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B52" w:rsidRPr="00C007D6" w:rsidRDefault="00492B52" w:rsidP="00492B52">
      <w:pPr>
        <w:pStyle w:val="Heading2"/>
      </w:pPr>
      <w:r>
        <w:rPr>
          <w:noProof/>
          <w:lang w:val="en-AU" w:eastAsia="en-AU"/>
        </w:rPr>
        <w:t>Australian Government Crest – Department of Health and Ageing</w:t>
      </w:r>
    </w:p>
    <w:p w:rsidR="00492B52" w:rsidRDefault="00492B52" w:rsidP="00492B52">
      <w:pPr>
        <w:pStyle w:val="Heading2"/>
        <w:rPr>
          <w:lang w:val="en-AU"/>
        </w:rPr>
      </w:pPr>
      <w:r>
        <w:rPr>
          <w:lang w:val="en-AU"/>
        </w:rPr>
        <w:t>SANE Australia Logo</w:t>
      </w:r>
    </w:p>
    <w:p w:rsidR="00492B52" w:rsidRPr="00492B52" w:rsidRDefault="00492B52" w:rsidP="00492B52">
      <w:pPr>
        <w:pStyle w:val="Heading3"/>
        <w:rPr>
          <w:b w:val="0"/>
          <w:lang w:val="en-AU"/>
        </w:rPr>
      </w:pPr>
      <w:r w:rsidRPr="00492B52">
        <w:rPr>
          <w:b w:val="0"/>
          <w:lang w:val="en-AU"/>
        </w:rPr>
        <w:t>Image: Picture of man talking with a lady.</w:t>
      </w:r>
    </w:p>
    <w:p w:rsidR="00492B52" w:rsidRPr="00492B52" w:rsidRDefault="00492B52" w:rsidP="00492B52">
      <w:pPr>
        <w:pStyle w:val="Heading2"/>
      </w:pPr>
      <w:r w:rsidRPr="00492B52">
        <w:t xml:space="preserve"> </w:t>
      </w:r>
      <w:r w:rsidRPr="00492B52">
        <w:rPr>
          <w:rStyle w:val="A0"/>
          <w:rFonts w:cs="Arial"/>
          <w:b/>
          <w:bCs/>
          <w:color w:val="auto"/>
          <w:sz w:val="28"/>
          <w:szCs w:val="28"/>
        </w:rPr>
        <w:t>Supporting someone with a mental illness to quit smoking</w:t>
      </w:r>
    </w:p>
    <w:p w:rsidR="00492B52" w:rsidRDefault="00492B52" w:rsidP="00492B52">
      <w:pPr>
        <w:autoSpaceDE w:val="0"/>
        <w:autoSpaceDN w:val="0"/>
        <w:adjustRightInd w:val="0"/>
        <w:spacing w:after="40" w:line="181" w:lineRule="atLeast"/>
        <w:rPr>
          <w:rFonts w:ascii="Aller Light" w:hAnsi="Aller Light"/>
          <w:lang w:val="en-AU" w:eastAsia="en-AU"/>
        </w:rPr>
      </w:pPr>
    </w:p>
    <w:p w:rsidR="00492B52" w:rsidRPr="00492B52" w:rsidRDefault="00492B52" w:rsidP="00492B52">
      <w:pPr>
        <w:autoSpaceDE w:val="0"/>
        <w:autoSpaceDN w:val="0"/>
        <w:adjustRightInd w:val="0"/>
        <w:spacing w:after="40" w:line="181" w:lineRule="atLeast"/>
        <w:rPr>
          <w:color w:val="000000"/>
          <w:lang w:val="en-AU" w:eastAsia="en-AU"/>
        </w:rPr>
      </w:pPr>
      <w:r w:rsidRPr="00492B52">
        <w:rPr>
          <w:color w:val="000000"/>
          <w:lang w:val="en-AU" w:eastAsia="en-AU"/>
        </w:rPr>
        <w:t xml:space="preserve">It is up to the smoker to decide whether they want to change their smoking habits. You cannot make someone quit. But there are ways you can provide support. It will help if you: </w:t>
      </w:r>
    </w:p>
    <w:p w:rsidR="00492B52" w:rsidRPr="00492B52" w:rsidRDefault="00492B52" w:rsidP="00492B52">
      <w:pPr>
        <w:autoSpaceDE w:val="0"/>
        <w:autoSpaceDN w:val="0"/>
        <w:adjustRightInd w:val="0"/>
        <w:spacing w:after="40" w:line="181" w:lineRule="atLeast"/>
        <w:rPr>
          <w:color w:val="000000"/>
          <w:lang w:val="en-AU" w:eastAsia="en-AU"/>
        </w:rPr>
      </w:pPr>
      <w:r w:rsidRPr="00492B52">
        <w:rPr>
          <w:color w:val="000000"/>
          <w:lang w:val="en-AU" w:eastAsia="en-AU"/>
        </w:rPr>
        <w:t xml:space="preserve">• learn about the process of quitting </w:t>
      </w:r>
    </w:p>
    <w:p w:rsidR="00492B52" w:rsidRPr="00492B52" w:rsidRDefault="00492B52" w:rsidP="00492B52">
      <w:pPr>
        <w:autoSpaceDE w:val="0"/>
        <w:autoSpaceDN w:val="0"/>
        <w:adjustRightInd w:val="0"/>
        <w:spacing w:after="40" w:line="181" w:lineRule="atLeast"/>
        <w:rPr>
          <w:color w:val="000000"/>
          <w:lang w:val="en-AU" w:eastAsia="en-AU"/>
        </w:rPr>
      </w:pPr>
      <w:r w:rsidRPr="00492B52">
        <w:rPr>
          <w:color w:val="000000"/>
          <w:lang w:val="en-AU" w:eastAsia="en-AU"/>
        </w:rPr>
        <w:t xml:space="preserve">• are supportive and encouraging </w:t>
      </w:r>
    </w:p>
    <w:p w:rsidR="00492B52" w:rsidRPr="00492B52" w:rsidRDefault="00492B52" w:rsidP="00492B52">
      <w:pPr>
        <w:autoSpaceDE w:val="0"/>
        <w:autoSpaceDN w:val="0"/>
        <w:adjustRightInd w:val="0"/>
        <w:spacing w:after="40" w:line="181" w:lineRule="atLeast"/>
        <w:rPr>
          <w:color w:val="000000"/>
          <w:lang w:val="en-AU" w:eastAsia="en-AU"/>
        </w:rPr>
      </w:pPr>
      <w:r w:rsidRPr="00492B52">
        <w:rPr>
          <w:color w:val="000000"/>
          <w:lang w:val="en-AU" w:eastAsia="en-AU"/>
        </w:rPr>
        <w:t xml:space="preserve">• avoid being critical or negative </w:t>
      </w:r>
    </w:p>
    <w:p w:rsidR="00492B52" w:rsidRPr="00492B52" w:rsidRDefault="00492B52" w:rsidP="00492B52">
      <w:pPr>
        <w:autoSpaceDE w:val="0"/>
        <w:autoSpaceDN w:val="0"/>
        <w:adjustRightInd w:val="0"/>
        <w:spacing w:after="40" w:line="181" w:lineRule="atLeast"/>
        <w:rPr>
          <w:color w:val="000000"/>
          <w:lang w:val="en-AU" w:eastAsia="en-AU"/>
        </w:rPr>
      </w:pPr>
      <w:r w:rsidRPr="00492B52">
        <w:rPr>
          <w:color w:val="000000"/>
          <w:lang w:val="en-AU" w:eastAsia="en-AU"/>
        </w:rPr>
        <w:t xml:space="preserve">• avoid telling them what they ‘should’ do – instead offer strategies and information. </w:t>
      </w:r>
    </w:p>
    <w:p w:rsidR="00492B52" w:rsidRPr="00492B52" w:rsidRDefault="00492B52" w:rsidP="00492B52">
      <w:pPr>
        <w:rPr>
          <w:color w:val="000000"/>
          <w:lang w:val="en-AU" w:eastAsia="en-AU"/>
        </w:rPr>
      </w:pPr>
      <w:r w:rsidRPr="00492B52">
        <w:rPr>
          <w:color w:val="000000"/>
          <w:lang w:val="en-AU" w:eastAsia="en-AU"/>
        </w:rPr>
        <w:t>Supporters often say the hardest part of helping someone who is trying to quit is staying positive. It’s not always easy, especially with the added challenges that mental illness brings.</w:t>
      </w:r>
    </w:p>
    <w:p w:rsidR="00492B52" w:rsidRPr="00E07FA7" w:rsidRDefault="00492B52" w:rsidP="00E07FA7">
      <w:pPr>
        <w:rPr>
          <w:b/>
          <w:i/>
          <w:position w:val="12"/>
          <w:sz w:val="28"/>
          <w:szCs w:val="28"/>
          <w:vertAlign w:val="superscript"/>
          <w:lang w:val="en-AU" w:eastAsia="en-AU"/>
        </w:rPr>
      </w:pPr>
      <w:r w:rsidRPr="00E07FA7">
        <w:rPr>
          <w:lang w:val="en-AU" w:eastAsia="en-AU"/>
        </w:rPr>
        <w:t xml:space="preserve"> </w:t>
      </w:r>
      <w:r w:rsidRPr="00E07FA7">
        <w:rPr>
          <w:b/>
          <w:i/>
          <w:sz w:val="28"/>
          <w:szCs w:val="28"/>
          <w:lang w:val="en-AU" w:eastAsia="en-AU"/>
        </w:rPr>
        <w:t xml:space="preserve">… </w:t>
      </w:r>
      <w:proofErr w:type="gramStart"/>
      <w:r w:rsidRPr="00E07FA7">
        <w:rPr>
          <w:b/>
          <w:i/>
          <w:sz w:val="28"/>
          <w:szCs w:val="28"/>
          <w:lang w:val="en-AU" w:eastAsia="en-AU"/>
        </w:rPr>
        <w:t>there</w:t>
      </w:r>
      <w:proofErr w:type="gramEnd"/>
      <w:r w:rsidRPr="00E07FA7">
        <w:rPr>
          <w:b/>
          <w:i/>
          <w:sz w:val="28"/>
          <w:szCs w:val="28"/>
          <w:lang w:val="en-AU" w:eastAsia="en-AU"/>
        </w:rPr>
        <w:t xml:space="preserve"> is strong evidence that many people with a mental illness want to quit and that smoking causes, rather than relieves, stress.</w:t>
      </w:r>
      <w:r w:rsidRPr="00E07FA7">
        <w:rPr>
          <w:b/>
          <w:i/>
          <w:position w:val="12"/>
          <w:sz w:val="28"/>
          <w:szCs w:val="28"/>
          <w:vertAlign w:val="superscript"/>
          <w:lang w:val="en-AU" w:eastAsia="en-AU"/>
        </w:rPr>
        <w:t>1</w:t>
      </w:r>
    </w:p>
    <w:p w:rsidR="00492B52" w:rsidRDefault="00492B52" w:rsidP="00492B52">
      <w:pPr>
        <w:pStyle w:val="Heading2"/>
        <w:rPr>
          <w:rStyle w:val="A2"/>
          <w:rFonts w:cs="Arial"/>
          <w:b/>
          <w:bCs/>
          <w:color w:val="auto"/>
          <w:sz w:val="28"/>
          <w:szCs w:val="28"/>
        </w:rPr>
      </w:pPr>
      <w:r w:rsidRPr="00492B52">
        <w:t xml:space="preserve"> </w:t>
      </w:r>
      <w:r w:rsidRPr="00492B52">
        <w:rPr>
          <w:rStyle w:val="A2"/>
          <w:rFonts w:cs="Arial"/>
          <w:b/>
          <w:bCs/>
          <w:color w:val="auto"/>
          <w:sz w:val="28"/>
          <w:szCs w:val="28"/>
        </w:rPr>
        <w:t>Smoking and mental illness</w:t>
      </w:r>
    </w:p>
    <w:p w:rsidR="00492B52" w:rsidRPr="00492B52" w:rsidRDefault="00492B52" w:rsidP="00492B52">
      <w:pPr>
        <w:autoSpaceDE w:val="0"/>
        <w:autoSpaceDN w:val="0"/>
        <w:adjustRightInd w:val="0"/>
        <w:spacing w:after="40" w:line="181" w:lineRule="atLeast"/>
        <w:rPr>
          <w:color w:val="000000"/>
          <w:lang w:val="en-AU" w:eastAsia="en-AU"/>
        </w:rPr>
      </w:pPr>
      <w:r w:rsidRPr="00492B52">
        <w:rPr>
          <w:color w:val="000000"/>
          <w:lang w:val="en-AU" w:eastAsia="en-AU"/>
        </w:rPr>
        <w:t xml:space="preserve">Smoking rates among people with a mental illness are high. There are many reasons for this, such as smoking to cope with stress and anxiety. </w:t>
      </w:r>
    </w:p>
    <w:p w:rsidR="00492B52" w:rsidRPr="00492B52" w:rsidRDefault="00492B52" w:rsidP="00492B52">
      <w:pPr>
        <w:autoSpaceDE w:val="0"/>
        <w:autoSpaceDN w:val="0"/>
        <w:adjustRightInd w:val="0"/>
        <w:spacing w:after="40" w:line="181" w:lineRule="atLeast"/>
        <w:rPr>
          <w:color w:val="000000"/>
          <w:lang w:val="en-AU" w:eastAsia="en-AU"/>
        </w:rPr>
      </w:pPr>
      <w:r w:rsidRPr="00492B52">
        <w:rPr>
          <w:color w:val="000000"/>
          <w:lang w:val="en-AU" w:eastAsia="en-AU"/>
        </w:rPr>
        <w:t>However, there is strong evidence that many people with a mental illness want to quit and that smoking causes, rather than relieves, stress.</w:t>
      </w:r>
      <w:r w:rsidRPr="00492B52">
        <w:rPr>
          <w:color w:val="000000"/>
          <w:position w:val="6"/>
          <w:vertAlign w:val="superscript"/>
          <w:lang w:val="en-AU" w:eastAsia="en-AU"/>
        </w:rPr>
        <w:t xml:space="preserve">1 </w:t>
      </w:r>
    </w:p>
    <w:p w:rsidR="00492B52" w:rsidRPr="00492B52" w:rsidRDefault="00492B52" w:rsidP="00492B52">
      <w:pPr>
        <w:autoSpaceDE w:val="0"/>
        <w:autoSpaceDN w:val="0"/>
        <w:adjustRightInd w:val="0"/>
        <w:spacing w:after="40" w:line="181" w:lineRule="atLeast"/>
        <w:rPr>
          <w:color w:val="000000"/>
          <w:lang w:val="en-AU" w:eastAsia="en-AU"/>
        </w:rPr>
      </w:pPr>
      <w:r w:rsidRPr="00492B52">
        <w:rPr>
          <w:color w:val="000000"/>
          <w:lang w:val="en-AU" w:eastAsia="en-AU"/>
        </w:rPr>
        <w:t xml:space="preserve">Encourage the smoker to start their quitting journey by highlighting the reasons to stop smoking, including: </w:t>
      </w:r>
    </w:p>
    <w:p w:rsidR="00492B52" w:rsidRPr="00492B52" w:rsidRDefault="00492B52" w:rsidP="00492B52">
      <w:pPr>
        <w:autoSpaceDE w:val="0"/>
        <w:autoSpaceDN w:val="0"/>
        <w:adjustRightInd w:val="0"/>
        <w:spacing w:after="40" w:line="181" w:lineRule="atLeast"/>
        <w:rPr>
          <w:color w:val="000000"/>
          <w:lang w:val="en-AU" w:eastAsia="en-AU"/>
        </w:rPr>
      </w:pPr>
      <w:r w:rsidRPr="00492B52">
        <w:rPr>
          <w:color w:val="000000"/>
          <w:lang w:val="en-AU" w:eastAsia="en-AU"/>
        </w:rPr>
        <w:t xml:space="preserve">• improving their physical health and decreasing their chance of smoking-related illness </w:t>
      </w:r>
    </w:p>
    <w:p w:rsidR="00492B52" w:rsidRPr="00492B52" w:rsidRDefault="00492B52" w:rsidP="00492B52">
      <w:pPr>
        <w:autoSpaceDE w:val="0"/>
        <w:autoSpaceDN w:val="0"/>
        <w:adjustRightInd w:val="0"/>
        <w:spacing w:after="40" w:line="181" w:lineRule="atLeast"/>
        <w:rPr>
          <w:color w:val="000000"/>
          <w:lang w:val="en-AU" w:eastAsia="en-AU"/>
        </w:rPr>
      </w:pPr>
      <w:r w:rsidRPr="00492B52">
        <w:rPr>
          <w:color w:val="000000"/>
          <w:lang w:val="en-AU" w:eastAsia="en-AU"/>
        </w:rPr>
        <w:t xml:space="preserve">• saving money they normally spend on cigarettes for personal treats or to help with other expenses such as rent and bills </w:t>
      </w:r>
    </w:p>
    <w:p w:rsidR="00492B52" w:rsidRPr="00492B52" w:rsidRDefault="00492B52" w:rsidP="00492B52">
      <w:pPr>
        <w:rPr>
          <w:color w:val="000000"/>
          <w:lang w:val="en-AU" w:eastAsia="en-AU"/>
        </w:rPr>
      </w:pPr>
      <w:r w:rsidRPr="00492B52">
        <w:rPr>
          <w:color w:val="000000"/>
          <w:lang w:val="en-AU" w:eastAsia="en-AU"/>
        </w:rPr>
        <w:t>• gaining a sense of achievement and pride; and looking, feeling and smelling better.</w:t>
      </w:r>
    </w:p>
    <w:p w:rsidR="00492B52" w:rsidRPr="00492B52" w:rsidRDefault="00492B52" w:rsidP="00492B52">
      <w:pPr>
        <w:pStyle w:val="Heading2"/>
      </w:pPr>
      <w:r>
        <w:t xml:space="preserve"> </w:t>
      </w:r>
      <w:r w:rsidRPr="00492B52">
        <w:rPr>
          <w:rStyle w:val="A5"/>
          <w:rFonts w:cs="Arial"/>
          <w:b/>
          <w:bCs/>
          <w:color w:val="auto"/>
          <w:sz w:val="28"/>
          <w:szCs w:val="28"/>
        </w:rPr>
        <w:t>Establish an agreement</w:t>
      </w:r>
    </w:p>
    <w:p w:rsidR="00492B52" w:rsidRDefault="00492B52" w:rsidP="00492B52">
      <w:pPr>
        <w:rPr>
          <w:color w:val="000000"/>
          <w:lang w:val="en-AU" w:eastAsia="en-AU"/>
        </w:rPr>
      </w:pPr>
      <w:r w:rsidRPr="00492B52">
        <w:rPr>
          <w:color w:val="000000"/>
          <w:lang w:val="en-AU" w:eastAsia="en-AU"/>
        </w:rPr>
        <w:t>Ask the person who is quitting how they would like you to help. Your role may be different if you are the smoker’s key worker than if you are their friend or partner. It will probably work better for both of you if you come to an agreement about the type of support offered. One option is to establish a quitting contract that sets dates and goals for both of you.</w:t>
      </w:r>
    </w:p>
    <w:p w:rsidR="007F4899" w:rsidRDefault="007F4899" w:rsidP="00492B52">
      <w:pPr>
        <w:rPr>
          <w:color w:val="000000"/>
          <w:lang w:val="en-AU" w:eastAsia="en-AU"/>
        </w:rPr>
      </w:pPr>
    </w:p>
    <w:p w:rsidR="007F4899" w:rsidRPr="007F4899" w:rsidRDefault="007F4899" w:rsidP="007F4899">
      <w:pPr>
        <w:pStyle w:val="Heading2"/>
      </w:pPr>
      <w:r w:rsidRPr="007F4899">
        <w:t xml:space="preserve"> </w:t>
      </w:r>
      <w:r w:rsidRPr="007F4899">
        <w:rPr>
          <w:rStyle w:val="A5"/>
          <w:rFonts w:cs="Arial"/>
          <w:b/>
          <w:bCs/>
          <w:color w:val="auto"/>
          <w:sz w:val="28"/>
          <w:szCs w:val="28"/>
        </w:rPr>
        <w:t>Tackling obstacles</w:t>
      </w:r>
    </w:p>
    <w:p w:rsidR="007F4899" w:rsidRPr="007F4899" w:rsidRDefault="007F4899" w:rsidP="007F4899">
      <w:pPr>
        <w:autoSpaceDE w:val="0"/>
        <w:autoSpaceDN w:val="0"/>
        <w:adjustRightInd w:val="0"/>
        <w:spacing w:after="40" w:line="181" w:lineRule="atLeast"/>
        <w:rPr>
          <w:color w:val="000000"/>
          <w:lang w:val="en-AU" w:eastAsia="en-AU"/>
        </w:rPr>
      </w:pPr>
      <w:r w:rsidRPr="007F4899">
        <w:rPr>
          <w:lang w:val="en-AU" w:eastAsia="en-AU"/>
        </w:rPr>
        <w:t xml:space="preserve"> </w:t>
      </w:r>
      <w:r w:rsidRPr="007F4899">
        <w:rPr>
          <w:color w:val="000000"/>
          <w:lang w:val="en-AU" w:eastAsia="en-AU"/>
        </w:rPr>
        <w:t xml:space="preserve">It is helpful to discuss potential obstacles at this stage, rather than waiting for them to arise. Obstacles for the person quitting can include: </w:t>
      </w:r>
    </w:p>
    <w:p w:rsidR="007F4899" w:rsidRPr="007F4899" w:rsidRDefault="007F4899" w:rsidP="007F4899">
      <w:pPr>
        <w:autoSpaceDE w:val="0"/>
        <w:autoSpaceDN w:val="0"/>
        <w:adjustRightInd w:val="0"/>
        <w:spacing w:after="40" w:line="181" w:lineRule="atLeast"/>
        <w:rPr>
          <w:color w:val="000000"/>
          <w:lang w:val="en-AU" w:eastAsia="en-AU"/>
        </w:rPr>
      </w:pPr>
      <w:r w:rsidRPr="007F4899">
        <w:rPr>
          <w:color w:val="000000"/>
          <w:lang w:val="en-AU" w:eastAsia="en-AU"/>
        </w:rPr>
        <w:lastRenderedPageBreak/>
        <w:t xml:space="preserve">• </w:t>
      </w:r>
      <w:proofErr w:type="gramStart"/>
      <w:r w:rsidRPr="007F4899">
        <w:rPr>
          <w:color w:val="000000"/>
          <w:lang w:val="en-AU" w:eastAsia="en-AU"/>
        </w:rPr>
        <w:t>feeling</w:t>
      </w:r>
      <w:proofErr w:type="gramEnd"/>
      <w:r w:rsidRPr="007F4899">
        <w:rPr>
          <w:color w:val="000000"/>
          <w:lang w:val="en-AU" w:eastAsia="en-AU"/>
        </w:rPr>
        <w:t xml:space="preserve"> pressured by your expectations </w:t>
      </w:r>
    </w:p>
    <w:p w:rsidR="007F4899" w:rsidRPr="007F4899" w:rsidRDefault="007F4899" w:rsidP="007F4899">
      <w:pPr>
        <w:autoSpaceDE w:val="0"/>
        <w:autoSpaceDN w:val="0"/>
        <w:adjustRightInd w:val="0"/>
        <w:spacing w:after="40" w:line="181" w:lineRule="atLeast"/>
        <w:rPr>
          <w:color w:val="000000"/>
          <w:lang w:val="en-AU" w:eastAsia="en-AU"/>
        </w:rPr>
      </w:pPr>
      <w:r w:rsidRPr="007F4899">
        <w:rPr>
          <w:color w:val="000000"/>
          <w:lang w:val="en-AU" w:eastAsia="en-AU"/>
        </w:rPr>
        <w:t xml:space="preserve">• feeling bad about themselves if they don’t attain their goals </w:t>
      </w:r>
    </w:p>
    <w:p w:rsidR="007F4899" w:rsidRPr="007F4899" w:rsidRDefault="007F4899" w:rsidP="007F4899">
      <w:pPr>
        <w:autoSpaceDE w:val="0"/>
        <w:autoSpaceDN w:val="0"/>
        <w:adjustRightInd w:val="0"/>
        <w:spacing w:after="40" w:line="181" w:lineRule="atLeast"/>
        <w:rPr>
          <w:color w:val="000000"/>
          <w:lang w:val="en-AU" w:eastAsia="en-AU"/>
        </w:rPr>
      </w:pPr>
      <w:r w:rsidRPr="007F4899">
        <w:rPr>
          <w:color w:val="000000"/>
          <w:lang w:val="en-AU" w:eastAsia="en-AU"/>
        </w:rPr>
        <w:t xml:space="preserve">• </w:t>
      </w:r>
      <w:proofErr w:type="gramStart"/>
      <w:r w:rsidRPr="007F4899">
        <w:rPr>
          <w:color w:val="000000"/>
          <w:lang w:val="en-AU" w:eastAsia="en-AU"/>
        </w:rPr>
        <w:t>that</w:t>
      </w:r>
      <w:proofErr w:type="gramEnd"/>
      <w:r w:rsidRPr="007F4899">
        <w:rPr>
          <w:color w:val="000000"/>
          <w:lang w:val="en-AU" w:eastAsia="en-AU"/>
        </w:rPr>
        <w:t xml:space="preserve"> the supporter does not know what to do or say </w:t>
      </w:r>
    </w:p>
    <w:p w:rsidR="007F4899" w:rsidRPr="007F4899" w:rsidRDefault="007F4899" w:rsidP="007F4899">
      <w:pPr>
        <w:autoSpaceDE w:val="0"/>
        <w:autoSpaceDN w:val="0"/>
        <w:adjustRightInd w:val="0"/>
        <w:spacing w:after="40" w:line="181" w:lineRule="atLeast"/>
        <w:rPr>
          <w:color w:val="000000"/>
          <w:lang w:val="en-AU" w:eastAsia="en-AU"/>
        </w:rPr>
      </w:pPr>
      <w:r w:rsidRPr="007F4899">
        <w:rPr>
          <w:color w:val="000000"/>
          <w:lang w:val="en-AU" w:eastAsia="en-AU"/>
        </w:rPr>
        <w:t xml:space="preserve">• </w:t>
      </w:r>
      <w:proofErr w:type="gramStart"/>
      <w:r w:rsidRPr="007F4899">
        <w:rPr>
          <w:color w:val="000000"/>
          <w:lang w:val="en-AU" w:eastAsia="en-AU"/>
        </w:rPr>
        <w:t>that</w:t>
      </w:r>
      <w:proofErr w:type="gramEnd"/>
      <w:r w:rsidRPr="007F4899">
        <w:rPr>
          <w:color w:val="000000"/>
          <w:lang w:val="en-AU" w:eastAsia="en-AU"/>
        </w:rPr>
        <w:t xml:space="preserve"> the supporter worries too much about the person quitting becoming stressed and unwell. </w:t>
      </w:r>
    </w:p>
    <w:p w:rsidR="007F4899" w:rsidRPr="007F4899" w:rsidRDefault="007F4899" w:rsidP="007F4899">
      <w:r w:rsidRPr="007F4899">
        <w:rPr>
          <w:color w:val="000000"/>
          <w:lang w:val="en-AU" w:eastAsia="en-AU"/>
        </w:rPr>
        <w:t>Work out how you will handle each situation. What does the quitter want from you in difficult times? Is it to back off, or to keep on encouraging? Is it to just acknowledge that they are struggling? Understand that you may need a break from supporting, or reassurance and support for yourself, at some point in the process.</w:t>
      </w:r>
    </w:p>
    <w:p w:rsidR="007F4899" w:rsidRDefault="007F4899" w:rsidP="007F4899"/>
    <w:p w:rsidR="007F4899" w:rsidRDefault="007F4899" w:rsidP="007F4899">
      <w:pPr>
        <w:pStyle w:val="Heading2"/>
        <w:rPr>
          <w:rStyle w:val="A5"/>
          <w:rFonts w:cs="Arial"/>
          <w:b/>
          <w:bCs/>
          <w:color w:val="auto"/>
          <w:sz w:val="28"/>
          <w:szCs w:val="28"/>
        </w:rPr>
      </w:pPr>
      <w:r w:rsidRPr="007F4899">
        <w:rPr>
          <w:rStyle w:val="A5"/>
          <w:rFonts w:cs="Arial"/>
          <w:b/>
          <w:bCs/>
          <w:color w:val="auto"/>
          <w:sz w:val="28"/>
          <w:szCs w:val="28"/>
        </w:rPr>
        <w:t>Ways of supporting</w:t>
      </w:r>
    </w:p>
    <w:p w:rsidR="007F4899" w:rsidRPr="007F4899" w:rsidRDefault="007F4899" w:rsidP="007F4899">
      <w:pPr>
        <w:pStyle w:val="Pa4"/>
        <w:spacing w:after="100"/>
        <w:rPr>
          <w:rFonts w:ascii="Times New Roman" w:hAnsi="Times New Roman"/>
          <w:color w:val="000000"/>
        </w:rPr>
      </w:pPr>
      <w:r w:rsidRPr="007F4899">
        <w:rPr>
          <w:rFonts w:ascii="Times New Roman" w:hAnsi="Times New Roman"/>
          <w:color w:val="000000"/>
        </w:rPr>
        <w:t>There are a number of ways you can support someone with a mental illness to quit smoking. It’s up to you to decide the most appropriate approach. Support options include:</w:t>
      </w:r>
    </w:p>
    <w:p w:rsidR="007F4899" w:rsidRPr="007F4899" w:rsidRDefault="007F4899" w:rsidP="007F4899">
      <w:pPr>
        <w:pStyle w:val="Pa4"/>
        <w:numPr>
          <w:ilvl w:val="0"/>
          <w:numId w:val="3"/>
        </w:numPr>
        <w:spacing w:after="100"/>
        <w:rPr>
          <w:rFonts w:ascii="Times New Roman" w:hAnsi="Times New Roman"/>
          <w:color w:val="000000"/>
        </w:rPr>
      </w:pPr>
      <w:r w:rsidRPr="007F4899">
        <w:rPr>
          <w:rFonts w:ascii="Times New Roman" w:hAnsi="Times New Roman"/>
          <w:bCs/>
          <w:color w:val="000000"/>
        </w:rPr>
        <w:t xml:space="preserve">‘Spark plug’ </w:t>
      </w:r>
      <w:r w:rsidRPr="007F4899">
        <w:rPr>
          <w:rFonts w:ascii="Times New Roman" w:hAnsi="Times New Roman"/>
          <w:color w:val="000000"/>
        </w:rPr>
        <w:t>enthusiastically ‘firing up’ and encouraging the person to quit.</w:t>
      </w:r>
    </w:p>
    <w:p w:rsidR="007F4899" w:rsidRPr="007F4899" w:rsidRDefault="007F4899" w:rsidP="007F4899">
      <w:pPr>
        <w:pStyle w:val="Pa4"/>
        <w:numPr>
          <w:ilvl w:val="0"/>
          <w:numId w:val="3"/>
        </w:numPr>
        <w:spacing w:after="100"/>
        <w:rPr>
          <w:rFonts w:ascii="Times New Roman" w:hAnsi="Times New Roman"/>
          <w:color w:val="000000"/>
        </w:rPr>
      </w:pPr>
      <w:r w:rsidRPr="007F4899">
        <w:rPr>
          <w:rFonts w:ascii="Times New Roman" w:hAnsi="Times New Roman"/>
          <w:bCs/>
          <w:color w:val="000000"/>
        </w:rPr>
        <w:t xml:space="preserve">‘Coach’ </w:t>
      </w:r>
      <w:r w:rsidRPr="007F4899">
        <w:rPr>
          <w:rFonts w:ascii="Times New Roman" w:hAnsi="Times New Roman"/>
          <w:color w:val="000000"/>
        </w:rPr>
        <w:t>helping to ‘teach’ the benefits of quitting and working with the smoker every step of the way.</w:t>
      </w:r>
    </w:p>
    <w:p w:rsidR="007F4899" w:rsidRPr="007F4899" w:rsidRDefault="007F4899" w:rsidP="007F4899">
      <w:pPr>
        <w:pStyle w:val="Pa4"/>
        <w:numPr>
          <w:ilvl w:val="0"/>
          <w:numId w:val="3"/>
        </w:numPr>
        <w:spacing w:after="100"/>
        <w:rPr>
          <w:rFonts w:ascii="Times New Roman" w:hAnsi="Times New Roman"/>
          <w:color w:val="000000"/>
        </w:rPr>
      </w:pPr>
      <w:r w:rsidRPr="007F4899">
        <w:rPr>
          <w:rFonts w:ascii="Times New Roman" w:hAnsi="Times New Roman"/>
          <w:bCs/>
          <w:color w:val="000000"/>
        </w:rPr>
        <w:t xml:space="preserve">‘Cheer squad’ </w:t>
      </w:r>
      <w:r w:rsidRPr="007F4899">
        <w:rPr>
          <w:rFonts w:ascii="Times New Roman" w:hAnsi="Times New Roman"/>
          <w:color w:val="000000"/>
        </w:rPr>
        <w:t>barracking from the sidelines.</w:t>
      </w:r>
    </w:p>
    <w:p w:rsidR="007F4899" w:rsidRPr="007F4899" w:rsidRDefault="007F4899" w:rsidP="007F4899">
      <w:pPr>
        <w:pStyle w:val="Pa4"/>
        <w:numPr>
          <w:ilvl w:val="0"/>
          <w:numId w:val="3"/>
        </w:numPr>
        <w:spacing w:after="100"/>
        <w:rPr>
          <w:rFonts w:ascii="Times New Roman" w:hAnsi="Times New Roman"/>
          <w:color w:val="000000"/>
        </w:rPr>
      </w:pPr>
      <w:r w:rsidRPr="007F4899">
        <w:rPr>
          <w:rFonts w:ascii="Times New Roman" w:hAnsi="Times New Roman"/>
          <w:bCs/>
          <w:color w:val="000000"/>
        </w:rPr>
        <w:t xml:space="preserve">‘Boosters’ </w:t>
      </w:r>
      <w:r w:rsidRPr="007F4899">
        <w:rPr>
          <w:rFonts w:ascii="Times New Roman" w:hAnsi="Times New Roman"/>
          <w:color w:val="000000"/>
        </w:rPr>
        <w:t xml:space="preserve">once the person has made change, giving support and applause to boost confidence. </w:t>
      </w:r>
    </w:p>
    <w:p w:rsidR="007F4899" w:rsidRPr="007F4899" w:rsidRDefault="007F4899" w:rsidP="007F4899">
      <w:pPr>
        <w:pStyle w:val="ListParagraph"/>
        <w:numPr>
          <w:ilvl w:val="0"/>
          <w:numId w:val="3"/>
        </w:numPr>
      </w:pPr>
      <w:r w:rsidRPr="007F4899">
        <w:rPr>
          <w:bCs/>
          <w:color w:val="000000"/>
        </w:rPr>
        <w:t xml:space="preserve">‘Bystander’ </w:t>
      </w:r>
      <w:r w:rsidRPr="007F4899">
        <w:rPr>
          <w:color w:val="000000"/>
        </w:rPr>
        <w:t>supporting, but understanding too much involvement may be unhelpful.</w:t>
      </w:r>
      <w:r>
        <w:rPr>
          <w:color w:val="000000"/>
        </w:rPr>
        <w:br/>
      </w:r>
    </w:p>
    <w:p w:rsidR="007F4899" w:rsidRDefault="007F4899" w:rsidP="007F4899">
      <w:pPr>
        <w:pStyle w:val="Heading2"/>
        <w:rPr>
          <w:rStyle w:val="A2"/>
          <w:rFonts w:cs="Arial"/>
          <w:b/>
          <w:bCs/>
          <w:color w:val="auto"/>
          <w:sz w:val="28"/>
          <w:szCs w:val="28"/>
        </w:rPr>
      </w:pPr>
      <w:r w:rsidRPr="007F4899">
        <w:rPr>
          <w:rStyle w:val="A2"/>
          <w:rFonts w:cs="Arial"/>
          <w:b/>
          <w:bCs/>
          <w:color w:val="auto"/>
          <w:sz w:val="28"/>
          <w:szCs w:val="28"/>
        </w:rPr>
        <w:t>Important things to remember</w:t>
      </w:r>
    </w:p>
    <w:p w:rsidR="007F4899" w:rsidRPr="007F4899" w:rsidRDefault="007F4899" w:rsidP="007F4899">
      <w:pPr>
        <w:pStyle w:val="Pa4"/>
        <w:numPr>
          <w:ilvl w:val="0"/>
          <w:numId w:val="4"/>
        </w:numPr>
        <w:spacing w:after="100"/>
        <w:rPr>
          <w:rFonts w:ascii="Times New Roman" w:hAnsi="Times New Roman"/>
          <w:color w:val="000000"/>
        </w:rPr>
      </w:pPr>
      <w:r w:rsidRPr="007F4899">
        <w:rPr>
          <w:rFonts w:ascii="Times New Roman" w:hAnsi="Times New Roman"/>
          <w:color w:val="000000"/>
        </w:rPr>
        <w:t>Encourage the person to talk to their doctor if they want to cut down or quit, and to have regular appointments.</w:t>
      </w:r>
    </w:p>
    <w:p w:rsidR="007F4899" w:rsidRPr="007F4899" w:rsidRDefault="007F4899" w:rsidP="007F4899">
      <w:pPr>
        <w:pStyle w:val="Pa4"/>
        <w:numPr>
          <w:ilvl w:val="0"/>
          <w:numId w:val="4"/>
        </w:numPr>
        <w:spacing w:after="100"/>
        <w:rPr>
          <w:rFonts w:ascii="Times New Roman" w:hAnsi="Times New Roman"/>
          <w:color w:val="000000"/>
        </w:rPr>
      </w:pPr>
      <w:r w:rsidRPr="007F4899">
        <w:rPr>
          <w:rFonts w:ascii="Times New Roman" w:hAnsi="Times New Roman"/>
          <w:color w:val="000000"/>
        </w:rPr>
        <w:t xml:space="preserve">Some people want to quit but lack the confidence. Let them know that, with the right information and support, mental illness is no barrier to quitting. </w:t>
      </w:r>
    </w:p>
    <w:p w:rsidR="007F4899" w:rsidRPr="007F4899" w:rsidRDefault="007F4899" w:rsidP="007F4899">
      <w:pPr>
        <w:pStyle w:val="Pa4"/>
        <w:numPr>
          <w:ilvl w:val="0"/>
          <w:numId w:val="4"/>
        </w:numPr>
        <w:spacing w:after="100"/>
        <w:rPr>
          <w:rFonts w:ascii="Times New Roman" w:hAnsi="Times New Roman"/>
          <w:color w:val="000000"/>
        </w:rPr>
      </w:pPr>
      <w:r w:rsidRPr="007F4899">
        <w:rPr>
          <w:rFonts w:ascii="Times New Roman" w:hAnsi="Times New Roman"/>
          <w:color w:val="000000"/>
        </w:rPr>
        <w:t xml:space="preserve">Learn to distinguish between nicotine withdrawal symptoms and symptoms of mental illness. Withdrawal symptoms may include coughing, restlessness, </w:t>
      </w:r>
      <w:proofErr w:type="gramStart"/>
      <w:r w:rsidRPr="007F4899">
        <w:rPr>
          <w:rFonts w:ascii="Times New Roman" w:hAnsi="Times New Roman"/>
          <w:color w:val="000000"/>
        </w:rPr>
        <w:t>difficulty</w:t>
      </w:r>
      <w:proofErr w:type="gramEnd"/>
      <w:r w:rsidRPr="007F4899">
        <w:rPr>
          <w:rFonts w:ascii="Times New Roman" w:hAnsi="Times New Roman"/>
          <w:color w:val="000000"/>
        </w:rPr>
        <w:t xml:space="preserve"> sleeping and concentrating, and feeling irritable, anxious or angry. Symptoms will get easier after a few days and disappear in a few weeks. </w:t>
      </w:r>
    </w:p>
    <w:p w:rsidR="007F4899" w:rsidRPr="007F4899" w:rsidRDefault="007F4899" w:rsidP="007F4899">
      <w:pPr>
        <w:pStyle w:val="Pa4"/>
        <w:numPr>
          <w:ilvl w:val="0"/>
          <w:numId w:val="4"/>
        </w:numPr>
        <w:spacing w:after="100"/>
        <w:rPr>
          <w:rFonts w:ascii="Times New Roman" w:hAnsi="Times New Roman"/>
          <w:color w:val="000000"/>
        </w:rPr>
      </w:pPr>
      <w:r w:rsidRPr="007F4899">
        <w:rPr>
          <w:rFonts w:ascii="Times New Roman" w:hAnsi="Times New Roman"/>
          <w:color w:val="000000"/>
        </w:rPr>
        <w:t>Listen to how the smoker would like to quit – gradually or all at once? Reducing smoking is also a good start on the journey to becoming a non-smoker.</w:t>
      </w:r>
    </w:p>
    <w:p w:rsidR="007F4899" w:rsidRPr="007F4899" w:rsidRDefault="007F4899" w:rsidP="007F4899">
      <w:pPr>
        <w:pStyle w:val="Pa4"/>
        <w:numPr>
          <w:ilvl w:val="0"/>
          <w:numId w:val="4"/>
        </w:numPr>
        <w:spacing w:after="100"/>
        <w:rPr>
          <w:rFonts w:ascii="Times New Roman" w:hAnsi="Times New Roman"/>
          <w:color w:val="000000"/>
        </w:rPr>
      </w:pPr>
      <w:r w:rsidRPr="007F4899">
        <w:rPr>
          <w:rFonts w:ascii="Times New Roman" w:hAnsi="Times New Roman"/>
          <w:color w:val="000000"/>
        </w:rPr>
        <w:t>Don’t get into a position where you argue with the person. Positive and open communication is the key to being an effective supporter.</w:t>
      </w:r>
    </w:p>
    <w:p w:rsidR="007F4899" w:rsidRPr="007F4899" w:rsidRDefault="007F4899" w:rsidP="007F4899">
      <w:pPr>
        <w:pStyle w:val="Pa4"/>
        <w:numPr>
          <w:ilvl w:val="0"/>
          <w:numId w:val="4"/>
        </w:numPr>
        <w:spacing w:after="100"/>
        <w:rPr>
          <w:rFonts w:ascii="Times New Roman" w:hAnsi="Times New Roman"/>
          <w:color w:val="000000"/>
        </w:rPr>
      </w:pPr>
      <w:r w:rsidRPr="007F4899">
        <w:rPr>
          <w:rFonts w:ascii="Times New Roman" w:hAnsi="Times New Roman"/>
          <w:color w:val="000000"/>
        </w:rPr>
        <w:t>Suggest strategies or provide information, rather than give direct advice.</w:t>
      </w:r>
    </w:p>
    <w:p w:rsidR="007F4899" w:rsidRPr="007F4899" w:rsidRDefault="007F4899" w:rsidP="007F4899">
      <w:pPr>
        <w:pStyle w:val="Pa4"/>
        <w:numPr>
          <w:ilvl w:val="0"/>
          <w:numId w:val="4"/>
        </w:numPr>
        <w:spacing w:after="100"/>
        <w:rPr>
          <w:rFonts w:ascii="Times New Roman" w:hAnsi="Times New Roman"/>
          <w:color w:val="000000"/>
        </w:rPr>
      </w:pPr>
      <w:r w:rsidRPr="007F4899">
        <w:rPr>
          <w:rFonts w:ascii="Times New Roman" w:hAnsi="Times New Roman"/>
          <w:color w:val="000000"/>
        </w:rPr>
        <w:t xml:space="preserve">Encourage the smoker to draw on other support in the community, such as </w:t>
      </w:r>
      <w:proofErr w:type="spellStart"/>
      <w:r w:rsidRPr="007F4899">
        <w:rPr>
          <w:rFonts w:ascii="Times New Roman" w:hAnsi="Times New Roman"/>
          <w:color w:val="000000"/>
        </w:rPr>
        <w:t>Quitline</w:t>
      </w:r>
      <w:proofErr w:type="spellEnd"/>
      <w:r w:rsidRPr="007F4899">
        <w:rPr>
          <w:rFonts w:ascii="Times New Roman" w:hAnsi="Times New Roman"/>
          <w:color w:val="000000"/>
        </w:rPr>
        <w:t xml:space="preserve"> or a community-based mental health service. » Encourage the person to talk to their doctor if they want to cut down or quit, and to have regular appointments.</w:t>
      </w:r>
    </w:p>
    <w:p w:rsidR="007F4899" w:rsidRPr="007F4899" w:rsidRDefault="007F4899" w:rsidP="007F4899">
      <w:pPr>
        <w:pStyle w:val="Pa4"/>
        <w:numPr>
          <w:ilvl w:val="0"/>
          <w:numId w:val="4"/>
        </w:numPr>
        <w:spacing w:after="100"/>
        <w:rPr>
          <w:rFonts w:ascii="Times New Roman" w:hAnsi="Times New Roman"/>
          <w:color w:val="000000"/>
        </w:rPr>
      </w:pPr>
      <w:r w:rsidRPr="007F4899">
        <w:rPr>
          <w:rFonts w:ascii="Times New Roman" w:hAnsi="Times New Roman"/>
          <w:color w:val="000000"/>
        </w:rPr>
        <w:lastRenderedPageBreak/>
        <w:t xml:space="preserve">Some people want to quit but lack the confidence. Let them know that, with the right information and support, mental illness is no barrier to quitting. </w:t>
      </w:r>
    </w:p>
    <w:p w:rsidR="007F4899" w:rsidRPr="007F4899" w:rsidRDefault="007F4899" w:rsidP="007F4899">
      <w:pPr>
        <w:pStyle w:val="Pa4"/>
        <w:numPr>
          <w:ilvl w:val="0"/>
          <w:numId w:val="4"/>
        </w:numPr>
        <w:spacing w:after="100"/>
        <w:rPr>
          <w:rFonts w:ascii="Times New Roman" w:hAnsi="Times New Roman"/>
          <w:color w:val="000000"/>
        </w:rPr>
      </w:pPr>
      <w:r w:rsidRPr="007F4899">
        <w:rPr>
          <w:rFonts w:ascii="Times New Roman" w:hAnsi="Times New Roman"/>
          <w:color w:val="000000"/>
        </w:rPr>
        <w:t xml:space="preserve">Learn to distinguish between nicotine withdrawal symptoms and symptoms of mental illness. Withdrawal symptoms may include coughing, restlessness, </w:t>
      </w:r>
      <w:proofErr w:type="gramStart"/>
      <w:r w:rsidRPr="007F4899">
        <w:rPr>
          <w:rFonts w:ascii="Times New Roman" w:hAnsi="Times New Roman"/>
          <w:color w:val="000000"/>
        </w:rPr>
        <w:t>difficulty</w:t>
      </w:r>
      <w:proofErr w:type="gramEnd"/>
      <w:r w:rsidRPr="007F4899">
        <w:rPr>
          <w:rFonts w:ascii="Times New Roman" w:hAnsi="Times New Roman"/>
          <w:color w:val="000000"/>
        </w:rPr>
        <w:t xml:space="preserve"> sleeping and concentrating, and feeling irritable, anxious or angry. Symptoms will get easier after a few days and disappear in a few weeks. </w:t>
      </w:r>
    </w:p>
    <w:p w:rsidR="007F4899" w:rsidRPr="007F4899" w:rsidRDefault="007F4899" w:rsidP="007F4899">
      <w:pPr>
        <w:pStyle w:val="Pa4"/>
        <w:numPr>
          <w:ilvl w:val="0"/>
          <w:numId w:val="4"/>
        </w:numPr>
        <w:spacing w:after="100"/>
        <w:rPr>
          <w:rFonts w:ascii="Times New Roman" w:hAnsi="Times New Roman"/>
          <w:color w:val="000000"/>
        </w:rPr>
      </w:pPr>
      <w:r w:rsidRPr="007F4899">
        <w:rPr>
          <w:rFonts w:ascii="Times New Roman" w:hAnsi="Times New Roman"/>
          <w:color w:val="000000"/>
        </w:rPr>
        <w:t>Listen to how the smoker would like to quit – gradually or all at once? Reducing smoking is also a good start on the journey to becoming a non-smoker.</w:t>
      </w:r>
    </w:p>
    <w:p w:rsidR="007F4899" w:rsidRPr="007F4899" w:rsidRDefault="007F4899" w:rsidP="007F4899">
      <w:pPr>
        <w:pStyle w:val="Pa4"/>
        <w:numPr>
          <w:ilvl w:val="0"/>
          <w:numId w:val="4"/>
        </w:numPr>
        <w:spacing w:after="100"/>
        <w:rPr>
          <w:rFonts w:ascii="Times New Roman" w:hAnsi="Times New Roman"/>
          <w:color w:val="000000"/>
        </w:rPr>
      </w:pPr>
      <w:r w:rsidRPr="007F4899">
        <w:rPr>
          <w:rFonts w:ascii="Times New Roman" w:hAnsi="Times New Roman"/>
          <w:color w:val="000000"/>
        </w:rPr>
        <w:t>Don’t get into a position where you argue with the person. Positive and open communication is the key to being an effective supporter.</w:t>
      </w:r>
    </w:p>
    <w:p w:rsidR="007F4899" w:rsidRDefault="007F4899" w:rsidP="007F4899">
      <w:pPr>
        <w:pStyle w:val="Pa4"/>
        <w:numPr>
          <w:ilvl w:val="0"/>
          <w:numId w:val="4"/>
        </w:numPr>
        <w:spacing w:after="100"/>
        <w:rPr>
          <w:rFonts w:ascii="Times New Roman" w:hAnsi="Times New Roman"/>
          <w:color w:val="000000"/>
        </w:rPr>
      </w:pPr>
      <w:r w:rsidRPr="007F4899">
        <w:rPr>
          <w:rFonts w:ascii="Times New Roman" w:hAnsi="Times New Roman"/>
          <w:color w:val="000000"/>
        </w:rPr>
        <w:t>Suggest strategies or provide information, rather than give direct advice.</w:t>
      </w:r>
    </w:p>
    <w:p w:rsidR="007F4899" w:rsidRPr="007F4899" w:rsidRDefault="007F4899" w:rsidP="007F4899">
      <w:pPr>
        <w:pStyle w:val="Pa4"/>
        <w:numPr>
          <w:ilvl w:val="0"/>
          <w:numId w:val="4"/>
        </w:numPr>
        <w:spacing w:after="100"/>
        <w:rPr>
          <w:rFonts w:ascii="Times New Roman" w:hAnsi="Times New Roman"/>
          <w:color w:val="000000"/>
        </w:rPr>
      </w:pPr>
      <w:r w:rsidRPr="007F4899">
        <w:rPr>
          <w:rFonts w:ascii="Times New Roman" w:hAnsi="Times New Roman"/>
          <w:color w:val="000000"/>
        </w:rPr>
        <w:t xml:space="preserve">Encourage the smoker to draw on other support in the community, such as </w:t>
      </w:r>
      <w:proofErr w:type="spellStart"/>
      <w:r w:rsidRPr="007F4899">
        <w:rPr>
          <w:rFonts w:ascii="Times New Roman" w:hAnsi="Times New Roman"/>
          <w:color w:val="000000"/>
        </w:rPr>
        <w:t>Quitline</w:t>
      </w:r>
      <w:proofErr w:type="spellEnd"/>
      <w:r w:rsidRPr="007F4899">
        <w:rPr>
          <w:rFonts w:ascii="Times New Roman" w:hAnsi="Times New Roman"/>
          <w:color w:val="000000"/>
        </w:rPr>
        <w:t xml:space="preserve"> or a community-based mental health service.</w:t>
      </w:r>
    </w:p>
    <w:p w:rsidR="00492B52" w:rsidRDefault="00492B52" w:rsidP="00492B52">
      <w:pPr>
        <w:rPr>
          <w:color w:val="000000"/>
          <w:lang w:val="en-AU" w:eastAsia="en-AU"/>
        </w:rPr>
      </w:pPr>
    </w:p>
    <w:p w:rsidR="007F4899" w:rsidRDefault="007F4899" w:rsidP="007F4899">
      <w:pPr>
        <w:pStyle w:val="Heading2"/>
        <w:rPr>
          <w:rStyle w:val="A2"/>
          <w:rFonts w:cs="Arial"/>
          <w:b/>
          <w:bCs/>
          <w:color w:val="auto"/>
          <w:sz w:val="28"/>
          <w:szCs w:val="28"/>
        </w:rPr>
      </w:pPr>
      <w:r w:rsidRPr="007F4899">
        <w:rPr>
          <w:rStyle w:val="A2"/>
          <w:rFonts w:cs="Arial"/>
          <w:b/>
          <w:bCs/>
          <w:color w:val="auto"/>
          <w:sz w:val="28"/>
          <w:szCs w:val="28"/>
        </w:rPr>
        <w:t>You can suggest the following resources to the person you are supporting:</w:t>
      </w:r>
    </w:p>
    <w:p w:rsidR="007F4899" w:rsidRPr="007F4899" w:rsidRDefault="007F4899" w:rsidP="007F4899">
      <w:pPr>
        <w:pStyle w:val="Heading3"/>
        <w:rPr>
          <w:lang w:val="en-AU" w:eastAsia="en-AU"/>
        </w:rPr>
      </w:pPr>
      <w:proofErr w:type="spellStart"/>
      <w:r w:rsidRPr="007F4899">
        <w:rPr>
          <w:lang w:val="en-AU" w:eastAsia="en-AU"/>
        </w:rPr>
        <w:t>Quitline</w:t>
      </w:r>
      <w:proofErr w:type="spellEnd"/>
    </w:p>
    <w:p w:rsidR="007F4899" w:rsidRPr="007F4899" w:rsidRDefault="007F4899" w:rsidP="007F4899">
      <w:pPr>
        <w:autoSpaceDE w:val="0"/>
        <w:autoSpaceDN w:val="0"/>
        <w:adjustRightInd w:val="0"/>
        <w:spacing w:after="40" w:line="181" w:lineRule="atLeast"/>
        <w:rPr>
          <w:color w:val="000000"/>
          <w:lang w:val="en-AU" w:eastAsia="en-AU"/>
        </w:rPr>
      </w:pPr>
      <w:proofErr w:type="spellStart"/>
      <w:r w:rsidRPr="007F4899">
        <w:rPr>
          <w:color w:val="000000"/>
          <w:lang w:val="en-AU" w:eastAsia="en-AU"/>
        </w:rPr>
        <w:t>Quitline</w:t>
      </w:r>
      <w:proofErr w:type="spellEnd"/>
      <w:r w:rsidRPr="007F4899">
        <w:rPr>
          <w:color w:val="000000"/>
          <w:lang w:val="en-AU" w:eastAsia="en-AU"/>
        </w:rPr>
        <w:t xml:space="preserve"> is a confidential telephone service that provides information, advice and counselling services for people who want to quit smoking. You can phone the </w:t>
      </w:r>
      <w:proofErr w:type="spellStart"/>
      <w:r w:rsidRPr="007F4899">
        <w:rPr>
          <w:color w:val="000000"/>
          <w:lang w:val="en-AU" w:eastAsia="en-AU"/>
        </w:rPr>
        <w:t>Quitline</w:t>
      </w:r>
      <w:proofErr w:type="spellEnd"/>
      <w:r w:rsidRPr="007F4899">
        <w:rPr>
          <w:color w:val="000000"/>
          <w:lang w:val="en-AU" w:eastAsia="en-AU"/>
        </w:rPr>
        <w:t xml:space="preserve"> on </w:t>
      </w:r>
      <w:r w:rsidRPr="007F4899">
        <w:rPr>
          <w:b/>
          <w:bCs/>
          <w:color w:val="000000"/>
          <w:lang w:val="en-AU" w:eastAsia="en-AU"/>
        </w:rPr>
        <w:t xml:space="preserve">13 7848 </w:t>
      </w:r>
      <w:r w:rsidRPr="007F4899">
        <w:rPr>
          <w:color w:val="000000"/>
          <w:lang w:val="en-AU" w:eastAsia="en-AU"/>
        </w:rPr>
        <w:t xml:space="preserve">from anywhere in Australia for the cost of a local call. </w:t>
      </w:r>
    </w:p>
    <w:p w:rsidR="007F4899" w:rsidRPr="007F4899" w:rsidRDefault="007F4899" w:rsidP="007F4899">
      <w:pPr>
        <w:autoSpaceDE w:val="0"/>
        <w:autoSpaceDN w:val="0"/>
        <w:adjustRightInd w:val="0"/>
        <w:spacing w:after="40" w:line="181" w:lineRule="atLeast"/>
        <w:rPr>
          <w:color w:val="000000"/>
          <w:lang w:val="en-AU" w:eastAsia="en-AU"/>
        </w:rPr>
      </w:pPr>
      <w:proofErr w:type="spellStart"/>
      <w:r w:rsidRPr="007F4899">
        <w:rPr>
          <w:color w:val="000000"/>
          <w:lang w:val="en-AU" w:eastAsia="en-AU"/>
        </w:rPr>
        <w:t>Quitline</w:t>
      </w:r>
      <w:proofErr w:type="spellEnd"/>
      <w:r w:rsidRPr="007F4899">
        <w:rPr>
          <w:color w:val="000000"/>
          <w:lang w:val="en-AU" w:eastAsia="en-AU"/>
        </w:rPr>
        <w:t xml:space="preserve"> counsellors have received special training to enable them to provide advice to people with a mental illness.</w:t>
      </w:r>
    </w:p>
    <w:p w:rsidR="007F4899" w:rsidRPr="007F4899" w:rsidRDefault="007F4899" w:rsidP="007F4899">
      <w:pPr>
        <w:autoSpaceDE w:val="0"/>
        <w:autoSpaceDN w:val="0"/>
        <w:adjustRightInd w:val="0"/>
        <w:spacing w:after="40" w:line="181" w:lineRule="atLeast"/>
        <w:rPr>
          <w:color w:val="000000"/>
          <w:lang w:val="en-AU" w:eastAsia="en-AU"/>
        </w:rPr>
      </w:pPr>
      <w:r w:rsidRPr="007F4899">
        <w:rPr>
          <w:color w:val="000000"/>
          <w:lang w:val="en-AU" w:eastAsia="en-AU"/>
        </w:rPr>
        <w:t xml:space="preserve">Callers to the </w:t>
      </w:r>
      <w:proofErr w:type="spellStart"/>
      <w:r w:rsidRPr="007F4899">
        <w:rPr>
          <w:color w:val="000000"/>
          <w:lang w:val="en-AU" w:eastAsia="en-AU"/>
        </w:rPr>
        <w:t>Quitline</w:t>
      </w:r>
      <w:proofErr w:type="spellEnd"/>
      <w:r w:rsidRPr="007F4899">
        <w:rPr>
          <w:color w:val="000000"/>
          <w:lang w:val="en-AU" w:eastAsia="en-AU"/>
        </w:rPr>
        <w:t xml:space="preserve"> can arrange to have the ‘Quit Book’ mailed to them and if they want to talk to someone about quitting, they will be given information on: </w:t>
      </w:r>
    </w:p>
    <w:p w:rsidR="007F4899" w:rsidRPr="007F4899" w:rsidRDefault="007F4899" w:rsidP="007F4899">
      <w:pPr>
        <w:autoSpaceDE w:val="0"/>
        <w:autoSpaceDN w:val="0"/>
        <w:adjustRightInd w:val="0"/>
        <w:spacing w:after="40" w:line="181" w:lineRule="atLeast"/>
        <w:rPr>
          <w:color w:val="000000"/>
          <w:lang w:val="en-AU" w:eastAsia="en-AU"/>
        </w:rPr>
      </w:pPr>
      <w:r w:rsidRPr="007F4899">
        <w:rPr>
          <w:color w:val="000000"/>
          <w:lang w:val="en-AU" w:eastAsia="en-AU"/>
        </w:rPr>
        <w:t xml:space="preserve">• </w:t>
      </w:r>
      <w:proofErr w:type="gramStart"/>
      <w:r w:rsidRPr="007F4899">
        <w:rPr>
          <w:color w:val="000000"/>
          <w:lang w:val="en-AU" w:eastAsia="en-AU"/>
        </w:rPr>
        <w:t>the</w:t>
      </w:r>
      <w:proofErr w:type="gramEnd"/>
      <w:r w:rsidRPr="007F4899">
        <w:rPr>
          <w:color w:val="000000"/>
          <w:lang w:val="en-AU" w:eastAsia="en-AU"/>
        </w:rPr>
        <w:t xml:space="preserve"> best way to quit </w:t>
      </w:r>
    </w:p>
    <w:p w:rsidR="007F4899" w:rsidRPr="007F4899" w:rsidRDefault="007F4899" w:rsidP="007F4899">
      <w:pPr>
        <w:autoSpaceDE w:val="0"/>
        <w:autoSpaceDN w:val="0"/>
        <w:adjustRightInd w:val="0"/>
        <w:spacing w:after="40" w:line="181" w:lineRule="atLeast"/>
        <w:rPr>
          <w:color w:val="000000"/>
          <w:lang w:val="en-AU" w:eastAsia="en-AU"/>
        </w:rPr>
      </w:pPr>
      <w:r w:rsidRPr="007F4899">
        <w:rPr>
          <w:color w:val="000000"/>
          <w:lang w:val="en-AU" w:eastAsia="en-AU"/>
        </w:rPr>
        <w:t xml:space="preserve">• coping with withdrawal symptoms </w:t>
      </w:r>
    </w:p>
    <w:p w:rsidR="007F4899" w:rsidRDefault="007F4899" w:rsidP="007F4899">
      <w:pPr>
        <w:rPr>
          <w:color w:val="000000"/>
          <w:lang w:val="en-AU" w:eastAsia="en-AU"/>
        </w:rPr>
      </w:pPr>
      <w:r w:rsidRPr="007F4899">
        <w:rPr>
          <w:color w:val="000000"/>
          <w:lang w:val="en-AU" w:eastAsia="en-AU"/>
        </w:rPr>
        <w:t>• quit courses and details of local organisations which provide individual help and counselling.</w:t>
      </w:r>
    </w:p>
    <w:p w:rsidR="007F4899" w:rsidRDefault="007F4899" w:rsidP="007F4899">
      <w:pPr>
        <w:rPr>
          <w:color w:val="000000"/>
          <w:lang w:val="en-AU" w:eastAsia="en-AU"/>
        </w:rPr>
      </w:pPr>
    </w:p>
    <w:p w:rsidR="00C3248A" w:rsidRPr="00C3248A" w:rsidRDefault="00C3248A" w:rsidP="00C3248A">
      <w:pPr>
        <w:pStyle w:val="Heading2"/>
      </w:pPr>
      <w:r w:rsidRPr="00C3248A">
        <w:rPr>
          <w:rStyle w:val="A8"/>
          <w:rFonts w:cs="Arial"/>
          <w:b/>
          <w:bCs/>
          <w:color w:val="auto"/>
        </w:rPr>
        <w:t>Online motivation</w:t>
      </w:r>
    </w:p>
    <w:p w:rsidR="007F4899" w:rsidRDefault="00C3248A" w:rsidP="00C3248A">
      <w:pPr>
        <w:rPr>
          <w:color w:val="000000"/>
        </w:rPr>
      </w:pPr>
      <w:r w:rsidRPr="00C3248A">
        <w:rPr>
          <w:color w:val="000000"/>
        </w:rPr>
        <w:t xml:space="preserve">The </w:t>
      </w:r>
      <w:r w:rsidRPr="00C3248A">
        <w:rPr>
          <w:bCs/>
          <w:color w:val="000000"/>
        </w:rPr>
        <w:t>Quit Now Calculator</w:t>
      </w:r>
      <w:r w:rsidRPr="00C3248A">
        <w:rPr>
          <w:b/>
          <w:bCs/>
          <w:color w:val="000000"/>
        </w:rPr>
        <w:t xml:space="preserve"> </w:t>
      </w:r>
      <w:r w:rsidRPr="00C3248A">
        <w:rPr>
          <w:color w:val="000000"/>
        </w:rPr>
        <w:t xml:space="preserve">allows the user to select a savings goal (like a motorbike or a deposit on a house) and calculates the amount currently spent on smoking, and the time it would take to reach the savings goal if they were to stop smoking. Available on </w:t>
      </w:r>
      <w:r w:rsidRPr="00C3248A">
        <w:rPr>
          <w:b/>
          <w:bCs/>
          <w:color w:val="000000"/>
        </w:rPr>
        <w:t xml:space="preserve">www.quitnow.gov.au </w:t>
      </w:r>
      <w:r w:rsidRPr="00C3248A">
        <w:rPr>
          <w:color w:val="000000"/>
        </w:rPr>
        <w:t>and can be linked to other websites or intranets.</w:t>
      </w:r>
    </w:p>
    <w:p w:rsidR="00C3248A" w:rsidRDefault="00C3248A" w:rsidP="00C3248A">
      <w:pPr>
        <w:rPr>
          <w:color w:val="000000"/>
        </w:rPr>
      </w:pPr>
    </w:p>
    <w:p w:rsidR="00C3248A" w:rsidRPr="00C3248A" w:rsidRDefault="00C3248A" w:rsidP="00C3248A">
      <w:pPr>
        <w:pStyle w:val="Heading2"/>
      </w:pPr>
      <w:r w:rsidRPr="00C3248A">
        <w:rPr>
          <w:rStyle w:val="A8"/>
          <w:rFonts w:cs="Arial"/>
          <w:b/>
          <w:bCs/>
          <w:color w:val="auto"/>
        </w:rPr>
        <w:t>An app to help you quit</w:t>
      </w:r>
    </w:p>
    <w:p w:rsidR="00C3248A" w:rsidRPr="00C3248A" w:rsidRDefault="00C3248A" w:rsidP="00C3248A">
      <w:r w:rsidRPr="00C3248A">
        <w:rPr>
          <w:color w:val="000000"/>
        </w:rPr>
        <w:t xml:space="preserve">The Quit Now: </w:t>
      </w:r>
      <w:r w:rsidRPr="00C3248A">
        <w:rPr>
          <w:bCs/>
          <w:color w:val="000000"/>
        </w:rPr>
        <w:t xml:space="preserve">My </w:t>
      </w:r>
      <w:proofErr w:type="spellStart"/>
      <w:r w:rsidRPr="00C3248A">
        <w:rPr>
          <w:bCs/>
          <w:color w:val="000000"/>
        </w:rPr>
        <w:t>QuitBuddy</w:t>
      </w:r>
      <w:proofErr w:type="spellEnd"/>
      <w:r w:rsidRPr="00C3248A">
        <w:rPr>
          <w:b/>
          <w:bCs/>
          <w:color w:val="000000"/>
        </w:rPr>
        <w:t xml:space="preserve"> </w:t>
      </w:r>
      <w:r w:rsidRPr="00C3248A">
        <w:rPr>
          <w:color w:val="000000"/>
        </w:rPr>
        <w:t xml:space="preserve">is a </w:t>
      </w:r>
      <w:proofErr w:type="spellStart"/>
      <w:r w:rsidRPr="00C3248A">
        <w:rPr>
          <w:color w:val="000000"/>
        </w:rPr>
        <w:t>personalised</w:t>
      </w:r>
      <w:proofErr w:type="spellEnd"/>
      <w:r w:rsidRPr="00C3248A">
        <w:rPr>
          <w:color w:val="000000"/>
        </w:rPr>
        <w:t xml:space="preserve"> interactive app with quit tips, daily motivational messages </w:t>
      </w:r>
      <w:proofErr w:type="spellStart"/>
      <w:r w:rsidRPr="00C3248A">
        <w:rPr>
          <w:color w:val="000000"/>
        </w:rPr>
        <w:t>andcountdown</w:t>
      </w:r>
      <w:proofErr w:type="spellEnd"/>
      <w:r w:rsidRPr="00C3248A">
        <w:rPr>
          <w:color w:val="000000"/>
        </w:rPr>
        <w:t xml:space="preserve"> to quitting reminders. The user records their goals in pictures, words or audio messages; and can use the ‘Back Me Up’ button for a range of distractions when they get a craving. Call the </w:t>
      </w:r>
      <w:proofErr w:type="spellStart"/>
      <w:r w:rsidRPr="00C3248A">
        <w:rPr>
          <w:color w:val="000000"/>
        </w:rPr>
        <w:t>Quitline</w:t>
      </w:r>
      <w:proofErr w:type="spellEnd"/>
      <w:r w:rsidRPr="00C3248A">
        <w:rPr>
          <w:color w:val="000000"/>
        </w:rPr>
        <w:t xml:space="preserve"> </w:t>
      </w:r>
      <w:r w:rsidRPr="00C3248A">
        <w:rPr>
          <w:b/>
          <w:bCs/>
          <w:color w:val="000000"/>
        </w:rPr>
        <w:t xml:space="preserve">13 7848 </w:t>
      </w:r>
      <w:r w:rsidRPr="00C3248A">
        <w:rPr>
          <w:color w:val="000000"/>
        </w:rPr>
        <w:t xml:space="preserve">or a buddy </w:t>
      </w:r>
      <w:r w:rsidRPr="00C3248A">
        <w:rPr>
          <w:color w:val="000000"/>
        </w:rPr>
        <w:lastRenderedPageBreak/>
        <w:t xml:space="preserve">from the app, or post a note on the community board. Download </w:t>
      </w:r>
      <w:r w:rsidRPr="00C3248A">
        <w:rPr>
          <w:bCs/>
          <w:color w:val="000000"/>
        </w:rPr>
        <w:t xml:space="preserve">My </w:t>
      </w:r>
      <w:proofErr w:type="spellStart"/>
      <w:r w:rsidRPr="00C3248A">
        <w:rPr>
          <w:bCs/>
          <w:color w:val="000000"/>
        </w:rPr>
        <w:t>QuitBuddy</w:t>
      </w:r>
      <w:proofErr w:type="spellEnd"/>
      <w:r w:rsidRPr="00C3248A">
        <w:rPr>
          <w:b/>
          <w:bCs/>
          <w:color w:val="000000"/>
        </w:rPr>
        <w:t xml:space="preserve"> </w:t>
      </w:r>
      <w:r w:rsidRPr="00C3248A">
        <w:rPr>
          <w:color w:val="000000"/>
        </w:rPr>
        <w:t xml:space="preserve">free on an iPhone or </w:t>
      </w:r>
      <w:proofErr w:type="spellStart"/>
      <w:r w:rsidRPr="00C3248A">
        <w:rPr>
          <w:color w:val="000000"/>
        </w:rPr>
        <w:t>iPad</w:t>
      </w:r>
      <w:proofErr w:type="spellEnd"/>
      <w:r w:rsidRPr="00C3248A">
        <w:rPr>
          <w:color w:val="000000"/>
        </w:rPr>
        <w:t xml:space="preserve"> from iTunes.</w:t>
      </w:r>
    </w:p>
    <w:p w:rsidR="007F4899" w:rsidRPr="007F4899" w:rsidRDefault="007F4899" w:rsidP="007F4899"/>
    <w:p w:rsidR="00C3248A" w:rsidRDefault="00C3248A" w:rsidP="00E07FA7">
      <w:pPr>
        <w:rPr>
          <w:rStyle w:val="Hyperlink"/>
          <w:b/>
          <w:i/>
          <w:sz w:val="28"/>
          <w:szCs w:val="28"/>
        </w:rPr>
      </w:pPr>
      <w:r w:rsidRPr="00E07FA7">
        <w:rPr>
          <w:rStyle w:val="A9"/>
          <w:rFonts w:cs="Arial"/>
          <w:i/>
          <w:color w:val="auto"/>
          <w:sz w:val="28"/>
          <w:szCs w:val="28"/>
        </w:rPr>
        <w:t xml:space="preserve">For more information or to download copies of this fact sheet visit </w:t>
      </w:r>
      <w:hyperlink r:id="rId6" w:history="1">
        <w:proofErr w:type="spellStart"/>
        <w:r w:rsidR="00E07FA7" w:rsidRPr="00E07FA7">
          <w:rPr>
            <w:rStyle w:val="Hyperlink"/>
            <w:b/>
            <w:i/>
            <w:sz w:val="28"/>
            <w:szCs w:val="28"/>
          </w:rPr>
          <w:t>Quitnow</w:t>
        </w:r>
        <w:proofErr w:type="spellEnd"/>
        <w:r w:rsidR="00E07FA7" w:rsidRPr="00E07FA7">
          <w:rPr>
            <w:rStyle w:val="Hyperlink"/>
            <w:b/>
            <w:i/>
            <w:sz w:val="28"/>
            <w:szCs w:val="28"/>
          </w:rPr>
          <w:t xml:space="preserve"> Australia</w:t>
        </w:r>
      </w:hyperlink>
      <w:r w:rsidR="00E07FA7" w:rsidRPr="00E07FA7">
        <w:rPr>
          <w:rStyle w:val="A9"/>
          <w:rFonts w:cs="Arial"/>
          <w:bCs w:val="0"/>
          <w:i/>
          <w:color w:val="auto"/>
          <w:sz w:val="28"/>
          <w:szCs w:val="28"/>
        </w:rPr>
        <w:t xml:space="preserve"> </w:t>
      </w:r>
      <w:r w:rsidRPr="00E07FA7">
        <w:rPr>
          <w:rStyle w:val="A9"/>
          <w:rFonts w:cs="Arial"/>
          <w:i/>
          <w:color w:val="auto"/>
          <w:sz w:val="28"/>
          <w:szCs w:val="28"/>
        </w:rPr>
        <w:t xml:space="preserve">or </w:t>
      </w:r>
      <w:hyperlink r:id="rId7" w:history="1">
        <w:r w:rsidR="00E07FA7" w:rsidRPr="00E07FA7">
          <w:rPr>
            <w:rStyle w:val="Hyperlink"/>
            <w:b/>
            <w:i/>
            <w:sz w:val="28"/>
            <w:szCs w:val="28"/>
          </w:rPr>
          <w:t>Sane Australia</w:t>
        </w:r>
      </w:hyperlink>
    </w:p>
    <w:p w:rsidR="00E07FA7" w:rsidRPr="00E07FA7" w:rsidRDefault="00E07FA7" w:rsidP="00E07FA7">
      <w:pPr>
        <w:rPr>
          <w:b/>
          <w:i/>
          <w:sz w:val="28"/>
          <w:szCs w:val="28"/>
        </w:rPr>
      </w:pPr>
    </w:p>
    <w:p w:rsidR="00C3248A" w:rsidRDefault="00C3248A" w:rsidP="00E07FA7">
      <w:pPr>
        <w:rPr>
          <w:b/>
          <w:i/>
          <w:noProof/>
          <w:sz w:val="28"/>
          <w:szCs w:val="28"/>
          <w:lang w:val="en-AU" w:eastAsia="en-AU"/>
        </w:rPr>
      </w:pPr>
      <w:r w:rsidRPr="00E07FA7">
        <w:rPr>
          <w:b/>
          <w:i/>
          <w:noProof/>
          <w:sz w:val="28"/>
          <w:szCs w:val="28"/>
          <w:lang w:val="en-AU" w:eastAsia="en-AU"/>
        </w:rPr>
        <w:t>Australian Government Crest – Department of Health and Ageing</w:t>
      </w:r>
    </w:p>
    <w:p w:rsidR="00E07FA7" w:rsidRPr="00E07FA7" w:rsidRDefault="00E07FA7" w:rsidP="00E07FA7">
      <w:pPr>
        <w:rPr>
          <w:b/>
          <w:i/>
          <w:sz w:val="28"/>
          <w:szCs w:val="28"/>
        </w:rPr>
      </w:pPr>
    </w:p>
    <w:p w:rsidR="00C3248A" w:rsidRDefault="00C3248A" w:rsidP="00E07FA7">
      <w:pPr>
        <w:rPr>
          <w:b/>
          <w:i/>
          <w:sz w:val="28"/>
          <w:szCs w:val="28"/>
          <w:lang w:val="en-AU"/>
        </w:rPr>
      </w:pPr>
      <w:r w:rsidRPr="00E07FA7">
        <w:rPr>
          <w:b/>
          <w:i/>
          <w:sz w:val="28"/>
          <w:szCs w:val="28"/>
          <w:lang w:val="en-AU"/>
        </w:rPr>
        <w:t>SANE Australia Logo</w:t>
      </w:r>
    </w:p>
    <w:p w:rsidR="00E07FA7" w:rsidRPr="00E07FA7" w:rsidRDefault="00E07FA7" w:rsidP="00E07FA7">
      <w:pPr>
        <w:rPr>
          <w:b/>
          <w:i/>
          <w:sz w:val="28"/>
          <w:szCs w:val="28"/>
          <w:lang w:val="en-AU"/>
        </w:rPr>
      </w:pPr>
      <w:bookmarkStart w:id="0" w:name="_GoBack"/>
      <w:bookmarkEnd w:id="0"/>
    </w:p>
    <w:p w:rsidR="00C3248A" w:rsidRPr="00E07FA7" w:rsidRDefault="00C3248A" w:rsidP="00E07FA7">
      <w:pPr>
        <w:rPr>
          <w:b/>
          <w:i/>
          <w:sz w:val="28"/>
          <w:szCs w:val="28"/>
          <w:lang w:val="en-AU"/>
        </w:rPr>
      </w:pPr>
      <w:proofErr w:type="spellStart"/>
      <w:r w:rsidRPr="00E07FA7">
        <w:rPr>
          <w:b/>
          <w:i/>
          <w:sz w:val="28"/>
          <w:szCs w:val="28"/>
          <w:lang w:val="en-AU"/>
        </w:rPr>
        <w:t>Quitline</w:t>
      </w:r>
      <w:proofErr w:type="spellEnd"/>
      <w:r w:rsidRPr="00E07FA7">
        <w:rPr>
          <w:b/>
          <w:i/>
          <w:sz w:val="28"/>
          <w:szCs w:val="28"/>
          <w:lang w:val="en-AU"/>
        </w:rPr>
        <w:t xml:space="preserve"> logo </w:t>
      </w:r>
      <w:proofErr w:type="gramStart"/>
      <w:r w:rsidRPr="00E07FA7">
        <w:rPr>
          <w:b/>
          <w:i/>
          <w:sz w:val="28"/>
          <w:szCs w:val="28"/>
          <w:lang w:val="en-AU"/>
        </w:rPr>
        <w:t>137848 australia.gov.au/</w:t>
      </w:r>
      <w:proofErr w:type="spellStart"/>
      <w:r w:rsidRPr="00E07FA7">
        <w:rPr>
          <w:b/>
          <w:i/>
          <w:sz w:val="28"/>
          <w:szCs w:val="28"/>
          <w:lang w:val="en-AU"/>
        </w:rPr>
        <w:t>quitnow</w:t>
      </w:r>
      <w:proofErr w:type="spellEnd"/>
      <w:proofErr w:type="gramEnd"/>
    </w:p>
    <w:p w:rsidR="00C3248A" w:rsidRDefault="00C3248A" w:rsidP="00C3248A">
      <w:pPr>
        <w:rPr>
          <w:lang w:val="en-AU"/>
        </w:rPr>
      </w:pPr>
    </w:p>
    <w:p w:rsidR="00C3248A" w:rsidRPr="00C3248A" w:rsidRDefault="00C3248A" w:rsidP="00C3248A">
      <w:pPr>
        <w:rPr>
          <w:sz w:val="20"/>
          <w:szCs w:val="20"/>
          <w:lang w:val="en-AU"/>
        </w:rPr>
      </w:pPr>
      <w:r w:rsidRPr="00C3248A">
        <w:rPr>
          <w:rStyle w:val="A7"/>
          <w:sz w:val="20"/>
          <w:szCs w:val="20"/>
        </w:rPr>
        <w:t>The Department of Health and Ageing, in partnership with SANE Australia, has developed this fact sheet. Most information has been derived from SANE Australia documents.</w:t>
      </w:r>
    </w:p>
    <w:p w:rsidR="00C3248A" w:rsidRPr="00C3248A" w:rsidRDefault="00C3248A" w:rsidP="00C3248A"/>
    <w:p w:rsidR="00C3248A" w:rsidRDefault="00C3248A" w:rsidP="00492B52">
      <w:pPr>
        <w:rPr>
          <w:color w:val="000000"/>
          <w:lang w:val="en-AU" w:eastAsia="en-AU"/>
        </w:rPr>
      </w:pPr>
    </w:p>
    <w:p w:rsidR="00492B52" w:rsidRPr="00492B52" w:rsidRDefault="00492B52" w:rsidP="00492B52">
      <w:pPr>
        <w:pStyle w:val="ListParagraph"/>
        <w:numPr>
          <w:ilvl w:val="0"/>
          <w:numId w:val="1"/>
        </w:numPr>
        <w:rPr>
          <w:color w:val="000000"/>
          <w:sz w:val="20"/>
          <w:szCs w:val="20"/>
          <w:lang w:val="en-AU" w:eastAsia="en-AU"/>
        </w:rPr>
      </w:pPr>
      <w:proofErr w:type="spellStart"/>
      <w:r w:rsidRPr="00492B52">
        <w:rPr>
          <w:color w:val="000000"/>
          <w:sz w:val="20"/>
          <w:szCs w:val="20"/>
          <w:lang w:val="en-AU" w:eastAsia="en-AU"/>
        </w:rPr>
        <w:t>Ragg</w:t>
      </w:r>
      <w:proofErr w:type="spellEnd"/>
      <w:r w:rsidRPr="00492B52">
        <w:rPr>
          <w:color w:val="000000"/>
          <w:sz w:val="20"/>
          <w:szCs w:val="20"/>
          <w:lang w:val="en-AU" w:eastAsia="en-AU"/>
        </w:rPr>
        <w:t xml:space="preserve">, M &amp; Ahmed, T. 2008. </w:t>
      </w:r>
      <w:r w:rsidRPr="00492B52">
        <w:rPr>
          <w:i/>
          <w:iCs/>
          <w:color w:val="000000"/>
          <w:sz w:val="20"/>
          <w:szCs w:val="20"/>
          <w:lang w:val="en-AU" w:eastAsia="en-AU"/>
        </w:rPr>
        <w:t xml:space="preserve">Smoke and Mirrors: a review of the literature on smoking and mental illness. </w:t>
      </w:r>
      <w:r w:rsidRPr="00492B52">
        <w:rPr>
          <w:color w:val="000000"/>
          <w:sz w:val="20"/>
          <w:szCs w:val="20"/>
          <w:lang w:val="en-AU" w:eastAsia="en-AU"/>
        </w:rPr>
        <w:t>Tackling Tobacco Program Research Series No 1, Cancer Council NSW.</w:t>
      </w:r>
    </w:p>
    <w:p w:rsidR="00492B52" w:rsidRPr="00492B52" w:rsidRDefault="00492B52" w:rsidP="00492B52"/>
    <w:sectPr w:rsidR="00492B52" w:rsidRPr="00492B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Aller Light">
    <w:altName w:val="Aller Light"/>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linea Sans">
    <w:altName w:val="Alinea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A1093"/>
    <w:multiLevelType w:val="hybridMultilevel"/>
    <w:tmpl w:val="C48CC83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
    <w:nsid w:val="40135D9A"/>
    <w:multiLevelType w:val="hybridMultilevel"/>
    <w:tmpl w:val="51048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38C402C"/>
    <w:multiLevelType w:val="hybridMultilevel"/>
    <w:tmpl w:val="B518E286"/>
    <w:lvl w:ilvl="0" w:tplc="3A3A3F3E">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
    <w:nsid w:val="78C87609"/>
    <w:multiLevelType w:val="hybridMultilevel"/>
    <w:tmpl w:val="E8C21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52"/>
    <w:rsid w:val="001B3443"/>
    <w:rsid w:val="0030786C"/>
    <w:rsid w:val="004867E2"/>
    <w:rsid w:val="00492B52"/>
    <w:rsid w:val="007828A3"/>
    <w:rsid w:val="007F4899"/>
    <w:rsid w:val="008264EB"/>
    <w:rsid w:val="00B42851"/>
    <w:rsid w:val="00C3248A"/>
    <w:rsid w:val="00CB5B1A"/>
    <w:rsid w:val="00E07F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2B52"/>
    <w:rPr>
      <w:sz w:val="24"/>
      <w:szCs w:val="24"/>
      <w:lang w:val="en-US" w:eastAsia="en-US"/>
    </w:rPr>
  </w:style>
  <w:style w:type="paragraph" w:styleId="Heading1">
    <w:name w:val="heading 1"/>
    <w:basedOn w:val="Normal"/>
    <w:next w:val="Normal"/>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2B52"/>
    <w:pPr>
      <w:autoSpaceDE w:val="0"/>
      <w:autoSpaceDN w:val="0"/>
      <w:adjustRightInd w:val="0"/>
    </w:pPr>
    <w:rPr>
      <w:rFonts w:ascii="Helvetica 55 Roman" w:hAnsi="Helvetica 55 Roman" w:cs="Helvetica 55 Roman"/>
      <w:color w:val="000000"/>
      <w:sz w:val="24"/>
      <w:szCs w:val="24"/>
    </w:rPr>
  </w:style>
  <w:style w:type="character" w:customStyle="1" w:styleId="A0">
    <w:name w:val="A0"/>
    <w:uiPriority w:val="99"/>
    <w:rsid w:val="00492B52"/>
    <w:rPr>
      <w:rFonts w:cs="Helvetica 55 Roman"/>
      <w:b/>
      <w:bCs/>
      <w:color w:val="000000"/>
      <w:sz w:val="42"/>
      <w:szCs w:val="42"/>
    </w:rPr>
  </w:style>
  <w:style w:type="paragraph" w:customStyle="1" w:styleId="Pa1">
    <w:name w:val="Pa1"/>
    <w:basedOn w:val="Default"/>
    <w:next w:val="Default"/>
    <w:uiPriority w:val="99"/>
    <w:rsid w:val="00492B52"/>
    <w:pPr>
      <w:spacing w:line="181" w:lineRule="atLeast"/>
    </w:pPr>
    <w:rPr>
      <w:rFonts w:ascii="Aller Light" w:hAnsi="Aller Light" w:cs="Times New Roman"/>
      <w:color w:val="auto"/>
    </w:rPr>
  </w:style>
  <w:style w:type="character" w:customStyle="1" w:styleId="A3">
    <w:name w:val="A3"/>
    <w:uiPriority w:val="99"/>
    <w:rsid w:val="00492B52"/>
    <w:rPr>
      <w:rFonts w:cs="Helvetica 45 Light"/>
      <w:color w:val="000000"/>
      <w:sz w:val="34"/>
      <w:szCs w:val="34"/>
    </w:rPr>
  </w:style>
  <w:style w:type="character" w:customStyle="1" w:styleId="A7">
    <w:name w:val="A7"/>
    <w:uiPriority w:val="99"/>
    <w:rsid w:val="00492B52"/>
    <w:rPr>
      <w:rFonts w:cs="Alinea Sans"/>
      <w:color w:val="000000"/>
      <w:sz w:val="14"/>
      <w:szCs w:val="14"/>
    </w:rPr>
  </w:style>
  <w:style w:type="paragraph" w:styleId="ListParagraph">
    <w:name w:val="List Paragraph"/>
    <w:basedOn w:val="Normal"/>
    <w:uiPriority w:val="34"/>
    <w:qFormat/>
    <w:rsid w:val="00492B52"/>
    <w:pPr>
      <w:ind w:left="720"/>
      <w:contextualSpacing/>
    </w:pPr>
  </w:style>
  <w:style w:type="character" w:customStyle="1" w:styleId="A2">
    <w:name w:val="A2"/>
    <w:uiPriority w:val="99"/>
    <w:rsid w:val="00492B52"/>
    <w:rPr>
      <w:rFonts w:cs="Helvetica 55 Roman"/>
      <w:b/>
      <w:bCs/>
      <w:color w:val="000000"/>
      <w:sz w:val="30"/>
      <w:szCs w:val="30"/>
    </w:rPr>
  </w:style>
  <w:style w:type="character" w:customStyle="1" w:styleId="A5">
    <w:name w:val="A5"/>
    <w:uiPriority w:val="99"/>
    <w:rsid w:val="00492B52"/>
    <w:rPr>
      <w:rFonts w:cs="Helvetica 55 Roman"/>
      <w:b/>
      <w:bCs/>
      <w:color w:val="000000"/>
      <w:sz w:val="30"/>
      <w:szCs w:val="30"/>
    </w:rPr>
  </w:style>
  <w:style w:type="paragraph" w:customStyle="1" w:styleId="Pa4">
    <w:name w:val="Pa4"/>
    <w:basedOn w:val="Default"/>
    <w:next w:val="Default"/>
    <w:uiPriority w:val="99"/>
    <w:rsid w:val="007F4899"/>
    <w:pPr>
      <w:spacing w:line="181" w:lineRule="atLeast"/>
    </w:pPr>
    <w:rPr>
      <w:rFonts w:ascii="Aller Light" w:hAnsi="Aller Light" w:cs="Times New Roman"/>
      <w:color w:val="auto"/>
    </w:rPr>
  </w:style>
  <w:style w:type="paragraph" w:customStyle="1" w:styleId="Pa5">
    <w:name w:val="Pa5"/>
    <w:basedOn w:val="Default"/>
    <w:next w:val="Default"/>
    <w:uiPriority w:val="99"/>
    <w:rsid w:val="007F4899"/>
    <w:pPr>
      <w:spacing w:line="241" w:lineRule="atLeast"/>
    </w:pPr>
    <w:rPr>
      <w:rFonts w:cs="Times New Roman"/>
      <w:color w:val="auto"/>
    </w:rPr>
  </w:style>
  <w:style w:type="character" w:customStyle="1" w:styleId="A8">
    <w:name w:val="A8"/>
    <w:uiPriority w:val="99"/>
    <w:rsid w:val="007F4899"/>
    <w:rPr>
      <w:rFonts w:cs="Helvetica 55 Roman"/>
      <w:b/>
      <w:bCs/>
      <w:color w:val="000000"/>
      <w:sz w:val="28"/>
      <w:szCs w:val="28"/>
    </w:rPr>
  </w:style>
  <w:style w:type="character" w:customStyle="1" w:styleId="A9">
    <w:name w:val="A9"/>
    <w:uiPriority w:val="99"/>
    <w:rsid w:val="00C3248A"/>
    <w:rPr>
      <w:rFonts w:cs="Helvetica 55 Roman"/>
      <w:b/>
      <w:bCs/>
      <w:color w:val="000000"/>
      <w:sz w:val="26"/>
      <w:szCs w:val="26"/>
    </w:rPr>
  </w:style>
  <w:style w:type="character" w:styleId="Hyperlink">
    <w:name w:val="Hyperlink"/>
    <w:rsid w:val="00C324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2B52"/>
    <w:rPr>
      <w:sz w:val="24"/>
      <w:szCs w:val="24"/>
      <w:lang w:val="en-US" w:eastAsia="en-US"/>
    </w:rPr>
  </w:style>
  <w:style w:type="paragraph" w:styleId="Heading1">
    <w:name w:val="heading 1"/>
    <w:basedOn w:val="Normal"/>
    <w:next w:val="Normal"/>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2B52"/>
    <w:pPr>
      <w:autoSpaceDE w:val="0"/>
      <w:autoSpaceDN w:val="0"/>
      <w:adjustRightInd w:val="0"/>
    </w:pPr>
    <w:rPr>
      <w:rFonts w:ascii="Helvetica 55 Roman" w:hAnsi="Helvetica 55 Roman" w:cs="Helvetica 55 Roman"/>
      <w:color w:val="000000"/>
      <w:sz w:val="24"/>
      <w:szCs w:val="24"/>
    </w:rPr>
  </w:style>
  <w:style w:type="character" w:customStyle="1" w:styleId="A0">
    <w:name w:val="A0"/>
    <w:uiPriority w:val="99"/>
    <w:rsid w:val="00492B52"/>
    <w:rPr>
      <w:rFonts w:cs="Helvetica 55 Roman"/>
      <w:b/>
      <w:bCs/>
      <w:color w:val="000000"/>
      <w:sz w:val="42"/>
      <w:szCs w:val="42"/>
    </w:rPr>
  </w:style>
  <w:style w:type="paragraph" w:customStyle="1" w:styleId="Pa1">
    <w:name w:val="Pa1"/>
    <w:basedOn w:val="Default"/>
    <w:next w:val="Default"/>
    <w:uiPriority w:val="99"/>
    <w:rsid w:val="00492B52"/>
    <w:pPr>
      <w:spacing w:line="181" w:lineRule="atLeast"/>
    </w:pPr>
    <w:rPr>
      <w:rFonts w:ascii="Aller Light" w:hAnsi="Aller Light" w:cs="Times New Roman"/>
      <w:color w:val="auto"/>
    </w:rPr>
  </w:style>
  <w:style w:type="character" w:customStyle="1" w:styleId="A3">
    <w:name w:val="A3"/>
    <w:uiPriority w:val="99"/>
    <w:rsid w:val="00492B52"/>
    <w:rPr>
      <w:rFonts w:cs="Helvetica 45 Light"/>
      <w:color w:val="000000"/>
      <w:sz w:val="34"/>
      <w:szCs w:val="34"/>
    </w:rPr>
  </w:style>
  <w:style w:type="character" w:customStyle="1" w:styleId="A7">
    <w:name w:val="A7"/>
    <w:uiPriority w:val="99"/>
    <w:rsid w:val="00492B52"/>
    <w:rPr>
      <w:rFonts w:cs="Alinea Sans"/>
      <w:color w:val="000000"/>
      <w:sz w:val="14"/>
      <w:szCs w:val="14"/>
    </w:rPr>
  </w:style>
  <w:style w:type="paragraph" w:styleId="ListParagraph">
    <w:name w:val="List Paragraph"/>
    <w:basedOn w:val="Normal"/>
    <w:uiPriority w:val="34"/>
    <w:qFormat/>
    <w:rsid w:val="00492B52"/>
    <w:pPr>
      <w:ind w:left="720"/>
      <w:contextualSpacing/>
    </w:pPr>
  </w:style>
  <w:style w:type="character" w:customStyle="1" w:styleId="A2">
    <w:name w:val="A2"/>
    <w:uiPriority w:val="99"/>
    <w:rsid w:val="00492B52"/>
    <w:rPr>
      <w:rFonts w:cs="Helvetica 55 Roman"/>
      <w:b/>
      <w:bCs/>
      <w:color w:val="000000"/>
      <w:sz w:val="30"/>
      <w:szCs w:val="30"/>
    </w:rPr>
  </w:style>
  <w:style w:type="character" w:customStyle="1" w:styleId="A5">
    <w:name w:val="A5"/>
    <w:uiPriority w:val="99"/>
    <w:rsid w:val="00492B52"/>
    <w:rPr>
      <w:rFonts w:cs="Helvetica 55 Roman"/>
      <w:b/>
      <w:bCs/>
      <w:color w:val="000000"/>
      <w:sz w:val="30"/>
      <w:szCs w:val="30"/>
    </w:rPr>
  </w:style>
  <w:style w:type="paragraph" w:customStyle="1" w:styleId="Pa4">
    <w:name w:val="Pa4"/>
    <w:basedOn w:val="Default"/>
    <w:next w:val="Default"/>
    <w:uiPriority w:val="99"/>
    <w:rsid w:val="007F4899"/>
    <w:pPr>
      <w:spacing w:line="181" w:lineRule="atLeast"/>
    </w:pPr>
    <w:rPr>
      <w:rFonts w:ascii="Aller Light" w:hAnsi="Aller Light" w:cs="Times New Roman"/>
      <w:color w:val="auto"/>
    </w:rPr>
  </w:style>
  <w:style w:type="paragraph" w:customStyle="1" w:styleId="Pa5">
    <w:name w:val="Pa5"/>
    <w:basedOn w:val="Default"/>
    <w:next w:val="Default"/>
    <w:uiPriority w:val="99"/>
    <w:rsid w:val="007F4899"/>
    <w:pPr>
      <w:spacing w:line="241" w:lineRule="atLeast"/>
    </w:pPr>
    <w:rPr>
      <w:rFonts w:cs="Times New Roman"/>
      <w:color w:val="auto"/>
    </w:rPr>
  </w:style>
  <w:style w:type="character" w:customStyle="1" w:styleId="A8">
    <w:name w:val="A8"/>
    <w:uiPriority w:val="99"/>
    <w:rsid w:val="007F4899"/>
    <w:rPr>
      <w:rFonts w:cs="Helvetica 55 Roman"/>
      <w:b/>
      <w:bCs/>
      <w:color w:val="000000"/>
      <w:sz w:val="28"/>
      <w:szCs w:val="28"/>
    </w:rPr>
  </w:style>
  <w:style w:type="character" w:customStyle="1" w:styleId="A9">
    <w:name w:val="A9"/>
    <w:uiPriority w:val="99"/>
    <w:rsid w:val="00C3248A"/>
    <w:rPr>
      <w:rFonts w:cs="Helvetica 55 Roman"/>
      <w:b/>
      <w:bCs/>
      <w:color w:val="000000"/>
      <w:sz w:val="26"/>
      <w:szCs w:val="26"/>
    </w:rPr>
  </w:style>
  <w:style w:type="character" w:styleId="Hyperlink">
    <w:name w:val="Hyperlink"/>
    <w:rsid w:val="00C324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a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uitnow.gov.a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1244</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7691</CharactersWithSpaces>
  <SharedDoc>false</SharedDoc>
  <HLinks>
    <vt:vector size="6" baseType="variant">
      <vt:variant>
        <vt:i4>4522076</vt:i4>
      </vt:variant>
      <vt:variant>
        <vt:i4>0</vt:i4>
      </vt:variant>
      <vt:variant>
        <vt:i4>0</vt:i4>
      </vt:variant>
      <vt:variant>
        <vt:i4>5</vt:i4>
      </vt:variant>
      <vt:variant>
        <vt:lpwstr>http://www.sane.org/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Armstrong Natasha</dc:creator>
  <cp:lastModifiedBy>Rokkam Aditya</cp:lastModifiedBy>
  <cp:revision>3</cp:revision>
  <dcterms:created xsi:type="dcterms:W3CDTF">2013-10-31T00:19:00Z</dcterms:created>
  <dcterms:modified xsi:type="dcterms:W3CDTF">2013-10-31T00:38:00Z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