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F445" w14:textId="76BB1AF4" w:rsidR="00B430AF" w:rsidRPr="00E67786" w:rsidRDefault="009B4DBF" w:rsidP="00E67786">
      <w:pPr>
        <w:pStyle w:val="Title"/>
        <w:spacing w:before="240" w:after="240"/>
      </w:pPr>
      <w:bookmarkStart w:id="0" w:name="_Hlk85631281"/>
      <w:r w:rsidRPr="002921E5">
        <w:t xml:space="preserve">Advisory Committee on the Health Emergency Response to Coronavirus (COVID-19) for People with Disability </w:t>
      </w:r>
      <w:r w:rsidRPr="00EC592D">
        <w:rPr>
          <w:sz w:val="22"/>
          <w:szCs w:val="22"/>
        </w:rPr>
        <w:t xml:space="preserve">Meeting </w:t>
      </w:r>
      <w:r w:rsidR="00DB34CE">
        <w:rPr>
          <w:sz w:val="22"/>
          <w:szCs w:val="22"/>
        </w:rPr>
        <w:t>11</w:t>
      </w:r>
      <w:r w:rsidR="009C61AC">
        <w:rPr>
          <w:sz w:val="22"/>
          <w:szCs w:val="22"/>
        </w:rPr>
        <w:t xml:space="preserve"> </w:t>
      </w:r>
      <w:r w:rsidR="00DB34CE">
        <w:rPr>
          <w:sz w:val="22"/>
          <w:szCs w:val="22"/>
        </w:rPr>
        <w:t>October</w:t>
      </w:r>
      <w:r w:rsidR="00183A7A">
        <w:rPr>
          <w:sz w:val="22"/>
          <w:szCs w:val="22"/>
        </w:rPr>
        <w:t xml:space="preserve"> 202</w:t>
      </w:r>
      <w:r w:rsidR="00D75D53">
        <w:rPr>
          <w:sz w:val="22"/>
          <w:szCs w:val="22"/>
        </w:rPr>
        <w:t xml:space="preserve">2 – </w:t>
      </w:r>
      <w:r w:rsidRPr="00EC592D">
        <w:rPr>
          <w:sz w:val="22"/>
          <w:szCs w:val="22"/>
        </w:rPr>
        <w:t>Summary of Outcomes</w:t>
      </w:r>
    </w:p>
    <w:p w14:paraId="361ED0A7" w14:textId="07A424E4" w:rsidR="0097455A" w:rsidRDefault="000649F7" w:rsidP="00D46743">
      <w:pPr>
        <w:rPr>
          <w:rFonts w:eastAsia="Times New Roman"/>
          <w:sz w:val="22"/>
          <w:szCs w:val="22"/>
        </w:rPr>
      </w:pPr>
      <w:r w:rsidRPr="000649F7">
        <w:rPr>
          <w:rFonts w:eastAsia="Times New Roman"/>
          <w:sz w:val="22"/>
          <w:szCs w:val="22"/>
        </w:rPr>
        <w:t xml:space="preserve">Committee members with lived experience of disability and </w:t>
      </w:r>
      <w:r w:rsidR="00370271">
        <w:rPr>
          <w:rFonts w:eastAsia="Times New Roman"/>
          <w:sz w:val="22"/>
          <w:szCs w:val="22"/>
        </w:rPr>
        <w:t xml:space="preserve">advocates </w:t>
      </w:r>
      <w:r w:rsidR="0097455A">
        <w:rPr>
          <w:rFonts w:eastAsia="Times New Roman"/>
          <w:sz w:val="22"/>
          <w:szCs w:val="22"/>
        </w:rPr>
        <w:t xml:space="preserve">raised </w:t>
      </w:r>
      <w:r w:rsidR="00D437DD">
        <w:rPr>
          <w:rFonts w:eastAsia="Times New Roman"/>
          <w:sz w:val="22"/>
          <w:szCs w:val="22"/>
        </w:rPr>
        <w:t>concern</w:t>
      </w:r>
      <w:r w:rsidR="0097455A">
        <w:rPr>
          <w:rFonts w:eastAsia="Times New Roman"/>
          <w:sz w:val="22"/>
          <w:szCs w:val="22"/>
        </w:rPr>
        <w:t>s</w:t>
      </w:r>
      <w:r w:rsidR="00D437DD">
        <w:rPr>
          <w:rFonts w:eastAsia="Times New Roman"/>
          <w:sz w:val="22"/>
          <w:szCs w:val="22"/>
        </w:rPr>
        <w:t xml:space="preserve"> about </w:t>
      </w:r>
      <w:hyperlink r:id="rId11" w:history="1">
        <w:r w:rsidR="00D437DD" w:rsidRPr="0097455A">
          <w:rPr>
            <w:rStyle w:val="Hyperlink"/>
            <w:rFonts w:eastAsia="Times New Roman"/>
            <w:sz w:val="22"/>
            <w:szCs w:val="22"/>
          </w:rPr>
          <w:t>National Cabinet’s decision</w:t>
        </w:r>
      </w:hyperlink>
      <w:r w:rsidR="0097455A">
        <w:rPr>
          <w:rFonts w:eastAsia="Times New Roman"/>
          <w:sz w:val="22"/>
          <w:szCs w:val="22"/>
        </w:rPr>
        <w:t xml:space="preserve"> to</w:t>
      </w:r>
      <w:r w:rsidR="00656E4B">
        <w:rPr>
          <w:rFonts w:eastAsia="Times New Roman"/>
          <w:sz w:val="22"/>
          <w:szCs w:val="22"/>
        </w:rPr>
        <w:t xml:space="preserve"> end</w:t>
      </w:r>
      <w:r w:rsidR="0097455A">
        <w:rPr>
          <w:rFonts w:eastAsia="Times New Roman"/>
          <w:sz w:val="22"/>
          <w:szCs w:val="22"/>
        </w:rPr>
        <w:t>:</w:t>
      </w:r>
    </w:p>
    <w:p w14:paraId="1326386E" w14:textId="61E034AE" w:rsidR="00D46743" w:rsidRDefault="00D437DD" w:rsidP="0097455A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 w:rsidRPr="0097455A">
        <w:rPr>
          <w:rFonts w:eastAsia="Times New Roman"/>
          <w:sz w:val="22"/>
          <w:szCs w:val="22"/>
        </w:rPr>
        <w:t>mandatory isolation requirements for COVID-19 from 14 October 2022</w:t>
      </w:r>
      <w:r w:rsidR="0097455A">
        <w:rPr>
          <w:rFonts w:eastAsia="Times New Roman"/>
          <w:sz w:val="22"/>
          <w:szCs w:val="22"/>
        </w:rPr>
        <w:t>, and</w:t>
      </w:r>
    </w:p>
    <w:p w14:paraId="16AB8422" w14:textId="370ADA14" w:rsidR="00F5791D" w:rsidRDefault="00656E4B" w:rsidP="0097455A">
      <w:pPr>
        <w:pStyle w:val="ListParagraph"/>
        <w:numPr>
          <w:ilvl w:val="0"/>
          <w:numId w:val="2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</w:t>
      </w:r>
      <w:r w:rsidR="0097455A">
        <w:rPr>
          <w:rFonts w:eastAsia="Times New Roman"/>
          <w:sz w:val="22"/>
          <w:szCs w:val="22"/>
        </w:rPr>
        <w:t xml:space="preserve"> Pandemic Leave Disaster Payment.</w:t>
      </w:r>
    </w:p>
    <w:p w14:paraId="62F3771E" w14:textId="3A273652" w:rsidR="00CF4FAC" w:rsidRDefault="0097455A" w:rsidP="00CF4FAC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 Committee</w:t>
      </w:r>
      <w:r w:rsidR="00CF4FAC">
        <w:rPr>
          <w:rFonts w:eastAsia="Times New Roman"/>
          <w:sz w:val="22"/>
          <w:szCs w:val="22"/>
        </w:rPr>
        <w:t>:</w:t>
      </w:r>
    </w:p>
    <w:p w14:paraId="0B86BA17" w14:textId="7E0F5C9B" w:rsidR="00497281" w:rsidRDefault="00497281" w:rsidP="00497281">
      <w:pPr>
        <w:pStyle w:val="ListParagraph"/>
        <w:numPr>
          <w:ilvl w:val="0"/>
          <w:numId w:val="2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noted that these changes make people with disability feel vulnerable and devalued. This is because measures aimed at limiting the spread of COVID-19 to protect them and others are being removed.</w:t>
      </w:r>
    </w:p>
    <w:p w14:paraId="7C83730D" w14:textId="4E3DD09A" w:rsidR="00B67B59" w:rsidRDefault="00CF4FAC" w:rsidP="00CF4FAC">
      <w:pPr>
        <w:pStyle w:val="ListParagraph"/>
        <w:numPr>
          <w:ilvl w:val="0"/>
          <w:numId w:val="2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expressed c</w:t>
      </w:r>
      <w:r w:rsidR="00B67B59" w:rsidRPr="00CF4FAC">
        <w:rPr>
          <w:rFonts w:eastAsia="Times New Roman"/>
          <w:sz w:val="22"/>
          <w:szCs w:val="22"/>
        </w:rPr>
        <w:t xml:space="preserve">oncern </w:t>
      </w:r>
      <w:r w:rsidR="00330EF6">
        <w:rPr>
          <w:rFonts w:eastAsia="Times New Roman"/>
          <w:sz w:val="22"/>
          <w:szCs w:val="22"/>
        </w:rPr>
        <w:t>that</w:t>
      </w:r>
      <w:r w:rsidR="00330EF6" w:rsidRPr="00CF4FAC">
        <w:rPr>
          <w:rFonts w:eastAsia="Times New Roman"/>
          <w:sz w:val="22"/>
          <w:szCs w:val="22"/>
        </w:rPr>
        <w:t xml:space="preserve"> </w:t>
      </w:r>
      <w:r w:rsidR="00B67B59" w:rsidRPr="00CF4FAC">
        <w:rPr>
          <w:rFonts w:eastAsia="Times New Roman"/>
          <w:sz w:val="22"/>
          <w:szCs w:val="22"/>
        </w:rPr>
        <w:t xml:space="preserve">removing isolation requirements will pose </w:t>
      </w:r>
      <w:r w:rsidR="007B1AA6">
        <w:rPr>
          <w:rFonts w:eastAsia="Times New Roman"/>
          <w:sz w:val="22"/>
          <w:szCs w:val="22"/>
        </w:rPr>
        <w:t xml:space="preserve">greater risks </w:t>
      </w:r>
      <w:r w:rsidR="00B67B59" w:rsidRPr="00CF4FAC">
        <w:rPr>
          <w:rFonts w:eastAsia="Times New Roman"/>
          <w:sz w:val="22"/>
          <w:szCs w:val="22"/>
        </w:rPr>
        <w:t>to children with disability under 5 years</w:t>
      </w:r>
      <w:r w:rsidR="00731769">
        <w:rPr>
          <w:rFonts w:eastAsia="Times New Roman"/>
          <w:sz w:val="22"/>
          <w:szCs w:val="22"/>
        </w:rPr>
        <w:t xml:space="preserve"> old </w:t>
      </w:r>
      <w:r w:rsidR="000F5C57">
        <w:rPr>
          <w:rFonts w:eastAsia="Times New Roman"/>
          <w:sz w:val="22"/>
          <w:szCs w:val="22"/>
        </w:rPr>
        <w:t>because of</w:t>
      </w:r>
      <w:r w:rsidR="00B67B59" w:rsidRPr="00CF4FAC">
        <w:rPr>
          <w:rFonts w:eastAsia="Times New Roman"/>
          <w:sz w:val="22"/>
          <w:szCs w:val="22"/>
        </w:rPr>
        <w:t xml:space="preserve"> low vaccination rates in this group</w:t>
      </w:r>
      <w:r>
        <w:rPr>
          <w:rFonts w:eastAsia="Times New Roman"/>
          <w:sz w:val="22"/>
          <w:szCs w:val="22"/>
        </w:rPr>
        <w:t>, and</w:t>
      </w:r>
    </w:p>
    <w:p w14:paraId="2108CDF2" w14:textId="27F9A55F" w:rsidR="00CF4FAC" w:rsidRPr="004D29E9" w:rsidRDefault="00CF4FAC" w:rsidP="004D29E9">
      <w:pPr>
        <w:pStyle w:val="ListParagraph"/>
        <w:numPr>
          <w:ilvl w:val="0"/>
          <w:numId w:val="2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requested a</w:t>
      </w:r>
      <w:r w:rsidRPr="00B67B59">
        <w:rPr>
          <w:rFonts w:eastAsia="Times New Roman"/>
          <w:sz w:val="22"/>
          <w:szCs w:val="22"/>
        </w:rPr>
        <w:t xml:space="preserve"> targeted communication campaign</w:t>
      </w:r>
      <w:r>
        <w:rPr>
          <w:rFonts w:eastAsia="Times New Roman"/>
          <w:sz w:val="22"/>
          <w:szCs w:val="22"/>
        </w:rPr>
        <w:t xml:space="preserve"> to remind people that COVID-19 still poses </w:t>
      </w:r>
      <w:r w:rsidR="0092597B">
        <w:rPr>
          <w:rFonts w:eastAsia="Times New Roman"/>
          <w:sz w:val="22"/>
          <w:szCs w:val="22"/>
        </w:rPr>
        <w:t xml:space="preserve">high </w:t>
      </w:r>
      <w:r>
        <w:rPr>
          <w:rFonts w:eastAsia="Times New Roman"/>
          <w:sz w:val="22"/>
          <w:szCs w:val="22"/>
        </w:rPr>
        <w:t>risk to many people in the community</w:t>
      </w:r>
      <w:r w:rsidR="007B1AA6">
        <w:rPr>
          <w:rFonts w:eastAsia="Times New Roman"/>
          <w:sz w:val="22"/>
          <w:szCs w:val="22"/>
        </w:rPr>
        <w:t>. The campaign should</w:t>
      </w:r>
      <w:r>
        <w:rPr>
          <w:rFonts w:eastAsia="Times New Roman"/>
          <w:sz w:val="22"/>
          <w:szCs w:val="22"/>
        </w:rPr>
        <w:t xml:space="preserve"> </w:t>
      </w:r>
      <w:r w:rsidR="00C85851">
        <w:rPr>
          <w:rFonts w:eastAsia="Times New Roman"/>
          <w:sz w:val="22"/>
          <w:szCs w:val="22"/>
        </w:rPr>
        <w:t>encourage</w:t>
      </w:r>
      <w:r>
        <w:rPr>
          <w:rFonts w:eastAsia="Times New Roman"/>
          <w:sz w:val="22"/>
          <w:szCs w:val="22"/>
        </w:rPr>
        <w:t xml:space="preserve"> COVID safe behaviours.</w:t>
      </w:r>
      <w:r w:rsidR="004D29E9">
        <w:rPr>
          <w:rFonts w:eastAsia="Times New Roman"/>
          <w:sz w:val="22"/>
          <w:szCs w:val="22"/>
        </w:rPr>
        <w:t xml:space="preserve"> </w:t>
      </w:r>
      <w:r w:rsidRPr="004D29E9">
        <w:rPr>
          <w:rFonts w:eastAsia="Times New Roman"/>
          <w:sz w:val="22"/>
          <w:szCs w:val="22"/>
        </w:rPr>
        <w:t>Members emphasised the</w:t>
      </w:r>
      <w:r w:rsidR="00C85851" w:rsidRPr="004D29E9">
        <w:rPr>
          <w:rFonts w:eastAsia="Times New Roman"/>
          <w:sz w:val="22"/>
          <w:szCs w:val="22"/>
        </w:rPr>
        <w:t xml:space="preserve"> importance of </w:t>
      </w:r>
      <w:r w:rsidR="004D29E9">
        <w:rPr>
          <w:rFonts w:eastAsia="Times New Roman"/>
          <w:sz w:val="22"/>
          <w:szCs w:val="22"/>
        </w:rPr>
        <w:t>this messaging</w:t>
      </w:r>
      <w:r w:rsidR="004D29E9" w:rsidRPr="004D29E9">
        <w:rPr>
          <w:rFonts w:eastAsia="Times New Roman"/>
          <w:sz w:val="22"/>
          <w:szCs w:val="22"/>
        </w:rPr>
        <w:t xml:space="preserve"> </w:t>
      </w:r>
      <w:r w:rsidR="004D29E9">
        <w:rPr>
          <w:rFonts w:eastAsia="Times New Roman"/>
          <w:sz w:val="22"/>
          <w:szCs w:val="22"/>
        </w:rPr>
        <w:t xml:space="preserve">given increased </w:t>
      </w:r>
      <w:r w:rsidR="00487875" w:rsidRPr="004D29E9">
        <w:rPr>
          <w:rFonts w:eastAsia="Times New Roman"/>
          <w:sz w:val="22"/>
          <w:szCs w:val="22"/>
        </w:rPr>
        <w:t>reliance on</w:t>
      </w:r>
      <w:r w:rsidR="00C85851" w:rsidRPr="004D29E9">
        <w:rPr>
          <w:rFonts w:eastAsia="Times New Roman"/>
          <w:sz w:val="22"/>
          <w:szCs w:val="22"/>
        </w:rPr>
        <w:t xml:space="preserve"> personal responsibility for</w:t>
      </w:r>
      <w:r w:rsidR="002B42A4">
        <w:rPr>
          <w:rFonts w:eastAsia="Times New Roman"/>
          <w:sz w:val="22"/>
          <w:szCs w:val="22"/>
        </w:rPr>
        <w:t xml:space="preserve"> the implementation of</w:t>
      </w:r>
      <w:r w:rsidR="00C85851" w:rsidRPr="004D29E9">
        <w:rPr>
          <w:rFonts w:eastAsia="Times New Roman"/>
          <w:sz w:val="22"/>
          <w:szCs w:val="22"/>
        </w:rPr>
        <w:t xml:space="preserve"> public health measures.</w:t>
      </w:r>
    </w:p>
    <w:p w14:paraId="2EA7A936" w14:textId="0AC1B28C" w:rsidR="008F1D9D" w:rsidRPr="007F384E" w:rsidRDefault="005E24CB" w:rsidP="005E24CB">
      <w:pPr>
        <w:rPr>
          <w:rFonts w:eastAsia="Times New Roman"/>
          <w:sz w:val="22"/>
          <w:szCs w:val="22"/>
        </w:rPr>
      </w:pPr>
      <w:r w:rsidRPr="005E24CB">
        <w:rPr>
          <w:rFonts w:eastAsia="Times New Roman"/>
          <w:sz w:val="22"/>
          <w:szCs w:val="22"/>
        </w:rPr>
        <w:t xml:space="preserve">The Committee </w:t>
      </w:r>
      <w:r w:rsidRPr="007F384E">
        <w:rPr>
          <w:rFonts w:eastAsia="Times New Roman"/>
          <w:sz w:val="22"/>
          <w:szCs w:val="22"/>
        </w:rPr>
        <w:t>requested further information on</w:t>
      </w:r>
      <w:r w:rsidR="008F1D9D" w:rsidRPr="007F384E">
        <w:rPr>
          <w:rFonts w:eastAsia="Times New Roman"/>
          <w:sz w:val="22"/>
          <w:szCs w:val="22"/>
        </w:rPr>
        <w:t>:</w:t>
      </w:r>
    </w:p>
    <w:p w14:paraId="2DFBF6A5" w14:textId="2DEC39B0" w:rsidR="008F1D9D" w:rsidRPr="007F384E" w:rsidRDefault="00085669" w:rsidP="008F1D9D">
      <w:pPr>
        <w:pStyle w:val="ListParagraph"/>
        <w:numPr>
          <w:ilvl w:val="0"/>
          <w:numId w:val="25"/>
        </w:numPr>
        <w:rPr>
          <w:rFonts w:eastAsia="Times New Roman"/>
          <w:sz w:val="22"/>
          <w:szCs w:val="22"/>
        </w:rPr>
      </w:pPr>
      <w:r w:rsidRPr="007F384E">
        <w:rPr>
          <w:rFonts w:eastAsia="Times New Roman"/>
          <w:sz w:val="22"/>
          <w:szCs w:val="22"/>
        </w:rPr>
        <w:t>isolation obligations</w:t>
      </w:r>
      <w:r w:rsidR="00656E4B" w:rsidRPr="007F384E">
        <w:rPr>
          <w:rFonts w:eastAsia="Times New Roman"/>
          <w:sz w:val="22"/>
          <w:szCs w:val="22"/>
        </w:rPr>
        <w:t xml:space="preserve"> </w:t>
      </w:r>
      <w:r w:rsidR="008F1D9D" w:rsidRPr="007F384E">
        <w:rPr>
          <w:rFonts w:eastAsia="Times New Roman"/>
          <w:sz w:val="22"/>
          <w:szCs w:val="22"/>
        </w:rPr>
        <w:t>for disability support workers who have COVID-19, and</w:t>
      </w:r>
    </w:p>
    <w:p w14:paraId="23A3E87F" w14:textId="7DA48E43" w:rsidR="00085669" w:rsidRPr="007F384E" w:rsidRDefault="00F5791D" w:rsidP="00085669">
      <w:pPr>
        <w:pStyle w:val="ListParagraph"/>
        <w:numPr>
          <w:ilvl w:val="0"/>
          <w:numId w:val="25"/>
        </w:numPr>
        <w:rPr>
          <w:rFonts w:eastAsia="Times New Roman"/>
          <w:sz w:val="22"/>
          <w:szCs w:val="22"/>
        </w:rPr>
      </w:pPr>
      <w:r w:rsidRPr="007F384E">
        <w:rPr>
          <w:rFonts w:eastAsia="Times New Roman"/>
          <w:sz w:val="22"/>
          <w:szCs w:val="22"/>
        </w:rPr>
        <w:t xml:space="preserve">financial support </w:t>
      </w:r>
      <w:r w:rsidR="00085669" w:rsidRPr="007F384E">
        <w:rPr>
          <w:rFonts w:eastAsia="Times New Roman"/>
          <w:sz w:val="22"/>
          <w:szCs w:val="22"/>
        </w:rPr>
        <w:t xml:space="preserve">for casual </w:t>
      </w:r>
      <w:r w:rsidRPr="007F384E">
        <w:rPr>
          <w:rFonts w:eastAsia="Times New Roman"/>
          <w:sz w:val="22"/>
          <w:szCs w:val="22"/>
        </w:rPr>
        <w:t xml:space="preserve">disability support workers in high-risk settings. Services Australia has published information on who is eligible for the </w:t>
      </w:r>
      <w:hyperlink r:id="rId12" w:anchor="a1" w:history="1">
        <w:r w:rsidRPr="007F384E">
          <w:rPr>
            <w:rStyle w:val="Hyperlink"/>
            <w:rFonts w:eastAsia="Times New Roman"/>
            <w:sz w:val="22"/>
            <w:szCs w:val="22"/>
          </w:rPr>
          <w:t>High-Risk Settings Pandemic Payment</w:t>
        </w:r>
      </w:hyperlink>
      <w:r w:rsidRPr="007F384E">
        <w:rPr>
          <w:rFonts w:eastAsia="Times New Roman"/>
          <w:sz w:val="22"/>
          <w:szCs w:val="22"/>
        </w:rPr>
        <w:t>.</w:t>
      </w:r>
    </w:p>
    <w:p w14:paraId="6615F8C5" w14:textId="51BF3F6F" w:rsidR="004C7FF3" w:rsidRPr="007F384E" w:rsidRDefault="004C7FF3" w:rsidP="006E0B45">
      <w:pPr>
        <w:rPr>
          <w:rFonts w:eastAsia="Times New Roman"/>
          <w:sz w:val="22"/>
          <w:szCs w:val="22"/>
        </w:rPr>
      </w:pPr>
      <w:r w:rsidRPr="007F384E">
        <w:rPr>
          <w:rFonts w:eastAsia="Times New Roman"/>
          <w:sz w:val="22"/>
          <w:szCs w:val="22"/>
        </w:rPr>
        <w:t xml:space="preserve">The Commonwealth’s Deputy Chief Medical Officer, </w:t>
      </w:r>
      <w:r w:rsidR="00AE2F83" w:rsidRPr="007F384E">
        <w:rPr>
          <w:rFonts w:eastAsia="Times New Roman"/>
          <w:sz w:val="22"/>
          <w:szCs w:val="22"/>
        </w:rPr>
        <w:t>Prof Michael Kidd</w:t>
      </w:r>
      <w:r w:rsidRPr="007F384E">
        <w:rPr>
          <w:rFonts w:eastAsia="Times New Roman"/>
          <w:sz w:val="22"/>
          <w:szCs w:val="22"/>
        </w:rPr>
        <w:t xml:space="preserve"> AM, </w:t>
      </w:r>
      <w:r w:rsidR="00AE2F83" w:rsidRPr="007F384E">
        <w:rPr>
          <w:rFonts w:eastAsia="Times New Roman"/>
          <w:sz w:val="22"/>
          <w:szCs w:val="22"/>
        </w:rPr>
        <w:t>provided an update</w:t>
      </w:r>
      <w:r w:rsidRPr="007F384E">
        <w:rPr>
          <w:rFonts w:eastAsia="Times New Roman"/>
          <w:sz w:val="22"/>
          <w:szCs w:val="22"/>
        </w:rPr>
        <w:t xml:space="preserve"> on</w:t>
      </w:r>
      <w:r w:rsidR="00AE2F83" w:rsidRPr="007F384E">
        <w:rPr>
          <w:rFonts w:eastAsia="Times New Roman"/>
          <w:sz w:val="22"/>
          <w:szCs w:val="22"/>
        </w:rPr>
        <w:t xml:space="preserve"> COVID-19 epidemiology</w:t>
      </w:r>
      <w:r w:rsidRPr="007F384E">
        <w:rPr>
          <w:rFonts w:eastAsia="Times New Roman"/>
          <w:sz w:val="22"/>
          <w:szCs w:val="22"/>
        </w:rPr>
        <w:t xml:space="preserve"> and</w:t>
      </w:r>
      <w:r w:rsidR="00E25085" w:rsidRPr="007F384E">
        <w:rPr>
          <w:rFonts w:eastAsia="Times New Roman"/>
          <w:sz w:val="22"/>
          <w:szCs w:val="22"/>
        </w:rPr>
        <w:t xml:space="preserve"> </w:t>
      </w:r>
      <w:r w:rsidR="007D1155" w:rsidRPr="007F384E">
        <w:rPr>
          <w:rFonts w:eastAsia="Times New Roman"/>
          <w:sz w:val="22"/>
          <w:szCs w:val="22"/>
        </w:rPr>
        <w:t>changes to</w:t>
      </w:r>
      <w:r w:rsidR="00E25085" w:rsidRPr="007F384E">
        <w:rPr>
          <w:rFonts w:eastAsia="Times New Roman"/>
          <w:sz w:val="22"/>
          <w:szCs w:val="22"/>
        </w:rPr>
        <w:t xml:space="preserve"> isolation requirements</w:t>
      </w:r>
      <w:r w:rsidR="007B1AA6">
        <w:rPr>
          <w:rFonts w:eastAsia="Times New Roman"/>
          <w:sz w:val="22"/>
          <w:szCs w:val="22"/>
        </w:rPr>
        <w:t>:</w:t>
      </w:r>
    </w:p>
    <w:p w14:paraId="42D0E425" w14:textId="2573121F" w:rsidR="00AE2F83" w:rsidRPr="007F384E" w:rsidRDefault="00AE2F83" w:rsidP="00AE2F83">
      <w:pPr>
        <w:pStyle w:val="ListParagraph"/>
        <w:numPr>
          <w:ilvl w:val="0"/>
          <w:numId w:val="14"/>
        </w:numPr>
        <w:rPr>
          <w:rFonts w:eastAsia="Times New Roman"/>
          <w:sz w:val="22"/>
          <w:szCs w:val="22"/>
        </w:rPr>
      </w:pPr>
      <w:r w:rsidRPr="007F384E">
        <w:rPr>
          <w:rFonts w:eastAsia="Times New Roman"/>
          <w:sz w:val="22"/>
          <w:szCs w:val="22"/>
        </w:rPr>
        <w:t xml:space="preserve">Australia is </w:t>
      </w:r>
      <w:r w:rsidR="004C7FF3" w:rsidRPr="007F384E">
        <w:rPr>
          <w:rFonts w:eastAsia="Times New Roman"/>
          <w:sz w:val="22"/>
          <w:szCs w:val="22"/>
        </w:rPr>
        <w:t xml:space="preserve">currently experiencing </w:t>
      </w:r>
      <w:r w:rsidRPr="007F384E">
        <w:rPr>
          <w:rFonts w:eastAsia="Times New Roman"/>
          <w:sz w:val="22"/>
          <w:szCs w:val="22"/>
        </w:rPr>
        <w:t xml:space="preserve">lower levels of community transmission, and lower numbers of reported cases, </w:t>
      </w:r>
      <w:proofErr w:type="gramStart"/>
      <w:r w:rsidR="004C7FF3" w:rsidRPr="007F384E">
        <w:rPr>
          <w:rFonts w:eastAsia="Times New Roman"/>
          <w:sz w:val="22"/>
          <w:szCs w:val="22"/>
        </w:rPr>
        <w:t>hospitalisations</w:t>
      </w:r>
      <w:proofErr w:type="gramEnd"/>
      <w:r w:rsidRPr="007F384E">
        <w:rPr>
          <w:rFonts w:eastAsia="Times New Roman"/>
          <w:sz w:val="22"/>
          <w:szCs w:val="22"/>
        </w:rPr>
        <w:t xml:space="preserve"> and deaths.</w:t>
      </w:r>
      <w:r w:rsidR="004C7FF3" w:rsidRPr="007F384E">
        <w:rPr>
          <w:rFonts w:eastAsia="Times New Roman"/>
          <w:sz w:val="22"/>
          <w:szCs w:val="22"/>
        </w:rPr>
        <w:t xml:space="preserve"> However, there is likely some underreporting of COVID-19 cases</w:t>
      </w:r>
    </w:p>
    <w:p w14:paraId="62A9ECA1" w14:textId="7F1D3C76" w:rsidR="004C7FF3" w:rsidRPr="000E46E0" w:rsidRDefault="007B1AA6">
      <w:pPr>
        <w:pStyle w:val="ListParagraph"/>
        <w:numPr>
          <w:ilvl w:val="0"/>
          <w:numId w:val="14"/>
        </w:numPr>
        <w:rPr>
          <w:rFonts w:eastAsia="Times New Roman"/>
          <w:sz w:val="22"/>
          <w:szCs w:val="22"/>
        </w:rPr>
      </w:pPr>
      <w:r w:rsidRPr="00BE40D3">
        <w:rPr>
          <w:rFonts w:eastAsia="Times New Roman"/>
          <w:sz w:val="22"/>
          <w:szCs w:val="22"/>
        </w:rPr>
        <w:t>t</w:t>
      </w:r>
      <w:r w:rsidR="004C7FF3" w:rsidRPr="00BE40D3">
        <w:rPr>
          <w:rFonts w:eastAsia="Times New Roman"/>
          <w:sz w:val="22"/>
          <w:szCs w:val="22"/>
        </w:rPr>
        <w:t xml:space="preserve">he </w:t>
      </w:r>
      <w:r w:rsidRPr="00BE40D3">
        <w:rPr>
          <w:rFonts w:eastAsia="Times New Roman"/>
          <w:sz w:val="22"/>
          <w:szCs w:val="22"/>
        </w:rPr>
        <w:t xml:space="preserve">Australian </w:t>
      </w:r>
      <w:r w:rsidR="004C7FF3" w:rsidRPr="000E46E0">
        <w:rPr>
          <w:rFonts w:eastAsia="Times New Roman"/>
          <w:sz w:val="22"/>
          <w:szCs w:val="22"/>
        </w:rPr>
        <w:t xml:space="preserve">Government </w:t>
      </w:r>
      <w:r w:rsidRPr="00BE40D3">
        <w:rPr>
          <w:rFonts w:eastAsia="Times New Roman"/>
          <w:sz w:val="22"/>
          <w:szCs w:val="22"/>
        </w:rPr>
        <w:t xml:space="preserve">continues to </w:t>
      </w:r>
      <w:r w:rsidR="004C7FF3" w:rsidRPr="00BE40D3">
        <w:rPr>
          <w:rFonts w:eastAsia="Times New Roman"/>
          <w:sz w:val="22"/>
          <w:szCs w:val="22"/>
        </w:rPr>
        <w:t>monitor cur</w:t>
      </w:r>
      <w:r w:rsidR="004C7FF3" w:rsidRPr="000E46E0">
        <w:rPr>
          <w:rFonts w:eastAsia="Times New Roman"/>
          <w:sz w:val="22"/>
          <w:szCs w:val="22"/>
        </w:rPr>
        <w:t>rent epidemiological trends in Europe</w:t>
      </w:r>
      <w:r w:rsidR="00EC4307" w:rsidRPr="000E46E0">
        <w:rPr>
          <w:rFonts w:eastAsia="Times New Roman"/>
          <w:sz w:val="22"/>
          <w:szCs w:val="22"/>
        </w:rPr>
        <w:t xml:space="preserve"> to inform its approach</w:t>
      </w:r>
    </w:p>
    <w:p w14:paraId="5ABE9634" w14:textId="50F18D46" w:rsidR="00E25085" w:rsidRPr="007F384E" w:rsidRDefault="00E25085" w:rsidP="00E25085">
      <w:pPr>
        <w:pStyle w:val="ListParagraph"/>
        <w:numPr>
          <w:ilvl w:val="0"/>
          <w:numId w:val="14"/>
        </w:numPr>
        <w:rPr>
          <w:rFonts w:eastAsia="Times New Roman"/>
          <w:sz w:val="22"/>
          <w:szCs w:val="22"/>
        </w:rPr>
      </w:pPr>
      <w:r w:rsidRPr="007F384E">
        <w:rPr>
          <w:rFonts w:eastAsia="Times New Roman"/>
          <w:sz w:val="22"/>
          <w:szCs w:val="22"/>
        </w:rPr>
        <w:t xml:space="preserve">COVID-19 vaccination and COVID-19 oral treatments </w:t>
      </w:r>
      <w:r w:rsidR="007B1AA6">
        <w:rPr>
          <w:rFonts w:eastAsia="Times New Roman"/>
          <w:sz w:val="22"/>
          <w:szCs w:val="22"/>
        </w:rPr>
        <w:t>continue to be</w:t>
      </w:r>
      <w:r w:rsidR="007B1AA6" w:rsidRPr="007F384E">
        <w:rPr>
          <w:rFonts w:eastAsia="Times New Roman"/>
          <w:sz w:val="22"/>
          <w:szCs w:val="22"/>
        </w:rPr>
        <w:t xml:space="preserve"> </w:t>
      </w:r>
      <w:r w:rsidRPr="007F384E">
        <w:rPr>
          <w:rFonts w:eastAsia="Times New Roman"/>
          <w:sz w:val="22"/>
          <w:szCs w:val="22"/>
        </w:rPr>
        <w:t>important protections against the more severe impacts of COVID-19</w:t>
      </w:r>
    </w:p>
    <w:p w14:paraId="72566E34" w14:textId="069383A9" w:rsidR="00085669" w:rsidRPr="007F384E" w:rsidRDefault="007B1AA6" w:rsidP="007D1155">
      <w:pPr>
        <w:pStyle w:val="ListParagraph"/>
        <w:numPr>
          <w:ilvl w:val="0"/>
          <w:numId w:val="14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</w:t>
      </w:r>
      <w:r w:rsidR="00B655B4">
        <w:rPr>
          <w:rFonts w:eastAsia="Times New Roman"/>
          <w:sz w:val="22"/>
          <w:szCs w:val="22"/>
        </w:rPr>
        <w:t>he</w:t>
      </w:r>
      <w:r>
        <w:rPr>
          <w:rFonts w:eastAsia="Times New Roman"/>
          <w:sz w:val="22"/>
          <w:szCs w:val="22"/>
        </w:rPr>
        <w:t xml:space="preserve"> Australian</w:t>
      </w:r>
      <w:r w:rsidR="00B655B4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G</w:t>
      </w:r>
      <w:r w:rsidR="00B655B4">
        <w:rPr>
          <w:rFonts w:eastAsia="Times New Roman"/>
          <w:sz w:val="22"/>
          <w:szCs w:val="22"/>
        </w:rPr>
        <w:t>overnment</w:t>
      </w:r>
      <w:r w:rsidR="00085669" w:rsidRPr="007F384E">
        <w:rPr>
          <w:rFonts w:eastAsia="Times New Roman"/>
          <w:sz w:val="22"/>
          <w:szCs w:val="22"/>
        </w:rPr>
        <w:t xml:space="preserve"> recommend</w:t>
      </w:r>
      <w:r w:rsidR="00B655B4">
        <w:rPr>
          <w:rFonts w:eastAsia="Times New Roman"/>
          <w:sz w:val="22"/>
          <w:szCs w:val="22"/>
        </w:rPr>
        <w:t>s</w:t>
      </w:r>
      <w:r w:rsidR="00085669" w:rsidRPr="007F384E">
        <w:rPr>
          <w:rFonts w:eastAsia="Times New Roman"/>
          <w:sz w:val="22"/>
          <w:szCs w:val="22"/>
        </w:rPr>
        <w:t xml:space="preserve"> that</w:t>
      </w:r>
      <w:r w:rsidR="007D1155" w:rsidRPr="007F384E">
        <w:rPr>
          <w:rFonts w:eastAsia="Times New Roman"/>
          <w:sz w:val="22"/>
          <w:szCs w:val="22"/>
        </w:rPr>
        <w:t xml:space="preserve"> isolation period remain for </w:t>
      </w:r>
      <w:r w:rsidR="00085669" w:rsidRPr="007F384E">
        <w:rPr>
          <w:rFonts w:eastAsia="Times New Roman"/>
          <w:sz w:val="22"/>
          <w:szCs w:val="22"/>
        </w:rPr>
        <w:t xml:space="preserve">people working in </w:t>
      </w:r>
      <w:r w:rsidR="007D1155" w:rsidRPr="007F384E">
        <w:rPr>
          <w:rFonts w:eastAsia="Times New Roman"/>
          <w:sz w:val="22"/>
          <w:szCs w:val="22"/>
        </w:rPr>
        <w:t>high-risk settings. States and territories will provide guidance for workers in high-risk settings</w:t>
      </w:r>
    </w:p>
    <w:p w14:paraId="2B157608" w14:textId="77777777" w:rsidR="00040815" w:rsidRDefault="00E25085" w:rsidP="006E0B45">
      <w:pPr>
        <w:rPr>
          <w:rFonts w:eastAsia="Times New Roman"/>
          <w:sz w:val="22"/>
          <w:szCs w:val="22"/>
        </w:rPr>
      </w:pPr>
      <w:r w:rsidRPr="007F384E">
        <w:rPr>
          <w:rFonts w:eastAsia="Times New Roman"/>
          <w:sz w:val="22"/>
          <w:szCs w:val="22"/>
        </w:rPr>
        <w:t xml:space="preserve">The </w:t>
      </w:r>
      <w:r w:rsidR="005E24CB" w:rsidRPr="007F384E">
        <w:rPr>
          <w:rFonts w:eastAsia="Times New Roman"/>
          <w:sz w:val="22"/>
          <w:szCs w:val="22"/>
        </w:rPr>
        <w:t>Department</w:t>
      </w:r>
      <w:r w:rsidRPr="007F384E">
        <w:rPr>
          <w:rFonts w:eastAsia="Times New Roman"/>
          <w:sz w:val="22"/>
          <w:szCs w:val="22"/>
        </w:rPr>
        <w:t xml:space="preserve"> also </w:t>
      </w:r>
      <w:r w:rsidR="005E24CB" w:rsidRPr="007F384E">
        <w:rPr>
          <w:rFonts w:eastAsia="Times New Roman"/>
          <w:sz w:val="22"/>
          <w:szCs w:val="22"/>
        </w:rPr>
        <w:t>provided</w:t>
      </w:r>
      <w:r w:rsidRPr="007F384E">
        <w:rPr>
          <w:rFonts w:eastAsia="Times New Roman"/>
          <w:sz w:val="22"/>
          <w:szCs w:val="22"/>
        </w:rPr>
        <w:t xml:space="preserve"> </w:t>
      </w:r>
      <w:r w:rsidR="009E473B" w:rsidRPr="007F384E">
        <w:rPr>
          <w:rFonts w:eastAsia="Times New Roman"/>
          <w:sz w:val="22"/>
          <w:szCs w:val="22"/>
        </w:rPr>
        <w:t>information</w:t>
      </w:r>
      <w:r w:rsidR="00AE2F83" w:rsidRPr="007F384E">
        <w:rPr>
          <w:rFonts w:eastAsia="Times New Roman"/>
          <w:sz w:val="22"/>
          <w:szCs w:val="22"/>
        </w:rPr>
        <w:t xml:space="preserve"> on </w:t>
      </w:r>
      <w:r w:rsidRPr="007F384E">
        <w:rPr>
          <w:rFonts w:eastAsia="Times New Roman"/>
          <w:sz w:val="22"/>
          <w:szCs w:val="22"/>
        </w:rPr>
        <w:t xml:space="preserve">the </w:t>
      </w:r>
      <w:r w:rsidR="00AE2F83" w:rsidRPr="007F384E">
        <w:rPr>
          <w:rFonts w:eastAsia="Times New Roman"/>
          <w:sz w:val="22"/>
          <w:szCs w:val="22"/>
        </w:rPr>
        <w:t xml:space="preserve">availability of the Moderna </w:t>
      </w:r>
      <w:proofErr w:type="spellStart"/>
      <w:r w:rsidR="00AE2F83" w:rsidRPr="007F384E">
        <w:rPr>
          <w:rFonts w:eastAsia="Times New Roman"/>
          <w:sz w:val="22"/>
          <w:szCs w:val="22"/>
        </w:rPr>
        <w:t>Spikevax</w:t>
      </w:r>
      <w:proofErr w:type="spellEnd"/>
      <w:r w:rsidR="00AE2F83" w:rsidRPr="007F384E">
        <w:rPr>
          <w:rFonts w:eastAsia="Times New Roman"/>
          <w:sz w:val="22"/>
          <w:szCs w:val="22"/>
        </w:rPr>
        <w:t xml:space="preserve"> bivalent vaccine</w:t>
      </w:r>
      <w:r w:rsidR="009E473B" w:rsidRPr="007F384E">
        <w:rPr>
          <w:rFonts w:eastAsia="Times New Roman"/>
          <w:sz w:val="22"/>
          <w:szCs w:val="22"/>
        </w:rPr>
        <w:t xml:space="preserve"> and </w:t>
      </w:r>
      <w:r w:rsidR="005E24CB" w:rsidRPr="007F384E">
        <w:rPr>
          <w:rFonts w:eastAsia="Times New Roman"/>
          <w:sz w:val="22"/>
          <w:szCs w:val="22"/>
        </w:rPr>
        <w:t xml:space="preserve">current </w:t>
      </w:r>
      <w:r w:rsidR="009E473B" w:rsidRPr="007F384E">
        <w:rPr>
          <w:rFonts w:eastAsia="Times New Roman"/>
          <w:sz w:val="22"/>
          <w:szCs w:val="22"/>
        </w:rPr>
        <w:t xml:space="preserve">COVID-19 vaccination recommendations. </w:t>
      </w:r>
    </w:p>
    <w:p w14:paraId="08B33150" w14:textId="15925D64" w:rsidR="00CF4FAC" w:rsidRDefault="009E473B" w:rsidP="006E0B45">
      <w:pPr>
        <w:rPr>
          <w:rFonts w:eastAsia="Times New Roman"/>
          <w:sz w:val="22"/>
          <w:szCs w:val="22"/>
        </w:rPr>
      </w:pPr>
      <w:r w:rsidRPr="007F384E">
        <w:rPr>
          <w:rFonts w:eastAsia="Times New Roman"/>
          <w:sz w:val="22"/>
          <w:szCs w:val="22"/>
        </w:rPr>
        <w:t>Members noted that the complexity of vaccine dose recommendations are creating some confusion in the community.</w:t>
      </w:r>
    </w:p>
    <w:p w14:paraId="4B3A183D" w14:textId="36B2FAD8" w:rsidR="005D365A" w:rsidRPr="00A96DB2" w:rsidRDefault="005D365A" w:rsidP="005D365A">
      <w:pPr>
        <w:rPr>
          <w:rFonts w:eastAsia="Times New Roman"/>
          <w:sz w:val="22"/>
          <w:szCs w:val="22"/>
        </w:rPr>
      </w:pPr>
      <w:r w:rsidRPr="00A96DB2">
        <w:rPr>
          <w:rFonts w:eastAsia="Times New Roman"/>
          <w:sz w:val="22"/>
          <w:szCs w:val="22"/>
        </w:rPr>
        <w:t xml:space="preserve">The </w:t>
      </w:r>
      <w:r w:rsidR="009E473B" w:rsidRPr="00A96DB2">
        <w:rPr>
          <w:rFonts w:eastAsia="Times New Roman"/>
          <w:sz w:val="22"/>
          <w:szCs w:val="22"/>
        </w:rPr>
        <w:t xml:space="preserve">Department’s Health Economics and Research Division </w:t>
      </w:r>
      <w:r w:rsidR="00F5791D" w:rsidRPr="00A96DB2">
        <w:rPr>
          <w:rFonts w:eastAsia="Times New Roman"/>
          <w:sz w:val="22"/>
          <w:szCs w:val="22"/>
        </w:rPr>
        <w:t>presented</w:t>
      </w:r>
      <w:r w:rsidR="009E473B" w:rsidRPr="00A96DB2">
        <w:rPr>
          <w:rFonts w:eastAsia="Times New Roman"/>
          <w:sz w:val="22"/>
          <w:szCs w:val="22"/>
        </w:rPr>
        <w:t xml:space="preserve"> on the progress of:</w:t>
      </w:r>
    </w:p>
    <w:p w14:paraId="32428DB3" w14:textId="3EDCB1B1" w:rsidR="00A96DB2" w:rsidRPr="00A96DB2" w:rsidRDefault="00A96DB2" w:rsidP="007F384E">
      <w:pPr>
        <w:pStyle w:val="ListParagraph"/>
        <w:numPr>
          <w:ilvl w:val="0"/>
          <w:numId w:val="14"/>
        </w:numPr>
        <w:rPr>
          <w:rFonts w:eastAsia="Times New Roman"/>
          <w:sz w:val="22"/>
          <w:szCs w:val="22"/>
        </w:rPr>
      </w:pPr>
      <w:r w:rsidRPr="00A96DB2">
        <w:rPr>
          <w:rFonts w:eastAsia="Times New Roman"/>
          <w:sz w:val="22"/>
          <w:szCs w:val="22"/>
        </w:rPr>
        <w:t>the integration of COVID-19 mortality and intensive care unit data into the linked data asset</w:t>
      </w:r>
    </w:p>
    <w:p w14:paraId="1AC2DA1B" w14:textId="35C343F4" w:rsidR="00F5791D" w:rsidRPr="00A96DB2" w:rsidRDefault="005D365A" w:rsidP="007F384E">
      <w:pPr>
        <w:pStyle w:val="ListParagraph"/>
        <w:numPr>
          <w:ilvl w:val="0"/>
          <w:numId w:val="14"/>
        </w:numPr>
        <w:rPr>
          <w:rFonts w:eastAsia="Times New Roman"/>
          <w:sz w:val="22"/>
          <w:szCs w:val="22"/>
        </w:rPr>
      </w:pPr>
      <w:r w:rsidRPr="00A96DB2">
        <w:rPr>
          <w:rFonts w:eastAsia="Times New Roman"/>
          <w:sz w:val="22"/>
          <w:szCs w:val="22"/>
        </w:rPr>
        <w:t xml:space="preserve">work to </w:t>
      </w:r>
      <w:r w:rsidR="00ED5979" w:rsidRPr="00A96DB2">
        <w:rPr>
          <w:rFonts w:eastAsia="Times New Roman"/>
          <w:sz w:val="22"/>
          <w:szCs w:val="22"/>
        </w:rPr>
        <w:t>improve</w:t>
      </w:r>
      <w:r w:rsidR="009E473B" w:rsidRPr="00A96DB2">
        <w:rPr>
          <w:rFonts w:eastAsia="Times New Roman"/>
          <w:sz w:val="22"/>
          <w:szCs w:val="22"/>
        </w:rPr>
        <w:t xml:space="preserve"> the availability of data on the use of</w:t>
      </w:r>
      <w:r w:rsidRPr="00A96DB2">
        <w:rPr>
          <w:rFonts w:eastAsia="Times New Roman"/>
          <w:sz w:val="22"/>
          <w:szCs w:val="22"/>
        </w:rPr>
        <w:t xml:space="preserve"> COVID-19 antiviral</w:t>
      </w:r>
      <w:r w:rsidR="009E473B" w:rsidRPr="00A96DB2">
        <w:rPr>
          <w:rFonts w:eastAsia="Times New Roman"/>
          <w:sz w:val="22"/>
          <w:szCs w:val="22"/>
        </w:rPr>
        <w:t>s</w:t>
      </w:r>
      <w:r w:rsidR="00F5791D" w:rsidRPr="00A96DB2">
        <w:rPr>
          <w:rFonts w:eastAsia="Times New Roman"/>
          <w:sz w:val="22"/>
          <w:szCs w:val="22"/>
        </w:rPr>
        <w:t>.</w:t>
      </w:r>
    </w:p>
    <w:p w14:paraId="5D965C53" w14:textId="6CC0AFF9" w:rsidR="00ED5979" w:rsidRPr="00A96DB2" w:rsidRDefault="00ED5979" w:rsidP="00ED5979">
      <w:pPr>
        <w:rPr>
          <w:rFonts w:eastAsia="Times New Roman"/>
          <w:sz w:val="22"/>
          <w:szCs w:val="22"/>
        </w:rPr>
      </w:pPr>
      <w:r w:rsidRPr="00A96DB2">
        <w:rPr>
          <w:rFonts w:eastAsia="Times New Roman"/>
          <w:sz w:val="22"/>
          <w:szCs w:val="22"/>
        </w:rPr>
        <w:t>The Committee discussed:</w:t>
      </w:r>
    </w:p>
    <w:p w14:paraId="1BBD36E1" w14:textId="34BE918A" w:rsidR="00A96DB2" w:rsidRPr="00A96DB2" w:rsidRDefault="00A96DB2" w:rsidP="00A96DB2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A96DB2">
        <w:rPr>
          <w:sz w:val="22"/>
          <w:szCs w:val="22"/>
        </w:rPr>
        <w:t xml:space="preserve">analysis of COVID-19 mortality by disability type, considering regulatory requirements to </w:t>
      </w:r>
      <w:r w:rsidR="00780E49">
        <w:rPr>
          <w:sz w:val="22"/>
          <w:szCs w:val="22"/>
        </w:rPr>
        <w:t>revealing</w:t>
      </w:r>
      <w:r w:rsidR="000305F4" w:rsidRPr="00A96DB2">
        <w:rPr>
          <w:sz w:val="22"/>
          <w:szCs w:val="22"/>
        </w:rPr>
        <w:t xml:space="preserve"> </w:t>
      </w:r>
      <w:r w:rsidRPr="00A96DB2">
        <w:rPr>
          <w:sz w:val="22"/>
          <w:szCs w:val="22"/>
        </w:rPr>
        <w:t xml:space="preserve">small counts, and </w:t>
      </w:r>
    </w:p>
    <w:p w14:paraId="44EF064B" w14:textId="77777777" w:rsidR="00A96DB2" w:rsidRDefault="00A96DB2" w:rsidP="00A96DB2">
      <w:pPr>
        <w:pStyle w:val="ListParagraph"/>
        <w:numPr>
          <w:ilvl w:val="0"/>
          <w:numId w:val="26"/>
        </w:numPr>
        <w:rPr>
          <w:bCs w:val="0"/>
          <w:sz w:val="22"/>
          <w:szCs w:val="22"/>
        </w:rPr>
      </w:pPr>
      <w:r>
        <w:rPr>
          <w:sz w:val="22"/>
          <w:szCs w:val="22"/>
        </w:rPr>
        <w:t>the sensitivity of mortality data to methodological decisions. The Committee stressed the need for a robust methodology to underpin this work.</w:t>
      </w:r>
    </w:p>
    <w:p w14:paraId="39A86E2D" w14:textId="606D61A4" w:rsidR="00084FA6" w:rsidRDefault="001B43BC" w:rsidP="005E24CB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 Department gave a</w:t>
      </w:r>
      <w:r w:rsidR="00097004">
        <w:rPr>
          <w:rFonts w:eastAsia="Times New Roman"/>
          <w:sz w:val="22"/>
          <w:szCs w:val="22"/>
        </w:rPr>
        <w:t>n update on COVID-19 communications</w:t>
      </w:r>
      <w:r w:rsidR="00084FA6">
        <w:rPr>
          <w:rFonts w:eastAsia="Times New Roman"/>
          <w:sz w:val="22"/>
          <w:szCs w:val="22"/>
        </w:rPr>
        <w:t>. This covered:</w:t>
      </w:r>
      <w:r w:rsidR="00097004">
        <w:rPr>
          <w:rFonts w:eastAsia="Times New Roman"/>
          <w:sz w:val="22"/>
          <w:szCs w:val="22"/>
        </w:rPr>
        <w:t xml:space="preserve"> </w:t>
      </w:r>
    </w:p>
    <w:p w14:paraId="5A42AA1E" w14:textId="6ED44A9E" w:rsidR="00084FA6" w:rsidRDefault="00097004" w:rsidP="00084FA6">
      <w:pPr>
        <w:pStyle w:val="ListParagraph"/>
        <w:numPr>
          <w:ilvl w:val="0"/>
          <w:numId w:val="27"/>
        </w:numPr>
        <w:rPr>
          <w:rFonts w:eastAsia="Times New Roman"/>
          <w:sz w:val="22"/>
          <w:szCs w:val="22"/>
        </w:rPr>
      </w:pPr>
      <w:r w:rsidRPr="00084FA6">
        <w:rPr>
          <w:rFonts w:eastAsia="Times New Roman"/>
          <w:sz w:val="22"/>
          <w:szCs w:val="22"/>
        </w:rPr>
        <w:t xml:space="preserve">messaging on changes to isolation </w:t>
      </w:r>
      <w:r w:rsidR="000213F2" w:rsidRPr="00084FA6">
        <w:rPr>
          <w:rFonts w:eastAsia="Times New Roman"/>
          <w:sz w:val="22"/>
          <w:szCs w:val="22"/>
        </w:rPr>
        <w:t>requirements</w:t>
      </w:r>
      <w:r w:rsidR="00084FA6">
        <w:rPr>
          <w:rFonts w:eastAsia="Times New Roman"/>
          <w:sz w:val="22"/>
          <w:szCs w:val="22"/>
        </w:rPr>
        <w:t>, and</w:t>
      </w:r>
    </w:p>
    <w:p w14:paraId="6F52E747" w14:textId="37504348" w:rsidR="005E24CB" w:rsidRPr="00084FA6" w:rsidRDefault="00084FA6" w:rsidP="00084FA6">
      <w:pPr>
        <w:pStyle w:val="ListParagraph"/>
        <w:numPr>
          <w:ilvl w:val="0"/>
          <w:numId w:val="27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how</w:t>
      </w:r>
      <w:r w:rsidR="00097004" w:rsidRPr="00084FA6">
        <w:rPr>
          <w:rFonts w:eastAsia="Times New Roman"/>
          <w:sz w:val="22"/>
          <w:szCs w:val="22"/>
        </w:rPr>
        <w:t xml:space="preserve"> advertising campaigns</w:t>
      </w:r>
      <w:r>
        <w:rPr>
          <w:rFonts w:eastAsia="Times New Roman"/>
          <w:sz w:val="22"/>
          <w:szCs w:val="22"/>
        </w:rPr>
        <w:t xml:space="preserve"> are target</w:t>
      </w:r>
      <w:r w:rsidR="00B655B4">
        <w:rPr>
          <w:rFonts w:eastAsia="Times New Roman"/>
          <w:sz w:val="22"/>
          <w:szCs w:val="22"/>
        </w:rPr>
        <w:t>ing</w:t>
      </w:r>
      <w:r>
        <w:rPr>
          <w:rFonts w:eastAsia="Times New Roman"/>
          <w:sz w:val="22"/>
          <w:szCs w:val="22"/>
        </w:rPr>
        <w:t xml:space="preserve"> </w:t>
      </w:r>
      <w:r w:rsidR="00097004" w:rsidRPr="00084FA6">
        <w:rPr>
          <w:rFonts w:eastAsia="Times New Roman"/>
          <w:sz w:val="22"/>
          <w:szCs w:val="22"/>
        </w:rPr>
        <w:t>those at greater risk of severe illness from COVID-19. These campaigns focus on vaccination and access to COVID-19 treatments.</w:t>
      </w:r>
    </w:p>
    <w:p w14:paraId="5CE51B14" w14:textId="766AB566" w:rsidR="004D38F5" w:rsidRPr="005E24CB" w:rsidRDefault="004D38F5" w:rsidP="005E24CB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 xml:space="preserve">In </w:t>
      </w:r>
      <w:r w:rsidR="00BB0A8B">
        <w:rPr>
          <w:rFonts w:eastAsia="Times New Roman"/>
          <w:sz w:val="22"/>
          <w:szCs w:val="22"/>
        </w:rPr>
        <w:t xml:space="preserve">recent </w:t>
      </w:r>
      <w:r>
        <w:rPr>
          <w:rFonts w:eastAsia="Times New Roman"/>
          <w:sz w:val="22"/>
          <w:szCs w:val="22"/>
        </w:rPr>
        <w:t>meetings the Committee</w:t>
      </w:r>
      <w:r w:rsidR="00BB0A8B">
        <w:rPr>
          <w:rFonts w:eastAsia="Times New Roman"/>
          <w:sz w:val="22"/>
          <w:szCs w:val="22"/>
        </w:rPr>
        <w:t xml:space="preserve"> has</w:t>
      </w:r>
      <w:r>
        <w:rPr>
          <w:rFonts w:eastAsia="Times New Roman"/>
          <w:sz w:val="22"/>
          <w:szCs w:val="22"/>
        </w:rPr>
        <w:t xml:space="preserve"> </w:t>
      </w:r>
      <w:r w:rsidR="003911F4">
        <w:rPr>
          <w:rFonts w:eastAsia="Times New Roman"/>
          <w:sz w:val="22"/>
          <w:szCs w:val="22"/>
        </w:rPr>
        <w:t>discussed ways to</w:t>
      </w:r>
      <w:r>
        <w:rPr>
          <w:rFonts w:eastAsia="Times New Roman"/>
          <w:sz w:val="22"/>
          <w:szCs w:val="22"/>
        </w:rPr>
        <w:t xml:space="preserve"> increase vaccination rates for people with disability. The Commonwealth </w:t>
      </w:r>
      <w:r w:rsidR="00C22DBA">
        <w:rPr>
          <w:rFonts w:eastAsia="Times New Roman"/>
          <w:sz w:val="22"/>
          <w:szCs w:val="22"/>
        </w:rPr>
        <w:t>reported</w:t>
      </w:r>
      <w:r>
        <w:rPr>
          <w:rFonts w:eastAsia="Times New Roman"/>
          <w:sz w:val="22"/>
          <w:szCs w:val="22"/>
        </w:rPr>
        <w:t xml:space="preserve"> on </w:t>
      </w:r>
      <w:r w:rsidR="009F6709">
        <w:rPr>
          <w:rFonts w:eastAsia="Times New Roman"/>
          <w:sz w:val="22"/>
          <w:szCs w:val="22"/>
        </w:rPr>
        <w:t>its response</w:t>
      </w:r>
      <w:r>
        <w:rPr>
          <w:rFonts w:eastAsia="Times New Roman"/>
          <w:sz w:val="22"/>
          <w:szCs w:val="22"/>
        </w:rPr>
        <w:t xml:space="preserve"> to those suggestions</w:t>
      </w:r>
      <w:r w:rsidR="00156031">
        <w:rPr>
          <w:rFonts w:eastAsia="Times New Roman"/>
          <w:sz w:val="22"/>
          <w:szCs w:val="22"/>
        </w:rPr>
        <w:t xml:space="preserve">. This </w:t>
      </w:r>
      <w:r w:rsidR="00BB0A8B">
        <w:rPr>
          <w:rFonts w:eastAsia="Times New Roman"/>
          <w:sz w:val="22"/>
          <w:szCs w:val="22"/>
        </w:rPr>
        <w:t>included</w:t>
      </w:r>
      <w:r>
        <w:rPr>
          <w:rFonts w:eastAsia="Times New Roman"/>
          <w:sz w:val="22"/>
          <w:szCs w:val="22"/>
        </w:rPr>
        <w:t xml:space="preserve"> </w:t>
      </w:r>
      <w:r w:rsidR="007B1AA6">
        <w:rPr>
          <w:rFonts w:eastAsia="Times New Roman"/>
          <w:sz w:val="22"/>
          <w:szCs w:val="22"/>
        </w:rPr>
        <w:t>developing communication</w:t>
      </w:r>
      <w:r w:rsidR="007B4E6D">
        <w:rPr>
          <w:rFonts w:eastAsia="Times New Roman"/>
          <w:sz w:val="22"/>
          <w:szCs w:val="22"/>
        </w:rPr>
        <w:t xml:space="preserve"> strategies</w:t>
      </w:r>
      <w:r>
        <w:rPr>
          <w:rFonts w:eastAsia="Times New Roman"/>
          <w:sz w:val="22"/>
          <w:szCs w:val="22"/>
        </w:rPr>
        <w:t xml:space="preserve"> </w:t>
      </w:r>
      <w:r w:rsidR="007B1AA6">
        <w:rPr>
          <w:rFonts w:eastAsia="Times New Roman"/>
          <w:sz w:val="22"/>
          <w:szCs w:val="22"/>
        </w:rPr>
        <w:t>that</w:t>
      </w:r>
      <w:r w:rsidR="005B311E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disability provider</w:t>
      </w:r>
      <w:r w:rsidR="00156031">
        <w:rPr>
          <w:rFonts w:eastAsia="Times New Roman"/>
          <w:sz w:val="22"/>
          <w:szCs w:val="22"/>
        </w:rPr>
        <w:t>s</w:t>
      </w:r>
      <w:r>
        <w:rPr>
          <w:rFonts w:eastAsia="Times New Roman"/>
          <w:sz w:val="22"/>
          <w:szCs w:val="22"/>
        </w:rPr>
        <w:t xml:space="preserve"> can </w:t>
      </w:r>
      <w:r w:rsidR="00BB0A8B">
        <w:rPr>
          <w:rFonts w:eastAsia="Times New Roman"/>
          <w:sz w:val="22"/>
          <w:szCs w:val="22"/>
        </w:rPr>
        <w:t>use</w:t>
      </w:r>
      <w:r>
        <w:rPr>
          <w:rFonts w:eastAsia="Times New Roman"/>
          <w:sz w:val="22"/>
          <w:szCs w:val="22"/>
        </w:rPr>
        <w:t xml:space="preserve"> to support vaccination for people with disability.</w:t>
      </w:r>
    </w:p>
    <w:p w14:paraId="5CDAA32D" w14:textId="38D5149D" w:rsidR="004D38F5" w:rsidRDefault="009E473B" w:rsidP="00ED5979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A</w:t>
      </w:r>
      <w:r w:rsidRPr="005D365A">
        <w:rPr>
          <w:rFonts w:eastAsia="Times New Roman"/>
          <w:sz w:val="22"/>
          <w:szCs w:val="22"/>
        </w:rPr>
        <w:t xml:space="preserve"> </w:t>
      </w:r>
      <w:r w:rsidR="00CB6340">
        <w:rPr>
          <w:rFonts w:eastAsia="Times New Roman"/>
          <w:sz w:val="22"/>
          <w:szCs w:val="22"/>
        </w:rPr>
        <w:t xml:space="preserve">Committee member tabled a </w:t>
      </w:r>
      <w:r w:rsidR="00737546">
        <w:rPr>
          <w:rFonts w:eastAsia="Times New Roman"/>
          <w:sz w:val="22"/>
          <w:szCs w:val="22"/>
        </w:rPr>
        <w:t>statement titled</w:t>
      </w:r>
      <w:r w:rsidR="007B1AA6">
        <w:rPr>
          <w:rFonts w:eastAsia="Times New Roman"/>
          <w:sz w:val="22"/>
          <w:szCs w:val="22"/>
        </w:rPr>
        <w:t>,</w:t>
      </w:r>
      <w:r w:rsidR="00737546">
        <w:rPr>
          <w:rFonts w:eastAsia="Times New Roman"/>
          <w:sz w:val="22"/>
          <w:szCs w:val="22"/>
        </w:rPr>
        <w:t xml:space="preserve"> </w:t>
      </w:r>
      <w:hyperlink r:id="rId13" w:history="1">
        <w:r w:rsidR="00737546" w:rsidRPr="00737546">
          <w:rPr>
            <w:rStyle w:val="Hyperlink"/>
            <w:rFonts w:eastAsia="Times New Roman"/>
            <w:sz w:val="22"/>
            <w:szCs w:val="22"/>
          </w:rPr>
          <w:t>Sick, Sad and Shut in – COVID 19 and people with disability</w:t>
        </w:r>
      </w:hyperlink>
      <w:r w:rsidR="00737546">
        <w:rPr>
          <w:rFonts w:eastAsia="Times New Roman"/>
          <w:sz w:val="22"/>
          <w:szCs w:val="22"/>
        </w:rPr>
        <w:t>. The statement summarises outcomes of a forum</w:t>
      </w:r>
      <w:r w:rsidR="001603CD">
        <w:rPr>
          <w:rFonts w:eastAsia="Times New Roman"/>
          <w:sz w:val="22"/>
          <w:szCs w:val="22"/>
        </w:rPr>
        <w:t xml:space="preserve"> run by Advocacy for Inclusion</w:t>
      </w:r>
      <w:r w:rsidR="007B1AA6">
        <w:rPr>
          <w:rFonts w:eastAsia="Times New Roman"/>
          <w:sz w:val="22"/>
          <w:szCs w:val="22"/>
        </w:rPr>
        <w:t>,</w:t>
      </w:r>
      <w:r w:rsidR="00737546">
        <w:rPr>
          <w:rFonts w:eastAsia="Times New Roman"/>
          <w:sz w:val="22"/>
          <w:szCs w:val="22"/>
        </w:rPr>
        <w:t xml:space="preserve"> </w:t>
      </w:r>
      <w:r w:rsidR="00737546" w:rsidRPr="00737546">
        <w:rPr>
          <w:rFonts w:eastAsia="Times New Roman"/>
          <w:sz w:val="22"/>
          <w:szCs w:val="22"/>
        </w:rPr>
        <w:t>offer</w:t>
      </w:r>
      <w:r w:rsidR="00737546">
        <w:rPr>
          <w:rFonts w:eastAsia="Times New Roman"/>
          <w:sz w:val="22"/>
          <w:szCs w:val="22"/>
        </w:rPr>
        <w:t>ing</w:t>
      </w:r>
      <w:r w:rsidR="00737546" w:rsidRPr="00737546">
        <w:rPr>
          <w:rFonts w:eastAsia="Times New Roman"/>
          <w:sz w:val="22"/>
          <w:szCs w:val="22"/>
        </w:rPr>
        <w:t xml:space="preserve"> reflections on the management of the </w:t>
      </w:r>
      <w:r w:rsidR="00737546">
        <w:rPr>
          <w:rFonts w:eastAsia="Times New Roman"/>
          <w:sz w:val="22"/>
          <w:szCs w:val="22"/>
        </w:rPr>
        <w:t>COVID-19 pandemic.</w:t>
      </w:r>
      <w:r w:rsidR="001603CD">
        <w:rPr>
          <w:rFonts w:eastAsia="Times New Roman"/>
          <w:sz w:val="22"/>
          <w:szCs w:val="22"/>
        </w:rPr>
        <w:t xml:space="preserve"> </w:t>
      </w:r>
      <w:r w:rsidR="00C90E44">
        <w:rPr>
          <w:rFonts w:eastAsia="Times New Roman"/>
          <w:sz w:val="22"/>
          <w:szCs w:val="22"/>
        </w:rPr>
        <w:t>The Committee will discuss a</w:t>
      </w:r>
      <w:r w:rsidR="001603CD">
        <w:rPr>
          <w:rFonts w:eastAsia="Times New Roman"/>
          <w:sz w:val="22"/>
          <w:szCs w:val="22"/>
        </w:rPr>
        <w:t xml:space="preserve"> </w:t>
      </w:r>
      <w:hyperlink r:id="rId14" w:history="1">
        <w:r w:rsidR="001603CD" w:rsidRPr="001603CD">
          <w:rPr>
            <w:rStyle w:val="Hyperlink"/>
            <w:rFonts w:eastAsia="Times New Roman"/>
            <w:sz w:val="22"/>
            <w:szCs w:val="22"/>
          </w:rPr>
          <w:t>report on COVID-19 and people with disability</w:t>
        </w:r>
      </w:hyperlink>
      <w:r w:rsidR="001603CD" w:rsidRPr="001603CD">
        <w:rPr>
          <w:rFonts w:eastAsia="Times New Roman"/>
          <w:sz w:val="22"/>
          <w:szCs w:val="22"/>
        </w:rPr>
        <w:t xml:space="preserve"> endorsed at that forum</w:t>
      </w:r>
      <w:r w:rsidR="00C90E44">
        <w:rPr>
          <w:rFonts w:eastAsia="Times New Roman"/>
          <w:sz w:val="22"/>
          <w:szCs w:val="22"/>
        </w:rPr>
        <w:t>,</w:t>
      </w:r>
      <w:r w:rsidR="001603CD">
        <w:rPr>
          <w:rFonts w:eastAsia="Times New Roman"/>
          <w:sz w:val="22"/>
          <w:szCs w:val="22"/>
        </w:rPr>
        <w:t xml:space="preserve"> at the Committee’s next meeting.</w:t>
      </w:r>
    </w:p>
    <w:p w14:paraId="7385B364" w14:textId="10CA2DBF" w:rsidR="00ED5979" w:rsidRPr="00ED5979" w:rsidRDefault="001603CD" w:rsidP="00ED5979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</w:t>
      </w:r>
      <w:r w:rsidR="00ED5979" w:rsidRPr="00ED5979">
        <w:rPr>
          <w:rFonts w:eastAsia="Times New Roman"/>
          <w:sz w:val="22"/>
          <w:szCs w:val="22"/>
        </w:rPr>
        <w:t>he Committee</w:t>
      </w:r>
      <w:r w:rsidR="004D38F5">
        <w:rPr>
          <w:rFonts w:eastAsia="Times New Roman"/>
          <w:sz w:val="22"/>
          <w:szCs w:val="22"/>
        </w:rPr>
        <w:t xml:space="preserve"> and the Australian Disability Strategy Advisory Council</w:t>
      </w:r>
      <w:r>
        <w:rPr>
          <w:rFonts w:eastAsia="Times New Roman"/>
          <w:sz w:val="22"/>
          <w:szCs w:val="22"/>
        </w:rPr>
        <w:t xml:space="preserve"> have received a draft report</w:t>
      </w:r>
      <w:r w:rsidR="00B64ADC">
        <w:rPr>
          <w:rFonts w:eastAsia="Times New Roman"/>
          <w:sz w:val="22"/>
          <w:szCs w:val="22"/>
        </w:rPr>
        <w:t xml:space="preserve"> developed by Nous Group</w:t>
      </w:r>
      <w:r>
        <w:rPr>
          <w:rFonts w:eastAsia="Times New Roman"/>
          <w:sz w:val="22"/>
          <w:szCs w:val="22"/>
        </w:rPr>
        <w:t xml:space="preserve"> on the lessons learned by the Committee</w:t>
      </w:r>
      <w:r w:rsidR="00040815">
        <w:rPr>
          <w:rFonts w:eastAsia="Times New Roman"/>
          <w:sz w:val="22"/>
          <w:szCs w:val="22"/>
        </w:rPr>
        <w:t xml:space="preserve"> over the course of the pandemic</w:t>
      </w:r>
      <w:r w:rsidR="00B64ADC">
        <w:rPr>
          <w:rFonts w:eastAsia="Times New Roman"/>
          <w:sz w:val="22"/>
          <w:szCs w:val="22"/>
        </w:rPr>
        <w:t>. F</w:t>
      </w:r>
      <w:r w:rsidR="00ED5979" w:rsidRPr="00ED5979">
        <w:rPr>
          <w:rFonts w:eastAsia="Times New Roman"/>
          <w:sz w:val="22"/>
          <w:szCs w:val="22"/>
        </w:rPr>
        <w:t xml:space="preserve">eedback </w:t>
      </w:r>
      <w:r w:rsidR="00B64ADC">
        <w:rPr>
          <w:rFonts w:eastAsia="Times New Roman"/>
          <w:sz w:val="22"/>
          <w:szCs w:val="22"/>
        </w:rPr>
        <w:t>on that report is due</w:t>
      </w:r>
      <w:r w:rsidR="00ED5979" w:rsidRPr="00ED5979">
        <w:rPr>
          <w:rFonts w:eastAsia="Times New Roman"/>
          <w:sz w:val="22"/>
          <w:szCs w:val="22"/>
        </w:rPr>
        <w:t xml:space="preserve"> </w:t>
      </w:r>
      <w:r w:rsidR="00B64ADC">
        <w:rPr>
          <w:rFonts w:eastAsia="Times New Roman"/>
          <w:sz w:val="22"/>
          <w:szCs w:val="22"/>
        </w:rPr>
        <w:t>on</w:t>
      </w:r>
      <w:r w:rsidR="00ED5979" w:rsidRPr="00ED5979">
        <w:rPr>
          <w:rFonts w:eastAsia="Times New Roman"/>
          <w:sz w:val="22"/>
          <w:szCs w:val="22"/>
        </w:rPr>
        <w:t xml:space="preserve"> </w:t>
      </w:r>
      <w:r w:rsidR="00FC3069">
        <w:rPr>
          <w:rFonts w:eastAsia="Times New Roman"/>
          <w:sz w:val="22"/>
          <w:szCs w:val="22"/>
        </w:rPr>
        <w:t xml:space="preserve">24 </w:t>
      </w:r>
      <w:r w:rsidR="00ED5979" w:rsidRPr="00ED5979">
        <w:rPr>
          <w:rFonts w:eastAsia="Times New Roman"/>
          <w:sz w:val="22"/>
          <w:szCs w:val="22"/>
        </w:rPr>
        <w:t xml:space="preserve">October </w:t>
      </w:r>
      <w:r w:rsidR="00FC3069">
        <w:rPr>
          <w:rFonts w:eastAsia="Times New Roman"/>
          <w:sz w:val="22"/>
          <w:szCs w:val="22"/>
        </w:rPr>
        <w:t>2022</w:t>
      </w:r>
      <w:r w:rsidR="00ED5979" w:rsidRPr="00ED5979">
        <w:rPr>
          <w:rFonts w:eastAsia="Times New Roman"/>
          <w:sz w:val="22"/>
          <w:szCs w:val="22"/>
        </w:rPr>
        <w:t>.</w:t>
      </w:r>
    </w:p>
    <w:p w14:paraId="13DA25D1" w14:textId="6D8FF3A5" w:rsidR="009B4DBF" w:rsidRPr="000A31CE" w:rsidRDefault="009B4DBF" w:rsidP="0007532D">
      <w:pPr>
        <w:pStyle w:val="Heading1"/>
        <w:contextualSpacing/>
        <w:rPr>
          <w:rFonts w:ascii="Segoe UI" w:hAnsi="Segoe UI" w:cs="Segoe UI"/>
          <w:sz w:val="22"/>
          <w:szCs w:val="22"/>
        </w:rPr>
      </w:pPr>
      <w:r w:rsidRPr="000A31CE">
        <w:rPr>
          <w:rFonts w:ascii="Segoe UI" w:hAnsi="Segoe UI" w:cs="Segoe UI"/>
          <w:sz w:val="22"/>
          <w:szCs w:val="22"/>
        </w:rPr>
        <w:t>NEXT STEPS</w:t>
      </w:r>
    </w:p>
    <w:p w14:paraId="2122AAFC" w14:textId="23E6172C" w:rsidR="00D35074" w:rsidRDefault="00D35074" w:rsidP="002209CB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 Department will:</w:t>
      </w:r>
    </w:p>
    <w:p w14:paraId="5193002D" w14:textId="622BBEAD" w:rsidR="00E02CED" w:rsidRPr="00E02CED" w:rsidRDefault="00E02CED" w:rsidP="00E02CED">
      <w:pPr>
        <w:pStyle w:val="ListParagraph"/>
        <w:numPr>
          <w:ilvl w:val="0"/>
          <w:numId w:val="8"/>
        </w:numPr>
        <w:spacing w:after="0"/>
        <w:ind w:left="714"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</w:t>
      </w:r>
      <w:r w:rsidR="00555137">
        <w:rPr>
          <w:rFonts w:eastAsia="Times New Roman"/>
          <w:sz w:val="22"/>
          <w:szCs w:val="22"/>
        </w:rPr>
        <w:t xml:space="preserve">ommunicate the Committee’s concerns about </w:t>
      </w:r>
      <w:r w:rsidR="00DA47C1" w:rsidRPr="00DA47C1">
        <w:rPr>
          <w:rFonts w:eastAsia="Times New Roman"/>
          <w:sz w:val="22"/>
          <w:szCs w:val="22"/>
        </w:rPr>
        <w:t>the winding back of COVID-19 control measures</w:t>
      </w:r>
      <w:r w:rsidR="00DA47C1">
        <w:rPr>
          <w:rFonts w:eastAsia="Times New Roman"/>
          <w:sz w:val="22"/>
          <w:szCs w:val="22"/>
        </w:rPr>
        <w:t xml:space="preserve"> to the </w:t>
      </w:r>
      <w:r w:rsidR="00DA47C1" w:rsidRPr="00E67D89">
        <w:rPr>
          <w:rFonts w:eastAsia="Times New Roman"/>
          <w:sz w:val="22"/>
          <w:szCs w:val="22"/>
        </w:rPr>
        <w:t>Department</w:t>
      </w:r>
      <w:r w:rsidR="00555137" w:rsidRPr="00E67D89">
        <w:rPr>
          <w:rFonts w:eastAsia="Times New Roman"/>
          <w:sz w:val="22"/>
          <w:szCs w:val="22"/>
        </w:rPr>
        <w:t>’s</w:t>
      </w:r>
      <w:r w:rsidR="00DA47C1" w:rsidRPr="00E67D89">
        <w:rPr>
          <w:rFonts w:eastAsia="Times New Roman"/>
          <w:sz w:val="22"/>
          <w:szCs w:val="22"/>
        </w:rPr>
        <w:t xml:space="preserve"> executive</w:t>
      </w:r>
    </w:p>
    <w:p w14:paraId="40125DD5" w14:textId="605ED18B" w:rsidR="009C091E" w:rsidRDefault="00E02CED" w:rsidP="00DA47C1">
      <w:pPr>
        <w:pStyle w:val="ListParagraph"/>
        <w:numPr>
          <w:ilvl w:val="0"/>
          <w:numId w:val="8"/>
        </w:numPr>
        <w:spacing w:after="0"/>
        <w:ind w:left="714"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</w:t>
      </w:r>
      <w:r w:rsidR="001C24C3">
        <w:rPr>
          <w:rFonts w:eastAsia="Times New Roman"/>
          <w:sz w:val="22"/>
          <w:szCs w:val="22"/>
        </w:rPr>
        <w:t>nvestigate</w:t>
      </w:r>
      <w:r w:rsidR="008B0C10">
        <w:rPr>
          <w:rFonts w:eastAsia="Times New Roman"/>
          <w:sz w:val="22"/>
          <w:szCs w:val="22"/>
        </w:rPr>
        <w:t xml:space="preserve"> </w:t>
      </w:r>
      <w:r w:rsidR="009C091E">
        <w:rPr>
          <w:rFonts w:eastAsia="Times New Roman"/>
          <w:sz w:val="22"/>
          <w:szCs w:val="22"/>
        </w:rPr>
        <w:t>how</w:t>
      </w:r>
      <w:r w:rsidR="008B0C10">
        <w:rPr>
          <w:rFonts w:eastAsia="Times New Roman"/>
          <w:sz w:val="22"/>
          <w:szCs w:val="22"/>
        </w:rPr>
        <w:t xml:space="preserve"> regulatory requirements </w:t>
      </w:r>
      <w:r w:rsidR="009C091E">
        <w:rPr>
          <w:rFonts w:eastAsia="Times New Roman"/>
          <w:sz w:val="22"/>
          <w:szCs w:val="22"/>
        </w:rPr>
        <w:t>and statistical considerations may impact analysis and reporting of COVID-19 mortality data for disability types with small counts</w:t>
      </w:r>
      <w:r>
        <w:rPr>
          <w:rFonts w:eastAsia="Times New Roman"/>
          <w:sz w:val="22"/>
          <w:szCs w:val="22"/>
        </w:rPr>
        <w:t>, and</w:t>
      </w:r>
    </w:p>
    <w:p w14:paraId="3099A77A" w14:textId="3F44D406" w:rsidR="00E02CED" w:rsidRDefault="00E02CED" w:rsidP="00DA47C1">
      <w:pPr>
        <w:pStyle w:val="ListParagraph"/>
        <w:numPr>
          <w:ilvl w:val="0"/>
          <w:numId w:val="8"/>
        </w:numPr>
        <w:spacing w:after="0"/>
        <w:ind w:left="714" w:hanging="357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circulate a document to the Committee which summaris</w:t>
      </w:r>
      <w:r w:rsidR="00D92FCA">
        <w:rPr>
          <w:rFonts w:eastAsia="Times New Roman"/>
          <w:sz w:val="22"/>
          <w:szCs w:val="22"/>
        </w:rPr>
        <w:t>es</w:t>
      </w:r>
      <w:r>
        <w:rPr>
          <w:rFonts w:eastAsia="Times New Roman"/>
          <w:sz w:val="22"/>
          <w:szCs w:val="22"/>
        </w:rPr>
        <w:t xml:space="preserve"> COVID-19 vaccine dose recommendations.</w:t>
      </w:r>
    </w:p>
    <w:p w14:paraId="1AF4BF4F" w14:textId="3246A8BA" w:rsidR="00555137" w:rsidRPr="007F384E" w:rsidRDefault="00555137" w:rsidP="00555137">
      <w:pPr>
        <w:spacing w:after="0"/>
        <w:rPr>
          <w:rFonts w:eastAsia="Times New Roman"/>
          <w:sz w:val="22"/>
          <w:szCs w:val="22"/>
        </w:rPr>
      </w:pPr>
      <w:r w:rsidRPr="007F384E">
        <w:rPr>
          <w:rFonts w:eastAsia="Times New Roman"/>
          <w:sz w:val="22"/>
          <w:szCs w:val="22"/>
        </w:rPr>
        <w:t xml:space="preserve">The Committee’s data working group will consider </w:t>
      </w:r>
      <w:r w:rsidR="00FC0A9E" w:rsidRPr="007F384E">
        <w:rPr>
          <w:rFonts w:eastAsia="Times New Roman"/>
          <w:sz w:val="22"/>
          <w:szCs w:val="22"/>
        </w:rPr>
        <w:t>the issues</w:t>
      </w:r>
      <w:r w:rsidRPr="007F384E">
        <w:rPr>
          <w:rFonts w:eastAsia="Times New Roman"/>
          <w:sz w:val="22"/>
          <w:szCs w:val="22"/>
        </w:rPr>
        <w:t xml:space="preserve"> raised about the methodology used to obtain COVID-19 mortality data for people with disability at its next meeting and report outcomes to the Committee. </w:t>
      </w:r>
    </w:p>
    <w:p w14:paraId="006AADD7" w14:textId="44414D5F" w:rsidR="00555137" w:rsidRDefault="00DC08B1" w:rsidP="00CD0CE5">
      <w:pPr>
        <w:spacing w:after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 Committee’s next meeting agenda will include</w:t>
      </w:r>
      <w:r w:rsidR="00555137" w:rsidRPr="007F384E">
        <w:rPr>
          <w:rFonts w:eastAsia="Times New Roman"/>
          <w:sz w:val="22"/>
          <w:szCs w:val="22"/>
        </w:rPr>
        <w:t>:</w:t>
      </w:r>
    </w:p>
    <w:p w14:paraId="5DE659B4" w14:textId="1F1A0F78" w:rsidR="00387AE6" w:rsidRPr="00387AE6" w:rsidRDefault="00387AE6" w:rsidP="00387AE6">
      <w:pPr>
        <w:pStyle w:val="ListParagraph"/>
        <w:numPr>
          <w:ilvl w:val="0"/>
          <w:numId w:val="24"/>
        </w:numPr>
        <w:rPr>
          <w:rFonts w:eastAsia="Times New Roman"/>
          <w:sz w:val="22"/>
          <w:szCs w:val="22"/>
        </w:rPr>
      </w:pPr>
      <w:r>
        <w:rPr>
          <w:rStyle w:val="Hyperlink"/>
          <w:rFonts w:eastAsia="Times New Roman"/>
          <w:color w:val="auto"/>
          <w:sz w:val="22"/>
          <w:szCs w:val="22"/>
          <w:u w:val="none"/>
        </w:rPr>
        <w:t>Nous Group</w:t>
      </w:r>
      <w:r w:rsidR="00E53C4A">
        <w:rPr>
          <w:rStyle w:val="Hyperlink"/>
          <w:rFonts w:eastAsia="Times New Roman"/>
          <w:color w:val="auto"/>
          <w:sz w:val="22"/>
          <w:szCs w:val="22"/>
          <w:u w:val="none"/>
        </w:rPr>
        <w:t>’s report</w:t>
      </w:r>
      <w:r>
        <w:rPr>
          <w:rStyle w:val="Hyperlink"/>
          <w:rFonts w:eastAsia="Times New Roman"/>
          <w:color w:val="auto"/>
          <w:sz w:val="22"/>
          <w:szCs w:val="22"/>
          <w:u w:val="none"/>
        </w:rPr>
        <w:t xml:space="preserve"> on the </w:t>
      </w:r>
      <w:r>
        <w:rPr>
          <w:rFonts w:eastAsia="Times New Roman"/>
          <w:sz w:val="22"/>
          <w:szCs w:val="22"/>
        </w:rPr>
        <w:t>l</w:t>
      </w:r>
      <w:r w:rsidR="00DA47C1" w:rsidRPr="00387AE6">
        <w:rPr>
          <w:rFonts w:eastAsia="Times New Roman"/>
          <w:sz w:val="22"/>
          <w:szCs w:val="22"/>
        </w:rPr>
        <w:t xml:space="preserve">essons </w:t>
      </w:r>
      <w:r>
        <w:rPr>
          <w:rFonts w:eastAsia="Times New Roman"/>
          <w:sz w:val="22"/>
          <w:szCs w:val="22"/>
        </w:rPr>
        <w:t>l</w:t>
      </w:r>
      <w:r w:rsidR="00DA47C1" w:rsidRPr="00387AE6">
        <w:rPr>
          <w:rFonts w:eastAsia="Times New Roman"/>
          <w:sz w:val="22"/>
          <w:szCs w:val="22"/>
        </w:rPr>
        <w:t xml:space="preserve">earned </w:t>
      </w:r>
      <w:r>
        <w:rPr>
          <w:rFonts w:eastAsia="Times New Roman"/>
          <w:sz w:val="22"/>
          <w:szCs w:val="22"/>
        </w:rPr>
        <w:t>by the Committee</w:t>
      </w:r>
    </w:p>
    <w:p w14:paraId="3E148707" w14:textId="0D3CCFB2" w:rsidR="00DA47C1" w:rsidRDefault="001D5940" w:rsidP="00555137">
      <w:pPr>
        <w:pStyle w:val="ListParagraph"/>
        <w:numPr>
          <w:ilvl w:val="0"/>
          <w:numId w:val="24"/>
        </w:numPr>
        <w:spacing w:after="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the Commonwealth’s response to </w:t>
      </w:r>
      <w:r w:rsidR="002E5492">
        <w:rPr>
          <w:rFonts w:eastAsia="Times New Roman"/>
          <w:sz w:val="22"/>
          <w:szCs w:val="22"/>
        </w:rPr>
        <w:t xml:space="preserve">the </w:t>
      </w:r>
      <w:r>
        <w:rPr>
          <w:rFonts w:eastAsia="Times New Roman"/>
          <w:sz w:val="22"/>
          <w:szCs w:val="22"/>
        </w:rPr>
        <w:t xml:space="preserve">Committee’s recommended </w:t>
      </w:r>
      <w:r w:rsidR="00CD0CE5" w:rsidRPr="00555137">
        <w:rPr>
          <w:rFonts w:eastAsia="Times New Roman"/>
          <w:sz w:val="22"/>
          <w:szCs w:val="22"/>
        </w:rPr>
        <w:t>actions to improve vaccination rates</w:t>
      </w:r>
      <w:r>
        <w:rPr>
          <w:rFonts w:eastAsia="Times New Roman"/>
          <w:sz w:val="22"/>
          <w:szCs w:val="22"/>
        </w:rPr>
        <w:t xml:space="preserve"> among people with disability</w:t>
      </w:r>
      <w:r w:rsidR="00E53C4A">
        <w:rPr>
          <w:rFonts w:eastAsia="Times New Roman"/>
          <w:sz w:val="22"/>
          <w:szCs w:val="22"/>
        </w:rPr>
        <w:t>, and</w:t>
      </w:r>
    </w:p>
    <w:p w14:paraId="6CFF406D" w14:textId="0005FD33" w:rsidR="00E53C4A" w:rsidRPr="00E53C4A" w:rsidRDefault="00E53C4A" w:rsidP="00E53C4A">
      <w:pPr>
        <w:pStyle w:val="ListParagraph"/>
        <w:numPr>
          <w:ilvl w:val="0"/>
          <w:numId w:val="24"/>
        </w:numPr>
        <w:rPr>
          <w:rFonts w:eastAsia="Times New Roman"/>
          <w:sz w:val="22"/>
          <w:szCs w:val="22"/>
        </w:rPr>
      </w:pPr>
      <w:r w:rsidRPr="00387AE6">
        <w:rPr>
          <w:rFonts w:eastAsia="Times New Roman"/>
          <w:sz w:val="22"/>
          <w:szCs w:val="22"/>
        </w:rPr>
        <w:t>Advocacy for Inclusion</w:t>
      </w:r>
      <w:r>
        <w:rPr>
          <w:rFonts w:eastAsia="Times New Roman"/>
          <w:sz w:val="22"/>
          <w:szCs w:val="22"/>
        </w:rPr>
        <w:t>’s</w:t>
      </w:r>
      <w:r w:rsidRPr="00387AE6">
        <w:rPr>
          <w:rFonts w:eastAsia="Times New Roman"/>
          <w:sz w:val="22"/>
          <w:szCs w:val="22"/>
        </w:rPr>
        <w:t xml:space="preserve"> </w:t>
      </w:r>
      <w:hyperlink r:id="rId15" w:history="1">
        <w:r w:rsidRPr="00387AE6">
          <w:rPr>
            <w:rStyle w:val="Hyperlink"/>
            <w:rFonts w:eastAsia="Times New Roman"/>
            <w:sz w:val="22"/>
            <w:szCs w:val="22"/>
          </w:rPr>
          <w:t>report on COVID-19 and people with disability</w:t>
        </w:r>
      </w:hyperlink>
      <w:r>
        <w:rPr>
          <w:rStyle w:val="Hyperlink"/>
          <w:rFonts w:eastAsia="Times New Roman"/>
          <w:color w:val="auto"/>
          <w:sz w:val="22"/>
          <w:szCs w:val="22"/>
          <w:u w:val="none"/>
        </w:rPr>
        <w:t xml:space="preserve">. </w:t>
      </w:r>
      <w:r w:rsidR="00C90E44">
        <w:rPr>
          <w:rStyle w:val="Hyperlink"/>
          <w:rFonts w:eastAsia="Times New Roman"/>
          <w:color w:val="auto"/>
          <w:sz w:val="22"/>
          <w:szCs w:val="22"/>
          <w:u w:val="none"/>
        </w:rPr>
        <w:t xml:space="preserve">The Committee Secretariat will invite </w:t>
      </w:r>
      <w:r>
        <w:rPr>
          <w:rStyle w:val="Hyperlink"/>
          <w:rFonts w:eastAsia="Times New Roman"/>
          <w:color w:val="auto"/>
          <w:sz w:val="22"/>
          <w:szCs w:val="22"/>
          <w:u w:val="none"/>
        </w:rPr>
        <w:t>Advocacy for Inclusion to present this report to the Committee.</w:t>
      </w:r>
    </w:p>
    <w:p w14:paraId="169ADEDF" w14:textId="601CD390" w:rsidR="00936E63" w:rsidRPr="0091351E" w:rsidRDefault="00AB53DD" w:rsidP="00DA47C1">
      <w:pPr>
        <w:spacing w:after="0"/>
        <w:rPr>
          <w:rFonts w:eastAsia="Times New Roman"/>
          <w:sz w:val="22"/>
          <w:szCs w:val="22"/>
        </w:rPr>
      </w:pPr>
      <w:r w:rsidRPr="0091351E">
        <w:rPr>
          <w:sz w:val="22"/>
          <w:szCs w:val="22"/>
        </w:rPr>
        <w:t xml:space="preserve">The </w:t>
      </w:r>
      <w:r w:rsidR="00E77E53" w:rsidRPr="0091351E">
        <w:rPr>
          <w:sz w:val="22"/>
          <w:szCs w:val="22"/>
        </w:rPr>
        <w:t xml:space="preserve">next meeting of the Committee </w:t>
      </w:r>
      <w:r w:rsidR="003C242A" w:rsidRPr="0091351E">
        <w:rPr>
          <w:sz w:val="22"/>
          <w:szCs w:val="22"/>
        </w:rPr>
        <w:t xml:space="preserve">is </w:t>
      </w:r>
      <w:r w:rsidR="00843325" w:rsidRPr="0091351E">
        <w:rPr>
          <w:sz w:val="22"/>
          <w:szCs w:val="22"/>
        </w:rPr>
        <w:t xml:space="preserve">scheduled </w:t>
      </w:r>
      <w:bookmarkEnd w:id="0"/>
      <w:r w:rsidR="006861F4" w:rsidRPr="0091351E">
        <w:rPr>
          <w:sz w:val="22"/>
          <w:szCs w:val="22"/>
        </w:rPr>
        <w:t xml:space="preserve">for </w:t>
      </w:r>
      <w:r w:rsidR="00CD0CE5">
        <w:rPr>
          <w:sz w:val="22"/>
          <w:szCs w:val="22"/>
        </w:rPr>
        <w:t>8 November</w:t>
      </w:r>
      <w:r w:rsidR="00FD3B88" w:rsidRPr="0091351E">
        <w:rPr>
          <w:sz w:val="22"/>
          <w:szCs w:val="22"/>
        </w:rPr>
        <w:t xml:space="preserve"> 2022.</w:t>
      </w:r>
    </w:p>
    <w:sectPr w:rsidR="00936E63" w:rsidRPr="0091351E" w:rsidSect="00D56134">
      <w:pgSz w:w="11906" w:h="16838"/>
      <w:pgMar w:top="851" w:right="851" w:bottom="567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7BD59" w14:textId="77777777" w:rsidR="006810AB" w:rsidRDefault="006810AB" w:rsidP="002921E5">
      <w:r>
        <w:separator/>
      </w:r>
    </w:p>
  </w:endnote>
  <w:endnote w:type="continuationSeparator" w:id="0">
    <w:p w14:paraId="28DFCD9A" w14:textId="77777777" w:rsidR="006810AB" w:rsidRDefault="006810AB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70F5E" w14:textId="77777777" w:rsidR="006810AB" w:rsidRDefault="006810AB" w:rsidP="002921E5">
      <w:r>
        <w:separator/>
      </w:r>
    </w:p>
  </w:footnote>
  <w:footnote w:type="continuationSeparator" w:id="0">
    <w:p w14:paraId="0285E056" w14:textId="77777777" w:rsidR="006810AB" w:rsidRDefault="006810AB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06E3"/>
    <w:multiLevelType w:val="hybridMultilevel"/>
    <w:tmpl w:val="D4624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675E1"/>
    <w:multiLevelType w:val="hybridMultilevel"/>
    <w:tmpl w:val="5FFEF9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44DC3"/>
    <w:multiLevelType w:val="hybridMultilevel"/>
    <w:tmpl w:val="E6C4B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E1353"/>
    <w:multiLevelType w:val="multilevel"/>
    <w:tmpl w:val="034A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B02ADB"/>
    <w:multiLevelType w:val="hybridMultilevel"/>
    <w:tmpl w:val="92EE307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20C14C3A"/>
    <w:multiLevelType w:val="hybridMultilevel"/>
    <w:tmpl w:val="193C7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4120"/>
    <w:multiLevelType w:val="hybridMultilevel"/>
    <w:tmpl w:val="E8549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27763"/>
    <w:multiLevelType w:val="hybridMultilevel"/>
    <w:tmpl w:val="AE6C0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84838"/>
    <w:multiLevelType w:val="hybridMultilevel"/>
    <w:tmpl w:val="C68C9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D3C66"/>
    <w:multiLevelType w:val="hybridMultilevel"/>
    <w:tmpl w:val="B0CAC15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7002E83"/>
    <w:multiLevelType w:val="hybridMultilevel"/>
    <w:tmpl w:val="21840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77485"/>
    <w:multiLevelType w:val="hybridMultilevel"/>
    <w:tmpl w:val="E19CD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7722F"/>
    <w:multiLevelType w:val="hybridMultilevel"/>
    <w:tmpl w:val="9A6CB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20BE0"/>
    <w:multiLevelType w:val="hybridMultilevel"/>
    <w:tmpl w:val="913EA234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 w15:restartNumberingAfterBreak="0">
    <w:nsid w:val="449C68CF"/>
    <w:multiLevelType w:val="hybridMultilevel"/>
    <w:tmpl w:val="41FA6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B0D4D"/>
    <w:multiLevelType w:val="hybridMultilevel"/>
    <w:tmpl w:val="06A8AE0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A1D08FF"/>
    <w:multiLevelType w:val="hybridMultilevel"/>
    <w:tmpl w:val="BDB8E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B409B"/>
    <w:multiLevelType w:val="hybridMultilevel"/>
    <w:tmpl w:val="E0B87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93AD1"/>
    <w:multiLevelType w:val="hybridMultilevel"/>
    <w:tmpl w:val="37426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F3E83"/>
    <w:multiLevelType w:val="hybridMultilevel"/>
    <w:tmpl w:val="DBD04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3616B"/>
    <w:multiLevelType w:val="hybridMultilevel"/>
    <w:tmpl w:val="1A20BCE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6AEA6CB9"/>
    <w:multiLevelType w:val="hybridMultilevel"/>
    <w:tmpl w:val="365A7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20C36"/>
    <w:multiLevelType w:val="hybridMultilevel"/>
    <w:tmpl w:val="4734E70C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74C16E02"/>
    <w:multiLevelType w:val="hybridMultilevel"/>
    <w:tmpl w:val="49942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B7D93"/>
    <w:multiLevelType w:val="hybridMultilevel"/>
    <w:tmpl w:val="96C6B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0"/>
  </w:num>
  <w:num w:numId="4">
    <w:abstractNumId w:val="17"/>
  </w:num>
  <w:num w:numId="5">
    <w:abstractNumId w:val="1"/>
  </w:num>
  <w:num w:numId="6">
    <w:abstractNumId w:val="5"/>
  </w:num>
  <w:num w:numId="7">
    <w:abstractNumId w:val="11"/>
  </w:num>
  <w:num w:numId="8">
    <w:abstractNumId w:val="16"/>
  </w:num>
  <w:num w:numId="9">
    <w:abstractNumId w:val="11"/>
  </w:num>
  <w:num w:numId="10">
    <w:abstractNumId w:val="20"/>
  </w:num>
  <w:num w:numId="11">
    <w:abstractNumId w:val="13"/>
  </w:num>
  <w:num w:numId="12">
    <w:abstractNumId w:val="14"/>
  </w:num>
  <w:num w:numId="13">
    <w:abstractNumId w:val="23"/>
  </w:num>
  <w:num w:numId="14">
    <w:abstractNumId w:val="24"/>
  </w:num>
  <w:num w:numId="15">
    <w:abstractNumId w:val="8"/>
  </w:num>
  <w:num w:numId="16">
    <w:abstractNumId w:val="6"/>
  </w:num>
  <w:num w:numId="17">
    <w:abstractNumId w:val="12"/>
  </w:num>
  <w:num w:numId="18">
    <w:abstractNumId w:val="2"/>
  </w:num>
  <w:num w:numId="19">
    <w:abstractNumId w:val="3"/>
  </w:num>
  <w:num w:numId="20">
    <w:abstractNumId w:val="15"/>
  </w:num>
  <w:num w:numId="21">
    <w:abstractNumId w:val="9"/>
  </w:num>
  <w:num w:numId="22">
    <w:abstractNumId w:val="19"/>
  </w:num>
  <w:num w:numId="23">
    <w:abstractNumId w:val="4"/>
  </w:num>
  <w:num w:numId="24">
    <w:abstractNumId w:val="18"/>
  </w:num>
  <w:num w:numId="25">
    <w:abstractNumId w:val="22"/>
  </w:num>
  <w:num w:numId="26">
    <w:abstractNumId w:val="6"/>
  </w:num>
  <w:num w:numId="2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1FF0"/>
    <w:rsid w:val="00002D78"/>
    <w:rsid w:val="00005133"/>
    <w:rsid w:val="00005434"/>
    <w:rsid w:val="00006B01"/>
    <w:rsid w:val="00006D96"/>
    <w:rsid w:val="0000710F"/>
    <w:rsid w:val="0001174F"/>
    <w:rsid w:val="00011F78"/>
    <w:rsid w:val="00012180"/>
    <w:rsid w:val="000124FD"/>
    <w:rsid w:val="00012B9F"/>
    <w:rsid w:val="00012ED5"/>
    <w:rsid w:val="000146E8"/>
    <w:rsid w:val="000213F2"/>
    <w:rsid w:val="00022919"/>
    <w:rsid w:val="00023A0A"/>
    <w:rsid w:val="000266BB"/>
    <w:rsid w:val="00026F7C"/>
    <w:rsid w:val="000272C3"/>
    <w:rsid w:val="000305F4"/>
    <w:rsid w:val="00030B53"/>
    <w:rsid w:val="00030CF2"/>
    <w:rsid w:val="00031C98"/>
    <w:rsid w:val="00031FC1"/>
    <w:rsid w:val="00032375"/>
    <w:rsid w:val="00032623"/>
    <w:rsid w:val="00032C36"/>
    <w:rsid w:val="00033007"/>
    <w:rsid w:val="00033468"/>
    <w:rsid w:val="000341EB"/>
    <w:rsid w:val="0003464D"/>
    <w:rsid w:val="00034E66"/>
    <w:rsid w:val="00035171"/>
    <w:rsid w:val="00036110"/>
    <w:rsid w:val="000370A2"/>
    <w:rsid w:val="00037ACC"/>
    <w:rsid w:val="00040815"/>
    <w:rsid w:val="000426C2"/>
    <w:rsid w:val="00042978"/>
    <w:rsid w:val="000433F4"/>
    <w:rsid w:val="00044665"/>
    <w:rsid w:val="00044FDA"/>
    <w:rsid w:val="00046D43"/>
    <w:rsid w:val="00047698"/>
    <w:rsid w:val="00047E71"/>
    <w:rsid w:val="000512AD"/>
    <w:rsid w:val="0005181A"/>
    <w:rsid w:val="000530E0"/>
    <w:rsid w:val="00053982"/>
    <w:rsid w:val="00054DB2"/>
    <w:rsid w:val="00056664"/>
    <w:rsid w:val="00056F35"/>
    <w:rsid w:val="00057A8E"/>
    <w:rsid w:val="000608B5"/>
    <w:rsid w:val="00061007"/>
    <w:rsid w:val="00062280"/>
    <w:rsid w:val="00062417"/>
    <w:rsid w:val="00062CD3"/>
    <w:rsid w:val="000635C5"/>
    <w:rsid w:val="00064068"/>
    <w:rsid w:val="00064078"/>
    <w:rsid w:val="00064369"/>
    <w:rsid w:val="000649F7"/>
    <w:rsid w:val="00065860"/>
    <w:rsid w:val="000666F0"/>
    <w:rsid w:val="000678CD"/>
    <w:rsid w:val="00070ED9"/>
    <w:rsid w:val="0007142B"/>
    <w:rsid w:val="00071B1D"/>
    <w:rsid w:val="0007283C"/>
    <w:rsid w:val="00072DB1"/>
    <w:rsid w:val="0007532D"/>
    <w:rsid w:val="000768C6"/>
    <w:rsid w:val="00076942"/>
    <w:rsid w:val="00077C55"/>
    <w:rsid w:val="000810A4"/>
    <w:rsid w:val="00082934"/>
    <w:rsid w:val="00084801"/>
    <w:rsid w:val="00084BB5"/>
    <w:rsid w:val="00084FA6"/>
    <w:rsid w:val="00085669"/>
    <w:rsid w:val="00085E03"/>
    <w:rsid w:val="00086966"/>
    <w:rsid w:val="00086D69"/>
    <w:rsid w:val="00086DAC"/>
    <w:rsid w:val="000872CE"/>
    <w:rsid w:val="00094337"/>
    <w:rsid w:val="00094C2E"/>
    <w:rsid w:val="00094C58"/>
    <w:rsid w:val="00094DED"/>
    <w:rsid w:val="00095945"/>
    <w:rsid w:val="00095A03"/>
    <w:rsid w:val="00096408"/>
    <w:rsid w:val="00097004"/>
    <w:rsid w:val="00097544"/>
    <w:rsid w:val="000975D1"/>
    <w:rsid w:val="000A14A2"/>
    <w:rsid w:val="000A31CE"/>
    <w:rsid w:val="000A4570"/>
    <w:rsid w:val="000A47D4"/>
    <w:rsid w:val="000A5720"/>
    <w:rsid w:val="000A5F77"/>
    <w:rsid w:val="000A6DF1"/>
    <w:rsid w:val="000A70B9"/>
    <w:rsid w:val="000B19A1"/>
    <w:rsid w:val="000B259A"/>
    <w:rsid w:val="000B3ADC"/>
    <w:rsid w:val="000B3D56"/>
    <w:rsid w:val="000B5124"/>
    <w:rsid w:val="000B5272"/>
    <w:rsid w:val="000B6648"/>
    <w:rsid w:val="000C1037"/>
    <w:rsid w:val="000C1078"/>
    <w:rsid w:val="000C127C"/>
    <w:rsid w:val="000C23F4"/>
    <w:rsid w:val="000C27DA"/>
    <w:rsid w:val="000C4C0B"/>
    <w:rsid w:val="000C59CC"/>
    <w:rsid w:val="000C5B08"/>
    <w:rsid w:val="000C6060"/>
    <w:rsid w:val="000C74FF"/>
    <w:rsid w:val="000C77C6"/>
    <w:rsid w:val="000C7FA8"/>
    <w:rsid w:val="000D0521"/>
    <w:rsid w:val="000D07DA"/>
    <w:rsid w:val="000D0E36"/>
    <w:rsid w:val="000D39DF"/>
    <w:rsid w:val="000D45E6"/>
    <w:rsid w:val="000D4877"/>
    <w:rsid w:val="000D4ECC"/>
    <w:rsid w:val="000D5ECE"/>
    <w:rsid w:val="000D6134"/>
    <w:rsid w:val="000D71B8"/>
    <w:rsid w:val="000E0063"/>
    <w:rsid w:val="000E37B0"/>
    <w:rsid w:val="000E4098"/>
    <w:rsid w:val="000E46E0"/>
    <w:rsid w:val="000E5737"/>
    <w:rsid w:val="000E5DB0"/>
    <w:rsid w:val="000E7F38"/>
    <w:rsid w:val="000F146B"/>
    <w:rsid w:val="000F3B49"/>
    <w:rsid w:val="000F5C57"/>
    <w:rsid w:val="000F64EF"/>
    <w:rsid w:val="000F7190"/>
    <w:rsid w:val="001001E4"/>
    <w:rsid w:val="001003EA"/>
    <w:rsid w:val="00101286"/>
    <w:rsid w:val="00102433"/>
    <w:rsid w:val="00103B8E"/>
    <w:rsid w:val="001042BC"/>
    <w:rsid w:val="001045AE"/>
    <w:rsid w:val="00104E13"/>
    <w:rsid w:val="0010501C"/>
    <w:rsid w:val="00105710"/>
    <w:rsid w:val="00106076"/>
    <w:rsid w:val="0011053D"/>
    <w:rsid w:val="001130C1"/>
    <w:rsid w:val="00113422"/>
    <w:rsid w:val="001134F5"/>
    <w:rsid w:val="001135D3"/>
    <w:rsid w:val="00113A59"/>
    <w:rsid w:val="0011468F"/>
    <w:rsid w:val="001162C3"/>
    <w:rsid w:val="00120793"/>
    <w:rsid w:val="00123D75"/>
    <w:rsid w:val="001244FF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46BE"/>
    <w:rsid w:val="00137242"/>
    <w:rsid w:val="00140352"/>
    <w:rsid w:val="001408F2"/>
    <w:rsid w:val="00140BAA"/>
    <w:rsid w:val="00140C5A"/>
    <w:rsid w:val="00140D79"/>
    <w:rsid w:val="00142DA5"/>
    <w:rsid w:val="0014359F"/>
    <w:rsid w:val="001445FD"/>
    <w:rsid w:val="00145F76"/>
    <w:rsid w:val="00146157"/>
    <w:rsid w:val="001464EF"/>
    <w:rsid w:val="00147099"/>
    <w:rsid w:val="00147E64"/>
    <w:rsid w:val="00150D68"/>
    <w:rsid w:val="00151FB3"/>
    <w:rsid w:val="00152140"/>
    <w:rsid w:val="0015359C"/>
    <w:rsid w:val="001541C3"/>
    <w:rsid w:val="00154ADA"/>
    <w:rsid w:val="00155454"/>
    <w:rsid w:val="00156031"/>
    <w:rsid w:val="00156F6C"/>
    <w:rsid w:val="001603CD"/>
    <w:rsid w:val="0016065F"/>
    <w:rsid w:val="001606A9"/>
    <w:rsid w:val="00160BA9"/>
    <w:rsid w:val="00161459"/>
    <w:rsid w:val="001628BE"/>
    <w:rsid w:val="00166C6A"/>
    <w:rsid w:val="0017019A"/>
    <w:rsid w:val="001707AB"/>
    <w:rsid w:val="00172A56"/>
    <w:rsid w:val="00173734"/>
    <w:rsid w:val="001737C8"/>
    <w:rsid w:val="00174453"/>
    <w:rsid w:val="00174605"/>
    <w:rsid w:val="00174706"/>
    <w:rsid w:val="001759AA"/>
    <w:rsid w:val="00176AFF"/>
    <w:rsid w:val="00177381"/>
    <w:rsid w:val="00177C14"/>
    <w:rsid w:val="0018048E"/>
    <w:rsid w:val="001805B8"/>
    <w:rsid w:val="00180E4F"/>
    <w:rsid w:val="00180F94"/>
    <w:rsid w:val="001812F2"/>
    <w:rsid w:val="0018132C"/>
    <w:rsid w:val="00181BE5"/>
    <w:rsid w:val="00182CFC"/>
    <w:rsid w:val="00183A7A"/>
    <w:rsid w:val="0018608A"/>
    <w:rsid w:val="001861FD"/>
    <w:rsid w:val="00186A9F"/>
    <w:rsid w:val="001876CD"/>
    <w:rsid w:val="001878D3"/>
    <w:rsid w:val="00187AC8"/>
    <w:rsid w:val="00187C78"/>
    <w:rsid w:val="00187ECF"/>
    <w:rsid w:val="00190087"/>
    <w:rsid w:val="001901EE"/>
    <w:rsid w:val="001926DA"/>
    <w:rsid w:val="0019291A"/>
    <w:rsid w:val="00192EBA"/>
    <w:rsid w:val="001942A4"/>
    <w:rsid w:val="00194A6A"/>
    <w:rsid w:val="00195361"/>
    <w:rsid w:val="00195A41"/>
    <w:rsid w:val="00196372"/>
    <w:rsid w:val="001A0C3C"/>
    <w:rsid w:val="001A1965"/>
    <w:rsid w:val="001A26D3"/>
    <w:rsid w:val="001A271E"/>
    <w:rsid w:val="001A5616"/>
    <w:rsid w:val="001A5E2A"/>
    <w:rsid w:val="001A5F8A"/>
    <w:rsid w:val="001A635D"/>
    <w:rsid w:val="001A7C84"/>
    <w:rsid w:val="001B1878"/>
    <w:rsid w:val="001B30B1"/>
    <w:rsid w:val="001B3F5D"/>
    <w:rsid w:val="001B43BC"/>
    <w:rsid w:val="001B5036"/>
    <w:rsid w:val="001B6986"/>
    <w:rsid w:val="001C000E"/>
    <w:rsid w:val="001C0229"/>
    <w:rsid w:val="001C1296"/>
    <w:rsid w:val="001C24C3"/>
    <w:rsid w:val="001C4D00"/>
    <w:rsid w:val="001C523E"/>
    <w:rsid w:val="001C5701"/>
    <w:rsid w:val="001C652D"/>
    <w:rsid w:val="001C7C60"/>
    <w:rsid w:val="001D0616"/>
    <w:rsid w:val="001D07BB"/>
    <w:rsid w:val="001D12A2"/>
    <w:rsid w:val="001D3244"/>
    <w:rsid w:val="001D340D"/>
    <w:rsid w:val="001D5940"/>
    <w:rsid w:val="001D7045"/>
    <w:rsid w:val="001E0D5F"/>
    <w:rsid w:val="001E0FCB"/>
    <w:rsid w:val="001E2E02"/>
    <w:rsid w:val="001E37A3"/>
    <w:rsid w:val="001E391D"/>
    <w:rsid w:val="001E435E"/>
    <w:rsid w:val="001E5730"/>
    <w:rsid w:val="001E654A"/>
    <w:rsid w:val="001E6F88"/>
    <w:rsid w:val="001F02BE"/>
    <w:rsid w:val="001F0BD7"/>
    <w:rsid w:val="001F118D"/>
    <w:rsid w:val="001F1286"/>
    <w:rsid w:val="001F22AC"/>
    <w:rsid w:val="001F29CD"/>
    <w:rsid w:val="001F3824"/>
    <w:rsid w:val="001F50F9"/>
    <w:rsid w:val="001F64F4"/>
    <w:rsid w:val="001F7E3B"/>
    <w:rsid w:val="001F7E63"/>
    <w:rsid w:val="00200064"/>
    <w:rsid w:val="00201265"/>
    <w:rsid w:val="002022E3"/>
    <w:rsid w:val="00203169"/>
    <w:rsid w:val="0020363D"/>
    <w:rsid w:val="002047F2"/>
    <w:rsid w:val="002064CF"/>
    <w:rsid w:val="00206F5D"/>
    <w:rsid w:val="00210353"/>
    <w:rsid w:val="002118BE"/>
    <w:rsid w:val="00211D8C"/>
    <w:rsid w:val="00212964"/>
    <w:rsid w:val="00213C8E"/>
    <w:rsid w:val="00215431"/>
    <w:rsid w:val="00217331"/>
    <w:rsid w:val="00217FEB"/>
    <w:rsid w:val="002209CB"/>
    <w:rsid w:val="00220A25"/>
    <w:rsid w:val="00223760"/>
    <w:rsid w:val="002267CA"/>
    <w:rsid w:val="00227F7F"/>
    <w:rsid w:val="00230C66"/>
    <w:rsid w:val="002328EA"/>
    <w:rsid w:val="002357CF"/>
    <w:rsid w:val="00236DEA"/>
    <w:rsid w:val="00240C1F"/>
    <w:rsid w:val="0024238D"/>
    <w:rsid w:val="00243053"/>
    <w:rsid w:val="002439B2"/>
    <w:rsid w:val="002442B0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579D"/>
    <w:rsid w:val="00265E39"/>
    <w:rsid w:val="0026688F"/>
    <w:rsid w:val="0026714C"/>
    <w:rsid w:val="00267C07"/>
    <w:rsid w:val="0027182D"/>
    <w:rsid w:val="00271C28"/>
    <w:rsid w:val="0027452D"/>
    <w:rsid w:val="00274856"/>
    <w:rsid w:val="00274AB9"/>
    <w:rsid w:val="00274E35"/>
    <w:rsid w:val="00275936"/>
    <w:rsid w:val="00275B84"/>
    <w:rsid w:val="00280050"/>
    <w:rsid w:val="00280C4F"/>
    <w:rsid w:val="00280F79"/>
    <w:rsid w:val="00281A27"/>
    <w:rsid w:val="00281E3F"/>
    <w:rsid w:val="00282176"/>
    <w:rsid w:val="00282E06"/>
    <w:rsid w:val="00283064"/>
    <w:rsid w:val="00284962"/>
    <w:rsid w:val="00284B90"/>
    <w:rsid w:val="002866D0"/>
    <w:rsid w:val="00286A22"/>
    <w:rsid w:val="00287951"/>
    <w:rsid w:val="00290ED8"/>
    <w:rsid w:val="002913ED"/>
    <w:rsid w:val="002918B3"/>
    <w:rsid w:val="002921E5"/>
    <w:rsid w:val="00293D08"/>
    <w:rsid w:val="00294591"/>
    <w:rsid w:val="00294AC2"/>
    <w:rsid w:val="00296AC8"/>
    <w:rsid w:val="002A45B7"/>
    <w:rsid w:val="002A568C"/>
    <w:rsid w:val="002A6DC1"/>
    <w:rsid w:val="002B126C"/>
    <w:rsid w:val="002B1397"/>
    <w:rsid w:val="002B2586"/>
    <w:rsid w:val="002B2AFE"/>
    <w:rsid w:val="002B2F4A"/>
    <w:rsid w:val="002B42A4"/>
    <w:rsid w:val="002B4BAE"/>
    <w:rsid w:val="002B578D"/>
    <w:rsid w:val="002B66DF"/>
    <w:rsid w:val="002B76F8"/>
    <w:rsid w:val="002C0661"/>
    <w:rsid w:val="002C0E3F"/>
    <w:rsid w:val="002C12AD"/>
    <w:rsid w:val="002C22F2"/>
    <w:rsid w:val="002C2498"/>
    <w:rsid w:val="002C2DA8"/>
    <w:rsid w:val="002C4B73"/>
    <w:rsid w:val="002C4C8A"/>
    <w:rsid w:val="002C53ED"/>
    <w:rsid w:val="002C6638"/>
    <w:rsid w:val="002C66BB"/>
    <w:rsid w:val="002C7443"/>
    <w:rsid w:val="002D0713"/>
    <w:rsid w:val="002D0A5A"/>
    <w:rsid w:val="002D1593"/>
    <w:rsid w:val="002D1D1F"/>
    <w:rsid w:val="002D396C"/>
    <w:rsid w:val="002D47F7"/>
    <w:rsid w:val="002D49E2"/>
    <w:rsid w:val="002D4C4C"/>
    <w:rsid w:val="002D5A27"/>
    <w:rsid w:val="002D5FAD"/>
    <w:rsid w:val="002D7B8C"/>
    <w:rsid w:val="002E04B5"/>
    <w:rsid w:val="002E0DBC"/>
    <w:rsid w:val="002E258E"/>
    <w:rsid w:val="002E26A3"/>
    <w:rsid w:val="002E2AC9"/>
    <w:rsid w:val="002E5492"/>
    <w:rsid w:val="002E6763"/>
    <w:rsid w:val="002E6DA4"/>
    <w:rsid w:val="002F02FA"/>
    <w:rsid w:val="002F0418"/>
    <w:rsid w:val="002F13DA"/>
    <w:rsid w:val="002F2505"/>
    <w:rsid w:val="002F345A"/>
    <w:rsid w:val="002F420E"/>
    <w:rsid w:val="002F4A85"/>
    <w:rsid w:val="002F4AAB"/>
    <w:rsid w:val="002F522C"/>
    <w:rsid w:val="002F6BB1"/>
    <w:rsid w:val="002F7D8E"/>
    <w:rsid w:val="0030095A"/>
    <w:rsid w:val="00300A4B"/>
    <w:rsid w:val="00301F8D"/>
    <w:rsid w:val="00303EF3"/>
    <w:rsid w:val="00303EFC"/>
    <w:rsid w:val="003051E9"/>
    <w:rsid w:val="003061B8"/>
    <w:rsid w:val="00306518"/>
    <w:rsid w:val="0031045E"/>
    <w:rsid w:val="0031138A"/>
    <w:rsid w:val="00311BAB"/>
    <w:rsid w:val="00313105"/>
    <w:rsid w:val="0031335F"/>
    <w:rsid w:val="0031336A"/>
    <w:rsid w:val="00313F33"/>
    <w:rsid w:val="00314250"/>
    <w:rsid w:val="0031492C"/>
    <w:rsid w:val="003159A9"/>
    <w:rsid w:val="00317125"/>
    <w:rsid w:val="00317E7E"/>
    <w:rsid w:val="003204B3"/>
    <w:rsid w:val="00321CE3"/>
    <w:rsid w:val="003220B1"/>
    <w:rsid w:val="00323488"/>
    <w:rsid w:val="003238FF"/>
    <w:rsid w:val="00325BEE"/>
    <w:rsid w:val="00325C49"/>
    <w:rsid w:val="00330EF6"/>
    <w:rsid w:val="003310D2"/>
    <w:rsid w:val="0033312E"/>
    <w:rsid w:val="003333F7"/>
    <w:rsid w:val="00333770"/>
    <w:rsid w:val="00333A94"/>
    <w:rsid w:val="00333D63"/>
    <w:rsid w:val="00335517"/>
    <w:rsid w:val="00335619"/>
    <w:rsid w:val="003363D4"/>
    <w:rsid w:val="00343275"/>
    <w:rsid w:val="00344032"/>
    <w:rsid w:val="00346351"/>
    <w:rsid w:val="003468E5"/>
    <w:rsid w:val="00350671"/>
    <w:rsid w:val="00351EC7"/>
    <w:rsid w:val="003535E8"/>
    <w:rsid w:val="00354404"/>
    <w:rsid w:val="00355923"/>
    <w:rsid w:val="00356114"/>
    <w:rsid w:val="0035716A"/>
    <w:rsid w:val="003603C5"/>
    <w:rsid w:val="00360F8F"/>
    <w:rsid w:val="00361B42"/>
    <w:rsid w:val="00362262"/>
    <w:rsid w:val="0036707D"/>
    <w:rsid w:val="0036715A"/>
    <w:rsid w:val="00370271"/>
    <w:rsid w:val="0037215B"/>
    <w:rsid w:val="003732C7"/>
    <w:rsid w:val="0037352D"/>
    <w:rsid w:val="00373BDA"/>
    <w:rsid w:val="00373C25"/>
    <w:rsid w:val="00374D5D"/>
    <w:rsid w:val="003752F9"/>
    <w:rsid w:val="00375E88"/>
    <w:rsid w:val="0037660C"/>
    <w:rsid w:val="00376B12"/>
    <w:rsid w:val="00377389"/>
    <w:rsid w:val="003778C8"/>
    <w:rsid w:val="00380267"/>
    <w:rsid w:val="003804C0"/>
    <w:rsid w:val="003813F6"/>
    <w:rsid w:val="003837D6"/>
    <w:rsid w:val="0038392E"/>
    <w:rsid w:val="00383D2D"/>
    <w:rsid w:val="003848B7"/>
    <w:rsid w:val="0038542E"/>
    <w:rsid w:val="003856BD"/>
    <w:rsid w:val="00386BA6"/>
    <w:rsid w:val="003876B2"/>
    <w:rsid w:val="00387AE6"/>
    <w:rsid w:val="0039030A"/>
    <w:rsid w:val="003911F4"/>
    <w:rsid w:val="00392523"/>
    <w:rsid w:val="00393BEC"/>
    <w:rsid w:val="00394998"/>
    <w:rsid w:val="003954F6"/>
    <w:rsid w:val="00395FD4"/>
    <w:rsid w:val="003975AA"/>
    <w:rsid w:val="003A06BF"/>
    <w:rsid w:val="003A0FBF"/>
    <w:rsid w:val="003A41C4"/>
    <w:rsid w:val="003A4CC7"/>
    <w:rsid w:val="003A7B9E"/>
    <w:rsid w:val="003B0DA7"/>
    <w:rsid w:val="003B3CCD"/>
    <w:rsid w:val="003B5605"/>
    <w:rsid w:val="003B5A80"/>
    <w:rsid w:val="003B6D26"/>
    <w:rsid w:val="003C11AD"/>
    <w:rsid w:val="003C15D2"/>
    <w:rsid w:val="003C242A"/>
    <w:rsid w:val="003C24F3"/>
    <w:rsid w:val="003C35F7"/>
    <w:rsid w:val="003C456A"/>
    <w:rsid w:val="003D0B05"/>
    <w:rsid w:val="003D1E03"/>
    <w:rsid w:val="003D3011"/>
    <w:rsid w:val="003D515A"/>
    <w:rsid w:val="003D619F"/>
    <w:rsid w:val="003D6FE8"/>
    <w:rsid w:val="003D78B7"/>
    <w:rsid w:val="003E18D2"/>
    <w:rsid w:val="003E4C02"/>
    <w:rsid w:val="003E69A5"/>
    <w:rsid w:val="003F0109"/>
    <w:rsid w:val="003F31E2"/>
    <w:rsid w:val="003F3B40"/>
    <w:rsid w:val="003F7CBD"/>
    <w:rsid w:val="00403543"/>
    <w:rsid w:val="00403965"/>
    <w:rsid w:val="00410D47"/>
    <w:rsid w:val="00413771"/>
    <w:rsid w:val="00414A2F"/>
    <w:rsid w:val="00417F9F"/>
    <w:rsid w:val="00421E96"/>
    <w:rsid w:val="00423493"/>
    <w:rsid w:val="00424960"/>
    <w:rsid w:val="00425D85"/>
    <w:rsid w:val="0042670D"/>
    <w:rsid w:val="004279A6"/>
    <w:rsid w:val="00430952"/>
    <w:rsid w:val="004314A9"/>
    <w:rsid w:val="00432732"/>
    <w:rsid w:val="004330CC"/>
    <w:rsid w:val="00434D83"/>
    <w:rsid w:val="00436568"/>
    <w:rsid w:val="00436A9A"/>
    <w:rsid w:val="0043712A"/>
    <w:rsid w:val="00437B33"/>
    <w:rsid w:val="00440C64"/>
    <w:rsid w:val="00440E09"/>
    <w:rsid w:val="00444B85"/>
    <w:rsid w:val="00447A2D"/>
    <w:rsid w:val="00447A5B"/>
    <w:rsid w:val="004507A5"/>
    <w:rsid w:val="00450807"/>
    <w:rsid w:val="004529A6"/>
    <w:rsid w:val="004530F0"/>
    <w:rsid w:val="0045329E"/>
    <w:rsid w:val="00456525"/>
    <w:rsid w:val="004577BF"/>
    <w:rsid w:val="004612FA"/>
    <w:rsid w:val="00461420"/>
    <w:rsid w:val="004632FF"/>
    <w:rsid w:val="00463A64"/>
    <w:rsid w:val="00464035"/>
    <w:rsid w:val="004663D8"/>
    <w:rsid w:val="0046653A"/>
    <w:rsid w:val="0046694A"/>
    <w:rsid w:val="00470F5B"/>
    <w:rsid w:val="00476B25"/>
    <w:rsid w:val="00476FA8"/>
    <w:rsid w:val="0047746D"/>
    <w:rsid w:val="004779A0"/>
    <w:rsid w:val="004814B0"/>
    <w:rsid w:val="004837F2"/>
    <w:rsid w:val="00483B49"/>
    <w:rsid w:val="00484A39"/>
    <w:rsid w:val="00485971"/>
    <w:rsid w:val="004873CC"/>
    <w:rsid w:val="00487875"/>
    <w:rsid w:val="00490BF0"/>
    <w:rsid w:val="00490FD2"/>
    <w:rsid w:val="00490FF4"/>
    <w:rsid w:val="0049149D"/>
    <w:rsid w:val="00491C5F"/>
    <w:rsid w:val="0049300F"/>
    <w:rsid w:val="004948DA"/>
    <w:rsid w:val="00494ABD"/>
    <w:rsid w:val="00494FC6"/>
    <w:rsid w:val="00495397"/>
    <w:rsid w:val="00496120"/>
    <w:rsid w:val="00496133"/>
    <w:rsid w:val="00497281"/>
    <w:rsid w:val="0049749D"/>
    <w:rsid w:val="00497674"/>
    <w:rsid w:val="004A0B24"/>
    <w:rsid w:val="004A106B"/>
    <w:rsid w:val="004A1E06"/>
    <w:rsid w:val="004A335E"/>
    <w:rsid w:val="004A36D4"/>
    <w:rsid w:val="004A3D16"/>
    <w:rsid w:val="004A63A6"/>
    <w:rsid w:val="004B0B75"/>
    <w:rsid w:val="004B1C00"/>
    <w:rsid w:val="004B2DA1"/>
    <w:rsid w:val="004B3040"/>
    <w:rsid w:val="004B44A7"/>
    <w:rsid w:val="004B63BF"/>
    <w:rsid w:val="004B64DD"/>
    <w:rsid w:val="004C00F7"/>
    <w:rsid w:val="004C0382"/>
    <w:rsid w:val="004C0EA3"/>
    <w:rsid w:val="004C3016"/>
    <w:rsid w:val="004C363E"/>
    <w:rsid w:val="004C4F6B"/>
    <w:rsid w:val="004C5C7E"/>
    <w:rsid w:val="004C7303"/>
    <w:rsid w:val="004C7314"/>
    <w:rsid w:val="004C7503"/>
    <w:rsid w:val="004C7FF3"/>
    <w:rsid w:val="004D0214"/>
    <w:rsid w:val="004D29E9"/>
    <w:rsid w:val="004D2E81"/>
    <w:rsid w:val="004D38F5"/>
    <w:rsid w:val="004D3B76"/>
    <w:rsid w:val="004D4C23"/>
    <w:rsid w:val="004D4FF5"/>
    <w:rsid w:val="004D64E7"/>
    <w:rsid w:val="004D7A0F"/>
    <w:rsid w:val="004D7D5A"/>
    <w:rsid w:val="004E0B60"/>
    <w:rsid w:val="004E17F6"/>
    <w:rsid w:val="004E25B5"/>
    <w:rsid w:val="004E3AD0"/>
    <w:rsid w:val="004E68C1"/>
    <w:rsid w:val="004E6D0C"/>
    <w:rsid w:val="004E7216"/>
    <w:rsid w:val="004F0FDE"/>
    <w:rsid w:val="004F1DA4"/>
    <w:rsid w:val="004F23D9"/>
    <w:rsid w:val="004F2E8B"/>
    <w:rsid w:val="004F3AA0"/>
    <w:rsid w:val="004F3C99"/>
    <w:rsid w:val="004F7B00"/>
    <w:rsid w:val="00500D9E"/>
    <w:rsid w:val="00502CED"/>
    <w:rsid w:val="00503AA6"/>
    <w:rsid w:val="005044F5"/>
    <w:rsid w:val="005061F6"/>
    <w:rsid w:val="005064B5"/>
    <w:rsid w:val="005068F1"/>
    <w:rsid w:val="00506C1A"/>
    <w:rsid w:val="00506DF6"/>
    <w:rsid w:val="005070EC"/>
    <w:rsid w:val="0051044B"/>
    <w:rsid w:val="00511E0A"/>
    <w:rsid w:val="0051202C"/>
    <w:rsid w:val="00514BA8"/>
    <w:rsid w:val="005170F4"/>
    <w:rsid w:val="005218C6"/>
    <w:rsid w:val="00522C75"/>
    <w:rsid w:val="00523183"/>
    <w:rsid w:val="005231C0"/>
    <w:rsid w:val="00524318"/>
    <w:rsid w:val="00524D56"/>
    <w:rsid w:val="0052550A"/>
    <w:rsid w:val="005265DA"/>
    <w:rsid w:val="005271A3"/>
    <w:rsid w:val="005277DB"/>
    <w:rsid w:val="00527EA9"/>
    <w:rsid w:val="005304B6"/>
    <w:rsid w:val="005304F1"/>
    <w:rsid w:val="00530CC6"/>
    <w:rsid w:val="005323DB"/>
    <w:rsid w:val="00532D41"/>
    <w:rsid w:val="0053303E"/>
    <w:rsid w:val="0053502A"/>
    <w:rsid w:val="00540CFE"/>
    <w:rsid w:val="00542FE2"/>
    <w:rsid w:val="00543772"/>
    <w:rsid w:val="00543C15"/>
    <w:rsid w:val="00543CD0"/>
    <w:rsid w:val="005440AA"/>
    <w:rsid w:val="00544ED1"/>
    <w:rsid w:val="0054669A"/>
    <w:rsid w:val="005530AD"/>
    <w:rsid w:val="005534D8"/>
    <w:rsid w:val="005541E0"/>
    <w:rsid w:val="00555137"/>
    <w:rsid w:val="0055528A"/>
    <w:rsid w:val="0055547D"/>
    <w:rsid w:val="00555994"/>
    <w:rsid w:val="00555C82"/>
    <w:rsid w:val="00557E96"/>
    <w:rsid w:val="00565EC2"/>
    <w:rsid w:val="005664B2"/>
    <w:rsid w:val="005665DD"/>
    <w:rsid w:val="00566CA3"/>
    <w:rsid w:val="00566EE0"/>
    <w:rsid w:val="005710D5"/>
    <w:rsid w:val="0057395B"/>
    <w:rsid w:val="00573BF2"/>
    <w:rsid w:val="00573ED0"/>
    <w:rsid w:val="00574D4A"/>
    <w:rsid w:val="005757A7"/>
    <w:rsid w:val="005763CA"/>
    <w:rsid w:val="005769FD"/>
    <w:rsid w:val="00576AF1"/>
    <w:rsid w:val="00577589"/>
    <w:rsid w:val="00577D40"/>
    <w:rsid w:val="0058122A"/>
    <w:rsid w:val="0058282A"/>
    <w:rsid w:val="00582D53"/>
    <w:rsid w:val="005846B4"/>
    <w:rsid w:val="0058530E"/>
    <w:rsid w:val="0058773E"/>
    <w:rsid w:val="0059001B"/>
    <w:rsid w:val="005915B9"/>
    <w:rsid w:val="005919C4"/>
    <w:rsid w:val="005932C5"/>
    <w:rsid w:val="00594F0A"/>
    <w:rsid w:val="005952E4"/>
    <w:rsid w:val="00596BFB"/>
    <w:rsid w:val="00596E2B"/>
    <w:rsid w:val="00597416"/>
    <w:rsid w:val="00597DB3"/>
    <w:rsid w:val="005A0C52"/>
    <w:rsid w:val="005A1091"/>
    <w:rsid w:val="005A16DD"/>
    <w:rsid w:val="005A21C9"/>
    <w:rsid w:val="005A3326"/>
    <w:rsid w:val="005A4C91"/>
    <w:rsid w:val="005A5485"/>
    <w:rsid w:val="005A57BA"/>
    <w:rsid w:val="005A6E2B"/>
    <w:rsid w:val="005A721F"/>
    <w:rsid w:val="005B066B"/>
    <w:rsid w:val="005B1BD4"/>
    <w:rsid w:val="005B233F"/>
    <w:rsid w:val="005B279E"/>
    <w:rsid w:val="005B28EB"/>
    <w:rsid w:val="005B311E"/>
    <w:rsid w:val="005B454F"/>
    <w:rsid w:val="005B64BE"/>
    <w:rsid w:val="005B6BE4"/>
    <w:rsid w:val="005B74BE"/>
    <w:rsid w:val="005B7972"/>
    <w:rsid w:val="005C0C15"/>
    <w:rsid w:val="005C202D"/>
    <w:rsid w:val="005C218C"/>
    <w:rsid w:val="005C2DEC"/>
    <w:rsid w:val="005C3350"/>
    <w:rsid w:val="005C355D"/>
    <w:rsid w:val="005C556C"/>
    <w:rsid w:val="005C6FBA"/>
    <w:rsid w:val="005C6FD1"/>
    <w:rsid w:val="005C7F82"/>
    <w:rsid w:val="005D18E4"/>
    <w:rsid w:val="005D199D"/>
    <w:rsid w:val="005D29B1"/>
    <w:rsid w:val="005D2F41"/>
    <w:rsid w:val="005D365A"/>
    <w:rsid w:val="005D58E0"/>
    <w:rsid w:val="005D7E01"/>
    <w:rsid w:val="005E1363"/>
    <w:rsid w:val="005E24CB"/>
    <w:rsid w:val="005E3DF5"/>
    <w:rsid w:val="005E4DDF"/>
    <w:rsid w:val="005E6AB6"/>
    <w:rsid w:val="005E6C12"/>
    <w:rsid w:val="005F1A38"/>
    <w:rsid w:val="005F2A8E"/>
    <w:rsid w:val="005F32DF"/>
    <w:rsid w:val="005F4AC4"/>
    <w:rsid w:val="005F6FF2"/>
    <w:rsid w:val="005F7338"/>
    <w:rsid w:val="005F754C"/>
    <w:rsid w:val="005F7D9F"/>
    <w:rsid w:val="00600073"/>
    <w:rsid w:val="0060076A"/>
    <w:rsid w:val="006021E4"/>
    <w:rsid w:val="00602825"/>
    <w:rsid w:val="00604AA6"/>
    <w:rsid w:val="00605587"/>
    <w:rsid w:val="006057DE"/>
    <w:rsid w:val="00606BE1"/>
    <w:rsid w:val="00606D04"/>
    <w:rsid w:val="006078A5"/>
    <w:rsid w:val="006101E6"/>
    <w:rsid w:val="00610E22"/>
    <w:rsid w:val="00611A87"/>
    <w:rsid w:val="00614EF0"/>
    <w:rsid w:val="00615B9A"/>
    <w:rsid w:val="00616E1E"/>
    <w:rsid w:val="00616E2C"/>
    <w:rsid w:val="00621949"/>
    <w:rsid w:val="00624345"/>
    <w:rsid w:val="006246AB"/>
    <w:rsid w:val="00624A40"/>
    <w:rsid w:val="00624B81"/>
    <w:rsid w:val="00624FFA"/>
    <w:rsid w:val="00625073"/>
    <w:rsid w:val="006250D9"/>
    <w:rsid w:val="006250E2"/>
    <w:rsid w:val="00630155"/>
    <w:rsid w:val="006312F2"/>
    <w:rsid w:val="00631AC6"/>
    <w:rsid w:val="006325B0"/>
    <w:rsid w:val="00632D8F"/>
    <w:rsid w:val="00633589"/>
    <w:rsid w:val="00633A4D"/>
    <w:rsid w:val="00633AD4"/>
    <w:rsid w:val="00633E86"/>
    <w:rsid w:val="00634534"/>
    <w:rsid w:val="006361A7"/>
    <w:rsid w:val="00640A43"/>
    <w:rsid w:val="006417A7"/>
    <w:rsid w:val="0064198D"/>
    <w:rsid w:val="00641B5E"/>
    <w:rsid w:val="00641D0A"/>
    <w:rsid w:val="0064240D"/>
    <w:rsid w:val="00642A04"/>
    <w:rsid w:val="0064384B"/>
    <w:rsid w:val="006439CA"/>
    <w:rsid w:val="006444ED"/>
    <w:rsid w:val="00644B54"/>
    <w:rsid w:val="00644FE7"/>
    <w:rsid w:val="00645A03"/>
    <w:rsid w:val="006462FD"/>
    <w:rsid w:val="00646ECB"/>
    <w:rsid w:val="006471E5"/>
    <w:rsid w:val="0064756B"/>
    <w:rsid w:val="00650E58"/>
    <w:rsid w:val="00651B9B"/>
    <w:rsid w:val="006536DE"/>
    <w:rsid w:val="00655F49"/>
    <w:rsid w:val="00656E4B"/>
    <w:rsid w:val="00660946"/>
    <w:rsid w:val="006641F5"/>
    <w:rsid w:val="00664F32"/>
    <w:rsid w:val="00671C49"/>
    <w:rsid w:val="00671C4D"/>
    <w:rsid w:val="00671D9F"/>
    <w:rsid w:val="006733F3"/>
    <w:rsid w:val="0067363B"/>
    <w:rsid w:val="00673741"/>
    <w:rsid w:val="00675A3C"/>
    <w:rsid w:val="00675EBF"/>
    <w:rsid w:val="006771FC"/>
    <w:rsid w:val="006772EE"/>
    <w:rsid w:val="006810AB"/>
    <w:rsid w:val="00681AF6"/>
    <w:rsid w:val="0068284B"/>
    <w:rsid w:val="00682A75"/>
    <w:rsid w:val="00683231"/>
    <w:rsid w:val="00683517"/>
    <w:rsid w:val="0068416C"/>
    <w:rsid w:val="006861F4"/>
    <w:rsid w:val="0068673F"/>
    <w:rsid w:val="00686C4C"/>
    <w:rsid w:val="006872FC"/>
    <w:rsid w:val="00687313"/>
    <w:rsid w:val="00693291"/>
    <w:rsid w:val="00693F1D"/>
    <w:rsid w:val="00694ADB"/>
    <w:rsid w:val="006960F6"/>
    <w:rsid w:val="00696E80"/>
    <w:rsid w:val="00696E95"/>
    <w:rsid w:val="006971FF"/>
    <w:rsid w:val="00697302"/>
    <w:rsid w:val="006A1904"/>
    <w:rsid w:val="006A3C5D"/>
    <w:rsid w:val="006A5A7D"/>
    <w:rsid w:val="006A60B2"/>
    <w:rsid w:val="006A6437"/>
    <w:rsid w:val="006A6759"/>
    <w:rsid w:val="006A685B"/>
    <w:rsid w:val="006A6A8E"/>
    <w:rsid w:val="006A6FB1"/>
    <w:rsid w:val="006A7416"/>
    <w:rsid w:val="006B0E0B"/>
    <w:rsid w:val="006B3361"/>
    <w:rsid w:val="006B388D"/>
    <w:rsid w:val="006B48E3"/>
    <w:rsid w:val="006B52C8"/>
    <w:rsid w:val="006C0CCF"/>
    <w:rsid w:val="006C138C"/>
    <w:rsid w:val="006C2564"/>
    <w:rsid w:val="006C28BF"/>
    <w:rsid w:val="006C295E"/>
    <w:rsid w:val="006C5027"/>
    <w:rsid w:val="006C53FE"/>
    <w:rsid w:val="006C630E"/>
    <w:rsid w:val="006D0680"/>
    <w:rsid w:val="006D107C"/>
    <w:rsid w:val="006D13F6"/>
    <w:rsid w:val="006D1955"/>
    <w:rsid w:val="006D4671"/>
    <w:rsid w:val="006D5DAC"/>
    <w:rsid w:val="006E0B45"/>
    <w:rsid w:val="006E36D3"/>
    <w:rsid w:val="006E73C0"/>
    <w:rsid w:val="006E7DD3"/>
    <w:rsid w:val="006F2694"/>
    <w:rsid w:val="006F34F7"/>
    <w:rsid w:val="006F38D5"/>
    <w:rsid w:val="006F39A7"/>
    <w:rsid w:val="006F4C1E"/>
    <w:rsid w:val="006F76BF"/>
    <w:rsid w:val="00700A07"/>
    <w:rsid w:val="00700DD1"/>
    <w:rsid w:val="00701209"/>
    <w:rsid w:val="00701611"/>
    <w:rsid w:val="00703B2C"/>
    <w:rsid w:val="00704283"/>
    <w:rsid w:val="00704794"/>
    <w:rsid w:val="00704B97"/>
    <w:rsid w:val="00704D2D"/>
    <w:rsid w:val="00706019"/>
    <w:rsid w:val="00706BDB"/>
    <w:rsid w:val="007077B6"/>
    <w:rsid w:val="00710C3E"/>
    <w:rsid w:val="00711358"/>
    <w:rsid w:val="00714A7E"/>
    <w:rsid w:val="00716273"/>
    <w:rsid w:val="00723AC5"/>
    <w:rsid w:val="00724C94"/>
    <w:rsid w:val="00724CF1"/>
    <w:rsid w:val="007252ED"/>
    <w:rsid w:val="00725BD5"/>
    <w:rsid w:val="00727883"/>
    <w:rsid w:val="00730FAB"/>
    <w:rsid w:val="00731769"/>
    <w:rsid w:val="00731FF5"/>
    <w:rsid w:val="00733819"/>
    <w:rsid w:val="0073401D"/>
    <w:rsid w:val="00735722"/>
    <w:rsid w:val="00736C05"/>
    <w:rsid w:val="00737546"/>
    <w:rsid w:val="007400A2"/>
    <w:rsid w:val="0074187E"/>
    <w:rsid w:val="00742E76"/>
    <w:rsid w:val="007436F3"/>
    <w:rsid w:val="007439A4"/>
    <w:rsid w:val="00744455"/>
    <w:rsid w:val="007459E0"/>
    <w:rsid w:val="007466A7"/>
    <w:rsid w:val="00746849"/>
    <w:rsid w:val="00747FAE"/>
    <w:rsid w:val="007506D6"/>
    <w:rsid w:val="00750889"/>
    <w:rsid w:val="00750EF0"/>
    <w:rsid w:val="00752002"/>
    <w:rsid w:val="00753091"/>
    <w:rsid w:val="00756490"/>
    <w:rsid w:val="0075701D"/>
    <w:rsid w:val="00757DCD"/>
    <w:rsid w:val="0076096E"/>
    <w:rsid w:val="00760D9C"/>
    <w:rsid w:val="00761E56"/>
    <w:rsid w:val="00762361"/>
    <w:rsid w:val="007654D8"/>
    <w:rsid w:val="00766C14"/>
    <w:rsid w:val="00767343"/>
    <w:rsid w:val="00770E88"/>
    <w:rsid w:val="007722DE"/>
    <w:rsid w:val="007723B0"/>
    <w:rsid w:val="00775F4A"/>
    <w:rsid w:val="0077717B"/>
    <w:rsid w:val="00780E49"/>
    <w:rsid w:val="00781C69"/>
    <w:rsid w:val="00783D68"/>
    <w:rsid w:val="00783E28"/>
    <w:rsid w:val="00784F2D"/>
    <w:rsid w:val="00784FD4"/>
    <w:rsid w:val="007851F3"/>
    <w:rsid w:val="007856B3"/>
    <w:rsid w:val="007866A4"/>
    <w:rsid w:val="007871FC"/>
    <w:rsid w:val="00787B1F"/>
    <w:rsid w:val="00787E50"/>
    <w:rsid w:val="00792A4B"/>
    <w:rsid w:val="00793414"/>
    <w:rsid w:val="00793E03"/>
    <w:rsid w:val="00794509"/>
    <w:rsid w:val="00794C6B"/>
    <w:rsid w:val="007951A6"/>
    <w:rsid w:val="00797C71"/>
    <w:rsid w:val="007A3C24"/>
    <w:rsid w:val="007A4E0D"/>
    <w:rsid w:val="007A504B"/>
    <w:rsid w:val="007A5C37"/>
    <w:rsid w:val="007A6754"/>
    <w:rsid w:val="007A6F4D"/>
    <w:rsid w:val="007B09B3"/>
    <w:rsid w:val="007B15A0"/>
    <w:rsid w:val="007B1AA6"/>
    <w:rsid w:val="007B3AAD"/>
    <w:rsid w:val="007B3C07"/>
    <w:rsid w:val="007B4D43"/>
    <w:rsid w:val="007B4E6D"/>
    <w:rsid w:val="007B533F"/>
    <w:rsid w:val="007B60CE"/>
    <w:rsid w:val="007B6746"/>
    <w:rsid w:val="007B7646"/>
    <w:rsid w:val="007C350C"/>
    <w:rsid w:val="007C4733"/>
    <w:rsid w:val="007C556A"/>
    <w:rsid w:val="007C5C0F"/>
    <w:rsid w:val="007C7AAD"/>
    <w:rsid w:val="007D1155"/>
    <w:rsid w:val="007D1D7A"/>
    <w:rsid w:val="007D2A69"/>
    <w:rsid w:val="007D3D77"/>
    <w:rsid w:val="007D4921"/>
    <w:rsid w:val="007D6309"/>
    <w:rsid w:val="007D73EB"/>
    <w:rsid w:val="007E1057"/>
    <w:rsid w:val="007E2DAE"/>
    <w:rsid w:val="007E2EE9"/>
    <w:rsid w:val="007E5244"/>
    <w:rsid w:val="007E5B75"/>
    <w:rsid w:val="007E6C10"/>
    <w:rsid w:val="007E70AF"/>
    <w:rsid w:val="007E71FC"/>
    <w:rsid w:val="007E78A2"/>
    <w:rsid w:val="007F0630"/>
    <w:rsid w:val="007F23F8"/>
    <w:rsid w:val="007F384E"/>
    <w:rsid w:val="007F3FE7"/>
    <w:rsid w:val="007F41D6"/>
    <w:rsid w:val="007F4E75"/>
    <w:rsid w:val="007F4EB5"/>
    <w:rsid w:val="007F5CD8"/>
    <w:rsid w:val="007F66A8"/>
    <w:rsid w:val="007F77B4"/>
    <w:rsid w:val="007F78A6"/>
    <w:rsid w:val="008011E3"/>
    <w:rsid w:val="00801E73"/>
    <w:rsid w:val="00802497"/>
    <w:rsid w:val="00802818"/>
    <w:rsid w:val="00803D63"/>
    <w:rsid w:val="00805F86"/>
    <w:rsid w:val="00810500"/>
    <w:rsid w:val="00814A18"/>
    <w:rsid w:val="00815739"/>
    <w:rsid w:val="00815A63"/>
    <w:rsid w:val="00816866"/>
    <w:rsid w:val="00817654"/>
    <w:rsid w:val="00817CA4"/>
    <w:rsid w:val="00820B68"/>
    <w:rsid w:val="0082305F"/>
    <w:rsid w:val="008245CE"/>
    <w:rsid w:val="00825AC0"/>
    <w:rsid w:val="00826EAE"/>
    <w:rsid w:val="00832DF0"/>
    <w:rsid w:val="00832F4E"/>
    <w:rsid w:val="008349EB"/>
    <w:rsid w:val="0083638D"/>
    <w:rsid w:val="008375E1"/>
    <w:rsid w:val="00840413"/>
    <w:rsid w:val="008408A1"/>
    <w:rsid w:val="00843325"/>
    <w:rsid w:val="008443A2"/>
    <w:rsid w:val="00846DC8"/>
    <w:rsid w:val="0084719E"/>
    <w:rsid w:val="0084795D"/>
    <w:rsid w:val="00850983"/>
    <w:rsid w:val="008512D3"/>
    <w:rsid w:val="00851681"/>
    <w:rsid w:val="00851CD6"/>
    <w:rsid w:val="00852FE3"/>
    <w:rsid w:val="008635A1"/>
    <w:rsid w:val="00863CD7"/>
    <w:rsid w:val="008644C8"/>
    <w:rsid w:val="0086568E"/>
    <w:rsid w:val="00865AC0"/>
    <w:rsid w:val="00865E15"/>
    <w:rsid w:val="00867E08"/>
    <w:rsid w:val="00872146"/>
    <w:rsid w:val="00872246"/>
    <w:rsid w:val="00872ADE"/>
    <w:rsid w:val="00874EDC"/>
    <w:rsid w:val="00877361"/>
    <w:rsid w:val="00880609"/>
    <w:rsid w:val="008816D2"/>
    <w:rsid w:val="0088252E"/>
    <w:rsid w:val="008843B8"/>
    <w:rsid w:val="00885AED"/>
    <w:rsid w:val="008868F7"/>
    <w:rsid w:val="00887581"/>
    <w:rsid w:val="008879F4"/>
    <w:rsid w:val="00895058"/>
    <w:rsid w:val="008954A9"/>
    <w:rsid w:val="008954B4"/>
    <w:rsid w:val="008956D6"/>
    <w:rsid w:val="00896A36"/>
    <w:rsid w:val="00896A48"/>
    <w:rsid w:val="008A132A"/>
    <w:rsid w:val="008A3872"/>
    <w:rsid w:val="008A5EFB"/>
    <w:rsid w:val="008A6CC1"/>
    <w:rsid w:val="008A71E7"/>
    <w:rsid w:val="008B0C10"/>
    <w:rsid w:val="008B12A7"/>
    <w:rsid w:val="008B1A20"/>
    <w:rsid w:val="008B2505"/>
    <w:rsid w:val="008B5208"/>
    <w:rsid w:val="008B5548"/>
    <w:rsid w:val="008B6763"/>
    <w:rsid w:val="008B6CAF"/>
    <w:rsid w:val="008C0AF0"/>
    <w:rsid w:val="008C1026"/>
    <w:rsid w:val="008C10BE"/>
    <w:rsid w:val="008C16C5"/>
    <w:rsid w:val="008C28EE"/>
    <w:rsid w:val="008C36DC"/>
    <w:rsid w:val="008C55C1"/>
    <w:rsid w:val="008C5C8E"/>
    <w:rsid w:val="008C5D4F"/>
    <w:rsid w:val="008C68BE"/>
    <w:rsid w:val="008C6FF7"/>
    <w:rsid w:val="008D21F9"/>
    <w:rsid w:val="008D3CAB"/>
    <w:rsid w:val="008D4F11"/>
    <w:rsid w:val="008D5F81"/>
    <w:rsid w:val="008D7BDB"/>
    <w:rsid w:val="008E0C50"/>
    <w:rsid w:val="008E26D8"/>
    <w:rsid w:val="008E2AC1"/>
    <w:rsid w:val="008E3603"/>
    <w:rsid w:val="008E3DE1"/>
    <w:rsid w:val="008E3ECA"/>
    <w:rsid w:val="008E5ECF"/>
    <w:rsid w:val="008E6DF2"/>
    <w:rsid w:val="008E6F8C"/>
    <w:rsid w:val="008E74DC"/>
    <w:rsid w:val="008F07E7"/>
    <w:rsid w:val="008F0D15"/>
    <w:rsid w:val="008F14D8"/>
    <w:rsid w:val="008F1D9D"/>
    <w:rsid w:val="008F2096"/>
    <w:rsid w:val="008F2A71"/>
    <w:rsid w:val="008F43E6"/>
    <w:rsid w:val="008F4D99"/>
    <w:rsid w:val="008F58C5"/>
    <w:rsid w:val="008F5CA6"/>
    <w:rsid w:val="008F5F7D"/>
    <w:rsid w:val="00900BED"/>
    <w:rsid w:val="009016D7"/>
    <w:rsid w:val="00901AE6"/>
    <w:rsid w:val="0090270C"/>
    <w:rsid w:val="00902F64"/>
    <w:rsid w:val="009041F7"/>
    <w:rsid w:val="0090448E"/>
    <w:rsid w:val="00904688"/>
    <w:rsid w:val="009051D7"/>
    <w:rsid w:val="00905CB0"/>
    <w:rsid w:val="00906A48"/>
    <w:rsid w:val="00906E75"/>
    <w:rsid w:val="009075CF"/>
    <w:rsid w:val="0091351E"/>
    <w:rsid w:val="0091413B"/>
    <w:rsid w:val="0091507E"/>
    <w:rsid w:val="00916CAD"/>
    <w:rsid w:val="00917118"/>
    <w:rsid w:val="00917667"/>
    <w:rsid w:val="00920EA9"/>
    <w:rsid w:val="0092200C"/>
    <w:rsid w:val="0092597B"/>
    <w:rsid w:val="00926216"/>
    <w:rsid w:val="00926883"/>
    <w:rsid w:val="009310EE"/>
    <w:rsid w:val="00931193"/>
    <w:rsid w:val="00931AE4"/>
    <w:rsid w:val="00932448"/>
    <w:rsid w:val="00932676"/>
    <w:rsid w:val="009343D9"/>
    <w:rsid w:val="00936222"/>
    <w:rsid w:val="00936682"/>
    <w:rsid w:val="00936E63"/>
    <w:rsid w:val="00936E7C"/>
    <w:rsid w:val="0094055F"/>
    <w:rsid w:val="009410DE"/>
    <w:rsid w:val="00942C60"/>
    <w:rsid w:val="00942EA1"/>
    <w:rsid w:val="00943C9D"/>
    <w:rsid w:val="00945A0B"/>
    <w:rsid w:val="009501AC"/>
    <w:rsid w:val="00950860"/>
    <w:rsid w:val="0095143E"/>
    <w:rsid w:val="00951CCA"/>
    <w:rsid w:val="00952F9D"/>
    <w:rsid w:val="009531B8"/>
    <w:rsid w:val="00954DF0"/>
    <w:rsid w:val="00955403"/>
    <w:rsid w:val="00955559"/>
    <w:rsid w:val="00955591"/>
    <w:rsid w:val="0095591B"/>
    <w:rsid w:val="00955FE6"/>
    <w:rsid w:val="0095779A"/>
    <w:rsid w:val="00957998"/>
    <w:rsid w:val="00957AAA"/>
    <w:rsid w:val="00957CCC"/>
    <w:rsid w:val="00960A14"/>
    <w:rsid w:val="00960DD1"/>
    <w:rsid w:val="009616DC"/>
    <w:rsid w:val="0096205A"/>
    <w:rsid w:val="00962519"/>
    <w:rsid w:val="00963005"/>
    <w:rsid w:val="009636DD"/>
    <w:rsid w:val="00965355"/>
    <w:rsid w:val="00965382"/>
    <w:rsid w:val="00965C2B"/>
    <w:rsid w:val="00966337"/>
    <w:rsid w:val="00967F43"/>
    <w:rsid w:val="00970243"/>
    <w:rsid w:val="0097081D"/>
    <w:rsid w:val="00971611"/>
    <w:rsid w:val="00971E98"/>
    <w:rsid w:val="00973E45"/>
    <w:rsid w:val="0097455A"/>
    <w:rsid w:val="009749B2"/>
    <w:rsid w:val="00976D3B"/>
    <w:rsid w:val="009836A6"/>
    <w:rsid w:val="00983BC8"/>
    <w:rsid w:val="0098470A"/>
    <w:rsid w:val="00984879"/>
    <w:rsid w:val="009848A8"/>
    <w:rsid w:val="00984CD7"/>
    <w:rsid w:val="00985B11"/>
    <w:rsid w:val="00985B53"/>
    <w:rsid w:val="009868FC"/>
    <w:rsid w:val="009900B3"/>
    <w:rsid w:val="0099067C"/>
    <w:rsid w:val="00991BDF"/>
    <w:rsid w:val="00991DEE"/>
    <w:rsid w:val="0099502F"/>
    <w:rsid w:val="00996432"/>
    <w:rsid w:val="00996AD4"/>
    <w:rsid w:val="00996FFD"/>
    <w:rsid w:val="009A05A9"/>
    <w:rsid w:val="009A08B9"/>
    <w:rsid w:val="009A114E"/>
    <w:rsid w:val="009A1ECB"/>
    <w:rsid w:val="009A2032"/>
    <w:rsid w:val="009A44D5"/>
    <w:rsid w:val="009A6899"/>
    <w:rsid w:val="009B13CF"/>
    <w:rsid w:val="009B1491"/>
    <w:rsid w:val="009B1CEC"/>
    <w:rsid w:val="009B1E12"/>
    <w:rsid w:val="009B3B15"/>
    <w:rsid w:val="009B4DBF"/>
    <w:rsid w:val="009B53C1"/>
    <w:rsid w:val="009B6E65"/>
    <w:rsid w:val="009B77B2"/>
    <w:rsid w:val="009C091E"/>
    <w:rsid w:val="009C0C54"/>
    <w:rsid w:val="009C0F0E"/>
    <w:rsid w:val="009C61AC"/>
    <w:rsid w:val="009C6204"/>
    <w:rsid w:val="009C7F5D"/>
    <w:rsid w:val="009D055C"/>
    <w:rsid w:val="009D2490"/>
    <w:rsid w:val="009D24F0"/>
    <w:rsid w:val="009D32E2"/>
    <w:rsid w:val="009D4F30"/>
    <w:rsid w:val="009D5411"/>
    <w:rsid w:val="009D59F0"/>
    <w:rsid w:val="009E08DB"/>
    <w:rsid w:val="009E0D91"/>
    <w:rsid w:val="009E30DA"/>
    <w:rsid w:val="009E32A0"/>
    <w:rsid w:val="009E342D"/>
    <w:rsid w:val="009E473B"/>
    <w:rsid w:val="009E5739"/>
    <w:rsid w:val="009E5895"/>
    <w:rsid w:val="009E5A32"/>
    <w:rsid w:val="009E6FAA"/>
    <w:rsid w:val="009F195F"/>
    <w:rsid w:val="009F54AD"/>
    <w:rsid w:val="009F6709"/>
    <w:rsid w:val="009F7E73"/>
    <w:rsid w:val="00A00A50"/>
    <w:rsid w:val="00A011F5"/>
    <w:rsid w:val="00A031AF"/>
    <w:rsid w:val="00A04B12"/>
    <w:rsid w:val="00A04BEE"/>
    <w:rsid w:val="00A0515D"/>
    <w:rsid w:val="00A076E8"/>
    <w:rsid w:val="00A07910"/>
    <w:rsid w:val="00A101D6"/>
    <w:rsid w:val="00A11578"/>
    <w:rsid w:val="00A123F2"/>
    <w:rsid w:val="00A134ED"/>
    <w:rsid w:val="00A13CF4"/>
    <w:rsid w:val="00A16E3F"/>
    <w:rsid w:val="00A17CD2"/>
    <w:rsid w:val="00A20AD4"/>
    <w:rsid w:val="00A2202F"/>
    <w:rsid w:val="00A22083"/>
    <w:rsid w:val="00A22C19"/>
    <w:rsid w:val="00A24888"/>
    <w:rsid w:val="00A25A5A"/>
    <w:rsid w:val="00A263E1"/>
    <w:rsid w:val="00A26585"/>
    <w:rsid w:val="00A35ABB"/>
    <w:rsid w:val="00A413D7"/>
    <w:rsid w:val="00A41A03"/>
    <w:rsid w:val="00A42434"/>
    <w:rsid w:val="00A42F81"/>
    <w:rsid w:val="00A43B84"/>
    <w:rsid w:val="00A45357"/>
    <w:rsid w:val="00A46804"/>
    <w:rsid w:val="00A47D0F"/>
    <w:rsid w:val="00A52D9F"/>
    <w:rsid w:val="00A53564"/>
    <w:rsid w:val="00A53BC7"/>
    <w:rsid w:val="00A54D1D"/>
    <w:rsid w:val="00A60909"/>
    <w:rsid w:val="00A619A9"/>
    <w:rsid w:val="00A62AF4"/>
    <w:rsid w:val="00A63DCE"/>
    <w:rsid w:val="00A71768"/>
    <w:rsid w:val="00A71BBC"/>
    <w:rsid w:val="00A72E55"/>
    <w:rsid w:val="00A75D86"/>
    <w:rsid w:val="00A7632B"/>
    <w:rsid w:val="00A76A39"/>
    <w:rsid w:val="00A76A65"/>
    <w:rsid w:val="00A77268"/>
    <w:rsid w:val="00A77E76"/>
    <w:rsid w:val="00A80187"/>
    <w:rsid w:val="00A80D6F"/>
    <w:rsid w:val="00A8118B"/>
    <w:rsid w:val="00A813DB"/>
    <w:rsid w:val="00A821B7"/>
    <w:rsid w:val="00A825CA"/>
    <w:rsid w:val="00A83006"/>
    <w:rsid w:val="00A836CE"/>
    <w:rsid w:val="00A86892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96DB2"/>
    <w:rsid w:val="00AA0F82"/>
    <w:rsid w:val="00AA1968"/>
    <w:rsid w:val="00AA2021"/>
    <w:rsid w:val="00AA248A"/>
    <w:rsid w:val="00AA340E"/>
    <w:rsid w:val="00AA376C"/>
    <w:rsid w:val="00AA553F"/>
    <w:rsid w:val="00AA77BE"/>
    <w:rsid w:val="00AB0622"/>
    <w:rsid w:val="00AB2AAD"/>
    <w:rsid w:val="00AB33B6"/>
    <w:rsid w:val="00AB3715"/>
    <w:rsid w:val="00AB53DD"/>
    <w:rsid w:val="00AB5E10"/>
    <w:rsid w:val="00AB7EB1"/>
    <w:rsid w:val="00AC05C8"/>
    <w:rsid w:val="00AC0E0D"/>
    <w:rsid w:val="00AC28CD"/>
    <w:rsid w:val="00AC33B2"/>
    <w:rsid w:val="00AC3DD5"/>
    <w:rsid w:val="00AC3EB4"/>
    <w:rsid w:val="00AC544C"/>
    <w:rsid w:val="00AC56BC"/>
    <w:rsid w:val="00AC63A5"/>
    <w:rsid w:val="00AC76A4"/>
    <w:rsid w:val="00AD153F"/>
    <w:rsid w:val="00AD1A6F"/>
    <w:rsid w:val="00AD1AD0"/>
    <w:rsid w:val="00AD1EC1"/>
    <w:rsid w:val="00AD201B"/>
    <w:rsid w:val="00AD36BD"/>
    <w:rsid w:val="00AD4388"/>
    <w:rsid w:val="00AE0655"/>
    <w:rsid w:val="00AE2BF8"/>
    <w:rsid w:val="00AE2F83"/>
    <w:rsid w:val="00AE34B0"/>
    <w:rsid w:val="00AE3523"/>
    <w:rsid w:val="00AE3C32"/>
    <w:rsid w:val="00AE3DF4"/>
    <w:rsid w:val="00AE625C"/>
    <w:rsid w:val="00AE71F7"/>
    <w:rsid w:val="00AE7A75"/>
    <w:rsid w:val="00AE7B4E"/>
    <w:rsid w:val="00AF01C2"/>
    <w:rsid w:val="00AF249C"/>
    <w:rsid w:val="00AF2B0A"/>
    <w:rsid w:val="00AF30A1"/>
    <w:rsid w:val="00AF422A"/>
    <w:rsid w:val="00AF4353"/>
    <w:rsid w:val="00B002D7"/>
    <w:rsid w:val="00B002DC"/>
    <w:rsid w:val="00B0073C"/>
    <w:rsid w:val="00B00E2E"/>
    <w:rsid w:val="00B015F0"/>
    <w:rsid w:val="00B0280E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240"/>
    <w:rsid w:val="00B178F6"/>
    <w:rsid w:val="00B17B3D"/>
    <w:rsid w:val="00B22639"/>
    <w:rsid w:val="00B23508"/>
    <w:rsid w:val="00B256A6"/>
    <w:rsid w:val="00B25CF9"/>
    <w:rsid w:val="00B26A03"/>
    <w:rsid w:val="00B3038E"/>
    <w:rsid w:val="00B33C0E"/>
    <w:rsid w:val="00B34520"/>
    <w:rsid w:val="00B3480A"/>
    <w:rsid w:val="00B34D49"/>
    <w:rsid w:val="00B366C8"/>
    <w:rsid w:val="00B40357"/>
    <w:rsid w:val="00B42943"/>
    <w:rsid w:val="00B430AF"/>
    <w:rsid w:val="00B44362"/>
    <w:rsid w:val="00B44FBC"/>
    <w:rsid w:val="00B458C2"/>
    <w:rsid w:val="00B460C4"/>
    <w:rsid w:val="00B47148"/>
    <w:rsid w:val="00B47B5D"/>
    <w:rsid w:val="00B50F60"/>
    <w:rsid w:val="00B515A7"/>
    <w:rsid w:val="00B51F91"/>
    <w:rsid w:val="00B522A0"/>
    <w:rsid w:val="00B5371C"/>
    <w:rsid w:val="00B5416F"/>
    <w:rsid w:val="00B55BDE"/>
    <w:rsid w:val="00B57D76"/>
    <w:rsid w:val="00B60A34"/>
    <w:rsid w:val="00B61EA5"/>
    <w:rsid w:val="00B6251E"/>
    <w:rsid w:val="00B62C81"/>
    <w:rsid w:val="00B64406"/>
    <w:rsid w:val="00B64ADC"/>
    <w:rsid w:val="00B655B4"/>
    <w:rsid w:val="00B6573C"/>
    <w:rsid w:val="00B66C8D"/>
    <w:rsid w:val="00B67005"/>
    <w:rsid w:val="00B67B31"/>
    <w:rsid w:val="00B67B59"/>
    <w:rsid w:val="00B711A0"/>
    <w:rsid w:val="00B714D1"/>
    <w:rsid w:val="00B74FF4"/>
    <w:rsid w:val="00B7565D"/>
    <w:rsid w:val="00B76307"/>
    <w:rsid w:val="00B76D16"/>
    <w:rsid w:val="00B775A9"/>
    <w:rsid w:val="00B77CA9"/>
    <w:rsid w:val="00B80D67"/>
    <w:rsid w:val="00B82B1C"/>
    <w:rsid w:val="00B8500E"/>
    <w:rsid w:val="00B85F84"/>
    <w:rsid w:val="00B861F1"/>
    <w:rsid w:val="00B8668C"/>
    <w:rsid w:val="00B87EEF"/>
    <w:rsid w:val="00B87FB3"/>
    <w:rsid w:val="00B92DAC"/>
    <w:rsid w:val="00B93352"/>
    <w:rsid w:val="00B933D8"/>
    <w:rsid w:val="00B941A2"/>
    <w:rsid w:val="00B9451C"/>
    <w:rsid w:val="00B949F7"/>
    <w:rsid w:val="00B94AA7"/>
    <w:rsid w:val="00B951C2"/>
    <w:rsid w:val="00B95B82"/>
    <w:rsid w:val="00B9621B"/>
    <w:rsid w:val="00BA04D6"/>
    <w:rsid w:val="00BA122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0A8B"/>
    <w:rsid w:val="00BB1636"/>
    <w:rsid w:val="00BB1743"/>
    <w:rsid w:val="00BB191F"/>
    <w:rsid w:val="00BB3FDE"/>
    <w:rsid w:val="00BB5DCD"/>
    <w:rsid w:val="00BC04E8"/>
    <w:rsid w:val="00BC1A71"/>
    <w:rsid w:val="00BC1B1F"/>
    <w:rsid w:val="00BC20A1"/>
    <w:rsid w:val="00BC575C"/>
    <w:rsid w:val="00BC649E"/>
    <w:rsid w:val="00BC6656"/>
    <w:rsid w:val="00BC70FA"/>
    <w:rsid w:val="00BC73E8"/>
    <w:rsid w:val="00BD0347"/>
    <w:rsid w:val="00BD0A7C"/>
    <w:rsid w:val="00BD1F0E"/>
    <w:rsid w:val="00BD1FA6"/>
    <w:rsid w:val="00BD3B55"/>
    <w:rsid w:val="00BD534E"/>
    <w:rsid w:val="00BD6573"/>
    <w:rsid w:val="00BD6913"/>
    <w:rsid w:val="00BD791B"/>
    <w:rsid w:val="00BE1A37"/>
    <w:rsid w:val="00BE1BF6"/>
    <w:rsid w:val="00BE40D3"/>
    <w:rsid w:val="00BE57FF"/>
    <w:rsid w:val="00BE5D5B"/>
    <w:rsid w:val="00BE71D4"/>
    <w:rsid w:val="00BF3895"/>
    <w:rsid w:val="00BF444F"/>
    <w:rsid w:val="00BF46EE"/>
    <w:rsid w:val="00BF5081"/>
    <w:rsid w:val="00BF66EC"/>
    <w:rsid w:val="00BF67D1"/>
    <w:rsid w:val="00BF7900"/>
    <w:rsid w:val="00BF7B84"/>
    <w:rsid w:val="00C008A6"/>
    <w:rsid w:val="00C01C87"/>
    <w:rsid w:val="00C01E08"/>
    <w:rsid w:val="00C06107"/>
    <w:rsid w:val="00C1003F"/>
    <w:rsid w:val="00C10D66"/>
    <w:rsid w:val="00C11703"/>
    <w:rsid w:val="00C117D7"/>
    <w:rsid w:val="00C11B4D"/>
    <w:rsid w:val="00C11FD6"/>
    <w:rsid w:val="00C152B0"/>
    <w:rsid w:val="00C163AA"/>
    <w:rsid w:val="00C1751C"/>
    <w:rsid w:val="00C177CD"/>
    <w:rsid w:val="00C202A8"/>
    <w:rsid w:val="00C211BD"/>
    <w:rsid w:val="00C212AE"/>
    <w:rsid w:val="00C212C9"/>
    <w:rsid w:val="00C2147D"/>
    <w:rsid w:val="00C221FA"/>
    <w:rsid w:val="00C22DBA"/>
    <w:rsid w:val="00C242EA"/>
    <w:rsid w:val="00C25B32"/>
    <w:rsid w:val="00C25EBC"/>
    <w:rsid w:val="00C26713"/>
    <w:rsid w:val="00C30810"/>
    <w:rsid w:val="00C31302"/>
    <w:rsid w:val="00C33E01"/>
    <w:rsid w:val="00C34F5E"/>
    <w:rsid w:val="00C35CCA"/>
    <w:rsid w:val="00C36D1E"/>
    <w:rsid w:val="00C37AEE"/>
    <w:rsid w:val="00C41973"/>
    <w:rsid w:val="00C47AF0"/>
    <w:rsid w:val="00C501DD"/>
    <w:rsid w:val="00C56045"/>
    <w:rsid w:val="00C5685B"/>
    <w:rsid w:val="00C57430"/>
    <w:rsid w:val="00C601C6"/>
    <w:rsid w:val="00C605CD"/>
    <w:rsid w:val="00C60F60"/>
    <w:rsid w:val="00C61362"/>
    <w:rsid w:val="00C6189E"/>
    <w:rsid w:val="00C6483C"/>
    <w:rsid w:val="00C65DC0"/>
    <w:rsid w:val="00C66564"/>
    <w:rsid w:val="00C66C58"/>
    <w:rsid w:val="00C67350"/>
    <w:rsid w:val="00C675B5"/>
    <w:rsid w:val="00C74285"/>
    <w:rsid w:val="00C74433"/>
    <w:rsid w:val="00C748CD"/>
    <w:rsid w:val="00C74E3E"/>
    <w:rsid w:val="00C7523B"/>
    <w:rsid w:val="00C76BDC"/>
    <w:rsid w:val="00C778D6"/>
    <w:rsid w:val="00C8132A"/>
    <w:rsid w:val="00C81371"/>
    <w:rsid w:val="00C81509"/>
    <w:rsid w:val="00C81C63"/>
    <w:rsid w:val="00C81DEB"/>
    <w:rsid w:val="00C82A94"/>
    <w:rsid w:val="00C82DA5"/>
    <w:rsid w:val="00C83C6D"/>
    <w:rsid w:val="00C85851"/>
    <w:rsid w:val="00C868E1"/>
    <w:rsid w:val="00C90796"/>
    <w:rsid w:val="00C90B53"/>
    <w:rsid w:val="00C90E14"/>
    <w:rsid w:val="00C90E44"/>
    <w:rsid w:val="00C9412C"/>
    <w:rsid w:val="00C96BB0"/>
    <w:rsid w:val="00C97124"/>
    <w:rsid w:val="00C972E5"/>
    <w:rsid w:val="00C9782C"/>
    <w:rsid w:val="00C97A0F"/>
    <w:rsid w:val="00CA139B"/>
    <w:rsid w:val="00CA2D14"/>
    <w:rsid w:val="00CA376D"/>
    <w:rsid w:val="00CA4C4E"/>
    <w:rsid w:val="00CA4D75"/>
    <w:rsid w:val="00CA5994"/>
    <w:rsid w:val="00CA6ED8"/>
    <w:rsid w:val="00CA759C"/>
    <w:rsid w:val="00CB15A6"/>
    <w:rsid w:val="00CB1A0E"/>
    <w:rsid w:val="00CB1F84"/>
    <w:rsid w:val="00CB3F50"/>
    <w:rsid w:val="00CB50AA"/>
    <w:rsid w:val="00CB6340"/>
    <w:rsid w:val="00CB6640"/>
    <w:rsid w:val="00CC011F"/>
    <w:rsid w:val="00CC0D40"/>
    <w:rsid w:val="00CC0E6E"/>
    <w:rsid w:val="00CC1900"/>
    <w:rsid w:val="00CC2292"/>
    <w:rsid w:val="00CC243D"/>
    <w:rsid w:val="00CC2A33"/>
    <w:rsid w:val="00CC2C1E"/>
    <w:rsid w:val="00CC534E"/>
    <w:rsid w:val="00CC57D6"/>
    <w:rsid w:val="00CC6292"/>
    <w:rsid w:val="00CC6997"/>
    <w:rsid w:val="00CD0CAB"/>
    <w:rsid w:val="00CD0CE5"/>
    <w:rsid w:val="00CD35AF"/>
    <w:rsid w:val="00CD3BEC"/>
    <w:rsid w:val="00CD517C"/>
    <w:rsid w:val="00CD7DD0"/>
    <w:rsid w:val="00CE0B73"/>
    <w:rsid w:val="00CE0B7A"/>
    <w:rsid w:val="00CE0B8B"/>
    <w:rsid w:val="00CE19F6"/>
    <w:rsid w:val="00CE53F1"/>
    <w:rsid w:val="00CE554D"/>
    <w:rsid w:val="00CE79B7"/>
    <w:rsid w:val="00CF0A3A"/>
    <w:rsid w:val="00CF34AE"/>
    <w:rsid w:val="00CF36CD"/>
    <w:rsid w:val="00CF45AF"/>
    <w:rsid w:val="00CF4FAC"/>
    <w:rsid w:val="00CF6C9B"/>
    <w:rsid w:val="00CF7818"/>
    <w:rsid w:val="00D0012A"/>
    <w:rsid w:val="00D00241"/>
    <w:rsid w:val="00D00F7E"/>
    <w:rsid w:val="00D04444"/>
    <w:rsid w:val="00D04ADE"/>
    <w:rsid w:val="00D04C5A"/>
    <w:rsid w:val="00D07BED"/>
    <w:rsid w:val="00D12E8A"/>
    <w:rsid w:val="00D12EB5"/>
    <w:rsid w:val="00D12ED8"/>
    <w:rsid w:val="00D147DC"/>
    <w:rsid w:val="00D15475"/>
    <w:rsid w:val="00D17214"/>
    <w:rsid w:val="00D174A9"/>
    <w:rsid w:val="00D205D3"/>
    <w:rsid w:val="00D21024"/>
    <w:rsid w:val="00D24AE2"/>
    <w:rsid w:val="00D25477"/>
    <w:rsid w:val="00D256AA"/>
    <w:rsid w:val="00D256C9"/>
    <w:rsid w:val="00D2615A"/>
    <w:rsid w:val="00D26730"/>
    <w:rsid w:val="00D26BEC"/>
    <w:rsid w:val="00D26DD9"/>
    <w:rsid w:val="00D27851"/>
    <w:rsid w:val="00D309DE"/>
    <w:rsid w:val="00D30D00"/>
    <w:rsid w:val="00D331AC"/>
    <w:rsid w:val="00D33984"/>
    <w:rsid w:val="00D33F90"/>
    <w:rsid w:val="00D3482D"/>
    <w:rsid w:val="00D35074"/>
    <w:rsid w:val="00D35649"/>
    <w:rsid w:val="00D35735"/>
    <w:rsid w:val="00D35A85"/>
    <w:rsid w:val="00D3621D"/>
    <w:rsid w:val="00D362BB"/>
    <w:rsid w:val="00D4183B"/>
    <w:rsid w:val="00D41B37"/>
    <w:rsid w:val="00D437DD"/>
    <w:rsid w:val="00D4388B"/>
    <w:rsid w:val="00D4449F"/>
    <w:rsid w:val="00D452D9"/>
    <w:rsid w:val="00D45348"/>
    <w:rsid w:val="00D4597B"/>
    <w:rsid w:val="00D45C72"/>
    <w:rsid w:val="00D45F1C"/>
    <w:rsid w:val="00D46743"/>
    <w:rsid w:val="00D47012"/>
    <w:rsid w:val="00D47C07"/>
    <w:rsid w:val="00D47C2A"/>
    <w:rsid w:val="00D51270"/>
    <w:rsid w:val="00D525EE"/>
    <w:rsid w:val="00D54E0A"/>
    <w:rsid w:val="00D56134"/>
    <w:rsid w:val="00D61391"/>
    <w:rsid w:val="00D616C0"/>
    <w:rsid w:val="00D62037"/>
    <w:rsid w:val="00D63E37"/>
    <w:rsid w:val="00D64B17"/>
    <w:rsid w:val="00D65013"/>
    <w:rsid w:val="00D65412"/>
    <w:rsid w:val="00D676D2"/>
    <w:rsid w:val="00D7043A"/>
    <w:rsid w:val="00D7053B"/>
    <w:rsid w:val="00D72FAF"/>
    <w:rsid w:val="00D73F9B"/>
    <w:rsid w:val="00D74264"/>
    <w:rsid w:val="00D74EC9"/>
    <w:rsid w:val="00D75D53"/>
    <w:rsid w:val="00D80AD1"/>
    <w:rsid w:val="00D80D6C"/>
    <w:rsid w:val="00D81526"/>
    <w:rsid w:val="00D8284F"/>
    <w:rsid w:val="00D82BCD"/>
    <w:rsid w:val="00D85075"/>
    <w:rsid w:val="00D8621A"/>
    <w:rsid w:val="00D866F7"/>
    <w:rsid w:val="00D86766"/>
    <w:rsid w:val="00D86CC3"/>
    <w:rsid w:val="00D8708E"/>
    <w:rsid w:val="00D90073"/>
    <w:rsid w:val="00D902A3"/>
    <w:rsid w:val="00D9059D"/>
    <w:rsid w:val="00D92FCA"/>
    <w:rsid w:val="00D963A7"/>
    <w:rsid w:val="00D9644E"/>
    <w:rsid w:val="00D96E0F"/>
    <w:rsid w:val="00DA052F"/>
    <w:rsid w:val="00DA0E98"/>
    <w:rsid w:val="00DA206F"/>
    <w:rsid w:val="00DA2B5C"/>
    <w:rsid w:val="00DA3566"/>
    <w:rsid w:val="00DA404E"/>
    <w:rsid w:val="00DA47C1"/>
    <w:rsid w:val="00DA6A15"/>
    <w:rsid w:val="00DB0F1F"/>
    <w:rsid w:val="00DB13F7"/>
    <w:rsid w:val="00DB1EF8"/>
    <w:rsid w:val="00DB26D4"/>
    <w:rsid w:val="00DB294B"/>
    <w:rsid w:val="00DB34CE"/>
    <w:rsid w:val="00DB3DEA"/>
    <w:rsid w:val="00DB5960"/>
    <w:rsid w:val="00DB705B"/>
    <w:rsid w:val="00DC08B1"/>
    <w:rsid w:val="00DC1306"/>
    <w:rsid w:val="00DC3207"/>
    <w:rsid w:val="00DC3E24"/>
    <w:rsid w:val="00DC43F9"/>
    <w:rsid w:val="00DC787A"/>
    <w:rsid w:val="00DC7A2C"/>
    <w:rsid w:val="00DD0DFB"/>
    <w:rsid w:val="00DD2357"/>
    <w:rsid w:val="00DD25B4"/>
    <w:rsid w:val="00DD26D4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2E58"/>
    <w:rsid w:val="00DE456C"/>
    <w:rsid w:val="00DE65EA"/>
    <w:rsid w:val="00DE6942"/>
    <w:rsid w:val="00DE6D4E"/>
    <w:rsid w:val="00DF0E1D"/>
    <w:rsid w:val="00DF19CA"/>
    <w:rsid w:val="00DF3670"/>
    <w:rsid w:val="00DF47CA"/>
    <w:rsid w:val="00DF5602"/>
    <w:rsid w:val="00DF59D1"/>
    <w:rsid w:val="00DF5DAC"/>
    <w:rsid w:val="00DF7526"/>
    <w:rsid w:val="00E00799"/>
    <w:rsid w:val="00E00D48"/>
    <w:rsid w:val="00E011A8"/>
    <w:rsid w:val="00E014E7"/>
    <w:rsid w:val="00E02CED"/>
    <w:rsid w:val="00E0675A"/>
    <w:rsid w:val="00E10150"/>
    <w:rsid w:val="00E103FD"/>
    <w:rsid w:val="00E1056E"/>
    <w:rsid w:val="00E10E14"/>
    <w:rsid w:val="00E11F41"/>
    <w:rsid w:val="00E12B50"/>
    <w:rsid w:val="00E226A5"/>
    <w:rsid w:val="00E22F28"/>
    <w:rsid w:val="00E23119"/>
    <w:rsid w:val="00E23A33"/>
    <w:rsid w:val="00E25085"/>
    <w:rsid w:val="00E272B6"/>
    <w:rsid w:val="00E27B25"/>
    <w:rsid w:val="00E304C3"/>
    <w:rsid w:val="00E30EA6"/>
    <w:rsid w:val="00E32275"/>
    <w:rsid w:val="00E33D1E"/>
    <w:rsid w:val="00E33DFA"/>
    <w:rsid w:val="00E347B6"/>
    <w:rsid w:val="00E356C4"/>
    <w:rsid w:val="00E36A90"/>
    <w:rsid w:val="00E4009E"/>
    <w:rsid w:val="00E4048D"/>
    <w:rsid w:val="00E40DC6"/>
    <w:rsid w:val="00E4105E"/>
    <w:rsid w:val="00E43D16"/>
    <w:rsid w:val="00E451BD"/>
    <w:rsid w:val="00E45F26"/>
    <w:rsid w:val="00E5177D"/>
    <w:rsid w:val="00E518FC"/>
    <w:rsid w:val="00E51A17"/>
    <w:rsid w:val="00E53628"/>
    <w:rsid w:val="00E53678"/>
    <w:rsid w:val="00E53C4A"/>
    <w:rsid w:val="00E54C8B"/>
    <w:rsid w:val="00E555DB"/>
    <w:rsid w:val="00E55CFC"/>
    <w:rsid w:val="00E55DF7"/>
    <w:rsid w:val="00E56786"/>
    <w:rsid w:val="00E56C6B"/>
    <w:rsid w:val="00E61882"/>
    <w:rsid w:val="00E638D4"/>
    <w:rsid w:val="00E64DEC"/>
    <w:rsid w:val="00E65B12"/>
    <w:rsid w:val="00E65BFE"/>
    <w:rsid w:val="00E661BE"/>
    <w:rsid w:val="00E67786"/>
    <w:rsid w:val="00E67D89"/>
    <w:rsid w:val="00E7005C"/>
    <w:rsid w:val="00E7098C"/>
    <w:rsid w:val="00E742E9"/>
    <w:rsid w:val="00E77E53"/>
    <w:rsid w:val="00E80B89"/>
    <w:rsid w:val="00E80DC5"/>
    <w:rsid w:val="00E863B0"/>
    <w:rsid w:val="00E87281"/>
    <w:rsid w:val="00E913B1"/>
    <w:rsid w:val="00E91469"/>
    <w:rsid w:val="00E932E9"/>
    <w:rsid w:val="00E94322"/>
    <w:rsid w:val="00E95DCF"/>
    <w:rsid w:val="00E95F29"/>
    <w:rsid w:val="00E961BD"/>
    <w:rsid w:val="00E96C95"/>
    <w:rsid w:val="00E97F9E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3812"/>
    <w:rsid w:val="00EB3CE6"/>
    <w:rsid w:val="00EB3D06"/>
    <w:rsid w:val="00EB4521"/>
    <w:rsid w:val="00EB5C10"/>
    <w:rsid w:val="00EB7A66"/>
    <w:rsid w:val="00EB7BCB"/>
    <w:rsid w:val="00EC2232"/>
    <w:rsid w:val="00EC4307"/>
    <w:rsid w:val="00EC53A8"/>
    <w:rsid w:val="00EC592D"/>
    <w:rsid w:val="00EC72AD"/>
    <w:rsid w:val="00EC79EC"/>
    <w:rsid w:val="00EC7DF4"/>
    <w:rsid w:val="00ED0602"/>
    <w:rsid w:val="00ED1D46"/>
    <w:rsid w:val="00ED2BE2"/>
    <w:rsid w:val="00ED5979"/>
    <w:rsid w:val="00ED5E02"/>
    <w:rsid w:val="00ED6BCE"/>
    <w:rsid w:val="00ED7C00"/>
    <w:rsid w:val="00EE16BF"/>
    <w:rsid w:val="00EE178E"/>
    <w:rsid w:val="00EE2F87"/>
    <w:rsid w:val="00EE3534"/>
    <w:rsid w:val="00EE5866"/>
    <w:rsid w:val="00EE58BD"/>
    <w:rsid w:val="00EE61B9"/>
    <w:rsid w:val="00EE703E"/>
    <w:rsid w:val="00EF118B"/>
    <w:rsid w:val="00EF1EFA"/>
    <w:rsid w:val="00EF280E"/>
    <w:rsid w:val="00EF34DB"/>
    <w:rsid w:val="00EF36FE"/>
    <w:rsid w:val="00EF4B96"/>
    <w:rsid w:val="00EF4E38"/>
    <w:rsid w:val="00EF530D"/>
    <w:rsid w:val="00EF54C5"/>
    <w:rsid w:val="00EF6C7E"/>
    <w:rsid w:val="00F00CD0"/>
    <w:rsid w:val="00F014B8"/>
    <w:rsid w:val="00F01D74"/>
    <w:rsid w:val="00F026E4"/>
    <w:rsid w:val="00F06351"/>
    <w:rsid w:val="00F06FED"/>
    <w:rsid w:val="00F07522"/>
    <w:rsid w:val="00F10F6A"/>
    <w:rsid w:val="00F11DD7"/>
    <w:rsid w:val="00F11FBA"/>
    <w:rsid w:val="00F13EED"/>
    <w:rsid w:val="00F14D6C"/>
    <w:rsid w:val="00F14F9A"/>
    <w:rsid w:val="00F15E14"/>
    <w:rsid w:val="00F162B0"/>
    <w:rsid w:val="00F167D4"/>
    <w:rsid w:val="00F17E6C"/>
    <w:rsid w:val="00F20C34"/>
    <w:rsid w:val="00F221C2"/>
    <w:rsid w:val="00F256FF"/>
    <w:rsid w:val="00F25A2F"/>
    <w:rsid w:val="00F2663F"/>
    <w:rsid w:val="00F3105E"/>
    <w:rsid w:val="00F31BD5"/>
    <w:rsid w:val="00F320DD"/>
    <w:rsid w:val="00F33D2A"/>
    <w:rsid w:val="00F35A40"/>
    <w:rsid w:val="00F3747C"/>
    <w:rsid w:val="00F3770D"/>
    <w:rsid w:val="00F378A1"/>
    <w:rsid w:val="00F401C2"/>
    <w:rsid w:val="00F4074A"/>
    <w:rsid w:val="00F40B3B"/>
    <w:rsid w:val="00F41F3D"/>
    <w:rsid w:val="00F43262"/>
    <w:rsid w:val="00F4409E"/>
    <w:rsid w:val="00F4448A"/>
    <w:rsid w:val="00F45963"/>
    <w:rsid w:val="00F47347"/>
    <w:rsid w:val="00F47BE7"/>
    <w:rsid w:val="00F47EF8"/>
    <w:rsid w:val="00F500D9"/>
    <w:rsid w:val="00F510EE"/>
    <w:rsid w:val="00F51169"/>
    <w:rsid w:val="00F51D4F"/>
    <w:rsid w:val="00F53224"/>
    <w:rsid w:val="00F54FE5"/>
    <w:rsid w:val="00F5560A"/>
    <w:rsid w:val="00F55CDF"/>
    <w:rsid w:val="00F5709D"/>
    <w:rsid w:val="00F57211"/>
    <w:rsid w:val="00F5791D"/>
    <w:rsid w:val="00F6078C"/>
    <w:rsid w:val="00F609E0"/>
    <w:rsid w:val="00F60A0A"/>
    <w:rsid w:val="00F60F93"/>
    <w:rsid w:val="00F62FD0"/>
    <w:rsid w:val="00F63F8F"/>
    <w:rsid w:val="00F641B2"/>
    <w:rsid w:val="00F64CB3"/>
    <w:rsid w:val="00F65CCB"/>
    <w:rsid w:val="00F66642"/>
    <w:rsid w:val="00F70F7B"/>
    <w:rsid w:val="00F711B8"/>
    <w:rsid w:val="00F71B09"/>
    <w:rsid w:val="00F72205"/>
    <w:rsid w:val="00F74768"/>
    <w:rsid w:val="00F74DBC"/>
    <w:rsid w:val="00F75F53"/>
    <w:rsid w:val="00F76151"/>
    <w:rsid w:val="00F763BD"/>
    <w:rsid w:val="00F7671C"/>
    <w:rsid w:val="00F777EF"/>
    <w:rsid w:val="00F80F1A"/>
    <w:rsid w:val="00F81452"/>
    <w:rsid w:val="00F82806"/>
    <w:rsid w:val="00F830E3"/>
    <w:rsid w:val="00F83531"/>
    <w:rsid w:val="00F841E4"/>
    <w:rsid w:val="00F84967"/>
    <w:rsid w:val="00F85861"/>
    <w:rsid w:val="00F86DDC"/>
    <w:rsid w:val="00F937CB"/>
    <w:rsid w:val="00F93D6F"/>
    <w:rsid w:val="00F93F0B"/>
    <w:rsid w:val="00F94BE6"/>
    <w:rsid w:val="00F95766"/>
    <w:rsid w:val="00F95D11"/>
    <w:rsid w:val="00F95E9A"/>
    <w:rsid w:val="00F96629"/>
    <w:rsid w:val="00F97023"/>
    <w:rsid w:val="00FA0D3A"/>
    <w:rsid w:val="00FA16AC"/>
    <w:rsid w:val="00FA237A"/>
    <w:rsid w:val="00FA27FD"/>
    <w:rsid w:val="00FA32E7"/>
    <w:rsid w:val="00FA5103"/>
    <w:rsid w:val="00FA770A"/>
    <w:rsid w:val="00FA7EE8"/>
    <w:rsid w:val="00FB0862"/>
    <w:rsid w:val="00FB0B41"/>
    <w:rsid w:val="00FB15E5"/>
    <w:rsid w:val="00FB1F2E"/>
    <w:rsid w:val="00FB62C9"/>
    <w:rsid w:val="00FB69ED"/>
    <w:rsid w:val="00FB6BD8"/>
    <w:rsid w:val="00FB7505"/>
    <w:rsid w:val="00FC0A9E"/>
    <w:rsid w:val="00FC2178"/>
    <w:rsid w:val="00FC2B6C"/>
    <w:rsid w:val="00FC2F04"/>
    <w:rsid w:val="00FC3069"/>
    <w:rsid w:val="00FC6130"/>
    <w:rsid w:val="00FD2EE4"/>
    <w:rsid w:val="00FD3B88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4069"/>
    <w:rsid w:val="00FE460F"/>
    <w:rsid w:val="00FE4EEA"/>
    <w:rsid w:val="00FE577D"/>
    <w:rsid w:val="00FE5AC3"/>
    <w:rsid w:val="00FE75BB"/>
    <w:rsid w:val="00FF1104"/>
    <w:rsid w:val="00FF252C"/>
    <w:rsid w:val="00FF27F8"/>
    <w:rsid w:val="00FF2EBE"/>
    <w:rsid w:val="00FF3561"/>
    <w:rsid w:val="00FF442D"/>
    <w:rsid w:val="00FF44F1"/>
    <w:rsid w:val="00FF4B63"/>
    <w:rsid w:val="00FF6028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4B97"/>
    <w:rPr>
      <w:color w:val="605E5C"/>
      <w:shd w:val="clear" w:color="auto" w:fill="E1DFDD"/>
    </w:rPr>
  </w:style>
  <w:style w:type="paragraph" w:customStyle="1" w:styleId="Default">
    <w:name w:val="Default"/>
    <w:rsid w:val="00CA4D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dvocacyforinclusion.org/wp-content/uploads/2022/09/Shared-statement-and-report-AFI-COVID-as-at-29-Sept-1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rvicesaustralia.gov.au/who-can-get-high-risk-settings-pandemic-payment?context=63408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m.gov.au/media/meeting-national-cabinet-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dvocacyforinclusion.org/white-paper-on-covid-19-and-people-with-disability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dvocacyforinclusion.org/white-paper-on-covid-19-and-people-with-disabi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3083F-5FA1-47EA-B387-4A31F8A7C53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2cbb158-c4f8-4f65-934a-2613db74c06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9D5F0B-7A58-4F5D-ABF8-B348D1E947D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881</Words>
  <Characters>5024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- 11 October 2022</vt:lpstr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for the COVID-19 Response for People with Disability – Summary of Outcomes 11 October 2022</dc:title>
  <dc:subject>COVID-19</dc:subject>
  <dc:creator/>
  <cp:keywords>Disability; COVID-19; Health emergency; Coronavirus; [SEC=OFFICIAL]</cp:keywords>
  <dc:description/>
  <cp:lastModifiedBy/>
  <cp:revision>1</cp:revision>
  <dcterms:created xsi:type="dcterms:W3CDTF">2022-11-03T23:08:00Z</dcterms:created>
  <dcterms:modified xsi:type="dcterms:W3CDTF">2022-11-03T23:08:00Z</dcterms:modified>
  <cp:category/>
</cp:coreProperties>
</file>