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0F27E" w14:textId="6F30292E" w:rsidR="00E4774A" w:rsidRPr="004F5E2E" w:rsidRDefault="00E4774A" w:rsidP="00E4774A">
      <w:pPr>
        <w:jc w:val="right"/>
        <w:rPr>
          <w:rStyle w:val="bcx8"/>
        </w:rPr>
      </w:pPr>
      <w:r w:rsidRPr="004F5E2E">
        <w:rPr>
          <w:rStyle w:val="bcx8"/>
        </w:rPr>
        <w:t xml:space="preserve">Meeting: </w:t>
      </w:r>
      <w:r w:rsidR="00325BDF" w:rsidRPr="004F5E2E">
        <w:rPr>
          <w:rStyle w:val="bcx8"/>
        </w:rPr>
        <w:t xml:space="preserve">7 </w:t>
      </w:r>
      <w:r w:rsidR="00CB0D20" w:rsidRPr="004F5E2E">
        <w:rPr>
          <w:rStyle w:val="bcx8"/>
        </w:rPr>
        <w:t>|</w:t>
      </w:r>
      <w:r w:rsidR="00325BDF" w:rsidRPr="004F5E2E">
        <w:rPr>
          <w:rStyle w:val="bcx8"/>
        </w:rPr>
        <w:t xml:space="preserve"> </w:t>
      </w:r>
      <w:r w:rsidRPr="004F5E2E">
        <w:rPr>
          <w:rStyle w:val="bcx8"/>
        </w:rPr>
        <w:t xml:space="preserve">Meeting date: </w:t>
      </w:r>
      <w:sdt>
        <w:sdtPr>
          <w:rPr>
            <w:rStyle w:val="bcx8"/>
          </w:rPr>
          <w:id w:val="-137959607"/>
          <w:placeholder>
            <w:docPart w:val="B6D0AC1BAC234ED8B0E675873D70ADCD"/>
          </w:placeholder>
          <w:date w:fullDate="2022-08-19T00:00:00Z">
            <w:dateFormat w:val="d/MM/yyyy"/>
            <w:lid w:val="en-AU"/>
            <w:storeMappedDataAs w:val="dateTime"/>
            <w:calendar w:val="gregorian"/>
          </w:date>
        </w:sdtPr>
        <w:sdtEndPr>
          <w:rPr>
            <w:rStyle w:val="bcx8"/>
          </w:rPr>
        </w:sdtEndPr>
        <w:sdtContent>
          <w:r w:rsidR="00F36177" w:rsidRPr="004F5E2E">
            <w:rPr>
              <w:rStyle w:val="bcx8"/>
            </w:rPr>
            <w:t>19/08/2022</w:t>
          </w:r>
        </w:sdtContent>
      </w:sdt>
    </w:p>
    <w:p w14:paraId="48F0F02D" w14:textId="47D9D2D9" w:rsidR="00384D1F" w:rsidRPr="005536FC" w:rsidRDefault="00384D1F" w:rsidP="00E822A2">
      <w:pPr>
        <w:pStyle w:val="Heading1"/>
        <w:rPr>
          <w:rFonts w:asciiTheme="minorHAnsi" w:hAnsiTheme="minorHAnsi" w:cstheme="minorHAnsi"/>
          <w:sz w:val="28"/>
          <w:szCs w:val="28"/>
        </w:rPr>
      </w:pPr>
      <w:r w:rsidRPr="005536FC">
        <w:rPr>
          <w:rFonts w:asciiTheme="minorHAnsi" w:hAnsiTheme="minorHAnsi" w:cstheme="minorHAnsi"/>
          <w:sz w:val="28"/>
          <w:szCs w:val="28"/>
        </w:rPr>
        <w:t>Agenda</w:t>
      </w:r>
    </w:p>
    <w:p w14:paraId="200FCFDD" w14:textId="77777777" w:rsidR="00E822A2" w:rsidRPr="00DB5AE5" w:rsidRDefault="00E822A2" w:rsidP="00DB5AE5">
      <w:pPr>
        <w:pStyle w:val="ListBullet"/>
      </w:pPr>
      <w:r w:rsidRPr="00DB5AE5">
        <w:t xml:space="preserve">Welcome &amp; introductions </w:t>
      </w:r>
    </w:p>
    <w:p w14:paraId="19A61626" w14:textId="77777777" w:rsidR="00E822A2" w:rsidRPr="00DB5AE5" w:rsidRDefault="00E822A2" w:rsidP="00DB5AE5">
      <w:pPr>
        <w:pStyle w:val="ListBullet"/>
      </w:pPr>
      <w:r w:rsidRPr="00DB5AE5">
        <w:t xml:space="preserve">State of Play </w:t>
      </w:r>
    </w:p>
    <w:p w14:paraId="13AC6083" w14:textId="123C8E38" w:rsidR="00E822A2" w:rsidRPr="00DB5AE5" w:rsidRDefault="009E54DF" w:rsidP="00DB5AE5">
      <w:pPr>
        <w:pStyle w:val="ListBullet"/>
      </w:pPr>
      <w:r w:rsidRPr="00DB5AE5">
        <w:t>UX Co</w:t>
      </w:r>
      <w:r w:rsidR="008C546A" w:rsidRPr="00DB5AE5">
        <w:t>-</w:t>
      </w:r>
      <w:r w:rsidR="00C53425" w:rsidRPr="00DB5AE5">
        <w:t>D</w:t>
      </w:r>
      <w:r w:rsidRPr="00DB5AE5">
        <w:t>esign</w:t>
      </w:r>
      <w:r w:rsidR="00F36177" w:rsidRPr="00DB5AE5">
        <w:t>: Outcomes</w:t>
      </w:r>
    </w:p>
    <w:p w14:paraId="56C51DD0" w14:textId="362FD8EA" w:rsidR="00F36177" w:rsidRPr="00DB5AE5" w:rsidRDefault="00F36177" w:rsidP="00DB5AE5">
      <w:pPr>
        <w:pStyle w:val="ListBullet"/>
      </w:pPr>
      <w:r w:rsidRPr="00DB5AE5">
        <w:t>Services Australia Conformance process</w:t>
      </w:r>
    </w:p>
    <w:p w14:paraId="56FF379D" w14:textId="0F2D7A19" w:rsidR="00E822A2" w:rsidRPr="00DB5AE5" w:rsidRDefault="00BD0614" w:rsidP="00DB5AE5">
      <w:pPr>
        <w:pStyle w:val="ListBullet"/>
      </w:pPr>
      <w:r w:rsidRPr="00DB5AE5">
        <w:t>API Co-</w:t>
      </w:r>
      <w:r w:rsidR="00C53425" w:rsidRPr="00DB5AE5">
        <w:t>D</w:t>
      </w:r>
      <w:r w:rsidRPr="00DB5AE5">
        <w:t xml:space="preserve">esign: B2G Preview of Developer Portal </w:t>
      </w:r>
    </w:p>
    <w:p w14:paraId="61131D27" w14:textId="580DC681" w:rsidR="00A260D5" w:rsidRPr="00DB5AE5" w:rsidRDefault="00A260D5" w:rsidP="00DB5AE5">
      <w:pPr>
        <w:pStyle w:val="ListBullet"/>
      </w:pPr>
      <w:r w:rsidRPr="00DB5AE5">
        <w:t>Intro: Quarterly Financial Reporting</w:t>
      </w:r>
    </w:p>
    <w:p w14:paraId="0A7AB21E" w14:textId="206BD482" w:rsidR="00E822A2" w:rsidRPr="00DB5AE5" w:rsidRDefault="00E822A2" w:rsidP="00DB5AE5">
      <w:pPr>
        <w:pStyle w:val="ListBullet"/>
      </w:pPr>
      <w:r w:rsidRPr="00DB5AE5">
        <w:t>Q&amp;A / Next steps</w:t>
      </w:r>
    </w:p>
    <w:p w14:paraId="5AD23CB2" w14:textId="03B0B5F8" w:rsidR="00384D1F" w:rsidRPr="005536FC" w:rsidRDefault="00384D1F" w:rsidP="00E822A2">
      <w:pPr>
        <w:pStyle w:val="Heading1"/>
        <w:rPr>
          <w:rFonts w:asciiTheme="minorHAnsi" w:hAnsiTheme="minorHAnsi" w:cstheme="minorHAnsi"/>
          <w:sz w:val="28"/>
          <w:szCs w:val="28"/>
        </w:rPr>
      </w:pPr>
      <w:r w:rsidRPr="005536FC">
        <w:rPr>
          <w:rFonts w:asciiTheme="minorHAnsi" w:hAnsiTheme="minorHAnsi" w:cstheme="minorHAnsi"/>
          <w:sz w:val="28"/>
          <w:szCs w:val="28"/>
        </w:rPr>
        <w:t>Discussion Highlights</w:t>
      </w:r>
    </w:p>
    <w:p w14:paraId="26F0D294" w14:textId="364785F1" w:rsidR="00711D51" w:rsidRPr="001F30D6" w:rsidRDefault="00444148" w:rsidP="001F30D6">
      <w:pPr>
        <w:pStyle w:val="Heading2"/>
      </w:pPr>
      <w:r w:rsidRPr="005536FC">
        <w:t>State of Play</w:t>
      </w:r>
    </w:p>
    <w:p w14:paraId="649AA2D2" w14:textId="7C0321C2" w:rsidR="006F7459" w:rsidRPr="005536FC" w:rsidRDefault="00702CE5" w:rsidP="004F5E2E">
      <w:pPr>
        <w:pStyle w:val="ListBullet"/>
      </w:pPr>
      <w:r w:rsidRPr="005536FC">
        <w:t xml:space="preserve">Latest </w:t>
      </w:r>
      <w:r w:rsidR="006F7459" w:rsidRPr="005536FC">
        <w:t xml:space="preserve">Teck Talk recording </w:t>
      </w:r>
      <w:r w:rsidRPr="005536FC">
        <w:t xml:space="preserve">(from 26 July 2022) </w:t>
      </w:r>
      <w:r w:rsidR="005557E5" w:rsidRPr="005536FC">
        <w:t xml:space="preserve">is </w:t>
      </w:r>
      <w:r w:rsidRPr="005536FC">
        <w:t xml:space="preserve">LIVE </w:t>
      </w:r>
      <w:r w:rsidR="006F7459" w:rsidRPr="005536FC">
        <w:t xml:space="preserve">on the </w:t>
      </w:r>
      <w:r w:rsidRPr="005536FC">
        <w:t>H</w:t>
      </w:r>
      <w:r w:rsidR="440B2C10" w:rsidRPr="005536FC">
        <w:t>ealth</w:t>
      </w:r>
      <w:r w:rsidR="0003447C" w:rsidRPr="005536FC">
        <w:t xml:space="preserve"> website</w:t>
      </w:r>
    </w:p>
    <w:p w14:paraId="3B3AB31A" w14:textId="79C43A67" w:rsidR="4C21B2A7" w:rsidRPr="005536FC" w:rsidRDefault="00702CE5" w:rsidP="004F5E2E">
      <w:pPr>
        <w:pStyle w:val="ListBullet"/>
        <w:rPr>
          <w:color w:val="000000" w:themeColor="text1"/>
        </w:rPr>
      </w:pPr>
      <w:r w:rsidRPr="005536FC">
        <w:rPr>
          <w:color w:val="000000" w:themeColor="text1"/>
        </w:rPr>
        <w:t xml:space="preserve">Next </w:t>
      </w:r>
      <w:r w:rsidR="4C21B2A7" w:rsidRPr="005536FC">
        <w:rPr>
          <w:color w:val="000000" w:themeColor="text1"/>
        </w:rPr>
        <w:t>Teck Talk</w:t>
      </w:r>
      <w:r w:rsidRPr="005536FC">
        <w:rPr>
          <w:color w:val="000000" w:themeColor="text1"/>
        </w:rPr>
        <w:t xml:space="preserve"> is planned for 6 Sept</w:t>
      </w:r>
      <w:r w:rsidR="00C65EF3" w:rsidRPr="005536FC">
        <w:rPr>
          <w:color w:val="000000" w:themeColor="text1"/>
        </w:rPr>
        <w:t>,</w:t>
      </w:r>
      <w:r w:rsidRPr="005536FC">
        <w:rPr>
          <w:color w:val="000000" w:themeColor="text1"/>
        </w:rPr>
        <w:t xml:space="preserve"> 2pm</w:t>
      </w:r>
    </w:p>
    <w:p w14:paraId="0C1383D3" w14:textId="241FFDCE" w:rsidR="00BC5C17" w:rsidRPr="004F5E2E" w:rsidRDefault="00BC5C17" w:rsidP="004F5E2E">
      <w:pPr>
        <w:pStyle w:val="ListBullet"/>
        <w:rPr>
          <w:color w:val="000000" w:themeColor="text1"/>
        </w:rPr>
      </w:pPr>
      <w:r w:rsidRPr="005536FC">
        <w:t xml:space="preserve">Link to the registration page will be on the </w:t>
      </w:r>
      <w:r w:rsidR="00702CE5" w:rsidRPr="005536FC">
        <w:t>Sector Partners</w:t>
      </w:r>
      <w:r w:rsidR="00AE0FE2" w:rsidRPr="005536FC">
        <w:t xml:space="preserve">’ </w:t>
      </w:r>
      <w:r w:rsidRPr="005536FC">
        <w:t>SharePoint page.</w:t>
      </w:r>
    </w:p>
    <w:p w14:paraId="00DBCED8" w14:textId="3BB5287A" w:rsidR="001455E8" w:rsidRPr="001F30D6" w:rsidRDefault="001455E8" w:rsidP="001F30D6">
      <w:pPr>
        <w:pStyle w:val="Heading2"/>
      </w:pPr>
      <w:r w:rsidRPr="005536FC">
        <w:t>UX Co</w:t>
      </w:r>
      <w:r w:rsidR="00FA3B3E" w:rsidRPr="005536FC">
        <w:t>-</w:t>
      </w:r>
      <w:r w:rsidRPr="005536FC">
        <w:t>Design</w:t>
      </w:r>
      <w:r w:rsidR="00AE0FE2" w:rsidRPr="005536FC">
        <w:t>: Outcomes</w:t>
      </w:r>
    </w:p>
    <w:p w14:paraId="48BDD290" w14:textId="77777777" w:rsidR="00C53425" w:rsidRPr="005536FC" w:rsidRDefault="005E1CC5" w:rsidP="004F5E2E">
      <w:pPr>
        <w:pStyle w:val="ListBullet"/>
        <w:rPr>
          <w:lang w:val="en-US" w:eastAsia="en-AU"/>
        </w:rPr>
      </w:pPr>
      <w:r w:rsidRPr="005536FC">
        <w:rPr>
          <w:lang w:val="en-US" w:eastAsia="en-AU"/>
        </w:rPr>
        <w:t>Update provided on GPMS Co-Design Roadmap</w:t>
      </w:r>
    </w:p>
    <w:p w14:paraId="3D0785E0" w14:textId="76E7A516" w:rsidR="005E1CC5" w:rsidRPr="005536FC" w:rsidRDefault="00A235AC" w:rsidP="004F5E2E">
      <w:pPr>
        <w:pStyle w:val="ListBullet"/>
        <w:rPr>
          <w:lang w:val="en-US" w:eastAsia="en-AU"/>
        </w:rPr>
      </w:pPr>
      <w:r w:rsidRPr="005536FC">
        <w:rPr>
          <w:lang w:val="en-US" w:eastAsia="en-AU"/>
        </w:rPr>
        <w:t xml:space="preserve">Team will </w:t>
      </w:r>
      <w:r w:rsidR="005E1CC5" w:rsidRPr="005536FC">
        <w:rPr>
          <w:lang w:val="en-US" w:eastAsia="en-AU"/>
        </w:rPr>
        <w:t xml:space="preserve">continue </w:t>
      </w:r>
      <w:proofErr w:type="spellStart"/>
      <w:r w:rsidR="00A421B9" w:rsidRPr="005536FC">
        <w:rPr>
          <w:lang w:val="en-US" w:eastAsia="en-AU"/>
        </w:rPr>
        <w:t>analysing</w:t>
      </w:r>
      <w:proofErr w:type="spellEnd"/>
      <w:r w:rsidR="00A421B9" w:rsidRPr="005536FC">
        <w:rPr>
          <w:lang w:val="en-US" w:eastAsia="en-AU"/>
        </w:rPr>
        <w:t xml:space="preserve"> findings for </w:t>
      </w:r>
      <w:r w:rsidR="005E1CC5" w:rsidRPr="005536FC">
        <w:rPr>
          <w:lang w:val="en-US" w:eastAsia="en-AU"/>
        </w:rPr>
        <w:t>potential design improvements</w:t>
      </w:r>
      <w:r w:rsidR="007702B5" w:rsidRPr="005536FC">
        <w:rPr>
          <w:lang w:val="en-US" w:eastAsia="en-AU"/>
        </w:rPr>
        <w:t>,</w:t>
      </w:r>
      <w:r w:rsidR="005E1CC5" w:rsidRPr="005536FC">
        <w:rPr>
          <w:lang w:val="en-US" w:eastAsia="en-AU"/>
        </w:rPr>
        <w:t xml:space="preserve"> </w:t>
      </w:r>
      <w:r w:rsidR="007702B5" w:rsidRPr="005536FC">
        <w:rPr>
          <w:lang w:val="en-US" w:eastAsia="en-AU"/>
        </w:rPr>
        <w:t xml:space="preserve">as well as </w:t>
      </w:r>
      <w:proofErr w:type="spellStart"/>
      <w:r w:rsidR="005E1CC5" w:rsidRPr="005536FC">
        <w:rPr>
          <w:lang w:val="en-US" w:eastAsia="en-AU"/>
        </w:rPr>
        <w:t>synthesising</w:t>
      </w:r>
      <w:proofErr w:type="spellEnd"/>
      <w:r w:rsidR="005E1CC5" w:rsidRPr="005536FC">
        <w:rPr>
          <w:lang w:val="en-US" w:eastAsia="en-AU"/>
        </w:rPr>
        <w:t xml:space="preserve"> </w:t>
      </w:r>
      <w:r w:rsidR="002200E6" w:rsidRPr="005536FC">
        <w:rPr>
          <w:lang w:val="en-US" w:eastAsia="en-AU"/>
        </w:rPr>
        <w:t>and</w:t>
      </w:r>
      <w:r w:rsidR="00055628" w:rsidRPr="005536FC">
        <w:rPr>
          <w:lang w:val="en-US" w:eastAsia="en-AU"/>
        </w:rPr>
        <w:t xml:space="preserve"> </w:t>
      </w:r>
      <w:proofErr w:type="spellStart"/>
      <w:r w:rsidR="2074068F" w:rsidRPr="005536FC">
        <w:rPr>
          <w:lang w:val="en-US" w:eastAsia="en-AU"/>
        </w:rPr>
        <w:t>prioriti</w:t>
      </w:r>
      <w:r w:rsidR="007702B5" w:rsidRPr="005536FC">
        <w:rPr>
          <w:lang w:val="en-US" w:eastAsia="en-AU"/>
        </w:rPr>
        <w:t>s</w:t>
      </w:r>
      <w:r w:rsidR="2074068F" w:rsidRPr="005536FC">
        <w:rPr>
          <w:lang w:val="en-US" w:eastAsia="en-AU"/>
        </w:rPr>
        <w:t>ing</w:t>
      </w:r>
      <w:proofErr w:type="spellEnd"/>
      <w:r w:rsidR="005E1CC5" w:rsidRPr="005536FC">
        <w:rPr>
          <w:lang w:val="en-US" w:eastAsia="en-AU"/>
        </w:rPr>
        <w:t xml:space="preserve"> insights from all three sprints​</w:t>
      </w:r>
    </w:p>
    <w:p w14:paraId="6BE267BE" w14:textId="21921201" w:rsidR="005557E5" w:rsidRPr="005536FC" w:rsidRDefault="003C2101" w:rsidP="004F5E2E">
      <w:pPr>
        <w:pStyle w:val="ListBullet"/>
        <w:rPr>
          <w:lang w:val="en-US" w:eastAsia="en-AU"/>
        </w:rPr>
      </w:pPr>
      <w:r w:rsidRPr="005536FC">
        <w:rPr>
          <w:color w:val="000000"/>
          <w:shd w:val="clear" w:color="auto" w:fill="FFFFFF"/>
        </w:rPr>
        <w:t xml:space="preserve">Previewed </w:t>
      </w:r>
      <w:r w:rsidR="005557E5" w:rsidRPr="005536FC">
        <w:rPr>
          <w:color w:val="000000"/>
          <w:lang w:eastAsia="en-AU"/>
        </w:rPr>
        <w:t xml:space="preserve">snippets </w:t>
      </w:r>
      <w:r w:rsidR="002200E6" w:rsidRPr="005536FC">
        <w:rPr>
          <w:color w:val="000000"/>
          <w:lang w:eastAsia="en-AU"/>
        </w:rPr>
        <w:t>and</w:t>
      </w:r>
      <w:r w:rsidR="00055628" w:rsidRPr="005536FC">
        <w:rPr>
          <w:color w:val="000000"/>
          <w:lang w:eastAsia="en-AU"/>
        </w:rPr>
        <w:t xml:space="preserve"> </w:t>
      </w:r>
      <w:r w:rsidR="005557E5" w:rsidRPr="005536FC">
        <w:rPr>
          <w:color w:val="000000"/>
          <w:lang w:eastAsia="en-AU"/>
        </w:rPr>
        <w:t>highlights of</w:t>
      </w:r>
      <w:r w:rsidR="005557E5" w:rsidRPr="005536FC">
        <w:rPr>
          <w:lang w:eastAsia="en-AU"/>
        </w:rPr>
        <w:t xml:space="preserve"> </w:t>
      </w:r>
      <w:r w:rsidR="7C1727CD" w:rsidRPr="005536FC">
        <w:rPr>
          <w:lang w:val="en-US" w:eastAsia="en-AU"/>
        </w:rPr>
        <w:t>UX Interview</w:t>
      </w:r>
      <w:r w:rsidR="21EFE785" w:rsidRPr="005536FC">
        <w:rPr>
          <w:lang w:val="en-US" w:eastAsia="en-AU"/>
        </w:rPr>
        <w:t xml:space="preserve"> </w:t>
      </w:r>
      <w:r w:rsidR="21EFE785" w:rsidRPr="005536FC">
        <w:rPr>
          <w:lang w:eastAsia="en-AU"/>
        </w:rPr>
        <w:t>video</w:t>
      </w:r>
    </w:p>
    <w:p w14:paraId="75982295" w14:textId="506F97C9" w:rsidR="009A437F" w:rsidRPr="001F30D6" w:rsidRDefault="21EFE785" w:rsidP="004F5E2E">
      <w:pPr>
        <w:pStyle w:val="ListBullet"/>
        <w:rPr>
          <w:lang w:val="en-US" w:eastAsia="en-AU"/>
        </w:rPr>
      </w:pPr>
      <w:r w:rsidRPr="005536FC">
        <w:rPr>
          <w:lang w:val="en-US"/>
        </w:rPr>
        <w:t xml:space="preserve">Shared </w:t>
      </w:r>
      <w:r w:rsidR="0C5EAFF8" w:rsidRPr="005536FC">
        <w:rPr>
          <w:lang w:val="en-US"/>
        </w:rPr>
        <w:t>sprint finding</w:t>
      </w:r>
      <w:r w:rsidR="009A437F" w:rsidRPr="005536FC">
        <w:rPr>
          <w:lang w:val="en-US"/>
        </w:rPr>
        <w:t xml:space="preserve"> highlights</w:t>
      </w:r>
    </w:p>
    <w:p w14:paraId="49C96B9A" w14:textId="002A0246" w:rsidR="009A437F" w:rsidRPr="001F30D6" w:rsidRDefault="009A437F" w:rsidP="001F30D6">
      <w:pPr>
        <w:pStyle w:val="Heading2"/>
      </w:pPr>
      <w:r w:rsidRPr="005536FC">
        <w:t>Conformance Process</w:t>
      </w:r>
    </w:p>
    <w:p w14:paraId="611522A5" w14:textId="46B8F471" w:rsidR="009A437F" w:rsidRPr="005536FC" w:rsidRDefault="009A437F" w:rsidP="004F5E2E">
      <w:pPr>
        <w:pStyle w:val="ListBullet"/>
        <w:rPr>
          <w:lang w:val="en-US" w:eastAsia="en-AU"/>
        </w:rPr>
      </w:pPr>
      <w:r w:rsidRPr="005536FC">
        <w:rPr>
          <w:lang w:val="en-US" w:eastAsia="en-AU"/>
        </w:rPr>
        <w:t>Currently in discovery phase which includes understanding</w:t>
      </w:r>
      <w:r w:rsidR="005A77F8" w:rsidRPr="005536FC">
        <w:rPr>
          <w:lang w:val="en-US" w:eastAsia="en-AU"/>
        </w:rPr>
        <w:t xml:space="preserve"> what conformance processes are in place in other agencies </w:t>
      </w:r>
    </w:p>
    <w:p w14:paraId="24CF9997" w14:textId="3FCC384D" w:rsidR="005E1CC5" w:rsidRPr="005536FC" w:rsidRDefault="005A77F8" w:rsidP="004F5E2E">
      <w:pPr>
        <w:pStyle w:val="ListBullet"/>
        <w:rPr>
          <w:lang w:val="en-US" w:eastAsia="en-AU"/>
        </w:rPr>
      </w:pPr>
      <w:r w:rsidRPr="29FA2CDF">
        <w:rPr>
          <w:lang w:val="en-US" w:eastAsia="en-AU"/>
        </w:rPr>
        <w:t xml:space="preserve">Last meeting ADHA </w:t>
      </w:r>
      <w:r w:rsidR="2EB20A12" w:rsidRPr="29FA2CDF">
        <w:rPr>
          <w:lang w:val="en-US" w:eastAsia="en-AU"/>
        </w:rPr>
        <w:t>presented,</w:t>
      </w:r>
      <w:r w:rsidRPr="29FA2CDF">
        <w:rPr>
          <w:lang w:val="en-US" w:eastAsia="en-AU"/>
        </w:rPr>
        <w:t xml:space="preserve"> and this meeting Services Australia </w:t>
      </w:r>
      <w:r w:rsidR="005D043E" w:rsidRPr="29FA2CDF">
        <w:rPr>
          <w:lang w:val="en-US" w:eastAsia="en-AU"/>
        </w:rPr>
        <w:t>provided a c</w:t>
      </w:r>
      <w:r w:rsidR="008B09C7" w:rsidRPr="29FA2CDF">
        <w:rPr>
          <w:lang w:val="en-US" w:eastAsia="en-AU"/>
        </w:rPr>
        <w:t>onformance</w:t>
      </w:r>
      <w:r w:rsidR="005E1CC5" w:rsidRPr="29FA2CDF">
        <w:rPr>
          <w:lang w:val="en-US" w:eastAsia="en-AU"/>
        </w:rPr>
        <w:t xml:space="preserve"> process</w:t>
      </w:r>
      <w:r w:rsidR="59DFBB61" w:rsidRPr="29FA2CDF">
        <w:rPr>
          <w:lang w:val="en-US" w:eastAsia="en-AU"/>
        </w:rPr>
        <w:t xml:space="preserve"> walkthrough </w:t>
      </w:r>
      <w:r w:rsidR="005D043E" w:rsidRPr="29FA2CDF">
        <w:rPr>
          <w:lang w:val="en-US" w:eastAsia="en-AU"/>
        </w:rPr>
        <w:t xml:space="preserve">– including </w:t>
      </w:r>
      <w:r w:rsidR="59DFBB61" w:rsidRPr="29FA2CDF">
        <w:rPr>
          <w:lang w:val="en-US" w:eastAsia="en-AU"/>
        </w:rPr>
        <w:t>for:</w:t>
      </w:r>
    </w:p>
    <w:p w14:paraId="63DA2047" w14:textId="719E74B5" w:rsidR="005E1CC5" w:rsidRPr="005536FC" w:rsidRDefault="005E1CC5" w:rsidP="004F5E2E">
      <w:pPr>
        <w:pStyle w:val="ListBullet2"/>
        <w:rPr>
          <w:lang w:val="en-US" w:eastAsia="en-AU"/>
        </w:rPr>
      </w:pPr>
      <w:r w:rsidRPr="005536FC">
        <w:rPr>
          <w:lang w:val="en-US" w:eastAsia="en-AU"/>
        </w:rPr>
        <w:t xml:space="preserve">NOC </w:t>
      </w:r>
      <w:r w:rsidR="005D043E" w:rsidRPr="005536FC">
        <w:rPr>
          <w:lang w:val="en-US" w:eastAsia="en-AU"/>
        </w:rPr>
        <w:t>–</w:t>
      </w:r>
      <w:r w:rsidRPr="005536FC">
        <w:rPr>
          <w:bdr w:val="none" w:sz="0" w:space="0" w:color="auto" w:frame="1"/>
        </w:rPr>
        <w:t xml:space="preserve"> Purpose and test plan</w:t>
      </w:r>
    </w:p>
    <w:p w14:paraId="49A18381" w14:textId="14D9BC86" w:rsidR="00BC5C17" w:rsidRPr="001F30D6" w:rsidRDefault="005E1CC5" w:rsidP="004F5E2E">
      <w:pPr>
        <w:pStyle w:val="ListBullet2"/>
        <w:rPr>
          <w:lang w:val="en-US" w:eastAsia="en-AU"/>
        </w:rPr>
      </w:pPr>
      <w:r w:rsidRPr="005536FC">
        <w:rPr>
          <w:lang w:val="en-US" w:eastAsia="en-AU"/>
        </w:rPr>
        <w:t xml:space="preserve">NOI </w:t>
      </w:r>
      <w:r w:rsidR="00BC5C17" w:rsidRPr="005536FC">
        <w:rPr>
          <w:lang w:val="en-US" w:eastAsia="en-AU"/>
        </w:rPr>
        <w:t>–</w:t>
      </w:r>
      <w:r w:rsidRPr="005536FC">
        <w:rPr>
          <w:lang w:val="en-US" w:eastAsia="en-AU"/>
        </w:rPr>
        <w:t xml:space="preserve"> </w:t>
      </w:r>
      <w:r w:rsidRPr="005536FC">
        <w:rPr>
          <w:position w:val="1"/>
          <w:bdr w:val="none" w:sz="0" w:space="0" w:color="auto" w:frame="1"/>
        </w:rPr>
        <w:t>testing</w:t>
      </w:r>
    </w:p>
    <w:p w14:paraId="0338239B" w14:textId="0390E9AD" w:rsidR="003C2101" w:rsidRPr="005536FC" w:rsidRDefault="005D043E" w:rsidP="001F30D6">
      <w:pPr>
        <w:pStyle w:val="Heading2"/>
      </w:pPr>
      <w:r w:rsidRPr="005536FC">
        <w:rPr>
          <w:rFonts w:eastAsia="Times New Roman"/>
          <w:color w:val="1F3864" w:themeColor="accent1" w:themeShade="80"/>
          <w:lang w:val="en-US" w:eastAsia="en-AU"/>
        </w:rPr>
        <w:t xml:space="preserve">API </w:t>
      </w:r>
      <w:r w:rsidR="001455E8" w:rsidRPr="005536FC">
        <w:rPr>
          <w:color w:val="1F3864" w:themeColor="accent1" w:themeShade="80"/>
        </w:rPr>
        <w:t>Co</w:t>
      </w:r>
      <w:r w:rsidRPr="005536FC">
        <w:t>-</w:t>
      </w:r>
      <w:r w:rsidR="001455E8" w:rsidRPr="005536FC">
        <w:t>Design</w:t>
      </w:r>
      <w:r w:rsidR="007D6E32" w:rsidRPr="005536FC">
        <w:t xml:space="preserve">: </w:t>
      </w:r>
      <w:r w:rsidR="001455E8" w:rsidRPr="005536FC">
        <w:t xml:space="preserve">B2G </w:t>
      </w:r>
      <w:r w:rsidR="007D6E32" w:rsidRPr="005536FC">
        <w:t>Preview of Developer Portal</w:t>
      </w:r>
    </w:p>
    <w:p w14:paraId="53346A9F" w14:textId="75C1BB04" w:rsidR="008B09C7" w:rsidRPr="005536FC" w:rsidRDefault="007D6E32" w:rsidP="004F5E2E">
      <w:pPr>
        <w:pStyle w:val="ListBullet"/>
        <w:rPr>
          <w:lang w:val="en-US" w:eastAsia="en-AU"/>
        </w:rPr>
      </w:pPr>
      <w:r w:rsidRPr="005536FC">
        <w:rPr>
          <w:lang w:val="en-US" w:eastAsia="en-AU"/>
        </w:rPr>
        <w:t>Previewed latest</w:t>
      </w:r>
      <w:r w:rsidR="008B09C7" w:rsidRPr="005536FC">
        <w:rPr>
          <w:lang w:val="en-US" w:eastAsia="en-AU"/>
        </w:rPr>
        <w:t xml:space="preserve"> Developer Portal</w:t>
      </w:r>
      <w:r w:rsidR="008B09C7" w:rsidRPr="005536FC">
        <w:rPr>
          <w:i/>
          <w:iCs/>
          <w:lang w:val="en-US" w:eastAsia="en-AU"/>
        </w:rPr>
        <w:t> </w:t>
      </w:r>
      <w:r w:rsidR="008B09C7" w:rsidRPr="005536FC">
        <w:rPr>
          <w:lang w:val="en-US" w:eastAsia="en-AU"/>
        </w:rPr>
        <w:t>prototype - showcasing how the co-design feedback will be used</w:t>
      </w:r>
    </w:p>
    <w:p w14:paraId="250430C8" w14:textId="77777777" w:rsidR="00997FE2" w:rsidRPr="005536FC" w:rsidRDefault="008B09C7" w:rsidP="004F5E2E">
      <w:pPr>
        <w:pStyle w:val="ListBullet"/>
        <w:rPr>
          <w:rFonts w:eastAsiaTheme="minorEastAsia"/>
        </w:rPr>
      </w:pPr>
      <w:r w:rsidRPr="005536FC">
        <w:rPr>
          <w:lang w:val="en-US" w:eastAsia="en-AU"/>
        </w:rPr>
        <w:t>Touched on API Version</w:t>
      </w:r>
      <w:r w:rsidR="002200E6" w:rsidRPr="005536FC">
        <w:rPr>
          <w:lang w:val="en-US" w:eastAsia="en-AU"/>
        </w:rPr>
        <w:t xml:space="preserve"> C</w:t>
      </w:r>
      <w:r w:rsidR="38ADFBD8" w:rsidRPr="005536FC">
        <w:rPr>
          <w:lang w:val="en-US" w:eastAsia="en-AU"/>
        </w:rPr>
        <w:t>ontrol</w:t>
      </w:r>
      <w:r w:rsidR="67DDB7BE" w:rsidRPr="005536FC">
        <w:rPr>
          <w:lang w:val="en-US" w:eastAsia="en-AU"/>
        </w:rPr>
        <w:t xml:space="preserve"> </w:t>
      </w:r>
      <w:r w:rsidR="002200E6" w:rsidRPr="005536FC">
        <w:rPr>
          <w:lang w:val="en-US" w:eastAsia="en-AU"/>
        </w:rPr>
        <w:t xml:space="preserve">model </w:t>
      </w:r>
    </w:p>
    <w:p w14:paraId="4C5080ED" w14:textId="6239BB62" w:rsidR="008B09C7" w:rsidRPr="005536FC" w:rsidRDefault="00997FE2" w:rsidP="004F5E2E">
      <w:pPr>
        <w:pStyle w:val="ListBullet"/>
        <w:rPr>
          <w:rFonts w:eastAsiaTheme="minorEastAsia"/>
        </w:rPr>
      </w:pPr>
      <w:r w:rsidRPr="005536FC">
        <w:rPr>
          <w:lang w:val="en-US" w:eastAsia="en-AU"/>
        </w:rPr>
        <w:t>Plan: N</w:t>
      </w:r>
      <w:proofErr w:type="spellStart"/>
      <w:r w:rsidR="67DDB7BE" w:rsidRPr="005536FC">
        <w:rPr>
          <w:rFonts w:eastAsiaTheme="minorEastAsia"/>
        </w:rPr>
        <w:t>ew</w:t>
      </w:r>
      <w:proofErr w:type="spellEnd"/>
      <w:r w:rsidR="67DDB7BE" w:rsidRPr="005536FC">
        <w:rPr>
          <w:rFonts w:eastAsiaTheme="minorEastAsia"/>
        </w:rPr>
        <w:t xml:space="preserve"> co-design </w:t>
      </w:r>
      <w:r w:rsidRPr="005536FC">
        <w:rPr>
          <w:rFonts w:eastAsiaTheme="minorEastAsia"/>
        </w:rPr>
        <w:t xml:space="preserve">activity </w:t>
      </w:r>
      <w:r w:rsidR="67DDB7BE" w:rsidRPr="005536FC">
        <w:rPr>
          <w:rFonts w:eastAsiaTheme="minorEastAsia"/>
        </w:rPr>
        <w:t xml:space="preserve">to be launched on the SharePoint site with the </w:t>
      </w:r>
      <w:r w:rsidRPr="005536FC">
        <w:rPr>
          <w:rFonts w:eastAsiaTheme="minorEastAsia"/>
        </w:rPr>
        <w:t>proposed, f</w:t>
      </w:r>
      <w:r w:rsidR="67DDB7BE" w:rsidRPr="005536FC">
        <w:rPr>
          <w:rFonts w:eastAsiaTheme="minorEastAsia"/>
        </w:rPr>
        <w:t xml:space="preserve">irst list of APIs </w:t>
      </w:r>
      <w:r w:rsidRPr="005536FC">
        <w:rPr>
          <w:rFonts w:eastAsiaTheme="minorEastAsia"/>
        </w:rPr>
        <w:t>(</w:t>
      </w:r>
      <w:r w:rsidR="67DDB7BE" w:rsidRPr="005536FC">
        <w:rPr>
          <w:rFonts w:eastAsiaTheme="minorEastAsia"/>
        </w:rPr>
        <w:t>in priority order</w:t>
      </w:r>
      <w:r w:rsidRPr="005536FC">
        <w:rPr>
          <w:rFonts w:eastAsiaTheme="minorEastAsia"/>
        </w:rPr>
        <w:t>)</w:t>
      </w:r>
      <w:r w:rsidR="67DDB7BE" w:rsidRPr="005536FC">
        <w:rPr>
          <w:rFonts w:eastAsiaTheme="minorEastAsia"/>
        </w:rPr>
        <w:t xml:space="preserve"> </w:t>
      </w:r>
      <w:r w:rsidRPr="005536FC">
        <w:rPr>
          <w:rFonts w:eastAsiaTheme="minorEastAsia"/>
        </w:rPr>
        <w:t>–</w:t>
      </w:r>
      <w:r w:rsidR="67DDB7BE" w:rsidRPr="005536FC">
        <w:rPr>
          <w:rFonts w:eastAsiaTheme="minorEastAsia"/>
        </w:rPr>
        <w:t xml:space="preserve"> </w:t>
      </w:r>
      <w:r w:rsidRPr="005536FC">
        <w:rPr>
          <w:rFonts w:eastAsiaTheme="minorEastAsia"/>
        </w:rPr>
        <w:t xml:space="preserve">this will be </w:t>
      </w:r>
      <w:r w:rsidR="67DDB7BE" w:rsidRPr="005536FC">
        <w:rPr>
          <w:rFonts w:eastAsiaTheme="minorEastAsia"/>
        </w:rPr>
        <w:t>play</w:t>
      </w:r>
      <w:r w:rsidRPr="005536FC">
        <w:rPr>
          <w:rFonts w:eastAsiaTheme="minorEastAsia"/>
        </w:rPr>
        <w:t xml:space="preserve">ed </w:t>
      </w:r>
      <w:r w:rsidR="67DDB7BE" w:rsidRPr="005536FC">
        <w:rPr>
          <w:rFonts w:eastAsiaTheme="minorEastAsia"/>
        </w:rPr>
        <w:t>back to group</w:t>
      </w:r>
      <w:r w:rsidRPr="005536FC">
        <w:rPr>
          <w:rFonts w:eastAsiaTheme="minorEastAsia"/>
        </w:rPr>
        <w:t xml:space="preserve"> at the next meeting</w:t>
      </w:r>
    </w:p>
    <w:p w14:paraId="27880F7C" w14:textId="1CB33ADB" w:rsidR="00BC5C17" w:rsidRPr="004F5E2E" w:rsidRDefault="00E12FFE" w:rsidP="004F5E2E">
      <w:pPr>
        <w:pStyle w:val="ListBullet"/>
        <w:rPr>
          <w:rFonts w:eastAsiaTheme="minorEastAsia"/>
        </w:rPr>
      </w:pPr>
      <w:r w:rsidRPr="005536FC">
        <w:rPr>
          <w:rStyle w:val="eop"/>
          <w:rFonts w:eastAsiaTheme="minorEastAsia" w:cstheme="minorHAnsi"/>
          <w:color w:val="000000" w:themeColor="text1"/>
          <w:sz w:val="20"/>
          <w:szCs w:val="20"/>
        </w:rPr>
        <w:t xml:space="preserve">New project over: </w:t>
      </w:r>
      <w:r w:rsidR="775BFAF9" w:rsidRPr="005536FC">
        <w:rPr>
          <w:rStyle w:val="eop"/>
          <w:rFonts w:eastAsiaTheme="minorEastAsia" w:cstheme="minorHAnsi"/>
          <w:color w:val="000000" w:themeColor="text1"/>
          <w:sz w:val="20"/>
          <w:szCs w:val="20"/>
        </w:rPr>
        <w:t>Quarterly Financial Reporting</w:t>
      </w:r>
      <w:r w:rsidR="21EC6A25" w:rsidRPr="005536FC">
        <w:rPr>
          <w:rStyle w:val="eop"/>
          <w:rFonts w:eastAsiaTheme="minorEastAsia" w:cstheme="minorHAnsi"/>
          <w:color w:val="000000" w:themeColor="text1"/>
          <w:sz w:val="20"/>
          <w:szCs w:val="20"/>
        </w:rPr>
        <w:t xml:space="preserve"> (OFR)</w:t>
      </w:r>
      <w:r w:rsidR="775BFAF9" w:rsidRPr="005536FC">
        <w:rPr>
          <w:rStyle w:val="eop"/>
          <w:rFonts w:eastAsiaTheme="minorEastAsia" w:cstheme="minorHAnsi"/>
          <w:color w:val="000000" w:themeColor="text1"/>
          <w:sz w:val="20"/>
          <w:szCs w:val="20"/>
        </w:rPr>
        <w:t xml:space="preserve"> </w:t>
      </w:r>
      <w:r w:rsidRPr="005536FC">
        <w:rPr>
          <w:rStyle w:val="eop"/>
          <w:rFonts w:eastAsiaTheme="minorEastAsia" w:cstheme="minorHAnsi"/>
          <w:color w:val="000000" w:themeColor="text1"/>
          <w:sz w:val="20"/>
          <w:szCs w:val="20"/>
        </w:rPr>
        <w:t xml:space="preserve">scope and intent </w:t>
      </w:r>
      <w:r w:rsidR="775BFAF9" w:rsidRPr="005536FC">
        <w:rPr>
          <w:rStyle w:val="eop"/>
          <w:rFonts w:eastAsiaTheme="minorEastAsia" w:cstheme="minorHAnsi"/>
          <w:color w:val="000000" w:themeColor="text1"/>
          <w:sz w:val="20"/>
          <w:szCs w:val="20"/>
        </w:rPr>
        <w:t>was introduced</w:t>
      </w:r>
      <w:r w:rsidR="00526BC5" w:rsidRPr="005536FC">
        <w:rPr>
          <w:rStyle w:val="eop"/>
          <w:rFonts w:eastAsiaTheme="minorEastAsia" w:cstheme="minorHAnsi"/>
          <w:color w:val="000000" w:themeColor="text1"/>
          <w:sz w:val="20"/>
          <w:szCs w:val="20"/>
        </w:rPr>
        <w:t xml:space="preserve"> with the intent of setting foundational information for future co-design activities</w:t>
      </w:r>
    </w:p>
    <w:p w14:paraId="7035583D" w14:textId="20C9A91B" w:rsidR="00384D1F" w:rsidRPr="005536FC" w:rsidRDefault="00384D1F" w:rsidP="001F30D6">
      <w:pPr>
        <w:pStyle w:val="Heading2"/>
      </w:pPr>
      <w:r w:rsidRPr="005536FC">
        <w:t>Key outcomes</w:t>
      </w:r>
      <w:r w:rsidR="00915A0A" w:rsidRPr="005536FC">
        <w:t xml:space="preserve"> &amp; Actions</w:t>
      </w:r>
    </w:p>
    <w:p w14:paraId="6836DC77" w14:textId="5717C18B" w:rsidR="00A630F7" w:rsidRPr="005536FC" w:rsidRDefault="00A630F7" w:rsidP="004F5E2E">
      <w:pPr>
        <w:pStyle w:val="ListBullet"/>
      </w:pPr>
      <w:r w:rsidRPr="005536FC">
        <w:t xml:space="preserve">REMINDER: Watch conformance video on the </w:t>
      </w:r>
      <w:r w:rsidRPr="005536FC">
        <w:rPr>
          <w:i/>
          <w:iCs/>
        </w:rPr>
        <w:t>Sector Partners site &gt; Resources</w:t>
      </w:r>
      <w:r w:rsidRPr="005536FC">
        <w:t xml:space="preserve"> page</w:t>
      </w:r>
    </w:p>
    <w:p w14:paraId="62E5E33A" w14:textId="3DA11888" w:rsidR="00503BE8" w:rsidRPr="005536FC" w:rsidRDefault="20BF122D" w:rsidP="004F5E2E">
      <w:pPr>
        <w:pStyle w:val="ListBullet"/>
      </w:pPr>
      <w:r w:rsidRPr="005536FC">
        <w:t xml:space="preserve">OPEN INVITE: Still time to apply for </w:t>
      </w:r>
      <w:r w:rsidR="00AF37E2" w:rsidRPr="005536FC">
        <w:t xml:space="preserve">B2G </w:t>
      </w:r>
      <w:r w:rsidRPr="005536FC">
        <w:t>co-design activity</w:t>
      </w:r>
      <w:r w:rsidR="00AF37E2" w:rsidRPr="005536FC">
        <w:t xml:space="preserve"> </w:t>
      </w:r>
      <w:r w:rsidR="00D84C63" w:rsidRPr="005536FC">
        <w:t>(scheduled for late August)</w:t>
      </w:r>
    </w:p>
    <w:p w14:paraId="01F89878" w14:textId="3AB48EBE" w:rsidR="00503BE8" w:rsidRPr="005536FC" w:rsidRDefault="00D84C63" w:rsidP="004F5E2E">
      <w:pPr>
        <w:pStyle w:val="ListBullet"/>
        <w:rPr>
          <w:rFonts w:eastAsiaTheme="minorEastAsia"/>
        </w:rPr>
      </w:pPr>
      <w:r w:rsidRPr="005536FC">
        <w:rPr>
          <w:rFonts w:eastAsiaTheme="minorEastAsia"/>
        </w:rPr>
        <w:t xml:space="preserve">Further discussion required with Services Australia to understand how </w:t>
      </w:r>
      <w:r w:rsidR="30B0AB88" w:rsidRPr="005536FC">
        <w:rPr>
          <w:rFonts w:eastAsiaTheme="minorEastAsia"/>
        </w:rPr>
        <w:t xml:space="preserve">an organisation registers </w:t>
      </w:r>
      <w:r w:rsidRPr="005536FC">
        <w:rPr>
          <w:rFonts w:eastAsiaTheme="minorEastAsia"/>
        </w:rPr>
        <w:t xml:space="preserve">(as opposed to </w:t>
      </w:r>
      <w:r w:rsidR="30B0AB88" w:rsidRPr="005536FC">
        <w:rPr>
          <w:rFonts w:eastAsiaTheme="minorEastAsia"/>
        </w:rPr>
        <w:t>a developer</w:t>
      </w:r>
      <w:r w:rsidRPr="005536FC">
        <w:rPr>
          <w:rFonts w:eastAsiaTheme="minorEastAsia"/>
        </w:rPr>
        <w:t>)</w:t>
      </w:r>
    </w:p>
    <w:p w14:paraId="484456FF" w14:textId="54A69474" w:rsidR="00503BE8" w:rsidRPr="005536FC" w:rsidRDefault="000B5D9A" w:rsidP="004F5E2E">
      <w:pPr>
        <w:pStyle w:val="ListBullet"/>
        <w:rPr>
          <w:rFonts w:eastAsiaTheme="minorEastAsia"/>
        </w:rPr>
      </w:pPr>
      <w:r w:rsidRPr="005536FC">
        <w:rPr>
          <w:rFonts w:eastAsiaTheme="minorEastAsia"/>
        </w:rPr>
        <w:lastRenderedPageBreak/>
        <w:t xml:space="preserve">REMINDER: Register </w:t>
      </w:r>
      <w:r w:rsidR="00503BE8" w:rsidRPr="005536FC">
        <w:rPr>
          <w:rFonts w:eastAsiaTheme="minorEastAsia"/>
        </w:rPr>
        <w:t xml:space="preserve">for </w:t>
      </w:r>
      <w:r w:rsidRPr="005536FC">
        <w:rPr>
          <w:rFonts w:eastAsiaTheme="minorEastAsia"/>
        </w:rPr>
        <w:t xml:space="preserve">the next </w:t>
      </w:r>
      <w:r w:rsidR="00503BE8" w:rsidRPr="005536FC">
        <w:rPr>
          <w:rFonts w:eastAsiaTheme="minorEastAsia"/>
        </w:rPr>
        <w:t>Tech Talk</w:t>
      </w:r>
      <w:r w:rsidRPr="005536FC">
        <w:rPr>
          <w:rFonts w:eastAsiaTheme="minorEastAsia"/>
        </w:rPr>
        <w:t xml:space="preserve"> and promote event with local networks</w:t>
      </w:r>
    </w:p>
    <w:p w14:paraId="691B1806" w14:textId="3476EB2D" w:rsidR="00384D1F" w:rsidRPr="005536FC" w:rsidRDefault="00384D1F" w:rsidP="00E822A2">
      <w:pPr>
        <w:pStyle w:val="Heading1"/>
        <w:rPr>
          <w:rFonts w:asciiTheme="minorHAnsi" w:hAnsiTheme="minorHAnsi" w:cstheme="minorHAnsi"/>
          <w:sz w:val="32"/>
          <w:szCs w:val="28"/>
        </w:rPr>
      </w:pPr>
      <w:r w:rsidRPr="005536FC">
        <w:rPr>
          <w:rFonts w:asciiTheme="minorHAnsi" w:hAnsiTheme="minorHAnsi" w:cstheme="minorHAnsi"/>
          <w:sz w:val="32"/>
          <w:szCs w:val="28"/>
        </w:rPr>
        <w:t>Next Meetin</w:t>
      </w:r>
      <w:r w:rsidR="000D5B7B" w:rsidRPr="005536FC">
        <w:rPr>
          <w:rFonts w:asciiTheme="minorHAnsi" w:hAnsiTheme="minorHAnsi" w:cstheme="minorHAnsi"/>
          <w:sz w:val="32"/>
          <w:szCs w:val="28"/>
        </w:rPr>
        <w:t>g</w:t>
      </w:r>
    </w:p>
    <w:p w14:paraId="392454B6" w14:textId="3F15481E" w:rsidR="001B0999" w:rsidRPr="001428FA" w:rsidRDefault="00384D1F">
      <w:pPr>
        <w:rPr>
          <w:rFonts w:cstheme="minorHAnsi"/>
        </w:rPr>
      </w:pPr>
      <w:r w:rsidRPr="005536FC">
        <w:rPr>
          <w:rFonts w:cstheme="minorHAnsi"/>
          <w:sz w:val="20"/>
          <w:szCs w:val="20"/>
        </w:rPr>
        <w:t xml:space="preserve">11am, </w:t>
      </w:r>
      <w:r w:rsidR="00BC5C17" w:rsidRPr="005536FC">
        <w:rPr>
          <w:rFonts w:cstheme="minorHAnsi"/>
          <w:sz w:val="20"/>
          <w:szCs w:val="20"/>
        </w:rPr>
        <w:t>2 September</w:t>
      </w:r>
      <w:r w:rsidR="00EA5FBF" w:rsidRPr="005536FC">
        <w:rPr>
          <w:rFonts w:cstheme="minorHAnsi"/>
          <w:sz w:val="20"/>
          <w:szCs w:val="20"/>
        </w:rPr>
        <w:t xml:space="preserve"> </w:t>
      </w:r>
      <w:r w:rsidRPr="005536FC">
        <w:rPr>
          <w:rFonts w:cstheme="minorHAnsi"/>
          <w:sz w:val="20"/>
          <w:szCs w:val="20"/>
        </w:rPr>
        <w:t>2022</w:t>
      </w:r>
    </w:p>
    <w:sectPr w:rsidR="001B0999" w:rsidRPr="001428FA" w:rsidSect="00E5460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4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68B0F2" w14:textId="77777777" w:rsidR="00544470" w:rsidRDefault="00544470" w:rsidP="00DF784C">
      <w:pPr>
        <w:spacing w:after="0" w:line="240" w:lineRule="auto"/>
      </w:pPr>
      <w:r>
        <w:separator/>
      </w:r>
    </w:p>
  </w:endnote>
  <w:endnote w:type="continuationSeparator" w:id="0">
    <w:p w14:paraId="293E6728" w14:textId="77777777" w:rsidR="00544470" w:rsidRDefault="00544470" w:rsidP="00DF784C">
      <w:pPr>
        <w:spacing w:after="0" w:line="240" w:lineRule="auto"/>
      </w:pPr>
      <w:r>
        <w:continuationSeparator/>
      </w:r>
    </w:p>
  </w:endnote>
  <w:endnote w:type="continuationNotice" w:id="1">
    <w:p w14:paraId="053F338B" w14:textId="77777777" w:rsidR="00544470" w:rsidRDefault="0054447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D2216" w14:textId="77777777" w:rsidR="00E822A2" w:rsidRDefault="00E822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1221D" w14:textId="4FBE1697" w:rsidR="00EB7376" w:rsidRPr="00E54601" w:rsidRDefault="00EB7376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noProof/>
        <w:color w:val="7F7F7F" w:themeColor="text1" w:themeTint="80"/>
        <w:sz w:val="14"/>
        <w:szCs w:val="14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66C302EE" wp14:editId="745CCF19">
              <wp:simplePos x="0" y="0"/>
              <wp:positionH relativeFrom="column">
                <wp:posOffset>4889500</wp:posOffset>
              </wp:positionH>
              <wp:positionV relativeFrom="paragraph">
                <wp:posOffset>-27305</wp:posOffset>
              </wp:positionV>
              <wp:extent cx="1459631" cy="532736"/>
              <wp:effectExtent l="0" t="0" r="7620" b="0"/>
              <wp:wrapNone/>
              <wp:docPr id="472" name="Group 10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9631" cy="532736"/>
                        <a:chOff x="0" y="0"/>
                        <a:chExt cx="1459631" cy="532736"/>
                      </a:xfrm>
                    </wpg:grpSpPr>
                    <wps:wsp>
                      <wps:cNvPr id="473" name="TextBox 430" descr="Client-Centred &#10;Co-Design &#10;"/>
                      <wps:cNvSpPr txBox="1"/>
                      <wps:spPr>
                        <a:xfrm>
                          <a:off x="0" y="24736"/>
                          <a:ext cx="1226820" cy="508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126E63" w14:textId="300AF7A2" w:rsidR="00EB7376" w:rsidRDefault="00EB7376" w:rsidP="00EB7376">
                            <w:pP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Client-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Centred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Co-Design 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74" name="Picture 4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9677" b="89247" l="8861" r="98734">
                                      <a14:foregroundMark x1="29114" y1="22581" x2="18987" y2="29032"/>
                                      <a14:foregroundMark x1="53165" y1="29032" x2="39241" y2="40860"/>
                                      <a14:foregroundMark x1="10127" y1="62366" x2="27848" y2="35484"/>
                                      <a14:foregroundMark x1="78612" y1="41935" x2="77215" y2="33333"/>
                                      <a14:foregroundMark x1="82278" y1="64516" x2="80358" y2="52688"/>
                                      <a14:foregroundMark x1="75949" y1="52688" x2="75949" y2="68817"/>
                                      <a14:foregroundMark x1="75949" y1="27957" x2="75949" y2="41935"/>
                                      <a14:foregroundMark x1="70028" y1="41935" x2="63291" y2="30108"/>
                                      <a14:foregroundMark x1="82278" y1="63441" x2="76153" y2="52688"/>
                                      <a14:foregroundMark x1="72996" y1="52688" x2="74684" y2="66667"/>
                                      <a14:foregroundMark x1="69620" y1="24731" x2="71697" y2="41935"/>
                                      <a14:foregroundMark x1="78853" y1="52688" x2="78481" y2="58065"/>
                                      <a14:foregroundMark x1="79747" y1="39785" x2="79598" y2="41935"/>
                                      <a14:foregroundMark x1="50633" y1="35484" x2="20253" y2="47312"/>
                                      <a14:foregroundMark x1="43038" y1="39785" x2="25316" y2="46237"/>
                                      <a14:foregroundMark x1="35443" y1="50538" x2="48101" y2="64516"/>
                                      <a14:foregroundMark x1="36709" y1="46237" x2="63291" y2="35484"/>
                                      <a14:foregroundMark x1="31646" y1="56989" x2="44304" y2="53763"/>
                                      <a14:foregroundMark x1="49367" y1="49462" x2="60759" y2="46237"/>
                                      <a14:foregroundMark x1="26582" y1="54839" x2="68354" y2="73118"/>
                                      <a14:foregroundMark x1="10127" y1="61290" x2="60759" y2="78495"/>
                                      <a14:foregroundMark x1="53165" y1="54839" x2="59494" y2="74194"/>
                                      <a14:foregroundMark x1="65823" y1="52688" x2="65823" y2="65591"/>
                                      <a14:backgroundMark x1="97468" y1="41935" x2="97468" y2="52688"/>
                                    </a14:backgroundRemoval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4808" y="0"/>
                          <a:ext cx="424823" cy="5001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C302EE" id="Group 1047" o:spid="_x0000_s1028" alt="&quot;&quot;" style="position:absolute;left:0;text-align:left;margin-left:385pt;margin-top:-2.15pt;width:114.95pt;height:41.95pt;z-index:251672576;mso-height-relative:margin" coordsize="14596,5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30" o:spid="_x0000_s1029" type="#_x0000_t202" alt="Client-Centred &#10;Co-Design &#10;" style="position:absolute;top:247;width:12268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x3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bzMZ/B7Jh0BvboDAAD//wMAUEsBAi0AFAAGAAgAAAAhANvh9svuAAAAhQEAABMAAAAAAAAAAAAA&#10;AAAAAAAAAFtDb250ZW50X1R5cGVzXS54bWxQSwECLQAUAAYACAAAACEAWvQsW78AAAAVAQAACwAA&#10;AAAAAAAAAAAAAAAfAQAAX3JlbHMvLnJlbHNQSwECLQAUAAYACAAAACEAW278d8MAAADcAAAADwAA&#10;AAAAAAAAAAAAAAAHAgAAZHJzL2Rvd25yZXYueG1sUEsFBgAAAAADAAMAtwAAAPcCAAAAAA==&#10;" filled="f" stroked="f">
                <v:textbox style="mso-fit-shape-to-text:t">
                  <w:txbxContent>
                    <w:p w14:paraId="43126E63" w14:textId="300AF7A2" w:rsidR="00EB7376" w:rsidRDefault="00EB7376" w:rsidP="00EB7376">
                      <w:pP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Client-</w:t>
                      </w:r>
                      <w:proofErr w:type="spellStart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Centred</w:t>
                      </w:r>
                      <w:proofErr w:type="spellEnd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Co-Design 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4" o:spid="_x0000_s1030" type="#_x0000_t75" style="position:absolute;left:10348;width:4248;height:5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">
                <v:imagedata r:id="rId3" o:title=""/>
              </v:shape>
            </v:group>
          </w:pict>
        </mc:Fallback>
      </mc:AlternateContent>
    </w:r>
    <w:r w:rsidR="009E5317" w:rsidRPr="00E54601">
      <w:rPr>
        <w:rFonts w:ascii="Arial" w:hAnsi="Arial" w:cs="Arial"/>
        <w:color w:val="7F7F7F" w:themeColor="text1" w:themeTint="80"/>
        <w:sz w:val="14"/>
        <w:szCs w:val="14"/>
      </w:rPr>
      <w:t>Digital Transformation and Delivery Division</w:t>
    </w:r>
  </w:p>
  <w:p w14:paraId="4A7588F4" w14:textId="68714DB9" w:rsidR="009E5317" w:rsidRPr="00E54601" w:rsidRDefault="009E5317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rFonts w:ascii="Arial" w:hAnsi="Arial" w:cs="Arial"/>
        <w:color w:val="7F7F7F" w:themeColor="text1" w:themeTint="80"/>
        <w:sz w:val="14"/>
        <w:szCs w:val="14"/>
      </w:rPr>
      <w:t xml:space="preserve">Engagement </w:t>
    </w:r>
    <w:r w:rsidR="003174A3" w:rsidRPr="00E54601">
      <w:rPr>
        <w:rFonts w:ascii="Arial" w:hAnsi="Arial" w:cs="Arial"/>
        <w:color w:val="7F7F7F" w:themeColor="text1" w:themeTint="80"/>
        <w:sz w:val="14"/>
        <w:szCs w:val="14"/>
      </w:rPr>
      <w:t>Stream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0323A" w14:textId="77777777" w:rsidR="00E822A2" w:rsidRDefault="00E822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20763" w14:textId="77777777" w:rsidR="00544470" w:rsidRDefault="00544470" w:rsidP="00DF784C">
      <w:pPr>
        <w:spacing w:after="0" w:line="240" w:lineRule="auto"/>
      </w:pPr>
      <w:r>
        <w:separator/>
      </w:r>
    </w:p>
  </w:footnote>
  <w:footnote w:type="continuationSeparator" w:id="0">
    <w:p w14:paraId="624159C9" w14:textId="77777777" w:rsidR="00544470" w:rsidRDefault="00544470" w:rsidP="00DF784C">
      <w:pPr>
        <w:spacing w:after="0" w:line="240" w:lineRule="auto"/>
      </w:pPr>
      <w:r>
        <w:continuationSeparator/>
      </w:r>
    </w:p>
  </w:footnote>
  <w:footnote w:type="continuationNotice" w:id="1">
    <w:p w14:paraId="277AED21" w14:textId="77777777" w:rsidR="00544470" w:rsidRDefault="0054447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6EAAC" w14:textId="77777777" w:rsidR="00E822A2" w:rsidRDefault="00E822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1179F" w14:textId="01AFB292" w:rsidR="000E357D" w:rsidRDefault="00DA539C" w:rsidP="005B7B58">
    <w:pPr>
      <w:pStyle w:val="Header"/>
      <w:jc w:val="righ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59254EC" wp14:editId="760A7B76">
              <wp:simplePos x="0" y="0"/>
              <wp:positionH relativeFrom="page">
                <wp:posOffset>19050</wp:posOffset>
              </wp:positionH>
              <wp:positionV relativeFrom="paragraph">
                <wp:posOffset>-233680</wp:posOffset>
              </wp:positionV>
              <wp:extent cx="7536180" cy="1308100"/>
              <wp:effectExtent l="0" t="0" r="7620" b="6350"/>
              <wp:wrapNone/>
              <wp:docPr id="31" name="Rectangle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6180" cy="13081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5000">
                            <a:schemeClr val="bg1">
                              <a:lumMod val="95000"/>
                            </a:schemeClr>
                          </a:gs>
                          <a:gs pos="100000">
                            <a:schemeClr val="bg1">
                              <a:alpha val="4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A8833F" id="Rectangle 31" o:spid="_x0000_s1026" alt="&quot;&quot;" style="position:absolute;margin-left:1.5pt;margin-top:-18.4pt;width:593.4pt;height:103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" fillcolor="#f2f2f2 [3052]" stroked="f" strokeweight="1pt">
              <v:fill opacity="27525f" color2="white [3212]" rotate="t" angle="90" colors="0 #f2f2f2;36045f #f2f2f2" focus="100%" type="gradient"/>
              <w10:wrap anchorx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2096" behindDoc="1" locked="0" layoutInCell="1" allowOverlap="1" wp14:anchorId="46D9D7DA" wp14:editId="0B2F5B27">
          <wp:simplePos x="0" y="0"/>
          <wp:positionH relativeFrom="page">
            <wp:posOffset>3924300</wp:posOffset>
          </wp:positionH>
          <wp:positionV relativeFrom="paragraph">
            <wp:posOffset>-253365</wp:posOffset>
          </wp:positionV>
          <wp:extent cx="3630930" cy="1325880"/>
          <wp:effectExtent l="0" t="0" r="7620" b="7620"/>
          <wp:wrapNone/>
          <wp:docPr id="12" name="Picture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Picture 47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31" b="34995"/>
                  <a:stretch/>
                </pic:blipFill>
                <pic:spPr bwMode="auto">
                  <a:xfrm>
                    <a:off x="0" y="0"/>
                    <a:ext cx="3630930" cy="1325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6E9F"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6DE54E18" wp14:editId="32C88F41">
              <wp:simplePos x="0" y="0"/>
              <wp:positionH relativeFrom="column">
                <wp:posOffset>-692150</wp:posOffset>
              </wp:positionH>
              <wp:positionV relativeFrom="paragraph">
                <wp:posOffset>179070</wp:posOffset>
              </wp:positionV>
              <wp:extent cx="4076700" cy="1404620"/>
              <wp:effectExtent l="0" t="0" r="0" b="0"/>
              <wp:wrapSquare wrapText="bothSides"/>
              <wp:docPr id="448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810A59" w14:textId="44D39408" w:rsidR="004F6E9F" w:rsidRPr="00CB3331" w:rsidRDefault="00C27E9A" w:rsidP="004F6E9F">
                          <w:pPr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</w:pPr>
                          <w:r w:rsidRPr="00CB3331"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  <w:t>Sector Partners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DE54E1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&quot;&quot;" style="position:absolute;left:0;text-align:left;margin-left:-54.5pt;margin-top:14.1pt;width:321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" filled="f" stroked="f">
              <v:textbox style="mso-fit-shape-to-text:t">
                <w:txbxContent>
                  <w:p w14:paraId="3F810A59" w14:textId="44D39408" w:rsidR="004F6E9F" w:rsidRPr="00CB3331" w:rsidRDefault="00C27E9A" w:rsidP="004F6E9F">
                    <w:pPr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</w:pPr>
                    <w:r w:rsidRPr="00CB3331"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  <w:t>Sector Partners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09FD0E5" wp14:editId="532C9145">
              <wp:simplePos x="0" y="0"/>
              <wp:positionH relativeFrom="column">
                <wp:posOffset>-692150</wp:posOffset>
              </wp:positionH>
              <wp:positionV relativeFrom="paragraph">
                <wp:posOffset>-138430</wp:posOffset>
              </wp:positionV>
              <wp:extent cx="4076700" cy="1404620"/>
              <wp:effectExtent l="0" t="0" r="0" b="0"/>
              <wp:wrapSquare wrapText="bothSides"/>
              <wp:docPr id="217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3B6A4E" w14:textId="7BC235AC" w:rsidR="000E357D" w:rsidRPr="004F6E9F" w:rsidRDefault="000E357D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4F6E9F">
                            <w:rPr>
                              <w:rFonts w:ascii="Arial" w:hAnsi="Arial" w:cs="Arial"/>
                              <w:color w:val="808080" w:themeColor="background1" w:themeShade="80"/>
                              <w:sz w:val="24"/>
                              <w:szCs w:val="24"/>
                            </w:rPr>
                            <w:t>Digital Transformation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09FD0E5" id="_x0000_s1027" type="#_x0000_t202" alt="&quot;&quot;" style="position:absolute;left:0;text-align:left;margin-left:-54.5pt;margin-top:-10.9pt;width:321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" filled="f" stroked="f">
              <v:textbox style="mso-fit-shape-to-text:t">
                <w:txbxContent>
                  <w:p w14:paraId="003B6A4E" w14:textId="7BC235AC" w:rsidR="000E357D" w:rsidRPr="004F6E9F" w:rsidRDefault="000E357D">
                    <w:pPr>
                      <w:rPr>
                        <w:sz w:val="24"/>
                        <w:szCs w:val="24"/>
                      </w:rPr>
                    </w:pPr>
                    <w:r w:rsidRPr="004F6E9F">
                      <w:rPr>
                        <w:rFonts w:ascii="Arial" w:hAnsi="Arial" w:cs="Arial"/>
                        <w:color w:val="808080" w:themeColor="background1" w:themeShade="80"/>
                        <w:sz w:val="24"/>
                        <w:szCs w:val="24"/>
                      </w:rPr>
                      <w:t>Digital Transformation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 w:rsidRPr="00B949BB">
      <w:rPr>
        <w:noProof/>
      </w:rPr>
      <mc:AlternateContent>
        <mc:Choice Requires="wpg">
          <w:drawing>
            <wp:anchor distT="0" distB="0" distL="114300" distR="114300" simplePos="0" relativeHeight="251646976" behindDoc="0" locked="0" layoutInCell="1" allowOverlap="1" wp14:anchorId="3783D488" wp14:editId="145AAF79">
              <wp:simplePos x="0" y="0"/>
              <wp:positionH relativeFrom="column">
                <wp:posOffset>-908050</wp:posOffset>
              </wp:positionH>
              <wp:positionV relativeFrom="paragraph">
                <wp:posOffset>-452120</wp:posOffset>
              </wp:positionV>
              <wp:extent cx="7559675" cy="217805"/>
              <wp:effectExtent l="0" t="0" r="3175" b="0"/>
              <wp:wrapNone/>
              <wp:docPr id="27" name="Group 26">
                <a:extLst xmlns:a="http://schemas.openxmlformats.org/drawingml/2006/main">
                  <a:ext uri="{FF2B5EF4-FFF2-40B4-BE49-F238E27FC236}">
                    <a16:creationId xmlns:a16="http://schemas.microsoft.com/office/drawing/2014/main" id="{2D667BBF-2439-4B80-9613-D786812E7B3F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217805"/>
                        <a:chOff x="0" y="0"/>
                        <a:chExt cx="6858000" cy="217978"/>
                      </a:xfrm>
                    </wpg:grpSpPr>
                    <wps:wsp>
                      <wps:cNvPr id="2" name="Rectangle 2">
                        <a:extLst>
                          <a:ext uri="{FF2B5EF4-FFF2-40B4-BE49-F238E27FC236}">
                            <a16:creationId xmlns:a16="http://schemas.microsoft.com/office/drawing/2014/main" id="{54F541E3-8BB1-4497-95D8-12642115DA73}"/>
                          </a:ext>
                        </a:extLst>
                      </wps:cNvPr>
                      <wps:cNvSpPr/>
                      <wps:spPr>
                        <a:xfrm>
                          <a:off x="0" y="2"/>
                          <a:ext cx="6858000" cy="2179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3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Rectangle 3" descr="Graphic banner navy - no text">
                        <a:extLst>
                          <a:ext uri="{FF2B5EF4-FFF2-40B4-BE49-F238E27FC236}">
                            <a16:creationId xmlns:a16="http://schemas.microsoft.com/office/drawing/2014/main" id="{8EF591A1-BBFB-4CCE-B2D3-A7C5AE06117B}"/>
                          </a:ext>
                        </a:extLst>
                      </wps:cNvPr>
                      <wps:cNvSpPr/>
                      <wps:spPr>
                        <a:xfrm>
                          <a:off x="0" y="1"/>
                          <a:ext cx="6858000" cy="210575"/>
                        </a:xfrm>
                        <a:prstGeom prst="rect">
                          <a:avLst/>
                        </a:prstGeom>
                        <a:solidFill>
                          <a:srgbClr val="004C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 descr="Graphic banner aqua - no text">
                        <a:extLst>
                          <a:ext uri="{FF2B5EF4-FFF2-40B4-BE49-F238E27FC236}">
                            <a16:creationId xmlns:a16="http://schemas.microsoft.com/office/drawing/2014/main" id="{032B876F-257F-48D7-92DD-C5385FE4932F}"/>
                          </a:ext>
                        </a:extLst>
                      </wps:cNvPr>
                      <wps:cNvSpPr/>
                      <wps:spPr>
                        <a:xfrm>
                          <a:off x="837394" y="1"/>
                          <a:ext cx="419154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" name="Rectangle 5" descr="Graphic banner blue - no text">
                        <a:extLst>
                          <a:ext uri="{FF2B5EF4-FFF2-40B4-BE49-F238E27FC236}">
                            <a16:creationId xmlns:a16="http://schemas.microsoft.com/office/drawing/2014/main" id="{0FD9B9D4-6CCA-43E2-B4A0-4EAC31B96CB3}"/>
                          </a:ext>
                        </a:extLst>
                      </wps:cNvPr>
                      <wps:cNvSpPr/>
                      <wps:spPr>
                        <a:xfrm>
                          <a:off x="1752993" y="1"/>
                          <a:ext cx="581415" cy="210589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" name="Rectangle 6" descr="Graphic banner aqua - no text">
                        <a:extLst>
                          <a:ext uri="{FF2B5EF4-FFF2-40B4-BE49-F238E27FC236}">
                            <a16:creationId xmlns:a16="http://schemas.microsoft.com/office/drawing/2014/main" id="{56861191-804D-4009-8777-9E37A0CE9CEA}"/>
                          </a:ext>
                        </a:extLst>
                      </wps:cNvPr>
                      <wps:cNvSpPr/>
                      <wps:spPr>
                        <a:xfrm>
                          <a:off x="2334409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" name="Rectangle 7" descr="Graphic banner teal - no text">
                        <a:extLst>
                          <a:ext uri="{FF2B5EF4-FFF2-40B4-BE49-F238E27FC236}">
                            <a16:creationId xmlns:a16="http://schemas.microsoft.com/office/drawing/2014/main" id="{34589AA9-2326-4D12-B333-701740FC6479}"/>
                          </a:ext>
                        </a:extLst>
                      </wps:cNvPr>
                      <wps:cNvSpPr/>
                      <wps:spPr>
                        <a:xfrm>
                          <a:off x="2591194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Rectangle 8" descr="Graphic banner aqua - no text">
                        <a:extLst>
                          <a:ext uri="{FF2B5EF4-FFF2-40B4-BE49-F238E27FC236}">
                            <a16:creationId xmlns:a16="http://schemas.microsoft.com/office/drawing/2014/main" id="{09E5FC24-8B63-47F0-B27F-0A5FB725B399}"/>
                          </a:ext>
                        </a:extLst>
                      </wps:cNvPr>
                      <wps:cNvSpPr/>
                      <wps:spPr>
                        <a:xfrm>
                          <a:off x="3560083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9" name="Rectangle 9" descr="Graphic banner teal - no text">
                        <a:extLst>
                          <a:ext uri="{FF2B5EF4-FFF2-40B4-BE49-F238E27FC236}">
                            <a16:creationId xmlns:a16="http://schemas.microsoft.com/office/drawing/2014/main" id="{32520F13-30D9-4847-88BA-A71062C0B0E8}"/>
                          </a:ext>
                        </a:extLst>
                      </wps:cNvPr>
                      <wps:cNvSpPr/>
                      <wps:spPr>
                        <a:xfrm>
                          <a:off x="3816869" y="0"/>
                          <a:ext cx="1107642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Rectangle 10" descr="Graphic banner blue - no text">
                        <a:extLst>
                          <a:ext uri="{FF2B5EF4-FFF2-40B4-BE49-F238E27FC236}">
                            <a16:creationId xmlns:a16="http://schemas.microsoft.com/office/drawing/2014/main" id="{62B28FB3-A2AA-4A3D-B862-DFECB7527D37}"/>
                          </a:ext>
                        </a:extLst>
                      </wps:cNvPr>
                      <wps:cNvSpPr/>
                      <wps:spPr>
                        <a:xfrm>
                          <a:off x="4924511" y="0"/>
                          <a:ext cx="282101" cy="210590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3954686" id="Group 26" o:spid="_x0000_s1026" alt="&quot;&quot;" style="position:absolute;margin-left:-71.5pt;margin-top:-35.6pt;width:595.25pt;height:17.15pt;z-index:251646976;mso-width-relative:margin" coordsize="68580,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">
              <v:rect id="Rectangle 2" o:spid="_x0000_s1027" style="position:absolute;width:68580;height:2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" fillcolor="#5b9bd5 [3208]" stroked="f" strokeweight="1pt">
                <v:fill color2="#a5a5a5 [3206]" rotate="t" angle="90" focus="100%" type="gradient"/>
              </v:rect>
              <v:rect id="Rectangle 3" o:spid="_x0000_s1028" alt="Graphic banner navy - no text" style="position:absolute;width:68580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" fillcolor="#004c91" stroked="f" strokeweight="1pt"/>
              <v:rect id="Rectangle 4" o:spid="_x0000_s1029" alt="Graphic banner aqua - no text" style="position:absolute;left:8373;width:4192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" fillcolor="#00b4c4" stroked="f" strokeweight="1pt"/>
              <v:rect id="Rectangle 5" o:spid="_x0000_s1030" alt="Graphic banner blue - no text" style="position:absolute;left:17529;width:5815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" fillcolor="#0091d5" stroked="f" strokeweight="1pt"/>
              <v:rect id="Rectangle 6" o:spid="_x0000_s1031" alt="Graphic banner aqua - no text" style="position:absolute;left:23344;width:256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" fillcolor="#00b4c4" stroked="f" strokeweight="1pt"/>
              <v:rect id="Rectangle 7" o:spid="_x0000_s1032" alt="Graphic banner teal - no text" style="position:absolute;left:25911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" fillcolor="#008a96" stroked="f" strokeweight="1pt"/>
              <v:rect id="Rectangle 8" o:spid="_x0000_s1033" alt="Graphic banner aqua - no text" style="position:absolute;left:35600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" fillcolor="#00b4c4" stroked="f" strokeweight="1pt"/>
              <v:rect id="Rectangle 9" o:spid="_x0000_s1034" alt="Graphic banner teal - no text" style="position:absolute;left:38168;width:1107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" fillcolor="#008a96" stroked="f" strokeweight="1pt"/>
              <v:rect id="Rectangle 10" o:spid="_x0000_s1035" alt="Graphic banner blue - no text" style="position:absolute;left:49245;width:2821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" fillcolor="#0091d5" stroked="f" strokeweight="1pt"/>
            </v:group>
          </w:pict>
        </mc:Fallback>
      </mc:AlternateContent>
    </w:r>
  </w:p>
  <w:p w14:paraId="5EA80155" w14:textId="5BFCD725" w:rsidR="00DF784C" w:rsidRDefault="00DF784C" w:rsidP="005B7B58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59793" w14:textId="77777777" w:rsidR="00E822A2" w:rsidRDefault="00E822A2">
    <w:pPr>
      <w:pStyle w:val="Header"/>
    </w:pPr>
  </w:p>
</w:hdr>
</file>

<file path=word/intelligence2.xml><?xml version="1.0" encoding="utf-8"?>
<int2:intelligence xmlns:int2="http://schemas.microsoft.com/office/intelligence/2020/intelligence">
  <int2:observations>
    <int2:textHash int2:hashCode="zqhYDntAHb/qEo" int2:id="Qzbqsm3U">
      <int2:state int2:type="LegacyProofing" int2:value="Rejected"/>
    </int2:textHash>
    <int2:textHash int2:hashCode="DfFG05gpKgeKun" int2:id="yaBtgc8g">
      <int2:state int2:type="LegacyProofing" int2:value="Rejected"/>
    </int2:textHash>
    <int2:textHash int2:hashCode="yiyH0S9yvDiHll" int2:id="qcZuqKSV">
      <int2:state int2:type="LegacyProofing" int2:value="Rejected"/>
    </int2:textHash>
    <int2:textHash int2:hashCode="VQnqy4xhZZ9q1R" int2:id="fEKCZUGY">
      <int2:state int2:type="LegacyProofing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DB88C9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23CA6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7D426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97092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75C3B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9410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5062E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23423E6"/>
    <w:lvl w:ilvl="0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</w:abstractNum>
  <w:abstractNum w:abstractNumId="8" w15:restartNumberingAfterBreak="0">
    <w:nsid w:val="FFFFFF88"/>
    <w:multiLevelType w:val="singleLevel"/>
    <w:tmpl w:val="0952FC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4BED4B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C623CA"/>
    <w:multiLevelType w:val="multilevel"/>
    <w:tmpl w:val="4596E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BB53F47"/>
    <w:multiLevelType w:val="hybridMultilevel"/>
    <w:tmpl w:val="795897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B868A2"/>
    <w:multiLevelType w:val="hybridMultilevel"/>
    <w:tmpl w:val="C518D9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BA0CAD"/>
    <w:multiLevelType w:val="hybridMultilevel"/>
    <w:tmpl w:val="2F7CF3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B61B7A"/>
    <w:multiLevelType w:val="hybridMultilevel"/>
    <w:tmpl w:val="B2E0BCD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3B3323"/>
    <w:multiLevelType w:val="hybridMultilevel"/>
    <w:tmpl w:val="F2322F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FA7274"/>
    <w:multiLevelType w:val="hybridMultilevel"/>
    <w:tmpl w:val="286AB4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5D1266"/>
    <w:multiLevelType w:val="multilevel"/>
    <w:tmpl w:val="33E2B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7374403"/>
    <w:multiLevelType w:val="multilevel"/>
    <w:tmpl w:val="E1144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7E72EE4"/>
    <w:multiLevelType w:val="hybridMultilevel"/>
    <w:tmpl w:val="47A27A0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3"/>
  </w:num>
  <w:num w:numId="4">
    <w:abstractNumId w:val="14"/>
  </w:num>
  <w:num w:numId="5">
    <w:abstractNumId w:val="12"/>
  </w:num>
  <w:num w:numId="6">
    <w:abstractNumId w:val="15"/>
  </w:num>
  <w:num w:numId="7">
    <w:abstractNumId w:val="10"/>
  </w:num>
  <w:num w:numId="8">
    <w:abstractNumId w:val="18"/>
  </w:num>
  <w:num w:numId="9">
    <w:abstractNumId w:val="17"/>
  </w:num>
  <w:num w:numId="10">
    <w:abstractNumId w:val="11"/>
  </w:num>
  <w:num w:numId="11">
    <w:abstractNumId w:val="19"/>
  </w:num>
  <w:num w:numId="12">
    <w:abstractNumId w:val="16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25B"/>
    <w:rsid w:val="00021848"/>
    <w:rsid w:val="00030B44"/>
    <w:rsid w:val="0003447C"/>
    <w:rsid w:val="000554F2"/>
    <w:rsid w:val="00055628"/>
    <w:rsid w:val="000B1437"/>
    <w:rsid w:val="000B5D9A"/>
    <w:rsid w:val="000D5B7B"/>
    <w:rsid w:val="000E357D"/>
    <w:rsid w:val="000E5838"/>
    <w:rsid w:val="000F093F"/>
    <w:rsid w:val="001428FA"/>
    <w:rsid w:val="001455E8"/>
    <w:rsid w:val="00150430"/>
    <w:rsid w:val="00176F3A"/>
    <w:rsid w:val="001A301C"/>
    <w:rsid w:val="001B0999"/>
    <w:rsid w:val="001C091B"/>
    <w:rsid w:val="001F30D6"/>
    <w:rsid w:val="00214FD1"/>
    <w:rsid w:val="002200E6"/>
    <w:rsid w:val="0023050C"/>
    <w:rsid w:val="002816C5"/>
    <w:rsid w:val="002A45DE"/>
    <w:rsid w:val="002B710E"/>
    <w:rsid w:val="002F2FFD"/>
    <w:rsid w:val="002F7882"/>
    <w:rsid w:val="003174A3"/>
    <w:rsid w:val="00320FB5"/>
    <w:rsid w:val="00325BDF"/>
    <w:rsid w:val="003606C3"/>
    <w:rsid w:val="0036372E"/>
    <w:rsid w:val="00376997"/>
    <w:rsid w:val="00384D1F"/>
    <w:rsid w:val="003C2101"/>
    <w:rsid w:val="003E78B6"/>
    <w:rsid w:val="003F0820"/>
    <w:rsid w:val="00444148"/>
    <w:rsid w:val="00484E61"/>
    <w:rsid w:val="004A495F"/>
    <w:rsid w:val="004B6E9E"/>
    <w:rsid w:val="004C374B"/>
    <w:rsid w:val="004F5E2E"/>
    <w:rsid w:val="004F6E9F"/>
    <w:rsid w:val="004F7C4F"/>
    <w:rsid w:val="00503BE8"/>
    <w:rsid w:val="00510355"/>
    <w:rsid w:val="00512E12"/>
    <w:rsid w:val="00526BC5"/>
    <w:rsid w:val="00544470"/>
    <w:rsid w:val="005536FC"/>
    <w:rsid w:val="005557E5"/>
    <w:rsid w:val="00581278"/>
    <w:rsid w:val="005A3F21"/>
    <w:rsid w:val="005A77F8"/>
    <w:rsid w:val="005B7686"/>
    <w:rsid w:val="005B7B58"/>
    <w:rsid w:val="005D043E"/>
    <w:rsid w:val="005D07B6"/>
    <w:rsid w:val="005E1CC5"/>
    <w:rsid w:val="0062213C"/>
    <w:rsid w:val="00676473"/>
    <w:rsid w:val="0068100E"/>
    <w:rsid w:val="006E3999"/>
    <w:rsid w:val="006F7459"/>
    <w:rsid w:val="00702CE5"/>
    <w:rsid w:val="00711D51"/>
    <w:rsid w:val="007702B5"/>
    <w:rsid w:val="00792214"/>
    <w:rsid w:val="007B025B"/>
    <w:rsid w:val="007D6E32"/>
    <w:rsid w:val="00806FFE"/>
    <w:rsid w:val="00825D10"/>
    <w:rsid w:val="008B09C7"/>
    <w:rsid w:val="008C2FD8"/>
    <w:rsid w:val="008C546A"/>
    <w:rsid w:val="008E253E"/>
    <w:rsid w:val="00915A0A"/>
    <w:rsid w:val="009409B4"/>
    <w:rsid w:val="0099027E"/>
    <w:rsid w:val="00997FE2"/>
    <w:rsid w:val="009A437F"/>
    <w:rsid w:val="009B5DF6"/>
    <w:rsid w:val="009E5317"/>
    <w:rsid w:val="009E54DF"/>
    <w:rsid w:val="00A235AC"/>
    <w:rsid w:val="00A260D5"/>
    <w:rsid w:val="00A351EE"/>
    <w:rsid w:val="00A35FA8"/>
    <w:rsid w:val="00A421B9"/>
    <w:rsid w:val="00A630F7"/>
    <w:rsid w:val="00AA6860"/>
    <w:rsid w:val="00AE0FE2"/>
    <w:rsid w:val="00AF37E2"/>
    <w:rsid w:val="00B06EF0"/>
    <w:rsid w:val="00B25003"/>
    <w:rsid w:val="00B25A49"/>
    <w:rsid w:val="00B85644"/>
    <w:rsid w:val="00B87371"/>
    <w:rsid w:val="00B949BB"/>
    <w:rsid w:val="00B956A9"/>
    <w:rsid w:val="00BC5C17"/>
    <w:rsid w:val="00BD0614"/>
    <w:rsid w:val="00BE73C0"/>
    <w:rsid w:val="00C24612"/>
    <w:rsid w:val="00C27E9A"/>
    <w:rsid w:val="00C53425"/>
    <w:rsid w:val="00C622AE"/>
    <w:rsid w:val="00C65EF3"/>
    <w:rsid w:val="00C76F40"/>
    <w:rsid w:val="00CA28BD"/>
    <w:rsid w:val="00CB0D20"/>
    <w:rsid w:val="00CB3331"/>
    <w:rsid w:val="00CC23FC"/>
    <w:rsid w:val="00D01D66"/>
    <w:rsid w:val="00D216B2"/>
    <w:rsid w:val="00D26236"/>
    <w:rsid w:val="00D30158"/>
    <w:rsid w:val="00D528D5"/>
    <w:rsid w:val="00D75739"/>
    <w:rsid w:val="00D84C63"/>
    <w:rsid w:val="00DA539C"/>
    <w:rsid w:val="00DB5AE5"/>
    <w:rsid w:val="00DB613F"/>
    <w:rsid w:val="00DB7D83"/>
    <w:rsid w:val="00DF784C"/>
    <w:rsid w:val="00E12FFE"/>
    <w:rsid w:val="00E438B6"/>
    <w:rsid w:val="00E4774A"/>
    <w:rsid w:val="00E51788"/>
    <w:rsid w:val="00E53397"/>
    <w:rsid w:val="00E54601"/>
    <w:rsid w:val="00E822A2"/>
    <w:rsid w:val="00EA5FBF"/>
    <w:rsid w:val="00EB7376"/>
    <w:rsid w:val="00EC7330"/>
    <w:rsid w:val="00F056E4"/>
    <w:rsid w:val="00F3455C"/>
    <w:rsid w:val="00F36177"/>
    <w:rsid w:val="00F9173A"/>
    <w:rsid w:val="00FA3B3E"/>
    <w:rsid w:val="00FF1BC9"/>
    <w:rsid w:val="00FF37B5"/>
    <w:rsid w:val="095AC1DD"/>
    <w:rsid w:val="0C5EAFF8"/>
    <w:rsid w:val="0FCA0361"/>
    <w:rsid w:val="1617F294"/>
    <w:rsid w:val="16377B13"/>
    <w:rsid w:val="168AE324"/>
    <w:rsid w:val="17B3C2F5"/>
    <w:rsid w:val="2074068F"/>
    <w:rsid w:val="20BF122D"/>
    <w:rsid w:val="21EC6A25"/>
    <w:rsid w:val="21EFE785"/>
    <w:rsid w:val="23435916"/>
    <w:rsid w:val="258898A6"/>
    <w:rsid w:val="29FA2CDF"/>
    <w:rsid w:val="2EB20A12"/>
    <w:rsid w:val="30B0AB88"/>
    <w:rsid w:val="38ADFBD8"/>
    <w:rsid w:val="3A33331A"/>
    <w:rsid w:val="3A4D4455"/>
    <w:rsid w:val="3E3237D5"/>
    <w:rsid w:val="41A5C618"/>
    <w:rsid w:val="43C9A741"/>
    <w:rsid w:val="440B2C10"/>
    <w:rsid w:val="498F6EFE"/>
    <w:rsid w:val="4BBCB521"/>
    <w:rsid w:val="4C188125"/>
    <w:rsid w:val="4C21B2A7"/>
    <w:rsid w:val="4DFD335E"/>
    <w:rsid w:val="52EF15CA"/>
    <w:rsid w:val="537B859C"/>
    <w:rsid w:val="57D8B9F2"/>
    <w:rsid w:val="59DFBB61"/>
    <w:rsid w:val="6040E047"/>
    <w:rsid w:val="612DA73B"/>
    <w:rsid w:val="665455C7"/>
    <w:rsid w:val="67DDB7BE"/>
    <w:rsid w:val="67F84584"/>
    <w:rsid w:val="6B8E1885"/>
    <w:rsid w:val="6BB12290"/>
    <w:rsid w:val="6BC09D52"/>
    <w:rsid w:val="7185FF6D"/>
    <w:rsid w:val="71FAC1F8"/>
    <w:rsid w:val="7319B072"/>
    <w:rsid w:val="775BFAF9"/>
    <w:rsid w:val="77BAFA0F"/>
    <w:rsid w:val="7C1727CD"/>
    <w:rsid w:val="7C97D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278618BD"/>
  <w15:chartTrackingRefBased/>
  <w15:docId w15:val="{D1524FC6-69BC-46A9-B288-24E2ED1A4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2A2"/>
  </w:style>
  <w:style w:type="paragraph" w:styleId="Heading1">
    <w:name w:val="heading 1"/>
    <w:next w:val="Normal"/>
    <w:link w:val="Heading1Char"/>
    <w:uiPriority w:val="9"/>
    <w:qFormat/>
    <w:rsid w:val="004F5E2E"/>
    <w:pPr>
      <w:keepNext/>
      <w:keepLines/>
      <w:spacing w:before="120" w:after="120" w:line="240" w:lineRule="auto"/>
      <w:outlineLvl w:val="0"/>
    </w:pPr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1F30D6"/>
    <w:pPr>
      <w:outlineLvl w:val="1"/>
    </w:pPr>
    <w:rPr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02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6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47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84D1F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1F30D6"/>
    <w:rPr>
      <w:rFonts w:ascii="Calibri" w:eastAsiaTheme="majorEastAsia" w:hAnsi="Calibri" w:cstheme="majorBidi"/>
      <w:color w:val="2F5496" w:themeColor="accent1" w:themeShade="BF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4F5E2E"/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table" w:styleId="TableGrid">
    <w:name w:val="Table Grid"/>
    <w:basedOn w:val="TableNormal"/>
    <w:uiPriority w:val="39"/>
    <w:rsid w:val="00384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44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84C"/>
  </w:style>
  <w:style w:type="paragraph" w:styleId="Footer">
    <w:name w:val="footer"/>
    <w:basedOn w:val="Normal"/>
    <w:link w:val="Foot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84C"/>
  </w:style>
  <w:style w:type="paragraph" w:styleId="ListBullet">
    <w:name w:val="List Bullet"/>
    <w:uiPriority w:val="99"/>
    <w:unhideWhenUsed/>
    <w:rsid w:val="00DB5AE5"/>
    <w:pPr>
      <w:numPr>
        <w:numId w:val="1"/>
      </w:numPr>
      <w:spacing w:after="0" w:line="240" w:lineRule="auto"/>
      <w:ind w:left="357" w:hanging="357"/>
      <w:contextualSpacing/>
    </w:pPr>
  </w:style>
  <w:style w:type="paragraph" w:styleId="ListBullet2">
    <w:name w:val="List Bullet 2"/>
    <w:basedOn w:val="ListBullet"/>
    <w:uiPriority w:val="99"/>
    <w:unhideWhenUsed/>
    <w:rsid w:val="00E822A2"/>
    <w:pPr>
      <w:numPr>
        <w:numId w:val="2"/>
      </w:numPr>
      <w:ind w:left="641" w:hanging="357"/>
    </w:pPr>
  </w:style>
  <w:style w:type="paragraph" w:styleId="NormalWeb">
    <w:name w:val="Normal (Web)"/>
    <w:basedOn w:val="Normal"/>
    <w:uiPriority w:val="99"/>
    <w:unhideWhenUsed/>
    <w:rsid w:val="00376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bcx8">
    <w:name w:val="bcx8"/>
    <w:basedOn w:val="DefaultParagraphFont"/>
    <w:rsid w:val="0023050C"/>
  </w:style>
  <w:style w:type="character" w:customStyle="1" w:styleId="eop">
    <w:name w:val="eop"/>
    <w:basedOn w:val="DefaultParagraphFont"/>
    <w:rsid w:val="0023050C"/>
  </w:style>
  <w:style w:type="character" w:customStyle="1" w:styleId="spellingerror">
    <w:name w:val="spellingerror"/>
    <w:basedOn w:val="DefaultParagraphFont"/>
    <w:rsid w:val="005E1C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566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4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0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3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70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91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6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26c478fb0d524486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6D0AC1BAC234ED8B0E675873D70AD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2855FB-DDA5-4F9F-B57E-B2C8417BE4E9}"/>
      </w:docPartPr>
      <w:docPartBody>
        <w:p w:rsidR="00B8294F" w:rsidRDefault="00D30158" w:rsidP="00D30158">
          <w:pPr>
            <w:pStyle w:val="B6D0AC1BAC234ED8B0E675873D70ADCD"/>
          </w:pPr>
          <w:r w:rsidRPr="00554AB4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C4F"/>
    <w:rsid w:val="00205729"/>
    <w:rsid w:val="004F7C4F"/>
    <w:rsid w:val="00B8294F"/>
    <w:rsid w:val="00D30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30158"/>
    <w:rPr>
      <w:color w:val="808080"/>
    </w:rPr>
  </w:style>
  <w:style w:type="paragraph" w:customStyle="1" w:styleId="B6D0AC1BAC234ED8B0E675873D70ADCD">
    <w:name w:val="B6D0AC1BAC234ED8B0E675873D70ADCD"/>
    <w:rsid w:val="00D3015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518C5F3DD76D47B149D51CA7022B1D" ma:contentTypeVersion="13" ma:contentTypeDescription="Create a new document." ma:contentTypeScope="" ma:versionID="24bb1195c187e69fa9f6f8a01e895aef">
  <xsd:schema xmlns:xsd="http://www.w3.org/2001/XMLSchema" xmlns:xs="http://www.w3.org/2001/XMLSchema" xmlns:p="http://schemas.microsoft.com/office/2006/metadata/properties" xmlns:ns2="4866c195-bdc9-47a3-977e-5d7c50692de5" xmlns:ns3="4d28357e-aaec-4531-a60f-3335522c594c" targetNamespace="http://schemas.microsoft.com/office/2006/metadata/properties" ma:root="true" ma:fieldsID="b43497b3bd8ce149d91c08473c6936d4" ns2:_="" ns3:_="">
    <xsd:import namespace="4866c195-bdc9-47a3-977e-5d7c50692de5"/>
    <xsd:import namespace="4d28357e-aaec-4531-a60f-3335522c59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66c195-bdc9-47a3-977e-5d7c50692d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28357e-aaec-4531-a60f-3335522c594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dd31b461-90f8-4836-a0b7-149a4751a523}" ma:internalName="TaxCatchAll" ma:showField="CatchAllData" ma:web="4d28357e-aaec-4531-a60f-3335522c59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866c195-bdc9-47a3-977e-5d7c50692de5">
      <Terms xmlns="http://schemas.microsoft.com/office/infopath/2007/PartnerControls"/>
    </lcf76f155ced4ddcb4097134ff3c332f>
    <TaxCatchAll xmlns="4d28357e-aaec-4531-a60f-3335522c594c" xsi:nil="true"/>
  </documentManagement>
</p:properties>
</file>

<file path=customXml/itemProps1.xml><?xml version="1.0" encoding="utf-8"?>
<ds:datastoreItem xmlns:ds="http://schemas.openxmlformats.org/officeDocument/2006/customXml" ds:itemID="{9175EB2E-D2E1-4592-8886-2C5EBEF10E9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696A2AD-0AB2-41C1-8E73-4D87BE5C32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66c195-bdc9-47a3-977e-5d7c50692de5"/>
    <ds:schemaRef ds:uri="4d28357e-aaec-4531-a60f-3335522c59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9FC61C0-2E4E-402F-86B4-6639568947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675DA7-D015-4104-8821-43B5B4DA4D0A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purl.org/dc/elements/1.1/"/>
    <ds:schemaRef ds:uri="http://schemas.microsoft.com/office/2006/metadata/properties"/>
    <ds:schemaRef ds:uri="4d28357e-aaec-4531-a60f-3335522c594c"/>
    <ds:schemaRef ds:uri="4866c195-bdc9-47a3-977e-5d7c50692de5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292</Words>
  <Characters>1761</Characters>
  <Application>Microsoft Office Word</Application>
  <DocSecurity>0</DocSecurity>
  <Lines>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Digital Transformation Sector Partners meeting summary – </vt:lpstr>
    </vt:vector>
  </TitlesOfParts>
  <Company/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Transformation Sector Partners meeting summary – 19 August 2022</dc:title>
  <dc:subject>Digital transformation</dc:subject>
  <dc:creator>Australian Government Department of Health and Aged Care</dc:creator>
  <cp:keywords>Digital transformation; Aged Care;</cp:keywords>
  <dc:description/>
  <cp:lastModifiedBy>Elvia</cp:lastModifiedBy>
  <cp:revision>2</cp:revision>
  <dcterms:created xsi:type="dcterms:W3CDTF">2022-09-05T23:58:00Z</dcterms:created>
  <dcterms:modified xsi:type="dcterms:W3CDTF">2022-09-05T23:58:00Z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0x01010075518C5F3DD76D47B149D51CA7022B1D</vt:lpwstr>
  </property>
</Properties>
</file>