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D399" w14:textId="55FE0DAE" w:rsidR="0035528B" w:rsidRDefault="00AF735C" w:rsidP="008560D4">
      <w:pPr>
        <w:pStyle w:val="Title"/>
        <w:spacing w:before="240" w:after="240"/>
      </w:pPr>
      <w:r>
        <w:rPr>
          <w:lang w:val="th"/>
        </w:rPr>
        <w:t>การตรวจคัดกรองมะเร็งปากมดลูก วิธีเก็บตัวอย่างของตนเอง</w:t>
      </w:r>
    </w:p>
    <w:p w14:paraId="39297B89" w14:textId="4F8AE671" w:rsidR="0035528B" w:rsidRPr="00751ED0" w:rsidRDefault="00751ED0" w:rsidP="00B47C80">
      <w:pPr>
        <w:pStyle w:val="Subtitle"/>
        <w:rPr>
          <w:rtl/>
          <w:lang w:val="en-US"/>
        </w:rPr>
      </w:pPr>
      <w:r w:rsidRPr="00751ED0">
        <w:rPr>
          <w:rFonts w:ascii="Angsana New" w:eastAsiaTheme="majorEastAsia" w:hAnsi="Angsana New" w:cs="Angsana New" w:hint="cs"/>
          <w:spacing w:val="-10"/>
          <w:kern w:val="28"/>
          <w:sz w:val="56"/>
          <w:szCs w:val="56"/>
          <w:cs/>
          <w:lang w:val="th" w:bidi="th-TH"/>
        </w:rPr>
        <w:t>คำนำ</w:t>
      </w:r>
    </w:p>
    <w:p w14:paraId="2E985E8A" w14:textId="0E5FB87C" w:rsidR="0035528B" w:rsidRDefault="00AF735C" w:rsidP="008560D4">
      <w:pPr>
        <w:spacing w:after="240"/>
      </w:pPr>
      <w:r>
        <w:rPr>
          <w:lang w:val="th"/>
        </w:rPr>
        <w:t>คู่มือนี้จะช่วยคุณเก็บตัวอย่างช่องคลอดของคุณเองเพื่อตรวจคัดกรองมะเร็งปากมดลูก หากคุณไม่แน่ใจเกี่ยวกับสิ่งใดหรือมีคำถามใด ๆ คุณสามารถพูดคุยกับผู้ให้บริการด้านการดูแลสุขภาพของคุณ</w:t>
      </w:r>
    </w:p>
    <w:p w14:paraId="266F9732" w14:textId="77777777" w:rsidR="00AF735C" w:rsidRPr="00BD2964" w:rsidRDefault="00AF735C" w:rsidP="00AF735C">
      <w:pPr>
        <w:pStyle w:val="Heading1"/>
        <w:numPr>
          <w:ilvl w:val="0"/>
          <w:numId w:val="19"/>
        </w:numPr>
      </w:pPr>
      <w:r>
        <w:rPr>
          <w:bCs/>
          <w:lang w:val="th"/>
        </w:rPr>
        <w:t>ก่อนเริ่ม</w:t>
      </w:r>
    </w:p>
    <w:p w14:paraId="22082272" w14:textId="7BD1B3BB" w:rsidR="00AF735C" w:rsidRPr="007874EF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</w:pPr>
      <w:r>
        <w:rPr>
          <w:lang w:val="th"/>
        </w:rPr>
        <w:t>ผู้ให้บริการด้านการดูแลสุขภาพของคุณจะจัดเตรียมพื้นที่ส่วนตัวให้คุณเพื่อเก็บตัวอย่างของคุณ อาจอยู่หลังฉากหรือในห้องน้ำก็ได้ จากนั้นคุณจะได้รับบรรจุภัณฑ์ ข้างในเป็นไม้ป้ายกวาด ไม้ป้ายกวาดของคุณอาจดูแตกต่างไปจากภาพเหล่านี้</w:t>
      </w:r>
    </w:p>
    <w:p w14:paraId="2D1E3B9E" w14:textId="25F4861A" w:rsidR="00AF735C" w:rsidRPr="007874EF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</w:pPr>
      <w:r>
        <w:rPr>
          <w:lang w:val="th"/>
        </w:rPr>
        <w:t>ก่อนที่คุณจะเปิดบรรจุภัณฑ์ ให้แน่ใจว่าคุณรู้ว่าปลายไหนของปลาย ไม้ป้ายกวาดที่สามารถถือได้ (ปลาย A) และปลายไหนที่ใช้สำหรับการเก็บตัวอย่าง (ปลาย B) หากคุณไม่แน่ใจว่าปลายไหนอยู่ทางไหน ขอคำแนะนำจากผู้ให้บริการด้านการดูแลสุขภาพ</w:t>
      </w:r>
    </w:p>
    <w:p w14:paraId="7BE1EBD2" w14:textId="77777777" w:rsidR="00AF735C" w:rsidRPr="007874EF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</w:pPr>
      <w:r>
        <w:rPr>
          <w:lang w:val="th"/>
        </w:rPr>
        <w:t xml:space="preserve">ตรวจสอบให้แน่ใจว่ามือของคุณสะอาดและแห้ง ให้ตัวเองอยู่ในท่าที่สบาย และดึงกางเกงในลง </w:t>
      </w:r>
    </w:p>
    <w:p w14:paraId="2520C5CF" w14:textId="77777777" w:rsidR="00AF735C" w:rsidRPr="000A76C9" w:rsidRDefault="00AF735C" w:rsidP="00AF735C">
      <w:pPr>
        <w:pStyle w:val="Heading1"/>
        <w:numPr>
          <w:ilvl w:val="0"/>
          <w:numId w:val="19"/>
        </w:numPr>
      </w:pPr>
      <w:r>
        <w:rPr>
          <w:bCs/>
          <w:lang w:val="th"/>
        </w:rPr>
        <w:t>การเตรียมไม้ป้ายกวาด</w:t>
      </w:r>
    </w:p>
    <w:p w14:paraId="75516D0A" w14:textId="77777777" w:rsidR="00AF735C" w:rsidRPr="007874EF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</w:pPr>
      <w:r>
        <w:rPr>
          <w:lang w:val="th"/>
        </w:rPr>
        <w:t>บิดฝาแล้วดึงไม้ป้ายกวาดออกจากบรรจุภัณฑ์</w:t>
      </w:r>
    </w:p>
    <w:p w14:paraId="4FD1067A" w14:textId="77777777" w:rsidR="00AF735C" w:rsidRPr="007874EF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</w:pPr>
      <w:r>
        <w:rPr>
          <w:lang w:val="th"/>
        </w:rPr>
        <w:t>ตรวจสอบให้แน่ใจว่าไม่ได้สัมผัสปลาย B ที่จะใส่เพื่อเก็บตัวอย่าง</w:t>
      </w:r>
    </w:p>
    <w:p w14:paraId="20F25B40" w14:textId="77777777" w:rsidR="00AF735C" w:rsidRPr="007874EF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</w:pPr>
      <w:r>
        <w:rPr>
          <w:lang w:val="th"/>
        </w:rPr>
        <w:t xml:space="preserve">ห้ามวางไม้ป้ายกวาดลง </w:t>
      </w:r>
    </w:p>
    <w:p w14:paraId="0CA3736E" w14:textId="77777777" w:rsidR="00AF735C" w:rsidRPr="000A76C9" w:rsidRDefault="00AF735C" w:rsidP="00AF735C">
      <w:pPr>
        <w:pStyle w:val="Heading1"/>
        <w:numPr>
          <w:ilvl w:val="0"/>
          <w:numId w:val="19"/>
        </w:numPr>
      </w:pPr>
      <w:r>
        <w:rPr>
          <w:bCs/>
          <w:lang w:val="th"/>
        </w:rPr>
        <w:t>การใส่ไม้ป้ายกวาด</w:t>
      </w:r>
    </w:p>
    <w:p w14:paraId="758FF9E1" w14:textId="77777777" w:rsidR="00AF735C" w:rsidRPr="007874EF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</w:pPr>
      <w:r>
        <w:rPr>
          <w:lang w:val="th"/>
        </w:rPr>
        <w:t>ใช้มือข้างที่ว่างเพื่อขยับรอยพับของผิวหนังบริเวณทางเข้าช่องคลอด</w:t>
      </w:r>
    </w:p>
    <w:p w14:paraId="2F723269" w14:textId="77777777" w:rsidR="00AF735C" w:rsidRPr="007874EF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</w:pPr>
      <w:r>
        <w:rPr>
          <w:lang w:val="th"/>
        </w:rPr>
        <w:t>ค่อย ๆ สอดปลาย B เข้าไปในช่องคลอดสักสองสามเซนติเมตร</w:t>
      </w:r>
    </w:p>
    <w:p w14:paraId="4B04C1C8" w14:textId="77777777" w:rsidR="00AF735C" w:rsidRPr="007874EF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</w:pPr>
      <w:r>
        <w:rPr>
          <w:lang w:val="th"/>
        </w:rPr>
        <w:t xml:space="preserve">ไม้ป้ายกวาดอาจมีขีดหรือทำเครื่องหมายที่แสดงให้คุณเห็นว่าต้องสอดเข้าไปลึกแค่ไหน </w:t>
      </w:r>
    </w:p>
    <w:p w14:paraId="108AF51E" w14:textId="77777777" w:rsidR="00AF735C" w:rsidRPr="000A76C9" w:rsidRDefault="00AF735C" w:rsidP="00AF735C">
      <w:pPr>
        <w:pStyle w:val="Heading1"/>
        <w:numPr>
          <w:ilvl w:val="0"/>
          <w:numId w:val="19"/>
        </w:numPr>
      </w:pPr>
      <w:r>
        <w:rPr>
          <w:bCs/>
          <w:lang w:val="th"/>
        </w:rPr>
        <w:t>การเก็บตัวอย่าง</w:t>
      </w:r>
    </w:p>
    <w:p w14:paraId="3DEA431C" w14:textId="30C95562" w:rsidR="00AF735C" w:rsidRPr="007874EF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</w:pPr>
      <w:r>
        <w:rPr>
          <w:lang w:val="th"/>
        </w:rPr>
        <w:t xml:space="preserve">หมุนไม้ป้ายกวาดเบา ๆ เป็นเวลา 10-30 วินาที (ในทิศทางใดก็ได้) อาจรู้สึกอึดอัดเล็กน้อยแต่ไม่ควรเจ็บ   </w:t>
      </w:r>
    </w:p>
    <w:p w14:paraId="5F1D6063" w14:textId="77777777" w:rsidR="00AF735C" w:rsidRPr="000A76C9" w:rsidRDefault="00AF735C" w:rsidP="00AF735C">
      <w:pPr>
        <w:pStyle w:val="Heading1"/>
        <w:numPr>
          <w:ilvl w:val="0"/>
          <w:numId w:val="19"/>
        </w:numPr>
      </w:pPr>
      <w:r>
        <w:rPr>
          <w:bCs/>
          <w:lang w:val="th"/>
        </w:rPr>
        <w:lastRenderedPageBreak/>
        <w:t>การจัดเก็บตัวอย่าง</w:t>
      </w:r>
    </w:p>
    <w:p w14:paraId="0507A04B" w14:textId="77777777" w:rsidR="00AF735C" w:rsidRPr="007874EF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</w:pPr>
      <w:r>
        <w:rPr>
          <w:lang w:val="th"/>
        </w:rPr>
        <w:t>ถือปลาย A แล้วค่อย ๆ ดึงไม้ป้ายกวาดออกจากช่องคลอด</w:t>
      </w:r>
    </w:p>
    <w:p w14:paraId="109D070F" w14:textId="77777777" w:rsidR="00AF735C" w:rsidRPr="007874EF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</w:pPr>
      <w:r>
        <w:rPr>
          <w:lang w:val="th"/>
        </w:rPr>
        <w:t>วางไม้ป้ายกวาดกลับเข้าไปในบรรจุภัณฑ์โดยให้ปลาย B เข้าก่อน</w:t>
      </w:r>
    </w:p>
    <w:p w14:paraId="73248B8F" w14:textId="36DD6472" w:rsidR="00AF735C" w:rsidRPr="007874EF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</w:pPr>
      <w:r>
        <w:rPr>
          <w:lang w:val="th"/>
        </w:rPr>
        <w:t>หมุนฝากลับเข้าที่ แต่งตัวและส่งคืนบรรจุภัณฑ์ให้กับผู้ให้บริการด้านสุขภาพ</w:t>
      </w:r>
    </w:p>
    <w:p w14:paraId="5C0AE73B" w14:textId="77777777" w:rsidR="00AF735C" w:rsidRPr="000A76C9" w:rsidRDefault="00AF735C" w:rsidP="00AF735C">
      <w:pPr>
        <w:pStyle w:val="Heading1"/>
        <w:numPr>
          <w:ilvl w:val="0"/>
          <w:numId w:val="19"/>
        </w:numPr>
      </w:pPr>
      <w:r>
        <w:rPr>
          <w:bCs/>
          <w:lang w:val="th"/>
        </w:rPr>
        <w:t>การส่งตัวอย่าง</w:t>
      </w:r>
    </w:p>
    <w:p w14:paraId="2955AD0F" w14:textId="77777777" w:rsidR="00AF735C" w:rsidRPr="007874EF" w:rsidRDefault="00AF735C" w:rsidP="00AF735C">
      <w:pPr>
        <w:pStyle w:val="ListParagraph"/>
        <w:numPr>
          <w:ilvl w:val="0"/>
          <w:numId w:val="16"/>
        </w:numPr>
        <w:spacing w:after="222" w:line="268" w:lineRule="auto"/>
        <w:ind w:right="56"/>
      </w:pPr>
      <w:r>
        <w:rPr>
          <w:lang w:val="th"/>
        </w:rPr>
        <w:t>ตัวอย่างจะถูกส่งไปยังห้องปฏิบัติการทางพยาธิวิทยาเพื่อการตรวจ HPV</w:t>
      </w:r>
    </w:p>
    <w:p w14:paraId="56DCDE22" w14:textId="77777777" w:rsidR="00AF735C" w:rsidRPr="007874EF" w:rsidRDefault="00AF735C" w:rsidP="00AF735C">
      <w:pPr>
        <w:pStyle w:val="ListParagraph"/>
        <w:numPr>
          <w:ilvl w:val="0"/>
          <w:numId w:val="16"/>
        </w:numPr>
        <w:spacing w:after="222" w:line="268" w:lineRule="auto"/>
        <w:ind w:right="56"/>
      </w:pPr>
      <w:r>
        <w:rPr>
          <w:lang w:val="th"/>
        </w:rPr>
        <w:t xml:space="preserve">ผลการตรวจจะถูกส่งไปยังผู้ให้บริการด้านการดูแลสุขภาพของคุณ   </w:t>
      </w:r>
    </w:p>
    <w:p w14:paraId="72429557" w14:textId="77777777" w:rsidR="00AF735C" w:rsidRDefault="00AF735C" w:rsidP="00AF735C">
      <w:pPr>
        <w:pStyle w:val="Heading1"/>
      </w:pPr>
      <w:r>
        <w:rPr>
          <w:bCs/>
          <w:lang w:val="th"/>
        </w:rPr>
        <w:t>จะเกิดอะไรขึ้นถ้า…</w:t>
      </w:r>
    </w:p>
    <w:p w14:paraId="7F682662" w14:textId="77777777" w:rsidR="00AF735C" w:rsidRDefault="00AF735C" w:rsidP="00AF735C">
      <w:pPr>
        <w:pStyle w:val="ListParagraph"/>
        <w:numPr>
          <w:ilvl w:val="0"/>
          <w:numId w:val="21"/>
        </w:numPr>
      </w:pPr>
      <w:r>
        <w:rPr>
          <w:lang w:val="th"/>
        </w:rPr>
        <w:t xml:space="preserve">จะเกิดอะไรขึ้นถ้าฉันสัมผัสปลาย B/ไม้ป้ายกวาดด้วยนิ้วโดยไม่ได้ตั้งใจ </w:t>
      </w:r>
    </w:p>
    <w:p w14:paraId="59958080" w14:textId="77777777" w:rsidR="00AF735C" w:rsidRDefault="00AF735C" w:rsidP="00AF735C">
      <w:pPr>
        <w:pStyle w:val="ListParagraph"/>
      </w:pPr>
      <w:r>
        <w:rPr>
          <w:lang w:val="th"/>
        </w:rPr>
        <w:t>โปรดเก็บตัวอย่างต่อไป</w:t>
      </w:r>
    </w:p>
    <w:p w14:paraId="576F94ED" w14:textId="77777777" w:rsidR="00AF735C" w:rsidRPr="007874EF" w:rsidRDefault="00AF735C" w:rsidP="00AF735C">
      <w:pPr>
        <w:pStyle w:val="ListParagraph"/>
      </w:pPr>
    </w:p>
    <w:p w14:paraId="6EB12D8C" w14:textId="77777777" w:rsidR="00AF735C" w:rsidRDefault="00AF735C" w:rsidP="00AF735C">
      <w:pPr>
        <w:pStyle w:val="ListParagraph"/>
        <w:numPr>
          <w:ilvl w:val="0"/>
          <w:numId w:val="17"/>
        </w:numPr>
        <w:spacing w:after="222" w:line="268" w:lineRule="auto"/>
        <w:ind w:right="56"/>
      </w:pPr>
      <w:r>
        <w:rPr>
          <w:lang w:val="th"/>
        </w:rPr>
        <w:t xml:space="preserve">จะเกิดอะไรขึ้นถ้าฉันทำปลาย B หรือไม้ป้ายกวาดตกบนพื้นผิวที่แห้ง </w:t>
      </w:r>
    </w:p>
    <w:p w14:paraId="1E2D51D1" w14:textId="77777777" w:rsidR="00AF735C" w:rsidRDefault="00AF735C" w:rsidP="00AF735C">
      <w:pPr>
        <w:pStyle w:val="ListParagraph"/>
        <w:spacing w:after="222" w:line="268" w:lineRule="auto"/>
        <w:ind w:right="56"/>
      </w:pPr>
      <w:r>
        <w:rPr>
          <w:lang w:val="th"/>
        </w:rPr>
        <w:t>โปรดเก็บตัวอย่างต่อไป</w:t>
      </w:r>
    </w:p>
    <w:p w14:paraId="4BA87F70" w14:textId="77777777" w:rsidR="00AF735C" w:rsidRPr="007874EF" w:rsidRDefault="00AF735C" w:rsidP="00AF735C">
      <w:pPr>
        <w:pStyle w:val="ListParagraph"/>
        <w:spacing w:after="222" w:line="268" w:lineRule="auto"/>
        <w:ind w:right="56"/>
      </w:pPr>
    </w:p>
    <w:p w14:paraId="1A2DD497" w14:textId="77777777" w:rsidR="00AF735C" w:rsidRDefault="00AF735C" w:rsidP="00AF735C">
      <w:pPr>
        <w:pStyle w:val="ListParagraph"/>
        <w:numPr>
          <w:ilvl w:val="0"/>
          <w:numId w:val="17"/>
        </w:numPr>
        <w:spacing w:after="222" w:line="268" w:lineRule="auto"/>
        <w:ind w:right="56"/>
      </w:pPr>
      <w:r>
        <w:rPr>
          <w:lang w:val="th"/>
        </w:rPr>
        <w:t>จะเกิดอะไรขึ้นถ้าฉันทำปลาย B หรือไม้ป้ายกวาดตกบนพื้นเปียก</w:t>
      </w:r>
    </w:p>
    <w:p w14:paraId="6B4163B8" w14:textId="77777777" w:rsidR="00AF735C" w:rsidRPr="007874EF" w:rsidRDefault="00AF735C" w:rsidP="00AF735C">
      <w:pPr>
        <w:pStyle w:val="ListParagraph"/>
        <w:spacing w:after="222" w:line="268" w:lineRule="auto"/>
        <w:ind w:right="56"/>
      </w:pPr>
      <w:r>
        <w:rPr>
          <w:lang w:val="th"/>
        </w:rPr>
        <w:t>แจ้งให้ผู้ให้บริการด้านการดูแลสุขภาพของคุณทราบและขอชุดตรวจชุดใหม่</w:t>
      </w:r>
    </w:p>
    <w:p w14:paraId="54938824" w14:textId="66634D11" w:rsidR="00AF735C" w:rsidRDefault="00AF735C" w:rsidP="008560D4">
      <w:pPr>
        <w:spacing w:after="240"/>
      </w:pPr>
      <w:r>
        <w:rPr>
          <w:lang w:val="th"/>
        </w:rPr>
        <w:t>หากตรวจพบ HPV คุณจะต้องกลับไปที่ผู้ให้บริการด้านการดูแลสุขภาพ</w:t>
      </w:r>
      <w:r w:rsidR="006B39CB">
        <w:rPr>
          <w:rFonts w:hint="cs"/>
          <w:rtl/>
          <w:lang w:val="th"/>
        </w:rPr>
        <w:t xml:space="preserve"> </w:t>
      </w:r>
      <w:r>
        <w:rPr>
          <w:lang w:val="th"/>
        </w:rPr>
        <w:t>เพื่อให้พวกเขาเก็บตัวอย่างจากปากมดลูกของคุณ หรือคุณอาจถูกส่งตัวไปยังผู้เชี่ยวชาญเพื่อตรวจเพิ่มเติม</w:t>
      </w:r>
    </w:p>
    <w:p w14:paraId="3ADABBD3" w14:textId="77777777" w:rsidR="00AF735C" w:rsidRDefault="00AF735C" w:rsidP="00AF735C">
      <w:r>
        <w:rPr>
          <w:lang w:val="th"/>
        </w:rPr>
        <w:t>คู่มือนี้มีวัตถุประสงค์เพื่อให้ข้อมูลเท่านั้น อาจมีความแตกต่างบางประการระหว่างชนิดของไม้ป้ายกวาดเก็บตัวอย่างด้วยตนเองที่แสดงในคู่มือนี้ กับไม้ป้ายกวาดที่ใช้โดยผู้ให้บริการด้านการดูแลสุขภาพหรือห้องปฏิบัติการของคุณ พูดคุยกับผู้ให้บริการด้านการดูแลสุขภาพของคุณหากคุณมีคำถามใด ๆ เกี่ยวกับ กระบวนการเก็บตัวอย่างด้วยตนเอง</w:t>
      </w:r>
    </w:p>
    <w:p w14:paraId="746452F5" w14:textId="77777777" w:rsidR="00AF735C" w:rsidRPr="007874EF" w:rsidRDefault="00AF735C" w:rsidP="00AF735C"/>
    <w:p w14:paraId="47CF81E1" w14:textId="77777777" w:rsidR="00CE42D0" w:rsidRPr="0035528B" w:rsidRDefault="00CE42D0" w:rsidP="0035528B"/>
    <w:sectPr w:rsidR="00CE42D0" w:rsidRPr="0035528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DC22D" w14:textId="77777777" w:rsidR="003D17F0" w:rsidRDefault="003D17F0" w:rsidP="00862D9C">
      <w:r>
        <w:separator/>
      </w:r>
    </w:p>
  </w:endnote>
  <w:endnote w:type="continuationSeparator" w:id="0">
    <w:p w14:paraId="5EC55762" w14:textId="77777777" w:rsidR="003D17F0" w:rsidRDefault="003D17F0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20D0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th"/>
      </w:rPr>
      <w:drawing>
        <wp:inline distT="0" distB="0" distL="0" distR="0" wp14:anchorId="6F85F682" wp14:editId="6D0D2C17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th"/>
      </w:rPr>
      <w:tab/>
    </w:r>
    <w:r>
      <w:rPr>
        <w:sz w:val="20"/>
        <w:szCs w:val="20"/>
        <w:lang w:val="th"/>
      </w:rPr>
      <w:t xml:space="preserve">- </w:t>
    </w:r>
    <w:r>
      <w:rPr>
        <w:sz w:val="20"/>
        <w:szCs w:val="20"/>
        <w:lang w:val="th"/>
      </w:rPr>
      <w:fldChar w:fldCharType="begin"/>
    </w:r>
    <w:r>
      <w:rPr>
        <w:sz w:val="20"/>
        <w:szCs w:val="20"/>
        <w:lang w:val="th"/>
      </w:rPr>
      <w:instrText xml:space="preserve"> PAGE </w:instrText>
    </w:r>
    <w:r>
      <w:rPr>
        <w:sz w:val="20"/>
        <w:szCs w:val="20"/>
        <w:lang w:val="th"/>
      </w:rPr>
      <w:fldChar w:fldCharType="separate"/>
    </w:r>
    <w:r>
      <w:rPr>
        <w:noProof/>
        <w:sz w:val="20"/>
        <w:szCs w:val="20"/>
        <w:lang w:val="th"/>
      </w:rPr>
      <w:t>2</w:t>
    </w:r>
    <w:r>
      <w:rPr>
        <w:sz w:val="20"/>
        <w:szCs w:val="20"/>
        <w:lang w:val="th"/>
      </w:rPr>
      <w:fldChar w:fldCharType="end"/>
    </w:r>
    <w:r>
      <w:rPr>
        <w:sz w:val="20"/>
        <w:szCs w:val="20"/>
        <w:lang w:val="th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5907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th"/>
      </w:rPr>
      <w:tab/>
    </w:r>
    <w:r>
      <w:rPr>
        <w:sz w:val="22"/>
        <w:szCs w:val="22"/>
        <w:lang w:val="th"/>
      </w:rPr>
      <w:t xml:space="preserve">- </w:t>
    </w:r>
    <w:r>
      <w:rPr>
        <w:sz w:val="22"/>
        <w:szCs w:val="22"/>
        <w:lang w:val="th"/>
      </w:rPr>
      <w:fldChar w:fldCharType="begin"/>
    </w:r>
    <w:r>
      <w:rPr>
        <w:sz w:val="22"/>
        <w:szCs w:val="22"/>
        <w:lang w:val="th"/>
      </w:rPr>
      <w:instrText xml:space="preserve"> PAGE </w:instrText>
    </w:r>
    <w:r>
      <w:rPr>
        <w:sz w:val="22"/>
        <w:szCs w:val="22"/>
        <w:lang w:val="th"/>
      </w:rPr>
      <w:fldChar w:fldCharType="separate"/>
    </w:r>
    <w:r>
      <w:rPr>
        <w:noProof/>
        <w:sz w:val="22"/>
        <w:szCs w:val="22"/>
        <w:lang w:val="th"/>
      </w:rPr>
      <w:t>1</w:t>
    </w:r>
    <w:r>
      <w:rPr>
        <w:sz w:val="22"/>
        <w:szCs w:val="22"/>
        <w:lang w:val="th"/>
      </w:rPr>
      <w:fldChar w:fldCharType="end"/>
    </w:r>
    <w:r>
      <w:rPr>
        <w:sz w:val="22"/>
        <w:szCs w:val="22"/>
        <w:lang w:val="th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4745E" w14:textId="77777777" w:rsidR="003D17F0" w:rsidRDefault="003D17F0" w:rsidP="00862D9C">
      <w:r>
        <w:separator/>
      </w:r>
    </w:p>
  </w:footnote>
  <w:footnote w:type="continuationSeparator" w:id="0">
    <w:p w14:paraId="1B5BB41E" w14:textId="77777777" w:rsidR="003D17F0" w:rsidRDefault="003D17F0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22D3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th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181F" w14:textId="4338C1E3" w:rsidR="00AA48B7" w:rsidRDefault="002E5978" w:rsidP="008560D4">
    <w:pPr>
      <w:pStyle w:val="Header"/>
      <w:jc w:val="center"/>
    </w:pPr>
    <w:r>
      <w:rPr>
        <w:noProof/>
        <w:lang w:val="th"/>
      </w:rPr>
      <w:drawing>
        <wp:inline distT="0" distB="0" distL="0" distR="0" wp14:anchorId="45BF27C0" wp14:editId="6B337AF9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C09D0"/>
    <w:multiLevelType w:val="hybridMultilevel"/>
    <w:tmpl w:val="4AF8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A631E"/>
    <w:multiLevelType w:val="hybridMultilevel"/>
    <w:tmpl w:val="900E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D61"/>
    <w:multiLevelType w:val="hybridMultilevel"/>
    <w:tmpl w:val="1F26603E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3888"/>
    <w:multiLevelType w:val="hybridMultilevel"/>
    <w:tmpl w:val="0B72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3EA8"/>
    <w:multiLevelType w:val="hybridMultilevel"/>
    <w:tmpl w:val="F5A2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392F"/>
    <w:multiLevelType w:val="hybridMultilevel"/>
    <w:tmpl w:val="15BE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652A"/>
    <w:multiLevelType w:val="hybridMultilevel"/>
    <w:tmpl w:val="7368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4063F"/>
    <w:multiLevelType w:val="hybridMultilevel"/>
    <w:tmpl w:val="B83E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73216"/>
    <w:multiLevelType w:val="hybridMultilevel"/>
    <w:tmpl w:val="7940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8"/>
  </w:num>
  <w:num w:numId="15">
    <w:abstractNumId w:val="15"/>
  </w:num>
  <w:num w:numId="16">
    <w:abstractNumId w:val="11"/>
  </w:num>
  <w:num w:numId="17">
    <w:abstractNumId w:val="19"/>
  </w:num>
  <w:num w:numId="18">
    <w:abstractNumId w:val="10"/>
  </w:num>
  <w:num w:numId="19">
    <w:abstractNumId w:val="12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64"/>
    <w:rsid w:val="000D426F"/>
    <w:rsid w:val="0010434B"/>
    <w:rsid w:val="0025548C"/>
    <w:rsid w:val="00267C64"/>
    <w:rsid w:val="002E5978"/>
    <w:rsid w:val="0035528B"/>
    <w:rsid w:val="003D17F0"/>
    <w:rsid w:val="00422C1C"/>
    <w:rsid w:val="00483C89"/>
    <w:rsid w:val="00535E25"/>
    <w:rsid w:val="00546101"/>
    <w:rsid w:val="0057505B"/>
    <w:rsid w:val="00650D3D"/>
    <w:rsid w:val="006B39CB"/>
    <w:rsid w:val="00713CB5"/>
    <w:rsid w:val="00751ED0"/>
    <w:rsid w:val="007B71CF"/>
    <w:rsid w:val="007D3EAA"/>
    <w:rsid w:val="0085572D"/>
    <w:rsid w:val="008560D4"/>
    <w:rsid w:val="008560EC"/>
    <w:rsid w:val="00862D9C"/>
    <w:rsid w:val="008F1940"/>
    <w:rsid w:val="009877B3"/>
    <w:rsid w:val="009F57C5"/>
    <w:rsid w:val="00AA48B7"/>
    <w:rsid w:val="00AE2C4F"/>
    <w:rsid w:val="00AF735C"/>
    <w:rsid w:val="00B12036"/>
    <w:rsid w:val="00B47C80"/>
    <w:rsid w:val="00B831C6"/>
    <w:rsid w:val="00CE2037"/>
    <w:rsid w:val="00CE42D0"/>
    <w:rsid w:val="00CE441F"/>
    <w:rsid w:val="00CE66C6"/>
    <w:rsid w:val="00DF117D"/>
    <w:rsid w:val="00EC5653"/>
    <w:rsid w:val="00ED1A73"/>
    <w:rsid w:val="00F51CFC"/>
    <w:rsid w:val="00F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6CD1"/>
  <w15:chartTrackingRefBased/>
  <w15:docId w15:val="{42878F3C-0673-4892-BC8C-D3A9B6D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AF735C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AF735C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F7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Gen%20-%20How%20to%20collect%20your%20own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58097-D081-4B88-A1E5-5FDD7D4A57F3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0146370B-F8D5-4229-A7B4-014C3329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 - How to collect your own sample.dotx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How to take you own sample (Thai)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How to take you own sample (Thai)</dc:title>
  <dc:subject>National Cervical Screening Program</dc:subject>
  <dc:creator>Australian Government Department of Health and Aged Care</dc:creator>
  <cp:keywords>National Cervical Screening Program; Cancer; Preventative health</cp:keywords>
  <dc:description/>
  <cp:lastModifiedBy>Elvia</cp:lastModifiedBy>
  <cp:revision>3</cp:revision>
  <dcterms:created xsi:type="dcterms:W3CDTF">2022-08-01T05:44:00Z</dcterms:created>
  <dcterms:modified xsi:type="dcterms:W3CDTF">2022-08-03T23:57:00Z</dcterms:modified>
</cp:coreProperties>
</file>