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3F327B" w:rsidRDefault="00245364" w:rsidP="0003187C">
      <w:pPr>
        <w:pStyle w:val="Title"/>
      </w:pPr>
      <w:r>
        <w:t>Avustralya’da Servikal Tarama</w:t>
      </w:r>
    </w:p>
    <w:p w14:paraId="000D8383" w14:textId="3DD0F25A" w:rsidR="00392713" w:rsidRPr="00466667" w:rsidRDefault="00392713" w:rsidP="0003187C">
      <w:pPr>
        <w:rPr>
          <w:lang w:val="tr"/>
        </w:rPr>
      </w:pPr>
      <w:r>
        <w:rPr>
          <w:lang w:val="tr"/>
        </w:rPr>
        <w:t xml:space="preserve">5 yılda bir yaptıracağınız Servikal Tarama Testi, rahim ağzı kanserinden korunmanızın en iyi yoludur. Sağlık hizmetleri sağlayıcınızdan bugün randevu alın. </w:t>
      </w:r>
    </w:p>
    <w:p w14:paraId="367F0835" w14:textId="77777777" w:rsidR="00392713" w:rsidRPr="0003187C" w:rsidRDefault="00392713" w:rsidP="0003187C">
      <w:pPr>
        <w:pStyle w:val="Heading1"/>
      </w:pPr>
      <w:r w:rsidRPr="0003187C">
        <w:t>Servikal tarama nedir?</w:t>
      </w:r>
    </w:p>
    <w:p w14:paraId="1EB28B59" w14:textId="73749B11" w:rsidR="003F327B" w:rsidRPr="00466667" w:rsidRDefault="00392713" w:rsidP="0003187C">
      <w:pPr>
        <w:rPr>
          <w:lang w:val="tr"/>
        </w:rPr>
      </w:pPr>
      <w:r>
        <w:rPr>
          <w:lang w:val="tr"/>
        </w:rPr>
        <w:t xml:space="preserve">Servikal tarama; vajinanızdan ya da rahim ağzınızdan numune alınıp yaygın bir enfeksiyon olan insan papilloma virüsü (HPV) belirtileri testi yapılmasını içerir. </w:t>
      </w:r>
    </w:p>
    <w:p w14:paraId="6DD44AAA" w14:textId="5D93C974" w:rsidR="003F327B" w:rsidRPr="00466667" w:rsidRDefault="00392713" w:rsidP="0003187C">
      <w:pPr>
        <w:rPr>
          <w:lang w:val="tr"/>
        </w:rPr>
      </w:pPr>
      <w:r>
        <w:rPr>
          <w:lang w:val="tr"/>
        </w:rPr>
        <w:t>Çoğu HPV vakası 1 ila 2 yılda kendi kendine ortadan kalkar. Vücut HPV’yi kendi kendine ortadan kaldıramazsa anormal servikal hücre değişikliklerine neden olabilir. Tespit ve/veya tedavi edilmezse bu değişiklikler rahim ağzı kanserine dönüşebilir.</w:t>
      </w:r>
    </w:p>
    <w:p w14:paraId="13AD22A7" w14:textId="77777777" w:rsidR="00392713" w:rsidRPr="0003187C" w:rsidRDefault="00392713" w:rsidP="0003187C">
      <w:pPr>
        <w:pStyle w:val="Heading1"/>
      </w:pPr>
      <w:r w:rsidRPr="0003187C">
        <w:t>Neden önemlidir?</w:t>
      </w:r>
    </w:p>
    <w:p w14:paraId="7D2CF268" w14:textId="548A91AD" w:rsidR="003F327B" w:rsidRPr="00466667" w:rsidRDefault="00392713" w:rsidP="0003187C">
      <w:pPr>
        <w:rPr>
          <w:lang w:val="tr"/>
        </w:rPr>
      </w:pPr>
      <w:r>
        <w:rPr>
          <w:lang w:val="tr"/>
        </w:rPr>
        <w:t xml:space="preserve">Servikal tarama kendinizi rahim ağzı kanserinden korumanın en iyi yoludur. </w:t>
      </w:r>
    </w:p>
    <w:p w14:paraId="792CC289" w14:textId="28C11AA6" w:rsidR="003F327B" w:rsidRPr="00466667" w:rsidRDefault="00392713" w:rsidP="0003187C">
      <w:pPr>
        <w:rPr>
          <w:lang w:val="tr"/>
        </w:rPr>
      </w:pPr>
      <w:r>
        <w:rPr>
          <w:lang w:val="tr"/>
        </w:rPr>
        <w:t>Avustralya’da kendisinde rahim ağzı kanseri ortaya çıkanlar ya hiç tarama yaptırmamış ya da düzenli tarama yaptırmamış kişilerdir. 10 kişiden 9’unda tarama sonucu rahim ağzı kanseri için düşük risk gösterecektir. Taramanızda HPV ya da bir anormal durum tespit edilirse sağlık hizmetleri sağlayıcınız rahim ağzı kanserine dönüşmeden önce bu durumu izleyebilir ya da tedavi edebilir.</w:t>
      </w:r>
    </w:p>
    <w:p w14:paraId="32F1322F" w14:textId="77777777" w:rsidR="00392713" w:rsidRPr="0003187C" w:rsidRDefault="00392713" w:rsidP="0003187C">
      <w:pPr>
        <w:pStyle w:val="Heading1"/>
      </w:pPr>
      <w:r w:rsidRPr="0003187C">
        <w:t>Servikal tarama neleri içerir?</w:t>
      </w:r>
    </w:p>
    <w:p w14:paraId="6A1F1581" w14:textId="77777777" w:rsidR="00392713" w:rsidRPr="00466667" w:rsidRDefault="00392713" w:rsidP="00392713">
      <w:pPr>
        <w:rPr>
          <w:lang w:val="tr"/>
        </w:rPr>
      </w:pPr>
      <w:r>
        <w:rPr>
          <w:lang w:val="tr"/>
        </w:rPr>
        <w:t xml:space="preserve">Tarama için aşağıdaki yollardan birisini </w:t>
      </w:r>
      <w:r>
        <w:rPr>
          <w:b/>
          <w:bCs/>
          <w:lang w:val="tr"/>
        </w:rPr>
        <w:t>seçebilirsiniz</w:t>
      </w:r>
      <w:r>
        <w:rPr>
          <w:lang w:val="tr"/>
        </w:rPr>
        <w:t xml:space="preserve">: </w:t>
      </w:r>
    </w:p>
    <w:p w14:paraId="4588ED4D" w14:textId="77777777" w:rsidR="00392713" w:rsidRPr="0003187C" w:rsidRDefault="00392713" w:rsidP="0003187C">
      <w:pPr>
        <w:pStyle w:val="ListParagraph"/>
      </w:pPr>
      <w:r w:rsidRPr="0003187C">
        <w:t xml:space="preserve">kendi vajina numunenizi alma (kendi kendine alma) ya da </w:t>
      </w:r>
    </w:p>
    <w:p w14:paraId="31046AFB" w14:textId="77777777" w:rsidR="00392713" w:rsidRPr="0003187C" w:rsidRDefault="00392713" w:rsidP="0003187C">
      <w:pPr>
        <w:pStyle w:val="ListParagraph"/>
      </w:pPr>
      <w:r w:rsidRPr="0003187C">
        <w:t>bir sağlık hizmetleri sağlayıcısının sizden numune almasını sağlama.</w:t>
      </w:r>
    </w:p>
    <w:p w14:paraId="5DEAFDA6" w14:textId="026BA4C4" w:rsidR="003F327B" w:rsidRPr="00466667" w:rsidRDefault="00392713" w:rsidP="0003187C">
      <w:pPr>
        <w:rPr>
          <w:lang w:val="fi-FI"/>
        </w:rPr>
      </w:pPr>
      <w:r>
        <w:rPr>
          <w:lang w:val="tr"/>
        </w:rPr>
        <w:t xml:space="preserve">Her iki seçenek de HPV’yi ve ilişkili her türlü servikal hastalığı tespit etmenin eşit derecede </w:t>
      </w:r>
      <w:r>
        <w:rPr>
          <w:b/>
          <w:bCs/>
          <w:lang w:val="tr"/>
        </w:rPr>
        <w:t>doğru ve güvenli</w:t>
      </w:r>
      <w:r>
        <w:rPr>
          <w:lang w:val="tr"/>
        </w:rPr>
        <w:t xml:space="preserve"> yoludur. </w:t>
      </w:r>
    </w:p>
    <w:p w14:paraId="13BCF9CA" w14:textId="0F6DE236" w:rsidR="003F327B" w:rsidRPr="00466667" w:rsidRDefault="00392713" w:rsidP="0003187C">
      <w:pPr>
        <w:rPr>
          <w:lang w:val="tr"/>
        </w:rPr>
      </w:pPr>
      <w:r>
        <w:rPr>
          <w:b/>
          <w:bCs/>
          <w:lang w:val="tr"/>
        </w:rPr>
        <w:t>Kendi kendine alma:</w:t>
      </w:r>
      <w:r>
        <w:rPr>
          <w:lang w:val="tr"/>
        </w:rPr>
        <w:t xml:space="preserve"> bu işlemi özel bir alanda (örneğin bir paravanın arkasında ya da tuvalette) kendiniz yapacaksınız ve bu işlem bir numune çubuğu kullanarak vajinanızdan numune almayı içerecek. Sağlık hizmetleri sağlayıcınız kendi numunenizi almanıza yardımcı olacak daha fazla bilgi verecektir. Numunenizi test edilmesi için laboratuvara gönderecek ve sonuçları nasıl öğreneceğinizi size söyleyecektir.</w:t>
      </w:r>
    </w:p>
    <w:p w14:paraId="09E89401" w14:textId="3A82A57B" w:rsidR="00492946" w:rsidRPr="00466667" w:rsidRDefault="00392713" w:rsidP="0003187C">
      <w:pPr>
        <w:rPr>
          <w:lang w:val="tr"/>
        </w:rPr>
      </w:pPr>
      <w:r>
        <w:rPr>
          <w:lang w:val="tr"/>
        </w:rPr>
        <w:t>HPV tespit edilmezse 5 yıl sonraki Servikal Tarama Testinize kadar içiniz rahat olacaktır. HPV tespit edilirse ilave testler yapılması gerekecek ya da bir uzmana yönlendirileceksiniz.</w:t>
      </w:r>
    </w:p>
    <w:p w14:paraId="27EA9EC6" w14:textId="1952C518" w:rsidR="003F327B" w:rsidRPr="00466667" w:rsidRDefault="00392713" w:rsidP="0003187C">
      <w:pPr>
        <w:rPr>
          <w:lang w:val="tr"/>
        </w:rPr>
      </w:pPr>
      <w:r>
        <w:rPr>
          <w:b/>
          <w:bCs/>
          <w:lang w:val="tr"/>
        </w:rPr>
        <w:t>Sağlık hizmetleri sağlayıcısının alması:</w:t>
      </w:r>
      <w:r>
        <w:rPr>
          <w:lang w:val="tr"/>
        </w:rPr>
        <w:t xml:space="preserve"> bu işlem sağlık hizmetleri sağlayıcınızla özel bir alanda gerçekleştirilecek ve vajinanıza bir spekulum (kanal genişletme cihazı) koyup rahim ağzınızdan numune almak için bir fırça kullanmalarını içerecektir. Sağlık hizmetleri </w:t>
      </w:r>
      <w:r>
        <w:rPr>
          <w:lang w:val="tr"/>
        </w:rPr>
        <w:lastRenderedPageBreak/>
        <w:t>sağlayıcınız bu numuneyi test edilmesi için laboratuvara gönderecek ve sonuçları nasıl öğreneceğinizi size söyleyecektir.</w:t>
      </w:r>
    </w:p>
    <w:p w14:paraId="607A0DD5" w14:textId="77777777" w:rsidR="00392713" w:rsidRPr="0003187C" w:rsidRDefault="00392713" w:rsidP="0003187C">
      <w:pPr>
        <w:pStyle w:val="Heading1"/>
      </w:pPr>
      <w:r w:rsidRPr="0003187C">
        <w:t>Kendi kendime aldığım numune sağlık hizmetleri sağlayıcımın aldığı numune kadar etkili midir?</w:t>
      </w:r>
    </w:p>
    <w:p w14:paraId="34CD0910" w14:textId="75EDD3F3" w:rsidR="003F327B" w:rsidRPr="00466667" w:rsidRDefault="00392713" w:rsidP="0003187C">
      <w:pPr>
        <w:rPr>
          <w:lang w:val="tr"/>
        </w:rPr>
      </w:pPr>
      <w:r>
        <w:rPr>
          <w:lang w:val="tr"/>
        </w:rPr>
        <w:t>Evet. Her iki numune alma seçeneği de HPV’yi ve ilişkili her türlü servikal hastalığı tespit etmenin eşit derecede doğru ve güvenli yoludur.</w:t>
      </w:r>
    </w:p>
    <w:p w14:paraId="3FDB7EA2" w14:textId="40F73E41" w:rsidR="003F327B" w:rsidRPr="00466667" w:rsidRDefault="00392713" w:rsidP="0003187C">
      <w:pPr>
        <w:rPr>
          <w:lang w:val="tr"/>
        </w:rPr>
      </w:pPr>
      <w:r>
        <w:rPr>
          <w:lang w:val="tr"/>
        </w:rPr>
        <w:t>Sağlık hizmetleri sağlayıcısı tarafından alınan numune rahim ağzı hücreleri içerir. Bu hücrelerde HPV testi yapılabilir. HPV tespit edilirse anormal hücre değişiklikleri olup olmadığını kontrol etmek için aynı numune yeniden test edilebilir.</w:t>
      </w:r>
    </w:p>
    <w:p w14:paraId="2975805B" w14:textId="78468128" w:rsidR="003F327B" w:rsidRPr="00466667" w:rsidRDefault="00392713" w:rsidP="0003187C">
      <w:pPr>
        <w:rPr>
          <w:lang w:val="tr"/>
        </w:rPr>
      </w:pPr>
      <w:r>
        <w:rPr>
          <w:lang w:val="tr"/>
        </w:rPr>
        <w:t>Kendi kendinize aldığınız numune vajina hücreleri (rahim ağzınızın hücreleri değil) içerir ve HPV için test edilebilir.</w:t>
      </w:r>
    </w:p>
    <w:p w14:paraId="2E681BB2" w14:textId="7B84BAF6" w:rsidR="003F327B" w:rsidRPr="00466667" w:rsidRDefault="00392713" w:rsidP="0003187C">
      <w:pPr>
        <w:rPr>
          <w:lang w:val="tr"/>
        </w:rPr>
      </w:pPr>
      <w:r>
        <w:rPr>
          <w:lang w:val="tr"/>
        </w:rPr>
        <w:t>Kendi kendinize aldığınız numunede HPV tespit edilirse ya numune alması için sağlık hizmetleri sağlayıcınıza dönmeniz gerekecektir ya da ilave testler için bir uzmana yönlendirilebilirsiniz. Sağlık hizmetleri sağlayıcınız sonuçlarınız ve sizin için ne anlama geldiği hakkında sizinle konuşabilir.</w:t>
      </w:r>
    </w:p>
    <w:p w14:paraId="13B72CB1" w14:textId="77777777" w:rsidR="00392713" w:rsidRPr="0003187C" w:rsidRDefault="00392713" w:rsidP="0003187C">
      <w:pPr>
        <w:pStyle w:val="Heading1"/>
      </w:pPr>
      <w:r w:rsidRPr="0003187C">
        <w:t>Servikal Tarama Testi yaptırmama gerek var mı?</w:t>
      </w:r>
    </w:p>
    <w:p w14:paraId="753A33E7" w14:textId="77777777" w:rsidR="00392713" w:rsidRDefault="00392713" w:rsidP="00392713">
      <w:r>
        <w:rPr>
          <w:lang w:val="tr"/>
        </w:rPr>
        <w:t xml:space="preserve">Eğer: </w:t>
      </w:r>
    </w:p>
    <w:p w14:paraId="54E60832" w14:textId="77777777" w:rsidR="00392713" w:rsidRPr="0003187C" w:rsidRDefault="00392713" w:rsidP="0003187C">
      <w:pPr>
        <w:pStyle w:val="ListParagraph"/>
      </w:pPr>
      <w:r w:rsidRPr="0003187C">
        <w:t xml:space="preserve">rahim ağzı olan bir kadın ya da kişiyseniz </w:t>
      </w:r>
    </w:p>
    <w:p w14:paraId="17D559EE" w14:textId="77777777" w:rsidR="00392713" w:rsidRPr="0003187C" w:rsidRDefault="00392713" w:rsidP="0003187C">
      <w:pPr>
        <w:pStyle w:val="ListParagraph"/>
      </w:pPr>
      <w:r w:rsidRPr="0003187C">
        <w:t>yaşınız 25-74 aralığındaysa ve</w:t>
      </w:r>
    </w:p>
    <w:p w14:paraId="6EE7CB49" w14:textId="77777777" w:rsidR="00392713" w:rsidRPr="0003187C" w:rsidRDefault="00392713" w:rsidP="0003187C">
      <w:pPr>
        <w:pStyle w:val="ListParagraph"/>
      </w:pPr>
      <w:r w:rsidRPr="0003187C">
        <w:t xml:space="preserve">daha önce herhangi türde bir cinsel temasta bulunduysanız (aynı cinsiyette veya cinsel kimliğe sahip olanlar dahil herhangi bir kişiyle) </w:t>
      </w:r>
    </w:p>
    <w:p w14:paraId="435D31F4" w14:textId="6490B74D" w:rsidR="003F327B" w:rsidRDefault="00392713" w:rsidP="0003187C">
      <w:r>
        <w:rPr>
          <w:lang w:val="tr"/>
        </w:rPr>
        <w:t>75 yaşınıza kadar 5 yılda bir Servikal Tarama Testi yaptırmalısınız.</w:t>
      </w:r>
    </w:p>
    <w:p w14:paraId="294FA9DA" w14:textId="77777777" w:rsidR="00392713" w:rsidRPr="0003187C" w:rsidRDefault="00392713" w:rsidP="0003187C">
      <w:pPr>
        <w:pStyle w:val="Heading1"/>
      </w:pPr>
      <w:r w:rsidRPr="0003187C">
        <w:t>Servikal Tarama Testini nerede yaptırabilirim?</w:t>
      </w:r>
    </w:p>
    <w:p w14:paraId="7033EC0E" w14:textId="77777777" w:rsidR="00392713" w:rsidRPr="00466667" w:rsidRDefault="00392713" w:rsidP="00392713">
      <w:pPr>
        <w:rPr>
          <w:lang w:val="tr"/>
        </w:rPr>
      </w:pPr>
      <w:r>
        <w:rPr>
          <w:lang w:val="tr"/>
        </w:rPr>
        <w:t xml:space="preserve">Servikal taramayı toplum ya da kadın sağlık merkezleri, aile planlaması ve cinsel klinikleri veya Aborijin Sağlık Hizmetleri merkezlerindeki doktorunuz/aile hekiminiz, hemşireniz ya da sağlık hizmetleri sağlayıcınız yapabilir. Her zaman istediğiniz cinsiyette bir sağlık hizmetleri sağlayıcısı talep edebileceğinizi unutmayın. </w:t>
      </w:r>
    </w:p>
    <w:p w14:paraId="12F3C974" w14:textId="405C7AD0" w:rsidR="00392713" w:rsidRPr="0003187C" w:rsidRDefault="00392713" w:rsidP="0003187C">
      <w:pPr>
        <w:pStyle w:val="Heading1"/>
        <w:keepNext/>
        <w:pageBreakBefore/>
      </w:pPr>
      <w:r w:rsidRPr="0003187C">
        <w:lastRenderedPageBreak/>
        <w:t>Daha fazla bilgi?</w:t>
      </w:r>
    </w:p>
    <w:p w14:paraId="2D841E11" w14:textId="77777777" w:rsidR="00392713" w:rsidRPr="00466667" w:rsidRDefault="00392713" w:rsidP="00392713">
      <w:pPr>
        <w:rPr>
          <w:lang w:val="tr"/>
        </w:rPr>
      </w:pPr>
      <w:r>
        <w:rPr>
          <w:lang w:val="tr"/>
        </w:rPr>
        <w:t>Servikal Tarama Testi hakkında sorularınız varsa sağlık hizmetleri sağlayıcınızla konuşmak için randevu alabilirsiniz.</w:t>
      </w:r>
    </w:p>
    <w:p w14:paraId="40822B1F" w14:textId="77777777" w:rsidR="00392713" w:rsidRDefault="00392713" w:rsidP="00392713">
      <w:r>
        <w:rPr>
          <w:lang w:val="tr"/>
        </w:rPr>
        <w:t>Ayrıca:</w:t>
      </w:r>
    </w:p>
    <w:p w14:paraId="5CBD1FE6" w14:textId="77777777" w:rsidR="00392713" w:rsidRPr="0003187C" w:rsidRDefault="00392713" w:rsidP="0003187C">
      <w:pPr>
        <w:pStyle w:val="ListParagraph"/>
      </w:pPr>
      <w:r w:rsidRPr="0003187C">
        <w:t>servikal tarama hakkında daha fazla bilgi edinmek için health.gov.au/NCSP adresine gidebilir</w:t>
      </w:r>
    </w:p>
    <w:p w14:paraId="5E7D9A03" w14:textId="77777777" w:rsidR="00392713" w:rsidRPr="0003187C" w:rsidRDefault="00392713" w:rsidP="0003187C">
      <w:pPr>
        <w:pStyle w:val="ListParagraph"/>
      </w:pPr>
      <w:r w:rsidRPr="0003187C">
        <w:t>1800 627 701’i arayabilir</w:t>
      </w:r>
    </w:p>
    <w:p w14:paraId="6938757E" w14:textId="5E6680A4" w:rsidR="00CE42D0" w:rsidRPr="0035528B" w:rsidRDefault="00392713" w:rsidP="0035528B">
      <w:pPr>
        <w:pStyle w:val="ListParagraph"/>
      </w:pPr>
      <w:r w:rsidRPr="0003187C">
        <w:t>kendi dilinizde yardım almak için 13 14 50 numaralı telefondan Translating and Interpreting Service (TIS National) hizmetini arayabilirsiniz.</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D712" w14:textId="77777777" w:rsidR="007C5F5E" w:rsidRDefault="007C5F5E" w:rsidP="00862D9C">
      <w:r>
        <w:separator/>
      </w:r>
    </w:p>
  </w:endnote>
  <w:endnote w:type="continuationSeparator" w:id="0">
    <w:p w14:paraId="230C1262" w14:textId="77777777" w:rsidR="007C5F5E" w:rsidRDefault="007C5F5E"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noProof/>
        <w:lang w:val="tr"/>
      </w:rPr>
      <w:drawing>
        <wp:inline distT="0" distB="0" distL="0" distR="0" wp14:anchorId="1BE27CF2" wp14:editId="38481E00">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tr"/>
      </w:rPr>
      <w:tab/>
    </w:r>
    <w:r>
      <w:rPr>
        <w:sz w:val="20"/>
        <w:szCs w:val="20"/>
        <w:lang w:val="tr"/>
      </w:rPr>
      <w:t xml:space="preserve">- </w:t>
    </w:r>
    <w:r>
      <w:rPr>
        <w:sz w:val="20"/>
        <w:szCs w:val="20"/>
        <w:lang w:val="tr"/>
      </w:rPr>
      <w:fldChar w:fldCharType="begin"/>
    </w:r>
    <w:r>
      <w:rPr>
        <w:sz w:val="20"/>
        <w:szCs w:val="20"/>
        <w:lang w:val="tr"/>
      </w:rPr>
      <w:instrText xml:space="preserve"> PAGE </w:instrText>
    </w:r>
    <w:r>
      <w:rPr>
        <w:sz w:val="20"/>
        <w:szCs w:val="20"/>
        <w:lang w:val="tr"/>
      </w:rPr>
      <w:fldChar w:fldCharType="separate"/>
    </w:r>
    <w:r>
      <w:rPr>
        <w:noProof/>
        <w:sz w:val="20"/>
        <w:szCs w:val="20"/>
        <w:lang w:val="tr"/>
      </w:rPr>
      <w:t>2</w:t>
    </w:r>
    <w:r>
      <w:rPr>
        <w:sz w:val="20"/>
        <w:szCs w:val="20"/>
        <w:lang w:val="tr"/>
      </w:rPr>
      <w:fldChar w:fldCharType="end"/>
    </w:r>
    <w:r>
      <w:rPr>
        <w:sz w:val="20"/>
        <w:szCs w:val="20"/>
        <w:lang w:val="t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lang w:val="tr"/>
      </w:rPr>
      <w:tab/>
    </w:r>
    <w:r>
      <w:rPr>
        <w:sz w:val="22"/>
        <w:szCs w:val="22"/>
        <w:lang w:val="tr"/>
      </w:rPr>
      <w:t xml:space="preserve">- </w:t>
    </w:r>
    <w:r>
      <w:rPr>
        <w:sz w:val="22"/>
        <w:szCs w:val="22"/>
        <w:lang w:val="tr"/>
      </w:rPr>
      <w:fldChar w:fldCharType="begin"/>
    </w:r>
    <w:r>
      <w:rPr>
        <w:sz w:val="22"/>
        <w:szCs w:val="22"/>
        <w:lang w:val="tr"/>
      </w:rPr>
      <w:instrText xml:space="preserve"> PAGE </w:instrText>
    </w:r>
    <w:r>
      <w:rPr>
        <w:sz w:val="22"/>
        <w:szCs w:val="22"/>
        <w:lang w:val="tr"/>
      </w:rPr>
      <w:fldChar w:fldCharType="separate"/>
    </w:r>
    <w:r>
      <w:rPr>
        <w:noProof/>
        <w:sz w:val="22"/>
        <w:szCs w:val="22"/>
        <w:lang w:val="tr"/>
      </w:rPr>
      <w:t>1</w:t>
    </w:r>
    <w:r>
      <w:rPr>
        <w:sz w:val="22"/>
        <w:szCs w:val="22"/>
        <w:lang w:val="tr"/>
      </w:rPr>
      <w:fldChar w:fldCharType="end"/>
    </w:r>
    <w:r>
      <w:rPr>
        <w:sz w:val="22"/>
        <w:szCs w:val="22"/>
        <w:lang w:val="t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A3594" w14:textId="77777777" w:rsidR="007C5F5E" w:rsidRDefault="007C5F5E" w:rsidP="00862D9C">
      <w:r>
        <w:separator/>
      </w:r>
    </w:p>
  </w:footnote>
  <w:footnote w:type="continuationSeparator" w:id="0">
    <w:p w14:paraId="7A1B5006" w14:textId="77777777" w:rsidR="007C5F5E" w:rsidRDefault="007C5F5E"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rPr>
    </w:pPr>
    <w:r>
      <w:rPr>
        <w:b/>
        <w:bCs/>
        <w:sz w:val="18"/>
        <w:szCs w:val="18"/>
        <w:lang w:val="tr"/>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jc w:val="center"/>
    </w:pPr>
    <w:r>
      <w:rPr>
        <w:noProof/>
        <w:lang w:val="tr"/>
      </w:rPr>
      <w:drawing>
        <wp:inline distT="0" distB="0" distL="0" distR="0" wp14:anchorId="14704815" wp14:editId="445627F8">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57A02440"/>
    <w:lvl w:ilvl="0" w:tplc="248EB8C4">
      <w:start w:val="1"/>
      <w:numFmt w:val="bullet"/>
      <w:pStyle w:val="ListParagraph"/>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3187C"/>
    <w:rsid w:val="000A416E"/>
    <w:rsid w:val="000D6A71"/>
    <w:rsid w:val="0010434B"/>
    <w:rsid w:val="00203015"/>
    <w:rsid w:val="00245364"/>
    <w:rsid w:val="0025548C"/>
    <w:rsid w:val="002E5978"/>
    <w:rsid w:val="0035528B"/>
    <w:rsid w:val="00392713"/>
    <w:rsid w:val="003D0323"/>
    <w:rsid w:val="003F327B"/>
    <w:rsid w:val="00422C1C"/>
    <w:rsid w:val="00466667"/>
    <w:rsid w:val="00483C89"/>
    <w:rsid w:val="00492946"/>
    <w:rsid w:val="004C2C10"/>
    <w:rsid w:val="00535E25"/>
    <w:rsid w:val="005B7E24"/>
    <w:rsid w:val="005D323E"/>
    <w:rsid w:val="006514FC"/>
    <w:rsid w:val="00713CB5"/>
    <w:rsid w:val="007B71CF"/>
    <w:rsid w:val="007C5F5E"/>
    <w:rsid w:val="00862D9C"/>
    <w:rsid w:val="008F1940"/>
    <w:rsid w:val="009877B3"/>
    <w:rsid w:val="00AA48B7"/>
    <w:rsid w:val="00B12036"/>
    <w:rsid w:val="00B47C80"/>
    <w:rsid w:val="00B831C6"/>
    <w:rsid w:val="00CE2037"/>
    <w:rsid w:val="00CE42D0"/>
    <w:rsid w:val="00CE441F"/>
    <w:rsid w:val="00CE66C6"/>
    <w:rsid w:val="00D0545E"/>
    <w:rsid w:val="00DD58F5"/>
    <w:rsid w:val="00DF117D"/>
    <w:rsid w:val="00E05694"/>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448"/>
  <w15:chartTrackingRefBased/>
  <w15:docId w15:val="{994EB372-9A85-4095-A8F6-25C6391A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7C"/>
    <w:pPr>
      <w:spacing w:before="120" w:after="120"/>
    </w:pPr>
  </w:style>
  <w:style w:type="paragraph" w:styleId="Heading1">
    <w:name w:val="heading 1"/>
    <w:aliases w:val="NCSP Heading 1"/>
    <w:basedOn w:val="Heading2"/>
    <w:next w:val="Normal"/>
    <w:link w:val="Heading1Char"/>
    <w:autoRedefine/>
    <w:uiPriority w:val="9"/>
    <w:qFormat/>
    <w:rsid w:val="0003187C"/>
    <w:pPr>
      <w:outlineLvl w:val="0"/>
    </w:pPr>
    <w:rPr>
      <w:bCs w:val="0"/>
      <w:lang w:val="tr"/>
    </w:rPr>
  </w:style>
  <w:style w:type="paragraph" w:styleId="Heading2">
    <w:name w:val="heading 2"/>
    <w:aliases w:val="NCSP Heading 2"/>
    <w:next w:val="Normal"/>
    <w:link w:val="Heading2Char"/>
    <w:autoRedefine/>
    <w:uiPriority w:val="9"/>
    <w:unhideWhenUsed/>
    <w:qFormat/>
    <w:rsid w:val="003F327B"/>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03187C"/>
    <w:rPr>
      <w:rFonts w:ascii="Calibri" w:eastAsia="Calibri" w:hAnsi="Calibri" w:cs="Calibri"/>
      <w:color w:val="7030A0"/>
      <w:sz w:val="36"/>
      <w:szCs w:val="36"/>
      <w:lang w:val="tr" w:eastAsia="en-GB"/>
    </w:rPr>
  </w:style>
  <w:style w:type="character" w:customStyle="1" w:styleId="Heading2Char">
    <w:name w:val="Heading 2 Char"/>
    <w:aliases w:val="NCSP Heading 2 Char"/>
    <w:basedOn w:val="DefaultParagraphFont"/>
    <w:link w:val="Heading2"/>
    <w:uiPriority w:val="9"/>
    <w:rsid w:val="003F327B"/>
    <w:rPr>
      <w:rFonts w:ascii="Calibri" w:eastAsia="Calibri" w:hAnsi="Calibri" w:cs="Calibri"/>
      <w:bCs/>
      <w:color w:val="7030A0"/>
      <w:sz w:val="36"/>
      <w:szCs w:val="36"/>
      <w:lang w:eastAsia="en-GB"/>
    </w:rPr>
  </w:style>
  <w:style w:type="paragraph" w:styleId="ListParagraph">
    <w:name w:val="List Paragraph"/>
    <w:basedOn w:val="Normal"/>
    <w:uiPriority w:val="34"/>
    <w:qFormat/>
    <w:rsid w:val="0003187C"/>
    <w:pPr>
      <w:numPr>
        <w:numId w:val="15"/>
      </w:numPr>
      <w:spacing w:after="222" w:line="268" w:lineRule="auto"/>
      <w:ind w:right="56"/>
      <w:contextualSpacing/>
    </w:pPr>
    <w:rPr>
      <w:lang w:val="tr"/>
    </w:r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03187C"/>
    <w:pPr>
      <w:spacing w:before="240"/>
      <w:contextualSpacing/>
    </w:pPr>
    <w:rPr>
      <w:rFonts w:asciiTheme="majorHAnsi" w:eastAsiaTheme="majorEastAsia" w:hAnsiTheme="majorHAnsi" w:cs="Times New Roman (Headings CS)"/>
      <w:color w:val="7030A0"/>
      <w:spacing w:val="-10"/>
      <w:kern w:val="28"/>
      <w:sz w:val="56"/>
      <w:szCs w:val="56"/>
      <w:lang w:val="tr"/>
    </w:rPr>
  </w:style>
  <w:style w:type="character" w:customStyle="1" w:styleId="TitleChar">
    <w:name w:val="Title Char"/>
    <w:aliases w:val="NCSP Title Char"/>
    <w:basedOn w:val="DefaultParagraphFont"/>
    <w:link w:val="Title"/>
    <w:uiPriority w:val="10"/>
    <w:rsid w:val="0003187C"/>
    <w:rPr>
      <w:rFonts w:asciiTheme="majorHAnsi" w:eastAsiaTheme="majorEastAsia" w:hAnsiTheme="majorHAnsi" w:cs="Times New Roman (Headings CS)"/>
      <w:color w:val="7030A0"/>
      <w:spacing w:val="-10"/>
      <w:kern w:val="28"/>
      <w:sz w:val="56"/>
      <w:szCs w:val="56"/>
      <w:lang w:val="tr"/>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46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AE4D4BE1-4C23-4D1E-B30B-69D618C1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NCSP Self-Collection and the Cervical Screening Test</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(Turkish)</dc:title>
  <dc:subject>National Cervical Screening Program</dc:subject>
  <dc:creator>Australian Department of Health and Aged Care</dc:creator>
  <cp:keywords>NCSP, Cancer, Preventative Health</cp:keywords>
  <dc:description/>
  <cp:lastModifiedBy>Elvia</cp:lastModifiedBy>
  <cp:revision>2</cp:revision>
  <dcterms:created xsi:type="dcterms:W3CDTF">2022-08-04T00:22:00Z</dcterms:created>
  <dcterms:modified xsi:type="dcterms:W3CDTF">2022-08-04T00:22:00Z</dcterms:modified>
</cp:coreProperties>
</file>