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19422B15" w:rsidR="00D80977" w:rsidRPr="003E525C" w:rsidRDefault="003437D2"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75B67768"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18024F">
        <w:rPr>
          <w:rFonts w:asciiTheme="minorHAnsi" w:hAnsiTheme="minorHAnsi" w:cstheme="minorHAnsi"/>
          <w:bCs/>
        </w:rPr>
        <w:t>ConvaTec</w:t>
      </w:r>
      <w:proofErr w:type="spellEnd"/>
      <w:r w:rsidR="0018024F">
        <w:rPr>
          <w:rFonts w:asciiTheme="minorHAnsi" w:hAnsiTheme="minorHAnsi" w:cstheme="minorHAnsi"/>
          <w:bCs/>
        </w:rPr>
        <w:t xml:space="preserve"> Esteem Synergy+</w:t>
      </w:r>
    </w:p>
    <w:p w14:paraId="0D8CB159" w14:textId="53355FF9"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514CC5">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47B3CADA"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6200D0">
        <w:rPr>
          <w:rFonts w:asciiTheme="minorHAnsi" w:hAnsiTheme="minorHAnsi" w:cstheme="minorHAnsi"/>
        </w:rPr>
        <w:t>one variant from the current</w:t>
      </w:r>
      <w:r w:rsidR="0095378C">
        <w:rPr>
          <w:rFonts w:asciiTheme="minorHAnsi" w:hAnsiTheme="minorHAnsi" w:cstheme="minorHAnsi"/>
        </w:rPr>
        <w:t xml:space="preserve"> 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r w:rsidR="0018024F">
        <w:rPr>
          <w:rFonts w:asciiTheme="minorHAnsi" w:hAnsiTheme="minorHAnsi" w:cstheme="minorHAnsi"/>
          <w:bCs/>
        </w:rPr>
        <w:t>ConvaTec Esteem Synergy+</w:t>
      </w:r>
      <w:r w:rsidR="0018024F"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18024F">
        <w:rPr>
          <w:rFonts w:asciiTheme="minorHAnsi" w:hAnsiTheme="minorHAnsi" w:cstheme="minorHAnsi"/>
        </w:rPr>
        <w:t>5684E</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18024F">
        <w:rPr>
          <w:rFonts w:asciiTheme="minorHAnsi" w:hAnsiTheme="minorHAnsi" w:cstheme="minorHAnsi"/>
        </w:rPr>
        <w:t>5</w:t>
      </w:r>
      <w:r w:rsidR="0039428E" w:rsidRPr="003E525C">
        <w:rPr>
          <w:rFonts w:asciiTheme="minorHAnsi" w:hAnsiTheme="minorHAnsi" w:cstheme="minorHAnsi"/>
        </w:rPr>
        <w:t>(</w:t>
      </w:r>
      <w:r w:rsidR="0018024F">
        <w:rPr>
          <w:rFonts w:asciiTheme="minorHAnsi" w:hAnsiTheme="minorHAnsi" w:cstheme="minorHAnsi"/>
        </w:rPr>
        <w:t>b</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Schedule</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18024F">
        <w:rPr>
          <w:rFonts w:asciiTheme="minorHAnsi" w:hAnsiTheme="minorHAnsi" w:cstheme="minorHAnsi"/>
        </w:rPr>
        <w:t>ten</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18024F">
        <w:rPr>
          <w:rFonts w:asciiTheme="minorHAnsi" w:hAnsiTheme="minorHAnsi" w:cstheme="minorHAnsi"/>
        </w:rPr>
        <w:t>1.56</w:t>
      </w:r>
      <w:r w:rsidR="006200D0">
        <w:rPr>
          <w:rFonts w:asciiTheme="minorHAnsi" w:hAnsiTheme="minorHAnsi" w:cstheme="minorHAnsi"/>
        </w:rPr>
        <w:t>4</w:t>
      </w:r>
      <w:r w:rsidR="0018024F">
        <w:rPr>
          <w:rFonts w:asciiTheme="minorHAnsi" w:hAnsiTheme="minorHAnsi" w:cstheme="minorHAnsi"/>
        </w:rPr>
        <w:t xml:space="preserve"> </w:t>
      </w:r>
      <w:r w:rsidR="00CB4D33"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18024F">
        <w:rPr>
          <w:rFonts w:asciiTheme="minorHAnsi" w:hAnsiTheme="minorHAnsi" w:cstheme="minorHAnsi"/>
        </w:rPr>
        <w:t xml:space="preserve">90 </w:t>
      </w:r>
      <w:r w:rsidR="005B69AE" w:rsidRPr="003E525C">
        <w:rPr>
          <w:rFonts w:asciiTheme="minorHAnsi" w:hAnsiTheme="minorHAnsi" w:cstheme="minorHAnsi"/>
        </w:rPr>
        <w:t>units.</w:t>
      </w:r>
      <w:r w:rsidR="00EA777E">
        <w:rPr>
          <w:rFonts w:asciiTheme="minorHAnsi" w:hAnsiTheme="minorHAnsi" w:cstheme="minorHAnsi"/>
        </w:rPr>
        <w:t xml:space="preserve"> The applicant has not sought the deletion of the remaining nine variants. </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08A0A00B" w14:textId="0E35D027" w:rsidR="006200D0" w:rsidRPr="006200D0" w:rsidRDefault="006200D0" w:rsidP="00424277">
      <w:p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Conva</w:t>
      </w:r>
      <w:r w:rsidR="00514CC5">
        <w:rPr>
          <w:rFonts w:asciiTheme="minorHAnsi" w:eastAsiaTheme="minorHAnsi" w:hAnsiTheme="minorHAnsi" w:cstheme="minorHAnsi"/>
        </w:rPr>
        <w:t>T</w:t>
      </w:r>
      <w:r>
        <w:rPr>
          <w:rFonts w:asciiTheme="minorHAnsi" w:eastAsiaTheme="minorHAnsi" w:hAnsiTheme="minorHAnsi" w:cstheme="minorHAnsi"/>
        </w:rPr>
        <w:t>ec Esteem Synergy+ (SAS Code 5684E) in subgroup 5(b), company code 416777.</w:t>
      </w:r>
    </w:p>
    <w:p w14:paraId="69E2693C" w14:textId="2AFE1991" w:rsidR="004B434C" w:rsidRPr="00514CC5" w:rsidRDefault="00F8605F" w:rsidP="00514CC5">
      <w:pPr>
        <w:pStyle w:val="Heading2"/>
        <w:rPr>
          <w:rFonts w:asciiTheme="minorHAnsi" w:hAnsiTheme="minorHAnsi" w:cstheme="minorHAnsi"/>
        </w:rPr>
      </w:pPr>
      <w:r w:rsidRPr="00514CC5">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287931BE" w:rsidR="00782AC4" w:rsidRPr="003E525C" w:rsidRDefault="0018024F" w:rsidP="002B5A2E">
            <w:pPr>
              <w:rPr>
                <w:rFonts w:asciiTheme="minorHAnsi" w:hAnsiTheme="minorHAnsi" w:cstheme="minorHAnsi"/>
              </w:rPr>
            </w:pPr>
            <w:r>
              <w:rPr>
                <w:rFonts w:asciiTheme="minorHAnsi" w:hAnsiTheme="minorHAnsi" w:cstheme="minorHAnsi"/>
              </w:rPr>
              <w:t>416776</w:t>
            </w:r>
          </w:p>
        </w:tc>
        <w:tc>
          <w:tcPr>
            <w:tcW w:w="6153" w:type="dxa"/>
          </w:tcPr>
          <w:p w14:paraId="680B5E97" w14:textId="2664A967" w:rsidR="00782AC4" w:rsidRPr="003E525C" w:rsidRDefault="009858B4" w:rsidP="0018024F">
            <w:pPr>
              <w:rPr>
                <w:rFonts w:asciiTheme="minorHAnsi" w:hAnsiTheme="minorHAnsi" w:cstheme="minorHAnsi"/>
              </w:rPr>
            </w:pPr>
            <w:r w:rsidRPr="009858B4">
              <w:rPr>
                <w:rFonts w:asciiTheme="minorHAnsi" w:eastAsia="Arial Unicode MS" w:hAnsiTheme="minorHAnsi"/>
                <w:bCs/>
              </w:rPr>
              <w:t>single carbon filter, transparent with fabric backing, small, no belt loops, adhesive coupling, 35mm ring</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7EC39A53"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18024F">
        <w:rPr>
          <w:rFonts w:asciiTheme="minorHAnsi" w:hAnsiTheme="minorHAnsi" w:cstheme="minorHAnsi"/>
        </w:rPr>
        <w:t>21</w:t>
      </w:r>
      <w:r w:rsidR="00720DB0">
        <w:rPr>
          <w:rFonts w:asciiTheme="minorHAnsi" w:hAnsiTheme="minorHAnsi" w:cstheme="minorHAnsi"/>
        </w:rPr>
        <w:t xml:space="preserve"> </w:t>
      </w:r>
      <w:r w:rsidR="0018024F">
        <w:rPr>
          <w:rFonts w:asciiTheme="minorHAnsi" w:hAnsiTheme="minorHAnsi" w:cstheme="minorHAnsi"/>
        </w:rPr>
        <w:t>November 2011.</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0F52586E" w:rsidR="00C50F96" w:rsidRPr="000079E1" w:rsidRDefault="00561B1B" w:rsidP="000079E1">
      <w:pPr>
        <w:pStyle w:val="Heading2"/>
        <w:rPr>
          <w:rFonts w:asciiTheme="minorHAnsi" w:hAnsiTheme="minorHAnsi" w:cstheme="minorHAnsi"/>
        </w:rPr>
      </w:pPr>
      <w:r w:rsidRPr="000079E1">
        <w:rPr>
          <w:rFonts w:asciiTheme="minorHAnsi" w:hAnsiTheme="minorHAnsi" w:cstheme="minorHAnsi"/>
        </w:rPr>
        <w:t>F</w:t>
      </w:r>
      <w:r w:rsidR="00C50F96" w:rsidRPr="000079E1">
        <w:rPr>
          <w:rFonts w:asciiTheme="minorHAnsi" w:hAnsiTheme="minorHAnsi" w:cstheme="minorHAnsi"/>
        </w:rPr>
        <w:t xml:space="preserve">inancial </w:t>
      </w:r>
      <w:r w:rsidRPr="000079E1">
        <w:rPr>
          <w:rFonts w:asciiTheme="minorHAnsi" w:hAnsiTheme="minorHAnsi" w:cstheme="minorHAnsi"/>
        </w:rPr>
        <w:t>Analysis</w:t>
      </w:r>
    </w:p>
    <w:p w14:paraId="35482F8A" w14:textId="3789D91C" w:rsidR="00720DB0" w:rsidRDefault="00CF0DD8" w:rsidP="006200D0">
      <w:pPr>
        <w:rPr>
          <w:rFonts w:asciiTheme="minorHAnsi" w:hAnsiTheme="minorHAnsi" w:cstheme="minorHAnsi"/>
        </w:rPr>
      </w:pPr>
      <w:r w:rsidRPr="003E525C">
        <w:rPr>
          <w:rFonts w:asciiTheme="minorHAnsi" w:hAnsiTheme="minorHAnsi" w:cstheme="minorHAnsi"/>
        </w:rPr>
        <w:t>Substitute products</w:t>
      </w:r>
      <w:r w:rsidR="0085284D" w:rsidRPr="003E525C">
        <w:rPr>
          <w:rFonts w:asciiTheme="minorHAnsi" w:hAnsiTheme="minorHAnsi" w:cstheme="minorHAnsi"/>
        </w:rPr>
        <w:t xml:space="preserve"> are currently listed in </w:t>
      </w:r>
      <w:r w:rsidR="00A64AAD" w:rsidRPr="003E525C">
        <w:rPr>
          <w:rFonts w:asciiTheme="minorHAnsi" w:hAnsiTheme="minorHAnsi" w:cstheme="minorHAnsi"/>
        </w:rPr>
        <w:t xml:space="preserve">subgroup </w:t>
      </w:r>
      <w:r w:rsidR="0018024F">
        <w:rPr>
          <w:rFonts w:asciiTheme="minorHAnsi" w:hAnsiTheme="minorHAnsi" w:cstheme="minorHAnsi"/>
        </w:rPr>
        <w:t>5</w:t>
      </w:r>
      <w:r w:rsidR="00141620" w:rsidRPr="003E525C">
        <w:rPr>
          <w:rFonts w:asciiTheme="minorHAnsi" w:hAnsiTheme="minorHAnsi" w:cstheme="minorHAnsi"/>
        </w:rPr>
        <w:t>(</w:t>
      </w:r>
      <w:r w:rsidR="0018024F">
        <w:rPr>
          <w:rFonts w:asciiTheme="minorHAnsi" w:hAnsiTheme="minorHAnsi" w:cstheme="minorHAnsi"/>
        </w:rPr>
        <w:t>b</w:t>
      </w:r>
      <w:r w:rsidR="0085284D" w:rsidRPr="003E525C">
        <w:rPr>
          <w:rFonts w:asciiTheme="minorHAnsi" w:hAnsiTheme="minorHAnsi" w:cstheme="minorHAnsi"/>
        </w:rPr>
        <w:t xml:space="preserve">) of the </w:t>
      </w:r>
      <w:r w:rsidR="00F17C4F" w:rsidRPr="003E525C">
        <w:rPr>
          <w:rFonts w:asciiTheme="minorHAnsi" w:hAnsiTheme="minorHAnsi" w:cstheme="minorHAnsi"/>
        </w:rPr>
        <w:t>SAS</w:t>
      </w:r>
      <w:r w:rsidR="0085284D" w:rsidRPr="003E525C">
        <w:rPr>
          <w:rFonts w:asciiTheme="minorHAnsi" w:hAnsiTheme="minorHAnsi" w:cstheme="minorHAnsi"/>
        </w:rPr>
        <w:t xml:space="preserve"> Schedule at the same cost and maximum monthly quantity. It is therefore unlikely that there would be any budgetary impact for the </w:t>
      </w:r>
      <w:r w:rsidR="00F17C4F" w:rsidRPr="003E525C">
        <w:rPr>
          <w:rFonts w:asciiTheme="minorHAnsi" w:hAnsiTheme="minorHAnsi" w:cstheme="minorHAnsi"/>
        </w:rPr>
        <w:t>SAS</w:t>
      </w:r>
      <w:r w:rsidR="0085284D" w:rsidRPr="003E525C">
        <w:rPr>
          <w:rFonts w:asciiTheme="minorHAnsi" w:hAnsiTheme="minorHAnsi" w:cstheme="minorHAnsi"/>
        </w:rPr>
        <w:t xml:space="preserve"> </w:t>
      </w:r>
      <w:proofErr w:type="gramStart"/>
      <w:r w:rsidR="0085284D" w:rsidRPr="003E525C">
        <w:rPr>
          <w:rFonts w:asciiTheme="minorHAnsi" w:hAnsiTheme="minorHAnsi" w:cstheme="minorHAnsi"/>
        </w:rPr>
        <w:t>as a consequence of</w:t>
      </w:r>
      <w:proofErr w:type="gramEnd"/>
      <w:r w:rsidR="0085284D" w:rsidRPr="003E525C">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67B88E6F"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9F40B0">
        <w:rPr>
          <w:rFonts w:asciiTheme="minorHAnsi" w:hAnsiTheme="minorHAnsi" w:cstheme="minorHAnsi"/>
        </w:rPr>
        <w:t>,</w:t>
      </w:r>
      <w:r w:rsidR="00DE6C17">
        <w:rPr>
          <w:rFonts w:asciiTheme="minorHAnsi" w:hAnsiTheme="minorHAnsi" w:cstheme="minorHAnsi"/>
        </w:rPr>
        <w:t xml:space="preserve"> </w:t>
      </w:r>
      <w:r w:rsidR="009F40B0">
        <w:rPr>
          <w:rFonts w:asciiTheme="minorHAnsi" w:hAnsiTheme="minorHAnsi" w:cstheme="minorHAnsi"/>
        </w:rPr>
        <w:t>noting an equivalent product remained on the Schedule,</w:t>
      </w:r>
      <w:r w:rsidR="00DE6C17">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18024F">
        <w:rPr>
          <w:rFonts w:asciiTheme="minorHAnsi" w:hAnsiTheme="minorHAnsi" w:cstheme="minorHAnsi"/>
        </w:rPr>
        <w:t>one</w:t>
      </w:r>
      <w:r w:rsidR="00F957BA" w:rsidRPr="003E525C">
        <w:rPr>
          <w:rFonts w:asciiTheme="minorHAnsi" w:hAnsiTheme="minorHAnsi" w:cstheme="minorHAnsi"/>
        </w:rPr>
        <w:t xml:space="preserve"> variant</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 xml:space="preserve">product range for </w:t>
      </w:r>
      <w:r w:rsidR="0018024F">
        <w:rPr>
          <w:rFonts w:asciiTheme="minorHAnsi" w:eastAsia="Arial Unicode MS" w:hAnsiTheme="minorHAnsi"/>
        </w:rPr>
        <w:t>ConvaTec Esteem Synergy+</w:t>
      </w:r>
      <w:r w:rsidR="0018024F"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18024F">
        <w:rPr>
          <w:rFonts w:asciiTheme="minorHAnsi" w:hAnsiTheme="minorHAnsi" w:cstheme="minorHAnsi"/>
        </w:rPr>
        <w:t>5684E</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18024F">
        <w:rPr>
          <w:rFonts w:asciiTheme="minorHAnsi" w:hAnsiTheme="minorHAnsi" w:cstheme="minorHAnsi"/>
        </w:rPr>
        <w:t>5</w:t>
      </w:r>
      <w:r w:rsidR="0070522B" w:rsidRPr="003E525C">
        <w:rPr>
          <w:rFonts w:asciiTheme="minorHAnsi" w:hAnsiTheme="minorHAnsi" w:cstheme="minorHAnsi"/>
        </w:rPr>
        <w:t>(</w:t>
      </w:r>
      <w:r w:rsidR="0018024F">
        <w:rPr>
          <w:rFonts w:asciiTheme="minorHAnsi" w:hAnsiTheme="minorHAnsi" w:cstheme="minorHAnsi"/>
        </w:rPr>
        <w:t>b</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6200D0">
        <w:rPr>
          <w:rFonts w:asciiTheme="minorHAnsi" w:hAnsiTheme="minorHAnsi" w:cstheme="minorHAnsi"/>
        </w:rPr>
        <w:t>1.564</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18024F">
        <w:rPr>
          <w:rFonts w:asciiTheme="minorHAnsi" w:hAnsiTheme="minorHAnsi" w:cstheme="minorHAnsi"/>
        </w:rPr>
        <w:t>90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69D01C2F"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9D09A3" w:rsidRPr="003E525C">
        <w:rPr>
          <w:rFonts w:asciiTheme="minorHAnsi" w:eastAsiaTheme="minorHAnsi" w:hAnsiTheme="minorHAnsi" w:cstheme="minorHAnsi"/>
        </w:rPr>
        <w:t>2</w:t>
      </w:r>
      <w:r w:rsidR="0018024F">
        <w:rPr>
          <w:rFonts w:asciiTheme="minorHAnsi" w:eastAsiaTheme="minorHAnsi" w:hAnsiTheme="minorHAnsi" w:cstheme="minorHAnsi"/>
        </w:rPr>
        <w:t>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07CDA991"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514CC5">
        <w:rPr>
          <w:rFonts w:asciiTheme="minorHAnsi" w:hAnsiTheme="minorHAnsi" w:cstheme="minorHAnsi"/>
        </w:rPr>
        <w:t>Recommendation</w:t>
      </w:r>
    </w:p>
    <w:p w14:paraId="66BC8677" w14:textId="2F46695C" w:rsidR="00235C10" w:rsidRPr="003E525C" w:rsidRDefault="00514CC5" w:rsidP="00235C10">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w:t>
      </w:r>
      <w:r>
        <w:rPr>
          <w:rFonts w:asciiTheme="minorHAnsi" w:hAnsiTheme="minorHAnsi" w:cstheme="minorHAnsi"/>
        </w:rPr>
        <w:lastRenderedPageBreak/>
        <w:t>Panel following advice not to recommend listing or changes to a listing. The Panel is an advisory committee and as such its recommendations are non-binding on Government. All Panel recommendations are subject to Cabinet/Ministerial approval.</w:t>
      </w:r>
      <w:r w:rsidR="00235C10" w:rsidRPr="003E525C">
        <w:rPr>
          <w:rFonts w:asciiTheme="minorHAnsi" w:hAnsiTheme="minorHAnsi" w:cstheme="minorHAnsi"/>
        </w:rPr>
        <w:t xml:space="preserve"> </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2F3640FC" w:rsidR="00D44742" w:rsidRPr="00A5464D" w:rsidRDefault="00A5464D" w:rsidP="00D44742">
      <w:pPr>
        <w:rPr>
          <w:rFonts w:asciiTheme="minorHAnsi" w:hAnsiTheme="minorHAnsi" w:cstheme="minorHAnsi"/>
        </w:rPr>
      </w:pPr>
      <w:r w:rsidRPr="00A5464D">
        <w:rPr>
          <w:rFonts w:asciiTheme="minorHAnsi" w:hAnsiTheme="minorHAnsi" w:cstheme="minorHAnsi"/>
        </w:rPr>
        <w:t>The applicant noted the SPAP recommendation.</w:t>
      </w:r>
    </w:p>
    <w:sectPr w:rsidR="00D44742" w:rsidRPr="00A5464D" w:rsidSect="003437D2">
      <w:footerReference w:type="default" r:id="rId8"/>
      <w:footerReference w:type="first" r:id="rId9"/>
      <w:pgSz w:w="11905" w:h="16837" w:code="9"/>
      <w:pgMar w:top="709"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BA122" w14:textId="77777777" w:rsidR="005A57C7" w:rsidRDefault="005A57C7">
      <w:r>
        <w:separator/>
      </w:r>
    </w:p>
  </w:endnote>
  <w:endnote w:type="continuationSeparator" w:id="0">
    <w:p w14:paraId="0B8F5D62" w14:textId="77777777" w:rsidR="005A57C7" w:rsidRDefault="005A5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76A7A21A"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18024F">
      <w:rPr>
        <w:rFonts w:asciiTheme="minorHAnsi" w:hAnsiTheme="minorHAnsi" w:cstheme="minorHAnsi"/>
      </w:rPr>
      <w:t>C</w:t>
    </w:r>
    <w:r>
      <w:rPr>
        <w:rFonts w:asciiTheme="minorHAnsi" w:hAnsiTheme="minorHAnsi" w:cstheme="minorHAnsi"/>
      </w:rPr>
      <w:t>#1</w:t>
    </w:r>
    <w:r w:rsidR="0018024F">
      <w:rPr>
        <w:rFonts w:asciiTheme="minorHAnsi" w:hAnsiTheme="minorHAnsi" w:cstheme="minorHAnsi"/>
      </w:rPr>
      <w:t>3</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15F20" w14:textId="77777777" w:rsidR="005A57C7" w:rsidRDefault="005A57C7">
      <w:r>
        <w:separator/>
      </w:r>
    </w:p>
  </w:footnote>
  <w:footnote w:type="continuationSeparator" w:id="0">
    <w:p w14:paraId="76ED429D" w14:textId="77777777" w:rsidR="005A57C7" w:rsidRDefault="005A5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079E1"/>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24F"/>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437D2"/>
    <w:rsid w:val="003860D8"/>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5DD"/>
    <w:rsid w:val="00497C87"/>
    <w:rsid w:val="004B1B93"/>
    <w:rsid w:val="004B434C"/>
    <w:rsid w:val="004B67E8"/>
    <w:rsid w:val="004C5DB2"/>
    <w:rsid w:val="004D32CE"/>
    <w:rsid w:val="004D60D3"/>
    <w:rsid w:val="004E7354"/>
    <w:rsid w:val="004F3708"/>
    <w:rsid w:val="004F7876"/>
    <w:rsid w:val="005022DE"/>
    <w:rsid w:val="00502D1B"/>
    <w:rsid w:val="00510859"/>
    <w:rsid w:val="00514CC5"/>
    <w:rsid w:val="00515908"/>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A57C7"/>
    <w:rsid w:val="005B6814"/>
    <w:rsid w:val="005B69AE"/>
    <w:rsid w:val="005B7D03"/>
    <w:rsid w:val="005D168E"/>
    <w:rsid w:val="005D2ADE"/>
    <w:rsid w:val="005D5C52"/>
    <w:rsid w:val="005D7623"/>
    <w:rsid w:val="005E2974"/>
    <w:rsid w:val="005E3A7C"/>
    <w:rsid w:val="00616327"/>
    <w:rsid w:val="006200D0"/>
    <w:rsid w:val="0063182A"/>
    <w:rsid w:val="006374C7"/>
    <w:rsid w:val="006401E0"/>
    <w:rsid w:val="006459FE"/>
    <w:rsid w:val="006553BE"/>
    <w:rsid w:val="00663A5D"/>
    <w:rsid w:val="00663F7C"/>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858B4"/>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0B0"/>
    <w:rsid w:val="009F4864"/>
    <w:rsid w:val="009F628E"/>
    <w:rsid w:val="009F6607"/>
    <w:rsid w:val="00A10614"/>
    <w:rsid w:val="00A17DB6"/>
    <w:rsid w:val="00A241CA"/>
    <w:rsid w:val="00A34B0D"/>
    <w:rsid w:val="00A4091E"/>
    <w:rsid w:val="00A5464D"/>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6E04"/>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6C17"/>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A777E"/>
    <w:rsid w:val="00EC16EA"/>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D2"/>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3437D2"/>
    <w:pPr>
      <w:numPr>
        <w:numId w:val="1"/>
      </w:numPr>
      <w:tabs>
        <w:tab w:val="clear" w:pos="720"/>
        <w:tab w:val="num" w:pos="456"/>
      </w:tabs>
      <w:spacing w:before="120"/>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3437D2"/>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0B0"/>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2213</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Esteem Synergy+ (SAS code 5684E)</dc:title>
  <dc:subject>Stoma</dc:subject>
  <dc:creator/>
  <cp:keywords>Stoma; Bladder &amp; Bowel; Stoma Appliance Scheme (SAS);</cp:keywords>
  <cp:lastModifiedBy/>
  <cp:revision>1</cp:revision>
  <dcterms:created xsi:type="dcterms:W3CDTF">2022-05-23T01:21:00Z</dcterms:created>
  <dcterms:modified xsi:type="dcterms:W3CDTF">2022-07-19T08:11:00Z</dcterms:modified>
</cp:coreProperties>
</file>