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B235" w14:textId="77777777" w:rsidR="005076BF" w:rsidRPr="00723D53" w:rsidRDefault="005076BF">
      <w:pPr>
        <w:spacing w:after="120"/>
        <w:rPr>
          <w:rFonts w:ascii="MS PGothic" w:eastAsia="MS PGothic" w:hAnsi="MS PGothic"/>
        </w:rPr>
      </w:pPr>
    </w:p>
    <w:p w14:paraId="7E5F8234" w14:textId="77777777" w:rsidR="005076BF" w:rsidRPr="00723D53" w:rsidRDefault="005076BF">
      <w:pPr>
        <w:spacing w:after="120"/>
        <w:rPr>
          <w:rFonts w:ascii="MS PGothic" w:eastAsia="MS PGothic" w:hAnsi="MS PGothic"/>
        </w:rPr>
      </w:pPr>
    </w:p>
    <w:p w14:paraId="3112F4C3" w14:textId="77777777" w:rsidR="005076BF" w:rsidRPr="00723D53" w:rsidRDefault="005076BF">
      <w:pPr>
        <w:spacing w:after="120"/>
        <w:rPr>
          <w:rFonts w:ascii="MS PGothic" w:eastAsia="MS PGothic" w:hAnsi="MS PGothic"/>
        </w:rPr>
      </w:pPr>
    </w:p>
    <w:p w14:paraId="3F4497A9" w14:textId="77777777" w:rsidR="005076BF" w:rsidRPr="00723D53" w:rsidRDefault="005076BF">
      <w:pPr>
        <w:spacing w:after="120"/>
        <w:rPr>
          <w:rFonts w:ascii="MS PGothic" w:eastAsia="MS PGothic" w:hAnsi="MS PGothic"/>
        </w:rPr>
      </w:pPr>
    </w:p>
    <w:p w14:paraId="457AF86C" w14:textId="77777777" w:rsidR="005076BF" w:rsidRPr="00723D53" w:rsidRDefault="00787F66" w:rsidP="00E3010C">
      <w:pPr>
        <w:pStyle w:val="Heading1"/>
        <w:spacing w:before="840" w:after="120"/>
        <w:rPr>
          <w:rFonts w:ascii="MS PGothic" w:eastAsia="MS PGothic" w:hAnsi="MS PGothic"/>
          <w:sz w:val="88"/>
        </w:rPr>
      </w:pPr>
      <w:r w:rsidRPr="00723D53">
        <w:rPr>
          <w:rFonts w:ascii="MS PGothic" w:eastAsia="MS PGothic" w:hAnsi="MS PGothic" w:hint="eastAsia"/>
          <w:sz w:val="88"/>
        </w:rPr>
        <w:t>COVID-19の後遺症</w:t>
      </w:r>
    </w:p>
    <w:p w14:paraId="199932C2" w14:textId="77777777" w:rsidR="005076BF" w:rsidRPr="00723D53" w:rsidRDefault="00787F66">
      <w:pPr>
        <w:spacing w:before="240" w:after="160"/>
        <w:rPr>
          <w:rFonts w:ascii="MS PGothic" w:eastAsia="MS PGothic" w:hAnsi="MS PGothic"/>
        </w:rPr>
      </w:pPr>
      <w:r w:rsidRPr="00723D53">
        <w:rPr>
          <w:rFonts w:ascii="MS PGothic" w:eastAsia="MS PGothic" w:hAnsi="MS PGothic" w:hint="eastAsia"/>
        </w:rPr>
        <w:t>2022年6月27日</w:t>
      </w:r>
    </w:p>
    <w:p w14:paraId="253D090E" w14:textId="77777777" w:rsidR="005076BF" w:rsidRPr="00723D53" w:rsidRDefault="00787F66">
      <w:pPr>
        <w:spacing w:before="240" w:after="160"/>
        <w:rPr>
          <w:rFonts w:ascii="MS PGothic" w:eastAsia="MS PGothic" w:hAnsi="MS PGothic"/>
        </w:rPr>
      </w:pPr>
      <w:r w:rsidRPr="00723D53">
        <w:rPr>
          <w:rFonts w:ascii="MS PGothic" w:eastAsia="MS PGothic" w:hAnsi="MS PGothic" w:hint="eastAsia"/>
        </w:rPr>
        <w:t xml:space="preserve">COVID-19にかかった人の多くは、短期間症状が出た後、数週間後には回復します。人によって回復に要する期間は違います。COVID-19の病状がどれほど悪化したかにもよります。また、以前から何らかの病気を持っていたかも影響します。 </w:t>
      </w:r>
    </w:p>
    <w:p w14:paraId="319129FD" w14:textId="77777777" w:rsidR="005076BF" w:rsidRPr="00723D53" w:rsidRDefault="00787F66">
      <w:pPr>
        <w:spacing w:before="240" w:after="160"/>
        <w:rPr>
          <w:rFonts w:ascii="MS PGothic" w:eastAsia="MS PGothic" w:hAnsi="MS PGothic"/>
          <w:color w:val="2B2B2B"/>
          <w:shd w:val="clear" w:color="auto" w:fill="FFFFFF"/>
        </w:rPr>
      </w:pPr>
      <w:r w:rsidRPr="00723D53">
        <w:rPr>
          <w:rFonts w:ascii="MS PGothic" w:eastAsia="MS PGothic" w:hAnsi="MS PGothic" w:hint="eastAsia"/>
          <w:color w:val="2B2B2B"/>
          <w:shd w:val="clear" w:color="auto" w:fill="FFFFFF"/>
        </w:rPr>
        <w:t>COVID-19にかかった後に後遺症を経験する人がいます。すなわちCOVID-19の初期症状が治まった後も長期的に体調不良を訴えることがあります。これは「long COVID」と呼ばれるものです。Long COVIDは、体内から新型コロナウイルスが無くなった後も、数週間あるいは数ヶ月間も残ることがあります。</w:t>
      </w:r>
    </w:p>
    <w:p w14:paraId="2904A8D3" w14:textId="378B34AD" w:rsidR="005076BF" w:rsidRPr="00723D53" w:rsidRDefault="00787F66">
      <w:pPr>
        <w:spacing w:before="240" w:after="160"/>
        <w:rPr>
          <w:rFonts w:ascii="MS PGothic" w:eastAsia="MS PGothic" w:hAnsi="MS PGothic"/>
        </w:rPr>
      </w:pPr>
      <w:r w:rsidRPr="00723D53">
        <w:rPr>
          <w:rFonts w:ascii="MS PGothic" w:eastAsia="MS PGothic" w:hAnsi="MS PGothic" w:hint="eastAsia"/>
        </w:rPr>
        <w:t>Long COVIDは、重いCOVID-19にかかった人に起こりやすいです。とはいえ、COVID-19の症状自体は特に重症ではなく入院も必要としなかった人であっても、long COVIDを経験する場合があります。</w:t>
      </w:r>
    </w:p>
    <w:p w14:paraId="32CD7F4B" w14:textId="77777777" w:rsidR="005076BF" w:rsidRPr="00723D53" w:rsidRDefault="00787F66" w:rsidP="00E3010C">
      <w:pPr>
        <w:pStyle w:val="Heading2"/>
        <w:rPr>
          <w:rFonts w:ascii="MS PGothic" w:eastAsia="MS PGothic" w:hAnsi="MS PGothic"/>
        </w:rPr>
      </w:pPr>
      <w:r w:rsidRPr="00723D53">
        <w:rPr>
          <w:rFonts w:ascii="MS PGothic" w:eastAsia="MS PGothic" w:hAnsi="MS PGothic" w:hint="eastAsia"/>
        </w:rPr>
        <w:t>Long COVIDの症状</w:t>
      </w:r>
    </w:p>
    <w:p w14:paraId="10993585" w14:textId="20220DFD" w:rsidR="005076BF" w:rsidRPr="00723D53" w:rsidRDefault="00787F66">
      <w:pPr>
        <w:spacing w:before="240" w:after="160"/>
        <w:rPr>
          <w:rFonts w:ascii="MS PGothic" w:eastAsia="MS PGothic" w:hAnsi="MS PGothic"/>
        </w:rPr>
      </w:pPr>
      <w:r w:rsidRPr="00723D53">
        <w:rPr>
          <w:rFonts w:ascii="MS PGothic" w:eastAsia="MS PGothic" w:hAnsi="MS PGothic" w:hint="eastAsia"/>
        </w:rPr>
        <w:t>Long COVIDの症状は様々で、その影響も人によって違います。感染後も症状が続くことも、COVID-19が治ってから再発することもあります。</w:t>
      </w:r>
    </w:p>
    <w:p w14:paraId="60A6D78D" w14:textId="77777777" w:rsidR="005076BF" w:rsidRPr="00723D53" w:rsidRDefault="00787F66">
      <w:pPr>
        <w:spacing w:before="240" w:after="160"/>
        <w:rPr>
          <w:rFonts w:ascii="MS PGothic" w:eastAsia="MS PGothic" w:hAnsi="MS PGothic"/>
        </w:rPr>
      </w:pPr>
      <w:r w:rsidRPr="00723D53">
        <w:rPr>
          <w:rFonts w:ascii="MS PGothic" w:eastAsia="MS PGothic" w:hAnsi="MS PGothic" w:hint="eastAsia"/>
        </w:rPr>
        <w:t>もっとも普通に見られる症状には、以下があります。</w:t>
      </w:r>
    </w:p>
    <w:p w14:paraId="7BA82AD0" w14:textId="77777777" w:rsidR="005076BF" w:rsidRPr="00723D53" w:rsidRDefault="00787F66">
      <w:pPr>
        <w:pStyle w:val="ListParagraph"/>
        <w:numPr>
          <w:ilvl w:val="0"/>
          <w:numId w:val="2"/>
        </w:numPr>
        <w:spacing w:before="240" w:after="160" w:line="259" w:lineRule="auto"/>
        <w:rPr>
          <w:rFonts w:ascii="MS PGothic" w:eastAsia="MS PGothic" w:hAnsi="MS PGothic"/>
        </w:rPr>
      </w:pPr>
      <w:r w:rsidRPr="00723D53">
        <w:rPr>
          <w:rFonts w:ascii="MS PGothic" w:eastAsia="MS PGothic" w:hAnsi="MS PGothic" w:hint="eastAsia"/>
        </w:rPr>
        <w:t>倦怠感</w:t>
      </w:r>
    </w:p>
    <w:p w14:paraId="7D7F71A8" w14:textId="77777777" w:rsidR="005076BF" w:rsidRPr="00723D53" w:rsidRDefault="00787F66">
      <w:pPr>
        <w:pStyle w:val="ListParagraph"/>
        <w:numPr>
          <w:ilvl w:val="0"/>
          <w:numId w:val="2"/>
        </w:numPr>
        <w:spacing w:before="240" w:after="160" w:line="259" w:lineRule="auto"/>
        <w:rPr>
          <w:rFonts w:ascii="MS PGothic" w:eastAsia="MS PGothic" w:hAnsi="MS PGothic"/>
        </w:rPr>
      </w:pPr>
      <w:r w:rsidRPr="00723D53">
        <w:rPr>
          <w:rFonts w:ascii="MS PGothic" w:eastAsia="MS PGothic" w:hAnsi="MS PGothic" w:hint="eastAsia"/>
        </w:rPr>
        <w:t>呼吸困難</w:t>
      </w:r>
    </w:p>
    <w:p w14:paraId="1D38433A" w14:textId="77777777" w:rsidR="005076BF" w:rsidRPr="00723D53" w:rsidRDefault="00787F66">
      <w:pPr>
        <w:pStyle w:val="ListParagraph"/>
        <w:numPr>
          <w:ilvl w:val="0"/>
          <w:numId w:val="2"/>
        </w:numPr>
        <w:spacing w:before="240" w:after="160" w:line="259" w:lineRule="auto"/>
        <w:rPr>
          <w:rFonts w:ascii="MS PGothic" w:eastAsia="MS PGothic" w:hAnsi="MS PGothic"/>
        </w:rPr>
      </w:pPr>
      <w:r w:rsidRPr="00723D53">
        <w:rPr>
          <w:rFonts w:ascii="MS PGothic" w:eastAsia="MS PGothic" w:hAnsi="MS PGothic" w:hint="eastAsia"/>
        </w:rPr>
        <w:t>しつこい咳</w:t>
      </w:r>
    </w:p>
    <w:p w14:paraId="1277D207" w14:textId="77777777" w:rsidR="005076BF" w:rsidRPr="00723D53" w:rsidRDefault="00787F66">
      <w:pPr>
        <w:pStyle w:val="ListParagraph"/>
        <w:numPr>
          <w:ilvl w:val="0"/>
          <w:numId w:val="2"/>
        </w:numPr>
        <w:spacing w:before="240" w:after="160" w:line="259" w:lineRule="auto"/>
        <w:rPr>
          <w:rFonts w:ascii="MS PGothic" w:eastAsia="MS PGothic" w:hAnsi="MS PGothic"/>
        </w:rPr>
      </w:pPr>
      <w:r w:rsidRPr="00723D53">
        <w:rPr>
          <w:rFonts w:ascii="MS PGothic" w:eastAsia="MS PGothic" w:hAnsi="MS PGothic" w:hint="eastAsia"/>
        </w:rPr>
        <w:t>胸部痛</w:t>
      </w:r>
    </w:p>
    <w:p w14:paraId="19C114BC" w14:textId="77777777" w:rsidR="005076BF" w:rsidRPr="00723D53" w:rsidRDefault="00787F66">
      <w:pPr>
        <w:pStyle w:val="ListParagraph"/>
        <w:numPr>
          <w:ilvl w:val="0"/>
          <w:numId w:val="2"/>
        </w:numPr>
        <w:spacing w:before="240" w:after="160" w:line="259" w:lineRule="auto"/>
        <w:rPr>
          <w:rFonts w:ascii="MS PGothic" w:eastAsia="MS PGothic" w:hAnsi="MS PGothic"/>
        </w:rPr>
      </w:pPr>
      <w:r w:rsidRPr="00723D53">
        <w:rPr>
          <w:rFonts w:ascii="MS PGothic" w:eastAsia="MS PGothic" w:hAnsi="MS PGothic" w:hint="eastAsia"/>
        </w:rPr>
        <w:t>関節の痛み</w:t>
      </w:r>
    </w:p>
    <w:p w14:paraId="1F4540FF" w14:textId="77777777" w:rsidR="005076BF" w:rsidRPr="00723D53" w:rsidRDefault="00787F66">
      <w:pPr>
        <w:pStyle w:val="ListParagraph"/>
        <w:numPr>
          <w:ilvl w:val="0"/>
          <w:numId w:val="2"/>
        </w:numPr>
        <w:spacing w:before="240" w:after="160" w:line="259" w:lineRule="auto"/>
        <w:rPr>
          <w:rFonts w:ascii="MS PGothic" w:eastAsia="MS PGothic" w:hAnsi="MS PGothic"/>
        </w:rPr>
      </w:pPr>
      <w:r w:rsidRPr="00723D53">
        <w:rPr>
          <w:rFonts w:ascii="MS PGothic" w:eastAsia="MS PGothic" w:hAnsi="MS PGothic" w:hint="eastAsia"/>
        </w:rPr>
        <w:t>運動する元気が出ない</w:t>
      </w:r>
    </w:p>
    <w:p w14:paraId="3EDB422A" w14:textId="77777777" w:rsidR="005076BF" w:rsidRPr="00723D53" w:rsidRDefault="00787F66">
      <w:pPr>
        <w:pStyle w:val="ListParagraph"/>
        <w:numPr>
          <w:ilvl w:val="0"/>
          <w:numId w:val="2"/>
        </w:numPr>
        <w:spacing w:before="240" w:after="160" w:line="259" w:lineRule="auto"/>
        <w:rPr>
          <w:rFonts w:ascii="MS PGothic" w:eastAsia="MS PGothic" w:hAnsi="MS PGothic"/>
        </w:rPr>
      </w:pPr>
      <w:r w:rsidRPr="00723D53">
        <w:rPr>
          <w:rFonts w:ascii="MS PGothic" w:eastAsia="MS PGothic" w:hAnsi="MS PGothic" w:hint="eastAsia"/>
        </w:rPr>
        <w:t>発熱</w:t>
      </w:r>
    </w:p>
    <w:p w14:paraId="7C8622B1" w14:textId="77777777" w:rsidR="005076BF" w:rsidRPr="00723D53" w:rsidRDefault="00787F66">
      <w:pPr>
        <w:pStyle w:val="ListParagraph"/>
        <w:numPr>
          <w:ilvl w:val="0"/>
          <w:numId w:val="2"/>
        </w:numPr>
        <w:spacing w:before="240" w:after="160" w:line="259" w:lineRule="auto"/>
        <w:rPr>
          <w:rFonts w:ascii="MS PGothic" w:eastAsia="MS PGothic" w:hAnsi="MS PGothic"/>
        </w:rPr>
      </w:pPr>
      <w:r w:rsidRPr="00723D53">
        <w:rPr>
          <w:rFonts w:ascii="MS PGothic" w:eastAsia="MS PGothic" w:hAnsi="MS PGothic" w:hint="eastAsia"/>
        </w:rPr>
        <w:t>頭痛</w:t>
      </w:r>
    </w:p>
    <w:p w14:paraId="40EDCD8C" w14:textId="77777777" w:rsidR="005076BF" w:rsidRPr="00723D53" w:rsidRDefault="00787F66">
      <w:pPr>
        <w:pStyle w:val="ListParagraph"/>
        <w:numPr>
          <w:ilvl w:val="0"/>
          <w:numId w:val="2"/>
        </w:numPr>
        <w:spacing w:before="240" w:after="160" w:line="259" w:lineRule="auto"/>
        <w:rPr>
          <w:rFonts w:ascii="MS PGothic" w:eastAsia="MS PGothic" w:hAnsi="MS PGothic"/>
        </w:rPr>
      </w:pPr>
      <w:r w:rsidRPr="00723D53">
        <w:rPr>
          <w:rFonts w:ascii="MS PGothic" w:eastAsia="MS PGothic" w:hAnsi="MS PGothic" w:hint="eastAsia"/>
        </w:rPr>
        <w:t>記憶力や思考力の低下（「頭にモヤがかかったような感じ」）</w:t>
      </w:r>
    </w:p>
    <w:p w14:paraId="7DF34767" w14:textId="77777777" w:rsidR="005076BF" w:rsidRPr="00723D53" w:rsidRDefault="00787F66" w:rsidP="00723D53">
      <w:pPr>
        <w:pStyle w:val="ListParagraph"/>
        <w:numPr>
          <w:ilvl w:val="0"/>
          <w:numId w:val="2"/>
        </w:numPr>
        <w:spacing w:before="240" w:after="600" w:line="259" w:lineRule="auto"/>
        <w:rPr>
          <w:rFonts w:ascii="MS PGothic" w:eastAsia="MS PGothic" w:hAnsi="MS PGothic"/>
        </w:rPr>
      </w:pPr>
      <w:r w:rsidRPr="00723D53">
        <w:rPr>
          <w:rFonts w:ascii="MS PGothic" w:eastAsia="MS PGothic" w:hAnsi="MS PGothic" w:hint="eastAsia"/>
        </w:rPr>
        <w:t>うつや不安感</w:t>
      </w:r>
    </w:p>
    <w:p w14:paraId="7907288F" w14:textId="7B424B63" w:rsidR="005076BF" w:rsidRPr="00723D53" w:rsidRDefault="000B44B8">
      <w:pPr>
        <w:pStyle w:val="Heading2"/>
        <w:rPr>
          <w:rFonts w:ascii="MS PGothic" w:eastAsia="MS PGothic" w:hAnsi="MS PGothic"/>
        </w:rPr>
      </w:pPr>
      <w:r>
        <w:rPr>
          <w:rFonts w:ascii="MS PGothic" w:eastAsia="MS PGothic" w:hAnsi="MS PGothic"/>
        </w:rPr>
        <w:lastRenderedPageBreak/>
        <w:t>L</w:t>
      </w:r>
      <w:r w:rsidR="00787F66" w:rsidRPr="00723D53">
        <w:rPr>
          <w:rFonts w:ascii="MS PGothic" w:eastAsia="MS PGothic" w:hAnsi="MS PGothic" w:hint="eastAsia"/>
        </w:rPr>
        <w:t>ong COVIDを防ぐには</w:t>
      </w:r>
    </w:p>
    <w:p w14:paraId="22ABF6C1" w14:textId="427CCE83" w:rsidR="005076BF" w:rsidRPr="00723D53" w:rsidRDefault="000B44B8">
      <w:pPr>
        <w:spacing w:before="240" w:after="160"/>
        <w:rPr>
          <w:rFonts w:ascii="MS PGothic" w:eastAsia="MS PGothic" w:hAnsi="MS PGothic"/>
        </w:rPr>
      </w:pPr>
      <w:r>
        <w:rPr>
          <w:rFonts w:ascii="MS PGothic" w:eastAsia="MS PGothic" w:hAnsi="MS PGothic"/>
        </w:rPr>
        <w:t>L</w:t>
      </w:r>
      <w:r w:rsidR="00787F66" w:rsidRPr="00723D53">
        <w:rPr>
          <w:rFonts w:ascii="MS PGothic" w:eastAsia="MS PGothic" w:hAnsi="MS PGothic" w:hint="eastAsia"/>
        </w:rPr>
        <w:t>ong COVIDを防ぐ最善の方法は、新型コロナウイルス感染を防止し、COVID-19にかからないようにすることです。</w:t>
      </w:r>
    </w:p>
    <w:p w14:paraId="3A2606E1" w14:textId="77777777" w:rsidR="005076BF" w:rsidRPr="00723D53" w:rsidRDefault="00787F66">
      <w:pPr>
        <w:spacing w:before="240" w:after="160"/>
        <w:rPr>
          <w:rFonts w:ascii="MS PGothic" w:eastAsia="MS PGothic" w:hAnsi="MS PGothic"/>
        </w:rPr>
      </w:pPr>
      <w:r w:rsidRPr="00723D53">
        <w:rPr>
          <w:rFonts w:ascii="MS PGothic" w:eastAsia="MS PGothic" w:hAnsi="MS PGothic" w:hint="eastAsia"/>
        </w:rPr>
        <w:t xml:space="preserve">ワクチン接種は、新型コロナウイルス感染の危険を回避する最適な手段です。 </w:t>
      </w:r>
    </w:p>
    <w:p w14:paraId="5FE2CB7D" w14:textId="2B6D0A0C" w:rsidR="005076BF" w:rsidRPr="00723D53" w:rsidRDefault="00787F66" w:rsidP="00E3010C">
      <w:pPr>
        <w:spacing w:before="240" w:after="160"/>
        <w:rPr>
          <w:rFonts w:ascii="MS PGothic" w:eastAsia="MS PGothic" w:hAnsi="MS PGothic"/>
        </w:rPr>
      </w:pPr>
      <w:r w:rsidRPr="00723D53">
        <w:rPr>
          <w:rFonts w:ascii="MS PGothic" w:eastAsia="MS PGothic" w:hAnsi="MS PGothic" w:hint="eastAsia"/>
        </w:rPr>
        <w:t xml:space="preserve">COVID-19の予防接種をした人は、していない人に比べてlong COVIDの症状を訴える割合が低いことが研究で確かめられています。 </w:t>
      </w:r>
    </w:p>
    <w:p w14:paraId="1AA56DE1" w14:textId="77777777" w:rsidR="005076BF" w:rsidRPr="00723D53" w:rsidRDefault="00787F66" w:rsidP="00E3010C">
      <w:pPr>
        <w:pStyle w:val="Heading2"/>
        <w:rPr>
          <w:rFonts w:ascii="MS PGothic" w:eastAsia="MS PGothic" w:hAnsi="MS PGothic"/>
          <w:b w:val="0"/>
        </w:rPr>
      </w:pPr>
      <w:r w:rsidRPr="00723D53">
        <w:rPr>
          <w:rFonts w:ascii="MS PGothic" w:eastAsia="MS PGothic" w:hAnsi="MS PGothic" w:hint="eastAsia"/>
        </w:rPr>
        <w:t>詳しい情報</w:t>
      </w:r>
    </w:p>
    <w:p w14:paraId="577500B1" w14:textId="27C243F7" w:rsidR="005076BF" w:rsidRPr="00723D53" w:rsidRDefault="00787F66">
      <w:pPr>
        <w:keepNext/>
        <w:keepLines/>
        <w:spacing w:before="240" w:after="160"/>
        <w:outlineLvl w:val="1"/>
        <w:rPr>
          <w:rFonts w:ascii="MS PGothic" w:eastAsia="MS PGothic" w:hAnsi="MS PGothic"/>
        </w:rPr>
      </w:pPr>
      <w:r w:rsidRPr="00723D53">
        <w:rPr>
          <w:rFonts w:ascii="MS PGothic" w:eastAsia="MS PGothic" w:hAnsi="MS PGothic" w:hint="eastAsia"/>
        </w:rPr>
        <w:t>COVID-19陽性と診断されてから数週間以上経つのに症状が改善しない場合、医師に症状を告げ、何らかの支援が必要かどうか相談してください。</w:t>
      </w:r>
    </w:p>
    <w:p w14:paraId="3EA869BB" w14:textId="7F570163" w:rsidR="005076BF" w:rsidRPr="00723D53" w:rsidRDefault="00787F66">
      <w:pPr>
        <w:keepNext/>
        <w:keepLines/>
        <w:spacing w:before="240" w:after="160"/>
        <w:outlineLvl w:val="1"/>
        <w:rPr>
          <w:rFonts w:ascii="MS PGothic" w:eastAsia="MS PGothic" w:hAnsi="MS PGothic"/>
        </w:rPr>
      </w:pPr>
      <w:r w:rsidRPr="00723D53">
        <w:rPr>
          <w:rFonts w:ascii="MS PGothic" w:eastAsia="MS PGothic" w:hAnsi="MS PGothic" w:hint="eastAsia"/>
        </w:rPr>
        <w:t>より詳しい情報は、</w:t>
      </w:r>
      <w:hyperlink r:id="rId12" w:history="1">
        <w:r w:rsidRPr="00723D53">
          <w:rPr>
            <w:rStyle w:val="Hyperlink"/>
            <w:rFonts w:ascii="MS PGothic" w:eastAsia="MS PGothic" w:hAnsi="MS PGothic" w:hint="eastAsia"/>
          </w:rPr>
          <w:t>health.gov.au/covid19-vaccines-languages</w:t>
        </w:r>
      </w:hyperlink>
      <w:r w:rsidRPr="00723D53">
        <w:rPr>
          <w:rFonts w:ascii="MS PGothic" w:eastAsia="MS PGothic" w:hAnsi="MS PGothic" w:hint="eastAsia"/>
        </w:rPr>
        <w:t xml:space="preserve"> のウェブサイトを見るか、National Coronavirus Helpline (電話：1800 020 080）に電話してください。無料通訳サービスを利用するには、オプション 8 を選びます。</w:t>
      </w:r>
    </w:p>
    <w:sectPr w:rsidR="005076BF" w:rsidRPr="00723D53" w:rsidSect="00E3010C">
      <w:headerReference w:type="even" r:id="rId13"/>
      <w:headerReference w:type="default" r:id="rId14"/>
      <w:footerReference w:type="even" r:id="rId15"/>
      <w:footerReference w:type="default" r:id="rId16"/>
      <w:headerReference w:type="first" r:id="rId17"/>
      <w:footerReference w:type="first" r:id="rId18"/>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986" w14:textId="77777777" w:rsidR="00415AED" w:rsidRDefault="00415AED">
      <w:pPr>
        <w:spacing w:after="0"/>
      </w:pPr>
      <w:r>
        <w:separator/>
      </w:r>
    </w:p>
  </w:endnote>
  <w:endnote w:type="continuationSeparator" w:id="0">
    <w:p w14:paraId="26173595" w14:textId="77777777" w:rsidR="00415AED" w:rsidRDefault="00415AED">
      <w:pPr>
        <w:spacing w:after="0"/>
      </w:pPr>
      <w:r>
        <w:continuationSeparator/>
      </w:r>
    </w:p>
  </w:endnote>
  <w:endnote w:type="continuationNotice" w:id="1">
    <w:p w14:paraId="44E4330F" w14:textId="77777777" w:rsidR="00415AED" w:rsidRDefault="00415A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D8FA" w14:textId="77777777" w:rsidR="00723D53" w:rsidRDefault="00723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4225"/>
      <w:docPartObj>
        <w:docPartGallery w:val="Page Numbers (Bottom of Page)"/>
        <w:docPartUnique/>
      </w:docPartObj>
    </w:sdtPr>
    <w:sdtEndPr>
      <w:rPr>
        <w:noProof/>
      </w:rPr>
    </w:sdtEndPr>
    <w:sdtContent>
      <w:p w14:paraId="20F5CD2D" w14:textId="77777777" w:rsidR="00723D53" w:rsidRDefault="00723D53" w:rsidP="00723D53">
        <w:pPr>
          <w:pStyle w:val="Footer"/>
          <w:rPr>
            <w:noProof/>
          </w:rPr>
        </w:pPr>
        <w:r>
          <w:rPr>
            <w:b/>
            <w:color w:val="0070C0"/>
          </w:rPr>
          <w:t>health.gov.au/covid19-vaccines-languages</w:t>
        </w:r>
        <w:r>
          <w:rPr>
            <w:color w:val="0070C0"/>
          </w:rPr>
          <w:t xml:space="preserve"> </w:t>
        </w:r>
        <w:r>
          <w:tab/>
        </w:r>
        <w:r>
          <w:tab/>
        </w:r>
        <w:r>
          <w:fldChar w:fldCharType="begin"/>
        </w:r>
        <w:r>
          <w:instrText xml:space="preserve"> PAGE   \* MERGEFORMAT </w:instrText>
        </w:r>
        <w:r>
          <w:fldChar w:fldCharType="separate"/>
        </w:r>
        <w:r>
          <w:t>2</w:t>
        </w:r>
        <w:r>
          <w:rPr>
            <w:noProof/>
          </w:rPr>
          <w:fldChar w:fldCharType="end"/>
        </w:r>
      </w:p>
      <w:p w14:paraId="35EAA231" w14:textId="0954B9F7" w:rsidR="005076BF" w:rsidRPr="00723D53" w:rsidRDefault="00723D53" w:rsidP="00723D53">
        <w:pPr>
          <w:pStyle w:val="Footer"/>
          <w:rPr>
            <w:noProof/>
          </w:rPr>
        </w:pPr>
        <w:r w:rsidRPr="00DA1A65">
          <w:t xml:space="preserve">Long-term effects of COVID-19 - 02072022 - </w:t>
        </w:r>
        <w:r>
          <w:t>Japanese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158C" w14:textId="0412036A" w:rsidR="00723D53" w:rsidRDefault="00723D53">
    <w:pPr>
      <w:pStyle w:val="Footer"/>
      <w:rPr>
        <w:noProof/>
      </w:rPr>
    </w:pPr>
    <w:r w:rsidRPr="00DA1A65">
      <w:t xml:space="preserve">Long-term effects of COVID-19 - 02072022 - </w:t>
    </w:r>
    <w:r>
      <w:t>Japanese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0FDA" w14:textId="77777777" w:rsidR="00415AED" w:rsidRDefault="00415AED">
      <w:pPr>
        <w:spacing w:after="0"/>
      </w:pPr>
      <w:r>
        <w:separator/>
      </w:r>
    </w:p>
  </w:footnote>
  <w:footnote w:type="continuationSeparator" w:id="0">
    <w:p w14:paraId="436BC579" w14:textId="77777777" w:rsidR="00415AED" w:rsidRDefault="00415AED">
      <w:pPr>
        <w:spacing w:after="0"/>
      </w:pPr>
      <w:r>
        <w:continuationSeparator/>
      </w:r>
    </w:p>
  </w:footnote>
  <w:footnote w:type="continuationNotice" w:id="1">
    <w:p w14:paraId="07DA5583" w14:textId="77777777" w:rsidR="00415AED" w:rsidRDefault="00415A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A150" w14:textId="77777777" w:rsidR="00723D53" w:rsidRDefault="00723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3AB1" w14:textId="77777777" w:rsidR="005076BF" w:rsidRDefault="00787F66">
    <w:pPr>
      <w:pStyle w:val="Header"/>
    </w:pPr>
    <w:r>
      <w:rPr>
        <w:rFonts w:hint="eastAsia"/>
        <w:noProof/>
      </w:rPr>
      <w:drawing>
        <wp:anchor distT="0" distB="0" distL="114300" distR="114300" simplePos="0" relativeHeight="251661312" behindDoc="1" locked="0" layoutInCell="1" allowOverlap="1" wp14:anchorId="36D5E051" wp14:editId="460B620F">
          <wp:simplePos x="0" y="0"/>
          <wp:positionH relativeFrom="page">
            <wp:align>left</wp:align>
          </wp:positionH>
          <wp:positionV relativeFrom="page">
            <wp:align>top</wp:align>
          </wp:positionV>
          <wp:extent cx="7587181" cy="10728000"/>
          <wp:effectExtent l="0" t="0" r="0" b="0"/>
          <wp:wrapNone/>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75D6" w14:textId="77777777" w:rsidR="005076BF" w:rsidRDefault="00787F66">
    <w:pPr>
      <w:pStyle w:val="Header"/>
    </w:pPr>
    <w:r>
      <w:rPr>
        <w:rFonts w:hint="eastAsia"/>
        <w:noProof/>
      </w:rPr>
      <w:drawing>
        <wp:anchor distT="0" distB="0" distL="114300" distR="114300" simplePos="0" relativeHeight="251659264" behindDoc="1" locked="0" layoutInCell="1" allowOverlap="1" wp14:anchorId="3DBDC319" wp14:editId="33F27445">
          <wp:simplePos x="0" y="0"/>
          <wp:positionH relativeFrom="page">
            <wp:align>left</wp:align>
          </wp:positionH>
          <wp:positionV relativeFrom="page">
            <wp:align>top</wp:align>
          </wp:positionV>
          <wp:extent cx="7584217" cy="10719877"/>
          <wp:effectExtent l="0" t="0" r="0" b="5715"/>
          <wp:wrapNone/>
          <wp:docPr id="4" name="Picture 4" descr="Australian Government Department of health Covid Vaccina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ustralian Government Department of health Covid Vaccination background"/>
                  <pic:cNvPicPr/>
                </pic:nvPicPr>
                <pic:blipFill>
                  <a:blip r:embed="rId1">
                    <a:extLst>
                      <a:ext uri="{28A0092B-C50C-407E-A947-70E740481C1C}">
                        <a14:useLocalDpi xmlns:a14="http://schemas.microsoft.com/office/drawing/2010/main" val="0"/>
                      </a:ext>
                    </a:extLst>
                  </a:blip>
                  <a:stretch>
                    <a:fillRect/>
                  </a:stretch>
                </pic:blipFill>
                <pic:spPr>
                  <a:xfrm>
                    <a:off x="0" y="0"/>
                    <a:ext cx="7584217" cy="107198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1C6"/>
    <w:multiLevelType w:val="hybridMultilevel"/>
    <w:tmpl w:val="7284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F52959"/>
    <w:multiLevelType w:val="multilevel"/>
    <w:tmpl w:val="5EE63B48"/>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2476840">
    <w:abstractNumId w:val="1"/>
  </w:num>
  <w:num w:numId="2" w16cid:durableId="155485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BF"/>
    <w:rsid w:val="00072019"/>
    <w:rsid w:val="000B44B8"/>
    <w:rsid w:val="00415AED"/>
    <w:rsid w:val="005076BF"/>
    <w:rsid w:val="00723D53"/>
    <w:rsid w:val="00787F66"/>
    <w:rsid w:val="00BC421A"/>
    <w:rsid w:val="00E3010C"/>
    <w:rsid w:val="00EC49B6"/>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7A6D5"/>
  <w15:chartTrackingRefBased/>
  <w15:docId w15:val="{CBE10BB3-E454-4B15-9B1A-69DBF3FD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pPr>
    <w:rPr>
      <w:rFonts w:ascii="Arial" w:eastAsia="MS Mincho" w:hAnsi="Arial" w:cs="Arial"/>
      <w:sz w:val="22"/>
      <w:szCs w:val="22"/>
    </w:rPr>
  </w:style>
  <w:style w:type="paragraph" w:styleId="Heading1">
    <w:name w:val="heading 1"/>
    <w:next w:val="Normal"/>
    <w:link w:val="Heading1Char"/>
    <w:uiPriority w:val="9"/>
    <w:qFormat/>
    <w:pPr>
      <w:keepNext/>
      <w:keepLines/>
      <w:spacing w:before="720" w:after="480" w:line="240" w:lineRule="auto"/>
      <w:outlineLvl w:val="0"/>
    </w:pPr>
    <w:rPr>
      <w:rFonts w:ascii="Arial" w:eastAsiaTheme="majorEastAsia" w:hAnsi="Arial" w:cs="Arial"/>
      <w:b/>
      <w:bCs/>
      <w:color w:val="3665AE"/>
      <w:sz w:val="72"/>
      <w:szCs w:val="72"/>
    </w:rPr>
  </w:style>
  <w:style w:type="paragraph" w:styleId="Heading2">
    <w:name w:val="heading 2"/>
    <w:basedOn w:val="Normal"/>
    <w:next w:val="Normal"/>
    <w:link w:val="Heading2Char"/>
    <w:uiPriority w:val="9"/>
    <w:unhideWhenUsed/>
    <w:qFormat/>
    <w:pPr>
      <w:keepNext/>
      <w:keepLines/>
      <w:spacing w:before="360" w:after="160"/>
      <w:outlineLvl w:val="1"/>
    </w:pPr>
    <w:rPr>
      <w:rFonts w:eastAsiaTheme="majorEastAsia" w:cstheme="majorBidi"/>
      <w:b/>
      <w:color w:val="3665A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Pr>
      <w:rFonts w:ascii="Arial" w:eastAsiaTheme="majorEastAsia" w:hAnsi="Arial" w:cstheme="majorBidi"/>
      <w:b/>
      <w:color w:val="3665AE"/>
      <w:sz w:val="28"/>
      <w:szCs w:val="28"/>
    </w:rPr>
  </w:style>
  <w:style w:type="paragraph" w:styleId="ListParagraph">
    <w:name w:val="List Paragraph"/>
    <w:aliases w:val="List Paragraph1,Recommendation,List Paragraph11,Bullets,L,CV text,Table text,F5 List Paragraph,Dot pt,List Paragraph111,Medium Grid 1 - Accent 21,Numbered Paragraph,List Paragraph2,Bulleted Para,NFP GP Bulleted List,FooterText,numbered,列"/>
    <w:basedOn w:val="Normal"/>
    <w:link w:val="ListParagraphChar"/>
    <w:uiPriority w:val="34"/>
    <w:qFormat/>
    <w:pPr>
      <w:numPr>
        <w:numId w:val="1"/>
      </w:numPr>
      <w:contextualSpacing/>
    </w:pPr>
  </w:style>
  <w:style w:type="character" w:customStyle="1" w:styleId="ListParagraphChar">
    <w:name w:val="List Paragraph Char"/>
    <w:aliases w:val="List Paragraph1 Char,Recommendation Char,List Paragraph11 Char,Bullets Char,L Char,CV text Char,Table text Char,F5 List Paragraph Char,Dot pt Char,List Paragraph111 Char,Medium Grid 1 - Accent 21 Char,Numbered Paragraph Char,列 Char"/>
    <w:basedOn w:val="DefaultParagraphFont"/>
    <w:link w:val="ListParagraph"/>
    <w:uiPriority w:val="34"/>
    <w:qFormat/>
    <w:locked/>
    <w:rPr>
      <w:rFonts w:ascii="Arial" w:eastAsiaTheme="minorEastAsia" w:hAnsi="Arial" w:cs="Arial"/>
      <w:sz w:val="22"/>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EastAsia" w:hAnsi="Arial" w:cs="Arial"/>
      <w:b/>
      <w:bCs/>
      <w:sz w:val="20"/>
      <w:szCs w:val="20"/>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health.gov.au/covid19-vaccines-languag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6" ma:contentTypeDescription="Create a new document." ma:contentTypeScope="" ma:versionID="8b215e867b70fb6ffdabf364addb672b">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74b4444187c92844639dfd005d641552"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6" ma:contentTypeDescription="Create a new document." ma:contentTypeScope="" ma:versionID="d12e5a1b726aa2cbd18cc368bf8a7284">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89152287719b41fb2bd1f9b4e6b290da"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02365613-ED67-4D16-86CA-C1B5EC028470}">
  <ds:schemaRefs>
    <ds:schemaRef ds:uri="http://schemas.microsoft.com/sharepoint/v3/contenttype/forms"/>
  </ds:schemaRefs>
</ds:datastoreItem>
</file>

<file path=customXml/itemProps2.xml><?xml version="1.0" encoding="utf-8"?>
<ds:datastoreItem xmlns:ds="http://schemas.openxmlformats.org/officeDocument/2006/customXml" ds:itemID="{95F655F3-C95B-4125-8895-5E69713A4E47}"/>
</file>

<file path=customXml/itemProps3.xml><?xml version="1.0" encoding="utf-8"?>
<ds:datastoreItem xmlns:ds="http://schemas.openxmlformats.org/officeDocument/2006/customXml" ds:itemID="{9444F058-1AE1-4521-A3DB-1A8AC9605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B7001-AEAD-4BA7-B9C3-CA20D4F4853B}">
  <ds:schemaRefs>
    <ds:schemaRef ds:uri="http://schemas.openxmlformats.org/officeDocument/2006/bibliography"/>
  </ds:schemaRefs>
</ds:datastoreItem>
</file>

<file path=customXml/itemProps5.xml><?xml version="1.0" encoding="utf-8"?>
<ds:datastoreItem xmlns:ds="http://schemas.openxmlformats.org/officeDocument/2006/customXml" ds:itemID="{E86B5E85-30CD-480A-9434-29342B1A3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967</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Long-term effects of COVID-19 - 02072022 - Japanese</vt:lpstr>
    </vt:vector>
  </TitlesOfParts>
  <Manager/>
  <Company/>
  <LinksUpToDate>false</LinksUpToDate>
  <CharactersWithSpaces>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effects of COVID-19 - 02072022 - Japanese</dc:title>
  <dc:subject/>
  <dc:creator>Australian Government</dc:creator>
  <cp:keywords/>
  <dc:description/>
  <cp:lastModifiedBy>Arnel Zamora</cp:lastModifiedBy>
  <cp:revision>2</cp:revision>
  <dcterms:created xsi:type="dcterms:W3CDTF">2022-07-01T01:03:00Z</dcterms:created>
  <dcterms:modified xsi:type="dcterms:W3CDTF">2022-07-01T01:03:00Z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