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CF445" w14:textId="0B972D38" w:rsidR="00B430AF" w:rsidRPr="00E67786" w:rsidRDefault="009B4DBF" w:rsidP="00E67786">
      <w:pPr>
        <w:pStyle w:val="Title"/>
        <w:spacing w:before="240" w:after="240"/>
      </w:pPr>
      <w:bookmarkStart w:id="0" w:name="_Hlk85631281"/>
      <w:r w:rsidRPr="002921E5">
        <w:t xml:space="preserve">Advisory Committee on the Health Emergency Response to Coronavirus (COVID-19) for People with Disability </w:t>
      </w:r>
      <w:r w:rsidRPr="00EC592D">
        <w:rPr>
          <w:sz w:val="22"/>
          <w:szCs w:val="22"/>
        </w:rPr>
        <w:t xml:space="preserve">Meeting </w:t>
      </w:r>
      <w:r w:rsidR="0046653A">
        <w:rPr>
          <w:sz w:val="22"/>
          <w:szCs w:val="22"/>
        </w:rPr>
        <w:t>5</w:t>
      </w:r>
      <w:r w:rsidR="00B55BDE">
        <w:rPr>
          <w:sz w:val="22"/>
          <w:szCs w:val="22"/>
        </w:rPr>
        <w:t xml:space="preserve"> Ju</w:t>
      </w:r>
      <w:r w:rsidR="0046653A">
        <w:rPr>
          <w:sz w:val="22"/>
          <w:szCs w:val="22"/>
        </w:rPr>
        <w:t>ly</w:t>
      </w:r>
      <w:r w:rsidR="00183A7A">
        <w:rPr>
          <w:sz w:val="22"/>
          <w:szCs w:val="22"/>
        </w:rPr>
        <w:t xml:space="preserve"> 202</w:t>
      </w:r>
      <w:r w:rsidR="00D75D53">
        <w:rPr>
          <w:sz w:val="22"/>
          <w:szCs w:val="22"/>
        </w:rPr>
        <w:t xml:space="preserve">2 – </w:t>
      </w:r>
      <w:r w:rsidRPr="00EC592D">
        <w:rPr>
          <w:sz w:val="22"/>
          <w:szCs w:val="22"/>
        </w:rPr>
        <w:t>Summary of Outcomes</w:t>
      </w:r>
    </w:p>
    <w:p w14:paraId="1326386E" w14:textId="2D7CD2F1" w:rsidR="00D46743" w:rsidRDefault="000649F7" w:rsidP="00D46743">
      <w:pPr>
        <w:rPr>
          <w:rFonts w:eastAsia="Times New Roman"/>
          <w:sz w:val="22"/>
          <w:szCs w:val="22"/>
        </w:rPr>
      </w:pPr>
      <w:r w:rsidRPr="000649F7">
        <w:rPr>
          <w:rFonts w:eastAsia="Times New Roman"/>
          <w:sz w:val="22"/>
          <w:szCs w:val="22"/>
        </w:rPr>
        <w:t xml:space="preserve">Committee members with lived experience of disability and carers </w:t>
      </w:r>
      <w:r w:rsidR="00D26DD9">
        <w:rPr>
          <w:rFonts w:eastAsia="Times New Roman"/>
          <w:sz w:val="22"/>
          <w:szCs w:val="22"/>
        </w:rPr>
        <w:t>requested information on</w:t>
      </w:r>
      <w:r w:rsidRPr="000649F7">
        <w:rPr>
          <w:rFonts w:eastAsia="Times New Roman"/>
          <w:sz w:val="22"/>
          <w:szCs w:val="22"/>
        </w:rPr>
        <w:t>:</w:t>
      </w:r>
    </w:p>
    <w:p w14:paraId="01B5CF92" w14:textId="17F6AC01" w:rsidR="0046653A" w:rsidRDefault="0046653A" w:rsidP="00615005">
      <w:pPr>
        <w:pStyle w:val="ListParagraph"/>
        <w:numPr>
          <w:ilvl w:val="0"/>
          <w:numId w:val="30"/>
        </w:numPr>
        <w:ind w:left="782" w:hanging="357"/>
        <w:rPr>
          <w:rFonts w:eastAsia="Times New Roman"/>
          <w:sz w:val="22"/>
          <w:szCs w:val="22"/>
        </w:rPr>
      </w:pPr>
      <w:r>
        <w:rPr>
          <w:rFonts w:eastAsia="Times New Roman"/>
          <w:sz w:val="22"/>
          <w:szCs w:val="22"/>
        </w:rPr>
        <w:t xml:space="preserve">recent subvariants of </w:t>
      </w:r>
      <w:r w:rsidR="000C27DA">
        <w:rPr>
          <w:rFonts w:eastAsia="Times New Roman"/>
          <w:sz w:val="22"/>
          <w:szCs w:val="22"/>
        </w:rPr>
        <w:t>SARS-CoV-2</w:t>
      </w:r>
      <w:r w:rsidR="00D26DD9">
        <w:rPr>
          <w:rFonts w:eastAsia="Times New Roman"/>
          <w:sz w:val="22"/>
          <w:szCs w:val="22"/>
        </w:rPr>
        <w:t xml:space="preserve"> and whether they have </w:t>
      </w:r>
      <w:r w:rsidR="00BF76AE">
        <w:rPr>
          <w:rFonts w:eastAsia="Times New Roman"/>
          <w:sz w:val="22"/>
          <w:szCs w:val="22"/>
        </w:rPr>
        <w:t>implications for people with disability</w:t>
      </w:r>
    </w:p>
    <w:p w14:paraId="6F8FF8EA" w14:textId="34828416" w:rsidR="003A6695" w:rsidRDefault="0046653A" w:rsidP="00615005">
      <w:pPr>
        <w:pStyle w:val="ListParagraph"/>
        <w:numPr>
          <w:ilvl w:val="0"/>
          <w:numId w:val="30"/>
        </w:numPr>
        <w:rPr>
          <w:rFonts w:eastAsia="Times New Roman"/>
          <w:sz w:val="22"/>
          <w:szCs w:val="22"/>
        </w:rPr>
      </w:pPr>
      <w:r>
        <w:rPr>
          <w:rFonts w:eastAsia="Times New Roman"/>
          <w:sz w:val="22"/>
          <w:szCs w:val="22"/>
        </w:rPr>
        <w:t>the efficacy of fourth doses of</w:t>
      </w:r>
      <w:r w:rsidR="00D26DD9">
        <w:rPr>
          <w:rFonts w:eastAsia="Times New Roman"/>
          <w:sz w:val="22"/>
          <w:szCs w:val="22"/>
        </w:rPr>
        <w:t xml:space="preserve"> the</w:t>
      </w:r>
      <w:r>
        <w:rPr>
          <w:rFonts w:eastAsia="Times New Roman"/>
          <w:sz w:val="22"/>
          <w:szCs w:val="22"/>
        </w:rPr>
        <w:t xml:space="preserve"> COVID-19 vaccine </w:t>
      </w:r>
      <w:r w:rsidR="00D26DD9">
        <w:rPr>
          <w:rFonts w:eastAsia="Times New Roman"/>
          <w:sz w:val="22"/>
          <w:szCs w:val="22"/>
        </w:rPr>
        <w:t>over time</w:t>
      </w:r>
    </w:p>
    <w:p w14:paraId="415670A8" w14:textId="0E121291" w:rsidR="00B55BDE" w:rsidRPr="00D26DD9" w:rsidRDefault="00D26DD9" w:rsidP="00615005">
      <w:pPr>
        <w:pStyle w:val="ListParagraph"/>
        <w:numPr>
          <w:ilvl w:val="0"/>
          <w:numId w:val="30"/>
        </w:numPr>
        <w:rPr>
          <w:rFonts w:eastAsia="Times New Roman"/>
          <w:sz w:val="22"/>
          <w:szCs w:val="22"/>
        </w:rPr>
      </w:pPr>
      <w:r>
        <w:rPr>
          <w:rFonts w:eastAsia="Times New Roman"/>
          <w:sz w:val="22"/>
          <w:szCs w:val="22"/>
        </w:rPr>
        <w:t xml:space="preserve">whether </w:t>
      </w:r>
      <w:r w:rsidR="003A6695">
        <w:rPr>
          <w:rFonts w:eastAsia="Times New Roman"/>
          <w:sz w:val="22"/>
          <w:szCs w:val="22"/>
        </w:rPr>
        <w:t xml:space="preserve">the Australian Technical Advisory Group on Immunisation (ATAGI) is considering </w:t>
      </w:r>
      <w:r>
        <w:rPr>
          <w:rFonts w:eastAsia="Times New Roman"/>
          <w:sz w:val="22"/>
          <w:szCs w:val="22"/>
        </w:rPr>
        <w:t>recommendations on fifth doses</w:t>
      </w:r>
      <w:r w:rsidR="0091507E">
        <w:rPr>
          <w:rFonts w:eastAsia="Times New Roman"/>
          <w:sz w:val="22"/>
          <w:szCs w:val="22"/>
        </w:rPr>
        <w:t>, and</w:t>
      </w:r>
    </w:p>
    <w:p w14:paraId="165D2FB2" w14:textId="1BA52FC7" w:rsidR="0046653A" w:rsidRDefault="0046653A" w:rsidP="00615005">
      <w:pPr>
        <w:pStyle w:val="ListParagraph"/>
        <w:numPr>
          <w:ilvl w:val="0"/>
          <w:numId w:val="30"/>
        </w:numPr>
        <w:rPr>
          <w:rFonts w:eastAsia="Times New Roman"/>
          <w:sz w:val="22"/>
          <w:szCs w:val="22"/>
        </w:rPr>
      </w:pPr>
      <w:r>
        <w:rPr>
          <w:rFonts w:eastAsia="Times New Roman"/>
          <w:sz w:val="22"/>
          <w:szCs w:val="22"/>
        </w:rPr>
        <w:t xml:space="preserve">a </w:t>
      </w:r>
      <w:r w:rsidR="006A60B2">
        <w:rPr>
          <w:rFonts w:eastAsia="Times New Roman"/>
          <w:sz w:val="22"/>
          <w:szCs w:val="22"/>
        </w:rPr>
        <w:t>pre-exposure medicine called Evusheld</w:t>
      </w:r>
      <w:r w:rsidR="0091507E">
        <w:rPr>
          <w:rFonts w:eastAsia="Times New Roman"/>
          <w:sz w:val="22"/>
          <w:szCs w:val="22"/>
        </w:rPr>
        <w:t>.</w:t>
      </w:r>
    </w:p>
    <w:p w14:paraId="22833E01" w14:textId="0154DBA8" w:rsidR="0091507E" w:rsidRPr="0091507E" w:rsidRDefault="0091507E" w:rsidP="0091507E">
      <w:pPr>
        <w:rPr>
          <w:rFonts w:eastAsia="Times New Roman"/>
          <w:sz w:val="22"/>
          <w:szCs w:val="22"/>
        </w:rPr>
      </w:pPr>
      <w:r>
        <w:rPr>
          <w:rFonts w:eastAsia="Times New Roman"/>
          <w:sz w:val="22"/>
          <w:szCs w:val="22"/>
        </w:rPr>
        <w:t>Members also raised the following issues:</w:t>
      </w:r>
    </w:p>
    <w:p w14:paraId="3D499C43" w14:textId="665EFE98" w:rsidR="0091507E" w:rsidRPr="0091507E" w:rsidRDefault="00096408" w:rsidP="00615005">
      <w:pPr>
        <w:pStyle w:val="ListParagraph"/>
        <w:numPr>
          <w:ilvl w:val="0"/>
          <w:numId w:val="30"/>
        </w:numPr>
        <w:ind w:left="782" w:hanging="357"/>
        <w:rPr>
          <w:rFonts w:eastAsia="Times New Roman"/>
          <w:sz w:val="22"/>
          <w:szCs w:val="22"/>
        </w:rPr>
      </w:pPr>
      <w:r>
        <w:rPr>
          <w:rFonts w:eastAsia="Times New Roman"/>
          <w:sz w:val="22"/>
          <w:szCs w:val="22"/>
        </w:rPr>
        <w:t xml:space="preserve">reluctance of </w:t>
      </w:r>
      <w:r w:rsidR="0091507E">
        <w:rPr>
          <w:rFonts w:eastAsia="Times New Roman"/>
          <w:sz w:val="22"/>
          <w:szCs w:val="22"/>
        </w:rPr>
        <w:t xml:space="preserve">some people with intellectual disability to leave their homes </w:t>
      </w:r>
      <w:r w:rsidR="003E1770">
        <w:rPr>
          <w:rFonts w:eastAsia="Times New Roman"/>
          <w:sz w:val="22"/>
          <w:szCs w:val="22"/>
        </w:rPr>
        <w:t>because of</w:t>
      </w:r>
      <w:r w:rsidR="0091507E">
        <w:rPr>
          <w:rFonts w:eastAsia="Times New Roman"/>
          <w:sz w:val="22"/>
          <w:szCs w:val="22"/>
        </w:rPr>
        <w:t xml:space="preserve"> </w:t>
      </w:r>
      <w:r>
        <w:rPr>
          <w:rFonts w:eastAsia="Times New Roman"/>
          <w:sz w:val="22"/>
          <w:szCs w:val="22"/>
        </w:rPr>
        <w:t>fear of</w:t>
      </w:r>
      <w:r w:rsidR="0091507E">
        <w:rPr>
          <w:rFonts w:eastAsia="Times New Roman"/>
          <w:sz w:val="22"/>
          <w:szCs w:val="22"/>
        </w:rPr>
        <w:t xml:space="preserve"> COVID-19</w:t>
      </w:r>
      <w:r w:rsidR="00E22F28">
        <w:rPr>
          <w:rFonts w:eastAsia="Times New Roman"/>
          <w:sz w:val="22"/>
          <w:szCs w:val="22"/>
        </w:rPr>
        <w:t>, and</w:t>
      </w:r>
    </w:p>
    <w:p w14:paraId="3BE9BAF2" w14:textId="6B18B3E7" w:rsidR="0091507E" w:rsidRDefault="00096408" w:rsidP="00615005">
      <w:pPr>
        <w:pStyle w:val="ListParagraph"/>
        <w:numPr>
          <w:ilvl w:val="0"/>
          <w:numId w:val="30"/>
        </w:numPr>
        <w:ind w:left="782" w:hanging="357"/>
        <w:rPr>
          <w:rFonts w:eastAsia="Times New Roman"/>
          <w:sz w:val="22"/>
          <w:szCs w:val="22"/>
        </w:rPr>
      </w:pPr>
      <w:r>
        <w:rPr>
          <w:rFonts w:eastAsia="Times New Roman"/>
          <w:sz w:val="22"/>
          <w:szCs w:val="22"/>
        </w:rPr>
        <w:t>knowledge of COVID-19 treatments among general practitioners (GPs)</w:t>
      </w:r>
      <w:r w:rsidR="00E22F28">
        <w:rPr>
          <w:rFonts w:eastAsia="Times New Roman"/>
          <w:sz w:val="22"/>
          <w:szCs w:val="22"/>
        </w:rPr>
        <w:t xml:space="preserve">. </w:t>
      </w:r>
    </w:p>
    <w:p w14:paraId="675E2CE5" w14:textId="6647F11B" w:rsidR="00096408" w:rsidRDefault="003051E9" w:rsidP="003051E9">
      <w:pPr>
        <w:rPr>
          <w:rFonts w:eastAsia="Times New Roman"/>
          <w:sz w:val="22"/>
          <w:szCs w:val="22"/>
        </w:rPr>
      </w:pPr>
      <w:r w:rsidRPr="003051E9">
        <w:rPr>
          <w:rFonts w:eastAsia="Times New Roman"/>
          <w:sz w:val="22"/>
          <w:szCs w:val="22"/>
        </w:rPr>
        <w:t>The Department provided an overview of changes to telehealth that came into effect on 1 July 2022. This included the cessation of temporary Medicare Benefits</w:t>
      </w:r>
      <w:r w:rsidR="001A1965">
        <w:rPr>
          <w:rFonts w:eastAsia="Times New Roman"/>
          <w:sz w:val="22"/>
          <w:szCs w:val="22"/>
        </w:rPr>
        <w:t xml:space="preserve"> Scheme (MBS)</w:t>
      </w:r>
      <w:r w:rsidRPr="003051E9">
        <w:rPr>
          <w:rFonts w:eastAsia="Times New Roman"/>
          <w:sz w:val="22"/>
          <w:szCs w:val="22"/>
        </w:rPr>
        <w:t xml:space="preserve"> </w:t>
      </w:r>
      <w:r w:rsidR="00BF76AE">
        <w:rPr>
          <w:rFonts w:eastAsia="Times New Roman"/>
          <w:sz w:val="22"/>
          <w:szCs w:val="22"/>
        </w:rPr>
        <w:t>i</w:t>
      </w:r>
      <w:r w:rsidRPr="003051E9">
        <w:rPr>
          <w:rFonts w:eastAsia="Times New Roman"/>
          <w:sz w:val="22"/>
          <w:szCs w:val="22"/>
        </w:rPr>
        <w:t xml:space="preserve">tems introduced </w:t>
      </w:r>
      <w:r w:rsidR="00096408">
        <w:rPr>
          <w:rFonts w:eastAsia="Times New Roman"/>
          <w:sz w:val="22"/>
          <w:szCs w:val="22"/>
        </w:rPr>
        <w:t>following the emergence of the O</w:t>
      </w:r>
      <w:r w:rsidRPr="003051E9">
        <w:rPr>
          <w:rFonts w:eastAsia="Times New Roman"/>
          <w:sz w:val="22"/>
          <w:szCs w:val="22"/>
        </w:rPr>
        <w:t>micron variant</w:t>
      </w:r>
      <w:r>
        <w:rPr>
          <w:rFonts w:eastAsia="Times New Roman"/>
          <w:sz w:val="22"/>
          <w:szCs w:val="22"/>
        </w:rPr>
        <w:t xml:space="preserve">. </w:t>
      </w:r>
      <w:r w:rsidR="00BF76AE">
        <w:rPr>
          <w:rFonts w:eastAsia="Times New Roman"/>
          <w:sz w:val="22"/>
          <w:szCs w:val="22"/>
        </w:rPr>
        <w:t xml:space="preserve">Permanent </w:t>
      </w:r>
      <w:r w:rsidR="001A1965">
        <w:rPr>
          <w:rFonts w:eastAsia="Times New Roman"/>
          <w:sz w:val="22"/>
          <w:szCs w:val="22"/>
        </w:rPr>
        <w:t>MBS</w:t>
      </w:r>
      <w:r w:rsidRPr="003051E9">
        <w:rPr>
          <w:rFonts w:eastAsia="Times New Roman"/>
          <w:sz w:val="22"/>
          <w:szCs w:val="22"/>
        </w:rPr>
        <w:t xml:space="preserve"> </w:t>
      </w:r>
      <w:r w:rsidR="00BF76AE">
        <w:rPr>
          <w:rFonts w:eastAsia="Times New Roman"/>
          <w:sz w:val="22"/>
          <w:szCs w:val="22"/>
        </w:rPr>
        <w:t xml:space="preserve">telehealth </w:t>
      </w:r>
      <w:r w:rsidRPr="003051E9">
        <w:rPr>
          <w:rFonts w:eastAsia="Times New Roman"/>
          <w:sz w:val="22"/>
          <w:szCs w:val="22"/>
        </w:rPr>
        <w:t>items</w:t>
      </w:r>
      <w:r>
        <w:rPr>
          <w:rFonts w:eastAsia="Times New Roman"/>
          <w:sz w:val="22"/>
          <w:szCs w:val="22"/>
        </w:rPr>
        <w:t xml:space="preserve"> introduced </w:t>
      </w:r>
      <w:r w:rsidR="001A1965">
        <w:rPr>
          <w:rFonts w:eastAsia="Times New Roman"/>
          <w:sz w:val="22"/>
          <w:szCs w:val="22"/>
        </w:rPr>
        <w:t>on 1 January</w:t>
      </w:r>
      <w:r w:rsidR="00BF76AE">
        <w:rPr>
          <w:rFonts w:eastAsia="Times New Roman"/>
          <w:sz w:val="22"/>
          <w:szCs w:val="22"/>
        </w:rPr>
        <w:t xml:space="preserve"> 2022</w:t>
      </w:r>
      <w:r w:rsidR="001A1965">
        <w:rPr>
          <w:rFonts w:eastAsia="Times New Roman"/>
          <w:sz w:val="22"/>
          <w:szCs w:val="22"/>
        </w:rPr>
        <w:t xml:space="preserve"> remain in place.</w:t>
      </w:r>
      <w:r w:rsidR="00096408">
        <w:rPr>
          <w:rFonts w:eastAsia="Times New Roman"/>
          <w:sz w:val="22"/>
          <w:szCs w:val="22"/>
        </w:rPr>
        <w:t xml:space="preserve"> </w:t>
      </w:r>
    </w:p>
    <w:p w14:paraId="7FDBE319" w14:textId="35597EBB" w:rsidR="003051E9" w:rsidRDefault="001A1965" w:rsidP="003051E9">
      <w:pPr>
        <w:rPr>
          <w:rFonts w:eastAsia="Times New Roman"/>
          <w:sz w:val="22"/>
          <w:szCs w:val="22"/>
        </w:rPr>
      </w:pPr>
      <w:r>
        <w:rPr>
          <w:rFonts w:eastAsia="Times New Roman"/>
          <w:sz w:val="22"/>
          <w:szCs w:val="22"/>
        </w:rPr>
        <w:t xml:space="preserve">The Committee discussed </w:t>
      </w:r>
      <w:r w:rsidRPr="001A1965">
        <w:rPr>
          <w:rFonts w:eastAsia="Times New Roman"/>
          <w:sz w:val="22"/>
          <w:szCs w:val="22"/>
        </w:rPr>
        <w:t xml:space="preserve">the availability of </w:t>
      </w:r>
      <w:r>
        <w:rPr>
          <w:rFonts w:eastAsia="Times New Roman"/>
          <w:sz w:val="22"/>
          <w:szCs w:val="22"/>
        </w:rPr>
        <w:t xml:space="preserve">telehealth and </w:t>
      </w:r>
      <w:r w:rsidRPr="001A1965">
        <w:rPr>
          <w:rFonts w:eastAsia="Times New Roman"/>
          <w:sz w:val="22"/>
          <w:szCs w:val="22"/>
        </w:rPr>
        <w:t>video consultations</w:t>
      </w:r>
      <w:r>
        <w:rPr>
          <w:rFonts w:eastAsia="Times New Roman"/>
          <w:sz w:val="22"/>
          <w:szCs w:val="22"/>
        </w:rPr>
        <w:t xml:space="preserve">, </w:t>
      </w:r>
      <w:r w:rsidRPr="001A1965">
        <w:rPr>
          <w:rFonts w:eastAsia="Times New Roman"/>
          <w:sz w:val="22"/>
          <w:szCs w:val="22"/>
        </w:rPr>
        <w:t xml:space="preserve">the decision making behind MBS rules, </w:t>
      </w:r>
      <w:r>
        <w:rPr>
          <w:rFonts w:eastAsia="Times New Roman"/>
          <w:sz w:val="22"/>
          <w:szCs w:val="22"/>
        </w:rPr>
        <w:t>and</w:t>
      </w:r>
      <w:r w:rsidRPr="001A1965">
        <w:rPr>
          <w:rFonts w:eastAsia="Times New Roman"/>
          <w:sz w:val="22"/>
          <w:szCs w:val="22"/>
        </w:rPr>
        <w:t xml:space="preserve"> the role of research and consultation</w:t>
      </w:r>
      <w:r>
        <w:rPr>
          <w:rFonts w:eastAsia="Times New Roman"/>
          <w:sz w:val="22"/>
          <w:szCs w:val="22"/>
        </w:rPr>
        <w:t xml:space="preserve"> in decision making and review of MBS items.</w:t>
      </w:r>
    </w:p>
    <w:p w14:paraId="41B15ED0" w14:textId="1FE22187" w:rsidR="008470F1" w:rsidRPr="003051E9" w:rsidRDefault="008470F1" w:rsidP="003051E9">
      <w:pPr>
        <w:rPr>
          <w:rFonts w:eastAsia="Times New Roman"/>
          <w:sz w:val="22"/>
          <w:szCs w:val="22"/>
        </w:rPr>
      </w:pPr>
      <w:r>
        <w:rPr>
          <w:rFonts w:eastAsia="Times New Roman"/>
          <w:sz w:val="22"/>
          <w:szCs w:val="22"/>
        </w:rPr>
        <w:t>M</w:t>
      </w:r>
      <w:r w:rsidRPr="008470F1">
        <w:rPr>
          <w:rFonts w:eastAsia="Times New Roman"/>
          <w:sz w:val="22"/>
          <w:szCs w:val="22"/>
        </w:rPr>
        <w:t>embers provided feedback on the importance of consulting the disability sector and people with lived experience in the design of Medicare policy and MBS items. The Department provided an overview of the Continuous Review process by the Medicare Review Advisory Committee, which provide</w:t>
      </w:r>
      <w:r w:rsidR="0072249D">
        <w:rPr>
          <w:rFonts w:eastAsia="Times New Roman"/>
          <w:sz w:val="22"/>
          <w:szCs w:val="22"/>
        </w:rPr>
        <w:t>s</w:t>
      </w:r>
      <w:r w:rsidRPr="008470F1">
        <w:rPr>
          <w:rFonts w:eastAsia="Times New Roman"/>
          <w:sz w:val="22"/>
          <w:szCs w:val="22"/>
        </w:rPr>
        <w:t xml:space="preserve"> opportunities for engagement</w:t>
      </w:r>
      <w:r>
        <w:rPr>
          <w:rFonts w:eastAsia="Times New Roman"/>
          <w:sz w:val="22"/>
          <w:szCs w:val="22"/>
        </w:rPr>
        <w:t>.</w:t>
      </w:r>
    </w:p>
    <w:p w14:paraId="59E42B9D" w14:textId="219D13F6" w:rsidR="0091507E" w:rsidRDefault="0091507E" w:rsidP="0091507E">
      <w:pPr>
        <w:rPr>
          <w:rFonts w:eastAsia="Times New Roman"/>
          <w:sz w:val="22"/>
          <w:szCs w:val="22"/>
        </w:rPr>
      </w:pPr>
      <w:r>
        <w:rPr>
          <w:rFonts w:eastAsia="Times New Roman"/>
          <w:sz w:val="22"/>
          <w:szCs w:val="22"/>
        </w:rPr>
        <w:t xml:space="preserve">The </w:t>
      </w:r>
      <w:r w:rsidR="008C36DC">
        <w:rPr>
          <w:rFonts w:eastAsia="Times New Roman"/>
          <w:sz w:val="22"/>
          <w:szCs w:val="22"/>
        </w:rPr>
        <w:t>Commonwealth</w:t>
      </w:r>
      <w:r>
        <w:rPr>
          <w:rFonts w:eastAsia="Times New Roman"/>
          <w:sz w:val="22"/>
          <w:szCs w:val="22"/>
        </w:rPr>
        <w:t xml:space="preserve"> provided updates to the Committee on:</w:t>
      </w:r>
    </w:p>
    <w:p w14:paraId="651325E4" w14:textId="29935457" w:rsidR="0091507E" w:rsidRPr="0091507E" w:rsidRDefault="008C36DC" w:rsidP="0091507E">
      <w:pPr>
        <w:pStyle w:val="ListParagraph"/>
        <w:numPr>
          <w:ilvl w:val="0"/>
          <w:numId w:val="49"/>
        </w:numPr>
        <w:rPr>
          <w:rFonts w:eastAsia="Times New Roman"/>
          <w:sz w:val="22"/>
          <w:szCs w:val="22"/>
        </w:rPr>
      </w:pPr>
      <w:r>
        <w:rPr>
          <w:rFonts w:eastAsia="Times New Roman"/>
          <w:sz w:val="22"/>
          <w:szCs w:val="22"/>
        </w:rPr>
        <w:t>t</w:t>
      </w:r>
      <w:r w:rsidR="0091507E">
        <w:rPr>
          <w:rFonts w:eastAsia="Times New Roman"/>
          <w:sz w:val="22"/>
          <w:szCs w:val="22"/>
        </w:rPr>
        <w:t xml:space="preserve">he Pharmaceutical </w:t>
      </w:r>
      <w:r w:rsidR="0091507E" w:rsidRPr="0091507E">
        <w:rPr>
          <w:rFonts w:eastAsia="Times New Roman"/>
          <w:sz w:val="22"/>
          <w:szCs w:val="22"/>
        </w:rPr>
        <w:t>B</w:t>
      </w:r>
      <w:r w:rsidR="0091507E">
        <w:rPr>
          <w:rFonts w:eastAsia="Times New Roman"/>
          <w:sz w:val="22"/>
          <w:szCs w:val="22"/>
        </w:rPr>
        <w:t xml:space="preserve">enefits </w:t>
      </w:r>
      <w:r w:rsidR="0091507E" w:rsidRPr="0091507E">
        <w:rPr>
          <w:rFonts w:eastAsia="Times New Roman"/>
          <w:sz w:val="22"/>
          <w:szCs w:val="22"/>
        </w:rPr>
        <w:t>A</w:t>
      </w:r>
      <w:r w:rsidR="0091507E">
        <w:rPr>
          <w:rFonts w:eastAsia="Times New Roman"/>
          <w:sz w:val="22"/>
          <w:szCs w:val="22"/>
        </w:rPr>
        <w:t xml:space="preserve">dvisory </w:t>
      </w:r>
      <w:r w:rsidR="0091507E" w:rsidRPr="0091507E">
        <w:rPr>
          <w:rFonts w:eastAsia="Times New Roman"/>
          <w:sz w:val="22"/>
          <w:szCs w:val="22"/>
        </w:rPr>
        <w:t>C</w:t>
      </w:r>
      <w:r w:rsidR="0091507E">
        <w:rPr>
          <w:rFonts w:eastAsia="Times New Roman"/>
          <w:sz w:val="22"/>
          <w:szCs w:val="22"/>
        </w:rPr>
        <w:t>ommittee’s consideration of</w:t>
      </w:r>
      <w:r w:rsidR="0091507E" w:rsidRPr="0091507E">
        <w:rPr>
          <w:rFonts w:eastAsia="Times New Roman"/>
          <w:sz w:val="22"/>
          <w:szCs w:val="22"/>
        </w:rPr>
        <w:t xml:space="preserve"> eligibility criteria for oral COVID-19 treatments</w:t>
      </w:r>
    </w:p>
    <w:p w14:paraId="4109F429" w14:textId="6559F6B7" w:rsidR="008C36DC" w:rsidRDefault="008C36DC" w:rsidP="008C36DC">
      <w:pPr>
        <w:pStyle w:val="ListParagraph"/>
        <w:numPr>
          <w:ilvl w:val="0"/>
          <w:numId w:val="49"/>
        </w:numPr>
        <w:rPr>
          <w:rFonts w:eastAsia="Times New Roman"/>
          <w:sz w:val="22"/>
          <w:szCs w:val="22"/>
        </w:rPr>
      </w:pPr>
      <w:r>
        <w:rPr>
          <w:rFonts w:eastAsia="Times New Roman"/>
          <w:sz w:val="22"/>
          <w:szCs w:val="22"/>
        </w:rPr>
        <w:t xml:space="preserve">the project to review </w:t>
      </w:r>
      <w:r w:rsidR="003051E9">
        <w:rPr>
          <w:rFonts w:eastAsia="Times New Roman"/>
          <w:sz w:val="22"/>
          <w:szCs w:val="22"/>
        </w:rPr>
        <w:t>and report on the</w:t>
      </w:r>
      <w:r>
        <w:rPr>
          <w:rFonts w:eastAsia="Times New Roman"/>
          <w:sz w:val="22"/>
          <w:szCs w:val="22"/>
        </w:rPr>
        <w:t xml:space="preserve"> </w:t>
      </w:r>
      <w:r w:rsidR="003051E9">
        <w:rPr>
          <w:rFonts w:eastAsia="Times New Roman"/>
          <w:sz w:val="22"/>
          <w:szCs w:val="22"/>
        </w:rPr>
        <w:t>l</w:t>
      </w:r>
      <w:r w:rsidRPr="0026714C">
        <w:rPr>
          <w:rFonts w:eastAsia="Times New Roman"/>
          <w:sz w:val="22"/>
          <w:szCs w:val="22"/>
        </w:rPr>
        <w:t xml:space="preserve">essons </w:t>
      </w:r>
      <w:r w:rsidR="003051E9">
        <w:rPr>
          <w:rFonts w:eastAsia="Times New Roman"/>
          <w:sz w:val="22"/>
          <w:szCs w:val="22"/>
        </w:rPr>
        <w:t>l</w:t>
      </w:r>
      <w:r w:rsidRPr="0026714C">
        <w:rPr>
          <w:rFonts w:eastAsia="Times New Roman"/>
          <w:sz w:val="22"/>
          <w:szCs w:val="22"/>
        </w:rPr>
        <w:t xml:space="preserve">earned </w:t>
      </w:r>
      <w:r>
        <w:rPr>
          <w:rFonts w:eastAsia="Times New Roman"/>
          <w:sz w:val="22"/>
          <w:szCs w:val="22"/>
        </w:rPr>
        <w:t>by the Committee</w:t>
      </w:r>
      <w:r w:rsidR="003051E9">
        <w:rPr>
          <w:rFonts w:eastAsia="Times New Roman"/>
          <w:sz w:val="22"/>
          <w:szCs w:val="22"/>
        </w:rPr>
        <w:t xml:space="preserve">. The Committee agreed that </w:t>
      </w:r>
      <w:r w:rsidR="003E1770">
        <w:rPr>
          <w:rFonts w:eastAsia="Times New Roman"/>
          <w:sz w:val="22"/>
          <w:szCs w:val="22"/>
        </w:rPr>
        <w:t xml:space="preserve">they would share </w:t>
      </w:r>
      <w:r w:rsidR="003051E9">
        <w:rPr>
          <w:rFonts w:eastAsia="Times New Roman"/>
          <w:sz w:val="22"/>
          <w:szCs w:val="22"/>
        </w:rPr>
        <w:t>a draft report with the National Disability Strategy Advisory Council.</w:t>
      </w:r>
    </w:p>
    <w:p w14:paraId="72469678" w14:textId="19F8A146" w:rsidR="00290ED8" w:rsidRDefault="00290ED8" w:rsidP="00290ED8">
      <w:pPr>
        <w:pStyle w:val="ListParagraph"/>
        <w:numPr>
          <w:ilvl w:val="0"/>
          <w:numId w:val="49"/>
        </w:numPr>
        <w:rPr>
          <w:rFonts w:eastAsia="Times New Roman"/>
          <w:sz w:val="22"/>
          <w:szCs w:val="22"/>
        </w:rPr>
      </w:pPr>
      <w:r>
        <w:rPr>
          <w:rFonts w:eastAsia="Times New Roman"/>
          <w:sz w:val="22"/>
          <w:szCs w:val="22"/>
        </w:rPr>
        <w:t>the development of guidance for:</w:t>
      </w:r>
    </w:p>
    <w:p w14:paraId="51020D2A" w14:textId="708F636F" w:rsidR="00096408" w:rsidRDefault="00290ED8" w:rsidP="00096408">
      <w:pPr>
        <w:pStyle w:val="ListParagraph"/>
        <w:numPr>
          <w:ilvl w:val="1"/>
          <w:numId w:val="49"/>
        </w:numPr>
        <w:rPr>
          <w:rFonts w:eastAsia="Times New Roman"/>
          <w:sz w:val="22"/>
          <w:szCs w:val="22"/>
        </w:rPr>
      </w:pPr>
      <w:r>
        <w:rPr>
          <w:rFonts w:eastAsia="Times New Roman"/>
          <w:sz w:val="22"/>
          <w:szCs w:val="22"/>
        </w:rPr>
        <w:t>people with disability on</w:t>
      </w:r>
      <w:r w:rsidR="0072249D">
        <w:rPr>
          <w:rFonts w:eastAsia="Times New Roman"/>
          <w:sz w:val="22"/>
          <w:szCs w:val="22"/>
        </w:rPr>
        <w:t xml:space="preserve"> the importance of</w:t>
      </w:r>
      <w:r>
        <w:rPr>
          <w:rFonts w:eastAsia="Times New Roman"/>
          <w:sz w:val="22"/>
          <w:szCs w:val="22"/>
        </w:rPr>
        <w:t xml:space="preserve"> planning for COVID-19</w:t>
      </w:r>
      <w:r w:rsidR="00096408">
        <w:rPr>
          <w:rFonts w:eastAsia="Times New Roman"/>
          <w:sz w:val="22"/>
          <w:szCs w:val="22"/>
        </w:rPr>
        <w:t>, and</w:t>
      </w:r>
    </w:p>
    <w:p w14:paraId="1E38770C" w14:textId="7FAE7DCC" w:rsidR="00290ED8" w:rsidRPr="00096408" w:rsidRDefault="00096408" w:rsidP="00096408">
      <w:pPr>
        <w:pStyle w:val="ListParagraph"/>
        <w:numPr>
          <w:ilvl w:val="1"/>
          <w:numId w:val="49"/>
        </w:numPr>
        <w:rPr>
          <w:rFonts w:eastAsia="Times New Roman"/>
          <w:sz w:val="22"/>
          <w:szCs w:val="22"/>
        </w:rPr>
      </w:pPr>
      <w:r>
        <w:rPr>
          <w:rFonts w:eastAsia="Times New Roman"/>
          <w:sz w:val="22"/>
          <w:szCs w:val="22"/>
        </w:rPr>
        <w:t xml:space="preserve">disability providers on what they can do if a substitute decision maker withholds consent of vaccination. This guidance has </w:t>
      </w:r>
      <w:r w:rsidR="003E1770">
        <w:rPr>
          <w:rFonts w:eastAsia="Times New Roman"/>
          <w:sz w:val="22"/>
          <w:szCs w:val="22"/>
        </w:rPr>
        <w:t xml:space="preserve">since </w:t>
      </w:r>
      <w:r>
        <w:rPr>
          <w:rFonts w:eastAsia="Times New Roman"/>
          <w:sz w:val="22"/>
          <w:szCs w:val="22"/>
        </w:rPr>
        <w:t>been finalised and published on the Department’s website.</w:t>
      </w:r>
    </w:p>
    <w:p w14:paraId="765DC116" w14:textId="2AF24145" w:rsidR="00CF45AF" w:rsidRDefault="00CF45AF" w:rsidP="003051E9">
      <w:pPr>
        <w:pStyle w:val="ListParagraph"/>
        <w:numPr>
          <w:ilvl w:val="0"/>
          <w:numId w:val="49"/>
        </w:numPr>
        <w:rPr>
          <w:rFonts w:eastAsia="Times New Roman"/>
          <w:sz w:val="22"/>
          <w:szCs w:val="22"/>
        </w:rPr>
      </w:pPr>
      <w:r>
        <w:rPr>
          <w:rFonts w:eastAsia="Times New Roman"/>
          <w:sz w:val="22"/>
          <w:szCs w:val="22"/>
        </w:rPr>
        <w:t xml:space="preserve">the establishment of a </w:t>
      </w:r>
      <w:hyperlink r:id="rId11" w:history="1">
        <w:r w:rsidRPr="00CF45AF">
          <w:rPr>
            <w:rStyle w:val="Hyperlink"/>
            <w:rFonts w:eastAsia="Times New Roman"/>
            <w:sz w:val="22"/>
            <w:szCs w:val="22"/>
          </w:rPr>
          <w:t>winter relief workforce</w:t>
        </w:r>
      </w:hyperlink>
      <w:r w:rsidR="007A58B3">
        <w:rPr>
          <w:rFonts w:eastAsia="Times New Roman"/>
          <w:sz w:val="22"/>
          <w:szCs w:val="22"/>
        </w:rPr>
        <w:t>, for short-term deployments,</w:t>
      </w:r>
      <w:r w:rsidRPr="00CF45AF">
        <w:rPr>
          <w:rFonts w:eastAsia="Times New Roman"/>
          <w:sz w:val="22"/>
          <w:szCs w:val="22"/>
        </w:rPr>
        <w:t xml:space="preserve"> to cover potential workforce shortages and critical shifts over the winter months</w:t>
      </w:r>
      <w:r w:rsidR="00290ED8">
        <w:rPr>
          <w:rFonts w:eastAsia="Times New Roman"/>
          <w:sz w:val="22"/>
          <w:szCs w:val="22"/>
        </w:rPr>
        <w:t>, and</w:t>
      </w:r>
      <w:r w:rsidRPr="00CF45AF">
        <w:rPr>
          <w:rFonts w:eastAsia="Times New Roman"/>
          <w:sz w:val="22"/>
          <w:szCs w:val="22"/>
        </w:rPr>
        <w:t xml:space="preserve"> </w:t>
      </w:r>
    </w:p>
    <w:p w14:paraId="3FC0EA4B" w14:textId="074EBDB7" w:rsidR="008C36DC" w:rsidRDefault="008C36DC" w:rsidP="002C53ED">
      <w:pPr>
        <w:pStyle w:val="ListParagraph"/>
        <w:numPr>
          <w:ilvl w:val="0"/>
          <w:numId w:val="49"/>
        </w:numPr>
        <w:rPr>
          <w:rFonts w:eastAsia="Times New Roman"/>
          <w:sz w:val="22"/>
          <w:szCs w:val="22"/>
        </w:rPr>
      </w:pPr>
      <w:r w:rsidRPr="008C36DC">
        <w:rPr>
          <w:rFonts w:eastAsia="Times New Roman"/>
          <w:sz w:val="22"/>
          <w:szCs w:val="22"/>
        </w:rPr>
        <w:t xml:space="preserve">recent communications </w:t>
      </w:r>
      <w:r w:rsidR="00CF45AF">
        <w:rPr>
          <w:rFonts w:eastAsia="Times New Roman"/>
          <w:sz w:val="22"/>
          <w:szCs w:val="22"/>
        </w:rPr>
        <w:t xml:space="preserve">for people with </w:t>
      </w:r>
      <w:r w:rsidR="002C53ED">
        <w:rPr>
          <w:rFonts w:eastAsia="Times New Roman"/>
          <w:sz w:val="22"/>
          <w:szCs w:val="22"/>
        </w:rPr>
        <w:t>disability,</w:t>
      </w:r>
      <w:r w:rsidR="00CF45AF">
        <w:rPr>
          <w:rFonts w:eastAsia="Times New Roman"/>
          <w:sz w:val="22"/>
          <w:szCs w:val="22"/>
        </w:rPr>
        <w:t xml:space="preserve"> </w:t>
      </w:r>
      <w:r w:rsidR="002C53ED">
        <w:rPr>
          <w:rFonts w:eastAsia="Times New Roman"/>
          <w:sz w:val="22"/>
          <w:szCs w:val="22"/>
        </w:rPr>
        <w:t>including videos on making a health plan for winter, COVID-19 and influenza vaccination, and treatments for COVID-19.</w:t>
      </w:r>
      <w:r w:rsidR="002C53ED" w:rsidRPr="002C53ED">
        <w:rPr>
          <w:rFonts w:eastAsia="Times New Roman"/>
          <w:sz w:val="22"/>
          <w:szCs w:val="22"/>
        </w:rPr>
        <w:t xml:space="preserve"> </w:t>
      </w:r>
      <w:r w:rsidR="002C53ED">
        <w:rPr>
          <w:rFonts w:eastAsia="Times New Roman"/>
          <w:sz w:val="22"/>
          <w:szCs w:val="22"/>
        </w:rPr>
        <w:t xml:space="preserve">The Department is also developing </w:t>
      </w:r>
      <w:r w:rsidR="002C53ED" w:rsidRPr="002C53ED">
        <w:rPr>
          <w:rFonts w:eastAsia="Times New Roman"/>
          <w:sz w:val="22"/>
          <w:szCs w:val="22"/>
        </w:rPr>
        <w:t>animated videos on the importance of preparing a COVID-19 Plan</w:t>
      </w:r>
      <w:r w:rsidR="002C53ED">
        <w:rPr>
          <w:rFonts w:eastAsia="Times New Roman"/>
          <w:sz w:val="22"/>
          <w:szCs w:val="22"/>
        </w:rPr>
        <w:t>.</w:t>
      </w:r>
    </w:p>
    <w:p w14:paraId="02CE29EF" w14:textId="6476E0B8" w:rsidR="0026714C" w:rsidRDefault="0026714C" w:rsidP="0026714C">
      <w:pPr>
        <w:rPr>
          <w:rFonts w:eastAsia="Times New Roman"/>
          <w:sz w:val="22"/>
          <w:szCs w:val="22"/>
        </w:rPr>
      </w:pPr>
      <w:bookmarkStart w:id="1" w:name="_Hlk105742989"/>
      <w:r w:rsidRPr="0026714C">
        <w:rPr>
          <w:rFonts w:eastAsia="Times New Roman"/>
          <w:sz w:val="22"/>
          <w:szCs w:val="22"/>
        </w:rPr>
        <w:t xml:space="preserve">Members </w:t>
      </w:r>
      <w:r w:rsidR="002C53ED">
        <w:rPr>
          <w:rFonts w:eastAsia="Times New Roman"/>
          <w:sz w:val="22"/>
          <w:szCs w:val="22"/>
        </w:rPr>
        <w:t>requested the development of communications to emphasise the importance of COVID-19 vaccination for people who have already had COVID-19 and may have experienced limited symptoms.</w:t>
      </w:r>
    </w:p>
    <w:p w14:paraId="2BF42C76" w14:textId="5548B338" w:rsidR="00096408" w:rsidRDefault="002C53ED" w:rsidP="000C27DA">
      <w:pPr>
        <w:rPr>
          <w:rFonts w:eastAsia="Times New Roman"/>
          <w:sz w:val="22"/>
          <w:szCs w:val="22"/>
        </w:rPr>
      </w:pPr>
      <w:r>
        <w:rPr>
          <w:rFonts w:eastAsia="Times New Roman"/>
          <w:sz w:val="22"/>
          <w:szCs w:val="22"/>
        </w:rPr>
        <w:t>T</w:t>
      </w:r>
      <w:r w:rsidR="006A685B" w:rsidRPr="006A685B">
        <w:rPr>
          <w:rFonts w:eastAsia="Times New Roman"/>
          <w:sz w:val="22"/>
          <w:szCs w:val="22"/>
        </w:rPr>
        <w:t xml:space="preserve">he Committee discussed COVID-19 vaccination rates </w:t>
      </w:r>
      <w:r>
        <w:rPr>
          <w:rFonts w:eastAsia="Times New Roman"/>
          <w:sz w:val="22"/>
          <w:szCs w:val="22"/>
        </w:rPr>
        <w:t>among people with disability in supported accommodation</w:t>
      </w:r>
      <w:r w:rsidR="00290ED8">
        <w:rPr>
          <w:rFonts w:eastAsia="Times New Roman"/>
          <w:sz w:val="22"/>
          <w:szCs w:val="22"/>
        </w:rPr>
        <w:t xml:space="preserve"> and </w:t>
      </w:r>
      <w:r w:rsidR="00467B4F">
        <w:rPr>
          <w:rFonts w:eastAsia="Times New Roman"/>
          <w:sz w:val="22"/>
          <w:szCs w:val="22"/>
        </w:rPr>
        <w:t xml:space="preserve">if it was possible to apply </w:t>
      </w:r>
      <w:r w:rsidR="00290ED8">
        <w:rPr>
          <w:rFonts w:eastAsia="Times New Roman"/>
          <w:sz w:val="22"/>
          <w:szCs w:val="22"/>
        </w:rPr>
        <w:t xml:space="preserve">learnings </w:t>
      </w:r>
      <w:r w:rsidR="00615005">
        <w:rPr>
          <w:rFonts w:eastAsia="Times New Roman"/>
          <w:sz w:val="22"/>
          <w:szCs w:val="22"/>
        </w:rPr>
        <w:t>from in-reach vaccination in aged care in these settings</w:t>
      </w:r>
      <w:r>
        <w:rPr>
          <w:rFonts w:eastAsia="Times New Roman"/>
          <w:sz w:val="22"/>
          <w:szCs w:val="22"/>
        </w:rPr>
        <w:t>.</w:t>
      </w:r>
      <w:r w:rsidR="00290ED8">
        <w:rPr>
          <w:rFonts w:eastAsia="Times New Roman"/>
          <w:sz w:val="22"/>
          <w:szCs w:val="22"/>
        </w:rPr>
        <w:t xml:space="preserve"> </w:t>
      </w:r>
      <w:r>
        <w:rPr>
          <w:rFonts w:eastAsia="Times New Roman"/>
          <w:sz w:val="22"/>
          <w:szCs w:val="22"/>
        </w:rPr>
        <w:t xml:space="preserve">It was proposed that the Committee should </w:t>
      </w:r>
      <w:r w:rsidR="00290ED8">
        <w:rPr>
          <w:rFonts w:eastAsia="Times New Roman"/>
          <w:sz w:val="22"/>
          <w:szCs w:val="22"/>
        </w:rPr>
        <w:t>invite a disability provider to present on how it reached high vaccination rates among its clients.</w:t>
      </w:r>
      <w:bookmarkEnd w:id="1"/>
    </w:p>
    <w:p w14:paraId="13DA25D1" w14:textId="39F94BBE" w:rsidR="009B4DBF" w:rsidRPr="000A31CE" w:rsidRDefault="00950EAC" w:rsidP="0007532D">
      <w:pPr>
        <w:pStyle w:val="Heading1"/>
        <w:contextualSpacing/>
        <w:rPr>
          <w:rFonts w:ascii="Segoe UI" w:hAnsi="Segoe UI" w:cs="Segoe UI"/>
          <w:sz w:val="22"/>
          <w:szCs w:val="22"/>
        </w:rPr>
      </w:pPr>
      <w:r w:rsidRPr="000A31CE">
        <w:rPr>
          <w:rFonts w:ascii="Segoe UI" w:hAnsi="Segoe UI" w:cs="Segoe UI"/>
          <w:sz w:val="22"/>
          <w:szCs w:val="22"/>
        </w:rPr>
        <w:t xml:space="preserve">Next </w:t>
      </w:r>
      <w:r>
        <w:rPr>
          <w:rFonts w:ascii="Segoe UI" w:hAnsi="Segoe UI" w:cs="Segoe UI"/>
          <w:sz w:val="22"/>
          <w:szCs w:val="22"/>
        </w:rPr>
        <w:t>s</w:t>
      </w:r>
      <w:r w:rsidRPr="000A31CE">
        <w:rPr>
          <w:rFonts w:ascii="Segoe UI" w:hAnsi="Segoe UI" w:cs="Segoe UI"/>
          <w:sz w:val="22"/>
          <w:szCs w:val="22"/>
        </w:rPr>
        <w:t>teps</w:t>
      </w:r>
    </w:p>
    <w:p w14:paraId="2122AAFC" w14:textId="77777777" w:rsidR="00D35074" w:rsidRDefault="00D35074" w:rsidP="002209CB">
      <w:pPr>
        <w:rPr>
          <w:rFonts w:eastAsia="Times New Roman"/>
          <w:sz w:val="22"/>
          <w:szCs w:val="22"/>
        </w:rPr>
      </w:pPr>
      <w:r>
        <w:rPr>
          <w:rFonts w:eastAsia="Times New Roman"/>
          <w:sz w:val="22"/>
          <w:szCs w:val="22"/>
        </w:rPr>
        <w:t>The Department will:</w:t>
      </w:r>
    </w:p>
    <w:p w14:paraId="4B4BFA30" w14:textId="3A4D3BF4" w:rsidR="000C27DA" w:rsidRDefault="000C27DA" w:rsidP="000C27DA">
      <w:pPr>
        <w:numPr>
          <w:ilvl w:val="0"/>
          <w:numId w:val="47"/>
        </w:numPr>
        <w:tabs>
          <w:tab w:val="left" w:pos="7840"/>
        </w:tabs>
        <w:spacing w:line="276" w:lineRule="auto"/>
        <w:ind w:left="714" w:hanging="357"/>
        <w:contextualSpacing/>
        <w:rPr>
          <w:rFonts w:eastAsia="Times New Roman"/>
          <w:sz w:val="22"/>
          <w:szCs w:val="22"/>
        </w:rPr>
      </w:pPr>
      <w:r>
        <w:rPr>
          <w:rFonts w:eastAsia="Times New Roman"/>
          <w:sz w:val="22"/>
          <w:szCs w:val="22"/>
        </w:rPr>
        <w:t>invite a medical advis</w:t>
      </w:r>
      <w:r w:rsidR="00E7002E">
        <w:rPr>
          <w:rFonts w:eastAsia="Times New Roman"/>
          <w:sz w:val="22"/>
          <w:szCs w:val="22"/>
        </w:rPr>
        <w:t>e</w:t>
      </w:r>
      <w:r>
        <w:rPr>
          <w:rFonts w:eastAsia="Times New Roman"/>
          <w:sz w:val="22"/>
          <w:szCs w:val="22"/>
        </w:rPr>
        <w:t xml:space="preserve">r to attend the Committee’s next meeting to provide </w:t>
      </w:r>
      <w:r w:rsidR="00E7002E">
        <w:rPr>
          <w:rFonts w:eastAsia="Times New Roman"/>
          <w:sz w:val="22"/>
          <w:szCs w:val="22"/>
        </w:rPr>
        <w:t xml:space="preserve">more </w:t>
      </w:r>
      <w:r>
        <w:rPr>
          <w:rFonts w:eastAsia="Times New Roman"/>
          <w:sz w:val="22"/>
          <w:szCs w:val="22"/>
        </w:rPr>
        <w:t>information on new subvariants of SARS-CoV-2 and COVID-19 vaccination</w:t>
      </w:r>
    </w:p>
    <w:p w14:paraId="5A407DC2" w14:textId="28616D70" w:rsidR="000C27DA" w:rsidRPr="00313105" w:rsidRDefault="000C27DA" w:rsidP="000C27DA">
      <w:pPr>
        <w:numPr>
          <w:ilvl w:val="0"/>
          <w:numId w:val="47"/>
        </w:numPr>
        <w:tabs>
          <w:tab w:val="left" w:pos="7840"/>
        </w:tabs>
        <w:spacing w:line="276" w:lineRule="auto"/>
        <w:ind w:left="714" w:hanging="357"/>
        <w:contextualSpacing/>
        <w:rPr>
          <w:rFonts w:eastAsia="Times New Roman"/>
          <w:sz w:val="22"/>
          <w:szCs w:val="22"/>
        </w:rPr>
      </w:pPr>
      <w:r>
        <w:rPr>
          <w:rFonts w:eastAsia="Times New Roman"/>
          <w:sz w:val="22"/>
          <w:szCs w:val="22"/>
        </w:rPr>
        <w:t>provide the Committee information on Evusheld</w:t>
      </w:r>
    </w:p>
    <w:p w14:paraId="228EE30C" w14:textId="4001DFEC" w:rsidR="00696E95" w:rsidRDefault="000C27DA" w:rsidP="00313105">
      <w:pPr>
        <w:numPr>
          <w:ilvl w:val="0"/>
          <w:numId w:val="47"/>
        </w:numPr>
        <w:tabs>
          <w:tab w:val="left" w:pos="7840"/>
        </w:tabs>
        <w:spacing w:line="276" w:lineRule="auto"/>
        <w:ind w:left="714" w:hanging="357"/>
        <w:contextualSpacing/>
        <w:rPr>
          <w:rFonts w:eastAsia="Times New Roman"/>
          <w:sz w:val="22"/>
          <w:szCs w:val="22"/>
        </w:rPr>
      </w:pPr>
      <w:r>
        <w:rPr>
          <w:rFonts w:eastAsia="Times New Roman"/>
          <w:sz w:val="22"/>
          <w:szCs w:val="22"/>
        </w:rPr>
        <w:lastRenderedPageBreak/>
        <w:t>consider</w:t>
      </w:r>
      <w:r w:rsidR="00696E95" w:rsidRPr="00E705C6">
        <w:rPr>
          <w:rFonts w:eastAsia="Times New Roman"/>
          <w:sz w:val="22"/>
          <w:szCs w:val="22"/>
        </w:rPr>
        <w:t xml:space="preserve"> </w:t>
      </w:r>
      <w:r w:rsidR="00333A94" w:rsidRPr="00380267">
        <w:rPr>
          <w:rFonts w:eastAsia="Times New Roman"/>
          <w:sz w:val="22"/>
          <w:szCs w:val="22"/>
        </w:rPr>
        <w:t xml:space="preserve">options to </w:t>
      </w:r>
      <w:r w:rsidR="00096408">
        <w:rPr>
          <w:rFonts w:eastAsia="Times New Roman"/>
          <w:sz w:val="22"/>
          <w:szCs w:val="22"/>
        </w:rPr>
        <w:t xml:space="preserve">provide GPs with </w:t>
      </w:r>
      <w:r w:rsidR="00E7002E">
        <w:rPr>
          <w:rFonts w:eastAsia="Times New Roman"/>
          <w:sz w:val="22"/>
          <w:szCs w:val="22"/>
        </w:rPr>
        <w:t xml:space="preserve">more </w:t>
      </w:r>
      <w:r w:rsidR="00096408">
        <w:rPr>
          <w:rFonts w:eastAsia="Times New Roman"/>
          <w:sz w:val="22"/>
          <w:szCs w:val="22"/>
        </w:rPr>
        <w:t>information about</w:t>
      </w:r>
      <w:r>
        <w:rPr>
          <w:rFonts w:eastAsia="Times New Roman"/>
          <w:sz w:val="22"/>
          <w:szCs w:val="22"/>
        </w:rPr>
        <w:t xml:space="preserve"> COVID-19 treatments</w:t>
      </w:r>
      <w:r w:rsidR="00096408">
        <w:rPr>
          <w:rFonts w:eastAsia="Times New Roman"/>
          <w:sz w:val="22"/>
          <w:szCs w:val="22"/>
        </w:rPr>
        <w:t>, and</w:t>
      </w:r>
    </w:p>
    <w:p w14:paraId="4C0FBA05" w14:textId="77777777" w:rsidR="00615005" w:rsidRDefault="00380267" w:rsidP="00615005">
      <w:pPr>
        <w:numPr>
          <w:ilvl w:val="0"/>
          <w:numId w:val="47"/>
        </w:numPr>
        <w:tabs>
          <w:tab w:val="left" w:pos="7840"/>
        </w:tabs>
        <w:spacing w:line="276" w:lineRule="auto"/>
        <w:ind w:left="714" w:hanging="357"/>
        <w:rPr>
          <w:rFonts w:eastAsia="Times New Roman"/>
          <w:sz w:val="22"/>
          <w:szCs w:val="22"/>
        </w:rPr>
      </w:pPr>
      <w:r>
        <w:rPr>
          <w:rFonts w:eastAsia="Times New Roman"/>
          <w:sz w:val="22"/>
          <w:szCs w:val="22"/>
        </w:rPr>
        <w:t>develop messaging around the importance of COVID-19 vaccination</w:t>
      </w:r>
      <w:r w:rsidR="000C27DA">
        <w:rPr>
          <w:rFonts w:eastAsia="Times New Roman"/>
          <w:sz w:val="22"/>
          <w:szCs w:val="22"/>
        </w:rPr>
        <w:t xml:space="preserve"> for those who have contracted COVID-19</w:t>
      </w:r>
      <w:r w:rsidR="00096408">
        <w:rPr>
          <w:rFonts w:eastAsia="Times New Roman"/>
          <w:sz w:val="22"/>
          <w:szCs w:val="22"/>
        </w:rPr>
        <w:t>.</w:t>
      </w:r>
    </w:p>
    <w:p w14:paraId="6BB0CF24" w14:textId="20F8197F" w:rsidR="00313105" w:rsidRPr="00615005" w:rsidRDefault="006444ED" w:rsidP="00615005">
      <w:pPr>
        <w:rPr>
          <w:rFonts w:eastAsia="Times New Roman"/>
          <w:sz w:val="22"/>
          <w:szCs w:val="22"/>
        </w:rPr>
      </w:pPr>
      <w:r w:rsidRPr="00615005">
        <w:rPr>
          <w:rFonts w:eastAsia="Times New Roman"/>
          <w:sz w:val="22"/>
          <w:szCs w:val="22"/>
        </w:rPr>
        <w:t>The Committee will discuss strategies to improve vaccination rates among people with disability in supported accommodation at its next meeting.</w:t>
      </w:r>
    </w:p>
    <w:p w14:paraId="169ADEDF" w14:textId="3735E276" w:rsidR="00936E63" w:rsidRPr="00615005" w:rsidRDefault="00AB53DD" w:rsidP="00615005">
      <w:pPr>
        <w:rPr>
          <w:rFonts w:eastAsia="Times New Roman"/>
          <w:sz w:val="22"/>
          <w:szCs w:val="22"/>
        </w:rPr>
      </w:pPr>
      <w:r w:rsidRPr="00615005">
        <w:rPr>
          <w:rFonts w:eastAsia="Times New Roman"/>
          <w:sz w:val="22"/>
          <w:szCs w:val="22"/>
        </w:rPr>
        <w:t xml:space="preserve">The </w:t>
      </w:r>
      <w:r w:rsidR="00E77E53" w:rsidRPr="00615005">
        <w:rPr>
          <w:rFonts w:eastAsia="Times New Roman"/>
          <w:sz w:val="22"/>
          <w:szCs w:val="22"/>
        </w:rPr>
        <w:t xml:space="preserve">next meeting of the Committee </w:t>
      </w:r>
      <w:r w:rsidR="003C242A" w:rsidRPr="00615005">
        <w:rPr>
          <w:rFonts w:eastAsia="Times New Roman"/>
          <w:sz w:val="22"/>
          <w:szCs w:val="22"/>
        </w:rPr>
        <w:t xml:space="preserve">is </w:t>
      </w:r>
      <w:r w:rsidR="00843325" w:rsidRPr="00615005">
        <w:rPr>
          <w:rFonts w:eastAsia="Times New Roman"/>
          <w:sz w:val="22"/>
          <w:szCs w:val="22"/>
        </w:rPr>
        <w:t xml:space="preserve">scheduled </w:t>
      </w:r>
      <w:bookmarkEnd w:id="0"/>
      <w:r w:rsidR="006861F4" w:rsidRPr="00615005">
        <w:rPr>
          <w:rFonts w:eastAsia="Times New Roman"/>
          <w:sz w:val="22"/>
          <w:szCs w:val="22"/>
        </w:rPr>
        <w:t xml:space="preserve">for </w:t>
      </w:r>
      <w:r w:rsidR="006A685B" w:rsidRPr="00615005">
        <w:rPr>
          <w:rFonts w:eastAsia="Times New Roman"/>
          <w:sz w:val="22"/>
          <w:szCs w:val="22"/>
        </w:rPr>
        <w:t>19</w:t>
      </w:r>
      <w:r w:rsidR="006861F4" w:rsidRPr="00615005">
        <w:rPr>
          <w:rFonts w:eastAsia="Times New Roman"/>
          <w:sz w:val="22"/>
          <w:szCs w:val="22"/>
        </w:rPr>
        <w:t xml:space="preserve"> </w:t>
      </w:r>
      <w:r w:rsidR="003813F6" w:rsidRPr="00615005">
        <w:rPr>
          <w:rFonts w:eastAsia="Times New Roman"/>
          <w:sz w:val="22"/>
          <w:szCs w:val="22"/>
        </w:rPr>
        <w:t>Ju</w:t>
      </w:r>
      <w:r w:rsidR="007F41D6" w:rsidRPr="00615005">
        <w:rPr>
          <w:rFonts w:eastAsia="Times New Roman"/>
          <w:sz w:val="22"/>
          <w:szCs w:val="22"/>
        </w:rPr>
        <w:t>ly</w:t>
      </w:r>
      <w:r w:rsidR="00FD3B88" w:rsidRPr="00615005">
        <w:rPr>
          <w:rFonts w:eastAsia="Times New Roman"/>
          <w:sz w:val="22"/>
          <w:szCs w:val="22"/>
        </w:rPr>
        <w:t xml:space="preserve"> 2022.</w:t>
      </w:r>
    </w:p>
    <w:sectPr w:rsidR="00936E63" w:rsidRPr="00615005" w:rsidSect="00991BDF">
      <w:pgSz w:w="11906" w:h="16838"/>
      <w:pgMar w:top="1021" w:right="720" w:bottom="720"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932B7" w14:textId="77777777" w:rsidR="000F421A" w:rsidRDefault="000F421A" w:rsidP="002921E5">
      <w:r>
        <w:separator/>
      </w:r>
    </w:p>
  </w:endnote>
  <w:endnote w:type="continuationSeparator" w:id="0">
    <w:p w14:paraId="7CE2E268" w14:textId="77777777" w:rsidR="000F421A" w:rsidRDefault="000F421A" w:rsidP="0029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FAB08" w14:textId="77777777" w:rsidR="000F421A" w:rsidRDefault="000F421A" w:rsidP="002921E5">
      <w:r>
        <w:separator/>
      </w:r>
    </w:p>
  </w:footnote>
  <w:footnote w:type="continuationSeparator" w:id="0">
    <w:p w14:paraId="4E9AF614" w14:textId="77777777" w:rsidR="000F421A" w:rsidRDefault="000F421A" w:rsidP="00292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F10E3"/>
    <w:multiLevelType w:val="hybridMultilevel"/>
    <w:tmpl w:val="15BC4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D51DED"/>
    <w:multiLevelType w:val="hybridMultilevel"/>
    <w:tmpl w:val="9C445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7B3363"/>
    <w:multiLevelType w:val="hybridMultilevel"/>
    <w:tmpl w:val="40403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8B1EAA"/>
    <w:multiLevelType w:val="hybridMultilevel"/>
    <w:tmpl w:val="369C81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86599E"/>
    <w:multiLevelType w:val="hybridMultilevel"/>
    <w:tmpl w:val="BC1CF9C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18FD5FDE"/>
    <w:multiLevelType w:val="hybridMultilevel"/>
    <w:tmpl w:val="947CBF72"/>
    <w:lvl w:ilvl="0" w:tplc="1F927F1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D54188"/>
    <w:multiLevelType w:val="hybridMultilevel"/>
    <w:tmpl w:val="68F604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5A33CF"/>
    <w:multiLevelType w:val="hybridMultilevel"/>
    <w:tmpl w:val="8A0C9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9A318C"/>
    <w:multiLevelType w:val="hybridMultilevel"/>
    <w:tmpl w:val="FD1E2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AB2273"/>
    <w:multiLevelType w:val="hybridMultilevel"/>
    <w:tmpl w:val="9C247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A57D1C"/>
    <w:multiLevelType w:val="hybridMultilevel"/>
    <w:tmpl w:val="C8969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36275F"/>
    <w:multiLevelType w:val="hybridMultilevel"/>
    <w:tmpl w:val="610ED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991E06"/>
    <w:multiLevelType w:val="hybridMultilevel"/>
    <w:tmpl w:val="EF88D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827F62"/>
    <w:multiLevelType w:val="hybridMultilevel"/>
    <w:tmpl w:val="FF725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396BF1"/>
    <w:multiLevelType w:val="hybridMultilevel"/>
    <w:tmpl w:val="AC2A5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AC5421"/>
    <w:multiLevelType w:val="hybridMultilevel"/>
    <w:tmpl w:val="5DAE6D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49282D"/>
    <w:multiLevelType w:val="hybridMultilevel"/>
    <w:tmpl w:val="F89616D6"/>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DB67E8"/>
    <w:multiLevelType w:val="hybridMultilevel"/>
    <w:tmpl w:val="E452C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173489"/>
    <w:multiLevelType w:val="hybridMultilevel"/>
    <w:tmpl w:val="3E466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367197"/>
    <w:multiLevelType w:val="hybridMultilevel"/>
    <w:tmpl w:val="226E3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1E67A8"/>
    <w:multiLevelType w:val="hybridMultilevel"/>
    <w:tmpl w:val="E526A5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7B7634"/>
    <w:multiLevelType w:val="hybridMultilevel"/>
    <w:tmpl w:val="DDF0B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04328F"/>
    <w:multiLevelType w:val="hybridMultilevel"/>
    <w:tmpl w:val="AFAE4248"/>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3" w15:restartNumberingAfterBreak="0">
    <w:nsid w:val="43BF4187"/>
    <w:multiLevelType w:val="hybridMultilevel"/>
    <w:tmpl w:val="1494AED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4" w15:restartNumberingAfterBreak="0">
    <w:nsid w:val="43E30C46"/>
    <w:multiLevelType w:val="hybridMultilevel"/>
    <w:tmpl w:val="0534E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3F2ECE"/>
    <w:multiLevelType w:val="hybridMultilevel"/>
    <w:tmpl w:val="9AA8C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87567E"/>
    <w:multiLevelType w:val="hybridMultilevel"/>
    <w:tmpl w:val="D75ED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285F22"/>
    <w:multiLevelType w:val="hybridMultilevel"/>
    <w:tmpl w:val="B436F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A6467A"/>
    <w:multiLevelType w:val="hybridMultilevel"/>
    <w:tmpl w:val="09C42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056F1E"/>
    <w:multiLevelType w:val="hybridMultilevel"/>
    <w:tmpl w:val="2882873E"/>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0" w15:restartNumberingAfterBreak="0">
    <w:nsid w:val="4BE54EFB"/>
    <w:multiLevelType w:val="hybridMultilevel"/>
    <w:tmpl w:val="92B25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3F41A8"/>
    <w:multiLevelType w:val="hybridMultilevel"/>
    <w:tmpl w:val="05981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CD21C3"/>
    <w:multiLevelType w:val="hybridMultilevel"/>
    <w:tmpl w:val="F3221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C61562"/>
    <w:multiLevelType w:val="hybridMultilevel"/>
    <w:tmpl w:val="EB5257EC"/>
    <w:lvl w:ilvl="0" w:tplc="73B45BB0">
      <w:start w:val="1"/>
      <w:numFmt w:val="bullet"/>
      <w:lvlText w:val=""/>
      <w:lvlJc w:val="left"/>
      <w:pPr>
        <w:ind w:left="785" w:hanging="360"/>
      </w:pPr>
      <w:rPr>
        <w:rFonts w:ascii="Symbol" w:hAnsi="Symbol" w:hint="default"/>
        <w:color w:val="auto"/>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4" w15:restartNumberingAfterBreak="0">
    <w:nsid w:val="5CA5752C"/>
    <w:multiLevelType w:val="hybridMultilevel"/>
    <w:tmpl w:val="DFB238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106EB4"/>
    <w:multiLevelType w:val="hybridMultilevel"/>
    <w:tmpl w:val="825EB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552BEA"/>
    <w:multiLevelType w:val="hybridMultilevel"/>
    <w:tmpl w:val="DDD60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680896"/>
    <w:multiLevelType w:val="hybridMultilevel"/>
    <w:tmpl w:val="1DB2B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7959DA"/>
    <w:multiLevelType w:val="hybridMultilevel"/>
    <w:tmpl w:val="B7C21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6482714"/>
    <w:multiLevelType w:val="hybridMultilevel"/>
    <w:tmpl w:val="821CFB5C"/>
    <w:lvl w:ilvl="0" w:tplc="A1D8671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93E2D5F6">
      <w:numFmt w:val="bullet"/>
      <w:lvlText w:val="•"/>
      <w:lvlJc w:val="left"/>
      <w:pPr>
        <w:ind w:left="2160" w:hanging="360"/>
      </w:pPr>
      <w:rPr>
        <w:rFonts w:ascii="Calibri" w:eastAsia="Calibri" w:hAnsi="Calibri" w:cs="Calibri"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6E7762C"/>
    <w:multiLevelType w:val="hybridMultilevel"/>
    <w:tmpl w:val="6B24B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77B2261"/>
    <w:multiLevelType w:val="hybridMultilevel"/>
    <w:tmpl w:val="4F90C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92B736F"/>
    <w:multiLevelType w:val="hybridMultilevel"/>
    <w:tmpl w:val="52946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AF1C58"/>
    <w:multiLevelType w:val="hybridMultilevel"/>
    <w:tmpl w:val="40AC6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AEA6CB9"/>
    <w:multiLevelType w:val="hybridMultilevel"/>
    <w:tmpl w:val="365A7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EA508EA"/>
    <w:multiLevelType w:val="hybridMultilevel"/>
    <w:tmpl w:val="30CE9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FDB7F02"/>
    <w:multiLevelType w:val="hybridMultilevel"/>
    <w:tmpl w:val="8962E2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705909"/>
    <w:multiLevelType w:val="hybridMultilevel"/>
    <w:tmpl w:val="003AE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BC91A8B"/>
    <w:multiLevelType w:val="hybridMultilevel"/>
    <w:tmpl w:val="1D70C90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7DB9073C"/>
    <w:multiLevelType w:val="hybridMultilevel"/>
    <w:tmpl w:val="74B26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3"/>
  </w:num>
  <w:num w:numId="3">
    <w:abstractNumId w:val="49"/>
  </w:num>
  <w:num w:numId="4">
    <w:abstractNumId w:val="25"/>
  </w:num>
  <w:num w:numId="5">
    <w:abstractNumId w:val="13"/>
  </w:num>
  <w:num w:numId="6">
    <w:abstractNumId w:val="17"/>
  </w:num>
  <w:num w:numId="7">
    <w:abstractNumId w:val="20"/>
  </w:num>
  <w:num w:numId="8">
    <w:abstractNumId w:val="23"/>
  </w:num>
  <w:num w:numId="9">
    <w:abstractNumId w:val="36"/>
  </w:num>
  <w:num w:numId="10">
    <w:abstractNumId w:val="45"/>
  </w:num>
  <w:num w:numId="11">
    <w:abstractNumId w:val="31"/>
  </w:num>
  <w:num w:numId="12">
    <w:abstractNumId w:val="38"/>
  </w:num>
  <w:num w:numId="13">
    <w:abstractNumId w:val="8"/>
  </w:num>
  <w:num w:numId="14">
    <w:abstractNumId w:val="10"/>
  </w:num>
  <w:num w:numId="15">
    <w:abstractNumId w:val="42"/>
  </w:num>
  <w:num w:numId="16">
    <w:abstractNumId w:val="24"/>
  </w:num>
  <w:num w:numId="17">
    <w:abstractNumId w:val="28"/>
  </w:num>
  <w:num w:numId="18">
    <w:abstractNumId w:val="39"/>
  </w:num>
  <w:num w:numId="19">
    <w:abstractNumId w:val="26"/>
  </w:num>
  <w:num w:numId="20">
    <w:abstractNumId w:val="32"/>
  </w:num>
  <w:num w:numId="21">
    <w:abstractNumId w:val="35"/>
  </w:num>
  <w:num w:numId="22">
    <w:abstractNumId w:val="14"/>
  </w:num>
  <w:num w:numId="23">
    <w:abstractNumId w:val="15"/>
  </w:num>
  <w:num w:numId="24">
    <w:abstractNumId w:val="6"/>
  </w:num>
  <w:num w:numId="25">
    <w:abstractNumId w:val="40"/>
  </w:num>
  <w:num w:numId="26">
    <w:abstractNumId w:val="27"/>
  </w:num>
  <w:num w:numId="27">
    <w:abstractNumId w:val="18"/>
  </w:num>
  <w:num w:numId="28">
    <w:abstractNumId w:val="7"/>
  </w:num>
  <w:num w:numId="29">
    <w:abstractNumId w:val="4"/>
  </w:num>
  <w:num w:numId="30">
    <w:abstractNumId w:val="33"/>
  </w:num>
  <w:num w:numId="31">
    <w:abstractNumId w:val="22"/>
  </w:num>
  <w:num w:numId="32">
    <w:abstractNumId w:val="48"/>
  </w:num>
  <w:num w:numId="33">
    <w:abstractNumId w:val="16"/>
  </w:num>
  <w:num w:numId="34">
    <w:abstractNumId w:val="29"/>
  </w:num>
  <w:num w:numId="35">
    <w:abstractNumId w:val="21"/>
  </w:num>
  <w:num w:numId="36">
    <w:abstractNumId w:val="0"/>
  </w:num>
  <w:num w:numId="37">
    <w:abstractNumId w:val="41"/>
  </w:num>
  <w:num w:numId="38">
    <w:abstractNumId w:val="43"/>
  </w:num>
  <w:num w:numId="39">
    <w:abstractNumId w:val="30"/>
  </w:num>
  <w:num w:numId="40">
    <w:abstractNumId w:val="47"/>
  </w:num>
  <w:num w:numId="41">
    <w:abstractNumId w:val="12"/>
  </w:num>
  <w:num w:numId="42">
    <w:abstractNumId w:val="9"/>
  </w:num>
  <w:num w:numId="43">
    <w:abstractNumId w:val="37"/>
  </w:num>
  <w:num w:numId="44">
    <w:abstractNumId w:val="2"/>
  </w:num>
  <w:num w:numId="45">
    <w:abstractNumId w:val="11"/>
  </w:num>
  <w:num w:numId="46">
    <w:abstractNumId w:val="1"/>
  </w:num>
  <w:num w:numId="47">
    <w:abstractNumId w:val="44"/>
  </w:num>
  <w:num w:numId="48">
    <w:abstractNumId w:val="19"/>
  </w:num>
  <w:num w:numId="49">
    <w:abstractNumId w:val="46"/>
  </w:num>
  <w:num w:numId="5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14"/>
    <w:rsid w:val="00001451"/>
    <w:rsid w:val="00001FF0"/>
    <w:rsid w:val="00002D78"/>
    <w:rsid w:val="00005133"/>
    <w:rsid w:val="00005434"/>
    <w:rsid w:val="00006B01"/>
    <w:rsid w:val="00006D96"/>
    <w:rsid w:val="0000710F"/>
    <w:rsid w:val="0001174F"/>
    <w:rsid w:val="00011F78"/>
    <w:rsid w:val="00012180"/>
    <w:rsid w:val="000124FD"/>
    <w:rsid w:val="00012B9F"/>
    <w:rsid w:val="00012ED5"/>
    <w:rsid w:val="000146E8"/>
    <w:rsid w:val="00022919"/>
    <w:rsid w:val="00023A0A"/>
    <w:rsid w:val="000266BB"/>
    <w:rsid w:val="00026F7C"/>
    <w:rsid w:val="000272C3"/>
    <w:rsid w:val="00030B53"/>
    <w:rsid w:val="00030CF2"/>
    <w:rsid w:val="00031C98"/>
    <w:rsid w:val="00031FC1"/>
    <w:rsid w:val="00032375"/>
    <w:rsid w:val="00032623"/>
    <w:rsid w:val="00032C36"/>
    <w:rsid w:val="00033468"/>
    <w:rsid w:val="000341EB"/>
    <w:rsid w:val="0003464D"/>
    <w:rsid w:val="00034E66"/>
    <w:rsid w:val="00036110"/>
    <w:rsid w:val="000370A2"/>
    <w:rsid w:val="00037ACC"/>
    <w:rsid w:val="000426C2"/>
    <w:rsid w:val="00042978"/>
    <w:rsid w:val="000433F4"/>
    <w:rsid w:val="00044665"/>
    <w:rsid w:val="00044FDA"/>
    <w:rsid w:val="00046D43"/>
    <w:rsid w:val="00047698"/>
    <w:rsid w:val="000512AD"/>
    <w:rsid w:val="0005181A"/>
    <w:rsid w:val="000530E0"/>
    <w:rsid w:val="00053982"/>
    <w:rsid w:val="00054DB2"/>
    <w:rsid w:val="00056664"/>
    <w:rsid w:val="00056F35"/>
    <w:rsid w:val="00057A8E"/>
    <w:rsid w:val="000608B5"/>
    <w:rsid w:val="00061007"/>
    <w:rsid w:val="00062280"/>
    <w:rsid w:val="00062417"/>
    <w:rsid w:val="00062CD3"/>
    <w:rsid w:val="000635C5"/>
    <w:rsid w:val="00064068"/>
    <w:rsid w:val="00064078"/>
    <w:rsid w:val="00064369"/>
    <w:rsid w:val="000649F7"/>
    <w:rsid w:val="00065860"/>
    <w:rsid w:val="000666F0"/>
    <w:rsid w:val="000678CD"/>
    <w:rsid w:val="00070ED9"/>
    <w:rsid w:val="0007142B"/>
    <w:rsid w:val="00071B1D"/>
    <w:rsid w:val="0007283C"/>
    <w:rsid w:val="00072DB1"/>
    <w:rsid w:val="0007532D"/>
    <w:rsid w:val="000768C6"/>
    <w:rsid w:val="00076942"/>
    <w:rsid w:val="000810A4"/>
    <w:rsid w:val="00082934"/>
    <w:rsid w:val="00084801"/>
    <w:rsid w:val="00085409"/>
    <w:rsid w:val="00086966"/>
    <w:rsid w:val="00086D69"/>
    <w:rsid w:val="00086DAC"/>
    <w:rsid w:val="00094337"/>
    <w:rsid w:val="00094C2E"/>
    <w:rsid w:val="00094C58"/>
    <w:rsid w:val="00094DED"/>
    <w:rsid w:val="00095945"/>
    <w:rsid w:val="00095A03"/>
    <w:rsid w:val="00096408"/>
    <w:rsid w:val="00097544"/>
    <w:rsid w:val="000975D1"/>
    <w:rsid w:val="000A14A2"/>
    <w:rsid w:val="000A31CE"/>
    <w:rsid w:val="000A4570"/>
    <w:rsid w:val="000A47D4"/>
    <w:rsid w:val="000A5720"/>
    <w:rsid w:val="000A5F77"/>
    <w:rsid w:val="000A6DF1"/>
    <w:rsid w:val="000B19A1"/>
    <w:rsid w:val="000B259A"/>
    <w:rsid w:val="000B3ADC"/>
    <w:rsid w:val="000B3D56"/>
    <w:rsid w:val="000B5124"/>
    <w:rsid w:val="000B5272"/>
    <w:rsid w:val="000B6648"/>
    <w:rsid w:val="000C1037"/>
    <w:rsid w:val="000C1078"/>
    <w:rsid w:val="000C127C"/>
    <w:rsid w:val="000C23F4"/>
    <w:rsid w:val="000C27DA"/>
    <w:rsid w:val="000C4C0B"/>
    <w:rsid w:val="000C59CC"/>
    <w:rsid w:val="000C5B08"/>
    <w:rsid w:val="000C6060"/>
    <w:rsid w:val="000C74FF"/>
    <w:rsid w:val="000C77C6"/>
    <w:rsid w:val="000C7FA8"/>
    <w:rsid w:val="000D0521"/>
    <w:rsid w:val="000D07DA"/>
    <w:rsid w:val="000D0E36"/>
    <w:rsid w:val="000D39DF"/>
    <w:rsid w:val="000D45E6"/>
    <w:rsid w:val="000D4877"/>
    <w:rsid w:val="000D4ECC"/>
    <w:rsid w:val="000D5ECE"/>
    <w:rsid w:val="000D6134"/>
    <w:rsid w:val="000D71B8"/>
    <w:rsid w:val="000E0063"/>
    <w:rsid w:val="000E37B0"/>
    <w:rsid w:val="000E5737"/>
    <w:rsid w:val="000E5DB0"/>
    <w:rsid w:val="000E7F38"/>
    <w:rsid w:val="000F146B"/>
    <w:rsid w:val="000F3B49"/>
    <w:rsid w:val="000F421A"/>
    <w:rsid w:val="000F64EF"/>
    <w:rsid w:val="000F7190"/>
    <w:rsid w:val="001001E4"/>
    <w:rsid w:val="001003EA"/>
    <w:rsid w:val="00101286"/>
    <w:rsid w:val="00102433"/>
    <w:rsid w:val="00103B8E"/>
    <w:rsid w:val="001042BC"/>
    <w:rsid w:val="001045AE"/>
    <w:rsid w:val="00104E13"/>
    <w:rsid w:val="0010501C"/>
    <w:rsid w:val="00105710"/>
    <w:rsid w:val="00106076"/>
    <w:rsid w:val="0011053D"/>
    <w:rsid w:val="001130C1"/>
    <w:rsid w:val="00113422"/>
    <w:rsid w:val="001134F5"/>
    <w:rsid w:val="001135D3"/>
    <w:rsid w:val="00113A59"/>
    <w:rsid w:val="0011468F"/>
    <w:rsid w:val="001162C3"/>
    <w:rsid w:val="00120793"/>
    <w:rsid w:val="00123D75"/>
    <w:rsid w:val="001244FF"/>
    <w:rsid w:val="001258FB"/>
    <w:rsid w:val="00125A83"/>
    <w:rsid w:val="00126211"/>
    <w:rsid w:val="00127FC7"/>
    <w:rsid w:val="001300D5"/>
    <w:rsid w:val="00130C55"/>
    <w:rsid w:val="001314D2"/>
    <w:rsid w:val="00131DA3"/>
    <w:rsid w:val="00132395"/>
    <w:rsid w:val="001346BE"/>
    <w:rsid w:val="00137242"/>
    <w:rsid w:val="00140352"/>
    <w:rsid w:val="001408F2"/>
    <w:rsid w:val="00140BAA"/>
    <w:rsid w:val="00140D79"/>
    <w:rsid w:val="00142DA5"/>
    <w:rsid w:val="0014359F"/>
    <w:rsid w:val="001445FD"/>
    <w:rsid w:val="00145F76"/>
    <w:rsid w:val="00146157"/>
    <w:rsid w:val="001464EF"/>
    <w:rsid w:val="00147E64"/>
    <w:rsid w:val="00150D68"/>
    <w:rsid w:val="00151FB3"/>
    <w:rsid w:val="00152140"/>
    <w:rsid w:val="0015359C"/>
    <w:rsid w:val="001541C3"/>
    <w:rsid w:val="00154ADA"/>
    <w:rsid w:val="00155454"/>
    <w:rsid w:val="00156F6C"/>
    <w:rsid w:val="0016065F"/>
    <w:rsid w:val="001606A9"/>
    <w:rsid w:val="00160BA9"/>
    <w:rsid w:val="00161459"/>
    <w:rsid w:val="001628BE"/>
    <w:rsid w:val="00166C6A"/>
    <w:rsid w:val="0017019A"/>
    <w:rsid w:val="001707AB"/>
    <w:rsid w:val="00172A56"/>
    <w:rsid w:val="00173734"/>
    <w:rsid w:val="001737C8"/>
    <w:rsid w:val="00174453"/>
    <w:rsid w:val="00174605"/>
    <w:rsid w:val="00174706"/>
    <w:rsid w:val="001759AA"/>
    <w:rsid w:val="00176AFF"/>
    <w:rsid w:val="00177381"/>
    <w:rsid w:val="00177C14"/>
    <w:rsid w:val="0018048E"/>
    <w:rsid w:val="001805B8"/>
    <w:rsid w:val="00180E4F"/>
    <w:rsid w:val="00180F94"/>
    <w:rsid w:val="001812F2"/>
    <w:rsid w:val="0018132C"/>
    <w:rsid w:val="00181BE5"/>
    <w:rsid w:val="00182CFC"/>
    <w:rsid w:val="00183A7A"/>
    <w:rsid w:val="0018608A"/>
    <w:rsid w:val="001861FD"/>
    <w:rsid w:val="00186A9F"/>
    <w:rsid w:val="001876CD"/>
    <w:rsid w:val="001878D3"/>
    <w:rsid w:val="00187AC8"/>
    <w:rsid w:val="00187C78"/>
    <w:rsid w:val="00187ECF"/>
    <w:rsid w:val="00190087"/>
    <w:rsid w:val="001901EE"/>
    <w:rsid w:val="001926DA"/>
    <w:rsid w:val="0019291A"/>
    <w:rsid w:val="00192EBA"/>
    <w:rsid w:val="001942A4"/>
    <w:rsid w:val="00194A6A"/>
    <w:rsid w:val="00195361"/>
    <w:rsid w:val="00195A41"/>
    <w:rsid w:val="00196372"/>
    <w:rsid w:val="001A0C3C"/>
    <w:rsid w:val="001A1965"/>
    <w:rsid w:val="001A26D3"/>
    <w:rsid w:val="001A271E"/>
    <w:rsid w:val="001A5616"/>
    <w:rsid w:val="001A5E2A"/>
    <w:rsid w:val="001A5F8A"/>
    <w:rsid w:val="001A635D"/>
    <w:rsid w:val="001B1878"/>
    <w:rsid w:val="001B30B1"/>
    <w:rsid w:val="001B3F5D"/>
    <w:rsid w:val="001B5036"/>
    <w:rsid w:val="001B6986"/>
    <w:rsid w:val="001C000E"/>
    <w:rsid w:val="001C0229"/>
    <w:rsid w:val="001C1296"/>
    <w:rsid w:val="001C4D00"/>
    <w:rsid w:val="001C523E"/>
    <w:rsid w:val="001C5701"/>
    <w:rsid w:val="001C652D"/>
    <w:rsid w:val="001C7C60"/>
    <w:rsid w:val="001D0616"/>
    <w:rsid w:val="001D07BB"/>
    <w:rsid w:val="001D12A2"/>
    <w:rsid w:val="001D3244"/>
    <w:rsid w:val="001D340D"/>
    <w:rsid w:val="001D7045"/>
    <w:rsid w:val="001E0D5F"/>
    <w:rsid w:val="001E0FCB"/>
    <w:rsid w:val="001E2E02"/>
    <w:rsid w:val="001E391D"/>
    <w:rsid w:val="001E435E"/>
    <w:rsid w:val="001E5730"/>
    <w:rsid w:val="001E654A"/>
    <w:rsid w:val="001E6F88"/>
    <w:rsid w:val="001F02BE"/>
    <w:rsid w:val="001F0BD7"/>
    <w:rsid w:val="001F118D"/>
    <w:rsid w:val="001F1286"/>
    <w:rsid w:val="001F22AC"/>
    <w:rsid w:val="001F29CD"/>
    <w:rsid w:val="001F3824"/>
    <w:rsid w:val="001F64F4"/>
    <w:rsid w:val="001F7E3B"/>
    <w:rsid w:val="001F7E63"/>
    <w:rsid w:val="00200064"/>
    <w:rsid w:val="00201265"/>
    <w:rsid w:val="002022E3"/>
    <w:rsid w:val="00203169"/>
    <w:rsid w:val="0020363D"/>
    <w:rsid w:val="002047F2"/>
    <w:rsid w:val="00206F5D"/>
    <w:rsid w:val="002118BE"/>
    <w:rsid w:val="00211D8C"/>
    <w:rsid w:val="00212964"/>
    <w:rsid w:val="00215431"/>
    <w:rsid w:val="00217331"/>
    <w:rsid w:val="00217FEB"/>
    <w:rsid w:val="002209CB"/>
    <w:rsid w:val="00220A25"/>
    <w:rsid w:val="00223760"/>
    <w:rsid w:val="002267CA"/>
    <w:rsid w:val="00227F7F"/>
    <w:rsid w:val="00230C66"/>
    <w:rsid w:val="002328EA"/>
    <w:rsid w:val="002357CF"/>
    <w:rsid w:val="00236DEA"/>
    <w:rsid w:val="00240C1F"/>
    <w:rsid w:val="0024238D"/>
    <w:rsid w:val="00243053"/>
    <w:rsid w:val="002439B2"/>
    <w:rsid w:val="002442B0"/>
    <w:rsid w:val="002459BE"/>
    <w:rsid w:val="00246510"/>
    <w:rsid w:val="00250623"/>
    <w:rsid w:val="0025280E"/>
    <w:rsid w:val="00252A08"/>
    <w:rsid w:val="00253122"/>
    <w:rsid w:val="002538E1"/>
    <w:rsid w:val="00256860"/>
    <w:rsid w:val="002571B3"/>
    <w:rsid w:val="00260CD4"/>
    <w:rsid w:val="00262703"/>
    <w:rsid w:val="00264E90"/>
    <w:rsid w:val="00265E39"/>
    <w:rsid w:val="0026688F"/>
    <w:rsid w:val="0026714C"/>
    <w:rsid w:val="00267C07"/>
    <w:rsid w:val="0027182D"/>
    <w:rsid w:val="00271C28"/>
    <w:rsid w:val="0027452D"/>
    <w:rsid w:val="00274856"/>
    <w:rsid w:val="00274AB9"/>
    <w:rsid w:val="00274E35"/>
    <w:rsid w:val="00275936"/>
    <w:rsid w:val="00275B84"/>
    <w:rsid w:val="00280050"/>
    <w:rsid w:val="00280C4F"/>
    <w:rsid w:val="00280F79"/>
    <w:rsid w:val="00281A27"/>
    <w:rsid w:val="00281E3F"/>
    <w:rsid w:val="00282176"/>
    <w:rsid w:val="00282E06"/>
    <w:rsid w:val="00283064"/>
    <w:rsid w:val="00284962"/>
    <w:rsid w:val="00284B90"/>
    <w:rsid w:val="002866D0"/>
    <w:rsid w:val="00286A22"/>
    <w:rsid w:val="00287951"/>
    <w:rsid w:val="00290ED8"/>
    <w:rsid w:val="002913ED"/>
    <w:rsid w:val="002918B3"/>
    <w:rsid w:val="002921E5"/>
    <w:rsid w:val="00293D08"/>
    <w:rsid w:val="00294591"/>
    <w:rsid w:val="00294AC2"/>
    <w:rsid w:val="00296AC8"/>
    <w:rsid w:val="002A45B7"/>
    <w:rsid w:val="002A568C"/>
    <w:rsid w:val="002A6DC1"/>
    <w:rsid w:val="002B126C"/>
    <w:rsid w:val="002B1397"/>
    <w:rsid w:val="002B2586"/>
    <w:rsid w:val="002B2AFE"/>
    <w:rsid w:val="002B2F4A"/>
    <w:rsid w:val="002B4BAE"/>
    <w:rsid w:val="002B578D"/>
    <w:rsid w:val="002B66DF"/>
    <w:rsid w:val="002B76F8"/>
    <w:rsid w:val="002C0661"/>
    <w:rsid w:val="002C0E3F"/>
    <w:rsid w:val="002C12AD"/>
    <w:rsid w:val="002C22F2"/>
    <w:rsid w:val="002C2498"/>
    <w:rsid w:val="002C2DA8"/>
    <w:rsid w:val="002C4B73"/>
    <w:rsid w:val="002C4C8A"/>
    <w:rsid w:val="002C53ED"/>
    <w:rsid w:val="002C6638"/>
    <w:rsid w:val="002C66BB"/>
    <w:rsid w:val="002C7443"/>
    <w:rsid w:val="002D0713"/>
    <w:rsid w:val="002D0A5A"/>
    <w:rsid w:val="002D1593"/>
    <w:rsid w:val="002D1D1F"/>
    <w:rsid w:val="002D396C"/>
    <w:rsid w:val="002D47F7"/>
    <w:rsid w:val="002D49E2"/>
    <w:rsid w:val="002D4C4C"/>
    <w:rsid w:val="002D5A27"/>
    <w:rsid w:val="002D5FAD"/>
    <w:rsid w:val="002D7B8C"/>
    <w:rsid w:val="002E04B5"/>
    <w:rsid w:val="002E258E"/>
    <w:rsid w:val="002E26A3"/>
    <w:rsid w:val="002E2AC9"/>
    <w:rsid w:val="002E6763"/>
    <w:rsid w:val="002E6DA4"/>
    <w:rsid w:val="002F02FA"/>
    <w:rsid w:val="002F0418"/>
    <w:rsid w:val="002F13DA"/>
    <w:rsid w:val="002F2505"/>
    <w:rsid w:val="002F345A"/>
    <w:rsid w:val="002F420E"/>
    <w:rsid w:val="002F4A85"/>
    <w:rsid w:val="002F4AAB"/>
    <w:rsid w:val="002F522C"/>
    <w:rsid w:val="002F6BB1"/>
    <w:rsid w:val="002F7D8E"/>
    <w:rsid w:val="0030095A"/>
    <w:rsid w:val="00300A4B"/>
    <w:rsid w:val="00301F8D"/>
    <w:rsid w:val="00303EF3"/>
    <w:rsid w:val="00303EFC"/>
    <w:rsid w:val="003051E9"/>
    <w:rsid w:val="003061B8"/>
    <w:rsid w:val="00306518"/>
    <w:rsid w:val="0031045E"/>
    <w:rsid w:val="0031138A"/>
    <w:rsid w:val="00313105"/>
    <w:rsid w:val="0031335F"/>
    <w:rsid w:val="0031336A"/>
    <w:rsid w:val="00313F33"/>
    <w:rsid w:val="00314250"/>
    <w:rsid w:val="0031492C"/>
    <w:rsid w:val="00317125"/>
    <w:rsid w:val="00317E7E"/>
    <w:rsid w:val="003204B3"/>
    <w:rsid w:val="00321CE3"/>
    <w:rsid w:val="003220B1"/>
    <w:rsid w:val="00323488"/>
    <w:rsid w:val="003238FF"/>
    <w:rsid w:val="00325BEE"/>
    <w:rsid w:val="00325C49"/>
    <w:rsid w:val="003310D2"/>
    <w:rsid w:val="0033312E"/>
    <w:rsid w:val="003333F7"/>
    <w:rsid w:val="00333770"/>
    <w:rsid w:val="00333A94"/>
    <w:rsid w:val="00333D63"/>
    <w:rsid w:val="00335517"/>
    <w:rsid w:val="00335619"/>
    <w:rsid w:val="003363D4"/>
    <w:rsid w:val="00343275"/>
    <w:rsid w:val="00344032"/>
    <w:rsid w:val="00346351"/>
    <w:rsid w:val="003468E5"/>
    <w:rsid w:val="00350671"/>
    <w:rsid w:val="00351EC7"/>
    <w:rsid w:val="003535E8"/>
    <w:rsid w:val="00355923"/>
    <w:rsid w:val="00356114"/>
    <w:rsid w:val="003603C5"/>
    <w:rsid w:val="00360F8F"/>
    <w:rsid w:val="00361B42"/>
    <w:rsid w:val="00362262"/>
    <w:rsid w:val="0036707D"/>
    <w:rsid w:val="0036715A"/>
    <w:rsid w:val="0037215B"/>
    <w:rsid w:val="003732C7"/>
    <w:rsid w:val="0037352D"/>
    <w:rsid w:val="00373BDA"/>
    <w:rsid w:val="00373C25"/>
    <w:rsid w:val="00374D5D"/>
    <w:rsid w:val="003752F9"/>
    <w:rsid w:val="00375E88"/>
    <w:rsid w:val="00376B12"/>
    <w:rsid w:val="00377389"/>
    <w:rsid w:val="003778C8"/>
    <w:rsid w:val="00380267"/>
    <w:rsid w:val="003804C0"/>
    <w:rsid w:val="003813F6"/>
    <w:rsid w:val="003837D6"/>
    <w:rsid w:val="0038392E"/>
    <w:rsid w:val="00383D2D"/>
    <w:rsid w:val="003848B7"/>
    <w:rsid w:val="0038542E"/>
    <w:rsid w:val="003856BD"/>
    <w:rsid w:val="00386BA6"/>
    <w:rsid w:val="003876B2"/>
    <w:rsid w:val="00392523"/>
    <w:rsid w:val="00394998"/>
    <w:rsid w:val="003954F6"/>
    <w:rsid w:val="00395FD4"/>
    <w:rsid w:val="003975AA"/>
    <w:rsid w:val="003A06BF"/>
    <w:rsid w:val="003A0FBF"/>
    <w:rsid w:val="003A41C4"/>
    <w:rsid w:val="003A4CC7"/>
    <w:rsid w:val="003A6695"/>
    <w:rsid w:val="003A7B9E"/>
    <w:rsid w:val="003B0DA7"/>
    <w:rsid w:val="003B3CCD"/>
    <w:rsid w:val="003B5A80"/>
    <w:rsid w:val="003B6D26"/>
    <w:rsid w:val="003C11AD"/>
    <w:rsid w:val="003C15D2"/>
    <w:rsid w:val="003C242A"/>
    <w:rsid w:val="003C35F7"/>
    <w:rsid w:val="003C456A"/>
    <w:rsid w:val="003D0B05"/>
    <w:rsid w:val="003D1E03"/>
    <w:rsid w:val="003D3011"/>
    <w:rsid w:val="003D515A"/>
    <w:rsid w:val="003D619F"/>
    <w:rsid w:val="003D6FE8"/>
    <w:rsid w:val="003E1770"/>
    <w:rsid w:val="003E4C02"/>
    <w:rsid w:val="003E69A5"/>
    <w:rsid w:val="003F0109"/>
    <w:rsid w:val="003F31E2"/>
    <w:rsid w:val="003F3B40"/>
    <w:rsid w:val="003F7CBD"/>
    <w:rsid w:val="00403543"/>
    <w:rsid w:val="00403965"/>
    <w:rsid w:val="00410D47"/>
    <w:rsid w:val="00413771"/>
    <w:rsid w:val="00414A2F"/>
    <w:rsid w:val="00417F9F"/>
    <w:rsid w:val="00421E96"/>
    <w:rsid w:val="00423493"/>
    <w:rsid w:val="00424960"/>
    <w:rsid w:val="00425D85"/>
    <w:rsid w:val="0042670D"/>
    <w:rsid w:val="004279A6"/>
    <w:rsid w:val="00430952"/>
    <w:rsid w:val="004314A9"/>
    <w:rsid w:val="00432732"/>
    <w:rsid w:val="004330CC"/>
    <w:rsid w:val="00434D83"/>
    <w:rsid w:val="00436568"/>
    <w:rsid w:val="00436A9A"/>
    <w:rsid w:val="0043712A"/>
    <w:rsid w:val="00437B33"/>
    <w:rsid w:val="00440C64"/>
    <w:rsid w:val="00440E09"/>
    <w:rsid w:val="00444B85"/>
    <w:rsid w:val="00447A2D"/>
    <w:rsid w:val="00447A5B"/>
    <w:rsid w:val="004507A5"/>
    <w:rsid w:val="00450807"/>
    <w:rsid w:val="004529A6"/>
    <w:rsid w:val="004530F0"/>
    <w:rsid w:val="0045329E"/>
    <w:rsid w:val="00456525"/>
    <w:rsid w:val="004577BF"/>
    <w:rsid w:val="004612FA"/>
    <w:rsid w:val="00461420"/>
    <w:rsid w:val="004632FF"/>
    <w:rsid w:val="00463A64"/>
    <w:rsid w:val="00464035"/>
    <w:rsid w:val="004663D8"/>
    <w:rsid w:val="0046653A"/>
    <w:rsid w:val="0046694A"/>
    <w:rsid w:val="00467B4F"/>
    <w:rsid w:val="00470F5B"/>
    <w:rsid w:val="00476B25"/>
    <w:rsid w:val="00476FA8"/>
    <w:rsid w:val="0047746D"/>
    <w:rsid w:val="004779A0"/>
    <w:rsid w:val="004814B0"/>
    <w:rsid w:val="004837F2"/>
    <w:rsid w:val="00483B49"/>
    <w:rsid w:val="00484A39"/>
    <w:rsid w:val="00485971"/>
    <w:rsid w:val="004873CC"/>
    <w:rsid w:val="00490BF0"/>
    <w:rsid w:val="00490FD2"/>
    <w:rsid w:val="00490FF4"/>
    <w:rsid w:val="0049149D"/>
    <w:rsid w:val="00491C5F"/>
    <w:rsid w:val="0049300F"/>
    <w:rsid w:val="004948DA"/>
    <w:rsid w:val="00494ABD"/>
    <w:rsid w:val="00494FC6"/>
    <w:rsid w:val="00495397"/>
    <w:rsid w:val="00496120"/>
    <w:rsid w:val="00496133"/>
    <w:rsid w:val="0049749D"/>
    <w:rsid w:val="00497674"/>
    <w:rsid w:val="004A0B24"/>
    <w:rsid w:val="004A106B"/>
    <w:rsid w:val="004A1E06"/>
    <w:rsid w:val="004A335E"/>
    <w:rsid w:val="004A36D4"/>
    <w:rsid w:val="004A3D16"/>
    <w:rsid w:val="004A63A6"/>
    <w:rsid w:val="004B0B75"/>
    <w:rsid w:val="004B1C00"/>
    <w:rsid w:val="004B2DA1"/>
    <w:rsid w:val="004B44A7"/>
    <w:rsid w:val="004B63BF"/>
    <w:rsid w:val="004B64DD"/>
    <w:rsid w:val="004C00F7"/>
    <w:rsid w:val="004C0382"/>
    <w:rsid w:val="004C0EA3"/>
    <w:rsid w:val="004C3016"/>
    <w:rsid w:val="004C363E"/>
    <w:rsid w:val="004C4F6B"/>
    <w:rsid w:val="004C5C7E"/>
    <w:rsid w:val="004C7303"/>
    <w:rsid w:val="004C7314"/>
    <w:rsid w:val="004D0214"/>
    <w:rsid w:val="004D2E81"/>
    <w:rsid w:val="004D3B76"/>
    <w:rsid w:val="004D4C23"/>
    <w:rsid w:val="004D4FF5"/>
    <w:rsid w:val="004D64E7"/>
    <w:rsid w:val="004D7A0F"/>
    <w:rsid w:val="004E0B60"/>
    <w:rsid w:val="004E17F6"/>
    <w:rsid w:val="004E25B5"/>
    <w:rsid w:val="004E3AD0"/>
    <w:rsid w:val="004E68C1"/>
    <w:rsid w:val="004E6D0C"/>
    <w:rsid w:val="004E7216"/>
    <w:rsid w:val="004F0FDE"/>
    <w:rsid w:val="004F1DA4"/>
    <w:rsid w:val="004F23D9"/>
    <w:rsid w:val="004F2E8B"/>
    <w:rsid w:val="004F3C99"/>
    <w:rsid w:val="004F7B00"/>
    <w:rsid w:val="00500D9E"/>
    <w:rsid w:val="00502CED"/>
    <w:rsid w:val="00503AA6"/>
    <w:rsid w:val="005044F5"/>
    <w:rsid w:val="005061F6"/>
    <w:rsid w:val="005064B5"/>
    <w:rsid w:val="005068F1"/>
    <w:rsid w:val="00506C1A"/>
    <w:rsid w:val="00506DF6"/>
    <w:rsid w:val="005070EC"/>
    <w:rsid w:val="0051044B"/>
    <w:rsid w:val="00511E0A"/>
    <w:rsid w:val="0051202C"/>
    <w:rsid w:val="00514BA8"/>
    <w:rsid w:val="005170F4"/>
    <w:rsid w:val="005218C6"/>
    <w:rsid w:val="00522C75"/>
    <w:rsid w:val="00523183"/>
    <w:rsid w:val="005231C0"/>
    <w:rsid w:val="00524318"/>
    <w:rsid w:val="00524D56"/>
    <w:rsid w:val="0052550A"/>
    <w:rsid w:val="005265DA"/>
    <w:rsid w:val="005271A3"/>
    <w:rsid w:val="005277DB"/>
    <w:rsid w:val="00527EA9"/>
    <w:rsid w:val="005304B6"/>
    <w:rsid w:val="00530CC6"/>
    <w:rsid w:val="005323DB"/>
    <w:rsid w:val="00532D41"/>
    <w:rsid w:val="0053303E"/>
    <w:rsid w:val="0053502A"/>
    <w:rsid w:val="00540CFE"/>
    <w:rsid w:val="00542FE2"/>
    <w:rsid w:val="00543772"/>
    <w:rsid w:val="00543CD0"/>
    <w:rsid w:val="005440AA"/>
    <w:rsid w:val="00544ED1"/>
    <w:rsid w:val="0054669A"/>
    <w:rsid w:val="005530AD"/>
    <w:rsid w:val="005534D8"/>
    <w:rsid w:val="005541E0"/>
    <w:rsid w:val="0055528A"/>
    <w:rsid w:val="0055547D"/>
    <w:rsid w:val="00555C82"/>
    <w:rsid w:val="00557E96"/>
    <w:rsid w:val="00565EC2"/>
    <w:rsid w:val="005664B2"/>
    <w:rsid w:val="005665DD"/>
    <w:rsid w:val="00566CA3"/>
    <w:rsid w:val="00566EE0"/>
    <w:rsid w:val="005710D5"/>
    <w:rsid w:val="0057395B"/>
    <w:rsid w:val="00573BF2"/>
    <w:rsid w:val="00573ED0"/>
    <w:rsid w:val="00574D4A"/>
    <w:rsid w:val="005763CA"/>
    <w:rsid w:val="005769FD"/>
    <w:rsid w:val="00576AF1"/>
    <w:rsid w:val="00577589"/>
    <w:rsid w:val="00577D40"/>
    <w:rsid w:val="0058122A"/>
    <w:rsid w:val="0058282A"/>
    <w:rsid w:val="00582D53"/>
    <w:rsid w:val="005846B4"/>
    <w:rsid w:val="0058530E"/>
    <w:rsid w:val="0058773E"/>
    <w:rsid w:val="0059001B"/>
    <w:rsid w:val="005915B9"/>
    <w:rsid w:val="005919C4"/>
    <w:rsid w:val="005932C5"/>
    <w:rsid w:val="00594F0A"/>
    <w:rsid w:val="00596BFB"/>
    <w:rsid w:val="00596E2B"/>
    <w:rsid w:val="00597416"/>
    <w:rsid w:val="00597DB3"/>
    <w:rsid w:val="005A1091"/>
    <w:rsid w:val="005A16DD"/>
    <w:rsid w:val="005A21C9"/>
    <w:rsid w:val="005A3326"/>
    <w:rsid w:val="005A4C91"/>
    <w:rsid w:val="005A5485"/>
    <w:rsid w:val="005A6E2B"/>
    <w:rsid w:val="005A721F"/>
    <w:rsid w:val="005B066B"/>
    <w:rsid w:val="005B1BD4"/>
    <w:rsid w:val="005B233F"/>
    <w:rsid w:val="005B279E"/>
    <w:rsid w:val="005B28EB"/>
    <w:rsid w:val="005B454F"/>
    <w:rsid w:val="005B64BE"/>
    <w:rsid w:val="005B6BE4"/>
    <w:rsid w:val="005B74BE"/>
    <w:rsid w:val="005B7972"/>
    <w:rsid w:val="005C0C15"/>
    <w:rsid w:val="005C202D"/>
    <w:rsid w:val="005C218C"/>
    <w:rsid w:val="005C2DEC"/>
    <w:rsid w:val="005C3350"/>
    <w:rsid w:val="005C355D"/>
    <w:rsid w:val="005C556C"/>
    <w:rsid w:val="005C6FBA"/>
    <w:rsid w:val="005C7F82"/>
    <w:rsid w:val="005D18E4"/>
    <w:rsid w:val="005D199D"/>
    <w:rsid w:val="005D29B1"/>
    <w:rsid w:val="005D2F41"/>
    <w:rsid w:val="005D58E0"/>
    <w:rsid w:val="005D7E01"/>
    <w:rsid w:val="005E3DF5"/>
    <w:rsid w:val="005E4DDF"/>
    <w:rsid w:val="005E6AB6"/>
    <w:rsid w:val="005F1A38"/>
    <w:rsid w:val="005F2A8E"/>
    <w:rsid w:val="005F32DF"/>
    <w:rsid w:val="005F4AC4"/>
    <w:rsid w:val="005F6FF2"/>
    <w:rsid w:val="005F7338"/>
    <w:rsid w:val="005F754C"/>
    <w:rsid w:val="005F7D9F"/>
    <w:rsid w:val="00600073"/>
    <w:rsid w:val="0060076A"/>
    <w:rsid w:val="006021E4"/>
    <w:rsid w:val="00602825"/>
    <w:rsid w:val="00604AA6"/>
    <w:rsid w:val="006057DE"/>
    <w:rsid w:val="00606D04"/>
    <w:rsid w:val="006078A5"/>
    <w:rsid w:val="006101E6"/>
    <w:rsid w:val="00610E22"/>
    <w:rsid w:val="00611A87"/>
    <w:rsid w:val="00614EF0"/>
    <w:rsid w:val="00615005"/>
    <w:rsid w:val="00615B9A"/>
    <w:rsid w:val="00616E1E"/>
    <w:rsid w:val="00616E2C"/>
    <w:rsid w:val="00621949"/>
    <w:rsid w:val="00624345"/>
    <w:rsid w:val="006246AB"/>
    <w:rsid w:val="00624A40"/>
    <w:rsid w:val="00624B81"/>
    <w:rsid w:val="00624FFA"/>
    <w:rsid w:val="00625073"/>
    <w:rsid w:val="006250D9"/>
    <w:rsid w:val="006250E2"/>
    <w:rsid w:val="00630155"/>
    <w:rsid w:val="006312F2"/>
    <w:rsid w:val="00631AC6"/>
    <w:rsid w:val="006325B0"/>
    <w:rsid w:val="00632D8F"/>
    <w:rsid w:val="00633589"/>
    <w:rsid w:val="00633A4D"/>
    <w:rsid w:val="00633AD4"/>
    <w:rsid w:val="00633E86"/>
    <w:rsid w:val="00634534"/>
    <w:rsid w:val="006361A7"/>
    <w:rsid w:val="00640A43"/>
    <w:rsid w:val="006417A7"/>
    <w:rsid w:val="0064198D"/>
    <w:rsid w:val="00641B5E"/>
    <w:rsid w:val="00641D0A"/>
    <w:rsid w:val="0064240D"/>
    <w:rsid w:val="00642A04"/>
    <w:rsid w:val="0064384B"/>
    <w:rsid w:val="006439CA"/>
    <w:rsid w:val="006444ED"/>
    <w:rsid w:val="00644B54"/>
    <w:rsid w:val="00644FE7"/>
    <w:rsid w:val="00645A03"/>
    <w:rsid w:val="006462FD"/>
    <w:rsid w:val="00646ECB"/>
    <w:rsid w:val="006471E5"/>
    <w:rsid w:val="0064756B"/>
    <w:rsid w:val="00650E58"/>
    <w:rsid w:val="00651B9B"/>
    <w:rsid w:val="006536DE"/>
    <w:rsid w:val="00655F49"/>
    <w:rsid w:val="00660946"/>
    <w:rsid w:val="006641F5"/>
    <w:rsid w:val="00664F32"/>
    <w:rsid w:val="00671C49"/>
    <w:rsid w:val="00671C4D"/>
    <w:rsid w:val="00671D9F"/>
    <w:rsid w:val="0067363B"/>
    <w:rsid w:val="00673741"/>
    <w:rsid w:val="00675A3C"/>
    <w:rsid w:val="00675EBF"/>
    <w:rsid w:val="006771FC"/>
    <w:rsid w:val="006772EE"/>
    <w:rsid w:val="00681AF6"/>
    <w:rsid w:val="0068284B"/>
    <w:rsid w:val="00682A75"/>
    <w:rsid w:val="00683231"/>
    <w:rsid w:val="00683517"/>
    <w:rsid w:val="0068416C"/>
    <w:rsid w:val="006861F4"/>
    <w:rsid w:val="0068673F"/>
    <w:rsid w:val="00686C4C"/>
    <w:rsid w:val="006872FC"/>
    <w:rsid w:val="00687313"/>
    <w:rsid w:val="00693291"/>
    <w:rsid w:val="00693F1D"/>
    <w:rsid w:val="00694ADB"/>
    <w:rsid w:val="006960F6"/>
    <w:rsid w:val="00696E80"/>
    <w:rsid w:val="00696E95"/>
    <w:rsid w:val="006971FF"/>
    <w:rsid w:val="00697302"/>
    <w:rsid w:val="006A1904"/>
    <w:rsid w:val="006A3C5D"/>
    <w:rsid w:val="006A5A7D"/>
    <w:rsid w:val="006A60B2"/>
    <w:rsid w:val="006A6437"/>
    <w:rsid w:val="006A6759"/>
    <w:rsid w:val="006A685B"/>
    <w:rsid w:val="006A6A8E"/>
    <w:rsid w:val="006A7416"/>
    <w:rsid w:val="006B0E0B"/>
    <w:rsid w:val="006B3361"/>
    <w:rsid w:val="006B388D"/>
    <w:rsid w:val="006B48E3"/>
    <w:rsid w:val="006B52C8"/>
    <w:rsid w:val="006C0CCF"/>
    <w:rsid w:val="006C138C"/>
    <w:rsid w:val="006C2564"/>
    <w:rsid w:val="006C28BF"/>
    <w:rsid w:val="006C295E"/>
    <w:rsid w:val="006C5027"/>
    <w:rsid w:val="006C53FE"/>
    <w:rsid w:val="006C630E"/>
    <w:rsid w:val="006D0680"/>
    <w:rsid w:val="006D107C"/>
    <w:rsid w:val="006D13F6"/>
    <w:rsid w:val="006D1955"/>
    <w:rsid w:val="006D5DAC"/>
    <w:rsid w:val="006E36D3"/>
    <w:rsid w:val="006E73C0"/>
    <w:rsid w:val="006E7DD3"/>
    <w:rsid w:val="006F2694"/>
    <w:rsid w:val="006F34F7"/>
    <w:rsid w:val="006F38D5"/>
    <w:rsid w:val="006F39A7"/>
    <w:rsid w:val="006F4C1E"/>
    <w:rsid w:val="006F76BF"/>
    <w:rsid w:val="00700A07"/>
    <w:rsid w:val="00700DD1"/>
    <w:rsid w:val="00701209"/>
    <w:rsid w:val="00701611"/>
    <w:rsid w:val="00703B2C"/>
    <w:rsid w:val="00704283"/>
    <w:rsid w:val="00704794"/>
    <w:rsid w:val="00704B97"/>
    <w:rsid w:val="00704D2D"/>
    <w:rsid w:val="00706019"/>
    <w:rsid w:val="00706BDB"/>
    <w:rsid w:val="007077B6"/>
    <w:rsid w:val="00710C3E"/>
    <w:rsid w:val="00711358"/>
    <w:rsid w:val="00714A7E"/>
    <w:rsid w:val="00716273"/>
    <w:rsid w:val="0072249D"/>
    <w:rsid w:val="00723AC5"/>
    <w:rsid w:val="00724C94"/>
    <w:rsid w:val="00724CF1"/>
    <w:rsid w:val="007252ED"/>
    <w:rsid w:val="00725BD5"/>
    <w:rsid w:val="00727883"/>
    <w:rsid w:val="00730FAB"/>
    <w:rsid w:val="00731FF5"/>
    <w:rsid w:val="00733819"/>
    <w:rsid w:val="0073401D"/>
    <w:rsid w:val="00735722"/>
    <w:rsid w:val="00736C05"/>
    <w:rsid w:val="007400A2"/>
    <w:rsid w:val="0074187E"/>
    <w:rsid w:val="00742E76"/>
    <w:rsid w:val="007436F3"/>
    <w:rsid w:val="007439A4"/>
    <w:rsid w:val="00744455"/>
    <w:rsid w:val="007459E0"/>
    <w:rsid w:val="007466A7"/>
    <w:rsid w:val="00746849"/>
    <w:rsid w:val="00747FAE"/>
    <w:rsid w:val="007506D6"/>
    <w:rsid w:val="00750889"/>
    <w:rsid w:val="00750EF0"/>
    <w:rsid w:val="00752002"/>
    <w:rsid w:val="00753091"/>
    <w:rsid w:val="00756490"/>
    <w:rsid w:val="0075701D"/>
    <w:rsid w:val="00757DCD"/>
    <w:rsid w:val="0076096E"/>
    <w:rsid w:val="00760D9C"/>
    <w:rsid w:val="00761E56"/>
    <w:rsid w:val="00762361"/>
    <w:rsid w:val="007654D8"/>
    <w:rsid w:val="00766C14"/>
    <w:rsid w:val="00767343"/>
    <w:rsid w:val="00770E88"/>
    <w:rsid w:val="007722DE"/>
    <w:rsid w:val="007723B0"/>
    <w:rsid w:val="00775F4A"/>
    <w:rsid w:val="0077717B"/>
    <w:rsid w:val="00781C69"/>
    <w:rsid w:val="00783D68"/>
    <w:rsid w:val="00783E28"/>
    <w:rsid w:val="00784F2D"/>
    <w:rsid w:val="00784FD4"/>
    <w:rsid w:val="007851F3"/>
    <w:rsid w:val="007856B3"/>
    <w:rsid w:val="007866A4"/>
    <w:rsid w:val="007871FC"/>
    <w:rsid w:val="00787B1F"/>
    <w:rsid w:val="00787E50"/>
    <w:rsid w:val="00792A4B"/>
    <w:rsid w:val="00793414"/>
    <w:rsid w:val="00793E03"/>
    <w:rsid w:val="00794509"/>
    <w:rsid w:val="00794C6B"/>
    <w:rsid w:val="007951A6"/>
    <w:rsid w:val="00797C71"/>
    <w:rsid w:val="007A3C24"/>
    <w:rsid w:val="007A4E0D"/>
    <w:rsid w:val="007A504B"/>
    <w:rsid w:val="007A58B3"/>
    <w:rsid w:val="007A5C37"/>
    <w:rsid w:val="007A6754"/>
    <w:rsid w:val="007A6F4D"/>
    <w:rsid w:val="007B09B3"/>
    <w:rsid w:val="007B3C07"/>
    <w:rsid w:val="007B4D43"/>
    <w:rsid w:val="007B6746"/>
    <w:rsid w:val="007B7646"/>
    <w:rsid w:val="007C350C"/>
    <w:rsid w:val="007C4733"/>
    <w:rsid w:val="007C556A"/>
    <w:rsid w:val="007C5C0F"/>
    <w:rsid w:val="007C7AAD"/>
    <w:rsid w:val="007D1D7A"/>
    <w:rsid w:val="007D2A69"/>
    <w:rsid w:val="007D3D77"/>
    <w:rsid w:val="007D4921"/>
    <w:rsid w:val="007D6309"/>
    <w:rsid w:val="007D73EB"/>
    <w:rsid w:val="007E1057"/>
    <w:rsid w:val="007E2DAE"/>
    <w:rsid w:val="007E5244"/>
    <w:rsid w:val="007E5B75"/>
    <w:rsid w:val="007E6C10"/>
    <w:rsid w:val="007E70AF"/>
    <w:rsid w:val="007E71FC"/>
    <w:rsid w:val="007E78A2"/>
    <w:rsid w:val="007F0630"/>
    <w:rsid w:val="007F23F8"/>
    <w:rsid w:val="007F3FE7"/>
    <w:rsid w:val="007F41D6"/>
    <w:rsid w:val="007F4E75"/>
    <w:rsid w:val="007F4EB5"/>
    <w:rsid w:val="007F5CD8"/>
    <w:rsid w:val="007F66A8"/>
    <w:rsid w:val="007F78A6"/>
    <w:rsid w:val="008011E3"/>
    <w:rsid w:val="00801E73"/>
    <w:rsid w:val="00802497"/>
    <w:rsid w:val="00802818"/>
    <w:rsid w:val="00803D63"/>
    <w:rsid w:val="00805F86"/>
    <w:rsid w:val="00810500"/>
    <w:rsid w:val="00814A18"/>
    <w:rsid w:val="00815739"/>
    <w:rsid w:val="00815A63"/>
    <w:rsid w:val="00816866"/>
    <w:rsid w:val="00817654"/>
    <w:rsid w:val="00817CA4"/>
    <w:rsid w:val="00820B68"/>
    <w:rsid w:val="0082305F"/>
    <w:rsid w:val="008245CE"/>
    <w:rsid w:val="00825AC0"/>
    <w:rsid w:val="00826EAE"/>
    <w:rsid w:val="00832DF0"/>
    <w:rsid w:val="00832F4E"/>
    <w:rsid w:val="008349EB"/>
    <w:rsid w:val="0083638D"/>
    <w:rsid w:val="008375E1"/>
    <w:rsid w:val="00840413"/>
    <w:rsid w:val="008408A1"/>
    <w:rsid w:val="00843325"/>
    <w:rsid w:val="008443A2"/>
    <w:rsid w:val="00846DC8"/>
    <w:rsid w:val="008470F1"/>
    <w:rsid w:val="0084719E"/>
    <w:rsid w:val="0084795D"/>
    <w:rsid w:val="00850983"/>
    <w:rsid w:val="008512D3"/>
    <w:rsid w:val="00851681"/>
    <w:rsid w:val="00851CD6"/>
    <w:rsid w:val="00852FE3"/>
    <w:rsid w:val="008635A1"/>
    <w:rsid w:val="00863CD7"/>
    <w:rsid w:val="008644C8"/>
    <w:rsid w:val="0086568E"/>
    <w:rsid w:val="00865E15"/>
    <w:rsid w:val="00867E08"/>
    <w:rsid w:val="00872146"/>
    <w:rsid w:val="00872246"/>
    <w:rsid w:val="00872ADE"/>
    <w:rsid w:val="00874EDC"/>
    <w:rsid w:val="00877361"/>
    <w:rsid w:val="00880609"/>
    <w:rsid w:val="0088252E"/>
    <w:rsid w:val="008843B8"/>
    <w:rsid w:val="00885AED"/>
    <w:rsid w:val="008868F7"/>
    <w:rsid w:val="00887581"/>
    <w:rsid w:val="008879F4"/>
    <w:rsid w:val="00895058"/>
    <w:rsid w:val="008954A9"/>
    <w:rsid w:val="008954B4"/>
    <w:rsid w:val="008956D6"/>
    <w:rsid w:val="00896A36"/>
    <w:rsid w:val="008A132A"/>
    <w:rsid w:val="008A3872"/>
    <w:rsid w:val="008A5EFB"/>
    <w:rsid w:val="008A6CC1"/>
    <w:rsid w:val="008A71E7"/>
    <w:rsid w:val="008B12A7"/>
    <w:rsid w:val="008B1A20"/>
    <w:rsid w:val="008B2505"/>
    <w:rsid w:val="008B5208"/>
    <w:rsid w:val="008B5548"/>
    <w:rsid w:val="008B6763"/>
    <w:rsid w:val="008B6CAF"/>
    <w:rsid w:val="008C0AF0"/>
    <w:rsid w:val="008C1026"/>
    <w:rsid w:val="008C10BE"/>
    <w:rsid w:val="008C16C5"/>
    <w:rsid w:val="008C28EE"/>
    <w:rsid w:val="008C36DC"/>
    <w:rsid w:val="008C5C8E"/>
    <w:rsid w:val="008C5D4F"/>
    <w:rsid w:val="008C68BE"/>
    <w:rsid w:val="008D21F9"/>
    <w:rsid w:val="008D3CAB"/>
    <w:rsid w:val="008D4F11"/>
    <w:rsid w:val="008D5F81"/>
    <w:rsid w:val="008D7BDB"/>
    <w:rsid w:val="008E08DF"/>
    <w:rsid w:val="008E0C50"/>
    <w:rsid w:val="008E26D8"/>
    <w:rsid w:val="008E2AC1"/>
    <w:rsid w:val="008E3603"/>
    <w:rsid w:val="008E3DE1"/>
    <w:rsid w:val="008E3ECA"/>
    <w:rsid w:val="008E5ECF"/>
    <w:rsid w:val="008E6DF2"/>
    <w:rsid w:val="008E6F8C"/>
    <w:rsid w:val="008E74DC"/>
    <w:rsid w:val="008F07E7"/>
    <w:rsid w:val="008F14D8"/>
    <w:rsid w:val="008F2096"/>
    <w:rsid w:val="008F2A71"/>
    <w:rsid w:val="008F43E6"/>
    <w:rsid w:val="008F4D99"/>
    <w:rsid w:val="008F58C5"/>
    <w:rsid w:val="008F5CA6"/>
    <w:rsid w:val="008F5F7D"/>
    <w:rsid w:val="00900BED"/>
    <w:rsid w:val="009016D7"/>
    <w:rsid w:val="00901AE6"/>
    <w:rsid w:val="0090270C"/>
    <w:rsid w:val="00902F64"/>
    <w:rsid w:val="009041F7"/>
    <w:rsid w:val="0090448E"/>
    <w:rsid w:val="00904688"/>
    <w:rsid w:val="009051D7"/>
    <w:rsid w:val="00905CB0"/>
    <w:rsid w:val="00906A48"/>
    <w:rsid w:val="00906E75"/>
    <w:rsid w:val="009075CF"/>
    <w:rsid w:val="0091413B"/>
    <w:rsid w:val="0091507E"/>
    <w:rsid w:val="00916CAD"/>
    <w:rsid w:val="00917118"/>
    <w:rsid w:val="00920EA9"/>
    <w:rsid w:val="0092200C"/>
    <w:rsid w:val="00926216"/>
    <w:rsid w:val="00926883"/>
    <w:rsid w:val="009310EE"/>
    <w:rsid w:val="00931193"/>
    <w:rsid w:val="00931AE4"/>
    <w:rsid w:val="00932448"/>
    <w:rsid w:val="00932676"/>
    <w:rsid w:val="009343D9"/>
    <w:rsid w:val="00936222"/>
    <w:rsid w:val="00936682"/>
    <w:rsid w:val="00936E63"/>
    <w:rsid w:val="00936E7C"/>
    <w:rsid w:val="0094055F"/>
    <w:rsid w:val="009410DE"/>
    <w:rsid w:val="00942C60"/>
    <w:rsid w:val="00942CFB"/>
    <w:rsid w:val="00942EA1"/>
    <w:rsid w:val="00943C9D"/>
    <w:rsid w:val="00945834"/>
    <w:rsid w:val="00945A0B"/>
    <w:rsid w:val="009501AC"/>
    <w:rsid w:val="00950860"/>
    <w:rsid w:val="00950EAC"/>
    <w:rsid w:val="0095143E"/>
    <w:rsid w:val="00951CCA"/>
    <w:rsid w:val="00952F9D"/>
    <w:rsid w:val="009531B8"/>
    <w:rsid w:val="00954DF0"/>
    <w:rsid w:val="00955403"/>
    <w:rsid w:val="00955559"/>
    <w:rsid w:val="0095591B"/>
    <w:rsid w:val="00955FE6"/>
    <w:rsid w:val="0095779A"/>
    <w:rsid w:val="00957AAA"/>
    <w:rsid w:val="00957CCC"/>
    <w:rsid w:val="00960A14"/>
    <w:rsid w:val="00960DD1"/>
    <w:rsid w:val="009616DC"/>
    <w:rsid w:val="00962519"/>
    <w:rsid w:val="00963005"/>
    <w:rsid w:val="009636DD"/>
    <w:rsid w:val="00965355"/>
    <w:rsid w:val="00965382"/>
    <w:rsid w:val="00965C2B"/>
    <w:rsid w:val="00966337"/>
    <w:rsid w:val="00970243"/>
    <w:rsid w:val="0097081D"/>
    <w:rsid w:val="00971611"/>
    <w:rsid w:val="00971E98"/>
    <w:rsid w:val="00973E45"/>
    <w:rsid w:val="009749B2"/>
    <w:rsid w:val="00976D3B"/>
    <w:rsid w:val="009836A6"/>
    <w:rsid w:val="00983BC8"/>
    <w:rsid w:val="0098470A"/>
    <w:rsid w:val="00984879"/>
    <w:rsid w:val="00984CD7"/>
    <w:rsid w:val="00985B11"/>
    <w:rsid w:val="00985B53"/>
    <w:rsid w:val="009868FC"/>
    <w:rsid w:val="009900B3"/>
    <w:rsid w:val="0099067C"/>
    <w:rsid w:val="00991BDF"/>
    <w:rsid w:val="00991DEE"/>
    <w:rsid w:val="0099502F"/>
    <w:rsid w:val="00996432"/>
    <w:rsid w:val="00996AD4"/>
    <w:rsid w:val="00996FFD"/>
    <w:rsid w:val="009A05A9"/>
    <w:rsid w:val="009A08B9"/>
    <w:rsid w:val="009A114E"/>
    <w:rsid w:val="009A1ECB"/>
    <w:rsid w:val="009A2032"/>
    <w:rsid w:val="009A44D5"/>
    <w:rsid w:val="009A6899"/>
    <w:rsid w:val="009B1491"/>
    <w:rsid w:val="009B1CEC"/>
    <w:rsid w:val="009B3B15"/>
    <w:rsid w:val="009B4DBF"/>
    <w:rsid w:val="009B53C1"/>
    <w:rsid w:val="009B5D67"/>
    <w:rsid w:val="009B6E65"/>
    <w:rsid w:val="009B77B2"/>
    <w:rsid w:val="009C0C54"/>
    <w:rsid w:val="009C0F0E"/>
    <w:rsid w:val="009C6204"/>
    <w:rsid w:val="009C7F5D"/>
    <w:rsid w:val="009D055C"/>
    <w:rsid w:val="009D2490"/>
    <w:rsid w:val="009D24F0"/>
    <w:rsid w:val="009D32E2"/>
    <w:rsid w:val="009D4F30"/>
    <w:rsid w:val="009D5411"/>
    <w:rsid w:val="009D59F0"/>
    <w:rsid w:val="009E08DB"/>
    <w:rsid w:val="009E0D91"/>
    <w:rsid w:val="009E30DA"/>
    <w:rsid w:val="009E32A0"/>
    <w:rsid w:val="009E342D"/>
    <w:rsid w:val="009E5895"/>
    <w:rsid w:val="009E5A32"/>
    <w:rsid w:val="009E6FAA"/>
    <w:rsid w:val="009F195F"/>
    <w:rsid w:val="009F54AD"/>
    <w:rsid w:val="009F7E73"/>
    <w:rsid w:val="00A00A50"/>
    <w:rsid w:val="00A011F5"/>
    <w:rsid w:val="00A031AF"/>
    <w:rsid w:val="00A04B12"/>
    <w:rsid w:val="00A04BEE"/>
    <w:rsid w:val="00A0515D"/>
    <w:rsid w:val="00A076E8"/>
    <w:rsid w:val="00A07910"/>
    <w:rsid w:val="00A101D6"/>
    <w:rsid w:val="00A11578"/>
    <w:rsid w:val="00A123F2"/>
    <w:rsid w:val="00A134ED"/>
    <w:rsid w:val="00A13CF4"/>
    <w:rsid w:val="00A16E3F"/>
    <w:rsid w:val="00A17CD2"/>
    <w:rsid w:val="00A20AD4"/>
    <w:rsid w:val="00A2202F"/>
    <w:rsid w:val="00A22C19"/>
    <w:rsid w:val="00A24888"/>
    <w:rsid w:val="00A25A5A"/>
    <w:rsid w:val="00A26585"/>
    <w:rsid w:val="00A35ABB"/>
    <w:rsid w:val="00A41A03"/>
    <w:rsid w:val="00A42434"/>
    <w:rsid w:val="00A42F81"/>
    <w:rsid w:val="00A45357"/>
    <w:rsid w:val="00A46804"/>
    <w:rsid w:val="00A47D0F"/>
    <w:rsid w:val="00A53564"/>
    <w:rsid w:val="00A53BC7"/>
    <w:rsid w:val="00A54D1D"/>
    <w:rsid w:val="00A60909"/>
    <w:rsid w:val="00A619A9"/>
    <w:rsid w:val="00A62AF4"/>
    <w:rsid w:val="00A63DCE"/>
    <w:rsid w:val="00A71768"/>
    <w:rsid w:val="00A71BBC"/>
    <w:rsid w:val="00A72E55"/>
    <w:rsid w:val="00A76A39"/>
    <w:rsid w:val="00A76A65"/>
    <w:rsid w:val="00A77268"/>
    <w:rsid w:val="00A77E76"/>
    <w:rsid w:val="00A80187"/>
    <w:rsid w:val="00A80D6F"/>
    <w:rsid w:val="00A8118B"/>
    <w:rsid w:val="00A813DB"/>
    <w:rsid w:val="00A821B7"/>
    <w:rsid w:val="00A83006"/>
    <w:rsid w:val="00A86892"/>
    <w:rsid w:val="00A86EA4"/>
    <w:rsid w:val="00A87889"/>
    <w:rsid w:val="00A9172B"/>
    <w:rsid w:val="00A91873"/>
    <w:rsid w:val="00A91D12"/>
    <w:rsid w:val="00A926BD"/>
    <w:rsid w:val="00A93015"/>
    <w:rsid w:val="00A93518"/>
    <w:rsid w:val="00A96D01"/>
    <w:rsid w:val="00AA0F82"/>
    <w:rsid w:val="00AA1968"/>
    <w:rsid w:val="00AA2021"/>
    <w:rsid w:val="00AA248A"/>
    <w:rsid w:val="00AA340E"/>
    <w:rsid w:val="00AA376C"/>
    <w:rsid w:val="00AA553F"/>
    <w:rsid w:val="00AA77BE"/>
    <w:rsid w:val="00AB0622"/>
    <w:rsid w:val="00AB2AAD"/>
    <w:rsid w:val="00AB33B6"/>
    <w:rsid w:val="00AB3715"/>
    <w:rsid w:val="00AB53DD"/>
    <w:rsid w:val="00AB5E10"/>
    <w:rsid w:val="00AC05C8"/>
    <w:rsid w:val="00AC0E0D"/>
    <w:rsid w:val="00AC3DD5"/>
    <w:rsid w:val="00AC3EB4"/>
    <w:rsid w:val="00AC544C"/>
    <w:rsid w:val="00AC56BC"/>
    <w:rsid w:val="00AC63A5"/>
    <w:rsid w:val="00AC76A4"/>
    <w:rsid w:val="00AD153F"/>
    <w:rsid w:val="00AD1A6F"/>
    <w:rsid w:val="00AD1AD0"/>
    <w:rsid w:val="00AD1EC1"/>
    <w:rsid w:val="00AD201B"/>
    <w:rsid w:val="00AD36BD"/>
    <w:rsid w:val="00AD4388"/>
    <w:rsid w:val="00AE0655"/>
    <w:rsid w:val="00AE2BF8"/>
    <w:rsid w:val="00AE34B0"/>
    <w:rsid w:val="00AE3523"/>
    <w:rsid w:val="00AE3C32"/>
    <w:rsid w:val="00AE3DF4"/>
    <w:rsid w:val="00AE625C"/>
    <w:rsid w:val="00AE71F7"/>
    <w:rsid w:val="00AE7A75"/>
    <w:rsid w:val="00AE7B4E"/>
    <w:rsid w:val="00AF01C2"/>
    <w:rsid w:val="00AF249C"/>
    <w:rsid w:val="00AF2B0A"/>
    <w:rsid w:val="00AF30A1"/>
    <w:rsid w:val="00AF422A"/>
    <w:rsid w:val="00AF4353"/>
    <w:rsid w:val="00B002D7"/>
    <w:rsid w:val="00B002DC"/>
    <w:rsid w:val="00B0073C"/>
    <w:rsid w:val="00B00E2E"/>
    <w:rsid w:val="00B015F0"/>
    <w:rsid w:val="00B0280E"/>
    <w:rsid w:val="00B03651"/>
    <w:rsid w:val="00B04191"/>
    <w:rsid w:val="00B06C72"/>
    <w:rsid w:val="00B07C29"/>
    <w:rsid w:val="00B113E8"/>
    <w:rsid w:val="00B12537"/>
    <w:rsid w:val="00B129A5"/>
    <w:rsid w:val="00B15ED4"/>
    <w:rsid w:val="00B17099"/>
    <w:rsid w:val="00B17240"/>
    <w:rsid w:val="00B178F6"/>
    <w:rsid w:val="00B17B3D"/>
    <w:rsid w:val="00B22639"/>
    <w:rsid w:val="00B23508"/>
    <w:rsid w:val="00B256A6"/>
    <w:rsid w:val="00B25CF9"/>
    <w:rsid w:val="00B26A03"/>
    <w:rsid w:val="00B3038E"/>
    <w:rsid w:val="00B33C0E"/>
    <w:rsid w:val="00B34520"/>
    <w:rsid w:val="00B3480A"/>
    <w:rsid w:val="00B34D49"/>
    <w:rsid w:val="00B366C8"/>
    <w:rsid w:val="00B40357"/>
    <w:rsid w:val="00B42943"/>
    <w:rsid w:val="00B430AF"/>
    <w:rsid w:val="00B44362"/>
    <w:rsid w:val="00B44FBC"/>
    <w:rsid w:val="00B458C2"/>
    <w:rsid w:val="00B460C4"/>
    <w:rsid w:val="00B47148"/>
    <w:rsid w:val="00B47B5D"/>
    <w:rsid w:val="00B50F60"/>
    <w:rsid w:val="00B515A7"/>
    <w:rsid w:val="00B51F91"/>
    <w:rsid w:val="00B522A0"/>
    <w:rsid w:val="00B5371C"/>
    <w:rsid w:val="00B5416F"/>
    <w:rsid w:val="00B55BDE"/>
    <w:rsid w:val="00B57D76"/>
    <w:rsid w:val="00B60A34"/>
    <w:rsid w:val="00B61EA5"/>
    <w:rsid w:val="00B6251E"/>
    <w:rsid w:val="00B62C81"/>
    <w:rsid w:val="00B64406"/>
    <w:rsid w:val="00B6573C"/>
    <w:rsid w:val="00B66C8D"/>
    <w:rsid w:val="00B67005"/>
    <w:rsid w:val="00B67B31"/>
    <w:rsid w:val="00B711A0"/>
    <w:rsid w:val="00B714D1"/>
    <w:rsid w:val="00B74FF4"/>
    <w:rsid w:val="00B76307"/>
    <w:rsid w:val="00B76D16"/>
    <w:rsid w:val="00B775A9"/>
    <w:rsid w:val="00B77CA9"/>
    <w:rsid w:val="00B80D67"/>
    <w:rsid w:val="00B82B1C"/>
    <w:rsid w:val="00B8500E"/>
    <w:rsid w:val="00B85F84"/>
    <w:rsid w:val="00B861F1"/>
    <w:rsid w:val="00B8668C"/>
    <w:rsid w:val="00B87FB3"/>
    <w:rsid w:val="00B92DAC"/>
    <w:rsid w:val="00B933D8"/>
    <w:rsid w:val="00B941A2"/>
    <w:rsid w:val="00B9451C"/>
    <w:rsid w:val="00B949F7"/>
    <w:rsid w:val="00B94AA7"/>
    <w:rsid w:val="00B951C2"/>
    <w:rsid w:val="00B95B82"/>
    <w:rsid w:val="00B9621B"/>
    <w:rsid w:val="00BA04D6"/>
    <w:rsid w:val="00BA1222"/>
    <w:rsid w:val="00BA24EE"/>
    <w:rsid w:val="00BA3C86"/>
    <w:rsid w:val="00BA3CC7"/>
    <w:rsid w:val="00BA402C"/>
    <w:rsid w:val="00BA4862"/>
    <w:rsid w:val="00BA5DCA"/>
    <w:rsid w:val="00BA6AAA"/>
    <w:rsid w:val="00BA6B34"/>
    <w:rsid w:val="00BA6FF1"/>
    <w:rsid w:val="00BB070F"/>
    <w:rsid w:val="00BB1636"/>
    <w:rsid w:val="00BB1743"/>
    <w:rsid w:val="00BB3FDE"/>
    <w:rsid w:val="00BB5DCD"/>
    <w:rsid w:val="00BC04E8"/>
    <w:rsid w:val="00BC1A71"/>
    <w:rsid w:val="00BC1B1F"/>
    <w:rsid w:val="00BC20A1"/>
    <w:rsid w:val="00BC575C"/>
    <w:rsid w:val="00BC649E"/>
    <w:rsid w:val="00BC6656"/>
    <w:rsid w:val="00BC70FA"/>
    <w:rsid w:val="00BC73E8"/>
    <w:rsid w:val="00BD0347"/>
    <w:rsid w:val="00BD0A7C"/>
    <w:rsid w:val="00BD1F0E"/>
    <w:rsid w:val="00BD1FA6"/>
    <w:rsid w:val="00BD534E"/>
    <w:rsid w:val="00BD6573"/>
    <w:rsid w:val="00BD6913"/>
    <w:rsid w:val="00BD791B"/>
    <w:rsid w:val="00BE1A37"/>
    <w:rsid w:val="00BE1BF6"/>
    <w:rsid w:val="00BE57FF"/>
    <w:rsid w:val="00BE5D5B"/>
    <w:rsid w:val="00BE71D4"/>
    <w:rsid w:val="00BF3895"/>
    <w:rsid w:val="00BF444F"/>
    <w:rsid w:val="00BF46EE"/>
    <w:rsid w:val="00BF5081"/>
    <w:rsid w:val="00BF66EC"/>
    <w:rsid w:val="00BF67D1"/>
    <w:rsid w:val="00BF76AE"/>
    <w:rsid w:val="00BF7900"/>
    <w:rsid w:val="00BF7B84"/>
    <w:rsid w:val="00C008A6"/>
    <w:rsid w:val="00C01C87"/>
    <w:rsid w:val="00C01E08"/>
    <w:rsid w:val="00C06107"/>
    <w:rsid w:val="00C1003F"/>
    <w:rsid w:val="00C10D66"/>
    <w:rsid w:val="00C11703"/>
    <w:rsid w:val="00C117D7"/>
    <w:rsid w:val="00C11B4D"/>
    <w:rsid w:val="00C11D31"/>
    <w:rsid w:val="00C11FD6"/>
    <w:rsid w:val="00C152B0"/>
    <w:rsid w:val="00C163AA"/>
    <w:rsid w:val="00C1751C"/>
    <w:rsid w:val="00C177CD"/>
    <w:rsid w:val="00C202A8"/>
    <w:rsid w:val="00C211BD"/>
    <w:rsid w:val="00C212AE"/>
    <w:rsid w:val="00C212C9"/>
    <w:rsid w:val="00C2147D"/>
    <w:rsid w:val="00C221FA"/>
    <w:rsid w:val="00C25B32"/>
    <w:rsid w:val="00C25EBC"/>
    <w:rsid w:val="00C26713"/>
    <w:rsid w:val="00C30810"/>
    <w:rsid w:val="00C31302"/>
    <w:rsid w:val="00C33E01"/>
    <w:rsid w:val="00C34F5E"/>
    <w:rsid w:val="00C35CCA"/>
    <w:rsid w:val="00C37AEE"/>
    <w:rsid w:val="00C41973"/>
    <w:rsid w:val="00C47AF0"/>
    <w:rsid w:val="00C501DD"/>
    <w:rsid w:val="00C56045"/>
    <w:rsid w:val="00C5685B"/>
    <w:rsid w:val="00C57430"/>
    <w:rsid w:val="00C601C6"/>
    <w:rsid w:val="00C605CD"/>
    <w:rsid w:val="00C60F60"/>
    <w:rsid w:val="00C6189E"/>
    <w:rsid w:val="00C6483C"/>
    <w:rsid w:val="00C65DC0"/>
    <w:rsid w:val="00C66564"/>
    <w:rsid w:val="00C66C58"/>
    <w:rsid w:val="00C67350"/>
    <w:rsid w:val="00C675B5"/>
    <w:rsid w:val="00C74285"/>
    <w:rsid w:val="00C74433"/>
    <w:rsid w:val="00C748CD"/>
    <w:rsid w:val="00C74E3E"/>
    <w:rsid w:val="00C7523B"/>
    <w:rsid w:val="00C76BDC"/>
    <w:rsid w:val="00C778D6"/>
    <w:rsid w:val="00C8132A"/>
    <w:rsid w:val="00C81371"/>
    <w:rsid w:val="00C81C63"/>
    <w:rsid w:val="00C81DEB"/>
    <w:rsid w:val="00C82A94"/>
    <w:rsid w:val="00C82DA5"/>
    <w:rsid w:val="00C83C6D"/>
    <w:rsid w:val="00C868E1"/>
    <w:rsid w:val="00C90796"/>
    <w:rsid w:val="00C90E14"/>
    <w:rsid w:val="00C9412C"/>
    <w:rsid w:val="00C96BB0"/>
    <w:rsid w:val="00C97124"/>
    <w:rsid w:val="00C972E5"/>
    <w:rsid w:val="00C9782C"/>
    <w:rsid w:val="00C97A0F"/>
    <w:rsid w:val="00CA139B"/>
    <w:rsid w:val="00CA2D14"/>
    <w:rsid w:val="00CA376D"/>
    <w:rsid w:val="00CA5994"/>
    <w:rsid w:val="00CA6ED8"/>
    <w:rsid w:val="00CA759C"/>
    <w:rsid w:val="00CB15A6"/>
    <w:rsid w:val="00CB1A0E"/>
    <w:rsid w:val="00CB1F84"/>
    <w:rsid w:val="00CB3F50"/>
    <w:rsid w:val="00CB50AA"/>
    <w:rsid w:val="00CB6640"/>
    <w:rsid w:val="00CC011F"/>
    <w:rsid w:val="00CC0D40"/>
    <w:rsid w:val="00CC0E6E"/>
    <w:rsid w:val="00CC1900"/>
    <w:rsid w:val="00CC2292"/>
    <w:rsid w:val="00CC243D"/>
    <w:rsid w:val="00CC2A33"/>
    <w:rsid w:val="00CC2C1E"/>
    <w:rsid w:val="00CC534E"/>
    <w:rsid w:val="00CC57D6"/>
    <w:rsid w:val="00CC6292"/>
    <w:rsid w:val="00CC6997"/>
    <w:rsid w:val="00CD35AF"/>
    <w:rsid w:val="00CD3BEC"/>
    <w:rsid w:val="00CD517C"/>
    <w:rsid w:val="00CD7DD0"/>
    <w:rsid w:val="00CE0B73"/>
    <w:rsid w:val="00CE0B7A"/>
    <w:rsid w:val="00CE0B8B"/>
    <w:rsid w:val="00CE19F6"/>
    <w:rsid w:val="00CE53F1"/>
    <w:rsid w:val="00CE554D"/>
    <w:rsid w:val="00CE79B7"/>
    <w:rsid w:val="00CF0A3A"/>
    <w:rsid w:val="00CF34AE"/>
    <w:rsid w:val="00CF36CD"/>
    <w:rsid w:val="00CF45AF"/>
    <w:rsid w:val="00CF6C9B"/>
    <w:rsid w:val="00CF7818"/>
    <w:rsid w:val="00D0012A"/>
    <w:rsid w:val="00D00241"/>
    <w:rsid w:val="00D00F7E"/>
    <w:rsid w:val="00D018DE"/>
    <w:rsid w:val="00D04444"/>
    <w:rsid w:val="00D04ADE"/>
    <w:rsid w:val="00D04C5A"/>
    <w:rsid w:val="00D07BED"/>
    <w:rsid w:val="00D12E8A"/>
    <w:rsid w:val="00D12EB5"/>
    <w:rsid w:val="00D12ED8"/>
    <w:rsid w:val="00D13A8D"/>
    <w:rsid w:val="00D147DC"/>
    <w:rsid w:val="00D15475"/>
    <w:rsid w:val="00D17214"/>
    <w:rsid w:val="00D174A9"/>
    <w:rsid w:val="00D205D3"/>
    <w:rsid w:val="00D21024"/>
    <w:rsid w:val="00D24AE2"/>
    <w:rsid w:val="00D25477"/>
    <w:rsid w:val="00D256AA"/>
    <w:rsid w:val="00D256C9"/>
    <w:rsid w:val="00D2615A"/>
    <w:rsid w:val="00D26730"/>
    <w:rsid w:val="00D26DD9"/>
    <w:rsid w:val="00D27851"/>
    <w:rsid w:val="00D309DE"/>
    <w:rsid w:val="00D30D00"/>
    <w:rsid w:val="00D331AC"/>
    <w:rsid w:val="00D33984"/>
    <w:rsid w:val="00D33F90"/>
    <w:rsid w:val="00D3482D"/>
    <w:rsid w:val="00D35074"/>
    <w:rsid w:val="00D35649"/>
    <w:rsid w:val="00D35735"/>
    <w:rsid w:val="00D35A85"/>
    <w:rsid w:val="00D3621D"/>
    <w:rsid w:val="00D362BB"/>
    <w:rsid w:val="00D4183B"/>
    <w:rsid w:val="00D41B37"/>
    <w:rsid w:val="00D4388B"/>
    <w:rsid w:val="00D4449F"/>
    <w:rsid w:val="00D452D9"/>
    <w:rsid w:val="00D45348"/>
    <w:rsid w:val="00D4597B"/>
    <w:rsid w:val="00D45C72"/>
    <w:rsid w:val="00D45F1C"/>
    <w:rsid w:val="00D46743"/>
    <w:rsid w:val="00D47012"/>
    <w:rsid w:val="00D47C07"/>
    <w:rsid w:val="00D47C2A"/>
    <w:rsid w:val="00D51270"/>
    <w:rsid w:val="00D525EE"/>
    <w:rsid w:val="00D54E0A"/>
    <w:rsid w:val="00D61391"/>
    <w:rsid w:val="00D616C0"/>
    <w:rsid w:val="00D62037"/>
    <w:rsid w:val="00D63E37"/>
    <w:rsid w:val="00D65013"/>
    <w:rsid w:val="00D65412"/>
    <w:rsid w:val="00D676D2"/>
    <w:rsid w:val="00D7043A"/>
    <w:rsid w:val="00D7053B"/>
    <w:rsid w:val="00D72FAF"/>
    <w:rsid w:val="00D73F9B"/>
    <w:rsid w:val="00D74264"/>
    <w:rsid w:val="00D74EC9"/>
    <w:rsid w:val="00D75D53"/>
    <w:rsid w:val="00D80AD1"/>
    <w:rsid w:val="00D80D6C"/>
    <w:rsid w:val="00D81526"/>
    <w:rsid w:val="00D8284F"/>
    <w:rsid w:val="00D82BCD"/>
    <w:rsid w:val="00D85075"/>
    <w:rsid w:val="00D8621A"/>
    <w:rsid w:val="00D866F7"/>
    <w:rsid w:val="00D86766"/>
    <w:rsid w:val="00D86CC3"/>
    <w:rsid w:val="00D8708E"/>
    <w:rsid w:val="00D90073"/>
    <w:rsid w:val="00D902A3"/>
    <w:rsid w:val="00D9059D"/>
    <w:rsid w:val="00D963A7"/>
    <w:rsid w:val="00D96E0F"/>
    <w:rsid w:val="00DA052F"/>
    <w:rsid w:val="00DA0E98"/>
    <w:rsid w:val="00DA206F"/>
    <w:rsid w:val="00DA2B5C"/>
    <w:rsid w:val="00DA404E"/>
    <w:rsid w:val="00DA6A15"/>
    <w:rsid w:val="00DB13F7"/>
    <w:rsid w:val="00DB1EF8"/>
    <w:rsid w:val="00DB26D4"/>
    <w:rsid w:val="00DB294B"/>
    <w:rsid w:val="00DB3DEA"/>
    <w:rsid w:val="00DB5960"/>
    <w:rsid w:val="00DB705B"/>
    <w:rsid w:val="00DC1306"/>
    <w:rsid w:val="00DC3207"/>
    <w:rsid w:val="00DC3E24"/>
    <w:rsid w:val="00DC43F9"/>
    <w:rsid w:val="00DC787A"/>
    <w:rsid w:val="00DC7A2C"/>
    <w:rsid w:val="00DD0DFB"/>
    <w:rsid w:val="00DD2357"/>
    <w:rsid w:val="00DD25B4"/>
    <w:rsid w:val="00DD26D4"/>
    <w:rsid w:val="00DD3EFF"/>
    <w:rsid w:val="00DD425C"/>
    <w:rsid w:val="00DD429F"/>
    <w:rsid w:val="00DD4336"/>
    <w:rsid w:val="00DD5987"/>
    <w:rsid w:val="00DD6123"/>
    <w:rsid w:val="00DD6DC3"/>
    <w:rsid w:val="00DD709E"/>
    <w:rsid w:val="00DE0439"/>
    <w:rsid w:val="00DE2E58"/>
    <w:rsid w:val="00DE456C"/>
    <w:rsid w:val="00DE65EA"/>
    <w:rsid w:val="00DE6942"/>
    <w:rsid w:val="00DF0E1D"/>
    <w:rsid w:val="00DF19CA"/>
    <w:rsid w:val="00DF47CA"/>
    <w:rsid w:val="00DF59D1"/>
    <w:rsid w:val="00DF5DAC"/>
    <w:rsid w:val="00DF7526"/>
    <w:rsid w:val="00E00799"/>
    <w:rsid w:val="00E00D48"/>
    <w:rsid w:val="00E011A8"/>
    <w:rsid w:val="00E014E7"/>
    <w:rsid w:val="00E0675A"/>
    <w:rsid w:val="00E10150"/>
    <w:rsid w:val="00E103FD"/>
    <w:rsid w:val="00E1056E"/>
    <w:rsid w:val="00E10E14"/>
    <w:rsid w:val="00E11F41"/>
    <w:rsid w:val="00E12B50"/>
    <w:rsid w:val="00E226A5"/>
    <w:rsid w:val="00E22F28"/>
    <w:rsid w:val="00E23119"/>
    <w:rsid w:val="00E23A33"/>
    <w:rsid w:val="00E272B6"/>
    <w:rsid w:val="00E27B25"/>
    <w:rsid w:val="00E304C3"/>
    <w:rsid w:val="00E32275"/>
    <w:rsid w:val="00E33D1E"/>
    <w:rsid w:val="00E33DFA"/>
    <w:rsid w:val="00E347B6"/>
    <w:rsid w:val="00E356C4"/>
    <w:rsid w:val="00E36A90"/>
    <w:rsid w:val="00E4009E"/>
    <w:rsid w:val="00E4048D"/>
    <w:rsid w:val="00E40DC6"/>
    <w:rsid w:val="00E4105E"/>
    <w:rsid w:val="00E43D16"/>
    <w:rsid w:val="00E451BD"/>
    <w:rsid w:val="00E45F26"/>
    <w:rsid w:val="00E5177D"/>
    <w:rsid w:val="00E518FC"/>
    <w:rsid w:val="00E51A17"/>
    <w:rsid w:val="00E53628"/>
    <w:rsid w:val="00E53678"/>
    <w:rsid w:val="00E54C8B"/>
    <w:rsid w:val="00E555DB"/>
    <w:rsid w:val="00E55CFC"/>
    <w:rsid w:val="00E55DF7"/>
    <w:rsid w:val="00E56786"/>
    <w:rsid w:val="00E56C6B"/>
    <w:rsid w:val="00E61882"/>
    <w:rsid w:val="00E638D4"/>
    <w:rsid w:val="00E64DEC"/>
    <w:rsid w:val="00E65B12"/>
    <w:rsid w:val="00E65BFE"/>
    <w:rsid w:val="00E661BE"/>
    <w:rsid w:val="00E67786"/>
    <w:rsid w:val="00E7002E"/>
    <w:rsid w:val="00E7098C"/>
    <w:rsid w:val="00E742E9"/>
    <w:rsid w:val="00E77E53"/>
    <w:rsid w:val="00E80B89"/>
    <w:rsid w:val="00E80DC5"/>
    <w:rsid w:val="00E863B0"/>
    <w:rsid w:val="00E87281"/>
    <w:rsid w:val="00E913B1"/>
    <w:rsid w:val="00E932E9"/>
    <w:rsid w:val="00E94322"/>
    <w:rsid w:val="00E95DCF"/>
    <w:rsid w:val="00E961BD"/>
    <w:rsid w:val="00E96C95"/>
    <w:rsid w:val="00E97F9E"/>
    <w:rsid w:val="00EA134E"/>
    <w:rsid w:val="00EA1845"/>
    <w:rsid w:val="00EA1E40"/>
    <w:rsid w:val="00EA2488"/>
    <w:rsid w:val="00EA3590"/>
    <w:rsid w:val="00EA3CB7"/>
    <w:rsid w:val="00EA3E41"/>
    <w:rsid w:val="00EA4D51"/>
    <w:rsid w:val="00EA768E"/>
    <w:rsid w:val="00EB07F9"/>
    <w:rsid w:val="00EB0B42"/>
    <w:rsid w:val="00EB3812"/>
    <w:rsid w:val="00EB3CE6"/>
    <w:rsid w:val="00EB3D06"/>
    <w:rsid w:val="00EB4521"/>
    <w:rsid w:val="00EB5C10"/>
    <w:rsid w:val="00EB7A66"/>
    <w:rsid w:val="00EB7BCB"/>
    <w:rsid w:val="00EC2232"/>
    <w:rsid w:val="00EC53A8"/>
    <w:rsid w:val="00EC592D"/>
    <w:rsid w:val="00EC72AD"/>
    <w:rsid w:val="00EC79EC"/>
    <w:rsid w:val="00EC7DF4"/>
    <w:rsid w:val="00ED0602"/>
    <w:rsid w:val="00ED1D46"/>
    <w:rsid w:val="00ED2BE2"/>
    <w:rsid w:val="00ED5E02"/>
    <w:rsid w:val="00ED6BCE"/>
    <w:rsid w:val="00ED7C00"/>
    <w:rsid w:val="00EE16BF"/>
    <w:rsid w:val="00EE178E"/>
    <w:rsid w:val="00EE2F87"/>
    <w:rsid w:val="00EE3534"/>
    <w:rsid w:val="00EE5866"/>
    <w:rsid w:val="00EE58BD"/>
    <w:rsid w:val="00EE703E"/>
    <w:rsid w:val="00EF118B"/>
    <w:rsid w:val="00EF280E"/>
    <w:rsid w:val="00EF34DB"/>
    <w:rsid w:val="00EF36FE"/>
    <w:rsid w:val="00EF4B96"/>
    <w:rsid w:val="00EF4E38"/>
    <w:rsid w:val="00EF530D"/>
    <w:rsid w:val="00EF54C5"/>
    <w:rsid w:val="00EF6C7E"/>
    <w:rsid w:val="00F00CD0"/>
    <w:rsid w:val="00F014B8"/>
    <w:rsid w:val="00F01D74"/>
    <w:rsid w:val="00F026E4"/>
    <w:rsid w:val="00F06351"/>
    <w:rsid w:val="00F06FED"/>
    <w:rsid w:val="00F07522"/>
    <w:rsid w:val="00F10F6A"/>
    <w:rsid w:val="00F11DD7"/>
    <w:rsid w:val="00F13EED"/>
    <w:rsid w:val="00F14D6C"/>
    <w:rsid w:val="00F14F9A"/>
    <w:rsid w:val="00F15E14"/>
    <w:rsid w:val="00F162B0"/>
    <w:rsid w:val="00F167D4"/>
    <w:rsid w:val="00F17E6C"/>
    <w:rsid w:val="00F20C34"/>
    <w:rsid w:val="00F221C2"/>
    <w:rsid w:val="00F256FF"/>
    <w:rsid w:val="00F25A2F"/>
    <w:rsid w:val="00F2663F"/>
    <w:rsid w:val="00F3105E"/>
    <w:rsid w:val="00F320DD"/>
    <w:rsid w:val="00F33D2A"/>
    <w:rsid w:val="00F35A40"/>
    <w:rsid w:val="00F3747C"/>
    <w:rsid w:val="00F3770D"/>
    <w:rsid w:val="00F378A1"/>
    <w:rsid w:val="00F401C2"/>
    <w:rsid w:val="00F4074A"/>
    <w:rsid w:val="00F41F3D"/>
    <w:rsid w:val="00F4409E"/>
    <w:rsid w:val="00F4448A"/>
    <w:rsid w:val="00F45963"/>
    <w:rsid w:val="00F47347"/>
    <w:rsid w:val="00F47BE7"/>
    <w:rsid w:val="00F500D9"/>
    <w:rsid w:val="00F510EE"/>
    <w:rsid w:val="00F51169"/>
    <w:rsid w:val="00F51D4F"/>
    <w:rsid w:val="00F53224"/>
    <w:rsid w:val="00F54FE5"/>
    <w:rsid w:val="00F55CDF"/>
    <w:rsid w:val="00F5709D"/>
    <w:rsid w:val="00F57211"/>
    <w:rsid w:val="00F6078C"/>
    <w:rsid w:val="00F609E0"/>
    <w:rsid w:val="00F60A0A"/>
    <w:rsid w:val="00F60F93"/>
    <w:rsid w:val="00F62FD0"/>
    <w:rsid w:val="00F63F8F"/>
    <w:rsid w:val="00F641B2"/>
    <w:rsid w:val="00F64CB3"/>
    <w:rsid w:val="00F65CCB"/>
    <w:rsid w:val="00F66642"/>
    <w:rsid w:val="00F679B3"/>
    <w:rsid w:val="00F70F7B"/>
    <w:rsid w:val="00F711B8"/>
    <w:rsid w:val="00F71B09"/>
    <w:rsid w:val="00F72205"/>
    <w:rsid w:val="00F74768"/>
    <w:rsid w:val="00F74DBC"/>
    <w:rsid w:val="00F75F53"/>
    <w:rsid w:val="00F76151"/>
    <w:rsid w:val="00F763BD"/>
    <w:rsid w:val="00F777EF"/>
    <w:rsid w:val="00F80F1A"/>
    <w:rsid w:val="00F81452"/>
    <w:rsid w:val="00F82806"/>
    <w:rsid w:val="00F830E3"/>
    <w:rsid w:val="00F83531"/>
    <w:rsid w:val="00F84967"/>
    <w:rsid w:val="00F85861"/>
    <w:rsid w:val="00F86DDC"/>
    <w:rsid w:val="00F937CB"/>
    <w:rsid w:val="00F93D6F"/>
    <w:rsid w:val="00F93F0B"/>
    <w:rsid w:val="00F94BE6"/>
    <w:rsid w:val="00F95766"/>
    <w:rsid w:val="00F95D11"/>
    <w:rsid w:val="00F95E9A"/>
    <w:rsid w:val="00F96629"/>
    <w:rsid w:val="00FA0D3A"/>
    <w:rsid w:val="00FA16AC"/>
    <w:rsid w:val="00FA237A"/>
    <w:rsid w:val="00FA27FD"/>
    <w:rsid w:val="00FA32E7"/>
    <w:rsid w:val="00FA5103"/>
    <w:rsid w:val="00FA770A"/>
    <w:rsid w:val="00FA7CA2"/>
    <w:rsid w:val="00FA7EE8"/>
    <w:rsid w:val="00FB0B41"/>
    <w:rsid w:val="00FB1F2E"/>
    <w:rsid w:val="00FB62C9"/>
    <w:rsid w:val="00FB69ED"/>
    <w:rsid w:val="00FB6BD8"/>
    <w:rsid w:val="00FB7505"/>
    <w:rsid w:val="00FC2178"/>
    <w:rsid w:val="00FC2B6C"/>
    <w:rsid w:val="00FC2F04"/>
    <w:rsid w:val="00FC6130"/>
    <w:rsid w:val="00FD2EE4"/>
    <w:rsid w:val="00FD3B88"/>
    <w:rsid w:val="00FD4D69"/>
    <w:rsid w:val="00FD5031"/>
    <w:rsid w:val="00FD513F"/>
    <w:rsid w:val="00FD5CD6"/>
    <w:rsid w:val="00FD6699"/>
    <w:rsid w:val="00FD77C6"/>
    <w:rsid w:val="00FE145F"/>
    <w:rsid w:val="00FE2BB9"/>
    <w:rsid w:val="00FE2C48"/>
    <w:rsid w:val="00FE4069"/>
    <w:rsid w:val="00FE460F"/>
    <w:rsid w:val="00FE4EEA"/>
    <w:rsid w:val="00FE577D"/>
    <w:rsid w:val="00FE5AC3"/>
    <w:rsid w:val="00FE75BB"/>
    <w:rsid w:val="00FF1104"/>
    <w:rsid w:val="00FF252C"/>
    <w:rsid w:val="00FF27F8"/>
    <w:rsid w:val="00FF2EBE"/>
    <w:rsid w:val="00FF3561"/>
    <w:rsid w:val="00FF442D"/>
    <w:rsid w:val="00FF44F1"/>
    <w:rsid w:val="00FF4B63"/>
    <w:rsid w:val="00FF6028"/>
    <w:rsid w:val="00FF63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780B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1E5"/>
    <w:pPr>
      <w:spacing w:before="120" w:after="120" w:line="240" w:lineRule="auto"/>
    </w:pPr>
    <w:rPr>
      <w:rFonts w:asciiTheme="minorHAnsi" w:hAnsiTheme="minorHAnsi" w:cstheme="minorHAnsi"/>
      <w:bCs/>
      <w:iCs/>
    </w:rPr>
  </w:style>
  <w:style w:type="paragraph" w:styleId="Heading1">
    <w:name w:val="heading 1"/>
    <w:next w:val="Normal"/>
    <w:link w:val="Heading1Char"/>
    <w:qFormat/>
    <w:rsid w:val="00A91D12"/>
    <w:pPr>
      <w:spacing w:before="120" w:after="120" w:line="240" w:lineRule="auto"/>
      <w:outlineLvl w:val="0"/>
    </w:pPr>
    <w:rPr>
      <w:rFonts w:asciiTheme="minorHAnsi" w:eastAsiaTheme="minorEastAsia" w:hAnsiTheme="minorHAnsi" w:cstheme="minorHAnsi"/>
      <w:b/>
      <w:bCs/>
      <w:iCs/>
      <w:color w:val="1F4E79" w:themeColor="accent1" w:themeShade="80"/>
      <w:szCs w:val="19"/>
      <w:lang w:eastAsia="en-GB"/>
    </w:rPr>
  </w:style>
  <w:style w:type="paragraph" w:styleId="Heading2">
    <w:name w:val="heading 2"/>
    <w:basedOn w:val="Heading1"/>
    <w:next w:val="Normal"/>
    <w:link w:val="Heading2Char"/>
    <w:uiPriority w:val="9"/>
    <w:unhideWhenUsed/>
    <w:qFormat/>
    <w:rsid w:val="00A91D12"/>
    <w:pPr>
      <w:keepNext/>
      <w:keepLines/>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Body text,standard lewis,List Paragraph11,L,Bullet point,Bullet Point,Bulletr List Paragraph,Content descriptions,FooterText,List Bullet 1,List Paragraph2,List Paragraph21,Listeafsnit1,NFP GP Bulleted List,列"/>
    <w:basedOn w:val="Normal"/>
    <w:link w:val="ListParagraphChar"/>
    <w:uiPriority w:val="34"/>
    <w:qFormat/>
    <w:rsid w:val="00D00241"/>
    <w:pPr>
      <w:ind w:left="720"/>
      <w:contextualSpacing/>
    </w:pPr>
  </w:style>
  <w:style w:type="paragraph" w:styleId="BalloonText">
    <w:name w:val="Balloon Text"/>
    <w:basedOn w:val="Normal"/>
    <w:link w:val="BalloonTextChar"/>
    <w:uiPriority w:val="99"/>
    <w:semiHidden/>
    <w:unhideWhenUsed/>
    <w:rsid w:val="00BC1B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B1F"/>
    <w:rPr>
      <w:rFonts w:ascii="Segoe UI" w:hAnsi="Segoe UI" w:cs="Segoe UI"/>
      <w:sz w:val="18"/>
      <w:szCs w:val="18"/>
    </w:rPr>
  </w:style>
  <w:style w:type="paragraph" w:styleId="Subtitle">
    <w:name w:val="Subtitle"/>
    <w:basedOn w:val="Normal"/>
    <w:next w:val="Normal"/>
    <w:link w:val="SubtitleChar"/>
    <w:uiPriority w:val="11"/>
    <w:qFormat/>
    <w:rsid w:val="00735722"/>
    <w:pPr>
      <w:pBdr>
        <w:top w:val="single" w:sz="4" w:space="1" w:color="auto"/>
        <w:bottom w:val="single" w:sz="4" w:space="1" w:color="auto"/>
      </w:pBdr>
      <w:contextualSpacing/>
      <w:jc w:val="center"/>
    </w:pPr>
    <w:rPr>
      <w:rFonts w:eastAsiaTheme="minorEastAsia"/>
      <w:b/>
      <w:color w:val="44546A" w:themeColor="text2"/>
      <w:lang w:eastAsia="en-GB"/>
    </w:rPr>
  </w:style>
  <w:style w:type="character" w:customStyle="1" w:styleId="SubtitleChar">
    <w:name w:val="Subtitle Char"/>
    <w:basedOn w:val="DefaultParagraphFont"/>
    <w:link w:val="Subtitle"/>
    <w:uiPriority w:val="11"/>
    <w:rsid w:val="00735722"/>
    <w:rPr>
      <w:rFonts w:asciiTheme="minorHAnsi" w:eastAsiaTheme="minorEastAsia" w:hAnsiTheme="minorHAnsi" w:cstheme="minorHAnsi"/>
      <w:b/>
      <w:color w:val="44546A" w:themeColor="text2"/>
      <w:lang w:eastAsia="en-GB"/>
    </w:rPr>
  </w:style>
  <w:style w:type="paragraph" w:styleId="Title">
    <w:name w:val="Title"/>
    <w:basedOn w:val="Subtitle"/>
    <w:next w:val="Normal"/>
    <w:link w:val="TitleChar"/>
    <w:uiPriority w:val="10"/>
    <w:qFormat/>
    <w:rsid w:val="00D63E37"/>
    <w:pPr>
      <w:ind w:left="510" w:right="510"/>
      <w:contextualSpacing w:val="0"/>
    </w:pPr>
    <w:rPr>
      <w:rFonts w:ascii="Segoe UI" w:hAnsi="Segoe UI" w:cs="Segoe UI"/>
    </w:rPr>
  </w:style>
  <w:style w:type="character" w:customStyle="1" w:styleId="TitleChar">
    <w:name w:val="Title Char"/>
    <w:basedOn w:val="DefaultParagraphFont"/>
    <w:link w:val="Title"/>
    <w:uiPriority w:val="10"/>
    <w:rsid w:val="00D63E37"/>
    <w:rPr>
      <w:rFonts w:ascii="Segoe UI" w:eastAsiaTheme="minorEastAsia" w:hAnsi="Segoe UI" w:cs="Segoe UI"/>
      <w:b/>
      <w:bCs/>
      <w:iCs/>
      <w:color w:val="44546A" w:themeColor="text2"/>
      <w:lang w:eastAsia="en-GB"/>
    </w:rPr>
  </w:style>
  <w:style w:type="character" w:customStyle="1" w:styleId="Heading1Char">
    <w:name w:val="Heading 1 Char"/>
    <w:basedOn w:val="DefaultParagraphFont"/>
    <w:link w:val="Heading1"/>
    <w:rsid w:val="00A91D12"/>
    <w:rPr>
      <w:rFonts w:asciiTheme="minorHAnsi" w:eastAsiaTheme="minorEastAsia" w:hAnsiTheme="minorHAnsi" w:cstheme="minorHAnsi"/>
      <w:b/>
      <w:bCs/>
      <w:iCs/>
      <w:color w:val="1F4E79" w:themeColor="accent1" w:themeShade="80"/>
      <w:szCs w:val="19"/>
      <w:lang w:eastAsia="en-GB"/>
    </w:rPr>
  </w:style>
  <w:style w:type="character" w:styleId="Hyperlink">
    <w:name w:val="Hyperlink"/>
    <w:basedOn w:val="DefaultParagraphFont"/>
    <w:uiPriority w:val="99"/>
    <w:unhideWhenUsed/>
    <w:rsid w:val="00DD709E"/>
    <w:rPr>
      <w:color w:val="0000FF"/>
      <w:u w:val="single"/>
    </w:rPr>
  </w:style>
  <w:style w:type="character" w:styleId="CommentReference">
    <w:name w:val="annotation reference"/>
    <w:basedOn w:val="DefaultParagraphFont"/>
    <w:uiPriority w:val="99"/>
    <w:semiHidden/>
    <w:unhideWhenUsed/>
    <w:rsid w:val="00D205D3"/>
    <w:rPr>
      <w:sz w:val="16"/>
      <w:szCs w:val="16"/>
    </w:rPr>
  </w:style>
  <w:style w:type="paragraph" w:styleId="CommentText">
    <w:name w:val="annotation text"/>
    <w:basedOn w:val="Normal"/>
    <w:link w:val="CommentTextChar"/>
    <w:uiPriority w:val="99"/>
    <w:semiHidden/>
    <w:unhideWhenUsed/>
    <w:rsid w:val="00D205D3"/>
    <w:rPr>
      <w:sz w:val="20"/>
      <w:szCs w:val="20"/>
    </w:rPr>
  </w:style>
  <w:style w:type="character" w:customStyle="1" w:styleId="CommentTextChar">
    <w:name w:val="Comment Text Char"/>
    <w:basedOn w:val="DefaultParagraphFont"/>
    <w:link w:val="CommentText"/>
    <w:uiPriority w:val="99"/>
    <w:semiHidden/>
    <w:rsid w:val="00D205D3"/>
    <w:rPr>
      <w:sz w:val="20"/>
      <w:szCs w:val="20"/>
    </w:rPr>
  </w:style>
  <w:style w:type="paragraph" w:styleId="CommentSubject">
    <w:name w:val="annotation subject"/>
    <w:basedOn w:val="CommentText"/>
    <w:next w:val="CommentText"/>
    <w:link w:val="CommentSubjectChar"/>
    <w:uiPriority w:val="99"/>
    <w:semiHidden/>
    <w:unhideWhenUsed/>
    <w:rsid w:val="00D205D3"/>
    <w:rPr>
      <w:b/>
      <w:bCs w:val="0"/>
    </w:rPr>
  </w:style>
  <w:style w:type="character" w:customStyle="1" w:styleId="CommentSubjectChar">
    <w:name w:val="Comment Subject Char"/>
    <w:basedOn w:val="CommentTextChar"/>
    <w:link w:val="CommentSubject"/>
    <w:uiPriority w:val="99"/>
    <w:semiHidden/>
    <w:rsid w:val="00D205D3"/>
    <w:rPr>
      <w:b/>
      <w:bCs/>
      <w:sz w:val="20"/>
      <w:szCs w:val="20"/>
    </w:rPr>
  </w:style>
  <w:style w:type="table" w:styleId="TableGrid">
    <w:name w:val="Table Grid"/>
    <w:basedOn w:val="TableNormal"/>
    <w:uiPriority w:val="59"/>
    <w:rsid w:val="007E5244"/>
    <w:pPr>
      <w:spacing w:after="0" w:line="240" w:lineRule="auto"/>
      <w:ind w:left="357" w:hanging="357"/>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Body text Char,standard lewis Char,List Paragraph11 Char,L Char,Bullet point Char,Bullet Point Char,Bulletr List Paragraph Char,Content descriptions Char,FooterText Char,List Bullet 1 Char"/>
    <w:link w:val="ListParagraph"/>
    <w:uiPriority w:val="34"/>
    <w:qFormat/>
    <w:locked/>
    <w:rsid w:val="007E5244"/>
  </w:style>
  <w:style w:type="paragraph" w:customStyle="1" w:styleId="MainTitle">
    <w:name w:val="Main Title"/>
    <w:semiHidden/>
    <w:qFormat/>
    <w:rsid w:val="00A45357"/>
    <w:pPr>
      <w:spacing w:after="0" w:line="740" w:lineRule="exact"/>
      <w:contextualSpacing/>
      <w:jc w:val="right"/>
    </w:pPr>
    <w:rPr>
      <w:rFonts w:ascii="Arial" w:eastAsia="Times New Roman" w:hAnsi="Arial"/>
      <w:bCs/>
      <w:color w:val="237BBC"/>
      <w:kern w:val="32"/>
      <w:sz w:val="56"/>
      <w:szCs w:val="32"/>
      <w:lang w:eastAsia="en-AU"/>
    </w:rPr>
  </w:style>
  <w:style w:type="paragraph" w:styleId="Header">
    <w:name w:val="header"/>
    <w:basedOn w:val="Normal"/>
    <w:link w:val="HeaderChar"/>
    <w:uiPriority w:val="99"/>
    <w:unhideWhenUsed/>
    <w:rsid w:val="00282E06"/>
    <w:pPr>
      <w:tabs>
        <w:tab w:val="center" w:pos="4513"/>
        <w:tab w:val="right" w:pos="9026"/>
      </w:tabs>
      <w:spacing w:after="0"/>
    </w:pPr>
  </w:style>
  <w:style w:type="character" w:customStyle="1" w:styleId="HeaderChar">
    <w:name w:val="Header Char"/>
    <w:basedOn w:val="DefaultParagraphFont"/>
    <w:link w:val="Header"/>
    <w:uiPriority w:val="99"/>
    <w:rsid w:val="00282E06"/>
  </w:style>
  <w:style w:type="paragraph" w:styleId="Footer">
    <w:name w:val="footer"/>
    <w:basedOn w:val="Normal"/>
    <w:link w:val="FooterChar"/>
    <w:uiPriority w:val="99"/>
    <w:unhideWhenUsed/>
    <w:rsid w:val="00282E06"/>
    <w:pPr>
      <w:tabs>
        <w:tab w:val="center" w:pos="4513"/>
        <w:tab w:val="right" w:pos="9026"/>
      </w:tabs>
      <w:spacing w:after="0"/>
    </w:pPr>
  </w:style>
  <w:style w:type="character" w:customStyle="1" w:styleId="FooterChar">
    <w:name w:val="Footer Char"/>
    <w:basedOn w:val="DefaultParagraphFont"/>
    <w:link w:val="Footer"/>
    <w:uiPriority w:val="99"/>
    <w:rsid w:val="00282E06"/>
  </w:style>
  <w:style w:type="paragraph" w:styleId="NoSpacing">
    <w:name w:val="No Spacing"/>
    <w:uiPriority w:val="1"/>
    <w:qFormat/>
    <w:rsid w:val="00A00A50"/>
    <w:pPr>
      <w:spacing w:after="0" w:line="240" w:lineRule="auto"/>
      <w:ind w:left="357" w:hanging="357"/>
    </w:pPr>
    <w:rPr>
      <w:color w:val="000000"/>
    </w:rPr>
  </w:style>
  <w:style w:type="character" w:styleId="FollowedHyperlink">
    <w:name w:val="FollowedHyperlink"/>
    <w:basedOn w:val="DefaultParagraphFont"/>
    <w:uiPriority w:val="99"/>
    <w:semiHidden/>
    <w:unhideWhenUsed/>
    <w:rsid w:val="00F60A0A"/>
    <w:rPr>
      <w:color w:val="954F72" w:themeColor="followedHyperlink"/>
      <w:u w:val="single"/>
    </w:rPr>
  </w:style>
  <w:style w:type="paragraph" w:styleId="Revision">
    <w:name w:val="Revision"/>
    <w:hidden/>
    <w:uiPriority w:val="99"/>
    <w:semiHidden/>
    <w:rsid w:val="002B66DF"/>
    <w:pPr>
      <w:spacing w:after="0" w:line="240" w:lineRule="auto"/>
    </w:pPr>
  </w:style>
  <w:style w:type="character" w:customStyle="1" w:styleId="Heading2Char">
    <w:name w:val="Heading 2 Char"/>
    <w:basedOn w:val="DefaultParagraphFont"/>
    <w:link w:val="Heading2"/>
    <w:uiPriority w:val="9"/>
    <w:rsid w:val="00A91D12"/>
    <w:rPr>
      <w:rFonts w:asciiTheme="minorHAnsi" w:eastAsiaTheme="majorEastAsia" w:hAnsiTheme="minorHAnsi" w:cstheme="majorBidi"/>
      <w:b/>
      <w:bCs/>
      <w:iCs/>
      <w:color w:val="1F4E79" w:themeColor="accent1" w:themeShade="80"/>
      <w:szCs w:val="26"/>
      <w:lang w:eastAsia="en-GB"/>
    </w:rPr>
  </w:style>
  <w:style w:type="character" w:customStyle="1" w:styleId="UnresolvedMention1">
    <w:name w:val="Unresolved Mention1"/>
    <w:basedOn w:val="DefaultParagraphFont"/>
    <w:uiPriority w:val="99"/>
    <w:semiHidden/>
    <w:unhideWhenUsed/>
    <w:rsid w:val="00EC79EC"/>
    <w:rPr>
      <w:color w:val="605E5C"/>
      <w:shd w:val="clear" w:color="auto" w:fill="E1DFDD"/>
    </w:rPr>
  </w:style>
  <w:style w:type="character" w:styleId="UnresolvedMention">
    <w:name w:val="Unresolved Mention"/>
    <w:basedOn w:val="DefaultParagraphFont"/>
    <w:uiPriority w:val="99"/>
    <w:semiHidden/>
    <w:unhideWhenUsed/>
    <w:rsid w:val="00704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31336">
      <w:bodyDiv w:val="1"/>
      <w:marLeft w:val="0"/>
      <w:marRight w:val="0"/>
      <w:marTop w:val="0"/>
      <w:marBottom w:val="0"/>
      <w:divBdr>
        <w:top w:val="none" w:sz="0" w:space="0" w:color="auto"/>
        <w:left w:val="none" w:sz="0" w:space="0" w:color="auto"/>
        <w:bottom w:val="none" w:sz="0" w:space="0" w:color="auto"/>
        <w:right w:val="none" w:sz="0" w:space="0" w:color="auto"/>
      </w:divBdr>
    </w:div>
    <w:div w:id="69041230">
      <w:bodyDiv w:val="1"/>
      <w:marLeft w:val="0"/>
      <w:marRight w:val="0"/>
      <w:marTop w:val="0"/>
      <w:marBottom w:val="0"/>
      <w:divBdr>
        <w:top w:val="none" w:sz="0" w:space="0" w:color="auto"/>
        <w:left w:val="none" w:sz="0" w:space="0" w:color="auto"/>
        <w:bottom w:val="none" w:sz="0" w:space="0" w:color="auto"/>
        <w:right w:val="none" w:sz="0" w:space="0" w:color="auto"/>
      </w:divBdr>
    </w:div>
    <w:div w:id="121191759">
      <w:bodyDiv w:val="1"/>
      <w:marLeft w:val="0"/>
      <w:marRight w:val="0"/>
      <w:marTop w:val="0"/>
      <w:marBottom w:val="0"/>
      <w:divBdr>
        <w:top w:val="none" w:sz="0" w:space="0" w:color="auto"/>
        <w:left w:val="none" w:sz="0" w:space="0" w:color="auto"/>
        <w:bottom w:val="none" w:sz="0" w:space="0" w:color="auto"/>
        <w:right w:val="none" w:sz="0" w:space="0" w:color="auto"/>
      </w:divBdr>
    </w:div>
    <w:div w:id="162668762">
      <w:bodyDiv w:val="1"/>
      <w:marLeft w:val="0"/>
      <w:marRight w:val="0"/>
      <w:marTop w:val="0"/>
      <w:marBottom w:val="0"/>
      <w:divBdr>
        <w:top w:val="none" w:sz="0" w:space="0" w:color="auto"/>
        <w:left w:val="none" w:sz="0" w:space="0" w:color="auto"/>
        <w:bottom w:val="none" w:sz="0" w:space="0" w:color="auto"/>
        <w:right w:val="none" w:sz="0" w:space="0" w:color="auto"/>
      </w:divBdr>
    </w:div>
    <w:div w:id="268851614">
      <w:bodyDiv w:val="1"/>
      <w:marLeft w:val="0"/>
      <w:marRight w:val="0"/>
      <w:marTop w:val="0"/>
      <w:marBottom w:val="0"/>
      <w:divBdr>
        <w:top w:val="none" w:sz="0" w:space="0" w:color="auto"/>
        <w:left w:val="none" w:sz="0" w:space="0" w:color="auto"/>
        <w:bottom w:val="none" w:sz="0" w:space="0" w:color="auto"/>
        <w:right w:val="none" w:sz="0" w:space="0" w:color="auto"/>
      </w:divBdr>
    </w:div>
    <w:div w:id="312830811">
      <w:bodyDiv w:val="1"/>
      <w:marLeft w:val="0"/>
      <w:marRight w:val="0"/>
      <w:marTop w:val="0"/>
      <w:marBottom w:val="0"/>
      <w:divBdr>
        <w:top w:val="none" w:sz="0" w:space="0" w:color="auto"/>
        <w:left w:val="none" w:sz="0" w:space="0" w:color="auto"/>
        <w:bottom w:val="none" w:sz="0" w:space="0" w:color="auto"/>
        <w:right w:val="none" w:sz="0" w:space="0" w:color="auto"/>
      </w:divBdr>
    </w:div>
    <w:div w:id="318198785">
      <w:bodyDiv w:val="1"/>
      <w:marLeft w:val="0"/>
      <w:marRight w:val="0"/>
      <w:marTop w:val="0"/>
      <w:marBottom w:val="0"/>
      <w:divBdr>
        <w:top w:val="none" w:sz="0" w:space="0" w:color="auto"/>
        <w:left w:val="none" w:sz="0" w:space="0" w:color="auto"/>
        <w:bottom w:val="none" w:sz="0" w:space="0" w:color="auto"/>
        <w:right w:val="none" w:sz="0" w:space="0" w:color="auto"/>
      </w:divBdr>
    </w:div>
    <w:div w:id="333916123">
      <w:bodyDiv w:val="1"/>
      <w:marLeft w:val="0"/>
      <w:marRight w:val="0"/>
      <w:marTop w:val="0"/>
      <w:marBottom w:val="0"/>
      <w:divBdr>
        <w:top w:val="none" w:sz="0" w:space="0" w:color="auto"/>
        <w:left w:val="none" w:sz="0" w:space="0" w:color="auto"/>
        <w:bottom w:val="none" w:sz="0" w:space="0" w:color="auto"/>
        <w:right w:val="none" w:sz="0" w:space="0" w:color="auto"/>
      </w:divBdr>
    </w:div>
    <w:div w:id="334767541">
      <w:bodyDiv w:val="1"/>
      <w:marLeft w:val="0"/>
      <w:marRight w:val="0"/>
      <w:marTop w:val="0"/>
      <w:marBottom w:val="0"/>
      <w:divBdr>
        <w:top w:val="none" w:sz="0" w:space="0" w:color="auto"/>
        <w:left w:val="none" w:sz="0" w:space="0" w:color="auto"/>
        <w:bottom w:val="none" w:sz="0" w:space="0" w:color="auto"/>
        <w:right w:val="none" w:sz="0" w:space="0" w:color="auto"/>
      </w:divBdr>
    </w:div>
    <w:div w:id="342123832">
      <w:bodyDiv w:val="1"/>
      <w:marLeft w:val="0"/>
      <w:marRight w:val="0"/>
      <w:marTop w:val="0"/>
      <w:marBottom w:val="0"/>
      <w:divBdr>
        <w:top w:val="none" w:sz="0" w:space="0" w:color="auto"/>
        <w:left w:val="none" w:sz="0" w:space="0" w:color="auto"/>
        <w:bottom w:val="none" w:sz="0" w:space="0" w:color="auto"/>
        <w:right w:val="none" w:sz="0" w:space="0" w:color="auto"/>
      </w:divBdr>
    </w:div>
    <w:div w:id="540047495">
      <w:bodyDiv w:val="1"/>
      <w:marLeft w:val="0"/>
      <w:marRight w:val="0"/>
      <w:marTop w:val="0"/>
      <w:marBottom w:val="0"/>
      <w:divBdr>
        <w:top w:val="none" w:sz="0" w:space="0" w:color="auto"/>
        <w:left w:val="none" w:sz="0" w:space="0" w:color="auto"/>
        <w:bottom w:val="none" w:sz="0" w:space="0" w:color="auto"/>
        <w:right w:val="none" w:sz="0" w:space="0" w:color="auto"/>
      </w:divBdr>
    </w:div>
    <w:div w:id="588586921">
      <w:bodyDiv w:val="1"/>
      <w:marLeft w:val="0"/>
      <w:marRight w:val="0"/>
      <w:marTop w:val="0"/>
      <w:marBottom w:val="0"/>
      <w:divBdr>
        <w:top w:val="none" w:sz="0" w:space="0" w:color="auto"/>
        <w:left w:val="none" w:sz="0" w:space="0" w:color="auto"/>
        <w:bottom w:val="none" w:sz="0" w:space="0" w:color="auto"/>
        <w:right w:val="none" w:sz="0" w:space="0" w:color="auto"/>
      </w:divBdr>
    </w:div>
    <w:div w:id="599525742">
      <w:bodyDiv w:val="1"/>
      <w:marLeft w:val="0"/>
      <w:marRight w:val="0"/>
      <w:marTop w:val="0"/>
      <w:marBottom w:val="0"/>
      <w:divBdr>
        <w:top w:val="none" w:sz="0" w:space="0" w:color="auto"/>
        <w:left w:val="none" w:sz="0" w:space="0" w:color="auto"/>
        <w:bottom w:val="none" w:sz="0" w:space="0" w:color="auto"/>
        <w:right w:val="none" w:sz="0" w:space="0" w:color="auto"/>
      </w:divBdr>
    </w:div>
    <w:div w:id="604002820">
      <w:bodyDiv w:val="1"/>
      <w:marLeft w:val="0"/>
      <w:marRight w:val="0"/>
      <w:marTop w:val="0"/>
      <w:marBottom w:val="0"/>
      <w:divBdr>
        <w:top w:val="none" w:sz="0" w:space="0" w:color="auto"/>
        <w:left w:val="none" w:sz="0" w:space="0" w:color="auto"/>
        <w:bottom w:val="none" w:sz="0" w:space="0" w:color="auto"/>
        <w:right w:val="none" w:sz="0" w:space="0" w:color="auto"/>
      </w:divBdr>
    </w:div>
    <w:div w:id="704528494">
      <w:bodyDiv w:val="1"/>
      <w:marLeft w:val="0"/>
      <w:marRight w:val="0"/>
      <w:marTop w:val="0"/>
      <w:marBottom w:val="0"/>
      <w:divBdr>
        <w:top w:val="none" w:sz="0" w:space="0" w:color="auto"/>
        <w:left w:val="none" w:sz="0" w:space="0" w:color="auto"/>
        <w:bottom w:val="none" w:sz="0" w:space="0" w:color="auto"/>
        <w:right w:val="none" w:sz="0" w:space="0" w:color="auto"/>
      </w:divBdr>
    </w:div>
    <w:div w:id="872379298">
      <w:bodyDiv w:val="1"/>
      <w:marLeft w:val="0"/>
      <w:marRight w:val="0"/>
      <w:marTop w:val="0"/>
      <w:marBottom w:val="0"/>
      <w:divBdr>
        <w:top w:val="none" w:sz="0" w:space="0" w:color="auto"/>
        <w:left w:val="none" w:sz="0" w:space="0" w:color="auto"/>
        <w:bottom w:val="none" w:sz="0" w:space="0" w:color="auto"/>
        <w:right w:val="none" w:sz="0" w:space="0" w:color="auto"/>
      </w:divBdr>
    </w:div>
    <w:div w:id="1011102648">
      <w:bodyDiv w:val="1"/>
      <w:marLeft w:val="0"/>
      <w:marRight w:val="0"/>
      <w:marTop w:val="0"/>
      <w:marBottom w:val="0"/>
      <w:divBdr>
        <w:top w:val="none" w:sz="0" w:space="0" w:color="auto"/>
        <w:left w:val="none" w:sz="0" w:space="0" w:color="auto"/>
        <w:bottom w:val="none" w:sz="0" w:space="0" w:color="auto"/>
        <w:right w:val="none" w:sz="0" w:space="0" w:color="auto"/>
      </w:divBdr>
    </w:div>
    <w:div w:id="1013874176">
      <w:bodyDiv w:val="1"/>
      <w:marLeft w:val="0"/>
      <w:marRight w:val="0"/>
      <w:marTop w:val="0"/>
      <w:marBottom w:val="0"/>
      <w:divBdr>
        <w:top w:val="none" w:sz="0" w:space="0" w:color="auto"/>
        <w:left w:val="none" w:sz="0" w:space="0" w:color="auto"/>
        <w:bottom w:val="none" w:sz="0" w:space="0" w:color="auto"/>
        <w:right w:val="none" w:sz="0" w:space="0" w:color="auto"/>
      </w:divBdr>
    </w:div>
    <w:div w:id="1130977149">
      <w:bodyDiv w:val="1"/>
      <w:marLeft w:val="0"/>
      <w:marRight w:val="0"/>
      <w:marTop w:val="0"/>
      <w:marBottom w:val="0"/>
      <w:divBdr>
        <w:top w:val="none" w:sz="0" w:space="0" w:color="auto"/>
        <w:left w:val="none" w:sz="0" w:space="0" w:color="auto"/>
        <w:bottom w:val="none" w:sz="0" w:space="0" w:color="auto"/>
        <w:right w:val="none" w:sz="0" w:space="0" w:color="auto"/>
      </w:divBdr>
    </w:div>
    <w:div w:id="1141459851">
      <w:bodyDiv w:val="1"/>
      <w:marLeft w:val="0"/>
      <w:marRight w:val="0"/>
      <w:marTop w:val="0"/>
      <w:marBottom w:val="0"/>
      <w:divBdr>
        <w:top w:val="none" w:sz="0" w:space="0" w:color="auto"/>
        <w:left w:val="none" w:sz="0" w:space="0" w:color="auto"/>
        <w:bottom w:val="none" w:sz="0" w:space="0" w:color="auto"/>
        <w:right w:val="none" w:sz="0" w:space="0" w:color="auto"/>
      </w:divBdr>
    </w:div>
    <w:div w:id="1146976021">
      <w:bodyDiv w:val="1"/>
      <w:marLeft w:val="0"/>
      <w:marRight w:val="0"/>
      <w:marTop w:val="0"/>
      <w:marBottom w:val="0"/>
      <w:divBdr>
        <w:top w:val="none" w:sz="0" w:space="0" w:color="auto"/>
        <w:left w:val="none" w:sz="0" w:space="0" w:color="auto"/>
        <w:bottom w:val="none" w:sz="0" w:space="0" w:color="auto"/>
        <w:right w:val="none" w:sz="0" w:space="0" w:color="auto"/>
      </w:divBdr>
    </w:div>
    <w:div w:id="1152063809">
      <w:bodyDiv w:val="1"/>
      <w:marLeft w:val="0"/>
      <w:marRight w:val="0"/>
      <w:marTop w:val="0"/>
      <w:marBottom w:val="0"/>
      <w:divBdr>
        <w:top w:val="none" w:sz="0" w:space="0" w:color="auto"/>
        <w:left w:val="none" w:sz="0" w:space="0" w:color="auto"/>
        <w:bottom w:val="none" w:sz="0" w:space="0" w:color="auto"/>
        <w:right w:val="none" w:sz="0" w:space="0" w:color="auto"/>
      </w:divBdr>
    </w:div>
    <w:div w:id="1152866918">
      <w:bodyDiv w:val="1"/>
      <w:marLeft w:val="0"/>
      <w:marRight w:val="0"/>
      <w:marTop w:val="0"/>
      <w:marBottom w:val="0"/>
      <w:divBdr>
        <w:top w:val="none" w:sz="0" w:space="0" w:color="auto"/>
        <w:left w:val="none" w:sz="0" w:space="0" w:color="auto"/>
        <w:bottom w:val="none" w:sz="0" w:space="0" w:color="auto"/>
        <w:right w:val="none" w:sz="0" w:space="0" w:color="auto"/>
      </w:divBdr>
    </w:div>
    <w:div w:id="1160660114">
      <w:bodyDiv w:val="1"/>
      <w:marLeft w:val="0"/>
      <w:marRight w:val="0"/>
      <w:marTop w:val="0"/>
      <w:marBottom w:val="0"/>
      <w:divBdr>
        <w:top w:val="none" w:sz="0" w:space="0" w:color="auto"/>
        <w:left w:val="none" w:sz="0" w:space="0" w:color="auto"/>
        <w:bottom w:val="none" w:sz="0" w:space="0" w:color="auto"/>
        <w:right w:val="none" w:sz="0" w:space="0" w:color="auto"/>
      </w:divBdr>
    </w:div>
    <w:div w:id="1188376081">
      <w:bodyDiv w:val="1"/>
      <w:marLeft w:val="0"/>
      <w:marRight w:val="0"/>
      <w:marTop w:val="0"/>
      <w:marBottom w:val="0"/>
      <w:divBdr>
        <w:top w:val="none" w:sz="0" w:space="0" w:color="auto"/>
        <w:left w:val="none" w:sz="0" w:space="0" w:color="auto"/>
        <w:bottom w:val="none" w:sz="0" w:space="0" w:color="auto"/>
        <w:right w:val="none" w:sz="0" w:space="0" w:color="auto"/>
      </w:divBdr>
    </w:div>
    <w:div w:id="1221594400">
      <w:bodyDiv w:val="1"/>
      <w:marLeft w:val="0"/>
      <w:marRight w:val="0"/>
      <w:marTop w:val="0"/>
      <w:marBottom w:val="0"/>
      <w:divBdr>
        <w:top w:val="none" w:sz="0" w:space="0" w:color="auto"/>
        <w:left w:val="none" w:sz="0" w:space="0" w:color="auto"/>
        <w:bottom w:val="none" w:sz="0" w:space="0" w:color="auto"/>
        <w:right w:val="none" w:sz="0" w:space="0" w:color="auto"/>
      </w:divBdr>
    </w:div>
    <w:div w:id="1317951457">
      <w:bodyDiv w:val="1"/>
      <w:marLeft w:val="0"/>
      <w:marRight w:val="0"/>
      <w:marTop w:val="0"/>
      <w:marBottom w:val="0"/>
      <w:divBdr>
        <w:top w:val="none" w:sz="0" w:space="0" w:color="auto"/>
        <w:left w:val="none" w:sz="0" w:space="0" w:color="auto"/>
        <w:bottom w:val="none" w:sz="0" w:space="0" w:color="auto"/>
        <w:right w:val="none" w:sz="0" w:space="0" w:color="auto"/>
      </w:divBdr>
    </w:div>
    <w:div w:id="1370255424">
      <w:bodyDiv w:val="1"/>
      <w:marLeft w:val="0"/>
      <w:marRight w:val="0"/>
      <w:marTop w:val="0"/>
      <w:marBottom w:val="0"/>
      <w:divBdr>
        <w:top w:val="none" w:sz="0" w:space="0" w:color="auto"/>
        <w:left w:val="none" w:sz="0" w:space="0" w:color="auto"/>
        <w:bottom w:val="none" w:sz="0" w:space="0" w:color="auto"/>
        <w:right w:val="none" w:sz="0" w:space="0" w:color="auto"/>
      </w:divBdr>
    </w:div>
    <w:div w:id="1436906444">
      <w:bodyDiv w:val="1"/>
      <w:marLeft w:val="0"/>
      <w:marRight w:val="0"/>
      <w:marTop w:val="0"/>
      <w:marBottom w:val="0"/>
      <w:divBdr>
        <w:top w:val="none" w:sz="0" w:space="0" w:color="auto"/>
        <w:left w:val="none" w:sz="0" w:space="0" w:color="auto"/>
        <w:bottom w:val="none" w:sz="0" w:space="0" w:color="auto"/>
        <w:right w:val="none" w:sz="0" w:space="0" w:color="auto"/>
      </w:divBdr>
    </w:div>
    <w:div w:id="1478065937">
      <w:bodyDiv w:val="1"/>
      <w:marLeft w:val="0"/>
      <w:marRight w:val="0"/>
      <w:marTop w:val="0"/>
      <w:marBottom w:val="0"/>
      <w:divBdr>
        <w:top w:val="none" w:sz="0" w:space="0" w:color="auto"/>
        <w:left w:val="none" w:sz="0" w:space="0" w:color="auto"/>
        <w:bottom w:val="none" w:sz="0" w:space="0" w:color="auto"/>
        <w:right w:val="none" w:sz="0" w:space="0" w:color="auto"/>
      </w:divBdr>
    </w:div>
    <w:div w:id="1496191354">
      <w:bodyDiv w:val="1"/>
      <w:marLeft w:val="0"/>
      <w:marRight w:val="0"/>
      <w:marTop w:val="0"/>
      <w:marBottom w:val="0"/>
      <w:divBdr>
        <w:top w:val="none" w:sz="0" w:space="0" w:color="auto"/>
        <w:left w:val="none" w:sz="0" w:space="0" w:color="auto"/>
        <w:bottom w:val="none" w:sz="0" w:space="0" w:color="auto"/>
        <w:right w:val="none" w:sz="0" w:space="0" w:color="auto"/>
      </w:divBdr>
    </w:div>
    <w:div w:id="1634631513">
      <w:bodyDiv w:val="1"/>
      <w:marLeft w:val="0"/>
      <w:marRight w:val="0"/>
      <w:marTop w:val="0"/>
      <w:marBottom w:val="0"/>
      <w:divBdr>
        <w:top w:val="none" w:sz="0" w:space="0" w:color="auto"/>
        <w:left w:val="none" w:sz="0" w:space="0" w:color="auto"/>
        <w:bottom w:val="none" w:sz="0" w:space="0" w:color="auto"/>
        <w:right w:val="none" w:sz="0" w:space="0" w:color="auto"/>
      </w:divBdr>
    </w:div>
    <w:div w:id="1794595744">
      <w:bodyDiv w:val="1"/>
      <w:marLeft w:val="0"/>
      <w:marRight w:val="0"/>
      <w:marTop w:val="0"/>
      <w:marBottom w:val="0"/>
      <w:divBdr>
        <w:top w:val="none" w:sz="0" w:space="0" w:color="auto"/>
        <w:left w:val="none" w:sz="0" w:space="0" w:color="auto"/>
        <w:bottom w:val="none" w:sz="0" w:space="0" w:color="auto"/>
        <w:right w:val="none" w:sz="0" w:space="0" w:color="auto"/>
      </w:divBdr>
    </w:div>
    <w:div w:id="1896695451">
      <w:bodyDiv w:val="1"/>
      <w:marLeft w:val="0"/>
      <w:marRight w:val="0"/>
      <w:marTop w:val="0"/>
      <w:marBottom w:val="0"/>
      <w:divBdr>
        <w:top w:val="none" w:sz="0" w:space="0" w:color="auto"/>
        <w:left w:val="none" w:sz="0" w:space="0" w:color="auto"/>
        <w:bottom w:val="none" w:sz="0" w:space="0" w:color="auto"/>
        <w:right w:val="none" w:sz="0" w:space="0" w:color="auto"/>
      </w:divBdr>
    </w:div>
    <w:div w:id="1939099372">
      <w:bodyDiv w:val="1"/>
      <w:marLeft w:val="0"/>
      <w:marRight w:val="0"/>
      <w:marTop w:val="0"/>
      <w:marBottom w:val="0"/>
      <w:divBdr>
        <w:top w:val="none" w:sz="0" w:space="0" w:color="auto"/>
        <w:left w:val="none" w:sz="0" w:space="0" w:color="auto"/>
        <w:bottom w:val="none" w:sz="0" w:space="0" w:color="auto"/>
        <w:right w:val="none" w:sz="0" w:space="0" w:color="auto"/>
      </w:divBdr>
    </w:div>
    <w:div w:id="2035574726">
      <w:bodyDiv w:val="1"/>
      <w:marLeft w:val="0"/>
      <w:marRight w:val="0"/>
      <w:marTop w:val="0"/>
      <w:marBottom w:val="0"/>
      <w:divBdr>
        <w:top w:val="none" w:sz="0" w:space="0" w:color="auto"/>
        <w:left w:val="none" w:sz="0" w:space="0" w:color="auto"/>
        <w:bottom w:val="none" w:sz="0" w:space="0" w:color="auto"/>
        <w:right w:val="none" w:sz="0" w:space="0" w:color="auto"/>
      </w:divBdr>
    </w:div>
    <w:div w:id="2057848740">
      <w:bodyDiv w:val="1"/>
      <w:marLeft w:val="0"/>
      <w:marRight w:val="0"/>
      <w:marTop w:val="0"/>
      <w:marBottom w:val="0"/>
      <w:divBdr>
        <w:top w:val="none" w:sz="0" w:space="0" w:color="auto"/>
        <w:left w:val="none" w:sz="0" w:space="0" w:color="auto"/>
        <w:bottom w:val="none" w:sz="0" w:space="0" w:color="auto"/>
        <w:right w:val="none" w:sz="0" w:space="0" w:color="auto"/>
      </w:divBdr>
    </w:div>
    <w:div w:id="2064519532">
      <w:bodyDiv w:val="1"/>
      <w:marLeft w:val="0"/>
      <w:marRight w:val="0"/>
      <w:marTop w:val="0"/>
      <w:marBottom w:val="0"/>
      <w:divBdr>
        <w:top w:val="none" w:sz="0" w:space="0" w:color="auto"/>
        <w:left w:val="none" w:sz="0" w:space="0" w:color="auto"/>
        <w:bottom w:val="none" w:sz="0" w:space="0" w:color="auto"/>
        <w:right w:val="none" w:sz="0" w:space="0" w:color="auto"/>
      </w:divBdr>
    </w:div>
    <w:div w:id="207554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is.gov.au/news/7950-winter-relief-workforc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27A31D48DEF2A41A2944E39A5BED3B7" ma:contentTypeVersion="4" ma:contentTypeDescription="Create a new document." ma:contentTypeScope="" ma:versionID="240e8ca6323a87a538c0e9bb223a4436">
  <xsd:schema xmlns:xsd="http://www.w3.org/2001/XMLSchema" xmlns:xs="http://www.w3.org/2001/XMLSchema" xmlns:p="http://schemas.microsoft.com/office/2006/metadata/properties" xmlns:ns3="12cbb158-c4f8-4f65-934a-2613db74c062" targetNamespace="http://schemas.microsoft.com/office/2006/metadata/properties" ma:root="true" ma:fieldsID="964f1ecfd5d0317a6dcf72aade016a51" ns3:_="">
    <xsd:import namespace="12cbb158-c4f8-4f65-934a-2613db74c0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bb158-c4f8-4f65-934a-2613db74c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A3083F-5FA1-47EA-B387-4A31F8A7C53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12cbb158-c4f8-4f65-934a-2613db74c062"/>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49D5F0B-7A58-4F5D-ABF8-B348D1E947D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39664649-A81E-4BB4-86A1-9EE30221E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bb158-c4f8-4f65-934a-2613db74c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C39F40-8427-494B-A937-F61FBD415D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COVID-19 Advisory Committee Communique - 5 July 2022</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Advisory Committee Communique – 5 July 2022</dc:title>
  <dc:subject>COVID-19</dc:subject>
  <dc:creator/>
  <cp:keywords>Disability; COVID-19; Health emergency; Coronavirus;</cp:keywords>
  <dc:description/>
  <cp:lastModifiedBy/>
  <cp:revision>1</cp:revision>
  <dcterms:created xsi:type="dcterms:W3CDTF">2022-07-12T07:05:00Z</dcterms:created>
  <dcterms:modified xsi:type="dcterms:W3CDTF">2022-07-12T07:05:00Z</dcterms:modified>
  <cp:category/>
</cp:coreProperties>
</file>