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5788EF1E" w14:textId="77777777" w:rsidTr="00800DEB">
        <w:tc>
          <w:tcPr>
            <w:tcW w:w="2547" w:type="dxa"/>
          </w:tcPr>
          <w:p w14:paraId="5D3CBCAB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176075CE" wp14:editId="6A941243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7E1ECA01" w14:textId="309A986D" w:rsidR="00800DEB" w:rsidRDefault="00D54319" w:rsidP="00800DEB">
            <w:pPr>
              <w:pStyle w:val="Title"/>
            </w:pPr>
            <w:r w:rsidRPr="00D54319">
              <w:t>Rotavirus</w:t>
            </w:r>
          </w:p>
          <w:p w14:paraId="7E38790D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3B4A346E" w14:textId="1392C24D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D54319">
        <w:t>r</w:t>
      </w:r>
      <w:r w:rsidR="00D54319" w:rsidRPr="00D54319">
        <w:t>otavirus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280"/>
        <w:gridCol w:w="2750"/>
        <w:gridCol w:w="2092"/>
        <w:gridCol w:w="2948"/>
      </w:tblGrid>
      <w:tr w:rsidR="00800DEB" w:rsidRPr="00872414" w14:paraId="3EF19020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CA3455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70466895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582715D0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6E7CA5CD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7951A5CE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32EFC5" w14:textId="5FCEAF8C" w:rsidR="00800DEB" w:rsidRPr="00872414" w:rsidRDefault="00D54319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412531BB" w14:textId="026AC227" w:rsidR="00800DEB" w:rsidRPr="00872414" w:rsidRDefault="00D54319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D54319">
              <w:rPr>
                <w:lang w:eastAsia="en-AU"/>
              </w:rPr>
              <w:t>Initial case definitio</w:t>
            </w:r>
            <w:r>
              <w:rPr>
                <w:lang w:eastAsia="en-AU"/>
              </w:rPr>
              <w:t>n</w:t>
            </w:r>
          </w:p>
        </w:tc>
        <w:tc>
          <w:tcPr>
            <w:tcW w:w="0" w:type="auto"/>
          </w:tcPr>
          <w:p w14:paraId="4AF1B29E" w14:textId="04170433" w:rsidR="00800DEB" w:rsidRPr="00872414" w:rsidRDefault="00D54319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D54319">
              <w:rPr>
                <w:lang w:eastAsia="en-AU"/>
              </w:rPr>
              <w:t>2017</w:t>
            </w:r>
          </w:p>
        </w:tc>
        <w:tc>
          <w:tcPr>
            <w:tcW w:w="0" w:type="auto"/>
          </w:tcPr>
          <w:p w14:paraId="355E2F84" w14:textId="47A26410" w:rsidR="00800DEB" w:rsidRPr="00872414" w:rsidRDefault="00D54319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D54319">
              <w:rPr>
                <w:lang w:eastAsia="en-AU"/>
              </w:rPr>
              <w:t>1 July 2018</w:t>
            </w:r>
          </w:p>
        </w:tc>
      </w:tr>
    </w:tbl>
    <w:p w14:paraId="6166F57F" w14:textId="77777777" w:rsidR="00D54319" w:rsidRPr="00D54319" w:rsidRDefault="00D54319" w:rsidP="00D54319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D54319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45E4FD20" w14:textId="77777777" w:rsidR="00D54319" w:rsidRPr="00D54319" w:rsidRDefault="00D54319" w:rsidP="00D5431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Both </w:t>
      </w:r>
      <w:r w:rsidRPr="00D54319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 cases</w:t>
      </w: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D54319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cases</w:t>
      </w: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 should be notified.</w:t>
      </w:r>
    </w:p>
    <w:p w14:paraId="7CCF955B" w14:textId="77777777" w:rsidR="00D54319" w:rsidRPr="00D54319" w:rsidRDefault="00D54319" w:rsidP="00D54319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D54319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42A1B101" w14:textId="77777777" w:rsidR="00D54319" w:rsidRPr="00D54319" w:rsidRDefault="00D54319" w:rsidP="00D5431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 either:</w:t>
      </w:r>
    </w:p>
    <w:p w14:paraId="50105166" w14:textId="77777777" w:rsidR="00D54319" w:rsidRPr="00D54319" w:rsidRDefault="00D54319" w:rsidP="00D54319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</w:p>
    <w:p w14:paraId="1D0F8E53" w14:textId="77777777" w:rsidR="00D54319" w:rsidRPr="00D54319" w:rsidRDefault="00D54319" w:rsidP="00D54319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8D3B893" w14:textId="77777777" w:rsidR="00D54319" w:rsidRPr="00D54319" w:rsidRDefault="00D54319" w:rsidP="00D54319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suggestive evidence </w:t>
      </w: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  <w:r w:rsidRPr="00D54319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 epidemiological evidence.</w:t>
      </w:r>
    </w:p>
    <w:p w14:paraId="358E2DCE" w14:textId="77777777" w:rsidR="00AF0116" w:rsidRDefault="00AF0116" w:rsidP="00D54319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</w:p>
    <w:p w14:paraId="6D5CE8F8" w14:textId="3B7C95DE" w:rsidR="00D54319" w:rsidRPr="00D54319" w:rsidRDefault="00D54319" w:rsidP="00D54319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D54319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20625ED1" w14:textId="77777777" w:rsidR="00D54319" w:rsidRPr="00D54319" w:rsidRDefault="00D54319" w:rsidP="00D5431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Detection of wild-type rotavirus by nucleic acid testing.</w:t>
      </w:r>
    </w:p>
    <w:p w14:paraId="78DC40FA" w14:textId="77777777" w:rsidR="00D54319" w:rsidRPr="00D54319" w:rsidRDefault="00D54319" w:rsidP="00D54319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D54319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34B5BAD8" w14:textId="77777777" w:rsidR="00D54319" w:rsidRPr="00D54319" w:rsidRDefault="00D54319" w:rsidP="00D54319">
      <w:pPr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Detection of rotavirus by antigen assay</w:t>
      </w:r>
    </w:p>
    <w:p w14:paraId="3ACDCC68" w14:textId="77777777" w:rsidR="00D54319" w:rsidRPr="00D54319" w:rsidRDefault="00D54319" w:rsidP="00D54319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042786C1" w14:textId="77777777" w:rsidR="00D54319" w:rsidRPr="00D54319" w:rsidRDefault="00D54319" w:rsidP="00D54319">
      <w:pPr>
        <w:numPr>
          <w:ilvl w:val="0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Detection of rotavirus by nucleic acid testing that does not distinguish between wild-type and vaccine-related virus</w:t>
      </w:r>
    </w:p>
    <w:p w14:paraId="0DBD10D3" w14:textId="77777777" w:rsidR="00AF0116" w:rsidRDefault="00AF0116">
      <w:pPr>
        <w:rPr>
          <w:rFonts w:ascii="Helvetica" w:hAnsi="Helvetica" w:cs="Helvetica"/>
          <w:color w:val="222222"/>
          <w:sz w:val="20"/>
          <w:szCs w:val="20"/>
          <w:lang w:eastAsia="en-AU"/>
        </w:rPr>
      </w:pPr>
      <w:r>
        <w:rPr>
          <w:rFonts w:ascii="Helvetica" w:hAnsi="Helvetica" w:cs="Helvetica"/>
          <w:color w:val="222222"/>
          <w:sz w:val="20"/>
          <w:szCs w:val="20"/>
          <w:lang w:eastAsia="en-AU"/>
        </w:rPr>
        <w:br w:type="page"/>
      </w:r>
    </w:p>
    <w:p w14:paraId="7B694CD6" w14:textId="2A800E9B" w:rsidR="00D54319" w:rsidRPr="00D54319" w:rsidRDefault="00D54319" w:rsidP="00D54319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lastRenderedPageBreak/>
        <w:t>OR</w:t>
      </w:r>
    </w:p>
    <w:p w14:paraId="11B5ACD3" w14:textId="77777777" w:rsidR="00D54319" w:rsidRPr="00D54319" w:rsidRDefault="00D54319" w:rsidP="00D54319">
      <w:pPr>
        <w:numPr>
          <w:ilvl w:val="0"/>
          <w:numId w:val="24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Detection of rotavirus by electron microscopy</w:t>
      </w:r>
    </w:p>
    <w:p w14:paraId="01B3D088" w14:textId="77777777" w:rsidR="00D54319" w:rsidRPr="00D54319" w:rsidRDefault="00D54319" w:rsidP="00D54319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6A539585" w14:textId="77777777" w:rsidR="00D54319" w:rsidRPr="00D54319" w:rsidRDefault="00D54319" w:rsidP="00D54319">
      <w:pPr>
        <w:numPr>
          <w:ilvl w:val="0"/>
          <w:numId w:val="2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Isolation of rotavirus.</w:t>
      </w:r>
    </w:p>
    <w:p w14:paraId="239BFE4A" w14:textId="77777777" w:rsidR="00D54319" w:rsidRPr="00D54319" w:rsidRDefault="00D54319" w:rsidP="00D54319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D54319">
        <w:rPr>
          <w:rFonts w:ascii="Open Sans" w:hAnsi="Open Sans" w:cs="Open Sans"/>
          <w:color w:val="000000"/>
          <w:sz w:val="27"/>
          <w:szCs w:val="27"/>
          <w:lang w:eastAsia="en-AU"/>
        </w:rPr>
        <w:t>Epidemiological evidence</w:t>
      </w:r>
    </w:p>
    <w:p w14:paraId="327727BD" w14:textId="77777777" w:rsidR="00D54319" w:rsidRPr="00D54319" w:rsidRDefault="00D54319" w:rsidP="00D5431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The case is 8 months of age or older</w:t>
      </w:r>
    </w:p>
    <w:p w14:paraId="203C42BF" w14:textId="77777777" w:rsidR="00D54319" w:rsidRPr="00D54319" w:rsidRDefault="00D54319" w:rsidP="00D54319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42D95EFF" w14:textId="77777777" w:rsidR="00D54319" w:rsidRPr="00D54319" w:rsidRDefault="00D54319" w:rsidP="00D54319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The case has not been vaccinated in the 4 weeks prior to testing.</w:t>
      </w:r>
    </w:p>
    <w:p w14:paraId="281E2CA9" w14:textId="77777777" w:rsidR="00D54319" w:rsidRPr="00D54319" w:rsidRDefault="00D54319" w:rsidP="00D54319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D54319">
        <w:rPr>
          <w:rFonts w:ascii="Open Sans" w:hAnsi="Open Sans" w:cs="Open Sans"/>
          <w:color w:val="000000"/>
          <w:sz w:val="27"/>
          <w:szCs w:val="27"/>
          <w:lang w:eastAsia="en-AU"/>
        </w:rPr>
        <w:t>Probable case</w:t>
      </w:r>
    </w:p>
    <w:p w14:paraId="28A428F0" w14:textId="77777777" w:rsidR="00D54319" w:rsidRPr="00D54319" w:rsidRDefault="00D54319" w:rsidP="00D5431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 </w:t>
      </w:r>
      <w:r w:rsidRPr="00D54319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suggestive evidence</w:t>
      </w:r>
      <w:r w:rsidRPr="00D54319">
        <w:rPr>
          <w:rFonts w:ascii="Helvetica" w:hAnsi="Helvetica" w:cs="Helvetica"/>
          <w:color w:val="222222"/>
          <w:sz w:val="20"/>
          <w:szCs w:val="20"/>
          <w:lang w:eastAsia="en-AU"/>
        </w:rPr>
        <w:t> only.</w:t>
      </w:r>
    </w:p>
    <w:p w14:paraId="0B6E091E" w14:textId="4DCD8B54" w:rsidR="009E0B84" w:rsidRDefault="009E0B84" w:rsidP="00D54319">
      <w:pPr>
        <w:pStyle w:val="Paragraphtext"/>
      </w:pP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3D3D3" w14:textId="77777777" w:rsidR="00D54319" w:rsidRDefault="00D54319" w:rsidP="006B56BB">
      <w:r>
        <w:separator/>
      </w:r>
    </w:p>
    <w:p w14:paraId="00F21C80" w14:textId="77777777" w:rsidR="00D54319" w:rsidRDefault="00D54319"/>
  </w:endnote>
  <w:endnote w:type="continuationSeparator" w:id="0">
    <w:p w14:paraId="0F30C12E" w14:textId="77777777" w:rsidR="00D54319" w:rsidRDefault="00D54319" w:rsidP="006B56BB">
      <w:r>
        <w:continuationSeparator/>
      </w:r>
    </w:p>
    <w:p w14:paraId="5C6FCC6A" w14:textId="77777777" w:rsidR="00D54319" w:rsidRDefault="00D54319"/>
  </w:endnote>
  <w:endnote w:type="continuationNotice" w:id="1">
    <w:p w14:paraId="0A6279AC" w14:textId="77777777" w:rsidR="00D54319" w:rsidRDefault="00D54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25746" w14:textId="31FB681F" w:rsidR="00CD407A" w:rsidRDefault="00D54319">
            <w:pPr>
              <w:pStyle w:val="Footer"/>
              <w:jc w:val="right"/>
            </w:pPr>
            <w:r w:rsidRPr="00D54319">
              <w:t xml:space="preserve">Rotavirus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C4AF783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D778B" w14:textId="77777777" w:rsidR="00D54319" w:rsidRDefault="00D54319" w:rsidP="006B56BB">
      <w:r>
        <w:separator/>
      </w:r>
    </w:p>
    <w:p w14:paraId="472FFC38" w14:textId="77777777" w:rsidR="00D54319" w:rsidRDefault="00D54319"/>
  </w:footnote>
  <w:footnote w:type="continuationSeparator" w:id="0">
    <w:p w14:paraId="6C317BD8" w14:textId="77777777" w:rsidR="00D54319" w:rsidRDefault="00D54319" w:rsidP="006B56BB">
      <w:r>
        <w:continuationSeparator/>
      </w:r>
    </w:p>
    <w:p w14:paraId="4168ED61" w14:textId="77777777" w:rsidR="00D54319" w:rsidRDefault="00D54319"/>
  </w:footnote>
  <w:footnote w:type="continuationNotice" w:id="1">
    <w:p w14:paraId="272FFE0C" w14:textId="77777777" w:rsidR="00D54319" w:rsidRDefault="00D543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B1273"/>
    <w:multiLevelType w:val="multilevel"/>
    <w:tmpl w:val="D3A85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5B52AE"/>
    <w:multiLevelType w:val="multilevel"/>
    <w:tmpl w:val="5800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A104F"/>
    <w:multiLevelType w:val="multilevel"/>
    <w:tmpl w:val="A8C62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4FA93B74"/>
    <w:multiLevelType w:val="multilevel"/>
    <w:tmpl w:val="0708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8D7945"/>
    <w:multiLevelType w:val="multilevel"/>
    <w:tmpl w:val="4F08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E06F6E"/>
    <w:multiLevelType w:val="multilevel"/>
    <w:tmpl w:val="62C0F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6"/>
  </w:num>
  <w:num w:numId="8">
    <w:abstractNumId w:val="21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3"/>
  </w:num>
  <w:num w:numId="17">
    <w:abstractNumId w:val="12"/>
  </w:num>
  <w:num w:numId="18">
    <w:abstractNumId w:val="13"/>
  </w:num>
  <w:num w:numId="19">
    <w:abstractNumId w:val="15"/>
  </w:num>
  <w:num w:numId="20">
    <w:abstractNumId w:val="17"/>
  </w:num>
  <w:num w:numId="21">
    <w:abstractNumId w:val="11"/>
    <w:lvlOverride w:ilvl="0">
      <w:startOverride w:val="2"/>
    </w:lvlOverride>
  </w:num>
  <w:num w:numId="22">
    <w:abstractNumId w:val="19"/>
  </w:num>
  <w:num w:numId="23">
    <w:abstractNumId w:val="10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19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0116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5431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18BFDC"/>
  <w15:docId w15:val="{C8F72BF7-D504-437E-A1EC-EC1AA028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D54319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54319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23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183842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201799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047933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399360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6CB74-0C43-4D01-84E0-0A7312E66010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http://schemas.microsoft.com/office/2006/documentManagement/type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22</TotalTime>
  <Pages>2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Rotavirus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2022-06-08T01:34:00Z</dcterms:created>
  <dcterms:modified xsi:type="dcterms:W3CDTF">2022-06-08T05:03:00Z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