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AAD8D" w14:textId="7E49D795" w:rsidR="00593E8A" w:rsidRPr="00330B33" w:rsidRDefault="00581AE4" w:rsidP="0011793D">
      <w:pPr>
        <w:pStyle w:val="Title"/>
        <w:rPr>
          <w:rFonts w:ascii="Times New Roman" w:hAnsi="Times New Roman" w:cs="Times New Roman"/>
          <w:b/>
        </w:rPr>
      </w:pPr>
      <w:bookmarkStart w:id="0" w:name="_GoBack"/>
      <w:bookmarkEnd w:id="0"/>
      <w:r w:rsidRPr="00330B33">
        <w:rPr>
          <w:rFonts w:ascii="Times New Roman" w:hAnsi="Times New Roman" w:cs="Times New Roman"/>
          <w:b/>
        </w:rPr>
        <w:t xml:space="preserve">Lab Tests Online 2017-19 </w:t>
      </w:r>
      <w:r w:rsidR="00593E8A" w:rsidRPr="00330B33">
        <w:rPr>
          <w:rFonts w:ascii="Times New Roman" w:hAnsi="Times New Roman" w:cs="Times New Roman"/>
          <w:b/>
        </w:rPr>
        <w:t xml:space="preserve">– </w:t>
      </w:r>
      <w:r w:rsidRPr="00330B33">
        <w:rPr>
          <w:rFonts w:ascii="Times New Roman" w:hAnsi="Times New Roman" w:cs="Times New Roman"/>
          <w:b/>
        </w:rPr>
        <w:t>Website extension</w:t>
      </w:r>
    </w:p>
    <w:p w14:paraId="412DC166" w14:textId="77777777" w:rsidR="00454823" w:rsidRPr="00454823" w:rsidRDefault="00454823" w:rsidP="0011793D">
      <w:pPr>
        <w:pStyle w:val="Heading1"/>
      </w:pPr>
      <w:r w:rsidRPr="00454823">
        <w:t>Final Performance Report – July 2019</w:t>
      </w:r>
    </w:p>
    <w:p w14:paraId="669FDDA2" w14:textId="5469A0EE" w:rsidR="00330B33" w:rsidRPr="00330B33" w:rsidRDefault="00330B33" w:rsidP="00330B33">
      <w:pPr>
        <w:pStyle w:val="Heading2"/>
        <w:spacing w:before="120" w:after="240"/>
        <w:rPr>
          <w:rFonts w:ascii="Times New Roman" w:hAnsi="Times New Roman" w:cs="Times New Roman"/>
        </w:rPr>
      </w:pPr>
      <w:r w:rsidRPr="00330B33">
        <w:rPr>
          <w:rFonts w:ascii="Times New Roman" w:hAnsi="Times New Roman" w:cs="Times New Roman"/>
        </w:rPr>
        <w:t>Executive Summary</w:t>
      </w:r>
    </w:p>
    <w:p w14:paraId="5B39B4BB" w14:textId="062B7DD3" w:rsidR="008207EF" w:rsidRPr="009950DF" w:rsidRDefault="00487293" w:rsidP="00C918EF">
      <w:pPr>
        <w:spacing w:after="0" w:line="240" w:lineRule="auto"/>
        <w:jc w:val="both"/>
        <w:rPr>
          <w:rFonts w:asciiTheme="minorHAnsi" w:hAnsiTheme="minorHAnsi" w:cstheme="minorHAnsi"/>
          <w:sz w:val="22"/>
          <w:szCs w:val="22"/>
        </w:rPr>
      </w:pPr>
      <w:r w:rsidRPr="009950DF">
        <w:rPr>
          <w:rFonts w:asciiTheme="minorHAnsi" w:hAnsiTheme="minorHAnsi" w:cstheme="minorHAnsi"/>
          <w:sz w:val="22"/>
          <w:szCs w:val="22"/>
        </w:rPr>
        <w:t>The</w:t>
      </w:r>
      <w:r w:rsidR="008207EF" w:rsidRPr="009950DF">
        <w:rPr>
          <w:rFonts w:asciiTheme="minorHAnsi" w:hAnsiTheme="minorHAnsi" w:cstheme="minorHAnsi"/>
          <w:sz w:val="22"/>
          <w:szCs w:val="22"/>
        </w:rPr>
        <w:t xml:space="preserve"> key objectives </w:t>
      </w:r>
      <w:r w:rsidR="00D0102A" w:rsidRPr="009950DF">
        <w:rPr>
          <w:rFonts w:asciiTheme="minorHAnsi" w:hAnsiTheme="minorHAnsi" w:cstheme="minorHAnsi"/>
          <w:sz w:val="22"/>
          <w:szCs w:val="22"/>
        </w:rPr>
        <w:t xml:space="preserve">of </w:t>
      </w:r>
      <w:r w:rsidR="008207EF" w:rsidRPr="009950DF">
        <w:rPr>
          <w:rFonts w:asciiTheme="minorHAnsi" w:hAnsiTheme="minorHAnsi" w:cstheme="minorHAnsi"/>
          <w:sz w:val="22"/>
          <w:szCs w:val="22"/>
        </w:rPr>
        <w:t xml:space="preserve">Lab </w:t>
      </w:r>
      <w:r w:rsidR="00CC1EAE" w:rsidRPr="009950DF">
        <w:rPr>
          <w:rFonts w:asciiTheme="minorHAnsi" w:hAnsiTheme="minorHAnsi" w:cstheme="minorHAnsi"/>
          <w:sz w:val="22"/>
          <w:szCs w:val="22"/>
        </w:rPr>
        <w:t>T</w:t>
      </w:r>
      <w:r w:rsidR="008207EF" w:rsidRPr="009950DF">
        <w:rPr>
          <w:rFonts w:asciiTheme="minorHAnsi" w:hAnsiTheme="minorHAnsi" w:cstheme="minorHAnsi"/>
          <w:sz w:val="22"/>
          <w:szCs w:val="22"/>
        </w:rPr>
        <w:t>ests Online Austral</w:t>
      </w:r>
      <w:r w:rsidR="009D17D1" w:rsidRPr="009950DF">
        <w:rPr>
          <w:rFonts w:asciiTheme="minorHAnsi" w:hAnsiTheme="minorHAnsi" w:cstheme="minorHAnsi"/>
          <w:sz w:val="22"/>
          <w:szCs w:val="22"/>
        </w:rPr>
        <w:t>as</w:t>
      </w:r>
      <w:r w:rsidR="008207EF" w:rsidRPr="009950DF">
        <w:rPr>
          <w:rFonts w:asciiTheme="minorHAnsi" w:hAnsiTheme="minorHAnsi" w:cstheme="minorHAnsi"/>
          <w:sz w:val="22"/>
          <w:szCs w:val="22"/>
        </w:rPr>
        <w:t>ia (LTO</w:t>
      </w:r>
      <w:r w:rsidR="008207EF" w:rsidRPr="009950DF">
        <w:rPr>
          <w:rFonts w:asciiTheme="minorHAnsi" w:hAnsiTheme="minorHAnsi" w:cstheme="minorHAnsi"/>
          <w:sz w:val="22"/>
          <w:szCs w:val="22"/>
          <w:vertAlign w:val="superscript"/>
        </w:rPr>
        <w:t>AU</w:t>
      </w:r>
      <w:r w:rsidR="008207EF" w:rsidRPr="009950DF">
        <w:rPr>
          <w:rFonts w:asciiTheme="minorHAnsi" w:hAnsiTheme="minorHAnsi" w:cstheme="minorHAnsi"/>
          <w:sz w:val="22"/>
          <w:szCs w:val="22"/>
        </w:rPr>
        <w:t xml:space="preserve">) </w:t>
      </w:r>
      <w:r w:rsidR="00D0102A" w:rsidRPr="009950DF">
        <w:rPr>
          <w:rFonts w:asciiTheme="minorHAnsi" w:hAnsiTheme="minorHAnsi" w:cstheme="minorHAnsi"/>
          <w:sz w:val="22"/>
          <w:szCs w:val="22"/>
        </w:rPr>
        <w:t>for</w:t>
      </w:r>
      <w:r w:rsidR="00B62893" w:rsidRPr="009950DF">
        <w:rPr>
          <w:rFonts w:asciiTheme="minorHAnsi" w:hAnsiTheme="minorHAnsi" w:cstheme="minorHAnsi"/>
          <w:sz w:val="22"/>
          <w:szCs w:val="22"/>
        </w:rPr>
        <w:t xml:space="preserve"> funding period July 2017 to June 2019</w:t>
      </w:r>
      <w:r w:rsidR="00D0102A" w:rsidRPr="009950DF">
        <w:rPr>
          <w:rFonts w:asciiTheme="minorHAnsi" w:hAnsiTheme="minorHAnsi" w:cstheme="minorHAnsi"/>
          <w:sz w:val="22"/>
          <w:szCs w:val="22"/>
        </w:rPr>
        <w:t xml:space="preserve"> have been achieved</w:t>
      </w:r>
      <w:r w:rsidR="00B62893" w:rsidRPr="009950DF">
        <w:rPr>
          <w:rFonts w:asciiTheme="minorHAnsi" w:hAnsiTheme="minorHAnsi" w:cstheme="minorHAnsi"/>
          <w:sz w:val="22"/>
          <w:szCs w:val="22"/>
        </w:rPr>
        <w:t>.</w:t>
      </w:r>
    </w:p>
    <w:p w14:paraId="55EC13C9" w14:textId="77777777" w:rsidR="000543EC" w:rsidRDefault="000543EC" w:rsidP="00C918EF">
      <w:pPr>
        <w:spacing w:after="0" w:line="240" w:lineRule="auto"/>
        <w:jc w:val="both"/>
        <w:rPr>
          <w:rFonts w:asciiTheme="minorHAnsi" w:hAnsiTheme="minorHAnsi" w:cstheme="minorHAnsi"/>
          <w:sz w:val="22"/>
          <w:szCs w:val="22"/>
        </w:rPr>
      </w:pPr>
    </w:p>
    <w:p w14:paraId="0F8C5D66" w14:textId="4B60A6CE" w:rsidR="008207EF" w:rsidRPr="009950DF" w:rsidRDefault="00487293" w:rsidP="00C918EF">
      <w:pPr>
        <w:spacing w:after="0" w:line="240" w:lineRule="auto"/>
        <w:jc w:val="both"/>
        <w:rPr>
          <w:rFonts w:asciiTheme="minorHAnsi" w:hAnsiTheme="minorHAnsi" w:cstheme="minorHAnsi"/>
          <w:sz w:val="22"/>
          <w:szCs w:val="22"/>
        </w:rPr>
      </w:pPr>
      <w:r w:rsidRPr="009950DF">
        <w:rPr>
          <w:rFonts w:asciiTheme="minorHAnsi" w:hAnsiTheme="minorHAnsi" w:cstheme="minorHAnsi"/>
          <w:sz w:val="22"/>
          <w:szCs w:val="22"/>
        </w:rPr>
        <w:t>LTO</w:t>
      </w:r>
      <w:r w:rsidRPr="009950DF">
        <w:rPr>
          <w:rFonts w:asciiTheme="minorHAnsi" w:hAnsiTheme="minorHAnsi" w:cstheme="minorHAnsi"/>
          <w:sz w:val="22"/>
          <w:szCs w:val="22"/>
          <w:vertAlign w:val="superscript"/>
        </w:rPr>
        <w:t>AU</w:t>
      </w:r>
      <w:r w:rsidRPr="009950DF" w:rsidDel="00487293">
        <w:rPr>
          <w:rFonts w:asciiTheme="minorHAnsi" w:hAnsiTheme="minorHAnsi" w:cstheme="minorHAnsi"/>
          <w:sz w:val="22"/>
          <w:szCs w:val="22"/>
        </w:rPr>
        <w:t xml:space="preserve"> </w:t>
      </w:r>
      <w:r w:rsidRPr="009950DF">
        <w:rPr>
          <w:rFonts w:asciiTheme="minorHAnsi" w:hAnsiTheme="minorHAnsi" w:cstheme="minorHAnsi"/>
          <w:sz w:val="22"/>
          <w:szCs w:val="22"/>
        </w:rPr>
        <w:t>content for all</w:t>
      </w:r>
      <w:r w:rsidR="008207EF" w:rsidRPr="009950DF">
        <w:rPr>
          <w:rFonts w:asciiTheme="minorHAnsi" w:hAnsiTheme="minorHAnsi" w:cstheme="minorHAnsi"/>
          <w:sz w:val="22"/>
          <w:szCs w:val="22"/>
        </w:rPr>
        <w:t xml:space="preserve"> </w:t>
      </w:r>
      <w:r w:rsidR="008452F2" w:rsidRPr="009950DF">
        <w:rPr>
          <w:rFonts w:asciiTheme="minorHAnsi" w:hAnsiTheme="minorHAnsi" w:cstheme="minorHAnsi"/>
          <w:sz w:val="22"/>
          <w:szCs w:val="22"/>
        </w:rPr>
        <w:t>genetic</w:t>
      </w:r>
      <w:r w:rsidR="008207EF" w:rsidRPr="009950DF">
        <w:rPr>
          <w:rFonts w:asciiTheme="minorHAnsi" w:hAnsiTheme="minorHAnsi" w:cstheme="minorHAnsi"/>
          <w:sz w:val="22"/>
          <w:szCs w:val="22"/>
        </w:rPr>
        <w:t xml:space="preserve"> tests </w:t>
      </w:r>
      <w:r w:rsidRPr="009950DF">
        <w:rPr>
          <w:rFonts w:asciiTheme="minorHAnsi" w:hAnsiTheme="minorHAnsi" w:cstheme="minorHAnsi"/>
          <w:sz w:val="22"/>
          <w:szCs w:val="22"/>
        </w:rPr>
        <w:t>listed in</w:t>
      </w:r>
      <w:r w:rsidR="008207EF" w:rsidRPr="009950DF">
        <w:rPr>
          <w:rFonts w:asciiTheme="minorHAnsi" w:hAnsiTheme="minorHAnsi" w:cstheme="minorHAnsi"/>
          <w:sz w:val="22"/>
          <w:szCs w:val="22"/>
        </w:rPr>
        <w:t xml:space="preserve"> </w:t>
      </w:r>
      <w:r w:rsidR="00B75D3C" w:rsidRPr="009950DF">
        <w:rPr>
          <w:rFonts w:asciiTheme="minorHAnsi" w:hAnsiTheme="minorHAnsi" w:cstheme="minorHAnsi"/>
          <w:sz w:val="22"/>
          <w:szCs w:val="22"/>
        </w:rPr>
        <w:t xml:space="preserve">the Medical Benefits Schedule </w:t>
      </w:r>
      <w:r w:rsidR="0056120C" w:rsidRPr="009950DF">
        <w:rPr>
          <w:rFonts w:asciiTheme="minorHAnsi" w:hAnsiTheme="minorHAnsi" w:cstheme="minorHAnsi"/>
          <w:sz w:val="22"/>
          <w:szCs w:val="22"/>
        </w:rPr>
        <w:t xml:space="preserve">have </w:t>
      </w:r>
      <w:r w:rsidRPr="009950DF">
        <w:rPr>
          <w:rFonts w:asciiTheme="minorHAnsi" w:hAnsiTheme="minorHAnsi" w:cstheme="minorHAnsi"/>
          <w:sz w:val="22"/>
          <w:szCs w:val="22"/>
        </w:rPr>
        <w:t xml:space="preserve">either been updated or </w:t>
      </w:r>
      <w:r w:rsidR="00B75D3C" w:rsidRPr="009950DF">
        <w:rPr>
          <w:rFonts w:asciiTheme="minorHAnsi" w:hAnsiTheme="minorHAnsi" w:cstheme="minorHAnsi"/>
          <w:sz w:val="22"/>
          <w:szCs w:val="22"/>
        </w:rPr>
        <w:t>created</w:t>
      </w:r>
      <w:r w:rsidRPr="009950DF">
        <w:rPr>
          <w:rFonts w:asciiTheme="minorHAnsi" w:hAnsiTheme="minorHAnsi" w:cstheme="minorHAnsi"/>
          <w:sz w:val="22"/>
          <w:szCs w:val="22"/>
        </w:rPr>
        <w:t xml:space="preserve"> </w:t>
      </w:r>
      <w:r w:rsidR="00B75D3C" w:rsidRPr="009950DF">
        <w:rPr>
          <w:rFonts w:asciiTheme="minorHAnsi" w:hAnsiTheme="minorHAnsi" w:cstheme="minorHAnsi"/>
          <w:sz w:val="22"/>
          <w:szCs w:val="22"/>
        </w:rPr>
        <w:t>for the newly introduced tests.</w:t>
      </w:r>
    </w:p>
    <w:p w14:paraId="4BC4799A" w14:textId="77777777" w:rsidR="000543EC" w:rsidRDefault="000543EC" w:rsidP="000543EC">
      <w:pPr>
        <w:spacing w:after="0" w:line="240" w:lineRule="auto"/>
        <w:jc w:val="both"/>
        <w:rPr>
          <w:rFonts w:asciiTheme="minorHAnsi" w:hAnsiTheme="minorHAnsi" w:cstheme="minorHAnsi"/>
          <w:sz w:val="22"/>
          <w:szCs w:val="22"/>
        </w:rPr>
      </w:pPr>
    </w:p>
    <w:p w14:paraId="6CBE1FB3" w14:textId="533FA5B2" w:rsidR="00B75D3C" w:rsidRDefault="00D0102A" w:rsidP="000543EC">
      <w:pPr>
        <w:spacing w:after="0" w:line="240" w:lineRule="auto"/>
        <w:jc w:val="both"/>
        <w:rPr>
          <w:rFonts w:asciiTheme="minorHAnsi" w:hAnsiTheme="minorHAnsi" w:cstheme="minorHAnsi"/>
          <w:sz w:val="22"/>
          <w:szCs w:val="22"/>
        </w:rPr>
      </w:pPr>
      <w:r w:rsidRPr="009950DF">
        <w:rPr>
          <w:rFonts w:asciiTheme="minorHAnsi" w:hAnsiTheme="minorHAnsi" w:cstheme="minorHAnsi"/>
          <w:sz w:val="22"/>
          <w:szCs w:val="22"/>
        </w:rPr>
        <w:t>T</w:t>
      </w:r>
      <w:r w:rsidR="00B62893" w:rsidRPr="009950DF">
        <w:rPr>
          <w:rFonts w:asciiTheme="minorHAnsi" w:hAnsiTheme="minorHAnsi" w:cstheme="minorHAnsi"/>
          <w:sz w:val="22"/>
          <w:szCs w:val="22"/>
        </w:rPr>
        <w:t>he</w:t>
      </w:r>
      <w:r w:rsidRPr="009950DF">
        <w:rPr>
          <w:rFonts w:asciiTheme="minorHAnsi" w:hAnsiTheme="minorHAnsi" w:cstheme="minorHAnsi"/>
          <w:sz w:val="22"/>
          <w:szCs w:val="22"/>
        </w:rPr>
        <w:t xml:space="preserve"> first phase of the new initiative of</w:t>
      </w:r>
      <w:r w:rsidR="00B62893" w:rsidRPr="009950DF">
        <w:rPr>
          <w:rFonts w:asciiTheme="minorHAnsi" w:hAnsiTheme="minorHAnsi" w:cstheme="minorHAnsi"/>
          <w:sz w:val="22"/>
          <w:szCs w:val="22"/>
        </w:rPr>
        <w:t xml:space="preserve"> </w:t>
      </w:r>
      <w:r w:rsidR="00B75D3C" w:rsidRPr="009950DF">
        <w:rPr>
          <w:rFonts w:asciiTheme="minorHAnsi" w:hAnsiTheme="minorHAnsi" w:cstheme="minorHAnsi"/>
          <w:sz w:val="22"/>
          <w:szCs w:val="22"/>
        </w:rPr>
        <w:t xml:space="preserve">“Explaining your pathology report” </w:t>
      </w:r>
      <w:r w:rsidRPr="009950DF">
        <w:rPr>
          <w:rFonts w:asciiTheme="minorHAnsi" w:hAnsiTheme="minorHAnsi" w:cstheme="minorHAnsi"/>
          <w:sz w:val="22"/>
          <w:szCs w:val="22"/>
        </w:rPr>
        <w:t xml:space="preserve">has been completed. 51 pathology tests </w:t>
      </w:r>
      <w:r w:rsidR="00B62893" w:rsidRPr="009950DF">
        <w:rPr>
          <w:rFonts w:asciiTheme="minorHAnsi" w:hAnsiTheme="minorHAnsi" w:cstheme="minorHAnsi"/>
          <w:sz w:val="22"/>
          <w:szCs w:val="22"/>
        </w:rPr>
        <w:t xml:space="preserve">have </w:t>
      </w:r>
      <w:r w:rsidRPr="009950DF">
        <w:rPr>
          <w:rFonts w:asciiTheme="minorHAnsi" w:hAnsiTheme="minorHAnsi" w:cstheme="minorHAnsi"/>
          <w:sz w:val="22"/>
          <w:szCs w:val="22"/>
        </w:rPr>
        <w:t>new content with</w:t>
      </w:r>
      <w:r w:rsidR="00B62893" w:rsidRPr="009950DF">
        <w:rPr>
          <w:rFonts w:asciiTheme="minorHAnsi" w:hAnsiTheme="minorHAnsi" w:cstheme="minorHAnsi"/>
          <w:sz w:val="22"/>
          <w:szCs w:val="22"/>
        </w:rPr>
        <w:t xml:space="preserve"> information </w:t>
      </w:r>
      <w:r w:rsidRPr="009950DF">
        <w:rPr>
          <w:rFonts w:asciiTheme="minorHAnsi" w:hAnsiTheme="minorHAnsi" w:cstheme="minorHAnsi"/>
          <w:sz w:val="22"/>
          <w:szCs w:val="22"/>
        </w:rPr>
        <w:t xml:space="preserve">to assist in interpreting test results. These have been produced using </w:t>
      </w:r>
      <w:r w:rsidR="00B62893" w:rsidRPr="009950DF">
        <w:rPr>
          <w:rFonts w:asciiTheme="minorHAnsi" w:hAnsiTheme="minorHAnsi" w:cstheme="minorHAnsi"/>
          <w:sz w:val="22"/>
          <w:szCs w:val="22"/>
        </w:rPr>
        <w:t>text</w:t>
      </w:r>
      <w:r w:rsidRPr="009950DF">
        <w:rPr>
          <w:rFonts w:asciiTheme="minorHAnsi" w:hAnsiTheme="minorHAnsi" w:cstheme="minorHAnsi"/>
          <w:sz w:val="22"/>
          <w:szCs w:val="22"/>
        </w:rPr>
        <w:t xml:space="preserve"> and more recently</w:t>
      </w:r>
      <w:r w:rsidR="00B62893" w:rsidRPr="009950DF">
        <w:rPr>
          <w:rFonts w:asciiTheme="minorHAnsi" w:hAnsiTheme="minorHAnsi" w:cstheme="minorHAnsi"/>
          <w:sz w:val="22"/>
          <w:szCs w:val="22"/>
        </w:rPr>
        <w:t xml:space="preserve"> animation</w:t>
      </w:r>
      <w:r w:rsidR="008452F2" w:rsidRPr="009950DF">
        <w:rPr>
          <w:rFonts w:asciiTheme="minorHAnsi" w:hAnsiTheme="minorHAnsi" w:cstheme="minorHAnsi"/>
          <w:sz w:val="22"/>
          <w:szCs w:val="22"/>
        </w:rPr>
        <w:t xml:space="preserve"> and </w:t>
      </w:r>
      <w:r w:rsidR="00B75D3C" w:rsidRPr="009950DF">
        <w:rPr>
          <w:rFonts w:asciiTheme="minorHAnsi" w:hAnsiTheme="minorHAnsi" w:cstheme="minorHAnsi"/>
          <w:sz w:val="22"/>
          <w:szCs w:val="22"/>
        </w:rPr>
        <w:t>videos</w:t>
      </w:r>
      <w:r w:rsidR="008452F2" w:rsidRPr="009950DF">
        <w:rPr>
          <w:rFonts w:asciiTheme="minorHAnsi" w:hAnsiTheme="minorHAnsi" w:cstheme="minorHAnsi"/>
          <w:sz w:val="22"/>
          <w:szCs w:val="22"/>
        </w:rPr>
        <w:t xml:space="preserve">. </w:t>
      </w:r>
      <w:r w:rsidRPr="009950DF">
        <w:rPr>
          <w:rFonts w:asciiTheme="minorHAnsi" w:hAnsiTheme="minorHAnsi" w:cstheme="minorHAnsi"/>
          <w:sz w:val="22"/>
          <w:szCs w:val="22"/>
        </w:rPr>
        <w:t>The effectiveness of the content has been test</w:t>
      </w:r>
      <w:r w:rsidR="00B65391">
        <w:rPr>
          <w:rFonts w:asciiTheme="minorHAnsi" w:hAnsiTheme="minorHAnsi" w:cstheme="minorHAnsi"/>
          <w:sz w:val="22"/>
          <w:szCs w:val="22"/>
        </w:rPr>
        <w:t>ed</w:t>
      </w:r>
      <w:r w:rsidRPr="009950DF">
        <w:rPr>
          <w:rFonts w:asciiTheme="minorHAnsi" w:hAnsiTheme="minorHAnsi" w:cstheme="minorHAnsi"/>
          <w:sz w:val="22"/>
          <w:szCs w:val="22"/>
        </w:rPr>
        <w:t xml:space="preserve"> with universally positive responses from consumer reviews.</w:t>
      </w:r>
    </w:p>
    <w:p w14:paraId="16E03F1E" w14:textId="74384C94" w:rsidR="00220840" w:rsidRDefault="00220840" w:rsidP="00D00795">
      <w:pPr>
        <w:spacing w:line="240" w:lineRule="auto"/>
        <w:jc w:val="both"/>
        <w:rPr>
          <w:rFonts w:asciiTheme="minorHAnsi" w:hAnsiTheme="minorHAnsi" w:cstheme="minorHAnsi"/>
          <w:sz w:val="22"/>
          <w:szCs w:val="22"/>
        </w:rPr>
      </w:pPr>
      <w:r>
        <w:rPr>
          <w:rFonts w:asciiTheme="minorHAnsi" w:hAnsiTheme="minorHAnsi" w:cstheme="minorHAnsi"/>
          <w:sz w:val="22"/>
          <w:szCs w:val="22"/>
        </w:rPr>
        <w:t>The subject areas for other new content pages have included the harmonisation of test intervals and test names</w:t>
      </w:r>
      <w:r w:rsidR="00BF678C">
        <w:rPr>
          <w:rFonts w:asciiTheme="minorHAnsi" w:hAnsiTheme="minorHAnsi" w:cstheme="minorHAnsi"/>
          <w:sz w:val="22"/>
          <w:szCs w:val="22"/>
        </w:rPr>
        <w:t>,</w:t>
      </w:r>
      <w:r>
        <w:rPr>
          <w:rFonts w:asciiTheme="minorHAnsi" w:hAnsiTheme="minorHAnsi" w:cstheme="minorHAnsi"/>
          <w:sz w:val="22"/>
          <w:szCs w:val="22"/>
        </w:rPr>
        <w:t xml:space="preserve"> in line with updates to PITUS recommendations</w:t>
      </w:r>
      <w:r w:rsidR="00BF678C">
        <w:rPr>
          <w:rFonts w:asciiTheme="minorHAnsi" w:hAnsiTheme="minorHAnsi" w:cstheme="minorHAnsi"/>
          <w:sz w:val="22"/>
          <w:szCs w:val="22"/>
        </w:rPr>
        <w:t>,</w:t>
      </w:r>
      <w:r>
        <w:rPr>
          <w:rFonts w:asciiTheme="minorHAnsi" w:hAnsiTheme="minorHAnsi" w:cstheme="minorHAnsi"/>
          <w:sz w:val="22"/>
          <w:szCs w:val="22"/>
        </w:rPr>
        <w:t xml:space="preserve"> for 30 biochemistry t</w:t>
      </w:r>
      <w:r w:rsidR="00C41EF9">
        <w:rPr>
          <w:rFonts w:asciiTheme="minorHAnsi" w:hAnsiTheme="minorHAnsi" w:cstheme="minorHAnsi"/>
          <w:sz w:val="22"/>
          <w:szCs w:val="22"/>
        </w:rPr>
        <w:t>ests.</w:t>
      </w:r>
    </w:p>
    <w:p w14:paraId="5DCA4261" w14:textId="091DCF8B" w:rsidR="00B65391" w:rsidRDefault="00C15F39" w:rsidP="00220840">
      <w:pPr>
        <w:spacing w:line="240" w:lineRule="auto"/>
        <w:jc w:val="both"/>
        <w:rPr>
          <w:rFonts w:asciiTheme="minorHAnsi" w:hAnsiTheme="minorHAnsi" w:cstheme="minorHAnsi"/>
          <w:sz w:val="22"/>
          <w:szCs w:val="22"/>
        </w:rPr>
      </w:pPr>
      <w:r w:rsidRPr="009950DF">
        <w:rPr>
          <w:rFonts w:asciiTheme="minorHAnsi" w:hAnsiTheme="minorHAnsi" w:cstheme="minorHAnsi"/>
          <w:sz w:val="22"/>
          <w:szCs w:val="22"/>
        </w:rPr>
        <w:t>Particular effort has been made to improve ease of access to information</w:t>
      </w:r>
      <w:r w:rsidR="00B65391">
        <w:rPr>
          <w:rFonts w:asciiTheme="minorHAnsi" w:hAnsiTheme="minorHAnsi" w:cstheme="minorHAnsi"/>
          <w:sz w:val="22"/>
          <w:szCs w:val="22"/>
        </w:rPr>
        <w:t xml:space="preserve"> on </w:t>
      </w:r>
      <w:r w:rsidR="00B65391" w:rsidRPr="005C5E38">
        <w:rPr>
          <w:rFonts w:asciiTheme="minorHAnsi" w:hAnsiTheme="minorHAnsi" w:cstheme="minorHAnsi"/>
          <w:sz w:val="22"/>
          <w:szCs w:val="22"/>
        </w:rPr>
        <w:t>LTO</w:t>
      </w:r>
      <w:r w:rsidR="00B65391" w:rsidRPr="005C5E38">
        <w:rPr>
          <w:rFonts w:asciiTheme="minorHAnsi" w:hAnsiTheme="minorHAnsi" w:cstheme="minorHAnsi"/>
          <w:sz w:val="22"/>
          <w:szCs w:val="22"/>
          <w:vertAlign w:val="superscript"/>
        </w:rPr>
        <w:t>AU</w:t>
      </w:r>
      <w:r w:rsidRPr="009950DF">
        <w:rPr>
          <w:rFonts w:asciiTheme="minorHAnsi" w:hAnsiTheme="minorHAnsi" w:cstheme="minorHAnsi"/>
          <w:sz w:val="22"/>
          <w:szCs w:val="22"/>
        </w:rPr>
        <w:t xml:space="preserve"> </w:t>
      </w:r>
      <w:r w:rsidR="00B65391">
        <w:rPr>
          <w:rFonts w:asciiTheme="minorHAnsi" w:hAnsiTheme="minorHAnsi" w:cstheme="minorHAnsi"/>
          <w:sz w:val="22"/>
          <w:szCs w:val="22"/>
        </w:rPr>
        <w:t xml:space="preserve">site </w:t>
      </w:r>
      <w:r w:rsidRPr="009950DF">
        <w:rPr>
          <w:rFonts w:asciiTheme="minorHAnsi" w:hAnsiTheme="minorHAnsi" w:cstheme="minorHAnsi"/>
          <w:sz w:val="22"/>
          <w:szCs w:val="22"/>
        </w:rPr>
        <w:t xml:space="preserve">with a redesign </w:t>
      </w:r>
      <w:r w:rsidR="00B65391">
        <w:rPr>
          <w:rFonts w:asciiTheme="minorHAnsi" w:hAnsiTheme="minorHAnsi" w:cstheme="minorHAnsi"/>
          <w:sz w:val="22"/>
          <w:szCs w:val="22"/>
        </w:rPr>
        <w:t>of</w:t>
      </w:r>
      <w:r w:rsidRPr="009950DF">
        <w:rPr>
          <w:rFonts w:asciiTheme="minorHAnsi" w:hAnsiTheme="minorHAnsi" w:cstheme="minorHAnsi"/>
          <w:sz w:val="22"/>
          <w:szCs w:val="22"/>
        </w:rPr>
        <w:t xml:space="preserve"> the front pag</w:t>
      </w:r>
      <w:r w:rsidR="00B65391">
        <w:rPr>
          <w:rFonts w:asciiTheme="minorHAnsi" w:hAnsiTheme="minorHAnsi" w:cstheme="minorHAnsi"/>
          <w:sz w:val="22"/>
          <w:szCs w:val="22"/>
        </w:rPr>
        <w:t>e</w:t>
      </w:r>
      <w:r w:rsidRPr="009950DF">
        <w:rPr>
          <w:rFonts w:asciiTheme="minorHAnsi" w:hAnsiTheme="minorHAnsi" w:cstheme="minorHAnsi"/>
          <w:sz w:val="22"/>
          <w:szCs w:val="22"/>
        </w:rPr>
        <w:t>.</w:t>
      </w:r>
      <w:r w:rsidR="00B65391">
        <w:rPr>
          <w:rFonts w:asciiTheme="minorHAnsi" w:hAnsiTheme="minorHAnsi" w:cstheme="minorHAnsi"/>
          <w:sz w:val="22"/>
          <w:szCs w:val="22"/>
        </w:rPr>
        <w:t xml:space="preserve"> </w:t>
      </w:r>
      <w:r w:rsidR="00220840">
        <w:rPr>
          <w:rFonts w:asciiTheme="minorHAnsi" w:hAnsiTheme="minorHAnsi" w:cstheme="minorHAnsi"/>
          <w:sz w:val="22"/>
          <w:szCs w:val="22"/>
        </w:rPr>
        <w:t>Videos, animation and graphic illustrations are being gradually introduced for all content areas to increase appeal to a broader range of levels of literacy</w:t>
      </w:r>
      <w:r w:rsidR="00C41EF9">
        <w:rPr>
          <w:rFonts w:asciiTheme="minorHAnsi" w:hAnsiTheme="minorHAnsi" w:cstheme="minorHAnsi"/>
          <w:sz w:val="22"/>
          <w:szCs w:val="22"/>
        </w:rPr>
        <w:t>.</w:t>
      </w:r>
    </w:p>
    <w:p w14:paraId="53794185" w14:textId="2351094A" w:rsidR="008452F2" w:rsidRDefault="008868A0" w:rsidP="008868A0">
      <w:pPr>
        <w:spacing w:after="0" w:line="240" w:lineRule="auto"/>
        <w:jc w:val="both"/>
        <w:rPr>
          <w:rFonts w:asciiTheme="minorHAnsi" w:hAnsiTheme="minorHAnsi" w:cstheme="minorHAnsi"/>
          <w:sz w:val="22"/>
          <w:szCs w:val="22"/>
        </w:rPr>
      </w:pPr>
      <w:bookmarkStart w:id="1" w:name="_Hlk14288053"/>
      <w:r w:rsidRPr="009950DF">
        <w:rPr>
          <w:rFonts w:asciiTheme="minorHAnsi" w:hAnsiTheme="minorHAnsi" w:cstheme="minorHAnsi"/>
          <w:sz w:val="22"/>
          <w:szCs w:val="22"/>
        </w:rPr>
        <w:t>Record numbers of visitors continue to reach the LTO</w:t>
      </w:r>
      <w:r w:rsidRPr="009950DF">
        <w:rPr>
          <w:rFonts w:asciiTheme="minorHAnsi" w:hAnsiTheme="minorHAnsi" w:cstheme="minorHAnsi"/>
          <w:sz w:val="22"/>
          <w:szCs w:val="22"/>
          <w:vertAlign w:val="superscript"/>
        </w:rPr>
        <w:t>AU</w:t>
      </w:r>
      <w:r w:rsidRPr="009950DF">
        <w:rPr>
          <w:rFonts w:asciiTheme="minorHAnsi" w:hAnsiTheme="minorHAnsi" w:cstheme="minorHAnsi"/>
          <w:sz w:val="22"/>
          <w:szCs w:val="22"/>
        </w:rPr>
        <w:t xml:space="preserve"> site. The chart below shows the period from July 16 to June 19. The yearly total numbers are shown as a red bar while the monthly visitor numbers are shown as blue bars.  From July 17 to June 18 there was a 47% increase in visitors while from July 18 to June 19 there was a 40% increase. In total there has been more than 2</w:t>
      </w:r>
      <w:r w:rsidRPr="009950DF">
        <w:rPr>
          <w:rStyle w:val="gmaildefault"/>
          <w:rFonts w:asciiTheme="minorHAnsi" w:hAnsiTheme="minorHAnsi" w:cstheme="minorHAnsi"/>
          <w:sz w:val="22"/>
          <w:szCs w:val="22"/>
        </w:rPr>
        <w:t>.2</w:t>
      </w:r>
      <w:r w:rsidRPr="009950DF">
        <w:rPr>
          <w:rFonts w:asciiTheme="minorHAnsi" w:hAnsiTheme="minorHAnsi" w:cstheme="minorHAnsi"/>
          <w:sz w:val="22"/>
          <w:szCs w:val="22"/>
        </w:rPr>
        <w:t xml:space="preserve"> million sessions</w:t>
      </w:r>
      <w:r w:rsidRPr="009950DF">
        <w:rPr>
          <w:rStyle w:val="gmaildefault"/>
          <w:rFonts w:asciiTheme="minorHAnsi" w:hAnsiTheme="minorHAnsi" w:cstheme="minorHAnsi"/>
          <w:sz w:val="22"/>
          <w:szCs w:val="22"/>
        </w:rPr>
        <w:t xml:space="preserve"> </w:t>
      </w:r>
      <w:r w:rsidRPr="009950DF">
        <w:rPr>
          <w:rFonts w:asciiTheme="minorHAnsi" w:hAnsiTheme="minorHAnsi" w:cstheme="minorHAnsi"/>
          <w:sz w:val="22"/>
          <w:szCs w:val="22"/>
        </w:rPr>
        <w:t> for the last 12 months.</w:t>
      </w:r>
    </w:p>
    <w:p w14:paraId="76DE2B14" w14:textId="77777777" w:rsidR="00E719C6" w:rsidRPr="009950DF" w:rsidRDefault="00E719C6" w:rsidP="008868A0">
      <w:pPr>
        <w:spacing w:after="0" w:line="240" w:lineRule="auto"/>
        <w:jc w:val="both"/>
        <w:rPr>
          <w:rFonts w:asciiTheme="minorHAnsi" w:hAnsiTheme="minorHAnsi" w:cstheme="minorHAnsi"/>
          <w:bCs/>
          <w:sz w:val="22"/>
          <w:szCs w:val="22"/>
        </w:rPr>
      </w:pPr>
    </w:p>
    <w:p w14:paraId="52842593" w14:textId="1E4B3A31" w:rsidR="00BF678C" w:rsidRDefault="008452F2" w:rsidP="00C41EF9">
      <w:pPr>
        <w:jc w:val="center"/>
        <w:rPr>
          <w:rFonts w:asciiTheme="minorHAnsi" w:hAnsiTheme="minorHAnsi" w:cstheme="minorHAnsi"/>
          <w:bCs/>
          <w:szCs w:val="24"/>
        </w:rPr>
      </w:pPr>
      <w:r>
        <w:rPr>
          <w:noProof/>
          <w:lang w:eastAsia="en-AU"/>
        </w:rPr>
        <w:drawing>
          <wp:inline distT="0" distB="0" distL="0" distR="0" wp14:anchorId="7F059DF8" wp14:editId="39D83404">
            <wp:extent cx="5300980" cy="2570480"/>
            <wp:effectExtent l="0" t="0" r="13970" b="1270"/>
            <wp:docPr id="1" name="Chart 1" descr="Three year LTO Visitor Statistics">
              <a:extLst xmlns:a="http://schemas.openxmlformats.org/drawingml/2006/main">
                <a:ext uri="{FF2B5EF4-FFF2-40B4-BE49-F238E27FC236}">
                  <a16:creationId xmlns:a16="http://schemas.microsoft.com/office/drawing/2014/main" id="{D2D857F3-A278-4B96-9888-05B74A2037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BFDF48" w14:textId="0BAC2F30" w:rsidR="00C41EF9" w:rsidRDefault="00C41EF9">
      <w:pPr>
        <w:rPr>
          <w:rFonts w:asciiTheme="minorHAnsi" w:hAnsiTheme="minorHAnsi" w:cstheme="minorHAnsi"/>
          <w:bCs/>
          <w:szCs w:val="24"/>
        </w:rPr>
      </w:pPr>
      <w:r>
        <w:rPr>
          <w:rFonts w:asciiTheme="minorHAnsi" w:hAnsiTheme="minorHAnsi" w:cstheme="minorHAnsi"/>
          <w:bCs/>
          <w:szCs w:val="24"/>
        </w:rPr>
        <w:lastRenderedPageBreak/>
        <w:br w:type="page"/>
      </w:r>
    </w:p>
    <w:p w14:paraId="7C38A3F3" w14:textId="5825872E" w:rsidR="007F43EF" w:rsidRDefault="007F43EF">
      <w:pPr>
        <w:rPr>
          <w:rFonts w:asciiTheme="minorHAnsi" w:hAnsiTheme="minorHAnsi" w:cstheme="minorHAnsi"/>
          <w:bCs/>
          <w:szCs w:val="24"/>
        </w:rPr>
      </w:pPr>
      <w:r>
        <w:rPr>
          <w:rFonts w:asciiTheme="minorHAnsi" w:hAnsiTheme="minorHAnsi" w:cstheme="minorHAnsi"/>
          <w:bCs/>
          <w:szCs w:val="24"/>
        </w:rPr>
        <w:lastRenderedPageBreak/>
        <w:t>Below is a Table indicating achievements against the target performance indicators.</w:t>
      </w:r>
    </w:p>
    <w:tbl>
      <w:tblPr>
        <w:tblStyle w:val="TableGrid"/>
        <w:tblW w:w="0" w:type="auto"/>
        <w:tblLook w:val="04A0" w:firstRow="1" w:lastRow="0" w:firstColumn="1" w:lastColumn="0" w:noHBand="0" w:noVBand="1"/>
        <w:tblCaption w:val="Achievements against the target performance indicators"/>
        <w:tblDescription w:val="Achievements against the target performance indicators"/>
      </w:tblPr>
      <w:tblGrid>
        <w:gridCol w:w="480"/>
        <w:gridCol w:w="3484"/>
        <w:gridCol w:w="2268"/>
        <w:gridCol w:w="3372"/>
      </w:tblGrid>
      <w:tr w:rsidR="00E76346" w14:paraId="3F7AEBE0" w14:textId="77777777" w:rsidTr="00C1726F">
        <w:trPr>
          <w:tblHeader/>
        </w:trPr>
        <w:tc>
          <w:tcPr>
            <w:tcW w:w="0" w:type="auto"/>
          </w:tcPr>
          <w:p w14:paraId="0B404AD3" w14:textId="3720191B" w:rsidR="007F43EF" w:rsidRPr="008452F2" w:rsidRDefault="007F43EF">
            <w:pPr>
              <w:rPr>
                <w:rFonts w:asciiTheme="minorHAnsi" w:hAnsiTheme="minorHAnsi" w:cstheme="minorHAnsi"/>
                <w:b/>
                <w:sz w:val="22"/>
                <w:szCs w:val="22"/>
              </w:rPr>
            </w:pPr>
            <w:r w:rsidRPr="008452F2">
              <w:rPr>
                <w:rFonts w:asciiTheme="minorHAnsi" w:hAnsiTheme="minorHAnsi" w:cstheme="minorHAnsi"/>
                <w:b/>
                <w:sz w:val="22"/>
                <w:szCs w:val="22"/>
              </w:rPr>
              <w:t>No</w:t>
            </w:r>
          </w:p>
        </w:tc>
        <w:tc>
          <w:tcPr>
            <w:tcW w:w="3484" w:type="dxa"/>
          </w:tcPr>
          <w:p w14:paraId="3C832F8F" w14:textId="0A187216" w:rsidR="007F43EF" w:rsidRPr="008452F2" w:rsidRDefault="007F43EF" w:rsidP="007F43EF">
            <w:pPr>
              <w:jc w:val="center"/>
              <w:rPr>
                <w:rFonts w:asciiTheme="minorHAnsi" w:hAnsiTheme="minorHAnsi" w:cstheme="minorHAnsi"/>
                <w:b/>
                <w:sz w:val="22"/>
                <w:szCs w:val="22"/>
              </w:rPr>
            </w:pPr>
            <w:r w:rsidRPr="008452F2">
              <w:rPr>
                <w:rFonts w:asciiTheme="minorHAnsi" w:hAnsiTheme="minorHAnsi" w:cstheme="minorHAnsi"/>
                <w:b/>
                <w:sz w:val="22"/>
                <w:szCs w:val="22"/>
              </w:rPr>
              <w:t>Performance Indicator</w:t>
            </w:r>
          </w:p>
        </w:tc>
        <w:tc>
          <w:tcPr>
            <w:tcW w:w="2268" w:type="dxa"/>
          </w:tcPr>
          <w:p w14:paraId="0FC44F8D" w14:textId="1EECD60C" w:rsidR="007F43EF" w:rsidRPr="008452F2" w:rsidRDefault="007F43EF" w:rsidP="007F43EF">
            <w:pPr>
              <w:jc w:val="center"/>
              <w:rPr>
                <w:rFonts w:asciiTheme="minorHAnsi" w:hAnsiTheme="minorHAnsi" w:cstheme="minorHAnsi"/>
                <w:b/>
                <w:sz w:val="22"/>
                <w:szCs w:val="22"/>
              </w:rPr>
            </w:pPr>
            <w:r w:rsidRPr="008452F2">
              <w:rPr>
                <w:rFonts w:asciiTheme="minorHAnsi" w:hAnsiTheme="minorHAnsi" w:cstheme="minorHAnsi"/>
                <w:b/>
                <w:sz w:val="22"/>
                <w:szCs w:val="22"/>
              </w:rPr>
              <w:t>Target</w:t>
            </w:r>
          </w:p>
        </w:tc>
        <w:tc>
          <w:tcPr>
            <w:tcW w:w="3372" w:type="dxa"/>
          </w:tcPr>
          <w:p w14:paraId="792C9C73" w14:textId="25B29BC9" w:rsidR="007F43EF" w:rsidRPr="008452F2" w:rsidRDefault="007F43EF" w:rsidP="007F43EF">
            <w:pPr>
              <w:jc w:val="center"/>
              <w:rPr>
                <w:rFonts w:asciiTheme="minorHAnsi" w:hAnsiTheme="minorHAnsi" w:cstheme="minorHAnsi"/>
                <w:b/>
                <w:sz w:val="22"/>
                <w:szCs w:val="22"/>
              </w:rPr>
            </w:pPr>
            <w:r w:rsidRPr="008452F2">
              <w:rPr>
                <w:rFonts w:asciiTheme="minorHAnsi" w:hAnsiTheme="minorHAnsi" w:cstheme="minorHAnsi"/>
                <w:b/>
                <w:sz w:val="22"/>
                <w:szCs w:val="22"/>
              </w:rPr>
              <w:t>Achievement</w:t>
            </w:r>
          </w:p>
        </w:tc>
      </w:tr>
      <w:tr w:rsidR="00E76346" w14:paraId="07817AE2" w14:textId="77777777" w:rsidTr="00686494">
        <w:tc>
          <w:tcPr>
            <w:tcW w:w="0" w:type="auto"/>
          </w:tcPr>
          <w:p w14:paraId="69B7D334" w14:textId="29936103" w:rsidR="007F43EF" w:rsidRPr="008452F2" w:rsidRDefault="007F43EF">
            <w:pPr>
              <w:rPr>
                <w:rFonts w:asciiTheme="minorHAnsi" w:hAnsiTheme="minorHAnsi" w:cstheme="minorHAnsi"/>
                <w:bCs/>
                <w:sz w:val="22"/>
                <w:szCs w:val="22"/>
              </w:rPr>
            </w:pPr>
            <w:r w:rsidRPr="008452F2">
              <w:rPr>
                <w:rFonts w:asciiTheme="minorHAnsi" w:hAnsiTheme="minorHAnsi" w:cstheme="minorHAnsi"/>
                <w:bCs/>
                <w:sz w:val="22"/>
                <w:szCs w:val="22"/>
              </w:rPr>
              <w:t>1</w:t>
            </w:r>
          </w:p>
        </w:tc>
        <w:tc>
          <w:tcPr>
            <w:tcW w:w="3484" w:type="dxa"/>
          </w:tcPr>
          <w:p w14:paraId="4C2E6222" w14:textId="265EC458" w:rsidR="007F43EF" w:rsidRPr="008452F2" w:rsidRDefault="007F43EF">
            <w:pPr>
              <w:rPr>
                <w:rFonts w:asciiTheme="minorHAnsi" w:hAnsiTheme="minorHAnsi" w:cstheme="minorHAnsi"/>
                <w:bCs/>
                <w:sz w:val="22"/>
                <w:szCs w:val="22"/>
              </w:rPr>
            </w:pPr>
            <w:r w:rsidRPr="008452F2">
              <w:rPr>
                <w:rFonts w:asciiTheme="minorHAnsi" w:hAnsiTheme="minorHAnsi" w:cstheme="minorHAnsi"/>
                <w:bCs/>
                <w:sz w:val="22"/>
                <w:szCs w:val="22"/>
              </w:rPr>
              <w:t>No. of tests identified &amp; updated to include alternative media e.g</w:t>
            </w:r>
            <w:r w:rsidR="0089176B" w:rsidRPr="008452F2">
              <w:rPr>
                <w:rFonts w:asciiTheme="minorHAnsi" w:hAnsiTheme="minorHAnsi" w:cstheme="minorHAnsi"/>
                <w:bCs/>
                <w:sz w:val="22"/>
                <w:szCs w:val="22"/>
              </w:rPr>
              <w:t>.</w:t>
            </w:r>
            <w:r w:rsidRPr="008452F2">
              <w:rPr>
                <w:rFonts w:asciiTheme="minorHAnsi" w:hAnsiTheme="minorHAnsi" w:cstheme="minorHAnsi"/>
                <w:bCs/>
                <w:sz w:val="22"/>
                <w:szCs w:val="22"/>
              </w:rPr>
              <w:t xml:space="preserve"> video/animation</w:t>
            </w:r>
          </w:p>
        </w:tc>
        <w:tc>
          <w:tcPr>
            <w:tcW w:w="2268" w:type="dxa"/>
          </w:tcPr>
          <w:p w14:paraId="2A778FF0" w14:textId="1C9F3040" w:rsidR="007F43EF" w:rsidRPr="008452F2" w:rsidRDefault="0089176B" w:rsidP="0089176B">
            <w:pPr>
              <w:jc w:val="center"/>
              <w:rPr>
                <w:rFonts w:asciiTheme="minorHAnsi" w:hAnsiTheme="minorHAnsi" w:cstheme="minorHAnsi"/>
                <w:bCs/>
                <w:sz w:val="22"/>
                <w:szCs w:val="22"/>
              </w:rPr>
            </w:pPr>
            <w:r w:rsidRPr="008452F2">
              <w:rPr>
                <w:rFonts w:asciiTheme="minorHAnsi" w:hAnsiTheme="minorHAnsi" w:cstheme="minorHAnsi"/>
                <w:bCs/>
                <w:sz w:val="22"/>
                <w:szCs w:val="22"/>
              </w:rPr>
              <w:t>5</w:t>
            </w:r>
          </w:p>
        </w:tc>
        <w:tc>
          <w:tcPr>
            <w:tcW w:w="3372" w:type="dxa"/>
          </w:tcPr>
          <w:p w14:paraId="5A00C852" w14:textId="67D20AEC" w:rsidR="007F43EF" w:rsidRPr="008452F2" w:rsidRDefault="003D06F2" w:rsidP="00A13073">
            <w:pPr>
              <w:jc w:val="center"/>
              <w:rPr>
                <w:rFonts w:asciiTheme="minorHAnsi" w:hAnsiTheme="minorHAnsi" w:cstheme="minorHAnsi"/>
                <w:bCs/>
                <w:sz w:val="22"/>
                <w:szCs w:val="22"/>
              </w:rPr>
            </w:pPr>
            <w:r w:rsidRPr="008452F2">
              <w:rPr>
                <w:rFonts w:asciiTheme="minorHAnsi" w:hAnsiTheme="minorHAnsi" w:cstheme="minorHAnsi"/>
                <w:bCs/>
                <w:sz w:val="22"/>
                <w:szCs w:val="22"/>
              </w:rPr>
              <w:t>9</w:t>
            </w:r>
            <w:r w:rsidR="0089176B" w:rsidRPr="008452F2">
              <w:rPr>
                <w:rFonts w:asciiTheme="minorHAnsi" w:hAnsiTheme="minorHAnsi" w:cstheme="minorHAnsi"/>
                <w:bCs/>
                <w:sz w:val="22"/>
                <w:szCs w:val="22"/>
              </w:rPr>
              <w:t xml:space="preserve"> videos explaining 3</w:t>
            </w:r>
            <w:r w:rsidRPr="008452F2">
              <w:rPr>
                <w:rFonts w:asciiTheme="minorHAnsi" w:hAnsiTheme="minorHAnsi" w:cstheme="minorHAnsi"/>
                <w:bCs/>
                <w:sz w:val="22"/>
                <w:szCs w:val="22"/>
              </w:rPr>
              <w:t>3</w:t>
            </w:r>
            <w:r w:rsidR="0089176B" w:rsidRPr="008452F2">
              <w:rPr>
                <w:rFonts w:asciiTheme="minorHAnsi" w:hAnsiTheme="minorHAnsi" w:cstheme="minorHAnsi"/>
                <w:bCs/>
                <w:sz w:val="22"/>
                <w:szCs w:val="22"/>
              </w:rPr>
              <w:t xml:space="preserve"> tests</w:t>
            </w:r>
          </w:p>
          <w:p w14:paraId="5A55C8E4" w14:textId="77777777" w:rsidR="0089176B" w:rsidRPr="008452F2" w:rsidRDefault="0089176B" w:rsidP="00A13073">
            <w:pPr>
              <w:jc w:val="center"/>
              <w:rPr>
                <w:rFonts w:asciiTheme="minorHAnsi" w:hAnsiTheme="minorHAnsi" w:cstheme="minorHAnsi"/>
                <w:bCs/>
                <w:sz w:val="22"/>
                <w:szCs w:val="22"/>
              </w:rPr>
            </w:pPr>
            <w:r w:rsidRPr="008452F2">
              <w:rPr>
                <w:rFonts w:asciiTheme="minorHAnsi" w:hAnsiTheme="minorHAnsi" w:cstheme="minorHAnsi"/>
                <w:bCs/>
                <w:sz w:val="22"/>
                <w:szCs w:val="22"/>
              </w:rPr>
              <w:t>2 animations explaining 4 tests</w:t>
            </w:r>
          </w:p>
          <w:p w14:paraId="47D9BF02" w14:textId="3030A1A9" w:rsidR="00A13073" w:rsidRPr="008452F2" w:rsidRDefault="00A13073" w:rsidP="00A13073">
            <w:pPr>
              <w:jc w:val="center"/>
              <w:rPr>
                <w:rFonts w:asciiTheme="minorHAnsi" w:hAnsiTheme="minorHAnsi" w:cstheme="minorHAnsi"/>
                <w:bCs/>
                <w:sz w:val="22"/>
                <w:szCs w:val="22"/>
              </w:rPr>
            </w:pPr>
            <w:r w:rsidRPr="008452F2">
              <w:rPr>
                <w:rFonts w:asciiTheme="minorHAnsi" w:hAnsiTheme="minorHAnsi" w:cstheme="minorHAnsi"/>
                <w:bCs/>
                <w:sz w:val="22"/>
                <w:szCs w:val="22"/>
              </w:rPr>
              <w:t>(3</w:t>
            </w:r>
            <w:r w:rsidR="003D06F2" w:rsidRPr="008452F2">
              <w:rPr>
                <w:rFonts w:asciiTheme="minorHAnsi" w:hAnsiTheme="minorHAnsi" w:cstheme="minorHAnsi"/>
                <w:bCs/>
                <w:sz w:val="22"/>
                <w:szCs w:val="22"/>
              </w:rPr>
              <w:t>7</w:t>
            </w:r>
            <w:r w:rsidRPr="008452F2">
              <w:rPr>
                <w:rFonts w:asciiTheme="minorHAnsi" w:hAnsiTheme="minorHAnsi" w:cstheme="minorHAnsi"/>
                <w:bCs/>
                <w:sz w:val="22"/>
                <w:szCs w:val="22"/>
              </w:rPr>
              <w:t xml:space="preserve"> tests in total)</w:t>
            </w:r>
          </w:p>
        </w:tc>
      </w:tr>
      <w:tr w:rsidR="00E76346" w14:paraId="54919294" w14:textId="77777777" w:rsidTr="00686494">
        <w:tc>
          <w:tcPr>
            <w:tcW w:w="0" w:type="auto"/>
          </w:tcPr>
          <w:p w14:paraId="0D53EAB3" w14:textId="15FD867C" w:rsidR="007F43EF" w:rsidRPr="008452F2" w:rsidRDefault="007F43EF">
            <w:pPr>
              <w:rPr>
                <w:rFonts w:asciiTheme="minorHAnsi" w:hAnsiTheme="minorHAnsi" w:cstheme="minorHAnsi"/>
                <w:bCs/>
                <w:sz w:val="22"/>
                <w:szCs w:val="22"/>
              </w:rPr>
            </w:pPr>
            <w:r w:rsidRPr="008452F2">
              <w:rPr>
                <w:rFonts w:asciiTheme="minorHAnsi" w:hAnsiTheme="minorHAnsi" w:cstheme="minorHAnsi"/>
                <w:bCs/>
                <w:sz w:val="22"/>
                <w:szCs w:val="22"/>
              </w:rPr>
              <w:t>2</w:t>
            </w:r>
          </w:p>
        </w:tc>
        <w:tc>
          <w:tcPr>
            <w:tcW w:w="3484" w:type="dxa"/>
          </w:tcPr>
          <w:p w14:paraId="675F8A26" w14:textId="627CCE3A" w:rsidR="007F43EF" w:rsidRPr="008452F2" w:rsidRDefault="0089176B">
            <w:pPr>
              <w:rPr>
                <w:rFonts w:asciiTheme="minorHAnsi" w:hAnsiTheme="minorHAnsi" w:cstheme="minorHAnsi"/>
                <w:bCs/>
                <w:sz w:val="22"/>
                <w:szCs w:val="22"/>
              </w:rPr>
            </w:pPr>
            <w:r w:rsidRPr="008452F2">
              <w:rPr>
                <w:rFonts w:asciiTheme="minorHAnsi" w:hAnsiTheme="minorHAnsi" w:cstheme="minorHAnsi"/>
                <w:bCs/>
                <w:sz w:val="22"/>
                <w:szCs w:val="22"/>
              </w:rPr>
              <w:t xml:space="preserve">No. of commonly requested tests customised to include </w:t>
            </w:r>
            <w:r w:rsidR="00A13073" w:rsidRPr="008452F2">
              <w:rPr>
                <w:rFonts w:asciiTheme="minorHAnsi" w:hAnsiTheme="minorHAnsi" w:cstheme="minorHAnsi"/>
                <w:bCs/>
                <w:sz w:val="22"/>
                <w:szCs w:val="22"/>
              </w:rPr>
              <w:t>the “Explaining your pathology report” format module to LTO</w:t>
            </w:r>
            <w:r w:rsidR="00A13073" w:rsidRPr="008452F2">
              <w:rPr>
                <w:rFonts w:asciiTheme="minorHAnsi" w:hAnsiTheme="minorHAnsi" w:cstheme="minorHAnsi"/>
                <w:bCs/>
                <w:sz w:val="22"/>
                <w:szCs w:val="22"/>
                <w:vertAlign w:val="superscript"/>
              </w:rPr>
              <w:t>AU</w:t>
            </w:r>
          </w:p>
        </w:tc>
        <w:tc>
          <w:tcPr>
            <w:tcW w:w="2268" w:type="dxa"/>
          </w:tcPr>
          <w:p w14:paraId="4EC659FD" w14:textId="77777777" w:rsidR="007F43EF" w:rsidRPr="008452F2" w:rsidRDefault="007F43EF" w:rsidP="0089176B">
            <w:pPr>
              <w:jc w:val="center"/>
              <w:rPr>
                <w:rFonts w:asciiTheme="minorHAnsi" w:hAnsiTheme="minorHAnsi" w:cstheme="minorHAnsi"/>
                <w:bCs/>
                <w:sz w:val="22"/>
                <w:szCs w:val="22"/>
              </w:rPr>
            </w:pPr>
          </w:p>
          <w:p w14:paraId="5743CBB0" w14:textId="364DCBCD" w:rsidR="00A13073" w:rsidRPr="008452F2" w:rsidRDefault="00A13073" w:rsidP="0089176B">
            <w:pPr>
              <w:jc w:val="center"/>
              <w:rPr>
                <w:rFonts w:asciiTheme="minorHAnsi" w:hAnsiTheme="minorHAnsi" w:cstheme="minorHAnsi"/>
                <w:bCs/>
                <w:sz w:val="22"/>
                <w:szCs w:val="22"/>
              </w:rPr>
            </w:pPr>
            <w:r w:rsidRPr="008452F2">
              <w:rPr>
                <w:rFonts w:asciiTheme="minorHAnsi" w:hAnsiTheme="minorHAnsi" w:cstheme="minorHAnsi"/>
                <w:bCs/>
                <w:sz w:val="22"/>
                <w:szCs w:val="22"/>
              </w:rPr>
              <w:t>50</w:t>
            </w:r>
          </w:p>
        </w:tc>
        <w:tc>
          <w:tcPr>
            <w:tcW w:w="3372" w:type="dxa"/>
          </w:tcPr>
          <w:p w14:paraId="786F7D06" w14:textId="77777777" w:rsidR="007F43EF" w:rsidRPr="008452F2" w:rsidRDefault="007F43EF" w:rsidP="0089176B">
            <w:pPr>
              <w:jc w:val="center"/>
              <w:rPr>
                <w:rFonts w:asciiTheme="minorHAnsi" w:hAnsiTheme="minorHAnsi" w:cstheme="minorHAnsi"/>
                <w:bCs/>
                <w:sz w:val="22"/>
                <w:szCs w:val="22"/>
              </w:rPr>
            </w:pPr>
          </w:p>
          <w:p w14:paraId="5EEA10C1" w14:textId="77DBB650" w:rsidR="00A13073" w:rsidRPr="008452F2" w:rsidRDefault="003D06F2" w:rsidP="0089176B">
            <w:pPr>
              <w:jc w:val="center"/>
              <w:rPr>
                <w:rFonts w:asciiTheme="minorHAnsi" w:hAnsiTheme="minorHAnsi" w:cstheme="minorHAnsi"/>
                <w:bCs/>
                <w:sz w:val="22"/>
                <w:szCs w:val="22"/>
              </w:rPr>
            </w:pPr>
            <w:r w:rsidRPr="008452F2">
              <w:rPr>
                <w:rFonts w:asciiTheme="minorHAnsi" w:hAnsiTheme="minorHAnsi" w:cstheme="minorHAnsi"/>
                <w:bCs/>
                <w:sz w:val="22"/>
                <w:szCs w:val="22"/>
              </w:rPr>
              <w:t>51</w:t>
            </w:r>
          </w:p>
        </w:tc>
      </w:tr>
      <w:tr w:rsidR="00E76346" w14:paraId="382414FA" w14:textId="77777777" w:rsidTr="00686494">
        <w:tc>
          <w:tcPr>
            <w:tcW w:w="0" w:type="auto"/>
          </w:tcPr>
          <w:p w14:paraId="6FB12921" w14:textId="3A1D0715" w:rsidR="007F43EF" w:rsidRPr="008452F2" w:rsidRDefault="007F43EF">
            <w:pPr>
              <w:rPr>
                <w:rFonts w:asciiTheme="minorHAnsi" w:hAnsiTheme="minorHAnsi" w:cstheme="minorHAnsi"/>
                <w:bCs/>
                <w:sz w:val="22"/>
                <w:szCs w:val="22"/>
              </w:rPr>
            </w:pPr>
            <w:r w:rsidRPr="008452F2">
              <w:rPr>
                <w:rFonts w:asciiTheme="minorHAnsi" w:hAnsiTheme="minorHAnsi" w:cstheme="minorHAnsi"/>
                <w:bCs/>
                <w:sz w:val="22"/>
                <w:szCs w:val="22"/>
              </w:rPr>
              <w:t>3</w:t>
            </w:r>
          </w:p>
        </w:tc>
        <w:tc>
          <w:tcPr>
            <w:tcW w:w="3484" w:type="dxa"/>
          </w:tcPr>
          <w:p w14:paraId="7A83D05E" w14:textId="13287462" w:rsidR="007F43EF" w:rsidRPr="008452F2" w:rsidRDefault="00A13073">
            <w:pPr>
              <w:rPr>
                <w:rFonts w:asciiTheme="minorHAnsi" w:hAnsiTheme="minorHAnsi" w:cstheme="minorHAnsi"/>
                <w:bCs/>
                <w:sz w:val="22"/>
                <w:szCs w:val="22"/>
              </w:rPr>
            </w:pPr>
            <w:r w:rsidRPr="008452F2">
              <w:rPr>
                <w:rFonts w:asciiTheme="minorHAnsi" w:hAnsiTheme="minorHAnsi" w:cstheme="minorHAnsi"/>
                <w:bCs/>
                <w:sz w:val="22"/>
                <w:szCs w:val="22"/>
              </w:rPr>
              <w:t>Demonstrated increase in users/visitors accessing the website (provided in both raw data and as a percentage increase in website traffic)</w:t>
            </w:r>
          </w:p>
        </w:tc>
        <w:tc>
          <w:tcPr>
            <w:tcW w:w="2268" w:type="dxa"/>
          </w:tcPr>
          <w:p w14:paraId="2DDDB03E" w14:textId="2438E5AD" w:rsidR="00A13073" w:rsidRPr="008452F2" w:rsidRDefault="00A13073" w:rsidP="003D06F2">
            <w:pPr>
              <w:rPr>
                <w:rFonts w:asciiTheme="minorHAnsi" w:hAnsiTheme="minorHAnsi" w:cstheme="minorHAnsi"/>
                <w:bCs/>
                <w:sz w:val="22"/>
                <w:szCs w:val="22"/>
              </w:rPr>
            </w:pPr>
            <w:r w:rsidRPr="008452F2">
              <w:rPr>
                <w:rFonts w:asciiTheme="minorHAnsi" w:hAnsiTheme="minorHAnsi" w:cstheme="minorHAnsi"/>
                <w:bCs/>
                <w:sz w:val="22"/>
                <w:szCs w:val="22"/>
              </w:rPr>
              <w:t>Increase in n</w:t>
            </w:r>
            <w:r w:rsidR="008452F2">
              <w:rPr>
                <w:rFonts w:asciiTheme="minorHAnsi" w:hAnsiTheme="minorHAnsi" w:cstheme="minorHAnsi"/>
                <w:bCs/>
                <w:sz w:val="22"/>
                <w:szCs w:val="22"/>
              </w:rPr>
              <w:t>umbers</w:t>
            </w:r>
            <w:r w:rsidRPr="008452F2">
              <w:rPr>
                <w:rFonts w:asciiTheme="minorHAnsi" w:hAnsiTheme="minorHAnsi" w:cstheme="minorHAnsi"/>
                <w:bCs/>
                <w:sz w:val="22"/>
                <w:szCs w:val="22"/>
              </w:rPr>
              <w:t xml:space="preserve"> over activity</w:t>
            </w:r>
            <w:r w:rsidR="003D06F2" w:rsidRPr="008452F2">
              <w:rPr>
                <w:rFonts w:asciiTheme="minorHAnsi" w:hAnsiTheme="minorHAnsi" w:cstheme="minorHAnsi"/>
                <w:bCs/>
                <w:sz w:val="22"/>
                <w:szCs w:val="22"/>
              </w:rPr>
              <w:t xml:space="preserve"> </w:t>
            </w:r>
            <w:r w:rsidRPr="008452F2">
              <w:rPr>
                <w:rFonts w:asciiTheme="minorHAnsi" w:hAnsiTheme="minorHAnsi" w:cstheme="minorHAnsi"/>
                <w:bCs/>
                <w:sz w:val="22"/>
                <w:szCs w:val="22"/>
              </w:rPr>
              <w:t>period</w:t>
            </w:r>
          </w:p>
        </w:tc>
        <w:tc>
          <w:tcPr>
            <w:tcW w:w="3372" w:type="dxa"/>
          </w:tcPr>
          <w:p w14:paraId="17B91635" w14:textId="77777777" w:rsidR="007F43EF" w:rsidRDefault="00686494" w:rsidP="0089176B">
            <w:pPr>
              <w:jc w:val="center"/>
              <w:rPr>
                <w:rFonts w:asciiTheme="minorHAnsi" w:hAnsiTheme="minorHAnsi" w:cstheme="minorHAnsi"/>
                <w:bCs/>
                <w:sz w:val="22"/>
                <w:szCs w:val="22"/>
              </w:rPr>
            </w:pPr>
            <w:r>
              <w:rPr>
                <w:rFonts w:asciiTheme="minorHAnsi" w:hAnsiTheme="minorHAnsi" w:cstheme="minorHAnsi"/>
                <w:bCs/>
                <w:sz w:val="22"/>
                <w:szCs w:val="22"/>
              </w:rPr>
              <w:t>No. of visitors in 16-17 – 1,068,325</w:t>
            </w:r>
          </w:p>
          <w:p w14:paraId="3A326221" w14:textId="6A28380F" w:rsidR="00686494" w:rsidRDefault="00686494" w:rsidP="0089176B">
            <w:pPr>
              <w:jc w:val="center"/>
              <w:rPr>
                <w:rFonts w:asciiTheme="minorHAnsi" w:hAnsiTheme="minorHAnsi" w:cstheme="minorHAnsi"/>
                <w:bCs/>
                <w:sz w:val="22"/>
                <w:szCs w:val="22"/>
              </w:rPr>
            </w:pPr>
            <w:r>
              <w:rPr>
                <w:rFonts w:asciiTheme="minorHAnsi" w:hAnsiTheme="minorHAnsi" w:cstheme="minorHAnsi"/>
                <w:bCs/>
                <w:sz w:val="22"/>
                <w:szCs w:val="22"/>
              </w:rPr>
              <w:t>No. of visitors in 17-18 – 1,068,325</w:t>
            </w:r>
          </w:p>
          <w:p w14:paraId="23FB7809" w14:textId="5518CF86" w:rsidR="00686494" w:rsidRDefault="00686494" w:rsidP="0089176B">
            <w:pPr>
              <w:jc w:val="center"/>
              <w:rPr>
                <w:rFonts w:asciiTheme="minorHAnsi" w:hAnsiTheme="minorHAnsi" w:cstheme="minorHAnsi"/>
                <w:bCs/>
                <w:sz w:val="22"/>
                <w:szCs w:val="22"/>
              </w:rPr>
            </w:pPr>
            <w:r>
              <w:rPr>
                <w:rFonts w:asciiTheme="minorHAnsi" w:hAnsiTheme="minorHAnsi" w:cstheme="minorHAnsi"/>
                <w:bCs/>
                <w:sz w:val="22"/>
                <w:szCs w:val="22"/>
              </w:rPr>
              <w:t>(47% increase)</w:t>
            </w:r>
          </w:p>
          <w:p w14:paraId="6B2063D7" w14:textId="77777777" w:rsidR="00686494" w:rsidRDefault="00686494" w:rsidP="00686494">
            <w:pPr>
              <w:rPr>
                <w:rFonts w:asciiTheme="minorHAnsi" w:hAnsiTheme="minorHAnsi" w:cstheme="minorHAnsi"/>
                <w:bCs/>
                <w:sz w:val="22"/>
                <w:szCs w:val="22"/>
              </w:rPr>
            </w:pPr>
            <w:r>
              <w:rPr>
                <w:rFonts w:asciiTheme="minorHAnsi" w:hAnsiTheme="minorHAnsi" w:cstheme="minorHAnsi"/>
                <w:bCs/>
                <w:sz w:val="22"/>
                <w:szCs w:val="22"/>
              </w:rPr>
              <w:t>No. of visitors in 18-19 – 2,195,548</w:t>
            </w:r>
          </w:p>
          <w:p w14:paraId="2CBF0B5F" w14:textId="483FBD17" w:rsidR="00686494" w:rsidRPr="008452F2" w:rsidRDefault="00686494" w:rsidP="00686494">
            <w:pPr>
              <w:jc w:val="center"/>
              <w:rPr>
                <w:rFonts w:asciiTheme="minorHAnsi" w:hAnsiTheme="minorHAnsi" w:cstheme="minorHAnsi"/>
                <w:bCs/>
                <w:sz w:val="22"/>
                <w:szCs w:val="22"/>
              </w:rPr>
            </w:pPr>
            <w:r>
              <w:rPr>
                <w:rFonts w:asciiTheme="minorHAnsi" w:hAnsiTheme="minorHAnsi" w:cstheme="minorHAnsi"/>
                <w:bCs/>
                <w:sz w:val="22"/>
                <w:szCs w:val="22"/>
              </w:rPr>
              <w:t>(40% increase)</w:t>
            </w:r>
          </w:p>
        </w:tc>
      </w:tr>
      <w:tr w:rsidR="00E76346" w14:paraId="499E82CB" w14:textId="77777777" w:rsidTr="00686494">
        <w:tc>
          <w:tcPr>
            <w:tcW w:w="0" w:type="auto"/>
          </w:tcPr>
          <w:p w14:paraId="5B459003" w14:textId="06A587C6" w:rsidR="007F43EF" w:rsidRPr="007F43EF" w:rsidRDefault="007F43EF">
            <w:pPr>
              <w:rPr>
                <w:rFonts w:asciiTheme="minorHAnsi" w:hAnsiTheme="minorHAnsi" w:cstheme="minorHAnsi"/>
                <w:bCs/>
                <w:szCs w:val="24"/>
              </w:rPr>
            </w:pPr>
            <w:r w:rsidRPr="007F43EF">
              <w:rPr>
                <w:rFonts w:asciiTheme="minorHAnsi" w:hAnsiTheme="minorHAnsi" w:cstheme="minorHAnsi"/>
                <w:bCs/>
                <w:szCs w:val="24"/>
              </w:rPr>
              <w:t>4</w:t>
            </w:r>
          </w:p>
        </w:tc>
        <w:tc>
          <w:tcPr>
            <w:tcW w:w="3484" w:type="dxa"/>
          </w:tcPr>
          <w:p w14:paraId="16B2B116" w14:textId="3A80C2A2" w:rsidR="007F43EF" w:rsidRPr="008452F2" w:rsidRDefault="000F7CA0">
            <w:pPr>
              <w:rPr>
                <w:rFonts w:asciiTheme="minorHAnsi" w:hAnsiTheme="minorHAnsi" w:cstheme="minorHAnsi"/>
                <w:bCs/>
                <w:sz w:val="22"/>
                <w:szCs w:val="22"/>
              </w:rPr>
            </w:pPr>
            <w:r w:rsidRPr="008452F2">
              <w:rPr>
                <w:rFonts w:asciiTheme="minorHAnsi" w:hAnsiTheme="minorHAnsi" w:cstheme="minorHAnsi"/>
                <w:bCs/>
                <w:sz w:val="22"/>
                <w:szCs w:val="22"/>
              </w:rPr>
              <w:t>No. of new content of identified genetic tests uploaded to LTO</w:t>
            </w:r>
            <w:r w:rsidRPr="008452F2">
              <w:rPr>
                <w:rFonts w:asciiTheme="minorHAnsi" w:hAnsiTheme="minorHAnsi" w:cstheme="minorHAnsi"/>
                <w:bCs/>
                <w:sz w:val="22"/>
                <w:szCs w:val="22"/>
                <w:vertAlign w:val="superscript"/>
              </w:rPr>
              <w:t>AU</w:t>
            </w:r>
          </w:p>
        </w:tc>
        <w:tc>
          <w:tcPr>
            <w:tcW w:w="2268" w:type="dxa"/>
          </w:tcPr>
          <w:p w14:paraId="60406558" w14:textId="20639E9F" w:rsidR="007F43EF" w:rsidRPr="008452F2" w:rsidRDefault="000F7CA0" w:rsidP="0089176B">
            <w:pPr>
              <w:jc w:val="center"/>
              <w:rPr>
                <w:rFonts w:asciiTheme="minorHAnsi" w:hAnsiTheme="minorHAnsi" w:cstheme="minorHAnsi"/>
                <w:bCs/>
                <w:sz w:val="22"/>
                <w:szCs w:val="22"/>
              </w:rPr>
            </w:pPr>
            <w:r w:rsidRPr="008452F2">
              <w:rPr>
                <w:rFonts w:asciiTheme="minorHAnsi" w:hAnsiTheme="minorHAnsi" w:cstheme="minorHAnsi"/>
                <w:bCs/>
                <w:sz w:val="22"/>
                <w:szCs w:val="22"/>
              </w:rPr>
              <w:t>5</w:t>
            </w:r>
          </w:p>
        </w:tc>
        <w:tc>
          <w:tcPr>
            <w:tcW w:w="3372" w:type="dxa"/>
          </w:tcPr>
          <w:p w14:paraId="217CBE55" w14:textId="4081207A" w:rsidR="007F43EF" w:rsidRPr="008452F2" w:rsidRDefault="000F7CA0" w:rsidP="0089176B">
            <w:pPr>
              <w:jc w:val="center"/>
              <w:rPr>
                <w:rFonts w:asciiTheme="minorHAnsi" w:hAnsiTheme="minorHAnsi" w:cstheme="minorHAnsi"/>
                <w:bCs/>
                <w:sz w:val="22"/>
                <w:szCs w:val="22"/>
              </w:rPr>
            </w:pPr>
            <w:r w:rsidRPr="008452F2">
              <w:rPr>
                <w:rFonts w:asciiTheme="minorHAnsi" w:hAnsiTheme="minorHAnsi" w:cstheme="minorHAnsi"/>
                <w:bCs/>
                <w:sz w:val="22"/>
                <w:szCs w:val="22"/>
              </w:rPr>
              <w:t>11</w:t>
            </w:r>
          </w:p>
        </w:tc>
      </w:tr>
      <w:tr w:rsidR="00E76346" w14:paraId="6323BDB8" w14:textId="77777777" w:rsidTr="00686494">
        <w:tc>
          <w:tcPr>
            <w:tcW w:w="0" w:type="auto"/>
          </w:tcPr>
          <w:p w14:paraId="610C7D43" w14:textId="175673ED" w:rsidR="007F43EF" w:rsidRPr="007F43EF" w:rsidRDefault="007F43EF">
            <w:pPr>
              <w:rPr>
                <w:rFonts w:asciiTheme="minorHAnsi" w:hAnsiTheme="minorHAnsi" w:cstheme="minorHAnsi"/>
                <w:bCs/>
                <w:szCs w:val="24"/>
              </w:rPr>
            </w:pPr>
            <w:r w:rsidRPr="007F43EF">
              <w:rPr>
                <w:rFonts w:asciiTheme="minorHAnsi" w:hAnsiTheme="minorHAnsi" w:cstheme="minorHAnsi"/>
                <w:bCs/>
                <w:szCs w:val="24"/>
              </w:rPr>
              <w:t>5</w:t>
            </w:r>
          </w:p>
        </w:tc>
        <w:tc>
          <w:tcPr>
            <w:tcW w:w="3484" w:type="dxa"/>
          </w:tcPr>
          <w:p w14:paraId="372E532D" w14:textId="4623F442" w:rsidR="007F43EF" w:rsidRPr="008452F2" w:rsidRDefault="00E76346">
            <w:pPr>
              <w:rPr>
                <w:rFonts w:asciiTheme="minorHAnsi" w:hAnsiTheme="minorHAnsi" w:cstheme="minorHAnsi"/>
                <w:bCs/>
                <w:sz w:val="22"/>
                <w:szCs w:val="22"/>
              </w:rPr>
            </w:pPr>
            <w:r w:rsidRPr="008452F2">
              <w:rPr>
                <w:rFonts w:asciiTheme="minorHAnsi" w:hAnsiTheme="minorHAnsi" w:cstheme="minorHAnsi"/>
                <w:bCs/>
                <w:sz w:val="22"/>
                <w:szCs w:val="22"/>
              </w:rPr>
              <w:t>New content increasing the understanding of tests explaining your pathology report.</w:t>
            </w:r>
          </w:p>
        </w:tc>
        <w:tc>
          <w:tcPr>
            <w:tcW w:w="2268" w:type="dxa"/>
          </w:tcPr>
          <w:p w14:paraId="0739A50A" w14:textId="2C5379CF" w:rsidR="007F43EF" w:rsidRPr="008452F2" w:rsidRDefault="00E76346" w:rsidP="00E76346">
            <w:pPr>
              <w:rPr>
                <w:rFonts w:asciiTheme="minorHAnsi" w:hAnsiTheme="minorHAnsi" w:cstheme="minorHAnsi"/>
                <w:bCs/>
                <w:sz w:val="22"/>
                <w:szCs w:val="22"/>
              </w:rPr>
            </w:pPr>
            <w:r w:rsidRPr="008452F2">
              <w:rPr>
                <w:rFonts w:asciiTheme="minorHAnsi" w:hAnsiTheme="minorHAnsi" w:cstheme="minorHAnsi"/>
                <w:bCs/>
                <w:sz w:val="22"/>
                <w:szCs w:val="22"/>
              </w:rPr>
              <w:t>Provision of examples that demonstrate an enhanced/increased level of comprehension among users accessing the website.</w:t>
            </w:r>
          </w:p>
        </w:tc>
        <w:tc>
          <w:tcPr>
            <w:tcW w:w="3372" w:type="dxa"/>
          </w:tcPr>
          <w:p w14:paraId="497D333E" w14:textId="6156B0F9" w:rsidR="007F43EF" w:rsidRPr="008452F2" w:rsidRDefault="008607B2" w:rsidP="00E76346">
            <w:pPr>
              <w:rPr>
                <w:rFonts w:asciiTheme="minorHAnsi" w:hAnsiTheme="minorHAnsi" w:cstheme="minorHAnsi"/>
                <w:bCs/>
                <w:sz w:val="22"/>
                <w:szCs w:val="22"/>
              </w:rPr>
            </w:pPr>
            <w:r w:rsidRPr="008452F2">
              <w:rPr>
                <w:rFonts w:asciiTheme="minorHAnsi" w:hAnsiTheme="minorHAnsi" w:cstheme="minorHAnsi"/>
                <w:bCs/>
                <w:sz w:val="22"/>
                <w:szCs w:val="22"/>
              </w:rPr>
              <w:t xml:space="preserve">We have provided </w:t>
            </w:r>
            <w:r w:rsidR="00686494">
              <w:rPr>
                <w:rFonts w:asciiTheme="minorHAnsi" w:hAnsiTheme="minorHAnsi" w:cstheme="minorHAnsi"/>
                <w:bCs/>
                <w:sz w:val="22"/>
                <w:szCs w:val="22"/>
              </w:rPr>
              <w:t>9</w:t>
            </w:r>
            <w:r w:rsidRPr="008452F2">
              <w:rPr>
                <w:rFonts w:asciiTheme="minorHAnsi" w:hAnsiTheme="minorHAnsi" w:cstheme="minorHAnsi"/>
                <w:bCs/>
                <w:sz w:val="22"/>
                <w:szCs w:val="22"/>
              </w:rPr>
              <w:t xml:space="preserve"> videos, </w:t>
            </w:r>
            <w:r w:rsidR="00686494">
              <w:rPr>
                <w:rFonts w:asciiTheme="minorHAnsi" w:hAnsiTheme="minorHAnsi" w:cstheme="minorHAnsi"/>
                <w:bCs/>
                <w:sz w:val="22"/>
                <w:szCs w:val="22"/>
              </w:rPr>
              <w:t xml:space="preserve">2 </w:t>
            </w:r>
            <w:r w:rsidRPr="008452F2">
              <w:rPr>
                <w:rFonts w:asciiTheme="minorHAnsi" w:hAnsiTheme="minorHAnsi" w:cstheme="minorHAnsi"/>
                <w:bCs/>
                <w:sz w:val="22"/>
                <w:szCs w:val="22"/>
              </w:rPr>
              <w:t xml:space="preserve">animations and 3 </w:t>
            </w:r>
            <w:r w:rsidR="00E719C6" w:rsidRPr="008452F2">
              <w:rPr>
                <w:rFonts w:asciiTheme="minorHAnsi" w:hAnsiTheme="minorHAnsi" w:cstheme="minorHAnsi"/>
                <w:bCs/>
                <w:sz w:val="22"/>
                <w:szCs w:val="22"/>
              </w:rPr>
              <w:t>text-based</w:t>
            </w:r>
            <w:r w:rsidRPr="008452F2">
              <w:rPr>
                <w:rFonts w:asciiTheme="minorHAnsi" w:hAnsiTheme="minorHAnsi" w:cstheme="minorHAnsi"/>
                <w:bCs/>
                <w:sz w:val="22"/>
                <w:szCs w:val="22"/>
              </w:rPr>
              <w:t xml:space="preserve"> explanations of test results as new content applied to a total of </w:t>
            </w:r>
            <w:r w:rsidR="00686494">
              <w:rPr>
                <w:rFonts w:asciiTheme="minorHAnsi" w:hAnsiTheme="minorHAnsi" w:cstheme="minorHAnsi"/>
                <w:bCs/>
                <w:sz w:val="22"/>
                <w:szCs w:val="22"/>
              </w:rPr>
              <w:t>51</w:t>
            </w:r>
            <w:r w:rsidRPr="008452F2">
              <w:rPr>
                <w:rFonts w:asciiTheme="minorHAnsi" w:hAnsiTheme="minorHAnsi" w:cstheme="minorHAnsi"/>
                <w:bCs/>
                <w:sz w:val="22"/>
                <w:szCs w:val="22"/>
              </w:rPr>
              <w:t xml:space="preserve"> tests. </w:t>
            </w:r>
          </w:p>
        </w:tc>
      </w:tr>
      <w:bookmarkEnd w:id="1"/>
    </w:tbl>
    <w:p w14:paraId="61EC4909" w14:textId="5C2CFAB8" w:rsidR="007F43EF" w:rsidRDefault="007F43EF">
      <w:pPr>
        <w:rPr>
          <w:rFonts w:asciiTheme="minorHAnsi" w:hAnsiTheme="minorHAnsi" w:cstheme="minorHAnsi"/>
          <w:b/>
          <w:szCs w:val="24"/>
        </w:rPr>
      </w:pPr>
    </w:p>
    <w:p w14:paraId="4374E96E" w14:textId="15ABCA3E" w:rsidR="00AB5CAF" w:rsidRDefault="00124BF3" w:rsidP="00BF678C">
      <w:pP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A new </w:t>
      </w:r>
      <w:r w:rsidR="00BF678C">
        <w:rPr>
          <w:rFonts w:asciiTheme="minorHAnsi" w:hAnsiTheme="minorHAnsi" w:cstheme="minorHAnsi"/>
          <w:sz w:val="22"/>
          <w:szCs w:val="22"/>
        </w:rPr>
        <w:t>phase of LTO</w:t>
      </w:r>
      <w:r w:rsidR="00BF678C">
        <w:rPr>
          <w:rFonts w:asciiTheme="minorHAnsi" w:hAnsiTheme="minorHAnsi" w:cstheme="minorHAnsi"/>
          <w:sz w:val="22"/>
          <w:szCs w:val="22"/>
          <w:vertAlign w:val="superscript"/>
        </w:rPr>
        <w:t>AU</w:t>
      </w:r>
      <w:r w:rsidR="00BF678C">
        <w:rPr>
          <w:rFonts w:asciiTheme="minorHAnsi" w:hAnsiTheme="minorHAnsi" w:cstheme="minorHAnsi"/>
          <w:sz w:val="22"/>
          <w:szCs w:val="22"/>
        </w:rPr>
        <w:t xml:space="preserve"> </w:t>
      </w:r>
      <w:r>
        <w:rPr>
          <w:rFonts w:asciiTheme="minorHAnsi" w:hAnsiTheme="minorHAnsi" w:cstheme="minorHAnsi"/>
          <w:sz w:val="22"/>
          <w:szCs w:val="22"/>
        </w:rPr>
        <w:t xml:space="preserve">development, as part of extending its reach </w:t>
      </w:r>
      <w:r w:rsidR="00BF678C">
        <w:rPr>
          <w:rFonts w:asciiTheme="minorHAnsi" w:hAnsiTheme="minorHAnsi" w:cstheme="minorHAnsi"/>
          <w:sz w:val="22"/>
          <w:szCs w:val="22"/>
        </w:rPr>
        <w:t>has been to strategically consult with and formalise the relationships with key stakeholders. Priority organisations are the Australian Health Consumer Forum, Australian Digital Health Agency,</w:t>
      </w:r>
      <w:r w:rsidR="00AB5CAF">
        <w:rPr>
          <w:rFonts w:asciiTheme="minorHAnsi" w:hAnsiTheme="minorHAnsi" w:cstheme="minorHAnsi"/>
          <w:sz w:val="22"/>
          <w:szCs w:val="22"/>
        </w:rPr>
        <w:t xml:space="preserve"> pathology </w:t>
      </w:r>
      <w:r w:rsidR="00AB5CAF" w:rsidRPr="00AB5CAF">
        <w:rPr>
          <w:rFonts w:asciiTheme="minorHAnsi" w:hAnsiTheme="minorHAnsi" w:cstheme="minorHAnsi"/>
          <w:sz w:val="22"/>
          <w:szCs w:val="22"/>
        </w:rPr>
        <w:t>providers</w:t>
      </w:r>
      <w:r w:rsidR="00AB5CAF">
        <w:rPr>
          <w:rFonts w:asciiTheme="minorHAnsi" w:hAnsiTheme="minorHAnsi" w:cstheme="minorHAnsi"/>
          <w:sz w:val="22"/>
          <w:szCs w:val="22"/>
        </w:rPr>
        <w:t>, front line clinicians,</w:t>
      </w:r>
      <w:r w:rsidR="00BF678C">
        <w:rPr>
          <w:rFonts w:asciiTheme="minorHAnsi" w:hAnsiTheme="minorHAnsi" w:cstheme="minorHAnsi"/>
          <w:sz w:val="22"/>
          <w:szCs w:val="22"/>
        </w:rPr>
        <w:t xml:space="preserve"> RCPA and RACGP. </w:t>
      </w:r>
      <w:r w:rsidR="00AB5CAF">
        <w:rPr>
          <w:rFonts w:asciiTheme="minorHAnsi" w:hAnsiTheme="minorHAnsi" w:cstheme="minorHAnsi"/>
          <w:sz w:val="22"/>
          <w:szCs w:val="22"/>
        </w:rPr>
        <w:t xml:space="preserve">The ideal is for more active participation of health consumers within </w:t>
      </w:r>
      <w:r w:rsidR="00D457C6">
        <w:rPr>
          <w:rFonts w:asciiTheme="minorHAnsi" w:hAnsiTheme="minorHAnsi" w:cstheme="minorHAnsi"/>
          <w:sz w:val="22"/>
          <w:szCs w:val="22"/>
        </w:rPr>
        <w:t>LTO</w:t>
      </w:r>
      <w:r w:rsidR="00D457C6">
        <w:rPr>
          <w:rFonts w:asciiTheme="minorHAnsi" w:hAnsiTheme="minorHAnsi" w:cstheme="minorHAnsi"/>
          <w:sz w:val="22"/>
          <w:szCs w:val="22"/>
          <w:vertAlign w:val="superscript"/>
        </w:rPr>
        <w:t>AU</w:t>
      </w:r>
      <w:r w:rsidR="00D457C6" w:rsidDel="00D457C6">
        <w:rPr>
          <w:rFonts w:asciiTheme="minorHAnsi" w:hAnsiTheme="minorHAnsi" w:cstheme="minorHAnsi"/>
          <w:sz w:val="22"/>
          <w:szCs w:val="22"/>
        </w:rPr>
        <w:t xml:space="preserve"> </w:t>
      </w:r>
      <w:r w:rsidR="00AB5CAF">
        <w:rPr>
          <w:rFonts w:asciiTheme="minorHAnsi" w:hAnsiTheme="minorHAnsi" w:cstheme="minorHAnsi"/>
          <w:sz w:val="22"/>
          <w:szCs w:val="22"/>
        </w:rPr>
        <w:t xml:space="preserve">management and as reviewers of all </w:t>
      </w:r>
      <w:r w:rsidR="00D457C6">
        <w:rPr>
          <w:rFonts w:asciiTheme="minorHAnsi" w:hAnsiTheme="minorHAnsi" w:cstheme="minorHAnsi"/>
          <w:sz w:val="22"/>
          <w:szCs w:val="22"/>
        </w:rPr>
        <w:t>LTO</w:t>
      </w:r>
      <w:r w:rsidR="00D457C6">
        <w:rPr>
          <w:rFonts w:asciiTheme="minorHAnsi" w:hAnsiTheme="minorHAnsi" w:cstheme="minorHAnsi"/>
          <w:sz w:val="22"/>
          <w:szCs w:val="22"/>
          <w:vertAlign w:val="superscript"/>
        </w:rPr>
        <w:t>AU</w:t>
      </w:r>
      <w:r w:rsidR="00D457C6" w:rsidDel="00D457C6">
        <w:rPr>
          <w:rFonts w:asciiTheme="minorHAnsi" w:hAnsiTheme="minorHAnsi" w:cstheme="minorHAnsi"/>
          <w:sz w:val="22"/>
          <w:szCs w:val="22"/>
        </w:rPr>
        <w:t xml:space="preserve"> </w:t>
      </w:r>
      <w:r w:rsidR="000E5334">
        <w:rPr>
          <w:rFonts w:asciiTheme="minorHAnsi" w:hAnsiTheme="minorHAnsi" w:cstheme="minorHAnsi"/>
          <w:sz w:val="22"/>
          <w:szCs w:val="22"/>
        </w:rPr>
        <w:t>content</w:t>
      </w:r>
      <w:r w:rsidR="00AB5CAF">
        <w:rPr>
          <w:rFonts w:asciiTheme="minorHAnsi" w:hAnsiTheme="minorHAnsi" w:cstheme="minorHAnsi"/>
          <w:sz w:val="22"/>
          <w:szCs w:val="22"/>
        </w:rPr>
        <w:t>. This model will benefit from input from the stakeholder groups so that where</w:t>
      </w:r>
      <w:r w:rsidR="00D457C6">
        <w:rPr>
          <w:rFonts w:asciiTheme="minorHAnsi" w:hAnsiTheme="minorHAnsi" w:cstheme="minorHAnsi"/>
          <w:sz w:val="22"/>
          <w:szCs w:val="22"/>
        </w:rPr>
        <w:t xml:space="preserve"> </w:t>
      </w:r>
      <w:r w:rsidR="00AB5CAF">
        <w:rPr>
          <w:rFonts w:asciiTheme="minorHAnsi" w:hAnsiTheme="minorHAnsi" w:cstheme="minorHAnsi"/>
          <w:sz w:val="22"/>
          <w:szCs w:val="22"/>
        </w:rPr>
        <w:t xml:space="preserve">ever possible the use of </w:t>
      </w:r>
      <w:r w:rsidR="00D457C6">
        <w:rPr>
          <w:rFonts w:asciiTheme="minorHAnsi" w:hAnsiTheme="minorHAnsi" w:cstheme="minorHAnsi"/>
          <w:sz w:val="22"/>
          <w:szCs w:val="22"/>
        </w:rPr>
        <w:t>LTO</w:t>
      </w:r>
      <w:r w:rsidR="00D457C6">
        <w:rPr>
          <w:rFonts w:asciiTheme="minorHAnsi" w:hAnsiTheme="minorHAnsi" w:cstheme="minorHAnsi"/>
          <w:sz w:val="22"/>
          <w:szCs w:val="22"/>
          <w:vertAlign w:val="superscript"/>
        </w:rPr>
        <w:t>AU</w:t>
      </w:r>
      <w:r w:rsidR="00D457C6" w:rsidDel="00D457C6">
        <w:rPr>
          <w:rFonts w:asciiTheme="minorHAnsi" w:hAnsiTheme="minorHAnsi" w:cstheme="minorHAnsi"/>
          <w:sz w:val="22"/>
          <w:szCs w:val="22"/>
        </w:rPr>
        <w:t xml:space="preserve"> </w:t>
      </w:r>
      <w:r w:rsidR="00AB5CAF">
        <w:rPr>
          <w:rFonts w:asciiTheme="minorHAnsi" w:hAnsiTheme="minorHAnsi" w:cstheme="minorHAnsi"/>
          <w:sz w:val="22"/>
          <w:szCs w:val="22"/>
        </w:rPr>
        <w:t>is embedded digitally into workflows within the clinical and pathology information systems.</w:t>
      </w:r>
    </w:p>
    <w:p w14:paraId="6CA06362" w14:textId="77777777" w:rsidR="00AB5CAF" w:rsidRDefault="00AB5CAF" w:rsidP="00BF678C">
      <w:pPr>
        <w:spacing w:after="0" w:line="240" w:lineRule="auto"/>
        <w:jc w:val="both"/>
        <w:rPr>
          <w:rFonts w:asciiTheme="minorHAnsi" w:hAnsiTheme="minorHAnsi" w:cstheme="minorHAnsi"/>
          <w:sz w:val="22"/>
          <w:szCs w:val="22"/>
        </w:rPr>
      </w:pPr>
    </w:p>
    <w:p w14:paraId="32D101E6" w14:textId="36C4B704" w:rsidR="00AB5CAF" w:rsidRDefault="00AB5CAF" w:rsidP="00BF678C">
      <w:pPr>
        <w:spacing w:after="0" w:line="240" w:lineRule="auto"/>
        <w:jc w:val="both"/>
        <w:rPr>
          <w:rFonts w:asciiTheme="minorHAnsi" w:hAnsiTheme="minorHAnsi" w:cstheme="minorHAnsi"/>
          <w:sz w:val="22"/>
          <w:szCs w:val="22"/>
        </w:rPr>
      </w:pPr>
      <w:r>
        <w:rPr>
          <w:rFonts w:asciiTheme="minorHAnsi" w:hAnsiTheme="minorHAnsi" w:cstheme="minorHAnsi"/>
          <w:sz w:val="22"/>
          <w:szCs w:val="22"/>
        </w:rPr>
        <w:t>An industry partnership has been established with the Australian Technology Network. Curtin University will be the first pilot site.</w:t>
      </w:r>
      <w:r w:rsidR="000E5334">
        <w:rPr>
          <w:rFonts w:asciiTheme="minorHAnsi" w:hAnsiTheme="minorHAnsi" w:cstheme="minorHAnsi"/>
          <w:sz w:val="22"/>
          <w:szCs w:val="22"/>
        </w:rPr>
        <w:t xml:space="preserve"> </w:t>
      </w:r>
      <w:r>
        <w:rPr>
          <w:rFonts w:asciiTheme="minorHAnsi" w:hAnsiTheme="minorHAnsi" w:cstheme="minorHAnsi"/>
          <w:sz w:val="22"/>
          <w:szCs w:val="22"/>
        </w:rPr>
        <w:t>This project will engage the School of Business marketing expertise, School of Computing, Mathematics and Data Scient</w:t>
      </w:r>
      <w:r w:rsidR="000E5334">
        <w:rPr>
          <w:rFonts w:asciiTheme="minorHAnsi" w:hAnsiTheme="minorHAnsi" w:cstheme="minorHAnsi"/>
          <w:sz w:val="22"/>
          <w:szCs w:val="22"/>
        </w:rPr>
        <w:t xml:space="preserve">ist digital skills and data analytics and School of Humanities to design </w:t>
      </w:r>
      <w:r w:rsidR="000E5334" w:rsidRPr="000E5334">
        <w:rPr>
          <w:rFonts w:asciiTheme="minorHAnsi" w:hAnsiTheme="minorHAnsi" w:cstheme="minorHAnsi"/>
          <w:sz w:val="22"/>
          <w:szCs w:val="22"/>
        </w:rPr>
        <w:t>the</w:t>
      </w:r>
      <w:r w:rsidR="000E5334">
        <w:rPr>
          <w:rFonts w:asciiTheme="minorHAnsi" w:hAnsiTheme="minorHAnsi" w:cstheme="minorHAnsi"/>
          <w:sz w:val="22"/>
          <w:szCs w:val="22"/>
        </w:rPr>
        <w:t xml:space="preserve"> LTO</w:t>
      </w:r>
      <w:r w:rsidR="009950DF" w:rsidRPr="00D457C6">
        <w:rPr>
          <w:rFonts w:asciiTheme="minorHAnsi" w:hAnsiTheme="minorHAnsi" w:cstheme="minorHAnsi"/>
          <w:sz w:val="22"/>
          <w:szCs w:val="22"/>
          <w:vertAlign w:val="superscript"/>
        </w:rPr>
        <w:t>AU</w:t>
      </w:r>
      <w:r w:rsidR="000E5334">
        <w:rPr>
          <w:rFonts w:asciiTheme="minorHAnsi" w:hAnsiTheme="minorHAnsi" w:cstheme="minorHAnsi"/>
          <w:sz w:val="22"/>
          <w:szCs w:val="22"/>
        </w:rPr>
        <w:t xml:space="preserve"> visual library and assist with graphic design and video making. Ongoing collaboration with these and second tier stakeholders will be essential to raising awareness in diverse clinical settings a</w:t>
      </w:r>
      <w:r w:rsidR="00CD3ED4">
        <w:rPr>
          <w:rFonts w:asciiTheme="minorHAnsi" w:hAnsiTheme="minorHAnsi" w:cstheme="minorHAnsi"/>
          <w:sz w:val="22"/>
          <w:szCs w:val="22"/>
        </w:rPr>
        <w:t>nd with disease support groups.</w:t>
      </w:r>
    </w:p>
    <w:p w14:paraId="0C8391E0" w14:textId="248ACBCC" w:rsidR="008868A0" w:rsidRDefault="008868A0">
      <w:pPr>
        <w:rPr>
          <w:rFonts w:asciiTheme="minorHAnsi" w:hAnsiTheme="minorHAnsi" w:cstheme="minorHAnsi"/>
          <w:b/>
          <w:szCs w:val="24"/>
        </w:rPr>
      </w:pPr>
      <w:r>
        <w:rPr>
          <w:rFonts w:asciiTheme="minorHAnsi" w:hAnsiTheme="minorHAnsi" w:cstheme="minorHAnsi"/>
          <w:b/>
          <w:szCs w:val="24"/>
        </w:rPr>
        <w:br w:type="page"/>
      </w:r>
    </w:p>
    <w:p w14:paraId="7BB908EE" w14:textId="34D6A244" w:rsidR="008452F2" w:rsidRDefault="008868A0" w:rsidP="00B345C8">
      <w:pPr>
        <w:pStyle w:val="Heading2"/>
        <w:spacing w:before="240" w:after="240"/>
        <w:rPr>
          <w:szCs w:val="28"/>
        </w:rPr>
      </w:pPr>
      <w:r w:rsidRPr="002D477B">
        <w:rPr>
          <w:szCs w:val="28"/>
        </w:rPr>
        <w:lastRenderedPageBreak/>
        <w:t xml:space="preserve">Detailed review of all activities stipulated in </w:t>
      </w:r>
      <w:r w:rsidR="00BE2B02" w:rsidRPr="002D477B">
        <w:rPr>
          <w:szCs w:val="28"/>
        </w:rPr>
        <w:t>funding agreement and achievements 2017-19</w:t>
      </w:r>
    </w:p>
    <w:p w14:paraId="57531FD2" w14:textId="743986EB" w:rsidR="002D477B" w:rsidRPr="005E7B90" w:rsidRDefault="00330B33" w:rsidP="00C858D3">
      <w:pPr>
        <w:pStyle w:val="Heading3"/>
        <w:spacing w:before="120" w:after="120"/>
        <w:ind w:hanging="720"/>
        <w:rPr>
          <w:b/>
        </w:rPr>
      </w:pPr>
      <w:r w:rsidRPr="005E7B90">
        <w:rPr>
          <w:b/>
        </w:rPr>
        <w:t>Review and extend the content of the recently developed Genetics Module</w:t>
      </w:r>
    </w:p>
    <w:p w14:paraId="6A74BCEC" w14:textId="08F93CAF" w:rsidR="00B345C8" w:rsidRPr="005E7B90" w:rsidRDefault="00B345C8" w:rsidP="00B345C8">
      <w:pPr>
        <w:spacing w:before="120" w:after="120"/>
        <w:rPr>
          <w:rFonts w:asciiTheme="minorHAnsi" w:hAnsiTheme="minorHAnsi" w:cstheme="minorHAnsi"/>
          <w:b/>
          <w:szCs w:val="24"/>
        </w:rPr>
      </w:pPr>
      <w:r w:rsidRPr="005E7B90">
        <w:rPr>
          <w:rFonts w:asciiTheme="minorHAnsi" w:hAnsiTheme="minorHAnsi" w:cstheme="minorHAnsi"/>
          <w:b/>
          <w:szCs w:val="24"/>
        </w:rPr>
        <w:t>Planned Activity</w:t>
      </w:r>
    </w:p>
    <w:p w14:paraId="6FB55609" w14:textId="3526C0DE" w:rsidR="001F1C0D" w:rsidRPr="001F1C0D" w:rsidRDefault="00C10A3D" w:rsidP="00B07E9B">
      <w:pPr>
        <w:pStyle w:val="Body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jc w:val="both"/>
        <w:rPr>
          <w:rFonts w:asciiTheme="minorHAnsi" w:hAnsiTheme="minorHAnsi" w:cstheme="minorHAnsi"/>
          <w:iCs/>
          <w:sz w:val="22"/>
          <w:szCs w:val="22"/>
        </w:rPr>
      </w:pPr>
      <w:r w:rsidRPr="001F1C0D">
        <w:rPr>
          <w:rFonts w:asciiTheme="minorHAnsi" w:hAnsiTheme="minorHAnsi" w:cstheme="minorHAnsi"/>
          <w:iCs/>
          <w:sz w:val="22"/>
          <w:szCs w:val="22"/>
        </w:rPr>
        <w:t>Review</w:t>
      </w:r>
      <w:r w:rsidR="00FA6658" w:rsidRPr="001F1C0D">
        <w:rPr>
          <w:rFonts w:asciiTheme="minorHAnsi" w:hAnsiTheme="minorHAnsi" w:cstheme="minorHAnsi"/>
          <w:iCs/>
          <w:sz w:val="22"/>
          <w:szCs w:val="22"/>
        </w:rPr>
        <w:t xml:space="preserve"> all new genetic tests added to the MBS</w:t>
      </w:r>
      <w:r w:rsidRPr="001F1C0D">
        <w:rPr>
          <w:rFonts w:asciiTheme="minorHAnsi" w:hAnsiTheme="minorHAnsi" w:cstheme="minorHAnsi"/>
          <w:iCs/>
          <w:sz w:val="22"/>
          <w:szCs w:val="22"/>
        </w:rPr>
        <w:t>.</w:t>
      </w:r>
    </w:p>
    <w:p w14:paraId="4D5F008F" w14:textId="3A2034F2" w:rsidR="00550C81" w:rsidRDefault="00C10A3D" w:rsidP="00B07E9B">
      <w:pPr>
        <w:pStyle w:val="BodyA"/>
        <w:numPr>
          <w:ilvl w:val="0"/>
          <w:numId w:val="2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jc w:val="both"/>
        <w:rPr>
          <w:rFonts w:asciiTheme="minorHAnsi" w:hAnsiTheme="minorHAnsi" w:cstheme="minorHAnsi"/>
          <w:iCs/>
          <w:sz w:val="22"/>
          <w:szCs w:val="22"/>
        </w:rPr>
      </w:pPr>
      <w:r w:rsidRPr="001F1C0D">
        <w:rPr>
          <w:rFonts w:asciiTheme="minorHAnsi" w:hAnsiTheme="minorHAnsi" w:cstheme="minorHAnsi"/>
          <w:iCs/>
          <w:sz w:val="22"/>
          <w:szCs w:val="22"/>
        </w:rPr>
        <w:t xml:space="preserve">Review all </w:t>
      </w:r>
      <w:r w:rsidR="00FA6658" w:rsidRPr="001F1C0D">
        <w:rPr>
          <w:rFonts w:asciiTheme="minorHAnsi" w:hAnsiTheme="minorHAnsi" w:cstheme="minorHAnsi"/>
          <w:iCs/>
          <w:sz w:val="22"/>
          <w:szCs w:val="22"/>
        </w:rPr>
        <w:t>relevant tests related to inborn errors of metabolism (IBEM)</w:t>
      </w:r>
      <w:r w:rsidRPr="001F1C0D">
        <w:rPr>
          <w:rFonts w:asciiTheme="minorHAnsi" w:hAnsiTheme="minorHAnsi" w:cstheme="minorHAnsi"/>
          <w:iCs/>
          <w:sz w:val="22"/>
          <w:szCs w:val="22"/>
        </w:rPr>
        <w:t>. Where necessary prepare relevant LTO</w:t>
      </w:r>
      <w:r w:rsidRPr="001F1C0D">
        <w:rPr>
          <w:rFonts w:asciiTheme="minorHAnsi" w:hAnsiTheme="minorHAnsi" w:cstheme="minorHAnsi"/>
          <w:iCs/>
          <w:sz w:val="22"/>
          <w:szCs w:val="22"/>
          <w:vertAlign w:val="superscript"/>
        </w:rPr>
        <w:t>AU</w:t>
      </w:r>
      <w:r w:rsidRPr="001F1C0D">
        <w:rPr>
          <w:rFonts w:asciiTheme="minorHAnsi" w:hAnsiTheme="minorHAnsi" w:cstheme="minorHAnsi"/>
          <w:iCs/>
          <w:sz w:val="22"/>
          <w:szCs w:val="22"/>
        </w:rPr>
        <w:t xml:space="preserve"> content.</w:t>
      </w:r>
    </w:p>
    <w:p w14:paraId="763CCCFD" w14:textId="2897B2DF" w:rsidR="00C10A3D" w:rsidRPr="005E7B90" w:rsidRDefault="00B345C8" w:rsidP="007F25E7">
      <w:pPr>
        <w:spacing w:before="120" w:after="120"/>
        <w:rPr>
          <w:rFonts w:asciiTheme="minorHAnsi" w:hAnsiTheme="minorHAnsi" w:cstheme="minorHAnsi"/>
          <w:b/>
        </w:rPr>
      </w:pPr>
      <w:r w:rsidRPr="005E7B90">
        <w:rPr>
          <w:rFonts w:asciiTheme="minorHAnsi" w:hAnsiTheme="minorHAnsi" w:cstheme="minorHAnsi"/>
          <w:b/>
        </w:rPr>
        <w:t>Achievements July 2017 – June 2019</w:t>
      </w:r>
      <w:r w:rsidR="007F25E7">
        <w:rPr>
          <w:rFonts w:asciiTheme="minorHAnsi" w:hAnsiTheme="minorHAnsi" w:cstheme="minorHAnsi"/>
          <w:b/>
        </w:rPr>
        <w:t>:</w:t>
      </w:r>
    </w:p>
    <w:p w14:paraId="572B09F2" w14:textId="1808C9EB" w:rsidR="00AB1C95" w:rsidRDefault="00AB1C95" w:rsidP="00B07E9B">
      <w:pPr>
        <w:pStyle w:val="ListParagraph"/>
        <w:numPr>
          <w:ilvl w:val="0"/>
          <w:numId w:val="22"/>
        </w:numPr>
        <w:spacing w:before="120" w:after="120" w:line="240" w:lineRule="auto"/>
        <w:jc w:val="both"/>
        <w:rPr>
          <w:rFonts w:asciiTheme="minorHAnsi" w:hAnsiTheme="minorHAnsi" w:cstheme="minorHAnsi"/>
          <w:sz w:val="22"/>
          <w:szCs w:val="22"/>
        </w:rPr>
      </w:pPr>
      <w:r>
        <w:rPr>
          <w:rFonts w:asciiTheme="minorHAnsi" w:hAnsiTheme="minorHAnsi" w:cstheme="minorHAnsi"/>
          <w:sz w:val="22"/>
          <w:szCs w:val="22"/>
        </w:rPr>
        <w:t>We performed a gap analysis on g</w:t>
      </w:r>
      <w:r w:rsidR="00D119D0" w:rsidRPr="00AB1C95">
        <w:rPr>
          <w:rFonts w:asciiTheme="minorHAnsi" w:hAnsiTheme="minorHAnsi" w:cstheme="minorHAnsi"/>
          <w:sz w:val="22"/>
          <w:szCs w:val="22"/>
        </w:rPr>
        <w:t xml:space="preserve">enetic </w:t>
      </w:r>
      <w:r w:rsidR="00FA6658" w:rsidRPr="00AB1C95">
        <w:rPr>
          <w:rFonts w:asciiTheme="minorHAnsi" w:hAnsiTheme="minorHAnsi" w:cstheme="minorHAnsi"/>
          <w:sz w:val="22"/>
          <w:szCs w:val="22"/>
        </w:rPr>
        <w:t>tests</w:t>
      </w:r>
      <w:r>
        <w:rPr>
          <w:rFonts w:asciiTheme="minorHAnsi" w:hAnsiTheme="minorHAnsi" w:cstheme="minorHAnsi"/>
          <w:sz w:val="22"/>
          <w:szCs w:val="22"/>
        </w:rPr>
        <w:t xml:space="preserve"> available on the MBS and not on the website. Eleven tests were identified and then suitable authors to write the articles were selected. These writing tasks, their review by our Chief Medical Editor and placement in the website </w:t>
      </w:r>
      <w:r w:rsidR="00AF10CF">
        <w:rPr>
          <w:rFonts w:asciiTheme="minorHAnsi" w:hAnsiTheme="minorHAnsi" w:cstheme="minorHAnsi"/>
          <w:sz w:val="22"/>
          <w:szCs w:val="22"/>
        </w:rPr>
        <w:t>were</w:t>
      </w:r>
      <w:r>
        <w:rPr>
          <w:rFonts w:asciiTheme="minorHAnsi" w:hAnsiTheme="minorHAnsi" w:cstheme="minorHAnsi"/>
          <w:sz w:val="22"/>
          <w:szCs w:val="22"/>
        </w:rPr>
        <w:t xml:space="preserve"> all completed within the </w:t>
      </w:r>
      <w:r w:rsidR="00E719C6">
        <w:rPr>
          <w:rFonts w:asciiTheme="minorHAnsi" w:hAnsiTheme="minorHAnsi" w:cstheme="minorHAnsi"/>
          <w:sz w:val="22"/>
          <w:szCs w:val="22"/>
        </w:rPr>
        <w:t>two-year</w:t>
      </w:r>
      <w:r>
        <w:rPr>
          <w:rFonts w:asciiTheme="minorHAnsi" w:hAnsiTheme="minorHAnsi" w:cstheme="minorHAnsi"/>
          <w:sz w:val="22"/>
          <w:szCs w:val="22"/>
        </w:rPr>
        <w:t xml:space="preserve"> funding period.</w:t>
      </w:r>
    </w:p>
    <w:p w14:paraId="0DF2037C" w14:textId="77777777" w:rsidR="00AB1C95" w:rsidRDefault="00AB1C95" w:rsidP="00AF10CF">
      <w:pPr>
        <w:pStyle w:val="ListParagraph"/>
        <w:spacing w:line="240" w:lineRule="auto"/>
        <w:jc w:val="both"/>
        <w:rPr>
          <w:rFonts w:asciiTheme="minorHAnsi" w:hAnsiTheme="minorHAnsi" w:cstheme="minorHAnsi"/>
          <w:sz w:val="22"/>
          <w:szCs w:val="22"/>
        </w:rPr>
      </w:pPr>
    </w:p>
    <w:p w14:paraId="65FA9F4C" w14:textId="4B0CB012" w:rsidR="006C5946" w:rsidRDefault="00B50D93" w:rsidP="00AF10CF">
      <w:pPr>
        <w:pStyle w:val="ListParagraph"/>
        <w:spacing w:line="240" w:lineRule="auto"/>
        <w:jc w:val="both"/>
        <w:rPr>
          <w:rFonts w:asciiTheme="minorHAnsi" w:hAnsiTheme="minorHAnsi" w:cstheme="minorHAnsi"/>
          <w:sz w:val="22"/>
          <w:szCs w:val="22"/>
        </w:rPr>
      </w:pPr>
      <w:r w:rsidRPr="005A18E9">
        <w:rPr>
          <w:rFonts w:asciiTheme="minorHAnsi" w:hAnsiTheme="minorHAnsi" w:cstheme="minorHAnsi"/>
          <w:sz w:val="22"/>
          <w:szCs w:val="22"/>
        </w:rPr>
        <w:t>N</w:t>
      </w:r>
      <w:r w:rsidR="006E4B66" w:rsidRPr="005A18E9">
        <w:rPr>
          <w:rFonts w:asciiTheme="minorHAnsi" w:hAnsiTheme="minorHAnsi" w:cstheme="minorHAnsi"/>
          <w:sz w:val="22"/>
          <w:szCs w:val="22"/>
        </w:rPr>
        <w:t>ine</w:t>
      </w:r>
      <w:r w:rsidR="00321AE9" w:rsidRPr="005A18E9">
        <w:rPr>
          <w:rFonts w:asciiTheme="minorHAnsi" w:hAnsiTheme="minorHAnsi" w:cstheme="minorHAnsi"/>
          <w:sz w:val="22"/>
          <w:szCs w:val="22"/>
        </w:rPr>
        <w:t xml:space="preserve"> </w:t>
      </w:r>
      <w:r w:rsidR="00AB1C95">
        <w:rPr>
          <w:rFonts w:asciiTheme="minorHAnsi" w:hAnsiTheme="minorHAnsi" w:cstheme="minorHAnsi"/>
          <w:sz w:val="22"/>
          <w:szCs w:val="22"/>
        </w:rPr>
        <w:t xml:space="preserve">of the items are </w:t>
      </w:r>
      <w:r w:rsidR="00321AE9" w:rsidRPr="005A18E9">
        <w:rPr>
          <w:rFonts w:asciiTheme="minorHAnsi" w:hAnsiTheme="minorHAnsi" w:cstheme="minorHAnsi"/>
          <w:sz w:val="22"/>
          <w:szCs w:val="22"/>
        </w:rPr>
        <w:t>as new tests</w:t>
      </w:r>
      <w:r w:rsidR="00AB1C95">
        <w:rPr>
          <w:rFonts w:asciiTheme="minorHAnsi" w:hAnsiTheme="minorHAnsi" w:cstheme="minorHAnsi"/>
          <w:sz w:val="22"/>
          <w:szCs w:val="22"/>
        </w:rPr>
        <w:t xml:space="preserve"> and </w:t>
      </w:r>
      <w:r w:rsidR="006E4B66" w:rsidRPr="005A18E9">
        <w:rPr>
          <w:rFonts w:asciiTheme="minorHAnsi" w:hAnsiTheme="minorHAnsi" w:cstheme="minorHAnsi"/>
          <w:sz w:val="22"/>
          <w:szCs w:val="22"/>
        </w:rPr>
        <w:t>two</w:t>
      </w:r>
      <w:r w:rsidR="00321AE9" w:rsidRPr="005A18E9">
        <w:rPr>
          <w:rFonts w:asciiTheme="minorHAnsi" w:hAnsiTheme="minorHAnsi" w:cstheme="minorHAnsi"/>
          <w:sz w:val="22"/>
          <w:szCs w:val="22"/>
        </w:rPr>
        <w:t xml:space="preserve"> </w:t>
      </w:r>
      <w:r w:rsidR="00AB1C95">
        <w:rPr>
          <w:rFonts w:asciiTheme="minorHAnsi" w:hAnsiTheme="minorHAnsi" w:cstheme="minorHAnsi"/>
          <w:sz w:val="22"/>
          <w:szCs w:val="22"/>
        </w:rPr>
        <w:t xml:space="preserve">are shown as </w:t>
      </w:r>
      <w:r w:rsidR="00321AE9" w:rsidRPr="005A18E9">
        <w:rPr>
          <w:rFonts w:asciiTheme="minorHAnsi" w:hAnsiTheme="minorHAnsi" w:cstheme="minorHAnsi"/>
          <w:sz w:val="22"/>
          <w:szCs w:val="22"/>
        </w:rPr>
        <w:t>new content</w:t>
      </w:r>
      <w:r w:rsidR="00CF0A43" w:rsidRPr="005A18E9">
        <w:rPr>
          <w:rFonts w:asciiTheme="minorHAnsi" w:hAnsiTheme="minorHAnsi" w:cstheme="minorHAnsi"/>
          <w:sz w:val="22"/>
          <w:szCs w:val="22"/>
        </w:rPr>
        <w:t xml:space="preserve"> </w:t>
      </w:r>
      <w:r w:rsidR="00AB1C95">
        <w:rPr>
          <w:rFonts w:asciiTheme="minorHAnsi" w:hAnsiTheme="minorHAnsi" w:cstheme="minorHAnsi"/>
          <w:sz w:val="22"/>
          <w:szCs w:val="22"/>
        </w:rPr>
        <w:t xml:space="preserve">being </w:t>
      </w:r>
      <w:r w:rsidR="00321AE9" w:rsidRPr="005A18E9">
        <w:rPr>
          <w:rFonts w:asciiTheme="minorHAnsi" w:hAnsiTheme="minorHAnsi" w:cstheme="minorHAnsi"/>
          <w:sz w:val="22"/>
          <w:szCs w:val="22"/>
        </w:rPr>
        <w:t>added to existing information.</w:t>
      </w:r>
      <w:r w:rsidR="00AB1C95">
        <w:rPr>
          <w:rFonts w:asciiTheme="minorHAnsi" w:hAnsiTheme="minorHAnsi" w:cstheme="minorHAnsi"/>
          <w:sz w:val="22"/>
          <w:szCs w:val="22"/>
        </w:rPr>
        <w:t xml:space="preserve"> Table 1 shows the complete list of genetic tests added</w:t>
      </w:r>
      <w:r w:rsidR="00AF10CF">
        <w:rPr>
          <w:rFonts w:asciiTheme="minorHAnsi" w:hAnsiTheme="minorHAnsi" w:cstheme="minorHAnsi"/>
          <w:sz w:val="22"/>
          <w:szCs w:val="22"/>
        </w:rPr>
        <w:t xml:space="preserve"> in the funding period.</w:t>
      </w:r>
    </w:p>
    <w:p w14:paraId="165A9AD4" w14:textId="2CF26F5D" w:rsidR="00AB1C95" w:rsidRDefault="00AB1C95" w:rsidP="00AB1C95">
      <w:pPr>
        <w:pStyle w:val="ListParagraph"/>
        <w:spacing w:line="240" w:lineRule="auto"/>
        <w:rPr>
          <w:rFonts w:asciiTheme="minorHAnsi" w:hAnsiTheme="minorHAnsi" w:cstheme="minorHAnsi"/>
          <w:sz w:val="22"/>
          <w:szCs w:val="22"/>
        </w:rPr>
      </w:pPr>
    </w:p>
    <w:p w14:paraId="6BA70D09" w14:textId="4C3DAEAA" w:rsidR="00AB1C95" w:rsidRDefault="00AB1C95" w:rsidP="00330B33">
      <w:pPr>
        <w:pStyle w:val="ListParagraph"/>
        <w:spacing w:before="120" w:after="240" w:line="240" w:lineRule="auto"/>
        <w:contextualSpacing w:val="0"/>
        <w:jc w:val="both"/>
        <w:rPr>
          <w:rFonts w:asciiTheme="minorHAnsi" w:hAnsiTheme="minorHAnsi" w:cstheme="minorHAnsi"/>
          <w:sz w:val="22"/>
          <w:szCs w:val="22"/>
        </w:rPr>
      </w:pPr>
      <w:r>
        <w:rPr>
          <w:rFonts w:asciiTheme="minorHAnsi" w:hAnsiTheme="minorHAnsi" w:cstheme="minorHAnsi"/>
          <w:sz w:val="22"/>
          <w:szCs w:val="22"/>
        </w:rPr>
        <w:t>There were no major complications with this part of the project other than the ongoing problem of finding volu</w:t>
      </w:r>
      <w:r w:rsidR="001F1C0D">
        <w:rPr>
          <w:rFonts w:asciiTheme="minorHAnsi" w:hAnsiTheme="minorHAnsi" w:cstheme="minorHAnsi"/>
          <w:sz w:val="22"/>
          <w:szCs w:val="22"/>
        </w:rPr>
        <w:t>nteers to agree to write material and then obtaining it within deadlines. There is no shortage of expertise but the time to do voluntary tasks such as LTO</w:t>
      </w:r>
      <w:r w:rsidR="00AF10CF" w:rsidRPr="00AF10CF">
        <w:rPr>
          <w:rFonts w:asciiTheme="minorHAnsi" w:hAnsiTheme="minorHAnsi" w:cstheme="minorHAnsi"/>
          <w:sz w:val="22"/>
          <w:szCs w:val="22"/>
          <w:vertAlign w:val="superscript"/>
        </w:rPr>
        <w:t>AU</w:t>
      </w:r>
      <w:r w:rsidR="001F1C0D">
        <w:rPr>
          <w:rFonts w:asciiTheme="minorHAnsi" w:hAnsiTheme="minorHAnsi" w:cstheme="minorHAnsi"/>
          <w:sz w:val="22"/>
          <w:szCs w:val="22"/>
        </w:rPr>
        <w:t xml:space="preserve"> editing becomes less and less for all our professional colleagues. This problem affects all of our editing and reviewing activities and will be dealt with in more detail towards the end of this report.</w:t>
      </w:r>
    </w:p>
    <w:p w14:paraId="0B4A8D5E" w14:textId="0164ADAD" w:rsidR="00366ECC" w:rsidRPr="002D477B" w:rsidRDefault="00B345C8" w:rsidP="00330B33">
      <w:pPr>
        <w:spacing w:before="120" w:after="240"/>
        <w:rPr>
          <w:b/>
        </w:rPr>
      </w:pPr>
      <w:r w:rsidRPr="002D477B">
        <w:rPr>
          <w:b/>
        </w:rPr>
        <w:t>Table 1: MBS Genetic Tests and status of new content preparation</w:t>
      </w:r>
    </w:p>
    <w:tbl>
      <w:tblPr>
        <w:tblStyle w:val="TableGrid"/>
        <w:tblW w:w="9493" w:type="dxa"/>
        <w:tblLayout w:type="fixed"/>
        <w:tblLook w:val="04A0" w:firstRow="1" w:lastRow="0" w:firstColumn="1" w:lastColumn="0" w:noHBand="0" w:noVBand="1"/>
        <w:tblCaption w:val="Table 1:"/>
        <w:tblDescription w:val="MBS Genetic Tests and status of new content preparation"/>
      </w:tblPr>
      <w:tblGrid>
        <w:gridCol w:w="3085"/>
        <w:gridCol w:w="3147"/>
        <w:gridCol w:w="3261"/>
      </w:tblGrid>
      <w:tr w:rsidR="00FA6658" w:rsidRPr="00930C9C" w14:paraId="77B03944" w14:textId="77777777" w:rsidTr="00C1726F">
        <w:trPr>
          <w:tblHeader/>
        </w:trPr>
        <w:tc>
          <w:tcPr>
            <w:tcW w:w="3085" w:type="dxa"/>
            <w:shd w:val="clear" w:color="auto" w:fill="F2F2F2" w:themeFill="background1" w:themeFillShade="F2"/>
          </w:tcPr>
          <w:p w14:paraId="095FF9E7" w14:textId="77777777" w:rsidR="00FA6658" w:rsidRPr="00930C9C" w:rsidRDefault="00FA6658" w:rsidP="00C918EF">
            <w:pPr>
              <w:jc w:val="center"/>
              <w:rPr>
                <w:rFonts w:asciiTheme="minorHAnsi" w:hAnsiTheme="minorHAnsi" w:cstheme="minorHAnsi"/>
                <w:b/>
                <w:sz w:val="22"/>
                <w:szCs w:val="22"/>
              </w:rPr>
            </w:pPr>
            <w:r w:rsidRPr="00930C9C">
              <w:rPr>
                <w:rFonts w:asciiTheme="minorHAnsi" w:hAnsiTheme="minorHAnsi" w:cstheme="minorHAnsi"/>
                <w:b/>
                <w:sz w:val="22"/>
                <w:szCs w:val="22"/>
              </w:rPr>
              <w:t>MBS Genetic Tests</w:t>
            </w:r>
          </w:p>
        </w:tc>
        <w:tc>
          <w:tcPr>
            <w:tcW w:w="3147" w:type="dxa"/>
            <w:shd w:val="clear" w:color="auto" w:fill="F2F2F2" w:themeFill="background1" w:themeFillShade="F2"/>
          </w:tcPr>
          <w:p w14:paraId="4202CA71" w14:textId="1CC12035" w:rsidR="00FA6658" w:rsidRPr="00930C9C" w:rsidRDefault="00B50D93" w:rsidP="00C918EF">
            <w:pPr>
              <w:jc w:val="center"/>
              <w:rPr>
                <w:rFonts w:asciiTheme="minorHAnsi" w:hAnsiTheme="minorHAnsi" w:cstheme="minorHAnsi"/>
                <w:b/>
                <w:sz w:val="22"/>
                <w:szCs w:val="22"/>
              </w:rPr>
            </w:pPr>
            <w:r>
              <w:rPr>
                <w:rFonts w:asciiTheme="minorHAnsi" w:hAnsiTheme="minorHAnsi" w:cstheme="minorHAnsi"/>
                <w:b/>
                <w:sz w:val="22"/>
                <w:szCs w:val="22"/>
              </w:rPr>
              <w:t>Gap Analysis</w:t>
            </w:r>
          </w:p>
        </w:tc>
        <w:tc>
          <w:tcPr>
            <w:tcW w:w="3261" w:type="dxa"/>
            <w:shd w:val="clear" w:color="auto" w:fill="F2F2F2" w:themeFill="background1" w:themeFillShade="F2"/>
          </w:tcPr>
          <w:p w14:paraId="001D1B62" w14:textId="77777777" w:rsidR="00FA6658" w:rsidRPr="00930C9C" w:rsidRDefault="001A156D" w:rsidP="00C918EF">
            <w:pPr>
              <w:jc w:val="center"/>
              <w:rPr>
                <w:rFonts w:asciiTheme="minorHAnsi" w:hAnsiTheme="minorHAnsi" w:cstheme="minorHAnsi"/>
                <w:b/>
                <w:sz w:val="22"/>
                <w:szCs w:val="22"/>
              </w:rPr>
            </w:pPr>
            <w:r>
              <w:rPr>
                <w:rFonts w:asciiTheme="minorHAnsi" w:hAnsiTheme="minorHAnsi" w:cstheme="minorHAnsi"/>
                <w:b/>
                <w:sz w:val="22"/>
                <w:szCs w:val="22"/>
              </w:rPr>
              <w:t>Status</w:t>
            </w:r>
          </w:p>
        </w:tc>
      </w:tr>
      <w:tr w:rsidR="00FA6658" w:rsidRPr="00930C9C" w14:paraId="18F36B76" w14:textId="77777777" w:rsidTr="008728F1">
        <w:tc>
          <w:tcPr>
            <w:tcW w:w="3085" w:type="dxa"/>
          </w:tcPr>
          <w:p w14:paraId="3E91EE86" w14:textId="77777777" w:rsidR="00FA6658" w:rsidRPr="00930C9C" w:rsidRDefault="00FA6658" w:rsidP="00C918EF">
            <w:pPr>
              <w:rPr>
                <w:rFonts w:asciiTheme="minorHAnsi" w:hAnsiTheme="minorHAnsi" w:cstheme="minorHAnsi"/>
                <w:sz w:val="22"/>
                <w:szCs w:val="22"/>
              </w:rPr>
            </w:pPr>
            <w:r w:rsidRPr="00930C9C">
              <w:rPr>
                <w:rFonts w:asciiTheme="minorHAnsi" w:hAnsiTheme="minorHAnsi" w:cstheme="minorHAnsi"/>
                <w:sz w:val="22"/>
                <w:szCs w:val="22"/>
              </w:rPr>
              <w:t>Analysis of the PMP22 gene</w:t>
            </w:r>
          </w:p>
        </w:tc>
        <w:tc>
          <w:tcPr>
            <w:tcW w:w="3147" w:type="dxa"/>
          </w:tcPr>
          <w:p w14:paraId="7F786677" w14:textId="0B453FF8" w:rsidR="00FA6658" w:rsidRPr="008728F1" w:rsidRDefault="007C5702" w:rsidP="00C918EF">
            <w:pPr>
              <w:rPr>
                <w:rFonts w:asciiTheme="minorHAnsi" w:eastAsiaTheme="minorHAnsi" w:hAnsiTheme="minorHAnsi" w:cstheme="minorHAnsi"/>
                <w:sz w:val="22"/>
                <w:szCs w:val="22"/>
              </w:rPr>
            </w:pPr>
            <w:r w:rsidRPr="008728F1">
              <w:rPr>
                <w:rFonts w:asciiTheme="minorHAnsi" w:hAnsiTheme="minorHAnsi" w:cstheme="minorHAnsi"/>
                <w:sz w:val="22"/>
                <w:szCs w:val="22"/>
              </w:rPr>
              <w:t>&gt;</w:t>
            </w:r>
            <w:r w:rsidR="00FA6658" w:rsidRPr="008728F1">
              <w:rPr>
                <w:rFonts w:asciiTheme="minorHAnsi" w:hAnsiTheme="minorHAnsi" w:cstheme="minorHAnsi"/>
                <w:sz w:val="22"/>
                <w:szCs w:val="22"/>
              </w:rPr>
              <w:t xml:space="preserve">200 tests performed </w:t>
            </w:r>
            <w:r>
              <w:rPr>
                <w:rFonts w:asciiTheme="minorHAnsi" w:hAnsiTheme="minorHAnsi" w:cstheme="minorHAnsi"/>
                <w:sz w:val="22"/>
                <w:szCs w:val="22"/>
              </w:rPr>
              <w:t>2018</w:t>
            </w:r>
          </w:p>
        </w:tc>
        <w:tc>
          <w:tcPr>
            <w:tcW w:w="3261" w:type="dxa"/>
          </w:tcPr>
          <w:p w14:paraId="48FFD0A0" w14:textId="57612F72" w:rsidR="00FA6658" w:rsidRPr="00930C9C" w:rsidRDefault="007C5702" w:rsidP="00C918EF">
            <w:pPr>
              <w:rPr>
                <w:rFonts w:asciiTheme="minorHAnsi" w:hAnsiTheme="minorHAnsi" w:cstheme="minorHAnsi"/>
                <w:sz w:val="22"/>
                <w:szCs w:val="22"/>
              </w:rPr>
            </w:pPr>
            <w:r>
              <w:rPr>
                <w:rFonts w:asciiTheme="minorHAnsi" w:hAnsiTheme="minorHAnsi" w:cstheme="minorHAnsi"/>
                <w:sz w:val="22"/>
                <w:szCs w:val="22"/>
              </w:rPr>
              <w:t>Content created and uploaded as new test listing</w:t>
            </w:r>
          </w:p>
        </w:tc>
      </w:tr>
      <w:tr w:rsidR="00FA6658" w:rsidRPr="00930C9C" w14:paraId="25756D40" w14:textId="77777777" w:rsidTr="008728F1">
        <w:tc>
          <w:tcPr>
            <w:tcW w:w="3085" w:type="dxa"/>
          </w:tcPr>
          <w:p w14:paraId="4D6E3F78" w14:textId="77777777" w:rsidR="00FA6658" w:rsidRPr="00930C9C" w:rsidRDefault="00FA6658" w:rsidP="00C918EF">
            <w:pPr>
              <w:rPr>
                <w:rFonts w:asciiTheme="minorHAnsi" w:hAnsiTheme="minorHAnsi" w:cstheme="minorHAnsi"/>
                <w:sz w:val="22"/>
                <w:szCs w:val="22"/>
              </w:rPr>
            </w:pPr>
            <w:r w:rsidRPr="00930C9C">
              <w:rPr>
                <w:rFonts w:asciiTheme="minorHAnsi" w:hAnsiTheme="minorHAnsi" w:cstheme="minorHAnsi"/>
                <w:sz w:val="22"/>
                <w:szCs w:val="22"/>
              </w:rPr>
              <w:t>Determination of HLAB5701 status by molecular techniques</w:t>
            </w:r>
          </w:p>
        </w:tc>
        <w:tc>
          <w:tcPr>
            <w:tcW w:w="3147" w:type="dxa"/>
          </w:tcPr>
          <w:p w14:paraId="1985C1E0" w14:textId="46661031" w:rsidR="00FA6658" w:rsidRPr="00930C9C" w:rsidRDefault="00FA6658" w:rsidP="00C918EF">
            <w:pPr>
              <w:rPr>
                <w:rFonts w:asciiTheme="minorHAnsi" w:hAnsiTheme="minorHAnsi" w:cstheme="minorHAnsi"/>
                <w:sz w:val="22"/>
                <w:szCs w:val="22"/>
              </w:rPr>
            </w:pPr>
            <w:r w:rsidRPr="00930C9C">
              <w:rPr>
                <w:rFonts w:asciiTheme="minorHAnsi" w:hAnsiTheme="minorHAnsi" w:cstheme="minorHAnsi"/>
                <w:sz w:val="22"/>
                <w:szCs w:val="22"/>
              </w:rPr>
              <w:t>Testing for hypersensitivity to anti</w:t>
            </w:r>
            <w:r w:rsidR="00555AE5">
              <w:rPr>
                <w:rFonts w:asciiTheme="minorHAnsi" w:hAnsiTheme="minorHAnsi" w:cstheme="minorHAnsi"/>
                <w:sz w:val="22"/>
                <w:szCs w:val="22"/>
              </w:rPr>
              <w:t>-</w:t>
            </w:r>
            <w:r w:rsidRPr="00930C9C">
              <w:rPr>
                <w:rFonts w:asciiTheme="minorHAnsi" w:hAnsiTheme="minorHAnsi" w:cstheme="minorHAnsi"/>
                <w:sz w:val="22"/>
                <w:szCs w:val="22"/>
              </w:rPr>
              <w:t xml:space="preserve"> HIV drug. 600+ tests </w:t>
            </w:r>
            <w:r w:rsidR="007C5702">
              <w:rPr>
                <w:rFonts w:asciiTheme="minorHAnsi" w:hAnsiTheme="minorHAnsi" w:cstheme="minorHAnsi"/>
                <w:sz w:val="22"/>
                <w:szCs w:val="22"/>
              </w:rPr>
              <w:t>in 2018</w:t>
            </w:r>
          </w:p>
        </w:tc>
        <w:tc>
          <w:tcPr>
            <w:tcW w:w="3261" w:type="dxa"/>
          </w:tcPr>
          <w:p w14:paraId="3B6B7BB4" w14:textId="5487F13B" w:rsidR="00FA6658" w:rsidRPr="00930C9C" w:rsidRDefault="007C5702" w:rsidP="00C918EF">
            <w:pPr>
              <w:rPr>
                <w:rFonts w:asciiTheme="minorHAnsi" w:hAnsiTheme="minorHAnsi" w:cstheme="minorHAnsi"/>
                <w:sz w:val="22"/>
                <w:szCs w:val="22"/>
              </w:rPr>
            </w:pPr>
            <w:r>
              <w:rPr>
                <w:rFonts w:asciiTheme="minorHAnsi" w:hAnsiTheme="minorHAnsi" w:cstheme="minorHAnsi"/>
                <w:sz w:val="22"/>
                <w:szCs w:val="22"/>
              </w:rPr>
              <w:t>Content created and uploaded as new test listing</w:t>
            </w:r>
          </w:p>
        </w:tc>
      </w:tr>
      <w:tr w:rsidR="00D555D3" w:rsidRPr="00930C9C" w14:paraId="299DCE8C" w14:textId="77777777" w:rsidTr="008728F1">
        <w:tc>
          <w:tcPr>
            <w:tcW w:w="3085" w:type="dxa"/>
          </w:tcPr>
          <w:p w14:paraId="24ED0752" w14:textId="77777777" w:rsidR="00D555D3" w:rsidRPr="00930C9C" w:rsidRDefault="00D555D3" w:rsidP="00C918EF">
            <w:pPr>
              <w:rPr>
                <w:rFonts w:asciiTheme="minorHAnsi" w:hAnsiTheme="minorHAnsi" w:cstheme="minorHAnsi"/>
                <w:sz w:val="22"/>
                <w:szCs w:val="22"/>
              </w:rPr>
            </w:pPr>
            <w:r w:rsidRPr="00930C9C">
              <w:rPr>
                <w:rFonts w:asciiTheme="minorHAnsi" w:hAnsiTheme="minorHAnsi" w:cstheme="minorHAnsi"/>
                <w:sz w:val="22"/>
                <w:szCs w:val="22"/>
              </w:rPr>
              <w:t>Characterisation of the gene rearrangement FIP1L1-PDGFRA</w:t>
            </w:r>
          </w:p>
        </w:tc>
        <w:tc>
          <w:tcPr>
            <w:tcW w:w="3147" w:type="dxa"/>
          </w:tcPr>
          <w:p w14:paraId="343E8AD0" w14:textId="7E3E3E92" w:rsidR="00D555D3" w:rsidRPr="00930C9C" w:rsidRDefault="00B50D93" w:rsidP="00C918EF">
            <w:pPr>
              <w:rPr>
                <w:rFonts w:asciiTheme="minorHAnsi" w:hAnsiTheme="minorHAnsi" w:cstheme="minorHAnsi"/>
                <w:sz w:val="22"/>
                <w:szCs w:val="22"/>
              </w:rPr>
            </w:pPr>
            <w:r>
              <w:rPr>
                <w:rFonts w:asciiTheme="minorHAnsi" w:hAnsiTheme="minorHAnsi" w:cstheme="minorHAnsi"/>
                <w:sz w:val="22"/>
                <w:szCs w:val="22"/>
              </w:rPr>
              <w:t xml:space="preserve">Existing information listing in </w:t>
            </w:r>
            <w:r w:rsidR="00D555D3" w:rsidRPr="00930C9C">
              <w:rPr>
                <w:rFonts w:asciiTheme="minorHAnsi" w:hAnsiTheme="minorHAnsi" w:cstheme="minorHAnsi"/>
                <w:sz w:val="22"/>
                <w:szCs w:val="22"/>
              </w:rPr>
              <w:t>LTO</w:t>
            </w:r>
            <w:r w:rsidR="00D555D3" w:rsidRPr="008728F1">
              <w:rPr>
                <w:rFonts w:asciiTheme="minorHAnsi" w:hAnsiTheme="minorHAnsi" w:cstheme="minorHAnsi"/>
                <w:sz w:val="22"/>
                <w:szCs w:val="22"/>
                <w:vertAlign w:val="superscript"/>
              </w:rPr>
              <w:t>US</w:t>
            </w:r>
            <w:r w:rsidR="00D555D3" w:rsidRPr="00930C9C">
              <w:rPr>
                <w:rFonts w:asciiTheme="minorHAnsi" w:hAnsiTheme="minorHAnsi" w:cstheme="minorHAnsi"/>
                <w:sz w:val="22"/>
                <w:szCs w:val="22"/>
              </w:rPr>
              <w:t xml:space="preserve"> and Sonic </w:t>
            </w:r>
            <w:r>
              <w:rPr>
                <w:rFonts w:asciiTheme="minorHAnsi" w:hAnsiTheme="minorHAnsi" w:cstheme="minorHAnsi"/>
                <w:sz w:val="22"/>
                <w:szCs w:val="22"/>
              </w:rPr>
              <w:t>website</w:t>
            </w:r>
          </w:p>
        </w:tc>
        <w:tc>
          <w:tcPr>
            <w:tcW w:w="3261" w:type="dxa"/>
          </w:tcPr>
          <w:p w14:paraId="5E6025FA" w14:textId="34F35496" w:rsidR="00D555D3" w:rsidRPr="00930C9C" w:rsidRDefault="007C5702" w:rsidP="00C918EF">
            <w:pPr>
              <w:rPr>
                <w:rFonts w:asciiTheme="minorHAnsi" w:hAnsiTheme="minorHAnsi" w:cstheme="minorHAnsi"/>
                <w:sz w:val="22"/>
                <w:szCs w:val="22"/>
              </w:rPr>
            </w:pPr>
            <w:r>
              <w:rPr>
                <w:rFonts w:asciiTheme="minorHAnsi" w:hAnsiTheme="minorHAnsi" w:cstheme="minorHAnsi"/>
                <w:sz w:val="22"/>
                <w:szCs w:val="22"/>
              </w:rPr>
              <w:t>Content created and uploaded as new test listing</w:t>
            </w:r>
          </w:p>
        </w:tc>
      </w:tr>
      <w:tr w:rsidR="00D555D3" w:rsidRPr="00930C9C" w14:paraId="68BB1C23" w14:textId="77777777" w:rsidTr="008728F1">
        <w:tc>
          <w:tcPr>
            <w:tcW w:w="3085" w:type="dxa"/>
          </w:tcPr>
          <w:p w14:paraId="2609ABD3" w14:textId="77777777" w:rsidR="00D555D3" w:rsidRPr="00930C9C" w:rsidRDefault="00D555D3" w:rsidP="00C918EF">
            <w:pPr>
              <w:rPr>
                <w:rFonts w:asciiTheme="minorHAnsi" w:hAnsiTheme="minorHAnsi" w:cstheme="minorHAnsi"/>
                <w:sz w:val="22"/>
                <w:szCs w:val="22"/>
              </w:rPr>
            </w:pPr>
            <w:r w:rsidRPr="00930C9C">
              <w:rPr>
                <w:rFonts w:asciiTheme="minorHAnsi" w:hAnsiTheme="minorHAnsi" w:cstheme="minorHAnsi"/>
                <w:sz w:val="22"/>
                <w:szCs w:val="22"/>
              </w:rPr>
              <w:t>Test of melanoma tumour tissue relating to BRAF V600 mutation status</w:t>
            </w:r>
          </w:p>
        </w:tc>
        <w:tc>
          <w:tcPr>
            <w:tcW w:w="3147" w:type="dxa"/>
          </w:tcPr>
          <w:p w14:paraId="5C1184C2" w14:textId="467B7730" w:rsidR="00D555D3" w:rsidRPr="00930C9C" w:rsidRDefault="00D555D3" w:rsidP="00C918EF">
            <w:pPr>
              <w:rPr>
                <w:rFonts w:asciiTheme="minorHAnsi" w:hAnsiTheme="minorHAnsi" w:cstheme="minorHAnsi"/>
                <w:sz w:val="22"/>
                <w:szCs w:val="22"/>
              </w:rPr>
            </w:pPr>
            <w:r w:rsidRPr="00930C9C">
              <w:rPr>
                <w:rFonts w:asciiTheme="minorHAnsi" w:hAnsiTheme="minorHAnsi" w:cstheme="minorHAnsi"/>
                <w:sz w:val="22"/>
                <w:szCs w:val="22"/>
              </w:rPr>
              <w:t>Companion test for dabrafenib</w:t>
            </w:r>
            <w:r w:rsidR="007A353F">
              <w:rPr>
                <w:rFonts w:asciiTheme="minorHAnsi" w:hAnsiTheme="minorHAnsi" w:cstheme="minorHAnsi"/>
                <w:sz w:val="22"/>
                <w:szCs w:val="22"/>
              </w:rPr>
              <w:t>/</w:t>
            </w:r>
            <w:r w:rsidRPr="00930C9C">
              <w:rPr>
                <w:rFonts w:asciiTheme="minorHAnsi" w:hAnsiTheme="minorHAnsi" w:cstheme="minorHAnsi"/>
                <w:sz w:val="22"/>
                <w:szCs w:val="22"/>
              </w:rPr>
              <w:t xml:space="preserve"> vemurafenib</w:t>
            </w:r>
            <w:r w:rsidR="00555AE5">
              <w:rPr>
                <w:rFonts w:asciiTheme="minorHAnsi" w:hAnsiTheme="minorHAnsi" w:cstheme="minorHAnsi"/>
                <w:sz w:val="22"/>
                <w:szCs w:val="22"/>
              </w:rPr>
              <w:t xml:space="preserve"> d</w:t>
            </w:r>
            <w:r w:rsidRPr="00930C9C">
              <w:rPr>
                <w:rFonts w:asciiTheme="minorHAnsi" w:hAnsiTheme="minorHAnsi" w:cstheme="minorHAnsi"/>
                <w:sz w:val="22"/>
                <w:szCs w:val="22"/>
              </w:rPr>
              <w:t>one by RPAH,</w:t>
            </w:r>
            <w:r w:rsidR="007A353F">
              <w:rPr>
                <w:rFonts w:asciiTheme="minorHAnsi" w:hAnsiTheme="minorHAnsi" w:cstheme="minorHAnsi"/>
                <w:sz w:val="22"/>
                <w:szCs w:val="22"/>
              </w:rPr>
              <w:t xml:space="preserve"> </w:t>
            </w:r>
            <w:r w:rsidRPr="00930C9C">
              <w:rPr>
                <w:rFonts w:asciiTheme="minorHAnsi" w:hAnsiTheme="minorHAnsi" w:cstheme="minorHAnsi"/>
                <w:sz w:val="22"/>
                <w:szCs w:val="22"/>
              </w:rPr>
              <w:t>Sydney.</w:t>
            </w:r>
          </w:p>
        </w:tc>
        <w:tc>
          <w:tcPr>
            <w:tcW w:w="3261" w:type="dxa"/>
          </w:tcPr>
          <w:p w14:paraId="271EEEC7" w14:textId="7600C78B" w:rsidR="00D555D3" w:rsidRPr="00930C9C" w:rsidRDefault="007C5702" w:rsidP="00C918EF">
            <w:pPr>
              <w:rPr>
                <w:rFonts w:asciiTheme="minorHAnsi" w:hAnsiTheme="minorHAnsi" w:cstheme="minorHAnsi"/>
                <w:sz w:val="22"/>
                <w:szCs w:val="22"/>
              </w:rPr>
            </w:pPr>
            <w:r>
              <w:rPr>
                <w:rFonts w:asciiTheme="minorHAnsi" w:hAnsiTheme="minorHAnsi" w:cstheme="minorHAnsi"/>
                <w:sz w:val="22"/>
                <w:szCs w:val="22"/>
              </w:rPr>
              <w:t>Content created and uploaded as new test listing</w:t>
            </w:r>
          </w:p>
        </w:tc>
      </w:tr>
      <w:tr w:rsidR="00555AE5" w:rsidRPr="00930C9C" w14:paraId="5ED66CCE" w14:textId="77777777" w:rsidTr="008728F1">
        <w:tc>
          <w:tcPr>
            <w:tcW w:w="3085" w:type="dxa"/>
          </w:tcPr>
          <w:p w14:paraId="6D334E5E" w14:textId="77777777" w:rsidR="00555AE5" w:rsidRPr="00930C9C" w:rsidRDefault="00555AE5" w:rsidP="00C918EF">
            <w:pPr>
              <w:rPr>
                <w:rFonts w:asciiTheme="minorHAnsi" w:hAnsiTheme="minorHAnsi" w:cstheme="minorHAnsi"/>
                <w:sz w:val="22"/>
                <w:szCs w:val="22"/>
              </w:rPr>
            </w:pPr>
            <w:r w:rsidRPr="00930C9C">
              <w:rPr>
                <w:rFonts w:asciiTheme="minorHAnsi" w:hAnsiTheme="minorHAnsi" w:cstheme="minorHAnsi"/>
                <w:sz w:val="22"/>
                <w:szCs w:val="22"/>
              </w:rPr>
              <w:t>Detection of germline mutations in the RET gene</w:t>
            </w:r>
          </w:p>
        </w:tc>
        <w:tc>
          <w:tcPr>
            <w:tcW w:w="3147" w:type="dxa"/>
          </w:tcPr>
          <w:p w14:paraId="64525C50" w14:textId="16F42386" w:rsidR="00555AE5" w:rsidRPr="00930C9C" w:rsidRDefault="00CF0A43" w:rsidP="00C918EF">
            <w:pPr>
              <w:rPr>
                <w:rFonts w:asciiTheme="minorHAnsi" w:hAnsiTheme="minorHAnsi" w:cstheme="minorHAnsi"/>
                <w:sz w:val="22"/>
                <w:szCs w:val="22"/>
              </w:rPr>
            </w:pPr>
            <w:r>
              <w:rPr>
                <w:rFonts w:asciiTheme="minorHAnsi" w:hAnsiTheme="minorHAnsi" w:cstheme="minorHAnsi"/>
                <w:sz w:val="22"/>
                <w:szCs w:val="22"/>
              </w:rPr>
              <w:t xml:space="preserve">Fewer </w:t>
            </w:r>
            <w:r w:rsidR="00555AE5" w:rsidRPr="00930C9C">
              <w:rPr>
                <w:rFonts w:asciiTheme="minorHAnsi" w:hAnsiTheme="minorHAnsi" w:cstheme="minorHAnsi"/>
                <w:sz w:val="22"/>
                <w:szCs w:val="22"/>
              </w:rPr>
              <w:t xml:space="preserve">than 100 tests </w:t>
            </w:r>
            <w:r w:rsidR="00B50D93">
              <w:rPr>
                <w:rFonts w:asciiTheme="minorHAnsi" w:hAnsiTheme="minorHAnsi" w:cstheme="minorHAnsi"/>
                <w:sz w:val="22"/>
                <w:szCs w:val="22"/>
              </w:rPr>
              <w:t>in 2018,</w:t>
            </w:r>
            <w:r w:rsidR="00555AE5" w:rsidRPr="00930C9C">
              <w:rPr>
                <w:rFonts w:asciiTheme="minorHAnsi" w:hAnsiTheme="minorHAnsi" w:cstheme="minorHAnsi"/>
                <w:sz w:val="22"/>
                <w:szCs w:val="22"/>
              </w:rPr>
              <w:t xml:space="preserve"> mostly in NSW</w:t>
            </w:r>
          </w:p>
        </w:tc>
        <w:tc>
          <w:tcPr>
            <w:tcW w:w="3261" w:type="dxa"/>
          </w:tcPr>
          <w:p w14:paraId="46AC661E" w14:textId="2F038141" w:rsidR="00555AE5" w:rsidRPr="00930C9C" w:rsidRDefault="007C5702" w:rsidP="00C918EF">
            <w:pPr>
              <w:rPr>
                <w:rFonts w:asciiTheme="minorHAnsi" w:hAnsiTheme="minorHAnsi" w:cstheme="minorHAnsi"/>
                <w:sz w:val="22"/>
                <w:szCs w:val="22"/>
              </w:rPr>
            </w:pPr>
            <w:r>
              <w:rPr>
                <w:rFonts w:asciiTheme="minorHAnsi" w:hAnsiTheme="minorHAnsi" w:cstheme="minorHAnsi"/>
                <w:sz w:val="22"/>
                <w:szCs w:val="22"/>
              </w:rPr>
              <w:t xml:space="preserve">Content </w:t>
            </w:r>
            <w:r w:rsidR="00B50D93">
              <w:rPr>
                <w:rFonts w:asciiTheme="minorHAnsi" w:hAnsiTheme="minorHAnsi" w:cstheme="minorHAnsi"/>
                <w:sz w:val="22"/>
                <w:szCs w:val="22"/>
              </w:rPr>
              <w:t>to update existing listing created and uploaded</w:t>
            </w:r>
          </w:p>
        </w:tc>
      </w:tr>
      <w:tr w:rsidR="00555AE5" w:rsidRPr="00930C9C" w14:paraId="57B85EE3" w14:textId="77777777" w:rsidTr="008728F1">
        <w:tc>
          <w:tcPr>
            <w:tcW w:w="3085" w:type="dxa"/>
          </w:tcPr>
          <w:p w14:paraId="631907DB" w14:textId="23D7ACD3" w:rsidR="00555AE5" w:rsidRPr="00930C9C" w:rsidRDefault="00555AE5" w:rsidP="00C918EF">
            <w:pPr>
              <w:rPr>
                <w:rFonts w:asciiTheme="minorHAnsi" w:hAnsiTheme="minorHAnsi" w:cstheme="minorHAnsi"/>
                <w:sz w:val="22"/>
                <w:szCs w:val="22"/>
              </w:rPr>
            </w:pPr>
            <w:r w:rsidRPr="00930C9C">
              <w:rPr>
                <w:rFonts w:asciiTheme="minorHAnsi" w:hAnsiTheme="minorHAnsi" w:cstheme="minorHAnsi"/>
                <w:sz w:val="22"/>
                <w:szCs w:val="22"/>
              </w:rPr>
              <w:t xml:space="preserve">Characterisation of mutations in the MPL </w:t>
            </w:r>
            <w:r w:rsidR="00B5229F">
              <w:rPr>
                <w:rFonts w:asciiTheme="minorHAnsi" w:hAnsiTheme="minorHAnsi" w:cstheme="minorHAnsi"/>
                <w:sz w:val="22"/>
                <w:szCs w:val="22"/>
              </w:rPr>
              <w:t>mutation (</w:t>
            </w:r>
            <w:r w:rsidRPr="00930C9C">
              <w:rPr>
                <w:rFonts w:asciiTheme="minorHAnsi" w:hAnsiTheme="minorHAnsi" w:cstheme="minorHAnsi"/>
                <w:sz w:val="22"/>
                <w:szCs w:val="22"/>
              </w:rPr>
              <w:t>gene</w:t>
            </w:r>
            <w:r w:rsidR="00B5229F">
              <w:rPr>
                <w:rFonts w:asciiTheme="minorHAnsi" w:hAnsiTheme="minorHAnsi" w:cstheme="minorHAnsi"/>
                <w:sz w:val="22"/>
                <w:szCs w:val="22"/>
              </w:rPr>
              <w:t>)</w:t>
            </w:r>
          </w:p>
        </w:tc>
        <w:tc>
          <w:tcPr>
            <w:tcW w:w="3147" w:type="dxa"/>
          </w:tcPr>
          <w:p w14:paraId="524F4169" w14:textId="5BA19BF0" w:rsidR="00555AE5" w:rsidRPr="00930C9C" w:rsidRDefault="00244977" w:rsidP="00C918EF">
            <w:pPr>
              <w:rPr>
                <w:rFonts w:asciiTheme="minorHAnsi" w:hAnsiTheme="minorHAnsi" w:cstheme="minorHAnsi"/>
                <w:sz w:val="22"/>
                <w:szCs w:val="22"/>
              </w:rPr>
            </w:pPr>
            <w:r>
              <w:rPr>
                <w:rFonts w:asciiTheme="minorHAnsi" w:hAnsiTheme="minorHAnsi" w:cstheme="minorHAnsi"/>
                <w:sz w:val="22"/>
                <w:szCs w:val="22"/>
              </w:rPr>
              <w:t xml:space="preserve">Test </w:t>
            </w:r>
            <w:r w:rsidR="00555AE5" w:rsidRPr="00930C9C">
              <w:rPr>
                <w:rFonts w:asciiTheme="minorHAnsi" w:hAnsiTheme="minorHAnsi" w:cstheme="minorHAnsi"/>
                <w:sz w:val="22"/>
                <w:szCs w:val="22"/>
              </w:rPr>
              <w:t>rarely done in isolation</w:t>
            </w:r>
          </w:p>
        </w:tc>
        <w:tc>
          <w:tcPr>
            <w:tcW w:w="3261" w:type="dxa"/>
          </w:tcPr>
          <w:p w14:paraId="458D45B7" w14:textId="34826F95" w:rsidR="00555AE5" w:rsidRPr="00555AE5" w:rsidRDefault="007C5702" w:rsidP="00C918EF">
            <w:r>
              <w:rPr>
                <w:rFonts w:asciiTheme="minorHAnsi" w:hAnsiTheme="minorHAnsi" w:cstheme="minorHAnsi"/>
                <w:sz w:val="22"/>
                <w:szCs w:val="22"/>
              </w:rPr>
              <w:t>Content created and uploaded as new test listing</w:t>
            </w:r>
          </w:p>
        </w:tc>
      </w:tr>
      <w:tr w:rsidR="00555AE5" w:rsidRPr="00930C9C" w14:paraId="49AA8EE9" w14:textId="77777777" w:rsidTr="008728F1">
        <w:tc>
          <w:tcPr>
            <w:tcW w:w="3085" w:type="dxa"/>
          </w:tcPr>
          <w:p w14:paraId="571D0966" w14:textId="41815C21" w:rsidR="00555AE5" w:rsidRPr="00930C9C" w:rsidRDefault="00555AE5" w:rsidP="00C918EF">
            <w:pPr>
              <w:rPr>
                <w:rFonts w:asciiTheme="minorHAnsi" w:hAnsiTheme="minorHAnsi" w:cstheme="minorHAnsi"/>
                <w:sz w:val="22"/>
                <w:szCs w:val="22"/>
              </w:rPr>
            </w:pPr>
            <w:r w:rsidRPr="00930C9C">
              <w:rPr>
                <w:rFonts w:asciiTheme="minorHAnsi" w:hAnsiTheme="minorHAnsi" w:cstheme="minorHAnsi"/>
                <w:sz w:val="22"/>
                <w:szCs w:val="22"/>
              </w:rPr>
              <w:t xml:space="preserve">Detection of mutation of the FMRI gene by Southern Blot </w:t>
            </w:r>
          </w:p>
        </w:tc>
        <w:tc>
          <w:tcPr>
            <w:tcW w:w="3147" w:type="dxa"/>
          </w:tcPr>
          <w:p w14:paraId="0FFE6D38" w14:textId="77777777" w:rsidR="00555AE5" w:rsidRPr="00930C9C" w:rsidRDefault="00555AE5" w:rsidP="00C918EF">
            <w:pPr>
              <w:rPr>
                <w:rFonts w:asciiTheme="minorHAnsi" w:hAnsiTheme="minorHAnsi" w:cstheme="minorHAnsi"/>
                <w:sz w:val="22"/>
                <w:szCs w:val="22"/>
              </w:rPr>
            </w:pPr>
            <w:r w:rsidRPr="00930C9C">
              <w:rPr>
                <w:rFonts w:asciiTheme="minorHAnsi" w:hAnsiTheme="minorHAnsi" w:cstheme="minorHAnsi"/>
                <w:sz w:val="22"/>
                <w:szCs w:val="22"/>
              </w:rPr>
              <w:t>Covered by existing FMR1 pages</w:t>
            </w:r>
          </w:p>
        </w:tc>
        <w:tc>
          <w:tcPr>
            <w:tcW w:w="3261" w:type="dxa"/>
          </w:tcPr>
          <w:p w14:paraId="2EB0A4AF" w14:textId="06E6BD10" w:rsidR="00555AE5" w:rsidRPr="00930C9C" w:rsidRDefault="007C5702" w:rsidP="00C918EF">
            <w:pPr>
              <w:rPr>
                <w:rFonts w:asciiTheme="minorHAnsi" w:hAnsiTheme="minorHAnsi" w:cstheme="minorHAnsi"/>
                <w:sz w:val="22"/>
                <w:szCs w:val="22"/>
              </w:rPr>
            </w:pPr>
            <w:r>
              <w:rPr>
                <w:rFonts w:asciiTheme="minorHAnsi" w:hAnsiTheme="minorHAnsi" w:cstheme="minorHAnsi"/>
                <w:sz w:val="22"/>
                <w:szCs w:val="22"/>
              </w:rPr>
              <w:t>Content created and uploaded as new test listing</w:t>
            </w:r>
          </w:p>
        </w:tc>
      </w:tr>
      <w:tr w:rsidR="00555AE5" w:rsidRPr="00930C9C" w14:paraId="08CF8894" w14:textId="77777777" w:rsidTr="008728F1">
        <w:tc>
          <w:tcPr>
            <w:tcW w:w="3085" w:type="dxa"/>
          </w:tcPr>
          <w:p w14:paraId="43C219DF" w14:textId="77777777" w:rsidR="007A353F" w:rsidRDefault="00555AE5" w:rsidP="00C918EF">
            <w:pPr>
              <w:rPr>
                <w:rFonts w:asciiTheme="minorHAnsi" w:hAnsiTheme="minorHAnsi" w:cstheme="minorHAnsi"/>
                <w:sz w:val="22"/>
                <w:szCs w:val="22"/>
              </w:rPr>
            </w:pPr>
            <w:r w:rsidRPr="00930C9C">
              <w:rPr>
                <w:rFonts w:asciiTheme="minorHAnsi" w:hAnsiTheme="minorHAnsi" w:cstheme="minorHAnsi"/>
                <w:sz w:val="22"/>
                <w:szCs w:val="22"/>
              </w:rPr>
              <w:t xml:space="preserve">Detection of germline </w:t>
            </w:r>
          </w:p>
          <w:p w14:paraId="2F396978" w14:textId="48AB42DB" w:rsidR="00555AE5" w:rsidRPr="00930C9C" w:rsidRDefault="00555AE5" w:rsidP="00C918EF">
            <w:pPr>
              <w:rPr>
                <w:rFonts w:asciiTheme="minorHAnsi" w:hAnsiTheme="minorHAnsi" w:cstheme="minorHAnsi"/>
                <w:sz w:val="22"/>
                <w:szCs w:val="22"/>
              </w:rPr>
            </w:pPr>
            <w:r w:rsidRPr="00930C9C">
              <w:rPr>
                <w:rFonts w:asciiTheme="minorHAnsi" w:hAnsiTheme="minorHAnsi" w:cstheme="minorHAnsi"/>
                <w:sz w:val="22"/>
                <w:szCs w:val="22"/>
              </w:rPr>
              <w:t xml:space="preserve">mutations </w:t>
            </w:r>
            <w:r w:rsidR="007A353F">
              <w:rPr>
                <w:rFonts w:asciiTheme="minorHAnsi" w:hAnsiTheme="minorHAnsi" w:cstheme="minorHAnsi"/>
                <w:sz w:val="22"/>
                <w:szCs w:val="22"/>
              </w:rPr>
              <w:t xml:space="preserve">in </w:t>
            </w:r>
            <w:r w:rsidRPr="00930C9C">
              <w:rPr>
                <w:rFonts w:asciiTheme="minorHAnsi" w:hAnsiTheme="minorHAnsi" w:cstheme="minorHAnsi"/>
                <w:sz w:val="22"/>
                <w:szCs w:val="22"/>
              </w:rPr>
              <w:t>VHL gene</w:t>
            </w:r>
          </w:p>
        </w:tc>
        <w:tc>
          <w:tcPr>
            <w:tcW w:w="3147" w:type="dxa"/>
          </w:tcPr>
          <w:p w14:paraId="488FFEDA" w14:textId="102D54B6" w:rsidR="00555AE5" w:rsidRPr="00930C9C" w:rsidRDefault="00555AE5" w:rsidP="00C918EF">
            <w:pPr>
              <w:rPr>
                <w:rFonts w:asciiTheme="minorHAnsi" w:hAnsiTheme="minorHAnsi" w:cstheme="minorHAnsi"/>
                <w:sz w:val="22"/>
                <w:szCs w:val="22"/>
              </w:rPr>
            </w:pPr>
            <w:r w:rsidRPr="00930C9C">
              <w:rPr>
                <w:rFonts w:asciiTheme="minorHAnsi" w:hAnsiTheme="minorHAnsi" w:cstheme="minorHAnsi"/>
                <w:sz w:val="22"/>
                <w:szCs w:val="22"/>
              </w:rPr>
              <w:t xml:space="preserve">Good information on Cancer Council website.  </w:t>
            </w:r>
          </w:p>
        </w:tc>
        <w:tc>
          <w:tcPr>
            <w:tcW w:w="3261" w:type="dxa"/>
          </w:tcPr>
          <w:p w14:paraId="5730DE5D" w14:textId="5CEFC4AF" w:rsidR="00555AE5" w:rsidRPr="00930C9C" w:rsidRDefault="007C5702" w:rsidP="00C918EF">
            <w:pPr>
              <w:rPr>
                <w:rFonts w:asciiTheme="minorHAnsi" w:hAnsiTheme="minorHAnsi" w:cstheme="minorHAnsi"/>
                <w:sz w:val="22"/>
                <w:szCs w:val="22"/>
              </w:rPr>
            </w:pPr>
            <w:r>
              <w:rPr>
                <w:rFonts w:asciiTheme="minorHAnsi" w:hAnsiTheme="minorHAnsi" w:cstheme="minorHAnsi"/>
                <w:sz w:val="22"/>
                <w:szCs w:val="22"/>
              </w:rPr>
              <w:t>Content created and uploaded as new test listing</w:t>
            </w:r>
          </w:p>
        </w:tc>
      </w:tr>
      <w:tr w:rsidR="00555AE5" w:rsidRPr="00930C9C" w14:paraId="2ACFF633" w14:textId="77777777" w:rsidTr="008728F1">
        <w:tc>
          <w:tcPr>
            <w:tcW w:w="3085" w:type="dxa"/>
          </w:tcPr>
          <w:p w14:paraId="1CB753BC" w14:textId="77777777" w:rsidR="00555AE5" w:rsidRPr="00930C9C" w:rsidRDefault="00555AE5" w:rsidP="00C918EF">
            <w:pPr>
              <w:rPr>
                <w:rFonts w:asciiTheme="minorHAnsi" w:hAnsiTheme="minorHAnsi" w:cstheme="minorHAnsi"/>
                <w:sz w:val="22"/>
                <w:szCs w:val="22"/>
              </w:rPr>
            </w:pPr>
            <w:r w:rsidRPr="00930C9C">
              <w:rPr>
                <w:rFonts w:asciiTheme="minorHAnsi" w:hAnsiTheme="minorHAnsi" w:cstheme="minorHAnsi"/>
                <w:sz w:val="22"/>
                <w:szCs w:val="22"/>
              </w:rPr>
              <w:t>Detection of somatic mutations in von Hippel-Lindau (VHL) gene</w:t>
            </w:r>
          </w:p>
        </w:tc>
        <w:tc>
          <w:tcPr>
            <w:tcW w:w="3147" w:type="dxa"/>
          </w:tcPr>
          <w:p w14:paraId="40140F17" w14:textId="77777777" w:rsidR="00555AE5" w:rsidRPr="00930C9C" w:rsidRDefault="00555AE5" w:rsidP="00C918EF">
            <w:pPr>
              <w:rPr>
                <w:rFonts w:asciiTheme="minorHAnsi" w:hAnsiTheme="minorHAnsi" w:cstheme="minorHAnsi"/>
                <w:sz w:val="22"/>
                <w:szCs w:val="22"/>
              </w:rPr>
            </w:pPr>
            <w:r w:rsidRPr="00930C9C">
              <w:rPr>
                <w:rFonts w:asciiTheme="minorHAnsi" w:hAnsiTheme="minorHAnsi" w:cstheme="minorHAnsi"/>
                <w:sz w:val="22"/>
                <w:szCs w:val="22"/>
              </w:rPr>
              <w:t>Very rarely performed</w:t>
            </w:r>
          </w:p>
        </w:tc>
        <w:tc>
          <w:tcPr>
            <w:tcW w:w="3261" w:type="dxa"/>
          </w:tcPr>
          <w:p w14:paraId="5C93BD3F" w14:textId="75595E6A" w:rsidR="00555AE5" w:rsidRPr="00930C9C" w:rsidRDefault="007C5702" w:rsidP="00C918EF">
            <w:pPr>
              <w:rPr>
                <w:rFonts w:asciiTheme="minorHAnsi" w:hAnsiTheme="minorHAnsi" w:cstheme="minorHAnsi"/>
                <w:sz w:val="22"/>
                <w:szCs w:val="22"/>
              </w:rPr>
            </w:pPr>
            <w:r>
              <w:rPr>
                <w:rFonts w:asciiTheme="minorHAnsi" w:hAnsiTheme="minorHAnsi" w:cstheme="minorHAnsi"/>
                <w:sz w:val="22"/>
                <w:szCs w:val="22"/>
              </w:rPr>
              <w:t>Content created and uploaded as new test listing</w:t>
            </w:r>
          </w:p>
        </w:tc>
      </w:tr>
      <w:tr w:rsidR="00555AE5" w:rsidRPr="00930C9C" w14:paraId="6E77D01C" w14:textId="77777777" w:rsidTr="008728F1">
        <w:tc>
          <w:tcPr>
            <w:tcW w:w="3085" w:type="dxa"/>
          </w:tcPr>
          <w:p w14:paraId="0724D3FA" w14:textId="77777777" w:rsidR="00555AE5" w:rsidRPr="00930C9C" w:rsidRDefault="00555AE5" w:rsidP="00C918EF">
            <w:pPr>
              <w:tabs>
                <w:tab w:val="right" w:pos="4338"/>
              </w:tabs>
              <w:rPr>
                <w:rFonts w:asciiTheme="minorHAnsi" w:hAnsiTheme="minorHAnsi" w:cstheme="minorHAnsi"/>
                <w:sz w:val="22"/>
                <w:szCs w:val="22"/>
              </w:rPr>
            </w:pPr>
            <w:r w:rsidRPr="00930C9C">
              <w:rPr>
                <w:rFonts w:asciiTheme="minorHAnsi" w:hAnsiTheme="minorHAnsi" w:cstheme="minorHAnsi"/>
                <w:sz w:val="22"/>
                <w:szCs w:val="22"/>
                <w:lang w:val="en-GB"/>
              </w:rPr>
              <w:t>17p chromosomal deletion</w:t>
            </w:r>
          </w:p>
        </w:tc>
        <w:tc>
          <w:tcPr>
            <w:tcW w:w="3147" w:type="dxa"/>
          </w:tcPr>
          <w:p w14:paraId="2AE4E24E" w14:textId="77777777" w:rsidR="00555AE5" w:rsidRPr="00930C9C" w:rsidRDefault="00555AE5" w:rsidP="00C918EF">
            <w:pPr>
              <w:rPr>
                <w:rFonts w:asciiTheme="minorHAnsi" w:hAnsiTheme="minorHAnsi" w:cstheme="minorHAnsi"/>
                <w:sz w:val="22"/>
                <w:szCs w:val="22"/>
              </w:rPr>
            </w:pPr>
            <w:r w:rsidRPr="00930C9C">
              <w:rPr>
                <w:rFonts w:asciiTheme="minorHAnsi" w:hAnsiTheme="minorHAnsi" w:cstheme="minorHAnsi"/>
                <w:sz w:val="22"/>
                <w:szCs w:val="22"/>
                <w:lang w:val="en-GB"/>
              </w:rPr>
              <w:t>Used in relapsed CLL</w:t>
            </w:r>
            <w:r w:rsidRPr="00930C9C">
              <w:rPr>
                <w:rFonts w:asciiTheme="minorHAnsi" w:hAnsiTheme="minorHAnsi" w:cstheme="minorHAnsi"/>
                <w:sz w:val="22"/>
                <w:szCs w:val="22"/>
              </w:rPr>
              <w:t>.</w:t>
            </w:r>
          </w:p>
          <w:p w14:paraId="29CAA4ED" w14:textId="77777777" w:rsidR="00555AE5" w:rsidRPr="00930C9C" w:rsidRDefault="00555AE5" w:rsidP="00C918EF">
            <w:pPr>
              <w:rPr>
                <w:rFonts w:asciiTheme="minorHAnsi" w:hAnsiTheme="minorHAnsi" w:cstheme="minorHAnsi"/>
                <w:color w:val="9BBB59" w:themeColor="accent3"/>
                <w:sz w:val="22"/>
                <w:szCs w:val="22"/>
              </w:rPr>
            </w:pPr>
            <w:r w:rsidRPr="00930C9C">
              <w:rPr>
                <w:rFonts w:asciiTheme="minorHAnsi" w:hAnsiTheme="minorHAnsi" w:cstheme="minorHAnsi"/>
                <w:sz w:val="22"/>
                <w:szCs w:val="22"/>
                <w:lang w:val="en-GB"/>
              </w:rPr>
              <w:t>8 services since item amended</w:t>
            </w:r>
          </w:p>
        </w:tc>
        <w:tc>
          <w:tcPr>
            <w:tcW w:w="3261" w:type="dxa"/>
          </w:tcPr>
          <w:p w14:paraId="5E25E2BA" w14:textId="7B2DDD9B" w:rsidR="00555AE5" w:rsidRPr="00930C9C" w:rsidRDefault="007C5702" w:rsidP="00C918EF">
            <w:pPr>
              <w:rPr>
                <w:rFonts w:asciiTheme="minorHAnsi" w:hAnsiTheme="minorHAnsi" w:cstheme="minorHAnsi"/>
                <w:color w:val="9BBB59" w:themeColor="accent3"/>
                <w:sz w:val="22"/>
                <w:szCs w:val="22"/>
              </w:rPr>
            </w:pPr>
            <w:r>
              <w:rPr>
                <w:sz w:val="22"/>
                <w:lang w:val="en-GB"/>
              </w:rPr>
              <w:t>Content created and</w:t>
            </w:r>
            <w:r w:rsidR="008539BB">
              <w:rPr>
                <w:sz w:val="22"/>
                <w:lang w:val="en-GB"/>
              </w:rPr>
              <w:t xml:space="preserve"> </w:t>
            </w:r>
            <w:r w:rsidR="00B5229F">
              <w:rPr>
                <w:sz w:val="22"/>
                <w:lang w:val="en-GB"/>
              </w:rPr>
              <w:t xml:space="preserve">added </w:t>
            </w:r>
            <w:r w:rsidR="00321AE9">
              <w:rPr>
                <w:sz w:val="22"/>
                <w:lang w:val="en-GB"/>
              </w:rPr>
              <w:t xml:space="preserve">to </w:t>
            </w:r>
            <w:r w:rsidR="00B50D93">
              <w:rPr>
                <w:sz w:val="22"/>
                <w:lang w:val="en-GB"/>
              </w:rPr>
              <w:t>“</w:t>
            </w:r>
            <w:r w:rsidR="00555AE5" w:rsidRPr="00555AE5">
              <w:rPr>
                <w:sz w:val="22"/>
                <w:lang w:val="en-GB"/>
              </w:rPr>
              <w:t xml:space="preserve">Tests” section </w:t>
            </w:r>
            <w:r w:rsidR="00B50D93">
              <w:rPr>
                <w:sz w:val="22"/>
                <w:lang w:val="en-GB"/>
              </w:rPr>
              <w:t>in listing of</w:t>
            </w:r>
            <w:r w:rsidR="00B50D93" w:rsidRPr="00555AE5">
              <w:rPr>
                <w:sz w:val="22"/>
                <w:lang w:val="en-GB"/>
              </w:rPr>
              <w:t xml:space="preserve"> </w:t>
            </w:r>
            <w:r w:rsidR="00321AE9">
              <w:rPr>
                <w:sz w:val="22"/>
                <w:lang w:val="en-GB"/>
              </w:rPr>
              <w:t>L</w:t>
            </w:r>
            <w:r w:rsidR="00555AE5" w:rsidRPr="00555AE5">
              <w:rPr>
                <w:sz w:val="22"/>
                <w:lang w:val="en-GB"/>
              </w:rPr>
              <w:t xml:space="preserve">eukaemia </w:t>
            </w:r>
            <w:r w:rsidR="00321AE9">
              <w:rPr>
                <w:sz w:val="22"/>
                <w:lang w:val="en-GB"/>
              </w:rPr>
              <w:t>condition</w:t>
            </w:r>
          </w:p>
        </w:tc>
      </w:tr>
      <w:tr w:rsidR="00555AE5" w:rsidRPr="00930C9C" w14:paraId="38BEF5F7" w14:textId="77777777" w:rsidTr="008728F1">
        <w:tc>
          <w:tcPr>
            <w:tcW w:w="3085" w:type="dxa"/>
          </w:tcPr>
          <w:p w14:paraId="0577BA83" w14:textId="77777777" w:rsidR="00555AE5" w:rsidRPr="00930C9C" w:rsidRDefault="00555AE5" w:rsidP="00C918EF">
            <w:pPr>
              <w:rPr>
                <w:rFonts w:asciiTheme="minorHAnsi" w:hAnsiTheme="minorHAnsi" w:cstheme="minorHAnsi"/>
                <w:sz w:val="22"/>
                <w:szCs w:val="22"/>
              </w:rPr>
            </w:pPr>
            <w:r w:rsidRPr="00930C9C">
              <w:rPr>
                <w:rFonts w:asciiTheme="minorHAnsi" w:hAnsiTheme="minorHAnsi" w:cstheme="minorHAnsi"/>
                <w:sz w:val="22"/>
                <w:szCs w:val="22"/>
              </w:rPr>
              <w:lastRenderedPageBreak/>
              <w:t>Test of colorectal cancer tumour tissue relating to RAS gene mutation status</w:t>
            </w:r>
          </w:p>
        </w:tc>
        <w:tc>
          <w:tcPr>
            <w:tcW w:w="3147" w:type="dxa"/>
          </w:tcPr>
          <w:p w14:paraId="5D3ADC46" w14:textId="77777777" w:rsidR="00555AE5" w:rsidRPr="00930C9C" w:rsidRDefault="00555AE5" w:rsidP="00C918EF">
            <w:pPr>
              <w:rPr>
                <w:rFonts w:asciiTheme="minorHAnsi" w:hAnsiTheme="minorHAnsi" w:cstheme="minorHAnsi"/>
                <w:sz w:val="22"/>
                <w:szCs w:val="22"/>
              </w:rPr>
            </w:pPr>
            <w:r w:rsidRPr="00930C9C">
              <w:rPr>
                <w:rFonts w:asciiTheme="minorHAnsi" w:hAnsiTheme="minorHAnsi" w:cstheme="minorHAnsi"/>
                <w:sz w:val="22"/>
                <w:szCs w:val="22"/>
              </w:rPr>
              <w:t>Similar to VHL above</w:t>
            </w:r>
          </w:p>
        </w:tc>
        <w:tc>
          <w:tcPr>
            <w:tcW w:w="3261" w:type="dxa"/>
          </w:tcPr>
          <w:p w14:paraId="36215B79" w14:textId="0F6D00B4" w:rsidR="00555AE5" w:rsidRPr="00930C9C" w:rsidRDefault="00321AE9" w:rsidP="00C918EF">
            <w:pPr>
              <w:rPr>
                <w:rFonts w:asciiTheme="minorHAnsi" w:hAnsiTheme="minorHAnsi" w:cstheme="minorHAnsi"/>
                <w:sz w:val="22"/>
                <w:szCs w:val="22"/>
              </w:rPr>
            </w:pPr>
            <w:r>
              <w:rPr>
                <w:rFonts w:asciiTheme="minorHAnsi" w:hAnsiTheme="minorHAnsi" w:cstheme="minorHAnsi"/>
                <w:sz w:val="22"/>
                <w:szCs w:val="22"/>
              </w:rPr>
              <w:t>New test completed and on website</w:t>
            </w:r>
          </w:p>
        </w:tc>
      </w:tr>
    </w:tbl>
    <w:p w14:paraId="1EC91C3E" w14:textId="7EFC164D" w:rsidR="00337F28" w:rsidRDefault="00337F28" w:rsidP="00337F28">
      <w:pPr>
        <w:spacing w:line="240" w:lineRule="auto"/>
        <w:rPr>
          <w:rFonts w:asciiTheme="minorHAnsi" w:hAnsiTheme="minorHAnsi" w:cstheme="minorHAnsi"/>
          <w:b/>
          <w:szCs w:val="24"/>
        </w:rPr>
      </w:pPr>
    </w:p>
    <w:p w14:paraId="3D126035" w14:textId="7D3D6215" w:rsidR="001F1C0D" w:rsidRDefault="001F1C0D" w:rsidP="00B345C8">
      <w:pPr>
        <w:pStyle w:val="BodyA"/>
        <w:numPr>
          <w:ilvl w:val="0"/>
          <w:numId w:val="2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jc w:val="both"/>
        <w:rPr>
          <w:rFonts w:asciiTheme="minorHAnsi" w:hAnsiTheme="minorHAnsi" w:cstheme="minorHAnsi"/>
          <w:iCs/>
          <w:sz w:val="22"/>
          <w:szCs w:val="22"/>
        </w:rPr>
      </w:pPr>
      <w:r>
        <w:rPr>
          <w:rFonts w:asciiTheme="minorHAnsi" w:hAnsiTheme="minorHAnsi" w:cstheme="minorHAnsi"/>
          <w:iCs/>
          <w:sz w:val="22"/>
          <w:szCs w:val="22"/>
        </w:rPr>
        <w:t>I</w:t>
      </w:r>
      <w:r w:rsidRPr="001F1C0D">
        <w:rPr>
          <w:rFonts w:asciiTheme="minorHAnsi" w:hAnsiTheme="minorHAnsi" w:cstheme="minorHAnsi"/>
          <w:iCs/>
          <w:sz w:val="22"/>
          <w:szCs w:val="22"/>
        </w:rPr>
        <w:t>nbo</w:t>
      </w:r>
      <w:r w:rsidR="00CD3ED4">
        <w:rPr>
          <w:rFonts w:asciiTheme="minorHAnsi" w:hAnsiTheme="minorHAnsi" w:cstheme="minorHAnsi"/>
          <w:iCs/>
          <w:sz w:val="22"/>
          <w:szCs w:val="22"/>
        </w:rPr>
        <w:t>rn errors of metabolism (IBEM).</w:t>
      </w:r>
    </w:p>
    <w:p w14:paraId="14561497" w14:textId="17B23249" w:rsidR="001F1C0D" w:rsidRDefault="001F1C0D" w:rsidP="00B345C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240"/>
        <w:ind w:left="720"/>
        <w:jc w:val="both"/>
        <w:rPr>
          <w:rFonts w:asciiTheme="minorHAnsi" w:hAnsiTheme="minorHAnsi" w:cstheme="minorHAnsi"/>
          <w:iCs/>
          <w:sz w:val="22"/>
          <w:szCs w:val="22"/>
        </w:rPr>
      </w:pPr>
      <w:r>
        <w:rPr>
          <w:rFonts w:asciiTheme="minorHAnsi" w:hAnsiTheme="minorHAnsi" w:cstheme="minorHAnsi"/>
          <w:iCs/>
          <w:sz w:val="22"/>
          <w:szCs w:val="22"/>
        </w:rPr>
        <w:t>A gap analysis showed that there was no additional material to be added to the site for IBEM.</w:t>
      </w:r>
    </w:p>
    <w:p w14:paraId="6550BFEA" w14:textId="4ACA97AD" w:rsidR="002D477B" w:rsidRPr="005E7B90" w:rsidRDefault="002D477B" w:rsidP="00C858D3">
      <w:pPr>
        <w:pStyle w:val="Heading3"/>
        <w:spacing w:before="120" w:after="120"/>
        <w:ind w:left="709" w:hanging="709"/>
        <w:rPr>
          <w:b/>
        </w:rPr>
      </w:pPr>
      <w:r w:rsidRPr="005E7B90">
        <w:rPr>
          <w:b/>
        </w:rPr>
        <w:t>Apply the new “Explaining your pathology report” module to a wide range of tests on the website</w:t>
      </w:r>
    </w:p>
    <w:p w14:paraId="6330B4AD" w14:textId="3BFE9328" w:rsidR="00B345C8" w:rsidRPr="005E7B90" w:rsidRDefault="00B345C8" w:rsidP="00B345C8">
      <w:pPr>
        <w:spacing w:before="120" w:after="120"/>
        <w:rPr>
          <w:rFonts w:asciiTheme="minorHAnsi" w:hAnsiTheme="minorHAnsi" w:cstheme="minorHAnsi"/>
          <w:b/>
          <w:szCs w:val="24"/>
        </w:rPr>
      </w:pPr>
      <w:r w:rsidRPr="005E7B90">
        <w:rPr>
          <w:rFonts w:asciiTheme="minorHAnsi" w:hAnsiTheme="minorHAnsi" w:cstheme="minorHAnsi"/>
          <w:b/>
          <w:szCs w:val="24"/>
        </w:rPr>
        <w:t>Planned Activity</w:t>
      </w:r>
    </w:p>
    <w:p w14:paraId="72B42B3A" w14:textId="07A0AB6B" w:rsidR="00A64889" w:rsidRPr="00825AF6" w:rsidRDefault="00A64889" w:rsidP="00B345C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rPr>
          <w:rFonts w:asciiTheme="minorHAnsi" w:hAnsiTheme="minorHAnsi" w:cstheme="minorHAnsi"/>
          <w:i/>
          <w:color w:val="auto"/>
          <w:sz w:val="22"/>
          <w:szCs w:val="22"/>
          <w:u w:color="B00005"/>
        </w:rPr>
      </w:pPr>
      <w:r w:rsidRPr="00825AF6">
        <w:rPr>
          <w:rFonts w:asciiTheme="minorHAnsi" w:hAnsiTheme="minorHAnsi" w:cstheme="minorHAnsi"/>
          <w:i/>
          <w:iCs/>
          <w:color w:val="auto"/>
          <w:sz w:val="22"/>
          <w:szCs w:val="22"/>
          <w:u w:color="B00005"/>
        </w:rPr>
        <w:t xml:space="preserve">Using a previously described facsimile of a </w:t>
      </w:r>
      <w:r w:rsidR="0098490F" w:rsidRPr="00825AF6">
        <w:rPr>
          <w:rFonts w:asciiTheme="minorHAnsi" w:hAnsiTheme="minorHAnsi" w:cstheme="minorHAnsi"/>
          <w:i/>
          <w:iCs/>
          <w:color w:val="auto"/>
          <w:sz w:val="22"/>
          <w:szCs w:val="22"/>
          <w:u w:color="B00005"/>
        </w:rPr>
        <w:t xml:space="preserve">laboratory </w:t>
      </w:r>
      <w:r w:rsidRPr="00825AF6">
        <w:rPr>
          <w:rFonts w:asciiTheme="minorHAnsi" w:hAnsiTheme="minorHAnsi" w:cstheme="minorHAnsi"/>
          <w:i/>
          <w:iCs/>
          <w:color w:val="auto"/>
          <w:sz w:val="22"/>
          <w:szCs w:val="22"/>
          <w:u w:color="B00005"/>
        </w:rPr>
        <w:t>results form with explanatory information overlaid, customi</w:t>
      </w:r>
      <w:r w:rsidR="00055ADB" w:rsidRPr="00825AF6">
        <w:rPr>
          <w:rFonts w:asciiTheme="minorHAnsi" w:hAnsiTheme="minorHAnsi" w:cstheme="minorHAnsi"/>
          <w:i/>
          <w:iCs/>
          <w:color w:val="auto"/>
          <w:sz w:val="22"/>
          <w:szCs w:val="22"/>
          <w:u w:color="B00005"/>
        </w:rPr>
        <w:t>s</w:t>
      </w:r>
      <w:r w:rsidRPr="00825AF6">
        <w:rPr>
          <w:rFonts w:asciiTheme="minorHAnsi" w:hAnsiTheme="minorHAnsi" w:cstheme="minorHAnsi"/>
          <w:i/>
          <w:iCs/>
          <w:color w:val="auto"/>
          <w:sz w:val="22"/>
          <w:szCs w:val="22"/>
          <w:u w:color="B00005"/>
        </w:rPr>
        <w:t xml:space="preserve">e to individual tests selected </w:t>
      </w:r>
      <w:r w:rsidR="00C10A3D" w:rsidRPr="00825AF6">
        <w:rPr>
          <w:rFonts w:asciiTheme="minorHAnsi" w:hAnsiTheme="minorHAnsi" w:cstheme="minorHAnsi"/>
          <w:i/>
          <w:iCs/>
          <w:color w:val="auto"/>
          <w:sz w:val="22"/>
          <w:szCs w:val="22"/>
          <w:u w:color="B00005"/>
        </w:rPr>
        <w:t xml:space="preserve">based on </w:t>
      </w:r>
      <w:r w:rsidRPr="00825AF6">
        <w:rPr>
          <w:rFonts w:asciiTheme="minorHAnsi" w:hAnsiTheme="minorHAnsi" w:cstheme="minorHAnsi"/>
          <w:i/>
          <w:iCs/>
          <w:color w:val="auto"/>
          <w:sz w:val="22"/>
          <w:szCs w:val="22"/>
          <w:u w:color="B00005"/>
        </w:rPr>
        <w:t xml:space="preserve">consumer group feedback and </w:t>
      </w:r>
      <w:r w:rsidR="00C10A3D" w:rsidRPr="00825AF6">
        <w:rPr>
          <w:rFonts w:asciiTheme="minorHAnsi" w:hAnsiTheme="minorHAnsi" w:cstheme="minorHAnsi"/>
          <w:i/>
          <w:iCs/>
          <w:color w:val="auto"/>
          <w:sz w:val="22"/>
          <w:szCs w:val="22"/>
          <w:u w:color="B00005"/>
        </w:rPr>
        <w:t>b. tests with highest</w:t>
      </w:r>
      <w:r w:rsidR="0098490F" w:rsidRPr="00825AF6">
        <w:rPr>
          <w:rFonts w:asciiTheme="minorHAnsi" w:hAnsiTheme="minorHAnsi" w:cstheme="minorHAnsi"/>
          <w:i/>
          <w:iCs/>
          <w:color w:val="auto"/>
          <w:sz w:val="22"/>
          <w:szCs w:val="22"/>
          <w:u w:color="B00005"/>
        </w:rPr>
        <w:t xml:space="preserve"> numbers of</w:t>
      </w:r>
      <w:r w:rsidR="00C10A3D" w:rsidRPr="00825AF6">
        <w:rPr>
          <w:rFonts w:asciiTheme="minorHAnsi" w:hAnsiTheme="minorHAnsi" w:cstheme="minorHAnsi"/>
          <w:i/>
          <w:iCs/>
          <w:color w:val="auto"/>
          <w:sz w:val="22"/>
          <w:szCs w:val="22"/>
          <w:u w:color="B00005"/>
        </w:rPr>
        <w:t xml:space="preserve"> LTO</w:t>
      </w:r>
      <w:r w:rsidR="00C10A3D" w:rsidRPr="00825AF6">
        <w:rPr>
          <w:rFonts w:asciiTheme="minorHAnsi" w:hAnsiTheme="minorHAnsi" w:cstheme="minorHAnsi"/>
          <w:i/>
          <w:iCs/>
          <w:color w:val="auto"/>
          <w:sz w:val="22"/>
          <w:szCs w:val="22"/>
          <w:u w:color="B00005"/>
          <w:vertAlign w:val="superscript"/>
        </w:rPr>
        <w:t>AU</w:t>
      </w:r>
      <w:r w:rsidR="0098490F" w:rsidRPr="00825AF6">
        <w:rPr>
          <w:rFonts w:asciiTheme="minorHAnsi" w:hAnsiTheme="minorHAnsi" w:cstheme="minorHAnsi"/>
          <w:i/>
          <w:iCs/>
          <w:color w:val="auto"/>
          <w:sz w:val="22"/>
          <w:szCs w:val="22"/>
          <w:u w:color="B00005"/>
        </w:rPr>
        <w:t xml:space="preserve"> </w:t>
      </w:r>
      <w:r w:rsidR="0098490F" w:rsidRPr="00825AF6">
        <w:rPr>
          <w:rFonts w:asciiTheme="minorHAnsi" w:hAnsiTheme="minorHAnsi" w:cstheme="minorHAnsi"/>
          <w:i/>
          <w:color w:val="auto"/>
          <w:sz w:val="22"/>
          <w:szCs w:val="22"/>
          <w:u w:color="B00005"/>
        </w:rPr>
        <w:t>visits;</w:t>
      </w:r>
    </w:p>
    <w:p w14:paraId="4F572313" w14:textId="6A041B8C" w:rsidR="00A64889" w:rsidRPr="00825AF6" w:rsidRDefault="00A64889" w:rsidP="00825AF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rPr>
          <w:rFonts w:asciiTheme="minorHAnsi" w:hAnsiTheme="minorHAnsi" w:cstheme="minorHAnsi"/>
          <w:i/>
          <w:iCs/>
          <w:color w:val="auto"/>
          <w:sz w:val="22"/>
          <w:szCs w:val="22"/>
          <w:u w:color="B00005"/>
        </w:rPr>
      </w:pPr>
      <w:r w:rsidRPr="00825AF6">
        <w:rPr>
          <w:rFonts w:asciiTheme="minorHAnsi" w:hAnsiTheme="minorHAnsi" w:cstheme="minorHAnsi"/>
          <w:i/>
          <w:iCs/>
          <w:color w:val="auto"/>
          <w:sz w:val="22"/>
          <w:szCs w:val="22"/>
          <w:u w:color="B00005"/>
        </w:rPr>
        <w:t xml:space="preserve">Ensure a minimum of 50 </w:t>
      </w:r>
      <w:r w:rsidR="00550C81" w:rsidRPr="00825AF6">
        <w:rPr>
          <w:rFonts w:asciiTheme="minorHAnsi" w:hAnsiTheme="minorHAnsi" w:cstheme="minorHAnsi"/>
          <w:i/>
          <w:iCs/>
          <w:color w:val="auto"/>
          <w:sz w:val="22"/>
          <w:szCs w:val="22"/>
          <w:u w:color="B00005"/>
        </w:rPr>
        <w:t>requested</w:t>
      </w:r>
      <w:r w:rsidRPr="00825AF6">
        <w:rPr>
          <w:rFonts w:asciiTheme="minorHAnsi" w:hAnsiTheme="minorHAnsi" w:cstheme="minorHAnsi"/>
          <w:i/>
          <w:iCs/>
          <w:color w:val="auto"/>
          <w:sz w:val="22"/>
          <w:szCs w:val="22"/>
          <w:u w:color="B00005"/>
        </w:rPr>
        <w:t xml:space="preserve"> tests are updated with the “Explaining your pathology report” module within the Activity Period.</w:t>
      </w:r>
    </w:p>
    <w:p w14:paraId="3AA1CC89" w14:textId="3FCB6D23" w:rsidR="005E7B90" w:rsidRPr="005E7B90" w:rsidRDefault="005E7B90" w:rsidP="00825AF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rPr>
          <w:rFonts w:asciiTheme="minorHAnsi" w:hAnsiTheme="minorHAnsi" w:cstheme="minorHAnsi"/>
          <w:iCs/>
          <w:color w:val="auto"/>
          <w:sz w:val="28"/>
          <w:szCs w:val="28"/>
          <w:u w:color="B00005"/>
        </w:rPr>
      </w:pPr>
      <w:r w:rsidRPr="005E7B90">
        <w:rPr>
          <w:rFonts w:asciiTheme="minorHAnsi" w:hAnsiTheme="minorHAnsi" w:cstheme="minorHAnsi"/>
          <w:b/>
          <w:iCs/>
          <w:color w:val="auto"/>
          <w:u w:color="B00005"/>
        </w:rPr>
        <w:t>Challenges associated with this activity</w:t>
      </w:r>
      <w:r w:rsidRPr="005E7B90">
        <w:rPr>
          <w:rFonts w:asciiTheme="minorHAnsi" w:hAnsiTheme="minorHAnsi" w:cstheme="minorHAnsi"/>
          <w:iCs/>
          <w:color w:val="auto"/>
          <w:sz w:val="28"/>
          <w:szCs w:val="28"/>
          <w:u w:color="B00005"/>
        </w:rPr>
        <w:t>.</w:t>
      </w:r>
    </w:p>
    <w:p w14:paraId="1383796C" w14:textId="5ECC3107" w:rsidR="00CF2A35" w:rsidRDefault="00CF2A35" w:rsidP="00B345C8">
      <w:pPr>
        <w:spacing w:before="120" w:after="120"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When the target of 50 tests was set for updating the test content along the lines of our previously established “Explaining your pathology report” section, it was assumed to be a relatively easy task. This proved not to be the case and this activity was the only part of this Funding </w:t>
      </w:r>
      <w:r w:rsidR="00335DC6">
        <w:rPr>
          <w:rFonts w:asciiTheme="minorHAnsi" w:hAnsiTheme="minorHAnsi" w:cstheme="minorHAnsi"/>
          <w:bCs/>
          <w:sz w:val="22"/>
          <w:szCs w:val="22"/>
        </w:rPr>
        <w:t>A</w:t>
      </w:r>
      <w:r>
        <w:rPr>
          <w:rFonts w:asciiTheme="minorHAnsi" w:hAnsiTheme="minorHAnsi" w:cstheme="minorHAnsi"/>
          <w:bCs/>
          <w:sz w:val="22"/>
          <w:szCs w:val="22"/>
        </w:rPr>
        <w:t>greement that was associated with significant challenges.</w:t>
      </w:r>
    </w:p>
    <w:p w14:paraId="33E94B39" w14:textId="59881E91" w:rsidR="00CE3735" w:rsidRDefault="00CF2A35" w:rsidP="00B345C8">
      <w:pPr>
        <w:spacing w:before="120" w:after="120"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The first </w:t>
      </w:r>
      <w:r w:rsidR="00CE3735">
        <w:rPr>
          <w:rFonts w:asciiTheme="minorHAnsi" w:hAnsiTheme="minorHAnsi" w:cstheme="minorHAnsi"/>
          <w:bCs/>
          <w:sz w:val="22"/>
          <w:szCs w:val="22"/>
        </w:rPr>
        <w:t>such challenge</w:t>
      </w:r>
      <w:r>
        <w:rPr>
          <w:rFonts w:asciiTheme="minorHAnsi" w:hAnsiTheme="minorHAnsi" w:cstheme="minorHAnsi"/>
          <w:bCs/>
          <w:sz w:val="22"/>
          <w:szCs w:val="22"/>
        </w:rPr>
        <w:t xml:space="preserve"> is to provide a general explanation </w:t>
      </w:r>
      <w:r w:rsidR="00CE3735">
        <w:rPr>
          <w:rFonts w:asciiTheme="minorHAnsi" w:hAnsiTheme="minorHAnsi" w:cstheme="minorHAnsi"/>
          <w:bCs/>
          <w:sz w:val="22"/>
          <w:szCs w:val="22"/>
        </w:rPr>
        <w:t xml:space="preserve">about results </w:t>
      </w:r>
      <w:r>
        <w:rPr>
          <w:rFonts w:asciiTheme="minorHAnsi" w:hAnsiTheme="minorHAnsi" w:cstheme="minorHAnsi"/>
          <w:bCs/>
          <w:sz w:val="22"/>
          <w:szCs w:val="22"/>
        </w:rPr>
        <w:t xml:space="preserve">and avoid </w:t>
      </w:r>
      <w:r w:rsidR="00335DC6">
        <w:rPr>
          <w:rFonts w:asciiTheme="minorHAnsi" w:hAnsiTheme="minorHAnsi" w:cstheme="minorHAnsi"/>
          <w:bCs/>
          <w:sz w:val="22"/>
          <w:szCs w:val="22"/>
        </w:rPr>
        <w:t xml:space="preserve">what might appear to be </w:t>
      </w:r>
      <w:r>
        <w:rPr>
          <w:rFonts w:asciiTheme="minorHAnsi" w:hAnsiTheme="minorHAnsi" w:cstheme="minorHAnsi"/>
          <w:bCs/>
          <w:sz w:val="22"/>
          <w:szCs w:val="22"/>
        </w:rPr>
        <w:t>individual interpretation which we take every step to avoid for obvious reasons.</w:t>
      </w:r>
      <w:r w:rsidR="00335DC6">
        <w:rPr>
          <w:rFonts w:asciiTheme="minorHAnsi" w:hAnsiTheme="minorHAnsi" w:cstheme="minorHAnsi"/>
          <w:bCs/>
          <w:sz w:val="22"/>
          <w:szCs w:val="22"/>
        </w:rPr>
        <w:t xml:space="preserve"> We did seek suggestions from some of our regular pathologist and scientist reviewers as to how to best provide more explanation and while they acknowledged the difficulty of the </w:t>
      </w:r>
      <w:r w:rsidR="00E719C6">
        <w:rPr>
          <w:rFonts w:asciiTheme="minorHAnsi" w:hAnsiTheme="minorHAnsi" w:cstheme="minorHAnsi"/>
          <w:bCs/>
          <w:sz w:val="22"/>
          <w:szCs w:val="22"/>
        </w:rPr>
        <w:t>problem,</w:t>
      </w:r>
      <w:r w:rsidR="00CE3735">
        <w:rPr>
          <w:rFonts w:asciiTheme="minorHAnsi" w:hAnsiTheme="minorHAnsi" w:cstheme="minorHAnsi"/>
          <w:bCs/>
          <w:sz w:val="22"/>
          <w:szCs w:val="22"/>
        </w:rPr>
        <w:t xml:space="preserve"> they did not </w:t>
      </w:r>
      <w:r w:rsidR="00CD3ED4">
        <w:rPr>
          <w:rFonts w:asciiTheme="minorHAnsi" w:hAnsiTheme="minorHAnsi" w:cstheme="minorHAnsi"/>
          <w:bCs/>
          <w:sz w:val="22"/>
          <w:szCs w:val="22"/>
        </w:rPr>
        <w:t>provide any tangible solutions.</w:t>
      </w:r>
    </w:p>
    <w:p w14:paraId="611C1987" w14:textId="4C9D2DFF" w:rsidR="00CF2A35" w:rsidRDefault="00335DC6" w:rsidP="00B345C8">
      <w:pPr>
        <w:spacing w:before="120" w:after="120" w:line="240" w:lineRule="auto"/>
        <w:jc w:val="both"/>
        <w:rPr>
          <w:rFonts w:asciiTheme="minorHAnsi" w:hAnsiTheme="minorHAnsi" w:cstheme="minorHAnsi"/>
          <w:bCs/>
          <w:sz w:val="22"/>
          <w:szCs w:val="22"/>
        </w:rPr>
      </w:pPr>
      <w:r>
        <w:rPr>
          <w:rFonts w:asciiTheme="minorHAnsi" w:hAnsiTheme="minorHAnsi" w:cstheme="minorHAnsi"/>
          <w:bCs/>
          <w:sz w:val="22"/>
          <w:szCs w:val="22"/>
        </w:rPr>
        <w:t xml:space="preserve">Having agreed on a possible template </w:t>
      </w:r>
      <w:r w:rsidR="00CE3735">
        <w:rPr>
          <w:rFonts w:asciiTheme="minorHAnsi" w:hAnsiTheme="minorHAnsi" w:cstheme="minorHAnsi"/>
          <w:bCs/>
          <w:sz w:val="22"/>
          <w:szCs w:val="22"/>
        </w:rPr>
        <w:t xml:space="preserve">to use for results explanation </w:t>
      </w:r>
      <w:r>
        <w:rPr>
          <w:rFonts w:asciiTheme="minorHAnsi" w:hAnsiTheme="minorHAnsi" w:cstheme="minorHAnsi"/>
          <w:bCs/>
          <w:sz w:val="22"/>
          <w:szCs w:val="22"/>
        </w:rPr>
        <w:t>that we could apply across multiple tests, implementation of the template proved difficult for our website provider and we started to incur significant costs.</w:t>
      </w:r>
      <w:r w:rsidR="00CE3735">
        <w:rPr>
          <w:rFonts w:asciiTheme="minorHAnsi" w:hAnsiTheme="minorHAnsi" w:cstheme="minorHAnsi"/>
          <w:bCs/>
          <w:sz w:val="22"/>
          <w:szCs w:val="22"/>
        </w:rPr>
        <w:t xml:space="preserve"> This problem was eventually resolved to some degree and as we explain </w:t>
      </w:r>
      <w:r w:rsidR="00E719C6">
        <w:rPr>
          <w:rFonts w:asciiTheme="minorHAnsi" w:hAnsiTheme="minorHAnsi" w:cstheme="minorHAnsi"/>
          <w:bCs/>
          <w:sz w:val="22"/>
          <w:szCs w:val="22"/>
        </w:rPr>
        <w:t>below,</w:t>
      </w:r>
      <w:r w:rsidR="00CE3735">
        <w:rPr>
          <w:rFonts w:asciiTheme="minorHAnsi" w:hAnsiTheme="minorHAnsi" w:cstheme="minorHAnsi"/>
          <w:bCs/>
          <w:sz w:val="22"/>
          <w:szCs w:val="22"/>
        </w:rPr>
        <w:t xml:space="preserve"> we have used this format</w:t>
      </w:r>
      <w:r w:rsidR="00CD3ED4">
        <w:rPr>
          <w:rFonts w:asciiTheme="minorHAnsi" w:hAnsiTheme="minorHAnsi" w:cstheme="minorHAnsi"/>
          <w:bCs/>
          <w:sz w:val="22"/>
          <w:szCs w:val="22"/>
        </w:rPr>
        <w:t xml:space="preserve"> for explanation of some tests.</w:t>
      </w:r>
    </w:p>
    <w:p w14:paraId="5C537654" w14:textId="7F677319" w:rsidR="00CF2A35" w:rsidRDefault="00CE3735" w:rsidP="00B345C8">
      <w:pPr>
        <w:spacing w:before="120" w:after="120" w:line="240" w:lineRule="auto"/>
        <w:jc w:val="both"/>
        <w:rPr>
          <w:rFonts w:asciiTheme="minorHAnsi" w:hAnsiTheme="minorHAnsi" w:cstheme="minorHAnsi"/>
          <w:bCs/>
          <w:sz w:val="22"/>
          <w:szCs w:val="22"/>
        </w:rPr>
      </w:pPr>
      <w:r>
        <w:rPr>
          <w:rFonts w:asciiTheme="minorHAnsi" w:hAnsiTheme="minorHAnsi" w:cstheme="minorHAnsi"/>
          <w:bCs/>
          <w:sz w:val="22"/>
          <w:szCs w:val="22"/>
        </w:rPr>
        <w:t>As part of attempting to resolve these issues we considered taking a different approach and using other media such as video to explain what tests are and what the results might mean. And following th</w:t>
      </w:r>
      <w:r w:rsidR="000B5AA6">
        <w:rPr>
          <w:rFonts w:asciiTheme="minorHAnsi" w:hAnsiTheme="minorHAnsi" w:cstheme="minorHAnsi"/>
          <w:bCs/>
          <w:sz w:val="22"/>
          <w:szCs w:val="22"/>
        </w:rPr>
        <w:t xml:space="preserve">at initiative we discovered </w:t>
      </w:r>
      <w:r w:rsidR="00EB1DE3">
        <w:rPr>
          <w:rFonts w:asciiTheme="minorHAnsi" w:hAnsiTheme="minorHAnsi" w:cstheme="minorHAnsi"/>
          <w:bCs/>
          <w:sz w:val="22"/>
          <w:szCs w:val="22"/>
        </w:rPr>
        <w:t xml:space="preserve">a very inexpensive </w:t>
      </w:r>
      <w:r w:rsidR="000B5AA6">
        <w:rPr>
          <w:rFonts w:asciiTheme="minorHAnsi" w:hAnsiTheme="minorHAnsi" w:cstheme="minorHAnsi"/>
          <w:bCs/>
          <w:sz w:val="22"/>
          <w:szCs w:val="22"/>
        </w:rPr>
        <w:t>animation software which we have also use</w:t>
      </w:r>
      <w:r w:rsidR="00EB1DE3">
        <w:rPr>
          <w:rFonts w:asciiTheme="minorHAnsi" w:hAnsiTheme="minorHAnsi" w:cstheme="minorHAnsi"/>
          <w:bCs/>
          <w:sz w:val="22"/>
          <w:szCs w:val="22"/>
        </w:rPr>
        <w:t>s</w:t>
      </w:r>
      <w:r w:rsidR="000B5AA6">
        <w:rPr>
          <w:rFonts w:asciiTheme="minorHAnsi" w:hAnsiTheme="minorHAnsi" w:cstheme="minorHAnsi"/>
          <w:bCs/>
          <w:sz w:val="22"/>
          <w:szCs w:val="22"/>
        </w:rPr>
        <w:t xml:space="preserve"> to explain results and laboratory processes.</w:t>
      </w:r>
    </w:p>
    <w:p w14:paraId="70D98867" w14:textId="27FE2BC0" w:rsidR="000B5AA6" w:rsidRDefault="000B5AA6" w:rsidP="00B345C8">
      <w:pPr>
        <w:spacing w:before="120" w:after="120" w:line="240" w:lineRule="auto"/>
        <w:jc w:val="both"/>
        <w:rPr>
          <w:rFonts w:asciiTheme="minorHAnsi" w:hAnsiTheme="minorHAnsi" w:cstheme="minorHAnsi"/>
          <w:bCs/>
          <w:sz w:val="22"/>
          <w:szCs w:val="22"/>
        </w:rPr>
      </w:pPr>
      <w:r>
        <w:rPr>
          <w:rFonts w:asciiTheme="minorHAnsi" w:hAnsiTheme="minorHAnsi" w:cstheme="minorHAnsi"/>
          <w:bCs/>
          <w:sz w:val="22"/>
          <w:szCs w:val="22"/>
        </w:rPr>
        <w:t>Thus out of the challenges described above have come a range of solutions all of which we believe have proved effective.</w:t>
      </w:r>
    </w:p>
    <w:p w14:paraId="1EF4F0FC" w14:textId="7269CA1C" w:rsidR="002D477B" w:rsidRDefault="002D477B">
      <w:pPr>
        <w:rPr>
          <w:rFonts w:asciiTheme="minorHAnsi" w:hAnsiTheme="minorHAnsi" w:cstheme="minorHAnsi"/>
          <w:b/>
          <w:sz w:val="22"/>
          <w:szCs w:val="22"/>
        </w:rPr>
      </w:pPr>
      <w:r>
        <w:rPr>
          <w:rFonts w:asciiTheme="minorHAnsi" w:hAnsiTheme="minorHAnsi" w:cstheme="minorHAnsi"/>
          <w:b/>
          <w:sz w:val="22"/>
          <w:szCs w:val="22"/>
        </w:rPr>
        <w:br w:type="page"/>
      </w:r>
    </w:p>
    <w:p w14:paraId="40A1C566" w14:textId="1B7CB5C8" w:rsidR="002D477B" w:rsidRPr="005E7B90" w:rsidRDefault="002D477B" w:rsidP="00825AF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rPr>
          <w:rFonts w:asciiTheme="minorHAnsi" w:hAnsiTheme="minorHAnsi" w:cstheme="minorHAnsi"/>
          <w:b/>
          <w:iCs/>
          <w:color w:val="auto"/>
          <w:u w:color="B00005"/>
        </w:rPr>
      </w:pPr>
      <w:r w:rsidRPr="005E7B90">
        <w:rPr>
          <w:rFonts w:asciiTheme="minorHAnsi" w:hAnsiTheme="minorHAnsi" w:cstheme="minorHAnsi"/>
          <w:b/>
          <w:iCs/>
          <w:color w:val="auto"/>
          <w:u w:color="B00005"/>
        </w:rPr>
        <w:lastRenderedPageBreak/>
        <w:t>Achievements July 2017 – June 2019:</w:t>
      </w:r>
    </w:p>
    <w:p w14:paraId="1ECA2357" w14:textId="2A223877" w:rsidR="00C10A3D" w:rsidRPr="008728F1" w:rsidRDefault="00C10A3D" w:rsidP="00B345C8">
      <w:pPr>
        <w:spacing w:before="120" w:after="120" w:line="240" w:lineRule="auto"/>
        <w:jc w:val="both"/>
        <w:rPr>
          <w:rFonts w:asciiTheme="minorHAnsi" w:hAnsiTheme="minorHAnsi" w:cstheme="minorHAnsi"/>
          <w:sz w:val="22"/>
          <w:szCs w:val="22"/>
        </w:rPr>
      </w:pPr>
      <w:r w:rsidRPr="008728F1">
        <w:rPr>
          <w:rFonts w:asciiTheme="minorHAnsi" w:hAnsiTheme="minorHAnsi" w:cstheme="minorHAnsi"/>
          <w:sz w:val="22"/>
          <w:szCs w:val="22"/>
        </w:rPr>
        <w:t>This activity incorporate</w:t>
      </w:r>
      <w:r>
        <w:rPr>
          <w:rFonts w:asciiTheme="minorHAnsi" w:hAnsiTheme="minorHAnsi" w:cstheme="minorHAnsi"/>
          <w:sz w:val="22"/>
          <w:szCs w:val="22"/>
        </w:rPr>
        <w:t xml:space="preserve">s </w:t>
      </w:r>
      <w:r w:rsidRPr="008728F1">
        <w:rPr>
          <w:rFonts w:asciiTheme="minorHAnsi" w:hAnsiTheme="minorHAnsi" w:cstheme="minorHAnsi"/>
          <w:sz w:val="22"/>
          <w:szCs w:val="22"/>
        </w:rPr>
        <w:t>aspects of Activity 3</w:t>
      </w:r>
      <w:r>
        <w:rPr>
          <w:rFonts w:asciiTheme="minorHAnsi" w:hAnsiTheme="minorHAnsi" w:cstheme="minorHAnsi"/>
          <w:sz w:val="22"/>
          <w:szCs w:val="22"/>
        </w:rPr>
        <w:t xml:space="preserve"> (see next item)</w:t>
      </w:r>
      <w:r w:rsidRPr="008728F1">
        <w:rPr>
          <w:rFonts w:asciiTheme="minorHAnsi" w:hAnsiTheme="minorHAnsi" w:cstheme="minorHAnsi"/>
          <w:sz w:val="22"/>
          <w:szCs w:val="22"/>
        </w:rPr>
        <w:t xml:space="preserve"> which focuses on improved readability</w:t>
      </w:r>
      <w:r w:rsidR="0098490F">
        <w:rPr>
          <w:rFonts w:asciiTheme="minorHAnsi" w:hAnsiTheme="minorHAnsi" w:cstheme="minorHAnsi"/>
          <w:sz w:val="22"/>
          <w:szCs w:val="22"/>
        </w:rPr>
        <w:t xml:space="preserve">, </w:t>
      </w:r>
      <w:r w:rsidRPr="008728F1">
        <w:rPr>
          <w:rFonts w:asciiTheme="minorHAnsi" w:hAnsiTheme="minorHAnsi" w:cstheme="minorHAnsi"/>
          <w:sz w:val="22"/>
          <w:szCs w:val="22"/>
        </w:rPr>
        <w:t xml:space="preserve">literacy </w:t>
      </w:r>
      <w:r w:rsidR="0098490F">
        <w:rPr>
          <w:rFonts w:asciiTheme="minorHAnsi" w:hAnsiTheme="minorHAnsi" w:cstheme="minorHAnsi"/>
          <w:sz w:val="22"/>
          <w:szCs w:val="22"/>
        </w:rPr>
        <w:t xml:space="preserve">and </w:t>
      </w:r>
      <w:r w:rsidRPr="00C10A3D">
        <w:rPr>
          <w:rFonts w:asciiTheme="minorHAnsi" w:hAnsiTheme="minorHAnsi" w:cstheme="minorHAnsi"/>
          <w:sz w:val="22"/>
          <w:szCs w:val="22"/>
        </w:rPr>
        <w:t>accessibility</w:t>
      </w:r>
      <w:r w:rsidR="0098490F">
        <w:rPr>
          <w:rFonts w:asciiTheme="minorHAnsi" w:hAnsiTheme="minorHAnsi" w:cstheme="minorHAnsi"/>
          <w:sz w:val="22"/>
          <w:szCs w:val="22"/>
        </w:rPr>
        <w:t>.</w:t>
      </w:r>
    </w:p>
    <w:p w14:paraId="533BFA1F" w14:textId="77777777" w:rsidR="009507E4" w:rsidRDefault="004B6903" w:rsidP="009507E4">
      <w:pPr>
        <w:spacing w:line="240" w:lineRule="auto"/>
        <w:jc w:val="both"/>
        <w:rPr>
          <w:rFonts w:asciiTheme="minorHAnsi" w:hAnsiTheme="minorHAnsi" w:cstheme="minorHAnsi"/>
          <w:sz w:val="22"/>
          <w:szCs w:val="22"/>
        </w:rPr>
      </w:pPr>
      <w:r>
        <w:rPr>
          <w:rFonts w:asciiTheme="minorHAnsi" w:hAnsiTheme="minorHAnsi" w:cstheme="minorHAnsi"/>
          <w:sz w:val="22"/>
          <w:szCs w:val="22"/>
        </w:rPr>
        <w:t>We have used 4 different media formats to provide some further explanation of</w:t>
      </w:r>
      <w:r w:rsidR="000B5AA6">
        <w:rPr>
          <w:rFonts w:asciiTheme="minorHAnsi" w:hAnsiTheme="minorHAnsi" w:cstheme="minorHAnsi"/>
          <w:sz w:val="22"/>
          <w:szCs w:val="22"/>
        </w:rPr>
        <w:t xml:space="preserve"> </w:t>
      </w:r>
      <w:r w:rsidR="002433CB">
        <w:rPr>
          <w:rFonts w:asciiTheme="minorHAnsi" w:hAnsiTheme="minorHAnsi" w:cstheme="minorHAnsi"/>
          <w:sz w:val="22"/>
          <w:szCs w:val="22"/>
        </w:rPr>
        <w:t>5</w:t>
      </w:r>
      <w:r>
        <w:rPr>
          <w:rFonts w:asciiTheme="minorHAnsi" w:hAnsiTheme="minorHAnsi" w:cstheme="minorHAnsi"/>
          <w:sz w:val="22"/>
          <w:szCs w:val="22"/>
        </w:rPr>
        <w:t>1 tests thus just exceeding our target. Table 2 below summarises the numbers of test groups and total numbers of tests</w:t>
      </w:r>
      <w:r w:rsidR="002433CB">
        <w:rPr>
          <w:sz w:val="22"/>
          <w:szCs w:val="18"/>
        </w:rPr>
        <w:t xml:space="preserve"> </w:t>
      </w:r>
      <w:r>
        <w:rPr>
          <w:sz w:val="22"/>
          <w:szCs w:val="18"/>
        </w:rPr>
        <w:t>which Table 3 shows the details of which test</w:t>
      </w:r>
      <w:r w:rsidR="00EB1DE3">
        <w:rPr>
          <w:rFonts w:asciiTheme="minorHAnsi" w:hAnsiTheme="minorHAnsi" w:cstheme="minorHAnsi"/>
          <w:sz w:val="22"/>
          <w:szCs w:val="22"/>
        </w:rPr>
        <w:t xml:space="preserve">s </w:t>
      </w:r>
      <w:r>
        <w:rPr>
          <w:rFonts w:asciiTheme="minorHAnsi" w:hAnsiTheme="minorHAnsi" w:cstheme="minorHAnsi"/>
          <w:sz w:val="22"/>
          <w:szCs w:val="22"/>
        </w:rPr>
        <w:t>have been covered by which media format.</w:t>
      </w:r>
    </w:p>
    <w:p w14:paraId="318A2DF1" w14:textId="404FDF72" w:rsidR="00551AFC" w:rsidRPr="00825AF6" w:rsidRDefault="00551AFC" w:rsidP="005E7B9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240"/>
        <w:rPr>
          <w:rFonts w:asciiTheme="minorHAnsi" w:hAnsiTheme="minorHAnsi" w:cstheme="minorHAnsi"/>
          <w:b/>
        </w:rPr>
      </w:pPr>
      <w:r w:rsidRPr="00825AF6">
        <w:rPr>
          <w:rFonts w:asciiTheme="minorHAnsi" w:hAnsiTheme="minorHAnsi" w:cstheme="minorHAnsi"/>
          <w:b/>
          <w:iCs/>
          <w:color w:val="auto"/>
          <w:u w:color="B00005"/>
        </w:rPr>
        <w:t>Table 2. Summary of media formats for explanation of test results and number of</w:t>
      </w:r>
      <w:r w:rsidRPr="00825AF6">
        <w:rPr>
          <w:rFonts w:asciiTheme="minorHAnsi" w:hAnsiTheme="minorHAnsi" w:cstheme="minorHAnsi"/>
          <w:b/>
        </w:rPr>
        <w:t xml:space="preserve"> tests.</w:t>
      </w:r>
    </w:p>
    <w:tbl>
      <w:tblPr>
        <w:tblStyle w:val="TableGrid"/>
        <w:tblW w:w="0" w:type="auto"/>
        <w:tblInd w:w="988" w:type="dxa"/>
        <w:tblLook w:val="04A0" w:firstRow="1" w:lastRow="0" w:firstColumn="1" w:lastColumn="0" w:noHBand="0" w:noVBand="1"/>
        <w:tblCaption w:val="Table 2:"/>
        <w:tblDescription w:val="Summary of media formats for explanation of test results and number of tests"/>
      </w:tblPr>
      <w:tblGrid>
        <w:gridCol w:w="4110"/>
        <w:gridCol w:w="2977"/>
      </w:tblGrid>
      <w:tr w:rsidR="00EB1DE3" w14:paraId="74C58D57" w14:textId="77777777" w:rsidTr="00C1726F">
        <w:trPr>
          <w:tblHeader/>
        </w:trPr>
        <w:tc>
          <w:tcPr>
            <w:tcW w:w="4110" w:type="dxa"/>
          </w:tcPr>
          <w:p w14:paraId="7FDE3896" w14:textId="3656FF9F" w:rsidR="00EB1DE3" w:rsidRDefault="00EB1DE3" w:rsidP="00EB1DE3">
            <w:pPr>
              <w:jc w:val="center"/>
              <w:rPr>
                <w:rFonts w:asciiTheme="minorHAnsi" w:hAnsiTheme="minorHAnsi" w:cstheme="minorHAnsi"/>
                <w:sz w:val="22"/>
                <w:szCs w:val="22"/>
              </w:rPr>
            </w:pPr>
            <w:r>
              <w:rPr>
                <w:rFonts w:asciiTheme="minorHAnsi" w:hAnsiTheme="minorHAnsi" w:cstheme="minorHAnsi"/>
                <w:sz w:val="22"/>
                <w:szCs w:val="22"/>
              </w:rPr>
              <w:t>Media format</w:t>
            </w:r>
          </w:p>
        </w:tc>
        <w:tc>
          <w:tcPr>
            <w:tcW w:w="2977" w:type="dxa"/>
          </w:tcPr>
          <w:p w14:paraId="0B2DBD58" w14:textId="0B1EF6CA" w:rsidR="00EB1DE3" w:rsidRDefault="00EB1DE3" w:rsidP="00EB1DE3">
            <w:pPr>
              <w:jc w:val="center"/>
              <w:rPr>
                <w:rFonts w:asciiTheme="minorHAnsi" w:hAnsiTheme="minorHAnsi" w:cstheme="minorHAnsi"/>
                <w:sz w:val="22"/>
                <w:szCs w:val="22"/>
              </w:rPr>
            </w:pPr>
            <w:r>
              <w:rPr>
                <w:rFonts w:asciiTheme="minorHAnsi" w:hAnsiTheme="minorHAnsi" w:cstheme="minorHAnsi"/>
                <w:sz w:val="22"/>
                <w:szCs w:val="22"/>
              </w:rPr>
              <w:t>No of test groups (No of tests)</w:t>
            </w:r>
          </w:p>
        </w:tc>
      </w:tr>
      <w:tr w:rsidR="00EB1DE3" w14:paraId="35518C01" w14:textId="77777777" w:rsidTr="00551AFC">
        <w:tc>
          <w:tcPr>
            <w:tcW w:w="4110" w:type="dxa"/>
          </w:tcPr>
          <w:p w14:paraId="59CC4188" w14:textId="1E1153AB" w:rsidR="00EB1DE3" w:rsidRDefault="00EB1DE3" w:rsidP="00EB1DE3">
            <w:pPr>
              <w:rPr>
                <w:rFonts w:asciiTheme="minorHAnsi" w:hAnsiTheme="minorHAnsi" w:cstheme="minorHAnsi"/>
                <w:sz w:val="22"/>
                <w:szCs w:val="22"/>
              </w:rPr>
            </w:pPr>
            <w:r>
              <w:rPr>
                <w:rFonts w:asciiTheme="minorHAnsi" w:hAnsiTheme="minorHAnsi" w:cstheme="minorHAnsi"/>
                <w:sz w:val="22"/>
                <w:szCs w:val="22"/>
              </w:rPr>
              <w:t>Text explanation of a set of results</w:t>
            </w:r>
          </w:p>
        </w:tc>
        <w:tc>
          <w:tcPr>
            <w:tcW w:w="2977" w:type="dxa"/>
          </w:tcPr>
          <w:p w14:paraId="0BFAF339" w14:textId="05D6245F" w:rsidR="00EB1DE3" w:rsidRDefault="00EB1DE3" w:rsidP="00EB1DE3">
            <w:pPr>
              <w:jc w:val="center"/>
              <w:rPr>
                <w:rFonts w:asciiTheme="minorHAnsi" w:hAnsiTheme="minorHAnsi" w:cstheme="minorHAnsi"/>
                <w:sz w:val="22"/>
                <w:szCs w:val="22"/>
              </w:rPr>
            </w:pPr>
            <w:r>
              <w:rPr>
                <w:rFonts w:asciiTheme="minorHAnsi" w:hAnsiTheme="minorHAnsi" w:cstheme="minorHAnsi"/>
                <w:sz w:val="22"/>
                <w:szCs w:val="22"/>
              </w:rPr>
              <w:t>3 (14)</w:t>
            </w:r>
          </w:p>
        </w:tc>
      </w:tr>
      <w:tr w:rsidR="00EB1DE3" w14:paraId="36AF0FF9" w14:textId="77777777" w:rsidTr="00551AFC">
        <w:tc>
          <w:tcPr>
            <w:tcW w:w="4110" w:type="dxa"/>
          </w:tcPr>
          <w:p w14:paraId="1474C1FB" w14:textId="07F61AA5" w:rsidR="00EB1DE3" w:rsidRDefault="00EB1DE3" w:rsidP="00EB1DE3">
            <w:pPr>
              <w:rPr>
                <w:rFonts w:asciiTheme="minorHAnsi" w:hAnsiTheme="minorHAnsi" w:cstheme="minorHAnsi"/>
                <w:sz w:val="22"/>
                <w:szCs w:val="22"/>
              </w:rPr>
            </w:pPr>
            <w:r>
              <w:rPr>
                <w:rFonts w:asciiTheme="minorHAnsi" w:hAnsiTheme="minorHAnsi" w:cstheme="minorHAnsi"/>
                <w:sz w:val="22"/>
                <w:szCs w:val="22"/>
              </w:rPr>
              <w:t>Video of expert providing explanation</w:t>
            </w:r>
          </w:p>
        </w:tc>
        <w:tc>
          <w:tcPr>
            <w:tcW w:w="2977" w:type="dxa"/>
          </w:tcPr>
          <w:p w14:paraId="5E4275D3" w14:textId="2D34AE6A" w:rsidR="00EB1DE3" w:rsidRDefault="007F4C47" w:rsidP="00EB1DE3">
            <w:pPr>
              <w:jc w:val="center"/>
              <w:rPr>
                <w:rFonts w:asciiTheme="minorHAnsi" w:hAnsiTheme="minorHAnsi" w:cstheme="minorHAnsi"/>
                <w:sz w:val="22"/>
                <w:szCs w:val="22"/>
              </w:rPr>
            </w:pPr>
            <w:r>
              <w:rPr>
                <w:rFonts w:asciiTheme="minorHAnsi" w:hAnsiTheme="minorHAnsi" w:cstheme="minorHAnsi"/>
                <w:sz w:val="22"/>
                <w:szCs w:val="22"/>
              </w:rPr>
              <w:t>6</w:t>
            </w:r>
            <w:r w:rsidR="00EB1DE3">
              <w:rPr>
                <w:rFonts w:asciiTheme="minorHAnsi" w:hAnsiTheme="minorHAnsi" w:cstheme="minorHAnsi"/>
                <w:sz w:val="22"/>
                <w:szCs w:val="22"/>
              </w:rPr>
              <w:t xml:space="preserve"> (</w:t>
            </w:r>
            <w:r>
              <w:rPr>
                <w:rFonts w:asciiTheme="minorHAnsi" w:hAnsiTheme="minorHAnsi" w:cstheme="minorHAnsi"/>
                <w:sz w:val="22"/>
                <w:szCs w:val="22"/>
              </w:rPr>
              <w:t>12</w:t>
            </w:r>
            <w:r w:rsidR="00EB1DE3">
              <w:rPr>
                <w:rFonts w:asciiTheme="minorHAnsi" w:hAnsiTheme="minorHAnsi" w:cstheme="minorHAnsi"/>
                <w:sz w:val="22"/>
                <w:szCs w:val="22"/>
              </w:rPr>
              <w:t>)</w:t>
            </w:r>
          </w:p>
        </w:tc>
      </w:tr>
      <w:tr w:rsidR="00EB1DE3" w14:paraId="02CA87F8" w14:textId="77777777" w:rsidTr="00551AFC">
        <w:tc>
          <w:tcPr>
            <w:tcW w:w="4110" w:type="dxa"/>
          </w:tcPr>
          <w:p w14:paraId="750481A5" w14:textId="463EC603" w:rsidR="00EB1DE3" w:rsidRDefault="00EB1DE3" w:rsidP="00EB1DE3">
            <w:pPr>
              <w:rPr>
                <w:rFonts w:asciiTheme="minorHAnsi" w:hAnsiTheme="minorHAnsi" w:cstheme="minorHAnsi"/>
                <w:sz w:val="22"/>
                <w:szCs w:val="22"/>
              </w:rPr>
            </w:pPr>
            <w:r>
              <w:rPr>
                <w:rFonts w:asciiTheme="minorHAnsi" w:hAnsiTheme="minorHAnsi" w:cstheme="minorHAnsi"/>
                <w:sz w:val="22"/>
                <w:szCs w:val="22"/>
              </w:rPr>
              <w:t>Video of expert talking to a set of results</w:t>
            </w:r>
          </w:p>
        </w:tc>
        <w:tc>
          <w:tcPr>
            <w:tcW w:w="2977" w:type="dxa"/>
          </w:tcPr>
          <w:p w14:paraId="48EE8E01" w14:textId="1F815B70" w:rsidR="00EB1DE3" w:rsidRDefault="00551AFC" w:rsidP="00EB1DE3">
            <w:pPr>
              <w:jc w:val="center"/>
              <w:rPr>
                <w:rFonts w:asciiTheme="minorHAnsi" w:hAnsiTheme="minorHAnsi" w:cstheme="minorHAnsi"/>
                <w:sz w:val="22"/>
                <w:szCs w:val="22"/>
              </w:rPr>
            </w:pPr>
            <w:r>
              <w:rPr>
                <w:rFonts w:asciiTheme="minorHAnsi" w:hAnsiTheme="minorHAnsi" w:cstheme="minorHAnsi"/>
                <w:sz w:val="22"/>
                <w:szCs w:val="22"/>
              </w:rPr>
              <w:t>3 (21)</w:t>
            </w:r>
          </w:p>
        </w:tc>
      </w:tr>
      <w:tr w:rsidR="00EB1DE3" w14:paraId="73B35B17" w14:textId="77777777" w:rsidTr="00551AFC">
        <w:tc>
          <w:tcPr>
            <w:tcW w:w="4110" w:type="dxa"/>
          </w:tcPr>
          <w:p w14:paraId="2ECEF323" w14:textId="61C1D9BA" w:rsidR="00EB1DE3" w:rsidRDefault="00EB1DE3" w:rsidP="00EB1DE3">
            <w:pPr>
              <w:rPr>
                <w:rFonts w:asciiTheme="minorHAnsi" w:hAnsiTheme="minorHAnsi" w:cstheme="minorHAnsi"/>
                <w:sz w:val="22"/>
                <w:szCs w:val="22"/>
              </w:rPr>
            </w:pPr>
            <w:r>
              <w:rPr>
                <w:rFonts w:asciiTheme="minorHAnsi" w:hAnsiTheme="minorHAnsi" w:cstheme="minorHAnsi"/>
                <w:sz w:val="22"/>
                <w:szCs w:val="22"/>
              </w:rPr>
              <w:t>Animation</w:t>
            </w:r>
          </w:p>
        </w:tc>
        <w:tc>
          <w:tcPr>
            <w:tcW w:w="2977" w:type="dxa"/>
          </w:tcPr>
          <w:p w14:paraId="5452487A" w14:textId="01DC2AAA" w:rsidR="00EB1DE3" w:rsidRDefault="00551AFC" w:rsidP="00EB1DE3">
            <w:pPr>
              <w:jc w:val="center"/>
              <w:rPr>
                <w:rFonts w:asciiTheme="minorHAnsi" w:hAnsiTheme="minorHAnsi" w:cstheme="minorHAnsi"/>
                <w:sz w:val="22"/>
                <w:szCs w:val="22"/>
              </w:rPr>
            </w:pPr>
            <w:r>
              <w:rPr>
                <w:rFonts w:asciiTheme="minorHAnsi" w:hAnsiTheme="minorHAnsi" w:cstheme="minorHAnsi"/>
                <w:sz w:val="22"/>
                <w:szCs w:val="22"/>
              </w:rPr>
              <w:t>2 (4)</w:t>
            </w:r>
          </w:p>
        </w:tc>
      </w:tr>
    </w:tbl>
    <w:p w14:paraId="25EB3518" w14:textId="4C65C49C" w:rsidR="009507E4" w:rsidRPr="005E7B90" w:rsidRDefault="009507E4" w:rsidP="005E7B9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240"/>
        <w:rPr>
          <w:rFonts w:asciiTheme="minorHAnsi" w:hAnsiTheme="minorHAnsi" w:cstheme="minorHAnsi"/>
          <w:b/>
          <w:iCs/>
          <w:color w:val="auto"/>
          <w:u w:color="B00005"/>
        </w:rPr>
      </w:pPr>
      <w:r w:rsidRPr="005E7B90">
        <w:rPr>
          <w:rFonts w:asciiTheme="minorHAnsi" w:hAnsiTheme="minorHAnsi" w:cstheme="minorHAnsi"/>
          <w:b/>
          <w:iCs/>
          <w:color w:val="auto"/>
          <w:u w:color="B00005"/>
        </w:rPr>
        <w:t>Table 3: Explaining Your Pathology Report Items</w:t>
      </w:r>
    </w:p>
    <w:tbl>
      <w:tblPr>
        <w:tblStyle w:val="TableGrid"/>
        <w:tblW w:w="0" w:type="auto"/>
        <w:tblInd w:w="988" w:type="dxa"/>
        <w:tblLook w:val="04A0" w:firstRow="1" w:lastRow="0" w:firstColumn="1" w:lastColumn="0" w:noHBand="0" w:noVBand="1"/>
        <w:tblCaption w:val="Table 2:"/>
        <w:tblDescription w:val="Summary of media formats for explanation of test results and number of tests"/>
      </w:tblPr>
      <w:tblGrid>
        <w:gridCol w:w="456"/>
        <w:gridCol w:w="1515"/>
        <w:gridCol w:w="2088"/>
        <w:gridCol w:w="1592"/>
        <w:gridCol w:w="2801"/>
      </w:tblGrid>
      <w:tr w:rsidR="002433CB" w:rsidRPr="00735C19" w14:paraId="624093B9" w14:textId="77777777" w:rsidTr="00946D6D">
        <w:trPr>
          <w:tblHeader/>
        </w:trPr>
        <w:tc>
          <w:tcPr>
            <w:tcW w:w="0" w:type="auto"/>
            <w:shd w:val="clear" w:color="auto" w:fill="F2F2F2" w:themeFill="background1" w:themeFillShade="F2"/>
          </w:tcPr>
          <w:p w14:paraId="119B5B6D" w14:textId="77777777" w:rsidR="00735C19" w:rsidRPr="00550C81" w:rsidRDefault="00735C19" w:rsidP="00C918EF">
            <w:pPr>
              <w:tabs>
                <w:tab w:val="center" w:pos="4513"/>
                <w:tab w:val="right" w:pos="9026"/>
              </w:tabs>
              <w:rPr>
                <w:rFonts w:asciiTheme="minorHAnsi" w:hAnsiTheme="minorHAnsi" w:cstheme="minorHAnsi"/>
                <w:b/>
                <w:sz w:val="20"/>
              </w:rPr>
            </w:pPr>
            <w:r w:rsidRPr="00550C81">
              <w:rPr>
                <w:rFonts w:asciiTheme="minorHAnsi" w:hAnsiTheme="minorHAnsi" w:cstheme="minorHAnsi"/>
                <w:b/>
                <w:sz w:val="20"/>
              </w:rPr>
              <w:t>No</w:t>
            </w:r>
          </w:p>
        </w:tc>
        <w:tc>
          <w:tcPr>
            <w:tcW w:w="1515" w:type="dxa"/>
            <w:shd w:val="clear" w:color="auto" w:fill="F2F2F2" w:themeFill="background1" w:themeFillShade="F2"/>
          </w:tcPr>
          <w:p w14:paraId="100F245D" w14:textId="77777777" w:rsidR="00735C19" w:rsidRPr="00550C81" w:rsidRDefault="00735C19" w:rsidP="00C918EF">
            <w:pPr>
              <w:rPr>
                <w:rFonts w:asciiTheme="minorHAnsi" w:hAnsiTheme="minorHAnsi" w:cstheme="minorHAnsi"/>
                <w:b/>
                <w:sz w:val="20"/>
              </w:rPr>
            </w:pPr>
            <w:r w:rsidRPr="00550C81">
              <w:rPr>
                <w:rFonts w:asciiTheme="minorHAnsi" w:hAnsiTheme="minorHAnsi" w:cstheme="minorHAnsi"/>
                <w:b/>
                <w:sz w:val="20"/>
              </w:rPr>
              <w:t>Test/Panel</w:t>
            </w:r>
          </w:p>
        </w:tc>
        <w:tc>
          <w:tcPr>
            <w:tcW w:w="2088" w:type="dxa"/>
            <w:shd w:val="clear" w:color="auto" w:fill="F2F2F2" w:themeFill="background1" w:themeFillShade="F2"/>
            <w:vAlign w:val="center"/>
          </w:tcPr>
          <w:p w14:paraId="2FF2CD5E" w14:textId="74B4E8BF" w:rsidR="00735C19" w:rsidRPr="00550C81" w:rsidRDefault="00550C81" w:rsidP="00C918EF">
            <w:pPr>
              <w:jc w:val="center"/>
              <w:rPr>
                <w:rFonts w:asciiTheme="minorHAnsi" w:hAnsiTheme="minorHAnsi" w:cstheme="minorHAnsi"/>
                <w:b/>
                <w:sz w:val="20"/>
              </w:rPr>
            </w:pPr>
            <w:r>
              <w:rPr>
                <w:rFonts w:asciiTheme="minorHAnsi" w:hAnsiTheme="minorHAnsi" w:cstheme="minorHAnsi"/>
                <w:b/>
                <w:sz w:val="20"/>
              </w:rPr>
              <w:t>Content Format</w:t>
            </w:r>
          </w:p>
        </w:tc>
        <w:tc>
          <w:tcPr>
            <w:tcW w:w="1452" w:type="dxa"/>
            <w:shd w:val="clear" w:color="auto" w:fill="F2F2F2" w:themeFill="background1" w:themeFillShade="F2"/>
            <w:vAlign w:val="center"/>
          </w:tcPr>
          <w:p w14:paraId="10BD50DD" w14:textId="5B51E68A" w:rsidR="00735C19" w:rsidRPr="00550C81" w:rsidRDefault="00550C81" w:rsidP="00C918EF">
            <w:pPr>
              <w:jc w:val="center"/>
              <w:rPr>
                <w:rFonts w:asciiTheme="minorHAnsi" w:hAnsiTheme="minorHAnsi" w:cstheme="minorHAnsi"/>
                <w:b/>
                <w:sz w:val="20"/>
              </w:rPr>
            </w:pPr>
            <w:r>
              <w:rPr>
                <w:rFonts w:asciiTheme="minorHAnsi" w:hAnsiTheme="minorHAnsi" w:cstheme="minorHAnsi"/>
                <w:b/>
                <w:sz w:val="20"/>
              </w:rPr>
              <w:t>Narrator</w:t>
            </w:r>
          </w:p>
        </w:tc>
        <w:tc>
          <w:tcPr>
            <w:tcW w:w="2346" w:type="dxa"/>
            <w:shd w:val="clear" w:color="auto" w:fill="F2F2F2" w:themeFill="background1" w:themeFillShade="F2"/>
            <w:vAlign w:val="center"/>
          </w:tcPr>
          <w:p w14:paraId="49D3ED3A" w14:textId="2D01CEB3" w:rsidR="00735C19" w:rsidRPr="00550C81" w:rsidRDefault="00550C81" w:rsidP="00C918EF">
            <w:pPr>
              <w:jc w:val="center"/>
              <w:rPr>
                <w:rFonts w:asciiTheme="minorHAnsi" w:hAnsiTheme="minorHAnsi" w:cstheme="minorHAnsi"/>
                <w:b/>
                <w:sz w:val="20"/>
              </w:rPr>
            </w:pPr>
            <w:r>
              <w:rPr>
                <w:rFonts w:asciiTheme="minorHAnsi" w:hAnsiTheme="minorHAnsi" w:cstheme="minorHAnsi"/>
                <w:b/>
                <w:sz w:val="20"/>
              </w:rPr>
              <w:t xml:space="preserve">Project </w:t>
            </w:r>
            <w:r w:rsidR="00735C19" w:rsidRPr="00550C81">
              <w:rPr>
                <w:rFonts w:asciiTheme="minorHAnsi" w:hAnsiTheme="minorHAnsi" w:cstheme="minorHAnsi"/>
                <w:b/>
                <w:sz w:val="20"/>
              </w:rPr>
              <w:t>Status</w:t>
            </w:r>
          </w:p>
        </w:tc>
      </w:tr>
      <w:tr w:rsidR="00551AFC" w:rsidRPr="00735C19" w14:paraId="0E9CABBC" w14:textId="77777777" w:rsidTr="00946D6D">
        <w:tc>
          <w:tcPr>
            <w:tcW w:w="0" w:type="auto"/>
          </w:tcPr>
          <w:p w14:paraId="6F9AF130" w14:textId="77777777" w:rsidR="00551AFC" w:rsidRPr="00735C19" w:rsidRDefault="00551AFC" w:rsidP="00C918EF">
            <w:pPr>
              <w:rPr>
                <w:rFonts w:asciiTheme="minorHAnsi" w:hAnsiTheme="minorHAnsi" w:cstheme="minorHAnsi"/>
                <w:sz w:val="20"/>
              </w:rPr>
            </w:pPr>
          </w:p>
        </w:tc>
        <w:tc>
          <w:tcPr>
            <w:tcW w:w="1515" w:type="dxa"/>
          </w:tcPr>
          <w:p w14:paraId="2623AFCE" w14:textId="1E86BADC" w:rsidR="00551AFC" w:rsidRPr="00735C19" w:rsidRDefault="007F4C47" w:rsidP="00C918EF">
            <w:pPr>
              <w:rPr>
                <w:rFonts w:asciiTheme="minorHAnsi" w:hAnsiTheme="minorHAnsi" w:cstheme="minorHAnsi"/>
                <w:sz w:val="20"/>
              </w:rPr>
            </w:pPr>
            <w:r>
              <w:rPr>
                <w:rFonts w:asciiTheme="minorHAnsi" w:hAnsiTheme="minorHAnsi" w:cstheme="minorHAnsi"/>
                <w:sz w:val="20"/>
              </w:rPr>
              <w:t>HPV</w:t>
            </w:r>
          </w:p>
        </w:tc>
        <w:tc>
          <w:tcPr>
            <w:tcW w:w="2088" w:type="dxa"/>
            <w:vAlign w:val="center"/>
          </w:tcPr>
          <w:p w14:paraId="421C44EE" w14:textId="41C4EE29" w:rsidR="00551AFC" w:rsidRPr="00735C19" w:rsidRDefault="007F4C47" w:rsidP="00C918EF">
            <w:pPr>
              <w:jc w:val="center"/>
              <w:rPr>
                <w:rFonts w:asciiTheme="minorHAnsi" w:hAnsiTheme="minorHAnsi" w:cstheme="minorHAnsi"/>
                <w:sz w:val="20"/>
              </w:rPr>
            </w:pPr>
            <w:r w:rsidRPr="00735C19">
              <w:rPr>
                <w:rFonts w:asciiTheme="minorHAnsi" w:hAnsiTheme="minorHAnsi" w:cstheme="minorHAnsi"/>
                <w:sz w:val="20"/>
              </w:rPr>
              <w:t>Video</w:t>
            </w:r>
          </w:p>
        </w:tc>
        <w:tc>
          <w:tcPr>
            <w:tcW w:w="1452" w:type="dxa"/>
            <w:vAlign w:val="center"/>
          </w:tcPr>
          <w:p w14:paraId="518D4928" w14:textId="277A44C2" w:rsidR="00551AFC" w:rsidRPr="00735C19" w:rsidRDefault="007F4C47" w:rsidP="00C918EF">
            <w:pPr>
              <w:jc w:val="center"/>
              <w:rPr>
                <w:rFonts w:asciiTheme="minorHAnsi" w:hAnsiTheme="minorHAnsi" w:cstheme="minorHAnsi"/>
                <w:sz w:val="20"/>
              </w:rPr>
            </w:pPr>
            <w:r>
              <w:rPr>
                <w:rFonts w:asciiTheme="minorHAnsi" w:hAnsiTheme="minorHAnsi" w:cstheme="minorHAnsi"/>
                <w:sz w:val="20"/>
              </w:rPr>
              <w:t>Pet</w:t>
            </w:r>
            <w:r w:rsidR="004B6903">
              <w:rPr>
                <w:rFonts w:asciiTheme="minorHAnsi" w:hAnsiTheme="minorHAnsi" w:cstheme="minorHAnsi"/>
                <w:sz w:val="20"/>
              </w:rPr>
              <w:t>a</w:t>
            </w:r>
            <w:r>
              <w:rPr>
                <w:rFonts w:asciiTheme="minorHAnsi" w:hAnsiTheme="minorHAnsi" w:cstheme="minorHAnsi"/>
                <w:sz w:val="20"/>
              </w:rPr>
              <w:t xml:space="preserve"> Fairweather</w:t>
            </w:r>
          </w:p>
        </w:tc>
        <w:tc>
          <w:tcPr>
            <w:tcW w:w="2346" w:type="dxa"/>
            <w:vAlign w:val="center"/>
          </w:tcPr>
          <w:p w14:paraId="343C768C" w14:textId="61BBD67E" w:rsidR="00551AFC" w:rsidRDefault="007F4C47" w:rsidP="00C918EF">
            <w:pPr>
              <w:jc w:val="center"/>
              <w:rPr>
                <w:rFonts w:asciiTheme="minorHAnsi" w:hAnsiTheme="minorHAnsi" w:cstheme="minorHAnsi"/>
                <w:sz w:val="20"/>
              </w:rPr>
            </w:pPr>
            <w:r>
              <w:rPr>
                <w:rFonts w:asciiTheme="minorHAnsi" w:hAnsiTheme="minorHAnsi" w:cstheme="minorHAnsi"/>
                <w:sz w:val="20"/>
              </w:rPr>
              <w:t>Created and uploaded</w:t>
            </w:r>
          </w:p>
        </w:tc>
      </w:tr>
      <w:tr w:rsidR="00551AFC" w:rsidRPr="00735C19" w14:paraId="4830F5B7" w14:textId="77777777" w:rsidTr="00946D6D">
        <w:tc>
          <w:tcPr>
            <w:tcW w:w="0" w:type="auto"/>
          </w:tcPr>
          <w:p w14:paraId="2EC71D5D" w14:textId="16E39ADC" w:rsidR="00551AFC" w:rsidRPr="00735C19" w:rsidRDefault="007F4C47" w:rsidP="00C918EF">
            <w:pPr>
              <w:rPr>
                <w:rFonts w:asciiTheme="minorHAnsi" w:hAnsiTheme="minorHAnsi" w:cstheme="minorHAnsi"/>
                <w:sz w:val="20"/>
              </w:rPr>
            </w:pPr>
            <w:r>
              <w:rPr>
                <w:rFonts w:asciiTheme="minorHAnsi" w:hAnsiTheme="minorHAnsi" w:cstheme="minorHAnsi"/>
                <w:sz w:val="20"/>
              </w:rPr>
              <w:t>1</w:t>
            </w:r>
          </w:p>
        </w:tc>
        <w:tc>
          <w:tcPr>
            <w:tcW w:w="1515" w:type="dxa"/>
          </w:tcPr>
          <w:p w14:paraId="27BE413E" w14:textId="68A47D41" w:rsidR="00551AFC" w:rsidRPr="00735C19" w:rsidRDefault="007F4C47" w:rsidP="007F4C47">
            <w:pPr>
              <w:jc w:val="right"/>
              <w:rPr>
                <w:rFonts w:asciiTheme="minorHAnsi" w:hAnsiTheme="minorHAnsi" w:cstheme="minorHAnsi"/>
                <w:sz w:val="20"/>
              </w:rPr>
            </w:pPr>
            <w:r>
              <w:rPr>
                <w:rFonts w:asciiTheme="minorHAnsi" w:hAnsiTheme="minorHAnsi" w:cstheme="minorHAnsi"/>
                <w:sz w:val="20"/>
              </w:rPr>
              <w:t>HPV</w:t>
            </w:r>
          </w:p>
        </w:tc>
        <w:tc>
          <w:tcPr>
            <w:tcW w:w="2088" w:type="dxa"/>
            <w:vAlign w:val="center"/>
          </w:tcPr>
          <w:p w14:paraId="48D9B3CD" w14:textId="77777777" w:rsidR="00551AFC" w:rsidRPr="00735C19" w:rsidRDefault="00551AFC" w:rsidP="00C918EF">
            <w:pPr>
              <w:jc w:val="center"/>
              <w:rPr>
                <w:rFonts w:asciiTheme="minorHAnsi" w:hAnsiTheme="minorHAnsi" w:cstheme="minorHAnsi"/>
                <w:sz w:val="20"/>
              </w:rPr>
            </w:pPr>
          </w:p>
        </w:tc>
        <w:tc>
          <w:tcPr>
            <w:tcW w:w="1452" w:type="dxa"/>
            <w:vAlign w:val="center"/>
          </w:tcPr>
          <w:p w14:paraId="62D395DD" w14:textId="77777777" w:rsidR="00551AFC" w:rsidRPr="00735C19" w:rsidRDefault="00551AFC" w:rsidP="00C918EF">
            <w:pPr>
              <w:jc w:val="center"/>
              <w:rPr>
                <w:rFonts w:asciiTheme="minorHAnsi" w:hAnsiTheme="minorHAnsi" w:cstheme="minorHAnsi"/>
                <w:sz w:val="20"/>
              </w:rPr>
            </w:pPr>
          </w:p>
        </w:tc>
        <w:tc>
          <w:tcPr>
            <w:tcW w:w="2346" w:type="dxa"/>
            <w:vAlign w:val="center"/>
          </w:tcPr>
          <w:p w14:paraId="6A2929AE" w14:textId="77777777" w:rsidR="00551AFC" w:rsidRDefault="00551AFC" w:rsidP="00C918EF">
            <w:pPr>
              <w:jc w:val="center"/>
              <w:rPr>
                <w:rFonts w:asciiTheme="minorHAnsi" w:hAnsiTheme="minorHAnsi" w:cstheme="minorHAnsi"/>
                <w:sz w:val="20"/>
              </w:rPr>
            </w:pPr>
          </w:p>
        </w:tc>
      </w:tr>
      <w:tr w:rsidR="00551AFC" w:rsidRPr="00735C19" w14:paraId="150735FE" w14:textId="77777777" w:rsidTr="00946D6D">
        <w:tc>
          <w:tcPr>
            <w:tcW w:w="0" w:type="auto"/>
          </w:tcPr>
          <w:p w14:paraId="52A350A6" w14:textId="34B89A67" w:rsidR="00551AFC" w:rsidRPr="00735C19" w:rsidRDefault="007F4C47" w:rsidP="00C918EF">
            <w:pPr>
              <w:rPr>
                <w:rFonts w:asciiTheme="minorHAnsi" w:hAnsiTheme="minorHAnsi" w:cstheme="minorHAnsi"/>
                <w:sz w:val="20"/>
              </w:rPr>
            </w:pPr>
            <w:r>
              <w:rPr>
                <w:rFonts w:asciiTheme="minorHAnsi" w:hAnsiTheme="minorHAnsi" w:cstheme="minorHAnsi"/>
                <w:sz w:val="20"/>
              </w:rPr>
              <w:t>2</w:t>
            </w:r>
          </w:p>
        </w:tc>
        <w:tc>
          <w:tcPr>
            <w:tcW w:w="1515" w:type="dxa"/>
          </w:tcPr>
          <w:p w14:paraId="5E59CB91" w14:textId="38EEBD34" w:rsidR="00551AFC" w:rsidRPr="00735C19" w:rsidRDefault="007F4C47" w:rsidP="007F4C47">
            <w:pPr>
              <w:jc w:val="right"/>
              <w:rPr>
                <w:rFonts w:asciiTheme="minorHAnsi" w:hAnsiTheme="minorHAnsi" w:cstheme="minorHAnsi"/>
                <w:sz w:val="20"/>
              </w:rPr>
            </w:pPr>
            <w:r>
              <w:rPr>
                <w:rFonts w:asciiTheme="minorHAnsi" w:hAnsiTheme="minorHAnsi" w:cstheme="minorHAnsi"/>
                <w:sz w:val="20"/>
              </w:rPr>
              <w:t>Pap smear</w:t>
            </w:r>
          </w:p>
        </w:tc>
        <w:tc>
          <w:tcPr>
            <w:tcW w:w="2088" w:type="dxa"/>
            <w:vAlign w:val="center"/>
          </w:tcPr>
          <w:p w14:paraId="35E35CA8" w14:textId="77777777" w:rsidR="00551AFC" w:rsidRPr="00735C19" w:rsidRDefault="00551AFC" w:rsidP="00C918EF">
            <w:pPr>
              <w:jc w:val="center"/>
              <w:rPr>
                <w:rFonts w:asciiTheme="minorHAnsi" w:hAnsiTheme="minorHAnsi" w:cstheme="minorHAnsi"/>
                <w:sz w:val="20"/>
              </w:rPr>
            </w:pPr>
          </w:p>
        </w:tc>
        <w:tc>
          <w:tcPr>
            <w:tcW w:w="1452" w:type="dxa"/>
            <w:vAlign w:val="center"/>
          </w:tcPr>
          <w:p w14:paraId="6E6670D8" w14:textId="77777777" w:rsidR="00551AFC" w:rsidRPr="00735C19" w:rsidRDefault="00551AFC" w:rsidP="00C918EF">
            <w:pPr>
              <w:jc w:val="center"/>
              <w:rPr>
                <w:rFonts w:asciiTheme="minorHAnsi" w:hAnsiTheme="minorHAnsi" w:cstheme="minorHAnsi"/>
                <w:sz w:val="20"/>
              </w:rPr>
            </w:pPr>
          </w:p>
        </w:tc>
        <w:tc>
          <w:tcPr>
            <w:tcW w:w="2346" w:type="dxa"/>
            <w:vAlign w:val="center"/>
          </w:tcPr>
          <w:p w14:paraId="6B040A2C" w14:textId="77777777" w:rsidR="00551AFC" w:rsidRDefault="00551AFC" w:rsidP="00C918EF">
            <w:pPr>
              <w:jc w:val="center"/>
              <w:rPr>
                <w:rFonts w:asciiTheme="minorHAnsi" w:hAnsiTheme="minorHAnsi" w:cstheme="minorHAnsi"/>
                <w:sz w:val="20"/>
              </w:rPr>
            </w:pPr>
          </w:p>
        </w:tc>
      </w:tr>
      <w:tr w:rsidR="007F4C47" w:rsidRPr="00735C19" w14:paraId="6E749921" w14:textId="77777777" w:rsidTr="00946D6D">
        <w:tc>
          <w:tcPr>
            <w:tcW w:w="0" w:type="auto"/>
          </w:tcPr>
          <w:p w14:paraId="11A5B6DA" w14:textId="67FC087D" w:rsidR="007F4C47" w:rsidRPr="00735C19" w:rsidRDefault="007F4C47" w:rsidP="007F4C47">
            <w:pPr>
              <w:rPr>
                <w:rFonts w:asciiTheme="minorHAnsi" w:hAnsiTheme="minorHAnsi" w:cstheme="minorHAnsi"/>
                <w:sz w:val="20"/>
              </w:rPr>
            </w:pPr>
            <w:r>
              <w:rPr>
                <w:rFonts w:asciiTheme="minorHAnsi" w:hAnsiTheme="minorHAnsi" w:cstheme="minorHAnsi"/>
                <w:sz w:val="20"/>
              </w:rPr>
              <w:t>3</w:t>
            </w:r>
          </w:p>
        </w:tc>
        <w:tc>
          <w:tcPr>
            <w:tcW w:w="1515" w:type="dxa"/>
          </w:tcPr>
          <w:p w14:paraId="1D648C1C" w14:textId="72ABABD5" w:rsidR="007F4C47" w:rsidRPr="00735C19" w:rsidRDefault="007F4C47" w:rsidP="007F4C47">
            <w:pPr>
              <w:rPr>
                <w:rFonts w:asciiTheme="minorHAnsi" w:hAnsiTheme="minorHAnsi" w:cstheme="minorHAnsi"/>
                <w:sz w:val="20"/>
              </w:rPr>
            </w:pPr>
            <w:r>
              <w:rPr>
                <w:rFonts w:asciiTheme="minorHAnsi" w:hAnsiTheme="minorHAnsi" w:cstheme="minorHAnsi"/>
                <w:sz w:val="20"/>
              </w:rPr>
              <w:t>HbA1C</w:t>
            </w:r>
          </w:p>
        </w:tc>
        <w:tc>
          <w:tcPr>
            <w:tcW w:w="2088" w:type="dxa"/>
            <w:vAlign w:val="center"/>
          </w:tcPr>
          <w:p w14:paraId="355FC984" w14:textId="4ADE738F" w:rsidR="007F4C47" w:rsidRPr="00735C19" w:rsidRDefault="007F4C47" w:rsidP="007F4C47">
            <w:pPr>
              <w:jc w:val="center"/>
              <w:rPr>
                <w:rFonts w:asciiTheme="minorHAnsi" w:hAnsiTheme="minorHAnsi" w:cstheme="minorHAnsi"/>
                <w:sz w:val="20"/>
              </w:rPr>
            </w:pPr>
            <w:r w:rsidRPr="00735C19">
              <w:rPr>
                <w:rFonts w:asciiTheme="minorHAnsi" w:hAnsiTheme="minorHAnsi" w:cstheme="minorHAnsi"/>
                <w:sz w:val="20"/>
              </w:rPr>
              <w:t>Video</w:t>
            </w:r>
          </w:p>
        </w:tc>
        <w:tc>
          <w:tcPr>
            <w:tcW w:w="1452" w:type="dxa"/>
            <w:vAlign w:val="center"/>
          </w:tcPr>
          <w:p w14:paraId="36C2A166" w14:textId="3B644608" w:rsidR="007F4C47" w:rsidRPr="00735C19" w:rsidRDefault="007F4C47" w:rsidP="007F4C47">
            <w:pPr>
              <w:jc w:val="center"/>
              <w:rPr>
                <w:rFonts w:asciiTheme="minorHAnsi" w:hAnsiTheme="minorHAnsi" w:cstheme="minorHAnsi"/>
                <w:sz w:val="20"/>
              </w:rPr>
            </w:pPr>
            <w:r>
              <w:rPr>
                <w:rFonts w:asciiTheme="minorHAnsi" w:hAnsiTheme="minorHAnsi" w:cstheme="minorHAnsi"/>
                <w:sz w:val="20"/>
              </w:rPr>
              <w:t>David Sullivan</w:t>
            </w:r>
          </w:p>
        </w:tc>
        <w:tc>
          <w:tcPr>
            <w:tcW w:w="2346" w:type="dxa"/>
            <w:vAlign w:val="center"/>
          </w:tcPr>
          <w:p w14:paraId="63B694BA" w14:textId="10DF779A" w:rsidR="007F4C47" w:rsidRDefault="007F4C47" w:rsidP="007F4C47">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45EF00B6" w14:textId="77777777" w:rsidTr="00946D6D">
        <w:tc>
          <w:tcPr>
            <w:tcW w:w="0" w:type="auto"/>
          </w:tcPr>
          <w:p w14:paraId="62700F40" w14:textId="77777777" w:rsidR="00360EA0" w:rsidRPr="00735C19" w:rsidRDefault="00360EA0" w:rsidP="007F4C47">
            <w:pPr>
              <w:rPr>
                <w:rFonts w:asciiTheme="minorHAnsi" w:hAnsiTheme="minorHAnsi" w:cstheme="minorHAnsi"/>
                <w:sz w:val="20"/>
              </w:rPr>
            </w:pPr>
          </w:p>
        </w:tc>
        <w:tc>
          <w:tcPr>
            <w:tcW w:w="1515" w:type="dxa"/>
          </w:tcPr>
          <w:p w14:paraId="0005EB70" w14:textId="77777777" w:rsidR="00360EA0" w:rsidRPr="00735C19" w:rsidRDefault="00360EA0" w:rsidP="007F4C47">
            <w:pPr>
              <w:rPr>
                <w:rFonts w:asciiTheme="minorHAnsi" w:hAnsiTheme="minorHAnsi" w:cstheme="minorHAnsi"/>
                <w:sz w:val="20"/>
              </w:rPr>
            </w:pPr>
            <w:r w:rsidRPr="00735C19">
              <w:rPr>
                <w:rFonts w:asciiTheme="minorHAnsi" w:hAnsiTheme="minorHAnsi" w:cstheme="minorHAnsi"/>
                <w:sz w:val="20"/>
              </w:rPr>
              <w:t>Complete blood count</w:t>
            </w:r>
          </w:p>
        </w:tc>
        <w:tc>
          <w:tcPr>
            <w:tcW w:w="2088" w:type="dxa"/>
            <w:vAlign w:val="center"/>
          </w:tcPr>
          <w:p w14:paraId="7E25CB5A" w14:textId="28C12785" w:rsidR="00360EA0" w:rsidRPr="00735C19" w:rsidRDefault="00360EA0" w:rsidP="007F4C47">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vAlign w:val="center"/>
          </w:tcPr>
          <w:p w14:paraId="0AF72739" w14:textId="77777777" w:rsidR="00360EA0" w:rsidRPr="00735C19" w:rsidRDefault="00360EA0" w:rsidP="007F4C47">
            <w:pPr>
              <w:jc w:val="center"/>
              <w:rPr>
                <w:rFonts w:asciiTheme="minorHAnsi" w:hAnsiTheme="minorHAnsi" w:cstheme="minorHAnsi"/>
                <w:sz w:val="20"/>
              </w:rPr>
            </w:pPr>
            <w:r w:rsidRPr="00735C19">
              <w:rPr>
                <w:rFonts w:asciiTheme="minorHAnsi" w:hAnsiTheme="minorHAnsi" w:cstheme="minorHAnsi"/>
                <w:sz w:val="20"/>
              </w:rPr>
              <w:t>Teresa Marzulli</w:t>
            </w:r>
          </w:p>
        </w:tc>
        <w:tc>
          <w:tcPr>
            <w:tcW w:w="2346" w:type="dxa"/>
            <w:vAlign w:val="center"/>
          </w:tcPr>
          <w:p w14:paraId="46A869C8" w14:textId="70061F69" w:rsidR="00360EA0" w:rsidRPr="00735C19" w:rsidRDefault="00360EA0" w:rsidP="007F4C47">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15397664" w14:textId="77777777" w:rsidTr="00946D6D">
        <w:tc>
          <w:tcPr>
            <w:tcW w:w="0" w:type="auto"/>
          </w:tcPr>
          <w:p w14:paraId="7CFB24E6" w14:textId="17E5767C" w:rsidR="00360EA0" w:rsidRPr="00735C19" w:rsidRDefault="00360EA0" w:rsidP="00360EA0">
            <w:pPr>
              <w:rPr>
                <w:rFonts w:asciiTheme="minorHAnsi" w:hAnsiTheme="minorHAnsi" w:cstheme="minorHAnsi"/>
                <w:sz w:val="20"/>
              </w:rPr>
            </w:pPr>
            <w:r>
              <w:rPr>
                <w:rFonts w:asciiTheme="minorHAnsi" w:hAnsiTheme="minorHAnsi" w:cstheme="minorHAnsi"/>
                <w:sz w:val="20"/>
              </w:rPr>
              <w:t>4</w:t>
            </w:r>
          </w:p>
        </w:tc>
        <w:tc>
          <w:tcPr>
            <w:tcW w:w="1515" w:type="dxa"/>
          </w:tcPr>
          <w:p w14:paraId="49C38324" w14:textId="77777777"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Haemoglobin</w:t>
            </w:r>
          </w:p>
        </w:tc>
        <w:tc>
          <w:tcPr>
            <w:tcW w:w="2088" w:type="dxa"/>
            <w:vAlign w:val="center"/>
          </w:tcPr>
          <w:p w14:paraId="6C8AD205" w14:textId="4B909145"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vAlign w:val="center"/>
          </w:tcPr>
          <w:p w14:paraId="24A7F0C5" w14:textId="20C0BC8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Teresa Marzulli</w:t>
            </w:r>
          </w:p>
        </w:tc>
        <w:tc>
          <w:tcPr>
            <w:tcW w:w="2346" w:type="dxa"/>
          </w:tcPr>
          <w:p w14:paraId="59CC7F38" w14:textId="1C41AD11" w:rsidR="00360EA0" w:rsidRPr="00735C19" w:rsidRDefault="00360EA0" w:rsidP="00360EA0">
            <w:pPr>
              <w:jc w:val="center"/>
              <w:rPr>
                <w:rFonts w:asciiTheme="minorHAnsi" w:hAnsiTheme="minorHAnsi" w:cstheme="minorHAnsi"/>
                <w:sz w:val="20"/>
              </w:rPr>
            </w:pPr>
            <w:r w:rsidRPr="00B57099">
              <w:rPr>
                <w:rFonts w:asciiTheme="minorHAnsi" w:hAnsiTheme="minorHAnsi" w:cstheme="minorHAnsi"/>
                <w:sz w:val="20"/>
              </w:rPr>
              <w:t>Created and uploaded</w:t>
            </w:r>
          </w:p>
        </w:tc>
      </w:tr>
      <w:tr w:rsidR="00360EA0" w:rsidRPr="00735C19" w14:paraId="5EBF218C" w14:textId="77777777" w:rsidTr="00946D6D">
        <w:tc>
          <w:tcPr>
            <w:tcW w:w="0" w:type="auto"/>
          </w:tcPr>
          <w:p w14:paraId="587F9525" w14:textId="5136202D" w:rsidR="00360EA0" w:rsidRPr="00735C19" w:rsidRDefault="00360EA0" w:rsidP="00360EA0">
            <w:pPr>
              <w:rPr>
                <w:rFonts w:asciiTheme="minorHAnsi" w:hAnsiTheme="minorHAnsi" w:cstheme="minorHAnsi"/>
                <w:sz w:val="20"/>
              </w:rPr>
            </w:pPr>
            <w:r>
              <w:rPr>
                <w:rFonts w:asciiTheme="minorHAnsi" w:hAnsiTheme="minorHAnsi" w:cstheme="minorHAnsi"/>
                <w:sz w:val="20"/>
              </w:rPr>
              <w:t>5</w:t>
            </w:r>
          </w:p>
        </w:tc>
        <w:tc>
          <w:tcPr>
            <w:tcW w:w="1515" w:type="dxa"/>
          </w:tcPr>
          <w:p w14:paraId="31899CD6" w14:textId="77777777"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Haematocrit</w:t>
            </w:r>
          </w:p>
        </w:tc>
        <w:tc>
          <w:tcPr>
            <w:tcW w:w="2088" w:type="dxa"/>
            <w:vAlign w:val="center"/>
          </w:tcPr>
          <w:p w14:paraId="075282E8" w14:textId="1FAFC370"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vAlign w:val="center"/>
          </w:tcPr>
          <w:p w14:paraId="0374A480" w14:textId="1750FDFF"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Teresa Marzulli</w:t>
            </w:r>
          </w:p>
        </w:tc>
        <w:tc>
          <w:tcPr>
            <w:tcW w:w="2346" w:type="dxa"/>
          </w:tcPr>
          <w:p w14:paraId="2CD7680A" w14:textId="1E992A69" w:rsidR="00360EA0" w:rsidRPr="00735C19" w:rsidRDefault="00360EA0" w:rsidP="00360EA0">
            <w:pPr>
              <w:jc w:val="center"/>
              <w:rPr>
                <w:rFonts w:asciiTheme="minorHAnsi" w:hAnsiTheme="minorHAnsi" w:cstheme="minorHAnsi"/>
                <w:sz w:val="20"/>
              </w:rPr>
            </w:pPr>
            <w:r w:rsidRPr="00B57099">
              <w:rPr>
                <w:rFonts w:asciiTheme="minorHAnsi" w:hAnsiTheme="minorHAnsi" w:cstheme="minorHAnsi"/>
                <w:sz w:val="20"/>
              </w:rPr>
              <w:t>Created and uploaded</w:t>
            </w:r>
          </w:p>
        </w:tc>
      </w:tr>
      <w:tr w:rsidR="00360EA0" w:rsidRPr="00735C19" w14:paraId="02A15D38" w14:textId="77777777" w:rsidTr="00946D6D">
        <w:tc>
          <w:tcPr>
            <w:tcW w:w="0" w:type="auto"/>
          </w:tcPr>
          <w:p w14:paraId="6576D07F" w14:textId="74348BD9" w:rsidR="00360EA0" w:rsidRPr="00735C19" w:rsidRDefault="00360EA0" w:rsidP="00360EA0">
            <w:pPr>
              <w:rPr>
                <w:rFonts w:asciiTheme="minorHAnsi" w:hAnsiTheme="minorHAnsi" w:cstheme="minorHAnsi"/>
                <w:sz w:val="20"/>
              </w:rPr>
            </w:pPr>
            <w:r>
              <w:rPr>
                <w:rFonts w:asciiTheme="minorHAnsi" w:hAnsiTheme="minorHAnsi" w:cstheme="minorHAnsi"/>
                <w:sz w:val="20"/>
              </w:rPr>
              <w:t>6</w:t>
            </w:r>
          </w:p>
        </w:tc>
        <w:tc>
          <w:tcPr>
            <w:tcW w:w="1515" w:type="dxa"/>
          </w:tcPr>
          <w:p w14:paraId="1A2993C5" w14:textId="77777777"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Red cell count</w:t>
            </w:r>
          </w:p>
        </w:tc>
        <w:tc>
          <w:tcPr>
            <w:tcW w:w="2088" w:type="dxa"/>
            <w:vAlign w:val="center"/>
          </w:tcPr>
          <w:p w14:paraId="4816BB2B" w14:textId="105EF0DF"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vAlign w:val="center"/>
          </w:tcPr>
          <w:p w14:paraId="2B1728DB" w14:textId="6A7837FD"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Teresa Marzulli</w:t>
            </w:r>
          </w:p>
        </w:tc>
        <w:tc>
          <w:tcPr>
            <w:tcW w:w="2346" w:type="dxa"/>
          </w:tcPr>
          <w:p w14:paraId="328710EF" w14:textId="74FCD1B0" w:rsidR="00360EA0" w:rsidRPr="00735C19" w:rsidRDefault="00360EA0" w:rsidP="00360EA0">
            <w:pPr>
              <w:jc w:val="center"/>
              <w:rPr>
                <w:rFonts w:asciiTheme="minorHAnsi" w:hAnsiTheme="minorHAnsi" w:cstheme="minorHAnsi"/>
                <w:sz w:val="20"/>
              </w:rPr>
            </w:pPr>
            <w:r w:rsidRPr="00B57099">
              <w:rPr>
                <w:rFonts w:asciiTheme="minorHAnsi" w:hAnsiTheme="minorHAnsi" w:cstheme="minorHAnsi"/>
                <w:sz w:val="20"/>
              </w:rPr>
              <w:t>Created and uploaded</w:t>
            </w:r>
          </w:p>
        </w:tc>
      </w:tr>
      <w:tr w:rsidR="00360EA0" w:rsidRPr="00735C19" w14:paraId="129C979C" w14:textId="77777777" w:rsidTr="00946D6D">
        <w:tc>
          <w:tcPr>
            <w:tcW w:w="0" w:type="auto"/>
          </w:tcPr>
          <w:p w14:paraId="0381F042" w14:textId="7541CC89" w:rsidR="00360EA0" w:rsidRPr="00735C19" w:rsidRDefault="00360EA0" w:rsidP="00360EA0">
            <w:pPr>
              <w:rPr>
                <w:rFonts w:asciiTheme="minorHAnsi" w:hAnsiTheme="minorHAnsi" w:cstheme="minorHAnsi"/>
                <w:sz w:val="20"/>
              </w:rPr>
            </w:pPr>
            <w:r>
              <w:rPr>
                <w:rFonts w:asciiTheme="minorHAnsi" w:hAnsiTheme="minorHAnsi" w:cstheme="minorHAnsi"/>
                <w:sz w:val="20"/>
              </w:rPr>
              <w:t>7</w:t>
            </w:r>
          </w:p>
        </w:tc>
        <w:tc>
          <w:tcPr>
            <w:tcW w:w="1515" w:type="dxa"/>
          </w:tcPr>
          <w:p w14:paraId="2AEACF53" w14:textId="77777777"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Mean cell volume</w:t>
            </w:r>
          </w:p>
        </w:tc>
        <w:tc>
          <w:tcPr>
            <w:tcW w:w="2088" w:type="dxa"/>
            <w:vAlign w:val="center"/>
          </w:tcPr>
          <w:p w14:paraId="0D20683B" w14:textId="151FA69C"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2F4B55CC" w14:textId="554C6C1E" w:rsidR="00360EA0" w:rsidRPr="00735C19" w:rsidRDefault="00360EA0" w:rsidP="00360EA0">
            <w:pPr>
              <w:jc w:val="center"/>
              <w:rPr>
                <w:rFonts w:asciiTheme="minorHAnsi" w:hAnsiTheme="minorHAnsi" w:cstheme="minorHAnsi"/>
                <w:sz w:val="20"/>
              </w:rPr>
            </w:pPr>
            <w:r w:rsidRPr="004A0F44">
              <w:rPr>
                <w:rFonts w:asciiTheme="minorHAnsi" w:hAnsiTheme="minorHAnsi" w:cstheme="minorHAnsi"/>
                <w:sz w:val="20"/>
              </w:rPr>
              <w:t>Teresa Marzulli</w:t>
            </w:r>
          </w:p>
        </w:tc>
        <w:tc>
          <w:tcPr>
            <w:tcW w:w="2346" w:type="dxa"/>
          </w:tcPr>
          <w:p w14:paraId="78273156" w14:textId="22053B16" w:rsidR="00360EA0" w:rsidRPr="00735C19" w:rsidRDefault="00360EA0" w:rsidP="00360EA0">
            <w:pPr>
              <w:jc w:val="center"/>
              <w:rPr>
                <w:rFonts w:asciiTheme="minorHAnsi" w:hAnsiTheme="minorHAnsi" w:cstheme="minorHAnsi"/>
                <w:sz w:val="20"/>
              </w:rPr>
            </w:pPr>
            <w:r w:rsidRPr="00B57099">
              <w:rPr>
                <w:rFonts w:asciiTheme="minorHAnsi" w:hAnsiTheme="minorHAnsi" w:cstheme="minorHAnsi"/>
                <w:sz w:val="20"/>
              </w:rPr>
              <w:t>Created and uploaded</w:t>
            </w:r>
          </w:p>
        </w:tc>
      </w:tr>
      <w:tr w:rsidR="00360EA0" w:rsidRPr="00735C19" w14:paraId="128B31A2" w14:textId="77777777" w:rsidTr="00946D6D">
        <w:tc>
          <w:tcPr>
            <w:tcW w:w="0" w:type="auto"/>
          </w:tcPr>
          <w:p w14:paraId="1C70F1FF" w14:textId="77777777" w:rsidR="00360EA0" w:rsidRPr="00735C19" w:rsidRDefault="00360EA0" w:rsidP="00360EA0">
            <w:pPr>
              <w:rPr>
                <w:rFonts w:asciiTheme="minorHAnsi" w:hAnsiTheme="minorHAnsi" w:cstheme="minorHAnsi"/>
                <w:sz w:val="20"/>
              </w:rPr>
            </w:pPr>
          </w:p>
        </w:tc>
        <w:tc>
          <w:tcPr>
            <w:tcW w:w="1515" w:type="dxa"/>
          </w:tcPr>
          <w:p w14:paraId="34009190" w14:textId="77777777"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White cell count</w:t>
            </w:r>
          </w:p>
        </w:tc>
        <w:tc>
          <w:tcPr>
            <w:tcW w:w="2088" w:type="dxa"/>
            <w:vAlign w:val="center"/>
          </w:tcPr>
          <w:p w14:paraId="14DD178F" w14:textId="690EC675"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00DD7F0D" w14:textId="6FDCADD6" w:rsidR="00360EA0" w:rsidRPr="00735C19" w:rsidRDefault="00360EA0" w:rsidP="00360EA0">
            <w:pPr>
              <w:jc w:val="center"/>
              <w:rPr>
                <w:rFonts w:asciiTheme="minorHAnsi" w:hAnsiTheme="minorHAnsi" w:cstheme="minorHAnsi"/>
                <w:sz w:val="20"/>
              </w:rPr>
            </w:pPr>
            <w:r w:rsidRPr="004A0F44">
              <w:rPr>
                <w:rFonts w:asciiTheme="minorHAnsi" w:hAnsiTheme="minorHAnsi" w:cstheme="minorHAnsi"/>
                <w:sz w:val="20"/>
              </w:rPr>
              <w:t>Teresa Marzulli</w:t>
            </w:r>
          </w:p>
        </w:tc>
        <w:tc>
          <w:tcPr>
            <w:tcW w:w="2346" w:type="dxa"/>
          </w:tcPr>
          <w:p w14:paraId="4C5FCEBE" w14:textId="3DB86F11" w:rsidR="00360EA0" w:rsidRPr="00735C19" w:rsidRDefault="00360EA0" w:rsidP="00360EA0">
            <w:pPr>
              <w:jc w:val="center"/>
              <w:rPr>
                <w:rFonts w:asciiTheme="minorHAnsi" w:hAnsiTheme="minorHAnsi" w:cstheme="minorHAnsi"/>
                <w:sz w:val="20"/>
              </w:rPr>
            </w:pPr>
            <w:r w:rsidRPr="00B57099">
              <w:rPr>
                <w:rFonts w:asciiTheme="minorHAnsi" w:hAnsiTheme="minorHAnsi" w:cstheme="minorHAnsi"/>
                <w:sz w:val="20"/>
              </w:rPr>
              <w:t>Created and uploaded</w:t>
            </w:r>
          </w:p>
        </w:tc>
      </w:tr>
      <w:tr w:rsidR="00360EA0" w:rsidRPr="00735C19" w14:paraId="511DADDB" w14:textId="77777777" w:rsidTr="00946D6D">
        <w:tc>
          <w:tcPr>
            <w:tcW w:w="0" w:type="auto"/>
          </w:tcPr>
          <w:p w14:paraId="00FBD44B" w14:textId="48957A71" w:rsidR="00360EA0" w:rsidRPr="00735C19" w:rsidRDefault="00360EA0" w:rsidP="00360EA0">
            <w:pPr>
              <w:rPr>
                <w:rFonts w:asciiTheme="minorHAnsi" w:hAnsiTheme="minorHAnsi" w:cstheme="minorHAnsi"/>
                <w:sz w:val="20"/>
              </w:rPr>
            </w:pPr>
            <w:r>
              <w:rPr>
                <w:rFonts w:asciiTheme="minorHAnsi" w:hAnsiTheme="minorHAnsi" w:cstheme="minorHAnsi"/>
                <w:sz w:val="20"/>
              </w:rPr>
              <w:t>8</w:t>
            </w:r>
          </w:p>
        </w:tc>
        <w:tc>
          <w:tcPr>
            <w:tcW w:w="1515" w:type="dxa"/>
          </w:tcPr>
          <w:p w14:paraId="580BFCD0"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Neutrophils</w:t>
            </w:r>
          </w:p>
        </w:tc>
        <w:tc>
          <w:tcPr>
            <w:tcW w:w="2088" w:type="dxa"/>
            <w:vAlign w:val="center"/>
          </w:tcPr>
          <w:p w14:paraId="5EEEA0E9" w14:textId="7027D0CE"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039FFECA" w14:textId="0005DD03" w:rsidR="00360EA0" w:rsidRPr="00735C19" w:rsidRDefault="00360EA0" w:rsidP="00360EA0">
            <w:pPr>
              <w:jc w:val="center"/>
              <w:rPr>
                <w:rFonts w:asciiTheme="minorHAnsi" w:hAnsiTheme="minorHAnsi" w:cstheme="minorHAnsi"/>
                <w:sz w:val="20"/>
              </w:rPr>
            </w:pPr>
            <w:r w:rsidRPr="004A0F44">
              <w:rPr>
                <w:rFonts w:asciiTheme="minorHAnsi" w:hAnsiTheme="minorHAnsi" w:cstheme="minorHAnsi"/>
                <w:sz w:val="20"/>
              </w:rPr>
              <w:t>Teresa Marzulli</w:t>
            </w:r>
          </w:p>
        </w:tc>
        <w:tc>
          <w:tcPr>
            <w:tcW w:w="2346" w:type="dxa"/>
          </w:tcPr>
          <w:p w14:paraId="2BFE2D54" w14:textId="6789C23B" w:rsidR="00360EA0" w:rsidRPr="00735C19" w:rsidRDefault="00360EA0" w:rsidP="00360EA0">
            <w:pPr>
              <w:jc w:val="center"/>
              <w:rPr>
                <w:rFonts w:asciiTheme="minorHAnsi" w:hAnsiTheme="minorHAnsi" w:cstheme="minorHAnsi"/>
                <w:sz w:val="20"/>
              </w:rPr>
            </w:pPr>
            <w:r w:rsidRPr="00B57099">
              <w:rPr>
                <w:rFonts w:asciiTheme="minorHAnsi" w:hAnsiTheme="minorHAnsi" w:cstheme="minorHAnsi"/>
                <w:sz w:val="20"/>
              </w:rPr>
              <w:t>Created and uploaded</w:t>
            </w:r>
          </w:p>
        </w:tc>
      </w:tr>
      <w:tr w:rsidR="00360EA0" w:rsidRPr="00735C19" w14:paraId="6DBC33BE" w14:textId="77777777" w:rsidTr="00946D6D">
        <w:tc>
          <w:tcPr>
            <w:tcW w:w="0" w:type="auto"/>
          </w:tcPr>
          <w:p w14:paraId="7AA38931" w14:textId="40F6D94A" w:rsidR="00360EA0" w:rsidRPr="00735C19" w:rsidRDefault="00360EA0" w:rsidP="00360EA0">
            <w:pPr>
              <w:rPr>
                <w:rFonts w:asciiTheme="minorHAnsi" w:hAnsiTheme="minorHAnsi" w:cstheme="minorHAnsi"/>
                <w:sz w:val="20"/>
              </w:rPr>
            </w:pPr>
            <w:r>
              <w:rPr>
                <w:rFonts w:asciiTheme="minorHAnsi" w:hAnsiTheme="minorHAnsi" w:cstheme="minorHAnsi"/>
                <w:sz w:val="20"/>
              </w:rPr>
              <w:t>9</w:t>
            </w:r>
          </w:p>
        </w:tc>
        <w:tc>
          <w:tcPr>
            <w:tcW w:w="1515" w:type="dxa"/>
          </w:tcPr>
          <w:p w14:paraId="6ED30672"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Lymphocytes</w:t>
            </w:r>
          </w:p>
        </w:tc>
        <w:tc>
          <w:tcPr>
            <w:tcW w:w="2088" w:type="dxa"/>
            <w:vAlign w:val="center"/>
          </w:tcPr>
          <w:p w14:paraId="30AB481D" w14:textId="26383412"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35FA4E63" w14:textId="7BFC6FB6" w:rsidR="00360EA0" w:rsidRPr="00735C19" w:rsidRDefault="00360EA0" w:rsidP="00360EA0">
            <w:pPr>
              <w:jc w:val="center"/>
              <w:rPr>
                <w:rFonts w:asciiTheme="minorHAnsi" w:hAnsiTheme="minorHAnsi" w:cstheme="minorHAnsi"/>
                <w:sz w:val="20"/>
              </w:rPr>
            </w:pPr>
            <w:r w:rsidRPr="004A0F44">
              <w:rPr>
                <w:rFonts w:asciiTheme="minorHAnsi" w:hAnsiTheme="minorHAnsi" w:cstheme="minorHAnsi"/>
                <w:sz w:val="20"/>
              </w:rPr>
              <w:t>Teresa Marzulli</w:t>
            </w:r>
          </w:p>
        </w:tc>
        <w:tc>
          <w:tcPr>
            <w:tcW w:w="2346" w:type="dxa"/>
          </w:tcPr>
          <w:p w14:paraId="5E9DFB3D" w14:textId="2AED3038" w:rsidR="00360EA0" w:rsidRPr="00735C19" w:rsidRDefault="00360EA0" w:rsidP="00360EA0">
            <w:pPr>
              <w:jc w:val="center"/>
              <w:rPr>
                <w:rFonts w:asciiTheme="minorHAnsi" w:hAnsiTheme="minorHAnsi" w:cstheme="minorHAnsi"/>
                <w:sz w:val="20"/>
              </w:rPr>
            </w:pPr>
            <w:r w:rsidRPr="00B57099">
              <w:rPr>
                <w:rFonts w:asciiTheme="minorHAnsi" w:hAnsiTheme="minorHAnsi" w:cstheme="minorHAnsi"/>
                <w:sz w:val="20"/>
              </w:rPr>
              <w:t>Created and uploaded</w:t>
            </w:r>
          </w:p>
        </w:tc>
      </w:tr>
      <w:tr w:rsidR="00360EA0" w:rsidRPr="00735C19" w14:paraId="6E0EFB25" w14:textId="77777777" w:rsidTr="00946D6D">
        <w:tc>
          <w:tcPr>
            <w:tcW w:w="0" w:type="auto"/>
          </w:tcPr>
          <w:p w14:paraId="6819DF08" w14:textId="50FCF75A" w:rsidR="00360EA0" w:rsidRPr="00735C19" w:rsidRDefault="00360EA0" w:rsidP="00360EA0">
            <w:pPr>
              <w:rPr>
                <w:rFonts w:asciiTheme="minorHAnsi" w:hAnsiTheme="minorHAnsi" w:cstheme="minorHAnsi"/>
                <w:sz w:val="20"/>
              </w:rPr>
            </w:pPr>
            <w:r>
              <w:rPr>
                <w:rFonts w:asciiTheme="minorHAnsi" w:hAnsiTheme="minorHAnsi" w:cstheme="minorHAnsi"/>
                <w:sz w:val="20"/>
              </w:rPr>
              <w:t>10</w:t>
            </w:r>
          </w:p>
        </w:tc>
        <w:tc>
          <w:tcPr>
            <w:tcW w:w="1515" w:type="dxa"/>
          </w:tcPr>
          <w:p w14:paraId="438E1C09"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Monocytes</w:t>
            </w:r>
          </w:p>
        </w:tc>
        <w:tc>
          <w:tcPr>
            <w:tcW w:w="2088" w:type="dxa"/>
            <w:vAlign w:val="center"/>
          </w:tcPr>
          <w:p w14:paraId="3DD64ED9" w14:textId="3A437385"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619BC2E8" w14:textId="1E569F18" w:rsidR="00360EA0" w:rsidRPr="00735C19" w:rsidRDefault="00360EA0" w:rsidP="00360EA0">
            <w:pPr>
              <w:jc w:val="center"/>
              <w:rPr>
                <w:rFonts w:asciiTheme="minorHAnsi" w:hAnsiTheme="minorHAnsi" w:cstheme="minorHAnsi"/>
                <w:sz w:val="20"/>
              </w:rPr>
            </w:pPr>
            <w:r w:rsidRPr="004A0F44">
              <w:rPr>
                <w:rFonts w:asciiTheme="minorHAnsi" w:hAnsiTheme="minorHAnsi" w:cstheme="minorHAnsi"/>
                <w:sz w:val="20"/>
              </w:rPr>
              <w:t>Teresa Marzulli</w:t>
            </w:r>
          </w:p>
        </w:tc>
        <w:tc>
          <w:tcPr>
            <w:tcW w:w="2346" w:type="dxa"/>
          </w:tcPr>
          <w:p w14:paraId="2F912396" w14:textId="685FA590" w:rsidR="00360EA0" w:rsidRPr="00735C19" w:rsidRDefault="00360EA0" w:rsidP="00360EA0">
            <w:pPr>
              <w:jc w:val="center"/>
              <w:rPr>
                <w:rFonts w:asciiTheme="minorHAnsi" w:hAnsiTheme="minorHAnsi" w:cstheme="minorHAnsi"/>
                <w:sz w:val="20"/>
              </w:rPr>
            </w:pPr>
            <w:r w:rsidRPr="00B57099">
              <w:rPr>
                <w:rFonts w:asciiTheme="minorHAnsi" w:hAnsiTheme="minorHAnsi" w:cstheme="minorHAnsi"/>
                <w:sz w:val="20"/>
              </w:rPr>
              <w:t>Created and uploaded</w:t>
            </w:r>
          </w:p>
        </w:tc>
      </w:tr>
      <w:tr w:rsidR="00360EA0" w:rsidRPr="00735C19" w14:paraId="53F594B4" w14:textId="77777777" w:rsidTr="00946D6D">
        <w:tc>
          <w:tcPr>
            <w:tcW w:w="0" w:type="auto"/>
          </w:tcPr>
          <w:p w14:paraId="4FC5A97C" w14:textId="7F5C857F" w:rsidR="00360EA0" w:rsidRPr="00735C19" w:rsidRDefault="00360EA0" w:rsidP="00360EA0">
            <w:pPr>
              <w:rPr>
                <w:rFonts w:asciiTheme="minorHAnsi" w:hAnsiTheme="minorHAnsi" w:cstheme="minorHAnsi"/>
                <w:sz w:val="20"/>
              </w:rPr>
            </w:pPr>
            <w:r>
              <w:rPr>
                <w:rFonts w:asciiTheme="minorHAnsi" w:hAnsiTheme="minorHAnsi" w:cstheme="minorHAnsi"/>
                <w:sz w:val="20"/>
              </w:rPr>
              <w:t>11</w:t>
            </w:r>
          </w:p>
        </w:tc>
        <w:tc>
          <w:tcPr>
            <w:tcW w:w="1515" w:type="dxa"/>
          </w:tcPr>
          <w:p w14:paraId="6D03DB60"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Eosinophils</w:t>
            </w:r>
          </w:p>
        </w:tc>
        <w:tc>
          <w:tcPr>
            <w:tcW w:w="2088" w:type="dxa"/>
            <w:vAlign w:val="center"/>
          </w:tcPr>
          <w:p w14:paraId="4803F034" w14:textId="40450C3F"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5A22DE52" w14:textId="7C221470" w:rsidR="00360EA0" w:rsidRPr="00735C19" w:rsidRDefault="00360EA0" w:rsidP="00360EA0">
            <w:pPr>
              <w:jc w:val="center"/>
              <w:rPr>
                <w:rFonts w:asciiTheme="minorHAnsi" w:hAnsiTheme="minorHAnsi" w:cstheme="minorHAnsi"/>
                <w:sz w:val="20"/>
              </w:rPr>
            </w:pPr>
            <w:r w:rsidRPr="004A0F44">
              <w:rPr>
                <w:rFonts w:asciiTheme="minorHAnsi" w:hAnsiTheme="minorHAnsi" w:cstheme="minorHAnsi"/>
                <w:sz w:val="20"/>
              </w:rPr>
              <w:t>Teresa Marzulli</w:t>
            </w:r>
          </w:p>
        </w:tc>
        <w:tc>
          <w:tcPr>
            <w:tcW w:w="2346" w:type="dxa"/>
          </w:tcPr>
          <w:p w14:paraId="06B7CB0E" w14:textId="385F819F" w:rsidR="00360EA0" w:rsidRPr="00735C19" w:rsidRDefault="00360EA0" w:rsidP="00360EA0">
            <w:pPr>
              <w:jc w:val="center"/>
              <w:rPr>
                <w:rFonts w:asciiTheme="minorHAnsi" w:hAnsiTheme="minorHAnsi" w:cstheme="minorHAnsi"/>
                <w:sz w:val="20"/>
              </w:rPr>
            </w:pPr>
            <w:r w:rsidRPr="00B57099">
              <w:rPr>
                <w:rFonts w:asciiTheme="minorHAnsi" w:hAnsiTheme="minorHAnsi" w:cstheme="minorHAnsi"/>
                <w:sz w:val="20"/>
              </w:rPr>
              <w:t>Created and uploaded</w:t>
            </w:r>
          </w:p>
        </w:tc>
      </w:tr>
      <w:tr w:rsidR="00360EA0" w:rsidRPr="00735C19" w14:paraId="49E63C27" w14:textId="77777777" w:rsidTr="00946D6D">
        <w:tc>
          <w:tcPr>
            <w:tcW w:w="0" w:type="auto"/>
          </w:tcPr>
          <w:p w14:paraId="0F569536" w14:textId="35964F51" w:rsidR="00360EA0" w:rsidRPr="00735C19" w:rsidRDefault="00360EA0" w:rsidP="00360EA0">
            <w:pPr>
              <w:rPr>
                <w:rFonts w:asciiTheme="minorHAnsi" w:hAnsiTheme="minorHAnsi" w:cstheme="minorHAnsi"/>
                <w:sz w:val="20"/>
              </w:rPr>
            </w:pPr>
            <w:r>
              <w:rPr>
                <w:rFonts w:asciiTheme="minorHAnsi" w:hAnsiTheme="minorHAnsi" w:cstheme="minorHAnsi"/>
                <w:sz w:val="20"/>
              </w:rPr>
              <w:t>12</w:t>
            </w:r>
          </w:p>
        </w:tc>
        <w:tc>
          <w:tcPr>
            <w:tcW w:w="1515" w:type="dxa"/>
          </w:tcPr>
          <w:p w14:paraId="07A6E79A"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Basophils</w:t>
            </w:r>
          </w:p>
        </w:tc>
        <w:tc>
          <w:tcPr>
            <w:tcW w:w="2088" w:type="dxa"/>
            <w:vAlign w:val="center"/>
          </w:tcPr>
          <w:p w14:paraId="290FAE27" w14:textId="64E4C40B"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5998D247" w14:textId="4276F9C9" w:rsidR="00360EA0" w:rsidRPr="00735C19" w:rsidRDefault="00360EA0" w:rsidP="00360EA0">
            <w:pPr>
              <w:jc w:val="center"/>
              <w:rPr>
                <w:rFonts w:asciiTheme="minorHAnsi" w:hAnsiTheme="minorHAnsi" w:cstheme="minorHAnsi"/>
                <w:sz w:val="20"/>
              </w:rPr>
            </w:pPr>
            <w:r w:rsidRPr="004A0F44">
              <w:rPr>
                <w:rFonts w:asciiTheme="minorHAnsi" w:hAnsiTheme="minorHAnsi" w:cstheme="minorHAnsi"/>
                <w:sz w:val="20"/>
              </w:rPr>
              <w:t>Teresa Marzulli</w:t>
            </w:r>
          </w:p>
        </w:tc>
        <w:tc>
          <w:tcPr>
            <w:tcW w:w="2346" w:type="dxa"/>
          </w:tcPr>
          <w:p w14:paraId="56C7CBE7" w14:textId="42FC715A" w:rsidR="00360EA0" w:rsidRPr="00735C19" w:rsidRDefault="00360EA0" w:rsidP="00360EA0">
            <w:pPr>
              <w:jc w:val="center"/>
              <w:rPr>
                <w:rFonts w:asciiTheme="minorHAnsi" w:hAnsiTheme="minorHAnsi" w:cstheme="minorHAnsi"/>
                <w:sz w:val="20"/>
              </w:rPr>
            </w:pPr>
            <w:r w:rsidRPr="00B57099">
              <w:rPr>
                <w:rFonts w:asciiTheme="minorHAnsi" w:hAnsiTheme="minorHAnsi" w:cstheme="minorHAnsi"/>
                <w:sz w:val="20"/>
              </w:rPr>
              <w:t>Created and uploaded</w:t>
            </w:r>
          </w:p>
        </w:tc>
      </w:tr>
      <w:tr w:rsidR="00360EA0" w:rsidRPr="00735C19" w14:paraId="186C0C51" w14:textId="77777777" w:rsidTr="00946D6D">
        <w:tc>
          <w:tcPr>
            <w:tcW w:w="0" w:type="auto"/>
          </w:tcPr>
          <w:p w14:paraId="209E78D7" w14:textId="37F34F05"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1</w:t>
            </w:r>
            <w:r>
              <w:rPr>
                <w:rFonts w:asciiTheme="minorHAnsi" w:hAnsiTheme="minorHAnsi" w:cstheme="minorHAnsi"/>
                <w:sz w:val="20"/>
              </w:rPr>
              <w:t>3</w:t>
            </w:r>
          </w:p>
        </w:tc>
        <w:tc>
          <w:tcPr>
            <w:tcW w:w="1515" w:type="dxa"/>
          </w:tcPr>
          <w:p w14:paraId="7A8E8D52"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Platelets</w:t>
            </w:r>
          </w:p>
        </w:tc>
        <w:tc>
          <w:tcPr>
            <w:tcW w:w="2088" w:type="dxa"/>
            <w:vAlign w:val="center"/>
          </w:tcPr>
          <w:p w14:paraId="49D06BFD" w14:textId="00F1B923"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5BCBA3A6" w14:textId="6959597A" w:rsidR="00360EA0" w:rsidRPr="00735C19" w:rsidRDefault="00360EA0" w:rsidP="00360EA0">
            <w:pPr>
              <w:jc w:val="center"/>
              <w:rPr>
                <w:rFonts w:asciiTheme="minorHAnsi" w:hAnsiTheme="minorHAnsi" w:cstheme="minorHAnsi"/>
                <w:sz w:val="20"/>
              </w:rPr>
            </w:pPr>
            <w:r w:rsidRPr="004A0F44">
              <w:rPr>
                <w:rFonts w:asciiTheme="minorHAnsi" w:hAnsiTheme="minorHAnsi" w:cstheme="minorHAnsi"/>
                <w:sz w:val="20"/>
              </w:rPr>
              <w:t>Teresa Marzulli</w:t>
            </w:r>
          </w:p>
        </w:tc>
        <w:tc>
          <w:tcPr>
            <w:tcW w:w="2346" w:type="dxa"/>
          </w:tcPr>
          <w:p w14:paraId="2E51EFDF" w14:textId="69955333" w:rsidR="00360EA0" w:rsidRPr="00735C19" w:rsidRDefault="00360EA0" w:rsidP="00360EA0">
            <w:pPr>
              <w:jc w:val="center"/>
              <w:rPr>
                <w:rFonts w:asciiTheme="minorHAnsi" w:hAnsiTheme="minorHAnsi" w:cstheme="minorHAnsi"/>
                <w:sz w:val="20"/>
              </w:rPr>
            </w:pPr>
            <w:r w:rsidRPr="00B57099">
              <w:rPr>
                <w:rFonts w:asciiTheme="minorHAnsi" w:hAnsiTheme="minorHAnsi" w:cstheme="minorHAnsi"/>
                <w:sz w:val="20"/>
              </w:rPr>
              <w:t>Created and uploaded</w:t>
            </w:r>
          </w:p>
        </w:tc>
      </w:tr>
      <w:tr w:rsidR="00360EA0" w:rsidRPr="00735C19" w14:paraId="7388E4BF" w14:textId="77777777" w:rsidTr="00946D6D">
        <w:tc>
          <w:tcPr>
            <w:tcW w:w="0" w:type="auto"/>
          </w:tcPr>
          <w:p w14:paraId="04212BCA" w14:textId="74005C83"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1</w:t>
            </w:r>
            <w:r>
              <w:rPr>
                <w:rFonts w:asciiTheme="minorHAnsi" w:hAnsiTheme="minorHAnsi" w:cstheme="minorHAnsi"/>
                <w:sz w:val="20"/>
              </w:rPr>
              <w:t>4</w:t>
            </w:r>
          </w:p>
        </w:tc>
        <w:tc>
          <w:tcPr>
            <w:tcW w:w="1515" w:type="dxa"/>
          </w:tcPr>
          <w:p w14:paraId="079985E1" w14:textId="77777777"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Influenza virus</w:t>
            </w:r>
          </w:p>
        </w:tc>
        <w:tc>
          <w:tcPr>
            <w:tcW w:w="2088" w:type="dxa"/>
            <w:vAlign w:val="center"/>
          </w:tcPr>
          <w:p w14:paraId="27B1C3A2"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w:t>
            </w:r>
          </w:p>
        </w:tc>
        <w:tc>
          <w:tcPr>
            <w:tcW w:w="1452" w:type="dxa"/>
            <w:vAlign w:val="center"/>
          </w:tcPr>
          <w:p w14:paraId="69AAEED9"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Jenny Robson</w:t>
            </w:r>
          </w:p>
        </w:tc>
        <w:tc>
          <w:tcPr>
            <w:tcW w:w="2346" w:type="dxa"/>
            <w:vAlign w:val="center"/>
          </w:tcPr>
          <w:p w14:paraId="5D99E23B" w14:textId="35EFF2D6"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0186A557" w14:textId="77777777" w:rsidTr="00946D6D">
        <w:tc>
          <w:tcPr>
            <w:tcW w:w="0" w:type="auto"/>
          </w:tcPr>
          <w:p w14:paraId="65BC6221" w14:textId="77777777" w:rsidR="00360EA0" w:rsidRPr="00735C19" w:rsidRDefault="00360EA0" w:rsidP="00360EA0">
            <w:pPr>
              <w:jc w:val="center"/>
              <w:rPr>
                <w:rFonts w:asciiTheme="minorHAnsi" w:hAnsiTheme="minorHAnsi" w:cstheme="minorHAnsi"/>
                <w:sz w:val="20"/>
              </w:rPr>
            </w:pPr>
          </w:p>
        </w:tc>
        <w:tc>
          <w:tcPr>
            <w:tcW w:w="1515" w:type="dxa"/>
          </w:tcPr>
          <w:p w14:paraId="070D77D0" w14:textId="77777777"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Liver Function Tests</w:t>
            </w:r>
          </w:p>
        </w:tc>
        <w:tc>
          <w:tcPr>
            <w:tcW w:w="2088" w:type="dxa"/>
            <w:vAlign w:val="center"/>
          </w:tcPr>
          <w:p w14:paraId="2ABA28A7" w14:textId="1F82604D"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vAlign w:val="center"/>
          </w:tcPr>
          <w:p w14:paraId="42B64A16"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Greg Ward</w:t>
            </w:r>
          </w:p>
        </w:tc>
        <w:tc>
          <w:tcPr>
            <w:tcW w:w="2346" w:type="dxa"/>
            <w:vAlign w:val="center"/>
          </w:tcPr>
          <w:p w14:paraId="66450967" w14:textId="5143C09A"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2C330856" w14:textId="77777777" w:rsidTr="00946D6D">
        <w:tc>
          <w:tcPr>
            <w:tcW w:w="0" w:type="auto"/>
          </w:tcPr>
          <w:p w14:paraId="2581A3D1" w14:textId="4734981E"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1</w:t>
            </w:r>
            <w:r>
              <w:rPr>
                <w:rFonts w:asciiTheme="minorHAnsi" w:hAnsiTheme="minorHAnsi" w:cstheme="minorHAnsi"/>
                <w:sz w:val="20"/>
              </w:rPr>
              <w:t>5</w:t>
            </w:r>
          </w:p>
        </w:tc>
        <w:tc>
          <w:tcPr>
            <w:tcW w:w="1515" w:type="dxa"/>
          </w:tcPr>
          <w:p w14:paraId="79765F04"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ALT</w:t>
            </w:r>
          </w:p>
        </w:tc>
        <w:tc>
          <w:tcPr>
            <w:tcW w:w="2088" w:type="dxa"/>
            <w:vAlign w:val="center"/>
          </w:tcPr>
          <w:p w14:paraId="4D281CD8" w14:textId="4954A370"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16E75A6C" w14:textId="08F2D910" w:rsidR="00360EA0" w:rsidRPr="00735C19" w:rsidRDefault="00360EA0" w:rsidP="00360EA0">
            <w:pPr>
              <w:jc w:val="center"/>
              <w:rPr>
                <w:rFonts w:asciiTheme="minorHAnsi" w:hAnsiTheme="minorHAnsi" w:cstheme="minorHAnsi"/>
                <w:sz w:val="20"/>
              </w:rPr>
            </w:pPr>
            <w:r w:rsidRPr="00F111FA">
              <w:rPr>
                <w:rFonts w:asciiTheme="minorHAnsi" w:hAnsiTheme="minorHAnsi" w:cstheme="minorHAnsi"/>
                <w:sz w:val="20"/>
              </w:rPr>
              <w:t>Greg Ward</w:t>
            </w:r>
          </w:p>
        </w:tc>
        <w:tc>
          <w:tcPr>
            <w:tcW w:w="2346" w:type="dxa"/>
            <w:vAlign w:val="center"/>
          </w:tcPr>
          <w:p w14:paraId="44848D71" w14:textId="71FD639D"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72C404CB" w14:textId="77777777" w:rsidTr="00946D6D">
        <w:tc>
          <w:tcPr>
            <w:tcW w:w="0" w:type="auto"/>
          </w:tcPr>
          <w:p w14:paraId="3CD38E61" w14:textId="289C0DBD"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1</w:t>
            </w:r>
            <w:r>
              <w:rPr>
                <w:rFonts w:asciiTheme="minorHAnsi" w:hAnsiTheme="minorHAnsi" w:cstheme="minorHAnsi"/>
                <w:sz w:val="20"/>
              </w:rPr>
              <w:t>6</w:t>
            </w:r>
          </w:p>
        </w:tc>
        <w:tc>
          <w:tcPr>
            <w:tcW w:w="1515" w:type="dxa"/>
          </w:tcPr>
          <w:p w14:paraId="1B09EF7D"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AST</w:t>
            </w:r>
          </w:p>
        </w:tc>
        <w:tc>
          <w:tcPr>
            <w:tcW w:w="2088" w:type="dxa"/>
            <w:vAlign w:val="center"/>
          </w:tcPr>
          <w:p w14:paraId="6735567D" w14:textId="683D2C92"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0443EF93" w14:textId="677DF99A" w:rsidR="00360EA0" w:rsidRPr="00735C19" w:rsidRDefault="00360EA0" w:rsidP="00360EA0">
            <w:pPr>
              <w:jc w:val="center"/>
              <w:rPr>
                <w:rFonts w:asciiTheme="minorHAnsi" w:hAnsiTheme="minorHAnsi" w:cstheme="minorHAnsi"/>
                <w:sz w:val="20"/>
              </w:rPr>
            </w:pPr>
            <w:r w:rsidRPr="00F111FA">
              <w:rPr>
                <w:rFonts w:asciiTheme="minorHAnsi" w:hAnsiTheme="minorHAnsi" w:cstheme="minorHAnsi"/>
                <w:sz w:val="20"/>
              </w:rPr>
              <w:t>Greg Ward</w:t>
            </w:r>
          </w:p>
        </w:tc>
        <w:tc>
          <w:tcPr>
            <w:tcW w:w="2346" w:type="dxa"/>
            <w:vAlign w:val="center"/>
          </w:tcPr>
          <w:p w14:paraId="3D4A9F0A" w14:textId="17331540"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0E9D9DFF" w14:textId="77777777" w:rsidTr="00946D6D">
        <w:tc>
          <w:tcPr>
            <w:tcW w:w="0" w:type="auto"/>
          </w:tcPr>
          <w:p w14:paraId="64F8C87E" w14:textId="5DEAB1A2"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1</w:t>
            </w:r>
            <w:r>
              <w:rPr>
                <w:rFonts w:asciiTheme="minorHAnsi" w:hAnsiTheme="minorHAnsi" w:cstheme="minorHAnsi"/>
                <w:sz w:val="20"/>
              </w:rPr>
              <w:t>7</w:t>
            </w:r>
          </w:p>
        </w:tc>
        <w:tc>
          <w:tcPr>
            <w:tcW w:w="1515" w:type="dxa"/>
          </w:tcPr>
          <w:p w14:paraId="37308794"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Alk. Phos.</w:t>
            </w:r>
          </w:p>
        </w:tc>
        <w:tc>
          <w:tcPr>
            <w:tcW w:w="2088" w:type="dxa"/>
            <w:vAlign w:val="center"/>
          </w:tcPr>
          <w:p w14:paraId="5BCE11A1" w14:textId="4BE82591"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0B8737AA" w14:textId="66DD6B06" w:rsidR="00360EA0" w:rsidRPr="00735C19" w:rsidRDefault="00360EA0" w:rsidP="00360EA0">
            <w:pPr>
              <w:jc w:val="center"/>
              <w:rPr>
                <w:rFonts w:asciiTheme="minorHAnsi" w:hAnsiTheme="minorHAnsi" w:cstheme="minorHAnsi"/>
                <w:sz w:val="20"/>
              </w:rPr>
            </w:pPr>
            <w:r w:rsidRPr="00F111FA">
              <w:rPr>
                <w:rFonts w:asciiTheme="minorHAnsi" w:hAnsiTheme="minorHAnsi" w:cstheme="minorHAnsi"/>
                <w:sz w:val="20"/>
              </w:rPr>
              <w:t>Greg Ward</w:t>
            </w:r>
          </w:p>
        </w:tc>
        <w:tc>
          <w:tcPr>
            <w:tcW w:w="2346" w:type="dxa"/>
            <w:vAlign w:val="center"/>
          </w:tcPr>
          <w:p w14:paraId="5D6F36FE" w14:textId="7FDB0FCC"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4E891BA4" w14:textId="77777777" w:rsidTr="00946D6D">
        <w:tc>
          <w:tcPr>
            <w:tcW w:w="0" w:type="auto"/>
          </w:tcPr>
          <w:p w14:paraId="4FC2EC71" w14:textId="0B0E1436"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1</w:t>
            </w:r>
            <w:r>
              <w:rPr>
                <w:rFonts w:asciiTheme="minorHAnsi" w:hAnsiTheme="minorHAnsi" w:cstheme="minorHAnsi"/>
                <w:sz w:val="20"/>
              </w:rPr>
              <w:t>8</w:t>
            </w:r>
          </w:p>
        </w:tc>
        <w:tc>
          <w:tcPr>
            <w:tcW w:w="1515" w:type="dxa"/>
          </w:tcPr>
          <w:p w14:paraId="03F59CB9"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GGT</w:t>
            </w:r>
          </w:p>
        </w:tc>
        <w:tc>
          <w:tcPr>
            <w:tcW w:w="2088" w:type="dxa"/>
            <w:vAlign w:val="center"/>
          </w:tcPr>
          <w:p w14:paraId="008A0761" w14:textId="65E2228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4A49C11F" w14:textId="575FBC77" w:rsidR="00360EA0" w:rsidRPr="00735C19" w:rsidRDefault="00360EA0" w:rsidP="00360EA0">
            <w:pPr>
              <w:jc w:val="center"/>
              <w:rPr>
                <w:rFonts w:asciiTheme="minorHAnsi" w:hAnsiTheme="minorHAnsi" w:cstheme="minorHAnsi"/>
                <w:sz w:val="20"/>
              </w:rPr>
            </w:pPr>
            <w:r w:rsidRPr="00F111FA">
              <w:rPr>
                <w:rFonts w:asciiTheme="minorHAnsi" w:hAnsiTheme="minorHAnsi" w:cstheme="minorHAnsi"/>
                <w:sz w:val="20"/>
              </w:rPr>
              <w:t>Greg Ward</w:t>
            </w:r>
          </w:p>
        </w:tc>
        <w:tc>
          <w:tcPr>
            <w:tcW w:w="2346" w:type="dxa"/>
            <w:vAlign w:val="center"/>
          </w:tcPr>
          <w:p w14:paraId="0A82948A" w14:textId="01D00E52"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2E0A9FF0" w14:textId="77777777" w:rsidTr="00946D6D">
        <w:tc>
          <w:tcPr>
            <w:tcW w:w="0" w:type="auto"/>
          </w:tcPr>
          <w:p w14:paraId="7CF6548A" w14:textId="04B1D2FE"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1</w:t>
            </w:r>
            <w:r>
              <w:rPr>
                <w:rFonts w:asciiTheme="minorHAnsi" w:hAnsiTheme="minorHAnsi" w:cstheme="minorHAnsi"/>
                <w:sz w:val="20"/>
              </w:rPr>
              <w:t>9</w:t>
            </w:r>
          </w:p>
        </w:tc>
        <w:tc>
          <w:tcPr>
            <w:tcW w:w="1515" w:type="dxa"/>
          </w:tcPr>
          <w:p w14:paraId="11163CE7"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Total Protein</w:t>
            </w:r>
          </w:p>
        </w:tc>
        <w:tc>
          <w:tcPr>
            <w:tcW w:w="2088" w:type="dxa"/>
            <w:vAlign w:val="center"/>
          </w:tcPr>
          <w:p w14:paraId="1D2B2CAE" w14:textId="4A0CF829"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1C5DE2FC" w14:textId="0ECE01AB" w:rsidR="00360EA0" w:rsidRPr="00735C19" w:rsidRDefault="00360EA0" w:rsidP="00360EA0">
            <w:pPr>
              <w:jc w:val="center"/>
              <w:rPr>
                <w:rFonts w:asciiTheme="minorHAnsi" w:hAnsiTheme="minorHAnsi" w:cstheme="minorHAnsi"/>
                <w:sz w:val="20"/>
              </w:rPr>
            </w:pPr>
            <w:r w:rsidRPr="00F111FA">
              <w:rPr>
                <w:rFonts w:asciiTheme="minorHAnsi" w:hAnsiTheme="minorHAnsi" w:cstheme="minorHAnsi"/>
                <w:sz w:val="20"/>
              </w:rPr>
              <w:t>Greg Ward</w:t>
            </w:r>
          </w:p>
        </w:tc>
        <w:tc>
          <w:tcPr>
            <w:tcW w:w="2346" w:type="dxa"/>
            <w:vAlign w:val="center"/>
          </w:tcPr>
          <w:p w14:paraId="58D993DE" w14:textId="671558EF"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64DD97F9" w14:textId="77777777" w:rsidTr="00946D6D">
        <w:tc>
          <w:tcPr>
            <w:tcW w:w="0" w:type="auto"/>
          </w:tcPr>
          <w:p w14:paraId="68A6906E" w14:textId="04FBE8DA" w:rsidR="00360EA0" w:rsidRPr="00735C19" w:rsidRDefault="00360EA0" w:rsidP="00360EA0">
            <w:pPr>
              <w:rPr>
                <w:rFonts w:asciiTheme="minorHAnsi" w:hAnsiTheme="minorHAnsi" w:cstheme="minorHAnsi"/>
                <w:sz w:val="20"/>
              </w:rPr>
            </w:pPr>
            <w:r>
              <w:rPr>
                <w:rFonts w:asciiTheme="minorHAnsi" w:hAnsiTheme="minorHAnsi" w:cstheme="minorHAnsi"/>
                <w:sz w:val="20"/>
              </w:rPr>
              <w:t>10</w:t>
            </w:r>
          </w:p>
        </w:tc>
        <w:tc>
          <w:tcPr>
            <w:tcW w:w="1515" w:type="dxa"/>
          </w:tcPr>
          <w:p w14:paraId="58FFA86C"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Albumin</w:t>
            </w:r>
          </w:p>
        </w:tc>
        <w:tc>
          <w:tcPr>
            <w:tcW w:w="2088" w:type="dxa"/>
            <w:vAlign w:val="center"/>
          </w:tcPr>
          <w:p w14:paraId="62ED169E" w14:textId="3CDF330D"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3C898E01" w14:textId="1022A7D5" w:rsidR="00360EA0" w:rsidRPr="00735C19" w:rsidRDefault="00360EA0" w:rsidP="00360EA0">
            <w:pPr>
              <w:jc w:val="center"/>
              <w:rPr>
                <w:rFonts w:asciiTheme="minorHAnsi" w:hAnsiTheme="minorHAnsi" w:cstheme="minorHAnsi"/>
                <w:sz w:val="20"/>
              </w:rPr>
            </w:pPr>
            <w:r w:rsidRPr="00F111FA">
              <w:rPr>
                <w:rFonts w:asciiTheme="minorHAnsi" w:hAnsiTheme="minorHAnsi" w:cstheme="minorHAnsi"/>
                <w:sz w:val="20"/>
              </w:rPr>
              <w:t>Greg Ward</w:t>
            </w:r>
          </w:p>
        </w:tc>
        <w:tc>
          <w:tcPr>
            <w:tcW w:w="2346" w:type="dxa"/>
            <w:vAlign w:val="center"/>
          </w:tcPr>
          <w:p w14:paraId="041997B4" w14:textId="06F76B1F"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609D0E22" w14:textId="77777777" w:rsidTr="00946D6D">
        <w:tc>
          <w:tcPr>
            <w:tcW w:w="0" w:type="auto"/>
          </w:tcPr>
          <w:p w14:paraId="241C2584" w14:textId="4BE27DD6" w:rsidR="00360EA0" w:rsidRPr="00735C19" w:rsidRDefault="00360EA0" w:rsidP="00360EA0">
            <w:pPr>
              <w:rPr>
                <w:rFonts w:asciiTheme="minorHAnsi" w:hAnsiTheme="minorHAnsi" w:cstheme="minorHAnsi"/>
                <w:sz w:val="20"/>
              </w:rPr>
            </w:pPr>
            <w:r>
              <w:rPr>
                <w:rFonts w:asciiTheme="minorHAnsi" w:hAnsiTheme="minorHAnsi" w:cstheme="minorHAnsi"/>
                <w:sz w:val="20"/>
              </w:rPr>
              <w:t>21</w:t>
            </w:r>
          </w:p>
        </w:tc>
        <w:tc>
          <w:tcPr>
            <w:tcW w:w="1515" w:type="dxa"/>
          </w:tcPr>
          <w:p w14:paraId="66D80EAB"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Bilirubin</w:t>
            </w:r>
          </w:p>
        </w:tc>
        <w:tc>
          <w:tcPr>
            <w:tcW w:w="2088" w:type="dxa"/>
            <w:vAlign w:val="center"/>
          </w:tcPr>
          <w:p w14:paraId="09B7AE89" w14:textId="6FCDA934"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 and voice over</w:t>
            </w:r>
            <w:r>
              <w:rPr>
                <w:rFonts w:asciiTheme="minorHAnsi" w:hAnsiTheme="minorHAnsi" w:cstheme="minorHAnsi"/>
                <w:sz w:val="20"/>
              </w:rPr>
              <w:t xml:space="preserve"> results</w:t>
            </w:r>
          </w:p>
        </w:tc>
        <w:tc>
          <w:tcPr>
            <w:tcW w:w="1452" w:type="dxa"/>
          </w:tcPr>
          <w:p w14:paraId="66AF6D46" w14:textId="1C8D5E63" w:rsidR="00360EA0" w:rsidRPr="00735C19" w:rsidRDefault="00360EA0" w:rsidP="00360EA0">
            <w:pPr>
              <w:jc w:val="center"/>
              <w:rPr>
                <w:rFonts w:asciiTheme="minorHAnsi" w:hAnsiTheme="minorHAnsi" w:cstheme="minorHAnsi"/>
                <w:sz w:val="20"/>
              </w:rPr>
            </w:pPr>
            <w:r w:rsidRPr="00F111FA">
              <w:rPr>
                <w:rFonts w:asciiTheme="minorHAnsi" w:hAnsiTheme="minorHAnsi" w:cstheme="minorHAnsi"/>
                <w:sz w:val="20"/>
              </w:rPr>
              <w:t>Greg Ward</w:t>
            </w:r>
          </w:p>
        </w:tc>
        <w:tc>
          <w:tcPr>
            <w:tcW w:w="2346" w:type="dxa"/>
            <w:vAlign w:val="center"/>
          </w:tcPr>
          <w:p w14:paraId="72FFF669" w14:textId="7BCBEED0"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7E9991C2" w14:textId="77777777" w:rsidTr="00946D6D">
        <w:tc>
          <w:tcPr>
            <w:tcW w:w="0" w:type="auto"/>
          </w:tcPr>
          <w:p w14:paraId="04340F17" w14:textId="0E84D48D" w:rsidR="00360EA0" w:rsidRPr="00735C19" w:rsidRDefault="00360EA0" w:rsidP="00360EA0">
            <w:pPr>
              <w:rPr>
                <w:rFonts w:asciiTheme="minorHAnsi" w:hAnsiTheme="minorHAnsi" w:cstheme="minorHAnsi"/>
                <w:sz w:val="20"/>
              </w:rPr>
            </w:pPr>
          </w:p>
        </w:tc>
        <w:tc>
          <w:tcPr>
            <w:tcW w:w="1515" w:type="dxa"/>
          </w:tcPr>
          <w:p w14:paraId="5C338593" w14:textId="77777777"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Thyroid Function Tests</w:t>
            </w:r>
          </w:p>
        </w:tc>
        <w:tc>
          <w:tcPr>
            <w:tcW w:w="2088" w:type="dxa"/>
            <w:vAlign w:val="center"/>
          </w:tcPr>
          <w:p w14:paraId="3F98364A"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Animation and results form</w:t>
            </w:r>
          </w:p>
        </w:tc>
        <w:tc>
          <w:tcPr>
            <w:tcW w:w="0" w:type="auto"/>
            <w:vAlign w:val="center"/>
          </w:tcPr>
          <w:p w14:paraId="4D677F36"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Kevin Carpenter</w:t>
            </w:r>
          </w:p>
        </w:tc>
        <w:tc>
          <w:tcPr>
            <w:tcW w:w="0" w:type="auto"/>
            <w:vAlign w:val="center"/>
          </w:tcPr>
          <w:p w14:paraId="16881BA7" w14:textId="2F40AB03"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556BBCFE" w14:textId="77777777" w:rsidTr="00946D6D">
        <w:tc>
          <w:tcPr>
            <w:tcW w:w="0" w:type="auto"/>
          </w:tcPr>
          <w:p w14:paraId="6479B33D" w14:textId="444AD1CB" w:rsidR="00360EA0" w:rsidRPr="00735C19" w:rsidRDefault="00360EA0" w:rsidP="00360EA0">
            <w:pPr>
              <w:rPr>
                <w:rFonts w:asciiTheme="minorHAnsi" w:hAnsiTheme="minorHAnsi" w:cstheme="minorHAnsi"/>
                <w:sz w:val="20"/>
              </w:rPr>
            </w:pPr>
            <w:r>
              <w:rPr>
                <w:rFonts w:asciiTheme="minorHAnsi" w:hAnsiTheme="minorHAnsi" w:cstheme="minorHAnsi"/>
                <w:sz w:val="20"/>
              </w:rPr>
              <w:t>22</w:t>
            </w:r>
          </w:p>
        </w:tc>
        <w:tc>
          <w:tcPr>
            <w:tcW w:w="1515" w:type="dxa"/>
          </w:tcPr>
          <w:p w14:paraId="2BDE1D6D"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TSH</w:t>
            </w:r>
          </w:p>
        </w:tc>
        <w:tc>
          <w:tcPr>
            <w:tcW w:w="2088" w:type="dxa"/>
            <w:vAlign w:val="center"/>
          </w:tcPr>
          <w:p w14:paraId="031BB884" w14:textId="1390531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Animation and results form</w:t>
            </w:r>
          </w:p>
        </w:tc>
        <w:tc>
          <w:tcPr>
            <w:tcW w:w="0" w:type="auto"/>
            <w:vAlign w:val="center"/>
          </w:tcPr>
          <w:p w14:paraId="5982523B" w14:textId="738EDDA6"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Kevin Carpenter</w:t>
            </w:r>
          </w:p>
        </w:tc>
        <w:tc>
          <w:tcPr>
            <w:tcW w:w="0" w:type="auto"/>
            <w:vAlign w:val="center"/>
          </w:tcPr>
          <w:p w14:paraId="779976B4" w14:textId="5DA8A3D5"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04FE94A7" w14:textId="77777777" w:rsidTr="00946D6D">
        <w:tc>
          <w:tcPr>
            <w:tcW w:w="0" w:type="auto"/>
          </w:tcPr>
          <w:p w14:paraId="213E41CE" w14:textId="3D41102B" w:rsidR="00360EA0" w:rsidRPr="00735C19" w:rsidRDefault="00360EA0" w:rsidP="00360EA0">
            <w:pPr>
              <w:rPr>
                <w:rFonts w:asciiTheme="minorHAnsi" w:hAnsiTheme="minorHAnsi" w:cstheme="minorHAnsi"/>
                <w:sz w:val="20"/>
              </w:rPr>
            </w:pPr>
            <w:r>
              <w:rPr>
                <w:rFonts w:asciiTheme="minorHAnsi" w:hAnsiTheme="minorHAnsi" w:cstheme="minorHAnsi"/>
                <w:sz w:val="20"/>
              </w:rPr>
              <w:t>23</w:t>
            </w:r>
          </w:p>
        </w:tc>
        <w:tc>
          <w:tcPr>
            <w:tcW w:w="1515" w:type="dxa"/>
          </w:tcPr>
          <w:p w14:paraId="6C6F3408"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FT4</w:t>
            </w:r>
          </w:p>
        </w:tc>
        <w:tc>
          <w:tcPr>
            <w:tcW w:w="2088" w:type="dxa"/>
            <w:vAlign w:val="center"/>
          </w:tcPr>
          <w:p w14:paraId="012BF997" w14:textId="06C450F0"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Animation and results form</w:t>
            </w:r>
          </w:p>
        </w:tc>
        <w:tc>
          <w:tcPr>
            <w:tcW w:w="0" w:type="auto"/>
            <w:vAlign w:val="center"/>
          </w:tcPr>
          <w:p w14:paraId="0F12D1E0" w14:textId="7B85EEB6"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Kevin Carpenter</w:t>
            </w:r>
          </w:p>
        </w:tc>
        <w:tc>
          <w:tcPr>
            <w:tcW w:w="0" w:type="auto"/>
            <w:vAlign w:val="center"/>
          </w:tcPr>
          <w:p w14:paraId="600A44CF" w14:textId="5D96EC6E"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56CAC8FF" w14:textId="77777777" w:rsidTr="00946D6D">
        <w:tc>
          <w:tcPr>
            <w:tcW w:w="0" w:type="auto"/>
          </w:tcPr>
          <w:p w14:paraId="35998590" w14:textId="5CDDE9EC"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2</w:t>
            </w:r>
            <w:r>
              <w:rPr>
                <w:rFonts w:asciiTheme="minorHAnsi" w:hAnsiTheme="minorHAnsi" w:cstheme="minorHAnsi"/>
                <w:sz w:val="20"/>
              </w:rPr>
              <w:t>4</w:t>
            </w:r>
          </w:p>
        </w:tc>
        <w:tc>
          <w:tcPr>
            <w:tcW w:w="1515" w:type="dxa"/>
          </w:tcPr>
          <w:p w14:paraId="5DA5B64F" w14:textId="77777777" w:rsidR="00360EA0" w:rsidRPr="00735C19" w:rsidRDefault="00360EA0" w:rsidP="00360EA0">
            <w:pPr>
              <w:jc w:val="right"/>
              <w:rPr>
                <w:rFonts w:asciiTheme="minorHAnsi" w:hAnsiTheme="minorHAnsi" w:cstheme="minorHAnsi"/>
                <w:sz w:val="20"/>
              </w:rPr>
            </w:pPr>
            <w:r w:rsidRPr="00735C19">
              <w:rPr>
                <w:rFonts w:asciiTheme="minorHAnsi" w:hAnsiTheme="minorHAnsi" w:cstheme="minorHAnsi"/>
                <w:sz w:val="20"/>
              </w:rPr>
              <w:t>FT3</w:t>
            </w:r>
          </w:p>
        </w:tc>
        <w:tc>
          <w:tcPr>
            <w:tcW w:w="2088" w:type="dxa"/>
            <w:vAlign w:val="center"/>
          </w:tcPr>
          <w:p w14:paraId="394FDC1A" w14:textId="1BC09243"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Animation and results form</w:t>
            </w:r>
          </w:p>
        </w:tc>
        <w:tc>
          <w:tcPr>
            <w:tcW w:w="0" w:type="auto"/>
            <w:vAlign w:val="center"/>
          </w:tcPr>
          <w:p w14:paraId="47BB9E66" w14:textId="0B1C6782"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Kevin Carpenter</w:t>
            </w:r>
          </w:p>
        </w:tc>
        <w:tc>
          <w:tcPr>
            <w:tcW w:w="0" w:type="auto"/>
            <w:vAlign w:val="center"/>
          </w:tcPr>
          <w:p w14:paraId="03B87770" w14:textId="40B5CE8E"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688DB01B" w14:textId="77777777" w:rsidTr="00946D6D">
        <w:tc>
          <w:tcPr>
            <w:tcW w:w="0" w:type="auto"/>
          </w:tcPr>
          <w:p w14:paraId="3C8DB927" w14:textId="39820B8B"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lastRenderedPageBreak/>
              <w:t>2</w:t>
            </w:r>
            <w:r>
              <w:rPr>
                <w:rFonts w:asciiTheme="minorHAnsi" w:hAnsiTheme="minorHAnsi" w:cstheme="minorHAnsi"/>
                <w:sz w:val="20"/>
              </w:rPr>
              <w:t>5</w:t>
            </w:r>
          </w:p>
        </w:tc>
        <w:tc>
          <w:tcPr>
            <w:tcW w:w="1515" w:type="dxa"/>
          </w:tcPr>
          <w:p w14:paraId="2404D0D5" w14:textId="77777777"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Troponin</w:t>
            </w:r>
          </w:p>
        </w:tc>
        <w:tc>
          <w:tcPr>
            <w:tcW w:w="2088" w:type="dxa"/>
            <w:vAlign w:val="center"/>
          </w:tcPr>
          <w:p w14:paraId="67CC2FAD"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w:t>
            </w:r>
          </w:p>
        </w:tc>
        <w:tc>
          <w:tcPr>
            <w:tcW w:w="0" w:type="auto"/>
            <w:vAlign w:val="center"/>
          </w:tcPr>
          <w:p w14:paraId="1F4DF7CF"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Louise Cullen</w:t>
            </w:r>
          </w:p>
        </w:tc>
        <w:tc>
          <w:tcPr>
            <w:tcW w:w="0" w:type="auto"/>
            <w:vAlign w:val="center"/>
          </w:tcPr>
          <w:p w14:paraId="0D2892A0" w14:textId="5EED6E7A"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550BBA8D" w14:textId="77777777" w:rsidTr="00946D6D">
        <w:tc>
          <w:tcPr>
            <w:tcW w:w="0" w:type="auto"/>
          </w:tcPr>
          <w:p w14:paraId="4E1936BA" w14:textId="4DD5A49B" w:rsidR="00360EA0" w:rsidRPr="00735C19" w:rsidRDefault="00360EA0" w:rsidP="00360EA0">
            <w:pPr>
              <w:rPr>
                <w:rFonts w:asciiTheme="minorHAnsi" w:hAnsiTheme="minorHAnsi" w:cstheme="minorHAnsi"/>
                <w:sz w:val="20"/>
              </w:rPr>
            </w:pPr>
          </w:p>
        </w:tc>
        <w:tc>
          <w:tcPr>
            <w:tcW w:w="1515" w:type="dxa"/>
          </w:tcPr>
          <w:p w14:paraId="3855687E" w14:textId="77777777"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Electrolytes and urea</w:t>
            </w:r>
          </w:p>
        </w:tc>
        <w:tc>
          <w:tcPr>
            <w:tcW w:w="2088" w:type="dxa"/>
            <w:vAlign w:val="center"/>
          </w:tcPr>
          <w:p w14:paraId="3F968B55"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Text explanation of a case</w:t>
            </w:r>
          </w:p>
        </w:tc>
        <w:tc>
          <w:tcPr>
            <w:tcW w:w="0" w:type="auto"/>
            <w:vAlign w:val="center"/>
          </w:tcPr>
          <w:p w14:paraId="0D6C0264"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Bruce Campbell</w:t>
            </w:r>
          </w:p>
        </w:tc>
        <w:tc>
          <w:tcPr>
            <w:tcW w:w="0" w:type="auto"/>
            <w:vAlign w:val="center"/>
          </w:tcPr>
          <w:p w14:paraId="03A466E3" w14:textId="78D91105"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946D6D" w:rsidRPr="00735C19" w14:paraId="58B0154D" w14:textId="77777777" w:rsidTr="00946D6D">
        <w:tc>
          <w:tcPr>
            <w:tcW w:w="0" w:type="auto"/>
          </w:tcPr>
          <w:p w14:paraId="3E0093E1" w14:textId="52BC0BC6"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2</w:t>
            </w:r>
            <w:r>
              <w:rPr>
                <w:rFonts w:asciiTheme="minorHAnsi" w:hAnsiTheme="minorHAnsi" w:cstheme="minorHAnsi"/>
                <w:sz w:val="20"/>
              </w:rPr>
              <w:t>6</w:t>
            </w:r>
          </w:p>
        </w:tc>
        <w:tc>
          <w:tcPr>
            <w:tcW w:w="1515" w:type="dxa"/>
          </w:tcPr>
          <w:p w14:paraId="373604B7" w14:textId="77777777" w:rsidR="00946D6D" w:rsidRPr="00735C19" w:rsidRDefault="00946D6D" w:rsidP="00946D6D">
            <w:pPr>
              <w:jc w:val="right"/>
              <w:rPr>
                <w:rFonts w:asciiTheme="minorHAnsi" w:hAnsiTheme="minorHAnsi" w:cstheme="minorHAnsi"/>
                <w:sz w:val="20"/>
              </w:rPr>
            </w:pPr>
            <w:r w:rsidRPr="00735C19">
              <w:rPr>
                <w:rFonts w:asciiTheme="minorHAnsi" w:hAnsiTheme="minorHAnsi" w:cstheme="minorHAnsi"/>
                <w:sz w:val="20"/>
              </w:rPr>
              <w:t>Sodium</w:t>
            </w:r>
          </w:p>
        </w:tc>
        <w:tc>
          <w:tcPr>
            <w:tcW w:w="2088" w:type="dxa"/>
          </w:tcPr>
          <w:p w14:paraId="2E5FC27D" w14:textId="4BE7C7E8" w:rsidR="00946D6D" w:rsidRPr="00735C19" w:rsidRDefault="00946D6D" w:rsidP="00946D6D">
            <w:pPr>
              <w:jc w:val="center"/>
              <w:rPr>
                <w:rFonts w:asciiTheme="minorHAnsi" w:hAnsiTheme="minorHAnsi" w:cstheme="minorHAnsi"/>
                <w:sz w:val="20"/>
              </w:rPr>
            </w:pPr>
            <w:r w:rsidRPr="001341D4">
              <w:rPr>
                <w:rFonts w:asciiTheme="minorHAnsi" w:hAnsiTheme="minorHAnsi" w:cstheme="minorHAnsi"/>
                <w:sz w:val="20"/>
              </w:rPr>
              <w:t>Text explanation of a case</w:t>
            </w:r>
          </w:p>
        </w:tc>
        <w:tc>
          <w:tcPr>
            <w:tcW w:w="0" w:type="auto"/>
          </w:tcPr>
          <w:p w14:paraId="2AB4FF5E" w14:textId="78BD8EDC" w:rsidR="00946D6D" w:rsidRPr="00735C19" w:rsidRDefault="00946D6D" w:rsidP="00946D6D">
            <w:pPr>
              <w:jc w:val="center"/>
              <w:rPr>
                <w:rFonts w:asciiTheme="minorHAnsi" w:hAnsiTheme="minorHAnsi" w:cstheme="minorHAnsi"/>
                <w:sz w:val="20"/>
              </w:rPr>
            </w:pPr>
            <w:r w:rsidRPr="00E11155">
              <w:rPr>
                <w:rFonts w:asciiTheme="minorHAnsi" w:hAnsiTheme="minorHAnsi" w:cstheme="minorHAnsi"/>
                <w:sz w:val="20"/>
              </w:rPr>
              <w:t>Bruce Campbell</w:t>
            </w:r>
          </w:p>
        </w:tc>
        <w:tc>
          <w:tcPr>
            <w:tcW w:w="0" w:type="auto"/>
          </w:tcPr>
          <w:p w14:paraId="7CB57756" w14:textId="25D6A699" w:rsidR="00946D6D" w:rsidRPr="00735C19" w:rsidRDefault="00946D6D" w:rsidP="00946D6D">
            <w:pPr>
              <w:jc w:val="center"/>
              <w:rPr>
                <w:rFonts w:asciiTheme="minorHAnsi" w:hAnsiTheme="minorHAnsi" w:cstheme="minorHAnsi"/>
                <w:sz w:val="20"/>
              </w:rPr>
            </w:pPr>
            <w:r w:rsidRPr="00E00774">
              <w:rPr>
                <w:rFonts w:asciiTheme="minorHAnsi" w:hAnsiTheme="minorHAnsi" w:cstheme="minorHAnsi"/>
                <w:sz w:val="20"/>
              </w:rPr>
              <w:t>Created and uploaded</w:t>
            </w:r>
          </w:p>
        </w:tc>
      </w:tr>
      <w:tr w:rsidR="00946D6D" w:rsidRPr="00735C19" w14:paraId="37851142" w14:textId="77777777" w:rsidTr="00946D6D">
        <w:tc>
          <w:tcPr>
            <w:tcW w:w="0" w:type="auto"/>
          </w:tcPr>
          <w:p w14:paraId="762E1CF0" w14:textId="46A2DC4F"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2</w:t>
            </w:r>
            <w:r>
              <w:rPr>
                <w:rFonts w:asciiTheme="minorHAnsi" w:hAnsiTheme="minorHAnsi" w:cstheme="minorHAnsi"/>
                <w:sz w:val="20"/>
              </w:rPr>
              <w:t>7</w:t>
            </w:r>
          </w:p>
        </w:tc>
        <w:tc>
          <w:tcPr>
            <w:tcW w:w="1515" w:type="dxa"/>
          </w:tcPr>
          <w:p w14:paraId="62190797" w14:textId="77777777" w:rsidR="00946D6D" w:rsidRPr="00735C19" w:rsidRDefault="00946D6D" w:rsidP="00946D6D">
            <w:pPr>
              <w:jc w:val="right"/>
              <w:rPr>
                <w:rFonts w:asciiTheme="minorHAnsi" w:hAnsiTheme="minorHAnsi" w:cstheme="minorHAnsi"/>
                <w:sz w:val="20"/>
              </w:rPr>
            </w:pPr>
            <w:r w:rsidRPr="00735C19">
              <w:rPr>
                <w:rFonts w:asciiTheme="minorHAnsi" w:hAnsiTheme="minorHAnsi" w:cstheme="minorHAnsi"/>
                <w:sz w:val="20"/>
              </w:rPr>
              <w:t>Chloride</w:t>
            </w:r>
          </w:p>
        </w:tc>
        <w:tc>
          <w:tcPr>
            <w:tcW w:w="2088" w:type="dxa"/>
          </w:tcPr>
          <w:p w14:paraId="754514FA" w14:textId="15ECF81C" w:rsidR="00946D6D" w:rsidRPr="00735C19" w:rsidRDefault="00946D6D" w:rsidP="00946D6D">
            <w:pPr>
              <w:jc w:val="center"/>
              <w:rPr>
                <w:rFonts w:asciiTheme="minorHAnsi" w:hAnsiTheme="minorHAnsi" w:cstheme="minorHAnsi"/>
                <w:sz w:val="20"/>
              </w:rPr>
            </w:pPr>
            <w:r w:rsidRPr="001341D4">
              <w:rPr>
                <w:rFonts w:asciiTheme="minorHAnsi" w:hAnsiTheme="minorHAnsi" w:cstheme="minorHAnsi"/>
                <w:sz w:val="20"/>
              </w:rPr>
              <w:t>Text explanation of a case</w:t>
            </w:r>
          </w:p>
        </w:tc>
        <w:tc>
          <w:tcPr>
            <w:tcW w:w="0" w:type="auto"/>
          </w:tcPr>
          <w:p w14:paraId="7642B4F3" w14:textId="1B1E795F" w:rsidR="00946D6D" w:rsidRPr="00735C19" w:rsidRDefault="00946D6D" w:rsidP="00946D6D">
            <w:pPr>
              <w:jc w:val="center"/>
              <w:rPr>
                <w:rFonts w:asciiTheme="minorHAnsi" w:hAnsiTheme="minorHAnsi" w:cstheme="minorHAnsi"/>
                <w:sz w:val="20"/>
              </w:rPr>
            </w:pPr>
            <w:r w:rsidRPr="00E11155">
              <w:rPr>
                <w:rFonts w:asciiTheme="minorHAnsi" w:hAnsiTheme="minorHAnsi" w:cstheme="minorHAnsi"/>
                <w:sz w:val="20"/>
              </w:rPr>
              <w:t>Bruce Campbell</w:t>
            </w:r>
          </w:p>
        </w:tc>
        <w:tc>
          <w:tcPr>
            <w:tcW w:w="0" w:type="auto"/>
          </w:tcPr>
          <w:p w14:paraId="7824D179" w14:textId="36C21173" w:rsidR="00946D6D" w:rsidRPr="00735C19" w:rsidRDefault="00946D6D" w:rsidP="00946D6D">
            <w:pPr>
              <w:jc w:val="center"/>
              <w:rPr>
                <w:rFonts w:asciiTheme="minorHAnsi" w:hAnsiTheme="minorHAnsi" w:cstheme="minorHAnsi"/>
                <w:sz w:val="20"/>
              </w:rPr>
            </w:pPr>
            <w:r w:rsidRPr="00E00774">
              <w:rPr>
                <w:rFonts w:asciiTheme="minorHAnsi" w:hAnsiTheme="minorHAnsi" w:cstheme="minorHAnsi"/>
                <w:sz w:val="20"/>
              </w:rPr>
              <w:t>Created and uploaded</w:t>
            </w:r>
          </w:p>
        </w:tc>
      </w:tr>
      <w:tr w:rsidR="00946D6D" w:rsidRPr="00735C19" w14:paraId="7F1B1A7A" w14:textId="77777777" w:rsidTr="00946D6D">
        <w:tc>
          <w:tcPr>
            <w:tcW w:w="0" w:type="auto"/>
          </w:tcPr>
          <w:p w14:paraId="06F3E606" w14:textId="747B60AE"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2</w:t>
            </w:r>
            <w:r>
              <w:rPr>
                <w:rFonts w:asciiTheme="minorHAnsi" w:hAnsiTheme="minorHAnsi" w:cstheme="minorHAnsi"/>
                <w:sz w:val="20"/>
              </w:rPr>
              <w:t>8</w:t>
            </w:r>
          </w:p>
        </w:tc>
        <w:tc>
          <w:tcPr>
            <w:tcW w:w="1515" w:type="dxa"/>
          </w:tcPr>
          <w:p w14:paraId="55CC2DE0" w14:textId="77777777" w:rsidR="00946D6D" w:rsidRPr="00735C19" w:rsidRDefault="00946D6D" w:rsidP="00946D6D">
            <w:pPr>
              <w:jc w:val="right"/>
              <w:rPr>
                <w:rFonts w:asciiTheme="minorHAnsi" w:hAnsiTheme="minorHAnsi" w:cstheme="minorHAnsi"/>
                <w:sz w:val="20"/>
              </w:rPr>
            </w:pPr>
            <w:r w:rsidRPr="00735C19">
              <w:rPr>
                <w:rFonts w:asciiTheme="minorHAnsi" w:hAnsiTheme="minorHAnsi" w:cstheme="minorHAnsi"/>
                <w:sz w:val="20"/>
              </w:rPr>
              <w:t>Potassium</w:t>
            </w:r>
          </w:p>
        </w:tc>
        <w:tc>
          <w:tcPr>
            <w:tcW w:w="2088" w:type="dxa"/>
          </w:tcPr>
          <w:p w14:paraId="1508BEF9" w14:textId="3EF70212" w:rsidR="00946D6D" w:rsidRPr="00735C19" w:rsidRDefault="00946D6D" w:rsidP="00946D6D">
            <w:pPr>
              <w:jc w:val="center"/>
              <w:rPr>
                <w:rFonts w:asciiTheme="minorHAnsi" w:hAnsiTheme="minorHAnsi" w:cstheme="minorHAnsi"/>
                <w:sz w:val="20"/>
              </w:rPr>
            </w:pPr>
            <w:r w:rsidRPr="001341D4">
              <w:rPr>
                <w:rFonts w:asciiTheme="minorHAnsi" w:hAnsiTheme="minorHAnsi" w:cstheme="minorHAnsi"/>
                <w:sz w:val="20"/>
              </w:rPr>
              <w:t>Text explanation of a case</w:t>
            </w:r>
          </w:p>
        </w:tc>
        <w:tc>
          <w:tcPr>
            <w:tcW w:w="0" w:type="auto"/>
          </w:tcPr>
          <w:p w14:paraId="0B930CB5" w14:textId="7B22F744" w:rsidR="00946D6D" w:rsidRPr="00735C19" w:rsidRDefault="00946D6D" w:rsidP="00946D6D">
            <w:pPr>
              <w:jc w:val="center"/>
              <w:rPr>
                <w:rFonts w:asciiTheme="minorHAnsi" w:hAnsiTheme="minorHAnsi" w:cstheme="minorHAnsi"/>
                <w:sz w:val="20"/>
              </w:rPr>
            </w:pPr>
            <w:r w:rsidRPr="00E11155">
              <w:rPr>
                <w:rFonts w:asciiTheme="minorHAnsi" w:hAnsiTheme="minorHAnsi" w:cstheme="minorHAnsi"/>
                <w:sz w:val="20"/>
              </w:rPr>
              <w:t>Bruce Campbell</w:t>
            </w:r>
          </w:p>
        </w:tc>
        <w:tc>
          <w:tcPr>
            <w:tcW w:w="0" w:type="auto"/>
          </w:tcPr>
          <w:p w14:paraId="235B42B7" w14:textId="4E2448C3" w:rsidR="00946D6D" w:rsidRPr="00735C19" w:rsidRDefault="00946D6D" w:rsidP="00946D6D">
            <w:pPr>
              <w:jc w:val="center"/>
              <w:rPr>
                <w:rFonts w:asciiTheme="minorHAnsi" w:hAnsiTheme="minorHAnsi" w:cstheme="minorHAnsi"/>
                <w:sz w:val="20"/>
              </w:rPr>
            </w:pPr>
            <w:r w:rsidRPr="00E00774">
              <w:rPr>
                <w:rFonts w:asciiTheme="minorHAnsi" w:hAnsiTheme="minorHAnsi" w:cstheme="minorHAnsi"/>
                <w:sz w:val="20"/>
              </w:rPr>
              <w:t>Created and uploaded</w:t>
            </w:r>
          </w:p>
        </w:tc>
      </w:tr>
      <w:tr w:rsidR="00946D6D" w:rsidRPr="00735C19" w14:paraId="370D997E" w14:textId="77777777" w:rsidTr="00946D6D">
        <w:tc>
          <w:tcPr>
            <w:tcW w:w="0" w:type="auto"/>
          </w:tcPr>
          <w:p w14:paraId="4DD3BCC5" w14:textId="6E6F0BCE"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2</w:t>
            </w:r>
            <w:r>
              <w:rPr>
                <w:rFonts w:asciiTheme="minorHAnsi" w:hAnsiTheme="minorHAnsi" w:cstheme="minorHAnsi"/>
                <w:sz w:val="20"/>
              </w:rPr>
              <w:t>9</w:t>
            </w:r>
          </w:p>
        </w:tc>
        <w:tc>
          <w:tcPr>
            <w:tcW w:w="1515" w:type="dxa"/>
          </w:tcPr>
          <w:p w14:paraId="4EFDB48C" w14:textId="77777777" w:rsidR="00946D6D" w:rsidRPr="00735C19" w:rsidRDefault="00946D6D" w:rsidP="00946D6D">
            <w:pPr>
              <w:jc w:val="right"/>
              <w:rPr>
                <w:rFonts w:asciiTheme="minorHAnsi" w:hAnsiTheme="minorHAnsi" w:cstheme="minorHAnsi"/>
                <w:sz w:val="20"/>
              </w:rPr>
            </w:pPr>
            <w:r w:rsidRPr="00735C19">
              <w:rPr>
                <w:rFonts w:asciiTheme="minorHAnsi" w:hAnsiTheme="minorHAnsi" w:cstheme="minorHAnsi"/>
                <w:sz w:val="20"/>
              </w:rPr>
              <w:t>Bicarbonate</w:t>
            </w:r>
          </w:p>
        </w:tc>
        <w:tc>
          <w:tcPr>
            <w:tcW w:w="2088" w:type="dxa"/>
          </w:tcPr>
          <w:p w14:paraId="760436AC" w14:textId="25173359" w:rsidR="00946D6D" w:rsidRPr="00735C19" w:rsidRDefault="00946D6D" w:rsidP="00946D6D">
            <w:pPr>
              <w:jc w:val="center"/>
              <w:rPr>
                <w:rFonts w:asciiTheme="minorHAnsi" w:hAnsiTheme="minorHAnsi" w:cstheme="minorHAnsi"/>
                <w:sz w:val="20"/>
              </w:rPr>
            </w:pPr>
            <w:r w:rsidRPr="001341D4">
              <w:rPr>
                <w:rFonts w:asciiTheme="minorHAnsi" w:hAnsiTheme="minorHAnsi" w:cstheme="minorHAnsi"/>
                <w:sz w:val="20"/>
              </w:rPr>
              <w:t>Text explanation of a case</w:t>
            </w:r>
          </w:p>
        </w:tc>
        <w:tc>
          <w:tcPr>
            <w:tcW w:w="0" w:type="auto"/>
          </w:tcPr>
          <w:p w14:paraId="1AB26032" w14:textId="0774F008" w:rsidR="00946D6D" w:rsidRPr="00735C19" w:rsidRDefault="00946D6D" w:rsidP="00946D6D">
            <w:pPr>
              <w:jc w:val="center"/>
              <w:rPr>
                <w:rFonts w:asciiTheme="minorHAnsi" w:hAnsiTheme="minorHAnsi" w:cstheme="minorHAnsi"/>
                <w:sz w:val="20"/>
              </w:rPr>
            </w:pPr>
            <w:r w:rsidRPr="00E11155">
              <w:rPr>
                <w:rFonts w:asciiTheme="minorHAnsi" w:hAnsiTheme="minorHAnsi" w:cstheme="minorHAnsi"/>
                <w:sz w:val="20"/>
              </w:rPr>
              <w:t>Bruce Campbell</w:t>
            </w:r>
          </w:p>
        </w:tc>
        <w:tc>
          <w:tcPr>
            <w:tcW w:w="0" w:type="auto"/>
          </w:tcPr>
          <w:p w14:paraId="48210D72" w14:textId="61082E77" w:rsidR="00946D6D" w:rsidRPr="00735C19" w:rsidRDefault="00946D6D" w:rsidP="00946D6D">
            <w:pPr>
              <w:jc w:val="center"/>
              <w:rPr>
                <w:rFonts w:asciiTheme="minorHAnsi" w:hAnsiTheme="minorHAnsi" w:cstheme="minorHAnsi"/>
                <w:sz w:val="20"/>
              </w:rPr>
            </w:pPr>
            <w:r w:rsidRPr="00E00774">
              <w:rPr>
                <w:rFonts w:asciiTheme="minorHAnsi" w:hAnsiTheme="minorHAnsi" w:cstheme="minorHAnsi"/>
                <w:sz w:val="20"/>
              </w:rPr>
              <w:t>Created and uploaded</w:t>
            </w:r>
          </w:p>
        </w:tc>
      </w:tr>
      <w:tr w:rsidR="00946D6D" w:rsidRPr="00735C19" w14:paraId="23AA682B" w14:textId="77777777" w:rsidTr="00946D6D">
        <w:tc>
          <w:tcPr>
            <w:tcW w:w="0" w:type="auto"/>
          </w:tcPr>
          <w:p w14:paraId="1FC650C4" w14:textId="17B502C9" w:rsidR="00946D6D" w:rsidRPr="00735C19" w:rsidRDefault="00946D6D" w:rsidP="00946D6D">
            <w:pPr>
              <w:rPr>
                <w:rFonts w:asciiTheme="minorHAnsi" w:hAnsiTheme="minorHAnsi" w:cstheme="minorHAnsi"/>
                <w:sz w:val="20"/>
              </w:rPr>
            </w:pPr>
            <w:r>
              <w:rPr>
                <w:rFonts w:asciiTheme="minorHAnsi" w:hAnsiTheme="minorHAnsi" w:cstheme="minorHAnsi"/>
                <w:sz w:val="20"/>
              </w:rPr>
              <w:t>30</w:t>
            </w:r>
          </w:p>
        </w:tc>
        <w:tc>
          <w:tcPr>
            <w:tcW w:w="1515" w:type="dxa"/>
          </w:tcPr>
          <w:p w14:paraId="16152874" w14:textId="77777777" w:rsidR="00946D6D" w:rsidRPr="00735C19" w:rsidRDefault="00946D6D" w:rsidP="00946D6D">
            <w:pPr>
              <w:jc w:val="right"/>
              <w:rPr>
                <w:rFonts w:asciiTheme="minorHAnsi" w:hAnsiTheme="minorHAnsi" w:cstheme="minorHAnsi"/>
                <w:sz w:val="20"/>
              </w:rPr>
            </w:pPr>
            <w:r w:rsidRPr="00735C19">
              <w:rPr>
                <w:rFonts w:asciiTheme="minorHAnsi" w:hAnsiTheme="minorHAnsi" w:cstheme="minorHAnsi"/>
                <w:sz w:val="20"/>
              </w:rPr>
              <w:t>Urea</w:t>
            </w:r>
          </w:p>
        </w:tc>
        <w:tc>
          <w:tcPr>
            <w:tcW w:w="2088" w:type="dxa"/>
          </w:tcPr>
          <w:p w14:paraId="44BD94ED" w14:textId="0619A9C3" w:rsidR="00946D6D" w:rsidRPr="00735C19" w:rsidRDefault="00946D6D" w:rsidP="00946D6D">
            <w:pPr>
              <w:jc w:val="center"/>
              <w:rPr>
                <w:rFonts w:asciiTheme="minorHAnsi" w:hAnsiTheme="minorHAnsi" w:cstheme="minorHAnsi"/>
                <w:sz w:val="20"/>
              </w:rPr>
            </w:pPr>
            <w:r w:rsidRPr="001341D4">
              <w:rPr>
                <w:rFonts w:asciiTheme="minorHAnsi" w:hAnsiTheme="minorHAnsi" w:cstheme="minorHAnsi"/>
                <w:sz w:val="20"/>
              </w:rPr>
              <w:t>Text explanation of a case</w:t>
            </w:r>
          </w:p>
        </w:tc>
        <w:tc>
          <w:tcPr>
            <w:tcW w:w="0" w:type="auto"/>
          </w:tcPr>
          <w:p w14:paraId="38071713" w14:textId="2C290DFE" w:rsidR="00946D6D" w:rsidRPr="00735C19" w:rsidRDefault="00946D6D" w:rsidP="00946D6D">
            <w:pPr>
              <w:jc w:val="center"/>
              <w:rPr>
                <w:rFonts w:asciiTheme="minorHAnsi" w:hAnsiTheme="minorHAnsi" w:cstheme="minorHAnsi"/>
                <w:sz w:val="20"/>
              </w:rPr>
            </w:pPr>
            <w:r w:rsidRPr="00E11155">
              <w:rPr>
                <w:rFonts w:asciiTheme="minorHAnsi" w:hAnsiTheme="minorHAnsi" w:cstheme="minorHAnsi"/>
                <w:sz w:val="20"/>
              </w:rPr>
              <w:t>Bruce Campbell</w:t>
            </w:r>
          </w:p>
        </w:tc>
        <w:tc>
          <w:tcPr>
            <w:tcW w:w="0" w:type="auto"/>
          </w:tcPr>
          <w:p w14:paraId="030CF89E" w14:textId="11EB6BF7" w:rsidR="00946D6D" w:rsidRPr="00735C19" w:rsidRDefault="00946D6D" w:rsidP="00946D6D">
            <w:pPr>
              <w:jc w:val="center"/>
              <w:rPr>
                <w:rFonts w:asciiTheme="minorHAnsi" w:hAnsiTheme="minorHAnsi" w:cstheme="minorHAnsi"/>
                <w:sz w:val="20"/>
              </w:rPr>
            </w:pPr>
            <w:r w:rsidRPr="00E00774">
              <w:rPr>
                <w:rFonts w:asciiTheme="minorHAnsi" w:hAnsiTheme="minorHAnsi" w:cstheme="minorHAnsi"/>
                <w:sz w:val="20"/>
              </w:rPr>
              <w:t>Created and uploaded</w:t>
            </w:r>
          </w:p>
        </w:tc>
      </w:tr>
      <w:tr w:rsidR="00946D6D" w:rsidRPr="00735C19" w14:paraId="31E099D5" w14:textId="77777777" w:rsidTr="00946D6D">
        <w:tc>
          <w:tcPr>
            <w:tcW w:w="0" w:type="auto"/>
          </w:tcPr>
          <w:p w14:paraId="5B6AF7E3" w14:textId="1272B5D0" w:rsidR="00946D6D" w:rsidRPr="00735C19" w:rsidRDefault="00946D6D" w:rsidP="00946D6D">
            <w:pPr>
              <w:rPr>
                <w:rFonts w:asciiTheme="minorHAnsi" w:hAnsiTheme="minorHAnsi" w:cstheme="minorHAnsi"/>
                <w:sz w:val="20"/>
              </w:rPr>
            </w:pPr>
            <w:r>
              <w:rPr>
                <w:rFonts w:asciiTheme="minorHAnsi" w:hAnsiTheme="minorHAnsi" w:cstheme="minorHAnsi"/>
                <w:sz w:val="20"/>
              </w:rPr>
              <w:t>31</w:t>
            </w:r>
          </w:p>
        </w:tc>
        <w:tc>
          <w:tcPr>
            <w:tcW w:w="1515" w:type="dxa"/>
          </w:tcPr>
          <w:p w14:paraId="31B4AE23" w14:textId="77777777" w:rsidR="00946D6D" w:rsidRPr="00735C19" w:rsidRDefault="00946D6D" w:rsidP="00946D6D">
            <w:pPr>
              <w:jc w:val="right"/>
              <w:rPr>
                <w:rFonts w:asciiTheme="minorHAnsi" w:hAnsiTheme="minorHAnsi" w:cstheme="minorHAnsi"/>
                <w:sz w:val="20"/>
              </w:rPr>
            </w:pPr>
            <w:r w:rsidRPr="00735C19">
              <w:rPr>
                <w:rFonts w:asciiTheme="minorHAnsi" w:hAnsiTheme="minorHAnsi" w:cstheme="minorHAnsi"/>
                <w:sz w:val="20"/>
              </w:rPr>
              <w:t>Creatinine</w:t>
            </w:r>
          </w:p>
        </w:tc>
        <w:tc>
          <w:tcPr>
            <w:tcW w:w="2088" w:type="dxa"/>
          </w:tcPr>
          <w:p w14:paraId="7B89330D" w14:textId="21925BCF" w:rsidR="00946D6D" w:rsidRPr="00735C19" w:rsidRDefault="00946D6D" w:rsidP="00946D6D">
            <w:pPr>
              <w:jc w:val="center"/>
              <w:rPr>
                <w:rFonts w:asciiTheme="minorHAnsi" w:hAnsiTheme="minorHAnsi" w:cstheme="minorHAnsi"/>
                <w:sz w:val="20"/>
              </w:rPr>
            </w:pPr>
            <w:r w:rsidRPr="001341D4">
              <w:rPr>
                <w:rFonts w:asciiTheme="minorHAnsi" w:hAnsiTheme="minorHAnsi" w:cstheme="minorHAnsi"/>
                <w:sz w:val="20"/>
              </w:rPr>
              <w:t>Text explanation of a case</w:t>
            </w:r>
          </w:p>
        </w:tc>
        <w:tc>
          <w:tcPr>
            <w:tcW w:w="0" w:type="auto"/>
          </w:tcPr>
          <w:p w14:paraId="59787EB8" w14:textId="3E0A8DC2" w:rsidR="00946D6D" w:rsidRPr="00735C19" w:rsidRDefault="00946D6D" w:rsidP="00946D6D">
            <w:pPr>
              <w:jc w:val="center"/>
              <w:rPr>
                <w:rFonts w:asciiTheme="minorHAnsi" w:hAnsiTheme="minorHAnsi" w:cstheme="minorHAnsi"/>
                <w:sz w:val="20"/>
              </w:rPr>
            </w:pPr>
            <w:r w:rsidRPr="00E11155">
              <w:rPr>
                <w:rFonts w:asciiTheme="minorHAnsi" w:hAnsiTheme="minorHAnsi" w:cstheme="minorHAnsi"/>
                <w:sz w:val="20"/>
              </w:rPr>
              <w:t>Bruce Campbell</w:t>
            </w:r>
          </w:p>
        </w:tc>
        <w:tc>
          <w:tcPr>
            <w:tcW w:w="0" w:type="auto"/>
          </w:tcPr>
          <w:p w14:paraId="7EA24290" w14:textId="0F99A951" w:rsidR="00946D6D" w:rsidRPr="00735C19" w:rsidRDefault="00946D6D" w:rsidP="00946D6D">
            <w:pPr>
              <w:jc w:val="center"/>
              <w:rPr>
                <w:rFonts w:asciiTheme="minorHAnsi" w:hAnsiTheme="minorHAnsi" w:cstheme="minorHAnsi"/>
                <w:sz w:val="20"/>
              </w:rPr>
            </w:pPr>
            <w:r w:rsidRPr="00E00774">
              <w:rPr>
                <w:rFonts w:asciiTheme="minorHAnsi" w:hAnsiTheme="minorHAnsi" w:cstheme="minorHAnsi"/>
                <w:sz w:val="20"/>
              </w:rPr>
              <w:t>Created and uploaded</w:t>
            </w:r>
          </w:p>
        </w:tc>
      </w:tr>
      <w:tr w:rsidR="00360EA0" w:rsidRPr="00735C19" w14:paraId="632A1045" w14:textId="77777777" w:rsidTr="00946D6D">
        <w:tc>
          <w:tcPr>
            <w:tcW w:w="0" w:type="auto"/>
          </w:tcPr>
          <w:p w14:paraId="107A3C40" w14:textId="77777777" w:rsidR="00360EA0" w:rsidRPr="00735C19" w:rsidRDefault="00360EA0" w:rsidP="00360EA0">
            <w:pPr>
              <w:rPr>
                <w:rFonts w:asciiTheme="minorHAnsi" w:hAnsiTheme="minorHAnsi" w:cstheme="minorHAnsi"/>
                <w:sz w:val="20"/>
              </w:rPr>
            </w:pPr>
          </w:p>
        </w:tc>
        <w:tc>
          <w:tcPr>
            <w:tcW w:w="1515" w:type="dxa"/>
          </w:tcPr>
          <w:p w14:paraId="3C661BBF" w14:textId="77777777"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Iron studies</w:t>
            </w:r>
          </w:p>
        </w:tc>
        <w:tc>
          <w:tcPr>
            <w:tcW w:w="2088" w:type="dxa"/>
            <w:vAlign w:val="center"/>
          </w:tcPr>
          <w:p w14:paraId="34434694" w14:textId="709364EB"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 xml:space="preserve">Video and </w:t>
            </w:r>
            <w:r>
              <w:rPr>
                <w:rFonts w:asciiTheme="minorHAnsi" w:hAnsiTheme="minorHAnsi" w:cstheme="minorHAnsi"/>
                <w:sz w:val="20"/>
              </w:rPr>
              <w:t xml:space="preserve">voice over </w:t>
            </w:r>
            <w:r w:rsidRPr="00735C19">
              <w:rPr>
                <w:rFonts w:asciiTheme="minorHAnsi" w:hAnsiTheme="minorHAnsi" w:cstheme="minorHAnsi"/>
                <w:sz w:val="20"/>
              </w:rPr>
              <w:t>results form</w:t>
            </w:r>
          </w:p>
        </w:tc>
        <w:tc>
          <w:tcPr>
            <w:tcW w:w="0" w:type="auto"/>
            <w:vAlign w:val="center"/>
          </w:tcPr>
          <w:p w14:paraId="13F76D97"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Bruce Campbell</w:t>
            </w:r>
          </w:p>
        </w:tc>
        <w:tc>
          <w:tcPr>
            <w:tcW w:w="0" w:type="auto"/>
            <w:vAlign w:val="center"/>
          </w:tcPr>
          <w:p w14:paraId="1633FAD2" w14:textId="3A6EEE25"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946D6D" w:rsidRPr="00735C19" w14:paraId="40F5768A" w14:textId="77777777" w:rsidTr="00946D6D">
        <w:tc>
          <w:tcPr>
            <w:tcW w:w="0" w:type="auto"/>
          </w:tcPr>
          <w:p w14:paraId="5FBF19EE" w14:textId="33B83215"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3</w:t>
            </w:r>
            <w:r>
              <w:rPr>
                <w:rFonts w:asciiTheme="minorHAnsi" w:hAnsiTheme="minorHAnsi" w:cstheme="minorHAnsi"/>
                <w:sz w:val="20"/>
              </w:rPr>
              <w:t>2</w:t>
            </w:r>
          </w:p>
        </w:tc>
        <w:tc>
          <w:tcPr>
            <w:tcW w:w="1515" w:type="dxa"/>
            <w:vAlign w:val="bottom"/>
          </w:tcPr>
          <w:p w14:paraId="4152AAC2" w14:textId="77777777" w:rsidR="00946D6D" w:rsidRPr="00735C19" w:rsidRDefault="00946D6D" w:rsidP="00946D6D">
            <w:pPr>
              <w:jc w:val="right"/>
              <w:rPr>
                <w:rFonts w:asciiTheme="minorHAnsi" w:hAnsiTheme="minorHAnsi" w:cstheme="minorHAnsi"/>
                <w:sz w:val="20"/>
              </w:rPr>
            </w:pPr>
            <w:r w:rsidRPr="00735C19">
              <w:rPr>
                <w:rFonts w:asciiTheme="minorHAnsi" w:eastAsia="Times New Roman" w:hAnsiTheme="minorHAnsi" w:cstheme="minorHAnsi"/>
                <w:color w:val="000000"/>
                <w:sz w:val="20"/>
                <w:lang w:val="en-US"/>
              </w:rPr>
              <w:t>Iron</w:t>
            </w:r>
          </w:p>
        </w:tc>
        <w:tc>
          <w:tcPr>
            <w:tcW w:w="2088" w:type="dxa"/>
          </w:tcPr>
          <w:p w14:paraId="1B6DB284" w14:textId="749071BD" w:rsidR="00946D6D" w:rsidRPr="00735C19" w:rsidRDefault="00946D6D" w:rsidP="00946D6D">
            <w:pPr>
              <w:jc w:val="center"/>
              <w:rPr>
                <w:rFonts w:asciiTheme="minorHAnsi" w:hAnsiTheme="minorHAnsi" w:cstheme="minorHAnsi"/>
                <w:sz w:val="20"/>
              </w:rPr>
            </w:pPr>
            <w:r w:rsidRPr="001C2D96">
              <w:rPr>
                <w:rFonts w:asciiTheme="minorHAnsi" w:hAnsiTheme="minorHAnsi" w:cstheme="minorHAnsi"/>
                <w:sz w:val="20"/>
              </w:rPr>
              <w:t>Video and voice over results form</w:t>
            </w:r>
          </w:p>
        </w:tc>
        <w:tc>
          <w:tcPr>
            <w:tcW w:w="0" w:type="auto"/>
          </w:tcPr>
          <w:p w14:paraId="5A6623DB" w14:textId="785D460A" w:rsidR="00946D6D" w:rsidRPr="00735C19" w:rsidRDefault="00946D6D" w:rsidP="00946D6D">
            <w:pPr>
              <w:jc w:val="center"/>
              <w:rPr>
                <w:rFonts w:asciiTheme="minorHAnsi" w:hAnsiTheme="minorHAnsi" w:cstheme="minorHAnsi"/>
                <w:sz w:val="20"/>
              </w:rPr>
            </w:pPr>
            <w:r w:rsidRPr="00970E31">
              <w:rPr>
                <w:rFonts w:asciiTheme="minorHAnsi" w:hAnsiTheme="minorHAnsi" w:cstheme="minorHAnsi"/>
                <w:sz w:val="20"/>
              </w:rPr>
              <w:t>Bruce Campbell</w:t>
            </w:r>
          </w:p>
        </w:tc>
        <w:tc>
          <w:tcPr>
            <w:tcW w:w="0" w:type="auto"/>
          </w:tcPr>
          <w:p w14:paraId="1B7A615A" w14:textId="466457FD" w:rsidR="00946D6D" w:rsidRPr="00735C19" w:rsidRDefault="00946D6D" w:rsidP="00946D6D">
            <w:pPr>
              <w:jc w:val="center"/>
              <w:rPr>
                <w:rFonts w:asciiTheme="minorHAnsi" w:hAnsiTheme="minorHAnsi" w:cstheme="minorHAnsi"/>
                <w:sz w:val="20"/>
              </w:rPr>
            </w:pPr>
            <w:r w:rsidRPr="00DD33FE">
              <w:rPr>
                <w:rFonts w:asciiTheme="minorHAnsi" w:hAnsiTheme="minorHAnsi" w:cstheme="minorHAnsi"/>
                <w:sz w:val="20"/>
              </w:rPr>
              <w:t>Created and uploaded</w:t>
            </w:r>
          </w:p>
        </w:tc>
      </w:tr>
      <w:tr w:rsidR="00946D6D" w:rsidRPr="00735C19" w14:paraId="4D7C44ED" w14:textId="77777777" w:rsidTr="00946D6D">
        <w:tc>
          <w:tcPr>
            <w:tcW w:w="0" w:type="auto"/>
          </w:tcPr>
          <w:p w14:paraId="23D1527E" w14:textId="34354A94"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3</w:t>
            </w:r>
            <w:r>
              <w:rPr>
                <w:rFonts w:asciiTheme="minorHAnsi" w:hAnsiTheme="minorHAnsi" w:cstheme="minorHAnsi"/>
                <w:sz w:val="20"/>
              </w:rPr>
              <w:t>3</w:t>
            </w:r>
          </w:p>
        </w:tc>
        <w:tc>
          <w:tcPr>
            <w:tcW w:w="1515" w:type="dxa"/>
            <w:vAlign w:val="bottom"/>
          </w:tcPr>
          <w:p w14:paraId="305674C1" w14:textId="77777777" w:rsidR="00946D6D" w:rsidRPr="00735C19" w:rsidRDefault="00946D6D" w:rsidP="00946D6D">
            <w:pPr>
              <w:jc w:val="right"/>
              <w:rPr>
                <w:rFonts w:asciiTheme="minorHAnsi" w:hAnsiTheme="minorHAnsi" w:cstheme="minorHAnsi"/>
                <w:sz w:val="20"/>
              </w:rPr>
            </w:pPr>
            <w:r w:rsidRPr="00735C19">
              <w:rPr>
                <w:rFonts w:asciiTheme="minorHAnsi" w:eastAsia="Times New Roman" w:hAnsiTheme="minorHAnsi" w:cstheme="minorHAnsi"/>
                <w:color w:val="000000"/>
                <w:sz w:val="20"/>
                <w:lang w:val="en-US"/>
              </w:rPr>
              <w:t>Transferrin</w:t>
            </w:r>
          </w:p>
        </w:tc>
        <w:tc>
          <w:tcPr>
            <w:tcW w:w="2088" w:type="dxa"/>
          </w:tcPr>
          <w:p w14:paraId="7FC9E6CD" w14:textId="64685C1D" w:rsidR="00946D6D" w:rsidRPr="00735C19" w:rsidRDefault="00946D6D" w:rsidP="00946D6D">
            <w:pPr>
              <w:jc w:val="center"/>
              <w:rPr>
                <w:rFonts w:asciiTheme="minorHAnsi" w:hAnsiTheme="minorHAnsi" w:cstheme="minorHAnsi"/>
                <w:sz w:val="20"/>
              </w:rPr>
            </w:pPr>
            <w:r w:rsidRPr="001C2D96">
              <w:rPr>
                <w:rFonts w:asciiTheme="minorHAnsi" w:hAnsiTheme="minorHAnsi" w:cstheme="minorHAnsi"/>
                <w:sz w:val="20"/>
              </w:rPr>
              <w:t>Video and voice over results form</w:t>
            </w:r>
          </w:p>
        </w:tc>
        <w:tc>
          <w:tcPr>
            <w:tcW w:w="0" w:type="auto"/>
          </w:tcPr>
          <w:p w14:paraId="7FA84CBE" w14:textId="2D54D855" w:rsidR="00946D6D" w:rsidRPr="00735C19" w:rsidRDefault="00946D6D" w:rsidP="00946D6D">
            <w:pPr>
              <w:jc w:val="center"/>
              <w:rPr>
                <w:rFonts w:asciiTheme="minorHAnsi" w:hAnsiTheme="minorHAnsi" w:cstheme="minorHAnsi"/>
                <w:sz w:val="20"/>
              </w:rPr>
            </w:pPr>
            <w:r w:rsidRPr="00970E31">
              <w:rPr>
                <w:rFonts w:asciiTheme="minorHAnsi" w:hAnsiTheme="minorHAnsi" w:cstheme="minorHAnsi"/>
                <w:sz w:val="20"/>
              </w:rPr>
              <w:t>Bruce Campbell</w:t>
            </w:r>
          </w:p>
        </w:tc>
        <w:tc>
          <w:tcPr>
            <w:tcW w:w="0" w:type="auto"/>
          </w:tcPr>
          <w:p w14:paraId="7695020B" w14:textId="1290578F" w:rsidR="00946D6D" w:rsidRPr="00735C19" w:rsidRDefault="00946D6D" w:rsidP="00946D6D">
            <w:pPr>
              <w:jc w:val="center"/>
              <w:rPr>
                <w:rFonts w:asciiTheme="minorHAnsi" w:hAnsiTheme="minorHAnsi" w:cstheme="minorHAnsi"/>
                <w:sz w:val="20"/>
              </w:rPr>
            </w:pPr>
            <w:r w:rsidRPr="00DD33FE">
              <w:rPr>
                <w:rFonts w:asciiTheme="minorHAnsi" w:hAnsiTheme="minorHAnsi" w:cstheme="minorHAnsi"/>
                <w:sz w:val="20"/>
              </w:rPr>
              <w:t>Created and uploaded</w:t>
            </w:r>
          </w:p>
        </w:tc>
      </w:tr>
      <w:tr w:rsidR="00946D6D" w:rsidRPr="00735C19" w14:paraId="1ECF31C0" w14:textId="77777777" w:rsidTr="00946D6D">
        <w:tc>
          <w:tcPr>
            <w:tcW w:w="0" w:type="auto"/>
          </w:tcPr>
          <w:p w14:paraId="336D055A" w14:textId="366EE4D3"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3</w:t>
            </w:r>
            <w:r>
              <w:rPr>
                <w:rFonts w:asciiTheme="minorHAnsi" w:hAnsiTheme="minorHAnsi" w:cstheme="minorHAnsi"/>
                <w:sz w:val="20"/>
              </w:rPr>
              <w:t>4</w:t>
            </w:r>
          </w:p>
        </w:tc>
        <w:tc>
          <w:tcPr>
            <w:tcW w:w="1515" w:type="dxa"/>
            <w:vAlign w:val="bottom"/>
          </w:tcPr>
          <w:p w14:paraId="78730B95" w14:textId="77777777" w:rsidR="00946D6D" w:rsidRPr="00735C19" w:rsidRDefault="00946D6D" w:rsidP="00946D6D">
            <w:pPr>
              <w:jc w:val="right"/>
              <w:rPr>
                <w:rFonts w:asciiTheme="minorHAnsi" w:hAnsiTheme="minorHAnsi" w:cstheme="minorHAnsi"/>
                <w:sz w:val="20"/>
              </w:rPr>
            </w:pPr>
            <w:r w:rsidRPr="00735C19">
              <w:rPr>
                <w:rFonts w:asciiTheme="minorHAnsi" w:eastAsia="Times New Roman" w:hAnsiTheme="minorHAnsi" w:cstheme="minorHAnsi"/>
                <w:color w:val="000000"/>
                <w:sz w:val="20"/>
                <w:lang w:val="en-US"/>
              </w:rPr>
              <w:t>Transferrin Saturation</w:t>
            </w:r>
          </w:p>
        </w:tc>
        <w:tc>
          <w:tcPr>
            <w:tcW w:w="2088" w:type="dxa"/>
          </w:tcPr>
          <w:p w14:paraId="709054AD" w14:textId="12A2B980" w:rsidR="00946D6D" w:rsidRPr="00735C19" w:rsidRDefault="00946D6D" w:rsidP="00946D6D">
            <w:pPr>
              <w:jc w:val="center"/>
              <w:rPr>
                <w:rFonts w:asciiTheme="minorHAnsi" w:hAnsiTheme="minorHAnsi" w:cstheme="minorHAnsi"/>
                <w:sz w:val="20"/>
              </w:rPr>
            </w:pPr>
            <w:r w:rsidRPr="001C2D96">
              <w:rPr>
                <w:rFonts w:asciiTheme="minorHAnsi" w:hAnsiTheme="minorHAnsi" w:cstheme="minorHAnsi"/>
                <w:sz w:val="20"/>
              </w:rPr>
              <w:t>Video and voice over results form</w:t>
            </w:r>
          </w:p>
        </w:tc>
        <w:tc>
          <w:tcPr>
            <w:tcW w:w="0" w:type="auto"/>
          </w:tcPr>
          <w:p w14:paraId="6C0D734C" w14:textId="2AFC0188" w:rsidR="00946D6D" w:rsidRPr="00735C19" w:rsidRDefault="00946D6D" w:rsidP="00946D6D">
            <w:pPr>
              <w:jc w:val="center"/>
              <w:rPr>
                <w:rFonts w:asciiTheme="minorHAnsi" w:hAnsiTheme="minorHAnsi" w:cstheme="minorHAnsi"/>
                <w:sz w:val="20"/>
              </w:rPr>
            </w:pPr>
            <w:r w:rsidRPr="00970E31">
              <w:rPr>
                <w:rFonts w:asciiTheme="minorHAnsi" w:hAnsiTheme="minorHAnsi" w:cstheme="minorHAnsi"/>
                <w:sz w:val="20"/>
              </w:rPr>
              <w:t>Bruce Campbell</w:t>
            </w:r>
          </w:p>
        </w:tc>
        <w:tc>
          <w:tcPr>
            <w:tcW w:w="0" w:type="auto"/>
          </w:tcPr>
          <w:p w14:paraId="5B0D0D97" w14:textId="467BC9D6" w:rsidR="00946D6D" w:rsidRPr="00735C19" w:rsidRDefault="00946D6D" w:rsidP="00946D6D">
            <w:pPr>
              <w:jc w:val="center"/>
              <w:rPr>
                <w:rFonts w:asciiTheme="minorHAnsi" w:hAnsiTheme="minorHAnsi" w:cstheme="minorHAnsi"/>
                <w:sz w:val="20"/>
              </w:rPr>
            </w:pPr>
            <w:r w:rsidRPr="00DD33FE">
              <w:rPr>
                <w:rFonts w:asciiTheme="minorHAnsi" w:hAnsiTheme="minorHAnsi" w:cstheme="minorHAnsi"/>
                <w:sz w:val="20"/>
              </w:rPr>
              <w:t>Created and uploaded</w:t>
            </w:r>
          </w:p>
        </w:tc>
      </w:tr>
      <w:tr w:rsidR="00946D6D" w:rsidRPr="00735C19" w14:paraId="3B71108F" w14:textId="77777777" w:rsidTr="00946D6D">
        <w:tc>
          <w:tcPr>
            <w:tcW w:w="0" w:type="auto"/>
          </w:tcPr>
          <w:p w14:paraId="0DB448B4" w14:textId="4ADB56B0"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3</w:t>
            </w:r>
            <w:r>
              <w:rPr>
                <w:rFonts w:asciiTheme="minorHAnsi" w:hAnsiTheme="minorHAnsi" w:cstheme="minorHAnsi"/>
                <w:sz w:val="20"/>
              </w:rPr>
              <w:t>5</w:t>
            </w:r>
          </w:p>
        </w:tc>
        <w:tc>
          <w:tcPr>
            <w:tcW w:w="1515" w:type="dxa"/>
            <w:vAlign w:val="bottom"/>
          </w:tcPr>
          <w:p w14:paraId="5855CC79" w14:textId="77777777" w:rsidR="00946D6D" w:rsidRPr="00735C19" w:rsidRDefault="00946D6D" w:rsidP="00946D6D">
            <w:pPr>
              <w:jc w:val="right"/>
              <w:rPr>
                <w:rFonts w:asciiTheme="minorHAnsi" w:hAnsiTheme="minorHAnsi" w:cstheme="minorHAnsi"/>
                <w:sz w:val="20"/>
              </w:rPr>
            </w:pPr>
            <w:r w:rsidRPr="00735C19">
              <w:rPr>
                <w:rFonts w:asciiTheme="minorHAnsi" w:eastAsia="Times New Roman" w:hAnsiTheme="minorHAnsi" w:cstheme="minorHAnsi"/>
                <w:color w:val="000000"/>
                <w:sz w:val="20"/>
                <w:lang w:val="en-US"/>
              </w:rPr>
              <w:t>Ferritin</w:t>
            </w:r>
          </w:p>
        </w:tc>
        <w:tc>
          <w:tcPr>
            <w:tcW w:w="2088" w:type="dxa"/>
          </w:tcPr>
          <w:p w14:paraId="6E9228CD" w14:textId="07B32BBC" w:rsidR="00946D6D" w:rsidRPr="00735C19" w:rsidRDefault="00946D6D" w:rsidP="00946D6D">
            <w:pPr>
              <w:jc w:val="center"/>
              <w:rPr>
                <w:rFonts w:asciiTheme="minorHAnsi" w:hAnsiTheme="minorHAnsi" w:cstheme="minorHAnsi"/>
                <w:sz w:val="20"/>
              </w:rPr>
            </w:pPr>
            <w:r w:rsidRPr="001C2D96">
              <w:rPr>
                <w:rFonts w:asciiTheme="minorHAnsi" w:hAnsiTheme="minorHAnsi" w:cstheme="minorHAnsi"/>
                <w:sz w:val="20"/>
              </w:rPr>
              <w:t>Video and voice over results form</w:t>
            </w:r>
          </w:p>
        </w:tc>
        <w:tc>
          <w:tcPr>
            <w:tcW w:w="0" w:type="auto"/>
          </w:tcPr>
          <w:p w14:paraId="7834416C" w14:textId="20D39147" w:rsidR="00946D6D" w:rsidRPr="00735C19" w:rsidRDefault="00946D6D" w:rsidP="00946D6D">
            <w:pPr>
              <w:jc w:val="center"/>
              <w:rPr>
                <w:rFonts w:asciiTheme="minorHAnsi" w:hAnsiTheme="minorHAnsi" w:cstheme="minorHAnsi"/>
                <w:sz w:val="20"/>
              </w:rPr>
            </w:pPr>
            <w:r w:rsidRPr="00970E31">
              <w:rPr>
                <w:rFonts w:asciiTheme="minorHAnsi" w:hAnsiTheme="minorHAnsi" w:cstheme="minorHAnsi"/>
                <w:sz w:val="20"/>
              </w:rPr>
              <w:t>Bruce Campbell</w:t>
            </w:r>
          </w:p>
        </w:tc>
        <w:tc>
          <w:tcPr>
            <w:tcW w:w="0" w:type="auto"/>
          </w:tcPr>
          <w:p w14:paraId="07BEBD4E" w14:textId="15FAFC20" w:rsidR="00946D6D" w:rsidRPr="00735C19" w:rsidRDefault="00946D6D" w:rsidP="00946D6D">
            <w:pPr>
              <w:jc w:val="center"/>
              <w:rPr>
                <w:rFonts w:asciiTheme="minorHAnsi" w:hAnsiTheme="minorHAnsi" w:cstheme="minorHAnsi"/>
                <w:sz w:val="20"/>
              </w:rPr>
            </w:pPr>
            <w:r w:rsidRPr="00DD33FE">
              <w:rPr>
                <w:rFonts w:asciiTheme="minorHAnsi" w:hAnsiTheme="minorHAnsi" w:cstheme="minorHAnsi"/>
                <w:sz w:val="20"/>
              </w:rPr>
              <w:t>Created and uploaded</w:t>
            </w:r>
          </w:p>
        </w:tc>
      </w:tr>
      <w:tr w:rsidR="00360EA0" w:rsidRPr="00735C19" w14:paraId="237BC768" w14:textId="77777777" w:rsidTr="00946D6D">
        <w:tc>
          <w:tcPr>
            <w:tcW w:w="0" w:type="auto"/>
          </w:tcPr>
          <w:p w14:paraId="5014F8ED" w14:textId="77777777" w:rsidR="00360EA0" w:rsidRPr="00735C19" w:rsidRDefault="00360EA0" w:rsidP="00360EA0">
            <w:pPr>
              <w:rPr>
                <w:rFonts w:asciiTheme="minorHAnsi" w:hAnsiTheme="minorHAnsi" w:cstheme="minorHAnsi"/>
                <w:sz w:val="20"/>
              </w:rPr>
            </w:pPr>
          </w:p>
        </w:tc>
        <w:tc>
          <w:tcPr>
            <w:tcW w:w="1515" w:type="dxa"/>
          </w:tcPr>
          <w:p w14:paraId="4F9E8EAA" w14:textId="77777777" w:rsidR="00360EA0" w:rsidRPr="00735C19" w:rsidRDefault="00360EA0" w:rsidP="00360EA0">
            <w:pPr>
              <w:rPr>
                <w:rFonts w:asciiTheme="minorHAnsi" w:eastAsia="Times New Roman" w:hAnsiTheme="minorHAnsi" w:cstheme="minorHAnsi"/>
                <w:color w:val="000000"/>
                <w:sz w:val="20"/>
                <w:lang w:val="en-US"/>
              </w:rPr>
            </w:pPr>
            <w:r w:rsidRPr="00735C19">
              <w:rPr>
                <w:rFonts w:asciiTheme="minorHAnsi" w:hAnsiTheme="minorHAnsi" w:cstheme="minorHAnsi"/>
                <w:sz w:val="20"/>
              </w:rPr>
              <w:t>Protein electrophoresis</w:t>
            </w:r>
          </w:p>
        </w:tc>
        <w:tc>
          <w:tcPr>
            <w:tcW w:w="2088" w:type="dxa"/>
            <w:vAlign w:val="center"/>
          </w:tcPr>
          <w:p w14:paraId="10D3DF2F"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Text explanation of a case</w:t>
            </w:r>
          </w:p>
        </w:tc>
        <w:tc>
          <w:tcPr>
            <w:tcW w:w="0" w:type="auto"/>
            <w:vAlign w:val="center"/>
          </w:tcPr>
          <w:p w14:paraId="2B25D63B"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Bruce Campbell</w:t>
            </w:r>
          </w:p>
        </w:tc>
        <w:tc>
          <w:tcPr>
            <w:tcW w:w="0" w:type="auto"/>
            <w:vAlign w:val="center"/>
          </w:tcPr>
          <w:p w14:paraId="65986C33" w14:textId="4CB2C8B3"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946D6D" w:rsidRPr="00735C19" w14:paraId="0D48162D" w14:textId="77777777" w:rsidTr="00946D6D">
        <w:tc>
          <w:tcPr>
            <w:tcW w:w="0" w:type="auto"/>
          </w:tcPr>
          <w:p w14:paraId="5E9DA351" w14:textId="299A9EB5"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3</w:t>
            </w:r>
            <w:r>
              <w:rPr>
                <w:rFonts w:asciiTheme="minorHAnsi" w:hAnsiTheme="minorHAnsi" w:cstheme="minorHAnsi"/>
                <w:sz w:val="20"/>
              </w:rPr>
              <w:t>6</w:t>
            </w:r>
          </w:p>
        </w:tc>
        <w:tc>
          <w:tcPr>
            <w:tcW w:w="1515" w:type="dxa"/>
          </w:tcPr>
          <w:p w14:paraId="608F3FA7" w14:textId="77777777" w:rsidR="00946D6D" w:rsidRPr="00735C19" w:rsidRDefault="00946D6D" w:rsidP="00946D6D">
            <w:pPr>
              <w:jc w:val="right"/>
              <w:rPr>
                <w:rFonts w:asciiTheme="minorHAnsi" w:hAnsiTheme="minorHAnsi" w:cstheme="minorHAnsi"/>
                <w:sz w:val="20"/>
              </w:rPr>
            </w:pPr>
            <w:r w:rsidRPr="00735C19">
              <w:rPr>
                <w:rFonts w:asciiTheme="minorHAnsi" w:hAnsiTheme="minorHAnsi" w:cstheme="minorHAnsi"/>
                <w:sz w:val="20"/>
              </w:rPr>
              <w:t>Electrophoresis</w:t>
            </w:r>
          </w:p>
        </w:tc>
        <w:tc>
          <w:tcPr>
            <w:tcW w:w="2088" w:type="dxa"/>
          </w:tcPr>
          <w:p w14:paraId="7289D2B7" w14:textId="118348B8" w:rsidR="00946D6D" w:rsidRPr="00735C19" w:rsidRDefault="00946D6D" w:rsidP="00946D6D">
            <w:pPr>
              <w:jc w:val="center"/>
              <w:rPr>
                <w:rFonts w:asciiTheme="minorHAnsi" w:hAnsiTheme="minorHAnsi" w:cstheme="minorHAnsi"/>
                <w:sz w:val="20"/>
              </w:rPr>
            </w:pPr>
            <w:r w:rsidRPr="007E6F01">
              <w:rPr>
                <w:rFonts w:asciiTheme="minorHAnsi" w:hAnsiTheme="minorHAnsi" w:cstheme="minorHAnsi"/>
                <w:sz w:val="20"/>
              </w:rPr>
              <w:t>Text explanation of a case</w:t>
            </w:r>
          </w:p>
        </w:tc>
        <w:tc>
          <w:tcPr>
            <w:tcW w:w="0" w:type="auto"/>
          </w:tcPr>
          <w:p w14:paraId="2C65A9A6" w14:textId="22107B56" w:rsidR="00946D6D" w:rsidRPr="00735C19" w:rsidRDefault="00946D6D" w:rsidP="00946D6D">
            <w:pPr>
              <w:jc w:val="center"/>
              <w:rPr>
                <w:rFonts w:asciiTheme="minorHAnsi" w:hAnsiTheme="minorHAnsi" w:cstheme="minorHAnsi"/>
                <w:sz w:val="20"/>
              </w:rPr>
            </w:pPr>
            <w:r w:rsidRPr="00D36420">
              <w:rPr>
                <w:rFonts w:asciiTheme="minorHAnsi" w:hAnsiTheme="minorHAnsi" w:cstheme="minorHAnsi"/>
                <w:sz w:val="20"/>
              </w:rPr>
              <w:t>Bruce Campbell</w:t>
            </w:r>
          </w:p>
        </w:tc>
        <w:tc>
          <w:tcPr>
            <w:tcW w:w="0" w:type="auto"/>
          </w:tcPr>
          <w:p w14:paraId="5329FFD3" w14:textId="16515FFA" w:rsidR="00946D6D" w:rsidRPr="00735C19" w:rsidRDefault="00946D6D" w:rsidP="00946D6D">
            <w:pPr>
              <w:jc w:val="center"/>
              <w:rPr>
                <w:rFonts w:asciiTheme="minorHAnsi" w:hAnsiTheme="minorHAnsi" w:cstheme="minorHAnsi"/>
                <w:sz w:val="20"/>
              </w:rPr>
            </w:pPr>
            <w:r w:rsidRPr="00A03E5A">
              <w:rPr>
                <w:rFonts w:asciiTheme="minorHAnsi" w:hAnsiTheme="minorHAnsi" w:cstheme="minorHAnsi"/>
                <w:sz w:val="20"/>
              </w:rPr>
              <w:t>Created and uploaded</w:t>
            </w:r>
          </w:p>
        </w:tc>
      </w:tr>
      <w:tr w:rsidR="00946D6D" w:rsidRPr="00735C19" w14:paraId="1BE8CC96" w14:textId="77777777" w:rsidTr="00946D6D">
        <w:tc>
          <w:tcPr>
            <w:tcW w:w="0" w:type="auto"/>
          </w:tcPr>
          <w:p w14:paraId="21876BA1" w14:textId="195DAAE5"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3</w:t>
            </w:r>
            <w:r>
              <w:rPr>
                <w:rFonts w:asciiTheme="minorHAnsi" w:hAnsiTheme="minorHAnsi" w:cstheme="minorHAnsi"/>
                <w:sz w:val="20"/>
              </w:rPr>
              <w:t>7</w:t>
            </w:r>
          </w:p>
        </w:tc>
        <w:tc>
          <w:tcPr>
            <w:tcW w:w="1515" w:type="dxa"/>
          </w:tcPr>
          <w:p w14:paraId="6338CA91" w14:textId="77777777" w:rsidR="00946D6D" w:rsidRPr="00735C19" w:rsidRDefault="00946D6D" w:rsidP="00946D6D">
            <w:pPr>
              <w:jc w:val="right"/>
              <w:rPr>
                <w:rFonts w:asciiTheme="minorHAnsi" w:hAnsiTheme="minorHAnsi" w:cstheme="minorHAnsi"/>
                <w:sz w:val="20"/>
              </w:rPr>
            </w:pPr>
            <w:r w:rsidRPr="00735C19">
              <w:rPr>
                <w:rFonts w:asciiTheme="minorHAnsi" w:hAnsiTheme="minorHAnsi" w:cstheme="minorHAnsi"/>
                <w:sz w:val="20"/>
              </w:rPr>
              <w:t>Immunofixation</w:t>
            </w:r>
          </w:p>
        </w:tc>
        <w:tc>
          <w:tcPr>
            <w:tcW w:w="2088" w:type="dxa"/>
          </w:tcPr>
          <w:p w14:paraId="14BFF6AB" w14:textId="74897FA0" w:rsidR="00946D6D" w:rsidRPr="00735C19" w:rsidRDefault="00946D6D" w:rsidP="00946D6D">
            <w:pPr>
              <w:jc w:val="center"/>
              <w:rPr>
                <w:rFonts w:asciiTheme="minorHAnsi" w:hAnsiTheme="minorHAnsi" w:cstheme="minorHAnsi"/>
                <w:sz w:val="20"/>
              </w:rPr>
            </w:pPr>
            <w:r w:rsidRPr="007E6F01">
              <w:rPr>
                <w:rFonts w:asciiTheme="minorHAnsi" w:hAnsiTheme="minorHAnsi" w:cstheme="minorHAnsi"/>
                <w:sz w:val="20"/>
              </w:rPr>
              <w:t>Text explanation of a case</w:t>
            </w:r>
          </w:p>
        </w:tc>
        <w:tc>
          <w:tcPr>
            <w:tcW w:w="0" w:type="auto"/>
          </w:tcPr>
          <w:p w14:paraId="2366B75E" w14:textId="6D585886" w:rsidR="00946D6D" w:rsidRPr="00735C19" w:rsidRDefault="00946D6D" w:rsidP="00946D6D">
            <w:pPr>
              <w:jc w:val="center"/>
              <w:rPr>
                <w:rFonts w:asciiTheme="minorHAnsi" w:hAnsiTheme="minorHAnsi" w:cstheme="minorHAnsi"/>
                <w:sz w:val="20"/>
              </w:rPr>
            </w:pPr>
            <w:r w:rsidRPr="00D36420">
              <w:rPr>
                <w:rFonts w:asciiTheme="minorHAnsi" w:hAnsiTheme="minorHAnsi" w:cstheme="minorHAnsi"/>
                <w:sz w:val="20"/>
              </w:rPr>
              <w:t>Bruce Campbell</w:t>
            </w:r>
          </w:p>
        </w:tc>
        <w:tc>
          <w:tcPr>
            <w:tcW w:w="0" w:type="auto"/>
          </w:tcPr>
          <w:p w14:paraId="3695624C" w14:textId="4ADBC725" w:rsidR="00946D6D" w:rsidRPr="00735C19" w:rsidRDefault="00946D6D" w:rsidP="00946D6D">
            <w:pPr>
              <w:jc w:val="center"/>
              <w:rPr>
                <w:rFonts w:asciiTheme="minorHAnsi" w:hAnsiTheme="minorHAnsi" w:cstheme="minorHAnsi"/>
                <w:sz w:val="20"/>
              </w:rPr>
            </w:pPr>
            <w:r w:rsidRPr="00A03E5A">
              <w:rPr>
                <w:rFonts w:asciiTheme="minorHAnsi" w:hAnsiTheme="minorHAnsi" w:cstheme="minorHAnsi"/>
                <w:sz w:val="20"/>
              </w:rPr>
              <w:t>Created and uploaded</w:t>
            </w:r>
          </w:p>
        </w:tc>
      </w:tr>
      <w:tr w:rsidR="00946D6D" w:rsidRPr="00735C19" w14:paraId="709BAC14" w14:textId="77777777" w:rsidTr="00946D6D">
        <w:tc>
          <w:tcPr>
            <w:tcW w:w="0" w:type="auto"/>
          </w:tcPr>
          <w:p w14:paraId="4CFD5B33" w14:textId="5F74820C"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3</w:t>
            </w:r>
            <w:r>
              <w:rPr>
                <w:rFonts w:asciiTheme="minorHAnsi" w:hAnsiTheme="minorHAnsi" w:cstheme="minorHAnsi"/>
                <w:sz w:val="20"/>
              </w:rPr>
              <w:t>8</w:t>
            </w:r>
          </w:p>
        </w:tc>
        <w:tc>
          <w:tcPr>
            <w:tcW w:w="1515" w:type="dxa"/>
            <w:vAlign w:val="bottom"/>
          </w:tcPr>
          <w:p w14:paraId="2EA0A306" w14:textId="77777777" w:rsidR="00946D6D" w:rsidRPr="00735C19" w:rsidRDefault="00946D6D" w:rsidP="00946D6D">
            <w:pPr>
              <w:jc w:val="right"/>
              <w:rPr>
                <w:rFonts w:asciiTheme="minorHAnsi" w:hAnsiTheme="minorHAnsi" w:cstheme="minorHAnsi"/>
                <w:sz w:val="20"/>
              </w:rPr>
            </w:pPr>
            <w:r w:rsidRPr="00735C19">
              <w:rPr>
                <w:rFonts w:asciiTheme="minorHAnsi" w:eastAsia="Times New Roman" w:hAnsiTheme="minorHAnsi" w:cstheme="minorHAnsi"/>
                <w:sz w:val="20"/>
                <w:lang w:val="en-US"/>
              </w:rPr>
              <w:t>Beta 2 Microglobulin</w:t>
            </w:r>
          </w:p>
        </w:tc>
        <w:tc>
          <w:tcPr>
            <w:tcW w:w="2088" w:type="dxa"/>
          </w:tcPr>
          <w:p w14:paraId="639ADB71" w14:textId="59F21396" w:rsidR="00946D6D" w:rsidRPr="00735C19" w:rsidRDefault="00946D6D" w:rsidP="00946D6D">
            <w:pPr>
              <w:jc w:val="center"/>
              <w:rPr>
                <w:rFonts w:asciiTheme="minorHAnsi" w:hAnsiTheme="minorHAnsi" w:cstheme="minorHAnsi"/>
                <w:sz w:val="20"/>
              </w:rPr>
            </w:pPr>
            <w:r w:rsidRPr="007E6F01">
              <w:rPr>
                <w:rFonts w:asciiTheme="minorHAnsi" w:hAnsiTheme="minorHAnsi" w:cstheme="minorHAnsi"/>
                <w:sz w:val="20"/>
              </w:rPr>
              <w:t>Text explanation of a case</w:t>
            </w:r>
          </w:p>
        </w:tc>
        <w:tc>
          <w:tcPr>
            <w:tcW w:w="0" w:type="auto"/>
          </w:tcPr>
          <w:p w14:paraId="46E17C14" w14:textId="7148F50D" w:rsidR="00946D6D" w:rsidRPr="00735C19" w:rsidRDefault="00946D6D" w:rsidP="00946D6D">
            <w:pPr>
              <w:jc w:val="center"/>
              <w:rPr>
                <w:rFonts w:asciiTheme="minorHAnsi" w:hAnsiTheme="minorHAnsi" w:cstheme="minorHAnsi"/>
                <w:sz w:val="20"/>
              </w:rPr>
            </w:pPr>
            <w:r w:rsidRPr="00D36420">
              <w:rPr>
                <w:rFonts w:asciiTheme="minorHAnsi" w:hAnsiTheme="minorHAnsi" w:cstheme="minorHAnsi"/>
                <w:sz w:val="20"/>
              </w:rPr>
              <w:t>Bruce Campbell</w:t>
            </w:r>
          </w:p>
        </w:tc>
        <w:tc>
          <w:tcPr>
            <w:tcW w:w="0" w:type="auto"/>
          </w:tcPr>
          <w:p w14:paraId="5361F909" w14:textId="6C73C1A9" w:rsidR="00946D6D" w:rsidRPr="00735C19" w:rsidRDefault="00946D6D" w:rsidP="00946D6D">
            <w:pPr>
              <w:jc w:val="center"/>
              <w:rPr>
                <w:rFonts w:asciiTheme="minorHAnsi" w:hAnsiTheme="minorHAnsi" w:cstheme="minorHAnsi"/>
                <w:sz w:val="20"/>
              </w:rPr>
            </w:pPr>
            <w:r w:rsidRPr="00A03E5A">
              <w:rPr>
                <w:rFonts w:asciiTheme="minorHAnsi" w:hAnsiTheme="minorHAnsi" w:cstheme="minorHAnsi"/>
                <w:sz w:val="20"/>
              </w:rPr>
              <w:t>Created and uploaded</w:t>
            </w:r>
          </w:p>
        </w:tc>
      </w:tr>
      <w:tr w:rsidR="00946D6D" w:rsidRPr="00735C19" w14:paraId="28A2A651" w14:textId="77777777" w:rsidTr="00946D6D">
        <w:tc>
          <w:tcPr>
            <w:tcW w:w="0" w:type="auto"/>
          </w:tcPr>
          <w:p w14:paraId="1F2564FE" w14:textId="121CC394"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3</w:t>
            </w:r>
            <w:r>
              <w:rPr>
                <w:rFonts w:asciiTheme="minorHAnsi" w:hAnsiTheme="minorHAnsi" w:cstheme="minorHAnsi"/>
                <w:sz w:val="20"/>
              </w:rPr>
              <w:t>9</w:t>
            </w:r>
          </w:p>
        </w:tc>
        <w:tc>
          <w:tcPr>
            <w:tcW w:w="1515" w:type="dxa"/>
            <w:vAlign w:val="bottom"/>
          </w:tcPr>
          <w:p w14:paraId="78A02323" w14:textId="77777777" w:rsidR="00946D6D" w:rsidRPr="00735C19" w:rsidRDefault="00946D6D" w:rsidP="00946D6D">
            <w:pPr>
              <w:jc w:val="right"/>
              <w:rPr>
                <w:rFonts w:asciiTheme="minorHAnsi" w:hAnsiTheme="minorHAnsi" w:cstheme="minorHAnsi"/>
                <w:sz w:val="20"/>
              </w:rPr>
            </w:pPr>
            <w:r w:rsidRPr="00735C19">
              <w:rPr>
                <w:rFonts w:asciiTheme="minorHAnsi" w:eastAsia="Times New Roman" w:hAnsiTheme="minorHAnsi" w:cstheme="minorHAnsi"/>
                <w:sz w:val="20"/>
                <w:lang w:val="en-US"/>
              </w:rPr>
              <w:t>Urine free light chains</w:t>
            </w:r>
          </w:p>
        </w:tc>
        <w:tc>
          <w:tcPr>
            <w:tcW w:w="2088" w:type="dxa"/>
          </w:tcPr>
          <w:p w14:paraId="3270DEC4" w14:textId="36E64213" w:rsidR="00946D6D" w:rsidRPr="00735C19" w:rsidRDefault="00946D6D" w:rsidP="00946D6D">
            <w:pPr>
              <w:jc w:val="center"/>
              <w:rPr>
                <w:rFonts w:asciiTheme="minorHAnsi" w:hAnsiTheme="minorHAnsi" w:cstheme="minorHAnsi"/>
                <w:sz w:val="20"/>
              </w:rPr>
            </w:pPr>
            <w:r w:rsidRPr="007E6F01">
              <w:rPr>
                <w:rFonts w:asciiTheme="minorHAnsi" w:hAnsiTheme="minorHAnsi" w:cstheme="minorHAnsi"/>
                <w:sz w:val="20"/>
              </w:rPr>
              <w:t>Text explanation of a case</w:t>
            </w:r>
          </w:p>
        </w:tc>
        <w:tc>
          <w:tcPr>
            <w:tcW w:w="0" w:type="auto"/>
          </w:tcPr>
          <w:p w14:paraId="2F1ED228" w14:textId="16EDF4FA" w:rsidR="00946D6D" w:rsidRPr="00735C19" w:rsidRDefault="00946D6D" w:rsidP="00946D6D">
            <w:pPr>
              <w:jc w:val="center"/>
              <w:rPr>
                <w:rFonts w:asciiTheme="minorHAnsi" w:hAnsiTheme="minorHAnsi" w:cstheme="minorHAnsi"/>
                <w:sz w:val="20"/>
              </w:rPr>
            </w:pPr>
            <w:r w:rsidRPr="00D36420">
              <w:rPr>
                <w:rFonts w:asciiTheme="minorHAnsi" w:hAnsiTheme="minorHAnsi" w:cstheme="minorHAnsi"/>
                <w:sz w:val="20"/>
              </w:rPr>
              <w:t>Bruce Campbell</w:t>
            </w:r>
          </w:p>
        </w:tc>
        <w:tc>
          <w:tcPr>
            <w:tcW w:w="0" w:type="auto"/>
          </w:tcPr>
          <w:p w14:paraId="4C7110E9" w14:textId="2FD96DD3" w:rsidR="00946D6D" w:rsidRPr="00735C19" w:rsidRDefault="00946D6D" w:rsidP="00946D6D">
            <w:pPr>
              <w:jc w:val="center"/>
              <w:rPr>
                <w:rFonts w:asciiTheme="minorHAnsi" w:hAnsiTheme="minorHAnsi" w:cstheme="minorHAnsi"/>
                <w:sz w:val="20"/>
              </w:rPr>
            </w:pPr>
            <w:r w:rsidRPr="00A03E5A">
              <w:rPr>
                <w:rFonts w:asciiTheme="minorHAnsi" w:hAnsiTheme="minorHAnsi" w:cstheme="minorHAnsi"/>
                <w:sz w:val="20"/>
              </w:rPr>
              <w:t>Created and uploaded</w:t>
            </w:r>
          </w:p>
        </w:tc>
      </w:tr>
      <w:tr w:rsidR="00360EA0" w:rsidRPr="00735C19" w14:paraId="4AC65371" w14:textId="77777777" w:rsidTr="00946D6D">
        <w:tc>
          <w:tcPr>
            <w:tcW w:w="0" w:type="auto"/>
          </w:tcPr>
          <w:p w14:paraId="02D34BF1" w14:textId="77777777" w:rsidR="00360EA0" w:rsidRPr="00735C19" w:rsidRDefault="00360EA0" w:rsidP="00360EA0">
            <w:pPr>
              <w:rPr>
                <w:rFonts w:asciiTheme="minorHAnsi" w:hAnsiTheme="minorHAnsi" w:cstheme="minorHAnsi"/>
                <w:sz w:val="20"/>
              </w:rPr>
            </w:pPr>
          </w:p>
        </w:tc>
        <w:tc>
          <w:tcPr>
            <w:tcW w:w="1515" w:type="dxa"/>
            <w:vAlign w:val="bottom"/>
          </w:tcPr>
          <w:p w14:paraId="7F152035" w14:textId="77777777" w:rsidR="00360EA0" w:rsidRPr="00735C19" w:rsidRDefault="00360EA0" w:rsidP="00360EA0">
            <w:pPr>
              <w:rPr>
                <w:rFonts w:asciiTheme="minorHAnsi" w:hAnsiTheme="minorHAnsi" w:cstheme="minorHAnsi"/>
                <w:sz w:val="20"/>
              </w:rPr>
            </w:pPr>
            <w:r w:rsidRPr="00735C19">
              <w:rPr>
                <w:rFonts w:asciiTheme="minorHAnsi" w:eastAsia="Times New Roman" w:hAnsiTheme="minorHAnsi" w:cstheme="minorHAnsi"/>
                <w:sz w:val="20"/>
                <w:lang w:val="en-US"/>
              </w:rPr>
              <w:t>Lipid studies</w:t>
            </w:r>
          </w:p>
        </w:tc>
        <w:tc>
          <w:tcPr>
            <w:tcW w:w="2088" w:type="dxa"/>
            <w:vAlign w:val="center"/>
          </w:tcPr>
          <w:p w14:paraId="68819248"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Text explanation of a case</w:t>
            </w:r>
          </w:p>
        </w:tc>
        <w:tc>
          <w:tcPr>
            <w:tcW w:w="0" w:type="auto"/>
            <w:vAlign w:val="center"/>
          </w:tcPr>
          <w:p w14:paraId="4DD5BCD5"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Bruce Campbell</w:t>
            </w:r>
          </w:p>
        </w:tc>
        <w:tc>
          <w:tcPr>
            <w:tcW w:w="0" w:type="auto"/>
            <w:vAlign w:val="center"/>
          </w:tcPr>
          <w:p w14:paraId="1BBA07B4" w14:textId="01CA4AE8"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946D6D" w:rsidRPr="00735C19" w14:paraId="62BD15C3" w14:textId="77777777" w:rsidTr="00946D6D">
        <w:tc>
          <w:tcPr>
            <w:tcW w:w="0" w:type="auto"/>
          </w:tcPr>
          <w:p w14:paraId="357BE1BB" w14:textId="3B962CB5" w:rsidR="00946D6D" w:rsidRPr="00735C19" w:rsidRDefault="00946D6D" w:rsidP="00946D6D">
            <w:pPr>
              <w:rPr>
                <w:rFonts w:asciiTheme="minorHAnsi" w:hAnsiTheme="minorHAnsi" w:cstheme="minorHAnsi"/>
                <w:sz w:val="20"/>
              </w:rPr>
            </w:pPr>
            <w:r>
              <w:rPr>
                <w:rFonts w:asciiTheme="minorHAnsi" w:hAnsiTheme="minorHAnsi" w:cstheme="minorHAnsi"/>
                <w:sz w:val="20"/>
              </w:rPr>
              <w:t>40</w:t>
            </w:r>
          </w:p>
        </w:tc>
        <w:tc>
          <w:tcPr>
            <w:tcW w:w="1515" w:type="dxa"/>
            <w:vAlign w:val="bottom"/>
          </w:tcPr>
          <w:p w14:paraId="6C8F87F1" w14:textId="77777777" w:rsidR="00946D6D" w:rsidRPr="00735C19" w:rsidRDefault="00946D6D" w:rsidP="00946D6D">
            <w:pPr>
              <w:jc w:val="right"/>
              <w:rPr>
                <w:rFonts w:asciiTheme="minorHAnsi" w:hAnsiTheme="minorHAnsi" w:cstheme="minorHAnsi"/>
                <w:sz w:val="20"/>
              </w:rPr>
            </w:pPr>
            <w:r w:rsidRPr="00735C19">
              <w:rPr>
                <w:rFonts w:asciiTheme="minorHAnsi" w:eastAsia="Times New Roman" w:hAnsiTheme="minorHAnsi" w:cstheme="minorHAnsi"/>
                <w:sz w:val="20"/>
                <w:lang w:val="en-US"/>
              </w:rPr>
              <w:t>Cholesterol</w:t>
            </w:r>
          </w:p>
        </w:tc>
        <w:tc>
          <w:tcPr>
            <w:tcW w:w="2088" w:type="dxa"/>
            <w:vAlign w:val="center"/>
          </w:tcPr>
          <w:p w14:paraId="595F0D8E" w14:textId="6497AE7B" w:rsidR="00946D6D" w:rsidRPr="00735C19" w:rsidRDefault="00946D6D" w:rsidP="00946D6D">
            <w:pPr>
              <w:jc w:val="center"/>
              <w:rPr>
                <w:rFonts w:asciiTheme="minorHAnsi" w:hAnsiTheme="minorHAnsi" w:cstheme="minorHAnsi"/>
                <w:sz w:val="20"/>
              </w:rPr>
            </w:pPr>
            <w:r w:rsidRPr="00735C19">
              <w:rPr>
                <w:rFonts w:asciiTheme="minorHAnsi" w:hAnsiTheme="minorHAnsi" w:cstheme="minorHAnsi"/>
                <w:sz w:val="20"/>
              </w:rPr>
              <w:t>Text explanation of a case</w:t>
            </w:r>
          </w:p>
        </w:tc>
        <w:tc>
          <w:tcPr>
            <w:tcW w:w="0" w:type="auto"/>
          </w:tcPr>
          <w:p w14:paraId="2E97D4BB" w14:textId="3037A70F" w:rsidR="00946D6D" w:rsidRPr="00735C19" w:rsidRDefault="00946D6D" w:rsidP="00946D6D">
            <w:pPr>
              <w:jc w:val="center"/>
              <w:rPr>
                <w:rFonts w:asciiTheme="minorHAnsi" w:hAnsiTheme="minorHAnsi" w:cstheme="minorHAnsi"/>
                <w:sz w:val="20"/>
              </w:rPr>
            </w:pPr>
            <w:r w:rsidRPr="00710010">
              <w:rPr>
                <w:rFonts w:asciiTheme="minorHAnsi" w:hAnsiTheme="minorHAnsi" w:cstheme="minorHAnsi"/>
                <w:sz w:val="20"/>
              </w:rPr>
              <w:t>Bruce Campbell</w:t>
            </w:r>
          </w:p>
        </w:tc>
        <w:tc>
          <w:tcPr>
            <w:tcW w:w="0" w:type="auto"/>
          </w:tcPr>
          <w:p w14:paraId="11C8E31A" w14:textId="578D9097" w:rsidR="00946D6D" w:rsidRPr="00735C19" w:rsidRDefault="00946D6D" w:rsidP="00946D6D">
            <w:pPr>
              <w:jc w:val="center"/>
              <w:rPr>
                <w:rFonts w:asciiTheme="minorHAnsi" w:hAnsiTheme="minorHAnsi" w:cstheme="minorHAnsi"/>
                <w:sz w:val="20"/>
              </w:rPr>
            </w:pPr>
            <w:r w:rsidRPr="00084018">
              <w:rPr>
                <w:rFonts w:asciiTheme="minorHAnsi" w:hAnsiTheme="minorHAnsi" w:cstheme="minorHAnsi"/>
                <w:sz w:val="20"/>
              </w:rPr>
              <w:t>Created and uploaded</w:t>
            </w:r>
          </w:p>
        </w:tc>
      </w:tr>
      <w:tr w:rsidR="00946D6D" w:rsidRPr="00735C19" w14:paraId="4327E257" w14:textId="77777777" w:rsidTr="00946D6D">
        <w:tc>
          <w:tcPr>
            <w:tcW w:w="0" w:type="auto"/>
          </w:tcPr>
          <w:p w14:paraId="0AF8D853" w14:textId="1BD7120B" w:rsidR="00946D6D" w:rsidRPr="00735C19" w:rsidRDefault="00946D6D" w:rsidP="00946D6D">
            <w:pPr>
              <w:rPr>
                <w:rFonts w:asciiTheme="minorHAnsi" w:hAnsiTheme="minorHAnsi" w:cstheme="minorHAnsi"/>
                <w:sz w:val="20"/>
              </w:rPr>
            </w:pPr>
            <w:r>
              <w:rPr>
                <w:rFonts w:asciiTheme="minorHAnsi" w:hAnsiTheme="minorHAnsi" w:cstheme="minorHAnsi"/>
                <w:sz w:val="20"/>
              </w:rPr>
              <w:t>41</w:t>
            </w:r>
          </w:p>
        </w:tc>
        <w:tc>
          <w:tcPr>
            <w:tcW w:w="1515" w:type="dxa"/>
            <w:vAlign w:val="bottom"/>
          </w:tcPr>
          <w:p w14:paraId="078F8CA5" w14:textId="77777777" w:rsidR="00946D6D" w:rsidRPr="00735C19" w:rsidRDefault="00946D6D" w:rsidP="00946D6D">
            <w:pPr>
              <w:jc w:val="right"/>
              <w:rPr>
                <w:rFonts w:asciiTheme="minorHAnsi" w:hAnsiTheme="minorHAnsi" w:cstheme="minorHAnsi"/>
                <w:sz w:val="20"/>
              </w:rPr>
            </w:pPr>
            <w:r w:rsidRPr="00735C19">
              <w:rPr>
                <w:rFonts w:asciiTheme="minorHAnsi" w:eastAsia="Times New Roman" w:hAnsiTheme="minorHAnsi" w:cstheme="minorHAnsi"/>
                <w:sz w:val="20"/>
                <w:lang w:val="en-US"/>
              </w:rPr>
              <w:t>Triglycerides</w:t>
            </w:r>
          </w:p>
        </w:tc>
        <w:tc>
          <w:tcPr>
            <w:tcW w:w="2088" w:type="dxa"/>
          </w:tcPr>
          <w:p w14:paraId="29135B07" w14:textId="4AB88E9D" w:rsidR="00946D6D" w:rsidRPr="00735C19" w:rsidRDefault="00946D6D" w:rsidP="00946D6D">
            <w:pPr>
              <w:jc w:val="center"/>
              <w:rPr>
                <w:rFonts w:asciiTheme="minorHAnsi" w:hAnsiTheme="minorHAnsi" w:cstheme="minorHAnsi"/>
                <w:sz w:val="20"/>
              </w:rPr>
            </w:pPr>
            <w:r w:rsidRPr="00736A9A">
              <w:rPr>
                <w:rFonts w:asciiTheme="minorHAnsi" w:hAnsiTheme="minorHAnsi" w:cstheme="minorHAnsi"/>
                <w:sz w:val="20"/>
              </w:rPr>
              <w:t>Text explanation of a case</w:t>
            </w:r>
          </w:p>
        </w:tc>
        <w:tc>
          <w:tcPr>
            <w:tcW w:w="0" w:type="auto"/>
          </w:tcPr>
          <w:p w14:paraId="6697E126" w14:textId="6210A8CA" w:rsidR="00946D6D" w:rsidRPr="00735C19" w:rsidRDefault="00946D6D" w:rsidP="00946D6D">
            <w:pPr>
              <w:jc w:val="center"/>
              <w:rPr>
                <w:rFonts w:asciiTheme="minorHAnsi" w:hAnsiTheme="minorHAnsi" w:cstheme="minorHAnsi"/>
                <w:sz w:val="20"/>
              </w:rPr>
            </w:pPr>
            <w:r w:rsidRPr="00710010">
              <w:rPr>
                <w:rFonts w:asciiTheme="minorHAnsi" w:hAnsiTheme="minorHAnsi" w:cstheme="minorHAnsi"/>
                <w:sz w:val="20"/>
              </w:rPr>
              <w:t>Bruce Campbell</w:t>
            </w:r>
          </w:p>
        </w:tc>
        <w:tc>
          <w:tcPr>
            <w:tcW w:w="0" w:type="auto"/>
          </w:tcPr>
          <w:p w14:paraId="6BA56530" w14:textId="6CF0CD2A" w:rsidR="00946D6D" w:rsidRPr="00735C19" w:rsidRDefault="00946D6D" w:rsidP="00946D6D">
            <w:pPr>
              <w:jc w:val="center"/>
              <w:rPr>
                <w:rFonts w:asciiTheme="minorHAnsi" w:hAnsiTheme="minorHAnsi" w:cstheme="minorHAnsi"/>
                <w:sz w:val="20"/>
              </w:rPr>
            </w:pPr>
            <w:r w:rsidRPr="00084018">
              <w:rPr>
                <w:rFonts w:asciiTheme="minorHAnsi" w:hAnsiTheme="minorHAnsi" w:cstheme="minorHAnsi"/>
                <w:sz w:val="20"/>
              </w:rPr>
              <w:t>Created and uploaded</w:t>
            </w:r>
          </w:p>
        </w:tc>
      </w:tr>
      <w:tr w:rsidR="00946D6D" w:rsidRPr="00735C19" w14:paraId="74BD4D07" w14:textId="77777777" w:rsidTr="00946D6D">
        <w:tc>
          <w:tcPr>
            <w:tcW w:w="0" w:type="auto"/>
          </w:tcPr>
          <w:p w14:paraId="6C22FFD7" w14:textId="21EEF36D"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4</w:t>
            </w:r>
            <w:r>
              <w:rPr>
                <w:rFonts w:asciiTheme="minorHAnsi" w:hAnsiTheme="minorHAnsi" w:cstheme="minorHAnsi"/>
                <w:sz w:val="20"/>
              </w:rPr>
              <w:t>2</w:t>
            </w:r>
          </w:p>
        </w:tc>
        <w:tc>
          <w:tcPr>
            <w:tcW w:w="1515" w:type="dxa"/>
            <w:vAlign w:val="bottom"/>
          </w:tcPr>
          <w:p w14:paraId="15BDCBF3" w14:textId="77777777" w:rsidR="00946D6D" w:rsidRPr="00735C19" w:rsidRDefault="00946D6D" w:rsidP="00946D6D">
            <w:pPr>
              <w:jc w:val="right"/>
              <w:rPr>
                <w:rFonts w:asciiTheme="minorHAnsi" w:hAnsiTheme="minorHAnsi" w:cstheme="minorHAnsi"/>
                <w:sz w:val="20"/>
              </w:rPr>
            </w:pPr>
            <w:r w:rsidRPr="00735C19">
              <w:rPr>
                <w:rFonts w:asciiTheme="minorHAnsi" w:eastAsia="Times New Roman" w:hAnsiTheme="minorHAnsi" w:cstheme="minorHAnsi"/>
                <w:sz w:val="20"/>
                <w:lang w:val="en-US"/>
              </w:rPr>
              <w:t>HDL</w:t>
            </w:r>
          </w:p>
        </w:tc>
        <w:tc>
          <w:tcPr>
            <w:tcW w:w="2088" w:type="dxa"/>
          </w:tcPr>
          <w:p w14:paraId="2D45F209" w14:textId="2543EDAA" w:rsidR="00946D6D" w:rsidRPr="00735C19" w:rsidRDefault="00946D6D" w:rsidP="00946D6D">
            <w:pPr>
              <w:jc w:val="center"/>
              <w:rPr>
                <w:rFonts w:asciiTheme="minorHAnsi" w:hAnsiTheme="minorHAnsi" w:cstheme="minorHAnsi"/>
                <w:sz w:val="20"/>
              </w:rPr>
            </w:pPr>
            <w:r w:rsidRPr="00736A9A">
              <w:rPr>
                <w:rFonts w:asciiTheme="minorHAnsi" w:hAnsiTheme="minorHAnsi" w:cstheme="minorHAnsi"/>
                <w:sz w:val="20"/>
              </w:rPr>
              <w:t>Text explanation of a case</w:t>
            </w:r>
          </w:p>
        </w:tc>
        <w:tc>
          <w:tcPr>
            <w:tcW w:w="0" w:type="auto"/>
          </w:tcPr>
          <w:p w14:paraId="6F63050E" w14:textId="34282C05" w:rsidR="00946D6D" w:rsidRPr="00735C19" w:rsidRDefault="00946D6D" w:rsidP="00946D6D">
            <w:pPr>
              <w:jc w:val="center"/>
              <w:rPr>
                <w:rFonts w:asciiTheme="minorHAnsi" w:hAnsiTheme="minorHAnsi" w:cstheme="minorHAnsi"/>
                <w:sz w:val="20"/>
              </w:rPr>
            </w:pPr>
            <w:r w:rsidRPr="00710010">
              <w:rPr>
                <w:rFonts w:asciiTheme="minorHAnsi" w:hAnsiTheme="minorHAnsi" w:cstheme="minorHAnsi"/>
                <w:sz w:val="20"/>
              </w:rPr>
              <w:t>Bruce Campbell</w:t>
            </w:r>
          </w:p>
        </w:tc>
        <w:tc>
          <w:tcPr>
            <w:tcW w:w="0" w:type="auto"/>
          </w:tcPr>
          <w:p w14:paraId="44C5D65B" w14:textId="6CFBBC11" w:rsidR="00946D6D" w:rsidRPr="00735C19" w:rsidRDefault="00946D6D" w:rsidP="00946D6D">
            <w:pPr>
              <w:jc w:val="center"/>
              <w:rPr>
                <w:rFonts w:asciiTheme="minorHAnsi" w:hAnsiTheme="minorHAnsi" w:cstheme="minorHAnsi"/>
                <w:sz w:val="20"/>
              </w:rPr>
            </w:pPr>
            <w:r w:rsidRPr="00084018">
              <w:rPr>
                <w:rFonts w:asciiTheme="minorHAnsi" w:hAnsiTheme="minorHAnsi" w:cstheme="minorHAnsi"/>
                <w:sz w:val="20"/>
              </w:rPr>
              <w:t>Created and uploaded</w:t>
            </w:r>
          </w:p>
        </w:tc>
      </w:tr>
      <w:tr w:rsidR="00946D6D" w:rsidRPr="00735C19" w14:paraId="0D444E17" w14:textId="77777777" w:rsidTr="00946D6D">
        <w:tc>
          <w:tcPr>
            <w:tcW w:w="0" w:type="auto"/>
          </w:tcPr>
          <w:p w14:paraId="1D40FBEF" w14:textId="20A4E72D"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4</w:t>
            </w:r>
            <w:r>
              <w:rPr>
                <w:rFonts w:asciiTheme="minorHAnsi" w:hAnsiTheme="minorHAnsi" w:cstheme="minorHAnsi"/>
                <w:sz w:val="20"/>
              </w:rPr>
              <w:t>3</w:t>
            </w:r>
          </w:p>
        </w:tc>
        <w:tc>
          <w:tcPr>
            <w:tcW w:w="1515" w:type="dxa"/>
            <w:vAlign w:val="bottom"/>
          </w:tcPr>
          <w:p w14:paraId="610DB300" w14:textId="77777777" w:rsidR="00946D6D" w:rsidRPr="00735C19" w:rsidRDefault="00946D6D" w:rsidP="00946D6D">
            <w:pPr>
              <w:jc w:val="right"/>
              <w:rPr>
                <w:rFonts w:asciiTheme="minorHAnsi" w:hAnsiTheme="minorHAnsi" w:cstheme="minorHAnsi"/>
                <w:sz w:val="20"/>
              </w:rPr>
            </w:pPr>
            <w:r w:rsidRPr="00735C19">
              <w:rPr>
                <w:rFonts w:asciiTheme="minorHAnsi" w:eastAsia="Times New Roman" w:hAnsiTheme="minorHAnsi" w:cstheme="minorHAnsi"/>
                <w:sz w:val="20"/>
                <w:lang w:val="en-US"/>
              </w:rPr>
              <w:t>LDL</w:t>
            </w:r>
          </w:p>
        </w:tc>
        <w:tc>
          <w:tcPr>
            <w:tcW w:w="2088" w:type="dxa"/>
          </w:tcPr>
          <w:p w14:paraId="6598E329" w14:textId="3A0147F5" w:rsidR="00946D6D" w:rsidRPr="00735C19" w:rsidRDefault="00946D6D" w:rsidP="00946D6D">
            <w:pPr>
              <w:jc w:val="center"/>
              <w:rPr>
                <w:rFonts w:asciiTheme="minorHAnsi" w:hAnsiTheme="minorHAnsi" w:cstheme="minorHAnsi"/>
                <w:sz w:val="20"/>
              </w:rPr>
            </w:pPr>
            <w:r w:rsidRPr="00736A9A">
              <w:rPr>
                <w:rFonts w:asciiTheme="minorHAnsi" w:hAnsiTheme="minorHAnsi" w:cstheme="minorHAnsi"/>
                <w:sz w:val="20"/>
              </w:rPr>
              <w:t>Text explanation of a case</w:t>
            </w:r>
          </w:p>
        </w:tc>
        <w:tc>
          <w:tcPr>
            <w:tcW w:w="0" w:type="auto"/>
          </w:tcPr>
          <w:p w14:paraId="354F85C5" w14:textId="042D7F1B" w:rsidR="00946D6D" w:rsidRPr="00735C19" w:rsidRDefault="00946D6D" w:rsidP="00946D6D">
            <w:pPr>
              <w:jc w:val="center"/>
              <w:rPr>
                <w:rFonts w:asciiTheme="minorHAnsi" w:hAnsiTheme="minorHAnsi" w:cstheme="minorHAnsi"/>
                <w:sz w:val="20"/>
              </w:rPr>
            </w:pPr>
            <w:r w:rsidRPr="00710010">
              <w:rPr>
                <w:rFonts w:asciiTheme="minorHAnsi" w:hAnsiTheme="minorHAnsi" w:cstheme="minorHAnsi"/>
                <w:sz w:val="20"/>
              </w:rPr>
              <w:t>Bruce Campbell</w:t>
            </w:r>
          </w:p>
        </w:tc>
        <w:tc>
          <w:tcPr>
            <w:tcW w:w="0" w:type="auto"/>
          </w:tcPr>
          <w:p w14:paraId="46CBA34B" w14:textId="106AC31A" w:rsidR="00946D6D" w:rsidRPr="00735C19" w:rsidRDefault="00946D6D" w:rsidP="00946D6D">
            <w:pPr>
              <w:jc w:val="center"/>
              <w:rPr>
                <w:rFonts w:asciiTheme="minorHAnsi" w:hAnsiTheme="minorHAnsi" w:cstheme="minorHAnsi"/>
                <w:sz w:val="20"/>
              </w:rPr>
            </w:pPr>
            <w:r w:rsidRPr="00084018">
              <w:rPr>
                <w:rFonts w:asciiTheme="minorHAnsi" w:hAnsiTheme="minorHAnsi" w:cstheme="minorHAnsi"/>
                <w:sz w:val="20"/>
              </w:rPr>
              <w:t>Created and uploaded</w:t>
            </w:r>
          </w:p>
        </w:tc>
      </w:tr>
      <w:tr w:rsidR="00360EA0" w:rsidRPr="00735C19" w14:paraId="73F35B33" w14:textId="77777777" w:rsidTr="00946D6D">
        <w:tc>
          <w:tcPr>
            <w:tcW w:w="0" w:type="auto"/>
          </w:tcPr>
          <w:p w14:paraId="15A35F4A" w14:textId="77777777" w:rsidR="00360EA0" w:rsidRPr="00735C19" w:rsidRDefault="00360EA0" w:rsidP="00360EA0">
            <w:pPr>
              <w:jc w:val="center"/>
              <w:rPr>
                <w:rFonts w:asciiTheme="minorHAnsi" w:hAnsiTheme="minorHAnsi" w:cstheme="minorHAnsi"/>
                <w:sz w:val="20"/>
              </w:rPr>
            </w:pPr>
          </w:p>
        </w:tc>
        <w:tc>
          <w:tcPr>
            <w:tcW w:w="1515" w:type="dxa"/>
            <w:vAlign w:val="bottom"/>
          </w:tcPr>
          <w:p w14:paraId="378B5022" w14:textId="77777777" w:rsidR="00360EA0" w:rsidRPr="00735C19" w:rsidRDefault="00360EA0" w:rsidP="00360EA0">
            <w:pPr>
              <w:rPr>
                <w:rFonts w:asciiTheme="minorHAnsi" w:eastAsia="Times New Roman" w:hAnsiTheme="minorHAnsi" w:cstheme="minorHAnsi"/>
                <w:sz w:val="20"/>
                <w:lang w:val="en-US"/>
              </w:rPr>
            </w:pPr>
            <w:r w:rsidRPr="00735C19">
              <w:rPr>
                <w:rFonts w:asciiTheme="minorHAnsi" w:eastAsia="Times New Roman" w:hAnsiTheme="minorHAnsi" w:cstheme="minorHAnsi"/>
                <w:sz w:val="20"/>
                <w:lang w:val="en-US"/>
              </w:rPr>
              <w:t>Faecal calprotectin</w:t>
            </w:r>
          </w:p>
        </w:tc>
        <w:tc>
          <w:tcPr>
            <w:tcW w:w="2088" w:type="dxa"/>
            <w:vAlign w:val="center"/>
          </w:tcPr>
          <w:p w14:paraId="768DEF4E" w14:textId="7B084119"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w:t>
            </w:r>
          </w:p>
        </w:tc>
        <w:tc>
          <w:tcPr>
            <w:tcW w:w="0" w:type="auto"/>
            <w:vAlign w:val="center"/>
          </w:tcPr>
          <w:p w14:paraId="3E228410"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Daman Langguth</w:t>
            </w:r>
          </w:p>
        </w:tc>
        <w:tc>
          <w:tcPr>
            <w:tcW w:w="0" w:type="auto"/>
            <w:vAlign w:val="center"/>
          </w:tcPr>
          <w:p w14:paraId="4D31360C" w14:textId="48A84B85"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59006829" w14:textId="77777777" w:rsidTr="00946D6D">
        <w:tc>
          <w:tcPr>
            <w:tcW w:w="0" w:type="auto"/>
          </w:tcPr>
          <w:p w14:paraId="59FEA27F" w14:textId="120EA264" w:rsidR="00360EA0" w:rsidRPr="00735C19" w:rsidRDefault="00360EA0" w:rsidP="00360EA0">
            <w:pPr>
              <w:rPr>
                <w:rFonts w:asciiTheme="minorHAnsi" w:hAnsiTheme="minorHAnsi" w:cstheme="minorHAnsi"/>
                <w:sz w:val="20"/>
              </w:rPr>
            </w:pPr>
            <w:r w:rsidRPr="00735C19">
              <w:rPr>
                <w:rFonts w:asciiTheme="minorHAnsi" w:hAnsiTheme="minorHAnsi" w:cstheme="minorHAnsi"/>
                <w:sz w:val="20"/>
              </w:rPr>
              <w:t>4</w:t>
            </w:r>
            <w:r>
              <w:rPr>
                <w:rFonts w:asciiTheme="minorHAnsi" w:hAnsiTheme="minorHAnsi" w:cstheme="minorHAnsi"/>
                <w:sz w:val="20"/>
              </w:rPr>
              <w:t>4</w:t>
            </w:r>
          </w:p>
        </w:tc>
        <w:tc>
          <w:tcPr>
            <w:tcW w:w="1515" w:type="dxa"/>
            <w:vAlign w:val="bottom"/>
          </w:tcPr>
          <w:p w14:paraId="18ACBC6E" w14:textId="77777777" w:rsidR="00360EA0" w:rsidRPr="00735C19" w:rsidRDefault="00360EA0" w:rsidP="00360EA0">
            <w:pPr>
              <w:jc w:val="right"/>
              <w:rPr>
                <w:rFonts w:asciiTheme="minorHAnsi" w:eastAsia="Times New Roman" w:hAnsiTheme="minorHAnsi" w:cstheme="minorHAnsi"/>
                <w:sz w:val="20"/>
                <w:lang w:val="en-US"/>
              </w:rPr>
            </w:pPr>
            <w:r w:rsidRPr="00735C19">
              <w:rPr>
                <w:rFonts w:asciiTheme="minorHAnsi" w:eastAsia="Times New Roman" w:hAnsiTheme="minorHAnsi" w:cstheme="minorHAnsi"/>
                <w:sz w:val="20"/>
                <w:lang w:val="en-US"/>
              </w:rPr>
              <w:t>Faecal calprotectin</w:t>
            </w:r>
          </w:p>
        </w:tc>
        <w:tc>
          <w:tcPr>
            <w:tcW w:w="2088" w:type="dxa"/>
            <w:vAlign w:val="center"/>
          </w:tcPr>
          <w:p w14:paraId="35C576B8" w14:textId="2333AAAA" w:rsidR="00360EA0" w:rsidRPr="00735C19" w:rsidRDefault="00946D6D" w:rsidP="00360EA0">
            <w:pPr>
              <w:jc w:val="center"/>
              <w:rPr>
                <w:rFonts w:asciiTheme="minorHAnsi" w:hAnsiTheme="minorHAnsi" w:cstheme="minorHAnsi"/>
                <w:sz w:val="20"/>
              </w:rPr>
            </w:pPr>
            <w:r w:rsidRPr="00735C19">
              <w:rPr>
                <w:rFonts w:asciiTheme="minorHAnsi" w:hAnsiTheme="minorHAnsi" w:cstheme="minorHAnsi"/>
                <w:sz w:val="20"/>
              </w:rPr>
              <w:t>Video</w:t>
            </w:r>
          </w:p>
        </w:tc>
        <w:tc>
          <w:tcPr>
            <w:tcW w:w="0" w:type="auto"/>
            <w:vAlign w:val="center"/>
          </w:tcPr>
          <w:p w14:paraId="73683181" w14:textId="170AA93C" w:rsidR="00360EA0" w:rsidRPr="00735C19" w:rsidRDefault="00946D6D" w:rsidP="00360EA0">
            <w:pPr>
              <w:jc w:val="center"/>
              <w:rPr>
                <w:rFonts w:asciiTheme="minorHAnsi" w:hAnsiTheme="minorHAnsi" w:cstheme="minorHAnsi"/>
                <w:sz w:val="20"/>
              </w:rPr>
            </w:pPr>
            <w:r w:rsidRPr="00735C19">
              <w:rPr>
                <w:rFonts w:asciiTheme="minorHAnsi" w:hAnsiTheme="minorHAnsi" w:cstheme="minorHAnsi"/>
                <w:sz w:val="20"/>
              </w:rPr>
              <w:t>Daman Langguth</w:t>
            </w:r>
          </w:p>
        </w:tc>
        <w:tc>
          <w:tcPr>
            <w:tcW w:w="0" w:type="auto"/>
            <w:vAlign w:val="center"/>
          </w:tcPr>
          <w:p w14:paraId="7F4018B2" w14:textId="1D165A3E" w:rsidR="00360EA0" w:rsidRPr="00735C19" w:rsidRDefault="00946D6D" w:rsidP="00360EA0">
            <w:pPr>
              <w:jc w:val="center"/>
              <w:rPr>
                <w:rFonts w:asciiTheme="minorHAnsi" w:hAnsiTheme="minorHAnsi" w:cstheme="minorHAnsi"/>
                <w:sz w:val="20"/>
              </w:rPr>
            </w:pPr>
            <w:r>
              <w:rPr>
                <w:rFonts w:asciiTheme="minorHAnsi" w:hAnsiTheme="minorHAnsi" w:cstheme="minorHAnsi"/>
                <w:sz w:val="20"/>
              </w:rPr>
              <w:t>Created and uploaded</w:t>
            </w:r>
          </w:p>
        </w:tc>
      </w:tr>
      <w:tr w:rsidR="00360EA0" w:rsidRPr="00735C19" w14:paraId="74BCEBD9" w14:textId="77777777" w:rsidTr="00946D6D">
        <w:tc>
          <w:tcPr>
            <w:tcW w:w="0" w:type="auto"/>
          </w:tcPr>
          <w:p w14:paraId="7FA8E4B4" w14:textId="77777777" w:rsidR="00360EA0" w:rsidRPr="00735C19" w:rsidRDefault="00360EA0" w:rsidP="00360EA0">
            <w:pPr>
              <w:rPr>
                <w:rFonts w:asciiTheme="minorHAnsi" w:hAnsiTheme="minorHAnsi" w:cstheme="minorHAnsi"/>
                <w:sz w:val="20"/>
              </w:rPr>
            </w:pPr>
          </w:p>
        </w:tc>
        <w:tc>
          <w:tcPr>
            <w:tcW w:w="1515" w:type="dxa"/>
            <w:vAlign w:val="bottom"/>
          </w:tcPr>
          <w:p w14:paraId="0D5AB83E" w14:textId="77777777" w:rsidR="00360EA0" w:rsidRPr="00735C19" w:rsidRDefault="00360EA0" w:rsidP="00360EA0">
            <w:pPr>
              <w:rPr>
                <w:rFonts w:asciiTheme="minorHAnsi" w:eastAsia="Times New Roman" w:hAnsiTheme="minorHAnsi" w:cstheme="minorHAnsi"/>
                <w:sz w:val="20"/>
                <w:lang w:val="en-US"/>
              </w:rPr>
            </w:pPr>
            <w:r w:rsidRPr="00735C19">
              <w:rPr>
                <w:rFonts w:asciiTheme="minorHAnsi" w:eastAsia="Times New Roman" w:hAnsiTheme="minorHAnsi" w:cstheme="minorHAnsi"/>
                <w:sz w:val="20"/>
                <w:lang w:val="en-US"/>
              </w:rPr>
              <w:t>Autoantibodies</w:t>
            </w:r>
          </w:p>
        </w:tc>
        <w:tc>
          <w:tcPr>
            <w:tcW w:w="2088" w:type="dxa"/>
            <w:vAlign w:val="center"/>
          </w:tcPr>
          <w:p w14:paraId="6C5AD6E5" w14:textId="06B64882"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Video</w:t>
            </w:r>
          </w:p>
        </w:tc>
        <w:tc>
          <w:tcPr>
            <w:tcW w:w="0" w:type="auto"/>
            <w:vAlign w:val="center"/>
          </w:tcPr>
          <w:p w14:paraId="73F30E1E" w14:textId="77777777" w:rsidR="00360EA0" w:rsidRPr="00735C19" w:rsidRDefault="00360EA0" w:rsidP="00360EA0">
            <w:pPr>
              <w:jc w:val="center"/>
              <w:rPr>
                <w:rFonts w:asciiTheme="minorHAnsi" w:hAnsiTheme="minorHAnsi" w:cstheme="minorHAnsi"/>
                <w:sz w:val="20"/>
              </w:rPr>
            </w:pPr>
            <w:r w:rsidRPr="00735C19">
              <w:rPr>
                <w:rFonts w:asciiTheme="minorHAnsi" w:hAnsiTheme="minorHAnsi" w:cstheme="minorHAnsi"/>
                <w:sz w:val="20"/>
              </w:rPr>
              <w:t>Daman Langguth</w:t>
            </w:r>
          </w:p>
        </w:tc>
        <w:tc>
          <w:tcPr>
            <w:tcW w:w="0" w:type="auto"/>
            <w:vAlign w:val="center"/>
          </w:tcPr>
          <w:p w14:paraId="4E7189B6" w14:textId="7B6611B8"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Created and uploaded</w:t>
            </w:r>
          </w:p>
        </w:tc>
      </w:tr>
      <w:tr w:rsidR="00946D6D" w:rsidRPr="00735C19" w14:paraId="044C3120" w14:textId="77777777" w:rsidTr="00AA1C04">
        <w:tc>
          <w:tcPr>
            <w:tcW w:w="0" w:type="auto"/>
          </w:tcPr>
          <w:p w14:paraId="0EB0D0C8" w14:textId="6887FE4D"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4</w:t>
            </w:r>
            <w:r>
              <w:rPr>
                <w:rFonts w:asciiTheme="minorHAnsi" w:hAnsiTheme="minorHAnsi" w:cstheme="minorHAnsi"/>
                <w:sz w:val="20"/>
              </w:rPr>
              <w:t>5</w:t>
            </w:r>
          </w:p>
        </w:tc>
        <w:tc>
          <w:tcPr>
            <w:tcW w:w="1515" w:type="dxa"/>
            <w:vAlign w:val="bottom"/>
          </w:tcPr>
          <w:p w14:paraId="30464054" w14:textId="77777777" w:rsidR="00946D6D" w:rsidRPr="00735C19" w:rsidRDefault="00946D6D" w:rsidP="00946D6D">
            <w:pPr>
              <w:jc w:val="right"/>
              <w:rPr>
                <w:rFonts w:asciiTheme="minorHAnsi" w:eastAsia="Times New Roman" w:hAnsiTheme="minorHAnsi" w:cstheme="minorHAnsi"/>
                <w:sz w:val="20"/>
                <w:lang w:val="en-US"/>
              </w:rPr>
            </w:pPr>
            <w:r w:rsidRPr="00735C19">
              <w:rPr>
                <w:rFonts w:asciiTheme="minorHAnsi" w:eastAsia="Times New Roman" w:hAnsiTheme="minorHAnsi" w:cstheme="minorHAnsi"/>
                <w:sz w:val="20"/>
                <w:lang w:val="en-US"/>
              </w:rPr>
              <w:t>Antinuclear antibody</w:t>
            </w:r>
          </w:p>
        </w:tc>
        <w:tc>
          <w:tcPr>
            <w:tcW w:w="2088" w:type="dxa"/>
          </w:tcPr>
          <w:p w14:paraId="121EAEC9" w14:textId="6D53CB87" w:rsidR="00946D6D" w:rsidRPr="00735C19" w:rsidRDefault="00946D6D" w:rsidP="00946D6D">
            <w:pPr>
              <w:jc w:val="center"/>
              <w:rPr>
                <w:rFonts w:asciiTheme="minorHAnsi" w:hAnsiTheme="minorHAnsi" w:cstheme="minorHAnsi"/>
                <w:sz w:val="20"/>
              </w:rPr>
            </w:pPr>
            <w:r w:rsidRPr="00AC2FD0">
              <w:rPr>
                <w:rFonts w:asciiTheme="minorHAnsi" w:hAnsiTheme="minorHAnsi" w:cstheme="minorHAnsi"/>
                <w:sz w:val="20"/>
              </w:rPr>
              <w:t>Video</w:t>
            </w:r>
          </w:p>
        </w:tc>
        <w:tc>
          <w:tcPr>
            <w:tcW w:w="0" w:type="auto"/>
          </w:tcPr>
          <w:p w14:paraId="3E240772" w14:textId="7E2FD2B0" w:rsidR="00946D6D" w:rsidRPr="00735C19" w:rsidRDefault="00946D6D" w:rsidP="00946D6D">
            <w:pPr>
              <w:jc w:val="center"/>
              <w:rPr>
                <w:rFonts w:asciiTheme="minorHAnsi" w:hAnsiTheme="minorHAnsi" w:cstheme="minorHAnsi"/>
                <w:sz w:val="20"/>
              </w:rPr>
            </w:pPr>
            <w:r w:rsidRPr="006932A9">
              <w:rPr>
                <w:rFonts w:asciiTheme="minorHAnsi" w:hAnsiTheme="minorHAnsi" w:cstheme="minorHAnsi"/>
                <w:sz w:val="20"/>
              </w:rPr>
              <w:t>Daman Langguth</w:t>
            </w:r>
          </w:p>
        </w:tc>
        <w:tc>
          <w:tcPr>
            <w:tcW w:w="0" w:type="auto"/>
          </w:tcPr>
          <w:p w14:paraId="073E839F" w14:textId="09A037F7" w:rsidR="00946D6D" w:rsidRPr="00735C19" w:rsidRDefault="00946D6D" w:rsidP="00946D6D">
            <w:pPr>
              <w:jc w:val="center"/>
              <w:rPr>
                <w:rFonts w:asciiTheme="minorHAnsi" w:hAnsiTheme="minorHAnsi" w:cstheme="minorHAnsi"/>
                <w:sz w:val="20"/>
              </w:rPr>
            </w:pPr>
            <w:r w:rsidRPr="00405EBE">
              <w:rPr>
                <w:rFonts w:asciiTheme="minorHAnsi" w:hAnsiTheme="minorHAnsi" w:cstheme="minorHAnsi"/>
                <w:sz w:val="20"/>
              </w:rPr>
              <w:t>Created and uploaded</w:t>
            </w:r>
          </w:p>
        </w:tc>
      </w:tr>
      <w:tr w:rsidR="00946D6D" w:rsidRPr="00735C19" w14:paraId="6D3E0353" w14:textId="77777777" w:rsidTr="00AA1C04">
        <w:tc>
          <w:tcPr>
            <w:tcW w:w="0" w:type="auto"/>
          </w:tcPr>
          <w:p w14:paraId="7A053B3D" w14:textId="0EB58ED7"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4</w:t>
            </w:r>
            <w:r>
              <w:rPr>
                <w:rFonts w:asciiTheme="minorHAnsi" w:hAnsiTheme="minorHAnsi" w:cstheme="minorHAnsi"/>
                <w:sz w:val="20"/>
              </w:rPr>
              <w:t>6</w:t>
            </w:r>
          </w:p>
        </w:tc>
        <w:tc>
          <w:tcPr>
            <w:tcW w:w="1515" w:type="dxa"/>
            <w:vAlign w:val="bottom"/>
          </w:tcPr>
          <w:p w14:paraId="35BE9037" w14:textId="77777777" w:rsidR="00946D6D" w:rsidRPr="00735C19" w:rsidRDefault="00946D6D" w:rsidP="00946D6D">
            <w:pPr>
              <w:jc w:val="right"/>
              <w:rPr>
                <w:rFonts w:asciiTheme="minorHAnsi" w:eastAsia="Times New Roman" w:hAnsiTheme="minorHAnsi" w:cstheme="minorHAnsi"/>
                <w:sz w:val="20"/>
                <w:lang w:val="en-US"/>
              </w:rPr>
            </w:pPr>
            <w:r w:rsidRPr="00735C19">
              <w:rPr>
                <w:rFonts w:asciiTheme="minorHAnsi" w:eastAsia="Times New Roman" w:hAnsiTheme="minorHAnsi" w:cstheme="minorHAnsi"/>
                <w:sz w:val="20"/>
                <w:lang w:val="en-US"/>
              </w:rPr>
              <w:t>Thyroid antibodies</w:t>
            </w:r>
          </w:p>
        </w:tc>
        <w:tc>
          <w:tcPr>
            <w:tcW w:w="2088" w:type="dxa"/>
          </w:tcPr>
          <w:p w14:paraId="6AAF6DF6" w14:textId="42B3F78C" w:rsidR="00946D6D" w:rsidRPr="00735C19" w:rsidRDefault="00946D6D" w:rsidP="00946D6D">
            <w:pPr>
              <w:jc w:val="center"/>
              <w:rPr>
                <w:rFonts w:asciiTheme="minorHAnsi" w:hAnsiTheme="minorHAnsi" w:cstheme="minorHAnsi"/>
                <w:sz w:val="20"/>
              </w:rPr>
            </w:pPr>
            <w:r w:rsidRPr="00AC2FD0">
              <w:rPr>
                <w:rFonts w:asciiTheme="minorHAnsi" w:hAnsiTheme="minorHAnsi" w:cstheme="minorHAnsi"/>
                <w:sz w:val="20"/>
              </w:rPr>
              <w:t>Video</w:t>
            </w:r>
          </w:p>
        </w:tc>
        <w:tc>
          <w:tcPr>
            <w:tcW w:w="0" w:type="auto"/>
          </w:tcPr>
          <w:p w14:paraId="671A6A5B" w14:textId="0BB2AFC3" w:rsidR="00946D6D" w:rsidRPr="00735C19" w:rsidRDefault="00946D6D" w:rsidP="00946D6D">
            <w:pPr>
              <w:jc w:val="center"/>
              <w:rPr>
                <w:rFonts w:asciiTheme="minorHAnsi" w:hAnsiTheme="minorHAnsi" w:cstheme="minorHAnsi"/>
                <w:sz w:val="20"/>
              </w:rPr>
            </w:pPr>
            <w:r w:rsidRPr="006932A9">
              <w:rPr>
                <w:rFonts w:asciiTheme="minorHAnsi" w:hAnsiTheme="minorHAnsi" w:cstheme="minorHAnsi"/>
                <w:sz w:val="20"/>
              </w:rPr>
              <w:t>Daman Langguth</w:t>
            </w:r>
          </w:p>
        </w:tc>
        <w:tc>
          <w:tcPr>
            <w:tcW w:w="0" w:type="auto"/>
          </w:tcPr>
          <w:p w14:paraId="7B6F05CA" w14:textId="628FAED5" w:rsidR="00946D6D" w:rsidRPr="00735C19" w:rsidRDefault="00946D6D" w:rsidP="00946D6D">
            <w:pPr>
              <w:jc w:val="center"/>
              <w:rPr>
                <w:rFonts w:asciiTheme="minorHAnsi" w:hAnsiTheme="minorHAnsi" w:cstheme="minorHAnsi"/>
                <w:sz w:val="20"/>
              </w:rPr>
            </w:pPr>
            <w:r w:rsidRPr="00405EBE">
              <w:rPr>
                <w:rFonts w:asciiTheme="minorHAnsi" w:hAnsiTheme="minorHAnsi" w:cstheme="minorHAnsi"/>
                <w:sz w:val="20"/>
              </w:rPr>
              <w:t>Created and uploaded</w:t>
            </w:r>
          </w:p>
        </w:tc>
      </w:tr>
      <w:tr w:rsidR="00946D6D" w:rsidRPr="00735C19" w14:paraId="180FE296" w14:textId="77777777" w:rsidTr="00AA1C04">
        <w:tc>
          <w:tcPr>
            <w:tcW w:w="0" w:type="auto"/>
          </w:tcPr>
          <w:p w14:paraId="7F128B8C" w14:textId="2D010B14"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4</w:t>
            </w:r>
            <w:r>
              <w:rPr>
                <w:rFonts w:asciiTheme="minorHAnsi" w:hAnsiTheme="minorHAnsi" w:cstheme="minorHAnsi"/>
                <w:sz w:val="20"/>
              </w:rPr>
              <w:t>7</w:t>
            </w:r>
          </w:p>
        </w:tc>
        <w:tc>
          <w:tcPr>
            <w:tcW w:w="1515" w:type="dxa"/>
            <w:vAlign w:val="bottom"/>
          </w:tcPr>
          <w:p w14:paraId="05807891" w14:textId="77777777" w:rsidR="00946D6D" w:rsidRPr="00735C19" w:rsidRDefault="00946D6D" w:rsidP="00946D6D">
            <w:pPr>
              <w:jc w:val="right"/>
              <w:rPr>
                <w:rFonts w:asciiTheme="minorHAnsi" w:eastAsia="Times New Roman" w:hAnsiTheme="minorHAnsi" w:cstheme="minorHAnsi"/>
                <w:sz w:val="20"/>
                <w:lang w:val="en-US"/>
              </w:rPr>
            </w:pPr>
            <w:r w:rsidRPr="00735C19">
              <w:rPr>
                <w:rFonts w:asciiTheme="minorHAnsi" w:eastAsia="Times New Roman" w:hAnsiTheme="minorHAnsi" w:cstheme="minorHAnsi"/>
                <w:sz w:val="20"/>
                <w:lang w:val="en-US"/>
              </w:rPr>
              <w:t>Coeliac antibodies</w:t>
            </w:r>
          </w:p>
        </w:tc>
        <w:tc>
          <w:tcPr>
            <w:tcW w:w="2088" w:type="dxa"/>
          </w:tcPr>
          <w:p w14:paraId="2C9E0C26" w14:textId="0D2C994B" w:rsidR="00946D6D" w:rsidRPr="00735C19" w:rsidRDefault="00946D6D" w:rsidP="00946D6D">
            <w:pPr>
              <w:jc w:val="center"/>
              <w:rPr>
                <w:rFonts w:asciiTheme="minorHAnsi" w:hAnsiTheme="minorHAnsi" w:cstheme="minorHAnsi"/>
                <w:sz w:val="20"/>
              </w:rPr>
            </w:pPr>
            <w:r w:rsidRPr="00AC2FD0">
              <w:rPr>
                <w:rFonts w:asciiTheme="minorHAnsi" w:hAnsiTheme="minorHAnsi" w:cstheme="minorHAnsi"/>
                <w:sz w:val="20"/>
              </w:rPr>
              <w:t>Video</w:t>
            </w:r>
          </w:p>
        </w:tc>
        <w:tc>
          <w:tcPr>
            <w:tcW w:w="0" w:type="auto"/>
          </w:tcPr>
          <w:p w14:paraId="4644CD7E" w14:textId="610D8F33" w:rsidR="00946D6D" w:rsidRPr="00735C19" w:rsidRDefault="00946D6D" w:rsidP="00946D6D">
            <w:pPr>
              <w:jc w:val="center"/>
              <w:rPr>
                <w:rFonts w:asciiTheme="minorHAnsi" w:hAnsiTheme="minorHAnsi" w:cstheme="minorHAnsi"/>
                <w:sz w:val="20"/>
              </w:rPr>
            </w:pPr>
            <w:r w:rsidRPr="006932A9">
              <w:rPr>
                <w:rFonts w:asciiTheme="minorHAnsi" w:hAnsiTheme="minorHAnsi" w:cstheme="minorHAnsi"/>
                <w:sz w:val="20"/>
              </w:rPr>
              <w:t>Daman Langguth</w:t>
            </w:r>
          </w:p>
        </w:tc>
        <w:tc>
          <w:tcPr>
            <w:tcW w:w="0" w:type="auto"/>
          </w:tcPr>
          <w:p w14:paraId="588C43BF" w14:textId="3D3312BF" w:rsidR="00946D6D" w:rsidRPr="00735C19" w:rsidRDefault="00946D6D" w:rsidP="00946D6D">
            <w:pPr>
              <w:jc w:val="center"/>
              <w:rPr>
                <w:rFonts w:asciiTheme="minorHAnsi" w:hAnsiTheme="minorHAnsi" w:cstheme="minorHAnsi"/>
                <w:sz w:val="20"/>
              </w:rPr>
            </w:pPr>
            <w:r w:rsidRPr="00405EBE">
              <w:rPr>
                <w:rFonts w:asciiTheme="minorHAnsi" w:hAnsiTheme="minorHAnsi" w:cstheme="minorHAnsi"/>
                <w:sz w:val="20"/>
              </w:rPr>
              <w:t>Created and uploaded</w:t>
            </w:r>
          </w:p>
        </w:tc>
      </w:tr>
      <w:tr w:rsidR="00946D6D" w:rsidRPr="00735C19" w14:paraId="7DD1CDA4" w14:textId="77777777" w:rsidTr="00AA1C04">
        <w:tc>
          <w:tcPr>
            <w:tcW w:w="0" w:type="auto"/>
          </w:tcPr>
          <w:p w14:paraId="3474530F" w14:textId="19301E89"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4</w:t>
            </w:r>
            <w:r>
              <w:rPr>
                <w:rFonts w:asciiTheme="minorHAnsi" w:hAnsiTheme="minorHAnsi" w:cstheme="minorHAnsi"/>
                <w:sz w:val="20"/>
              </w:rPr>
              <w:t>8</w:t>
            </w:r>
          </w:p>
        </w:tc>
        <w:tc>
          <w:tcPr>
            <w:tcW w:w="1515" w:type="dxa"/>
            <w:vAlign w:val="bottom"/>
          </w:tcPr>
          <w:p w14:paraId="6DA3339F" w14:textId="77777777" w:rsidR="00946D6D" w:rsidRPr="00735C19" w:rsidRDefault="00946D6D" w:rsidP="00946D6D">
            <w:pPr>
              <w:jc w:val="right"/>
              <w:rPr>
                <w:rFonts w:asciiTheme="minorHAnsi" w:eastAsia="Times New Roman" w:hAnsiTheme="minorHAnsi" w:cstheme="minorHAnsi"/>
                <w:sz w:val="20"/>
                <w:lang w:val="en-US"/>
              </w:rPr>
            </w:pPr>
            <w:r w:rsidRPr="00735C19">
              <w:rPr>
                <w:rFonts w:asciiTheme="minorHAnsi" w:eastAsia="Times New Roman" w:hAnsiTheme="minorHAnsi" w:cstheme="minorHAnsi"/>
                <w:sz w:val="20"/>
                <w:lang w:val="en-US"/>
              </w:rPr>
              <w:t>Neutrophil antibodies</w:t>
            </w:r>
          </w:p>
        </w:tc>
        <w:tc>
          <w:tcPr>
            <w:tcW w:w="2088" w:type="dxa"/>
          </w:tcPr>
          <w:p w14:paraId="29005E6A" w14:textId="03018726" w:rsidR="00946D6D" w:rsidRPr="00735C19" w:rsidRDefault="00946D6D" w:rsidP="00946D6D">
            <w:pPr>
              <w:jc w:val="center"/>
              <w:rPr>
                <w:rFonts w:asciiTheme="minorHAnsi" w:hAnsiTheme="minorHAnsi" w:cstheme="minorHAnsi"/>
                <w:sz w:val="20"/>
              </w:rPr>
            </w:pPr>
            <w:r w:rsidRPr="00AC2FD0">
              <w:rPr>
                <w:rFonts w:asciiTheme="minorHAnsi" w:hAnsiTheme="minorHAnsi" w:cstheme="minorHAnsi"/>
                <w:sz w:val="20"/>
              </w:rPr>
              <w:t>Video</w:t>
            </w:r>
          </w:p>
        </w:tc>
        <w:tc>
          <w:tcPr>
            <w:tcW w:w="0" w:type="auto"/>
          </w:tcPr>
          <w:p w14:paraId="0E32C188" w14:textId="603B7CAE" w:rsidR="00946D6D" w:rsidRPr="00735C19" w:rsidRDefault="00946D6D" w:rsidP="00946D6D">
            <w:pPr>
              <w:jc w:val="center"/>
              <w:rPr>
                <w:rFonts w:asciiTheme="minorHAnsi" w:hAnsiTheme="minorHAnsi" w:cstheme="minorHAnsi"/>
                <w:sz w:val="20"/>
              </w:rPr>
            </w:pPr>
            <w:r w:rsidRPr="006932A9">
              <w:rPr>
                <w:rFonts w:asciiTheme="minorHAnsi" w:hAnsiTheme="minorHAnsi" w:cstheme="minorHAnsi"/>
                <w:sz w:val="20"/>
              </w:rPr>
              <w:t>Daman Langguth</w:t>
            </w:r>
          </w:p>
        </w:tc>
        <w:tc>
          <w:tcPr>
            <w:tcW w:w="0" w:type="auto"/>
          </w:tcPr>
          <w:p w14:paraId="4C373AA6" w14:textId="6B62FC68" w:rsidR="00946D6D" w:rsidRPr="00735C19" w:rsidRDefault="00946D6D" w:rsidP="00946D6D">
            <w:pPr>
              <w:jc w:val="center"/>
              <w:rPr>
                <w:rFonts w:asciiTheme="minorHAnsi" w:hAnsiTheme="minorHAnsi" w:cstheme="minorHAnsi"/>
                <w:sz w:val="20"/>
              </w:rPr>
            </w:pPr>
            <w:r w:rsidRPr="00405EBE">
              <w:rPr>
                <w:rFonts w:asciiTheme="minorHAnsi" w:hAnsiTheme="minorHAnsi" w:cstheme="minorHAnsi"/>
                <w:sz w:val="20"/>
              </w:rPr>
              <w:t>Created and uploaded</w:t>
            </w:r>
          </w:p>
        </w:tc>
      </w:tr>
      <w:tr w:rsidR="00946D6D" w:rsidRPr="00735C19" w14:paraId="2499C9A2" w14:textId="77777777" w:rsidTr="00AA1C04">
        <w:tc>
          <w:tcPr>
            <w:tcW w:w="0" w:type="auto"/>
          </w:tcPr>
          <w:p w14:paraId="74CAF686" w14:textId="16C39DF0" w:rsidR="00946D6D" w:rsidRPr="00735C19" w:rsidRDefault="00946D6D" w:rsidP="00946D6D">
            <w:pPr>
              <w:rPr>
                <w:rFonts w:asciiTheme="minorHAnsi" w:hAnsiTheme="minorHAnsi" w:cstheme="minorHAnsi"/>
                <w:sz w:val="20"/>
              </w:rPr>
            </w:pPr>
            <w:r w:rsidRPr="00735C19">
              <w:rPr>
                <w:rFonts w:asciiTheme="minorHAnsi" w:hAnsiTheme="minorHAnsi" w:cstheme="minorHAnsi"/>
                <w:sz w:val="20"/>
              </w:rPr>
              <w:t>4</w:t>
            </w:r>
            <w:r>
              <w:rPr>
                <w:rFonts w:asciiTheme="minorHAnsi" w:hAnsiTheme="minorHAnsi" w:cstheme="minorHAnsi"/>
                <w:sz w:val="20"/>
              </w:rPr>
              <w:t>9</w:t>
            </w:r>
          </w:p>
        </w:tc>
        <w:tc>
          <w:tcPr>
            <w:tcW w:w="1515" w:type="dxa"/>
            <w:vAlign w:val="bottom"/>
          </w:tcPr>
          <w:p w14:paraId="29606CE4" w14:textId="77777777" w:rsidR="00946D6D" w:rsidRPr="00735C19" w:rsidRDefault="00946D6D" w:rsidP="00946D6D">
            <w:pPr>
              <w:jc w:val="right"/>
              <w:rPr>
                <w:rFonts w:asciiTheme="minorHAnsi" w:eastAsia="Times New Roman" w:hAnsiTheme="minorHAnsi" w:cstheme="minorHAnsi"/>
                <w:sz w:val="20"/>
                <w:lang w:val="en-US"/>
              </w:rPr>
            </w:pPr>
            <w:r w:rsidRPr="00735C19">
              <w:rPr>
                <w:rFonts w:asciiTheme="minorHAnsi" w:eastAsia="Times New Roman" w:hAnsiTheme="minorHAnsi" w:cstheme="minorHAnsi"/>
                <w:sz w:val="20"/>
                <w:lang w:val="en-US"/>
              </w:rPr>
              <w:t>Platelet antibodies</w:t>
            </w:r>
          </w:p>
        </w:tc>
        <w:tc>
          <w:tcPr>
            <w:tcW w:w="2088" w:type="dxa"/>
          </w:tcPr>
          <w:p w14:paraId="733E2431" w14:textId="6CAA796B" w:rsidR="00946D6D" w:rsidRPr="00735C19" w:rsidRDefault="00946D6D" w:rsidP="00946D6D">
            <w:pPr>
              <w:jc w:val="center"/>
              <w:rPr>
                <w:rFonts w:asciiTheme="minorHAnsi" w:hAnsiTheme="minorHAnsi" w:cstheme="minorHAnsi"/>
                <w:sz w:val="20"/>
              </w:rPr>
            </w:pPr>
            <w:r w:rsidRPr="00AC2FD0">
              <w:rPr>
                <w:rFonts w:asciiTheme="minorHAnsi" w:hAnsiTheme="minorHAnsi" w:cstheme="minorHAnsi"/>
                <w:sz w:val="20"/>
              </w:rPr>
              <w:t>Video</w:t>
            </w:r>
          </w:p>
        </w:tc>
        <w:tc>
          <w:tcPr>
            <w:tcW w:w="0" w:type="auto"/>
          </w:tcPr>
          <w:p w14:paraId="31FF62F0" w14:textId="652B014A" w:rsidR="00946D6D" w:rsidRPr="00735C19" w:rsidRDefault="00946D6D" w:rsidP="00946D6D">
            <w:pPr>
              <w:jc w:val="center"/>
              <w:rPr>
                <w:rFonts w:asciiTheme="minorHAnsi" w:hAnsiTheme="minorHAnsi" w:cstheme="minorHAnsi"/>
                <w:sz w:val="20"/>
              </w:rPr>
            </w:pPr>
            <w:r w:rsidRPr="006932A9">
              <w:rPr>
                <w:rFonts w:asciiTheme="minorHAnsi" w:hAnsiTheme="minorHAnsi" w:cstheme="minorHAnsi"/>
                <w:sz w:val="20"/>
              </w:rPr>
              <w:t>Daman Langguth</w:t>
            </w:r>
          </w:p>
        </w:tc>
        <w:tc>
          <w:tcPr>
            <w:tcW w:w="0" w:type="auto"/>
          </w:tcPr>
          <w:p w14:paraId="2D8363D6" w14:textId="4F7A0583" w:rsidR="00946D6D" w:rsidRPr="00735C19" w:rsidRDefault="00946D6D" w:rsidP="00946D6D">
            <w:pPr>
              <w:jc w:val="center"/>
              <w:rPr>
                <w:rFonts w:asciiTheme="minorHAnsi" w:hAnsiTheme="minorHAnsi" w:cstheme="minorHAnsi"/>
                <w:sz w:val="20"/>
              </w:rPr>
            </w:pPr>
            <w:r w:rsidRPr="00405EBE">
              <w:rPr>
                <w:rFonts w:asciiTheme="minorHAnsi" w:hAnsiTheme="minorHAnsi" w:cstheme="minorHAnsi"/>
                <w:sz w:val="20"/>
              </w:rPr>
              <w:t>Created and uploaded</w:t>
            </w:r>
          </w:p>
        </w:tc>
      </w:tr>
      <w:tr w:rsidR="00946D6D" w:rsidRPr="00735C19" w14:paraId="205E455D" w14:textId="77777777" w:rsidTr="00AA1C04">
        <w:tc>
          <w:tcPr>
            <w:tcW w:w="0" w:type="auto"/>
          </w:tcPr>
          <w:p w14:paraId="3AD90ADE" w14:textId="5262F401" w:rsidR="00946D6D" w:rsidRPr="00735C19" w:rsidRDefault="00946D6D" w:rsidP="00946D6D">
            <w:pPr>
              <w:rPr>
                <w:rFonts w:asciiTheme="minorHAnsi" w:hAnsiTheme="minorHAnsi" w:cstheme="minorHAnsi"/>
                <w:sz w:val="20"/>
              </w:rPr>
            </w:pPr>
            <w:r>
              <w:rPr>
                <w:rFonts w:asciiTheme="minorHAnsi" w:hAnsiTheme="minorHAnsi" w:cstheme="minorHAnsi"/>
                <w:sz w:val="20"/>
              </w:rPr>
              <w:t>50</w:t>
            </w:r>
          </w:p>
        </w:tc>
        <w:tc>
          <w:tcPr>
            <w:tcW w:w="1515" w:type="dxa"/>
            <w:vAlign w:val="bottom"/>
          </w:tcPr>
          <w:p w14:paraId="3382B746" w14:textId="77777777" w:rsidR="00946D6D" w:rsidRPr="00735C19" w:rsidRDefault="00946D6D" w:rsidP="00946D6D">
            <w:pPr>
              <w:jc w:val="right"/>
              <w:rPr>
                <w:rFonts w:asciiTheme="minorHAnsi" w:eastAsia="Times New Roman" w:hAnsiTheme="minorHAnsi" w:cstheme="minorHAnsi"/>
                <w:sz w:val="20"/>
                <w:lang w:val="en-US"/>
              </w:rPr>
            </w:pPr>
            <w:r w:rsidRPr="00735C19">
              <w:rPr>
                <w:rFonts w:asciiTheme="minorHAnsi" w:eastAsia="Times New Roman" w:hAnsiTheme="minorHAnsi" w:cstheme="minorHAnsi"/>
                <w:sz w:val="20"/>
                <w:lang w:val="en-US"/>
              </w:rPr>
              <w:t>Red cell antibodies</w:t>
            </w:r>
          </w:p>
        </w:tc>
        <w:tc>
          <w:tcPr>
            <w:tcW w:w="2088" w:type="dxa"/>
          </w:tcPr>
          <w:p w14:paraId="38BDBCFD" w14:textId="6300FC0D" w:rsidR="00946D6D" w:rsidRPr="00735C19" w:rsidRDefault="00946D6D" w:rsidP="00946D6D">
            <w:pPr>
              <w:jc w:val="center"/>
              <w:rPr>
                <w:rFonts w:asciiTheme="minorHAnsi" w:hAnsiTheme="minorHAnsi" w:cstheme="minorHAnsi"/>
                <w:sz w:val="20"/>
              </w:rPr>
            </w:pPr>
            <w:r w:rsidRPr="00AC2FD0">
              <w:rPr>
                <w:rFonts w:asciiTheme="minorHAnsi" w:hAnsiTheme="minorHAnsi" w:cstheme="minorHAnsi"/>
                <w:sz w:val="20"/>
              </w:rPr>
              <w:t>Video</w:t>
            </w:r>
          </w:p>
        </w:tc>
        <w:tc>
          <w:tcPr>
            <w:tcW w:w="0" w:type="auto"/>
          </w:tcPr>
          <w:p w14:paraId="62081777" w14:textId="3DDD6B2B" w:rsidR="00946D6D" w:rsidRPr="00735C19" w:rsidRDefault="00946D6D" w:rsidP="00946D6D">
            <w:pPr>
              <w:jc w:val="center"/>
              <w:rPr>
                <w:rFonts w:asciiTheme="minorHAnsi" w:hAnsiTheme="minorHAnsi" w:cstheme="minorHAnsi"/>
                <w:sz w:val="20"/>
              </w:rPr>
            </w:pPr>
            <w:r w:rsidRPr="006932A9">
              <w:rPr>
                <w:rFonts w:asciiTheme="minorHAnsi" w:hAnsiTheme="minorHAnsi" w:cstheme="minorHAnsi"/>
                <w:sz w:val="20"/>
              </w:rPr>
              <w:t>Daman Langguth</w:t>
            </w:r>
          </w:p>
        </w:tc>
        <w:tc>
          <w:tcPr>
            <w:tcW w:w="0" w:type="auto"/>
          </w:tcPr>
          <w:p w14:paraId="6B791D19" w14:textId="17324371" w:rsidR="00946D6D" w:rsidRPr="00735C19" w:rsidRDefault="00946D6D" w:rsidP="00946D6D">
            <w:pPr>
              <w:jc w:val="center"/>
              <w:rPr>
                <w:rFonts w:asciiTheme="minorHAnsi" w:hAnsiTheme="minorHAnsi" w:cstheme="minorHAnsi"/>
                <w:sz w:val="20"/>
              </w:rPr>
            </w:pPr>
            <w:r w:rsidRPr="00405EBE">
              <w:rPr>
                <w:rFonts w:asciiTheme="minorHAnsi" w:hAnsiTheme="minorHAnsi" w:cstheme="minorHAnsi"/>
                <w:sz w:val="20"/>
              </w:rPr>
              <w:t>Created and uploaded</w:t>
            </w:r>
          </w:p>
        </w:tc>
      </w:tr>
      <w:tr w:rsidR="00360EA0" w:rsidRPr="00735C19" w14:paraId="1BC9B3FF" w14:textId="77777777" w:rsidTr="00946D6D">
        <w:tc>
          <w:tcPr>
            <w:tcW w:w="0" w:type="auto"/>
          </w:tcPr>
          <w:p w14:paraId="693030E5" w14:textId="66ECA40B"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51</w:t>
            </w:r>
          </w:p>
        </w:tc>
        <w:tc>
          <w:tcPr>
            <w:tcW w:w="1515" w:type="dxa"/>
          </w:tcPr>
          <w:p w14:paraId="78D0A90A" w14:textId="36A4620D" w:rsidR="00360EA0" w:rsidRPr="00735C19" w:rsidRDefault="00360EA0" w:rsidP="00360EA0">
            <w:pPr>
              <w:rPr>
                <w:rFonts w:asciiTheme="minorHAnsi" w:hAnsiTheme="minorHAnsi" w:cstheme="minorHAnsi"/>
                <w:sz w:val="20"/>
              </w:rPr>
            </w:pPr>
            <w:r>
              <w:rPr>
                <w:rFonts w:asciiTheme="minorHAnsi" w:hAnsiTheme="minorHAnsi" w:cstheme="minorHAnsi"/>
                <w:sz w:val="20"/>
              </w:rPr>
              <w:t>CRP</w:t>
            </w:r>
          </w:p>
        </w:tc>
        <w:tc>
          <w:tcPr>
            <w:tcW w:w="2088" w:type="dxa"/>
            <w:vAlign w:val="center"/>
          </w:tcPr>
          <w:p w14:paraId="77F1DB64" w14:textId="18E7206B"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Animation</w:t>
            </w:r>
          </w:p>
        </w:tc>
        <w:tc>
          <w:tcPr>
            <w:tcW w:w="0" w:type="auto"/>
            <w:vAlign w:val="center"/>
          </w:tcPr>
          <w:p w14:paraId="147A87C9" w14:textId="4A5FA796"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Kevin Carpenter</w:t>
            </w:r>
          </w:p>
        </w:tc>
        <w:tc>
          <w:tcPr>
            <w:tcW w:w="0" w:type="auto"/>
            <w:vAlign w:val="center"/>
          </w:tcPr>
          <w:p w14:paraId="3BB7F89F" w14:textId="7CEC907D" w:rsidR="00360EA0" w:rsidRPr="00735C19" w:rsidRDefault="00360EA0" w:rsidP="00360EA0">
            <w:pPr>
              <w:jc w:val="center"/>
              <w:rPr>
                <w:rFonts w:asciiTheme="minorHAnsi" w:hAnsiTheme="minorHAnsi" w:cstheme="minorHAnsi"/>
                <w:sz w:val="20"/>
              </w:rPr>
            </w:pPr>
            <w:r>
              <w:rPr>
                <w:rFonts w:asciiTheme="minorHAnsi" w:hAnsiTheme="minorHAnsi" w:cstheme="minorHAnsi"/>
                <w:sz w:val="20"/>
              </w:rPr>
              <w:t xml:space="preserve">Created and awaiting uploading </w:t>
            </w:r>
          </w:p>
        </w:tc>
      </w:tr>
    </w:tbl>
    <w:p w14:paraId="534AAFFC" w14:textId="77777777" w:rsidR="005A41E7" w:rsidRDefault="005A41E7" w:rsidP="00C918EF">
      <w:pPr>
        <w:spacing w:line="240" w:lineRule="auto"/>
        <w:rPr>
          <w:rFonts w:asciiTheme="minorHAnsi" w:hAnsiTheme="minorHAnsi" w:cstheme="minorHAnsi"/>
          <w:sz w:val="22"/>
          <w:szCs w:val="22"/>
        </w:rPr>
      </w:pPr>
    </w:p>
    <w:p w14:paraId="75FB50D6" w14:textId="63764D6F" w:rsidR="00550C81" w:rsidRDefault="00BE2B02" w:rsidP="0044702A">
      <w:pPr>
        <w:spacing w:before="120" w:after="120" w:line="240" w:lineRule="auto"/>
        <w:jc w:val="both"/>
        <w:rPr>
          <w:rFonts w:asciiTheme="minorHAnsi" w:hAnsiTheme="minorHAnsi" w:cstheme="minorHAnsi"/>
          <w:sz w:val="22"/>
          <w:szCs w:val="22"/>
        </w:rPr>
      </w:pPr>
      <w:r>
        <w:rPr>
          <w:rFonts w:asciiTheme="minorHAnsi" w:hAnsiTheme="minorHAnsi" w:cstheme="minorHAnsi"/>
          <w:sz w:val="22"/>
          <w:szCs w:val="22"/>
        </w:rPr>
        <w:t xml:space="preserve">All </w:t>
      </w:r>
      <w:r w:rsidR="00550C81" w:rsidRPr="002A02B3">
        <w:rPr>
          <w:rFonts w:asciiTheme="minorHAnsi" w:hAnsiTheme="minorHAnsi" w:cstheme="minorHAnsi"/>
          <w:sz w:val="22"/>
          <w:szCs w:val="22"/>
        </w:rPr>
        <w:t>LTO</w:t>
      </w:r>
      <w:r w:rsidR="00550C81" w:rsidRPr="002A02B3">
        <w:rPr>
          <w:rFonts w:asciiTheme="minorHAnsi" w:hAnsiTheme="minorHAnsi" w:cstheme="minorHAnsi"/>
          <w:sz w:val="22"/>
          <w:szCs w:val="22"/>
          <w:vertAlign w:val="superscript"/>
        </w:rPr>
        <w:t xml:space="preserve">AU </w:t>
      </w:r>
      <w:r w:rsidR="00550C81" w:rsidRPr="002A02B3">
        <w:rPr>
          <w:rStyle w:val="apple-converted-space"/>
          <w:rFonts w:asciiTheme="minorHAnsi" w:hAnsiTheme="minorHAnsi" w:cstheme="minorHAnsi"/>
          <w:sz w:val="22"/>
          <w:szCs w:val="22"/>
        </w:rPr>
        <w:t xml:space="preserve"> videos </w:t>
      </w:r>
      <w:r w:rsidR="00550C81">
        <w:rPr>
          <w:rStyle w:val="apple-converted-space"/>
          <w:rFonts w:asciiTheme="minorHAnsi" w:hAnsiTheme="minorHAnsi" w:cstheme="minorHAnsi"/>
          <w:sz w:val="22"/>
          <w:szCs w:val="22"/>
        </w:rPr>
        <w:t xml:space="preserve">are hosted on the </w:t>
      </w:r>
      <w:r w:rsidR="00550C81" w:rsidRPr="00550C81">
        <w:rPr>
          <w:rFonts w:ascii="Helvetica" w:eastAsia="Times New Roman" w:hAnsi="Helvetica" w:cs="Times New Roman"/>
          <w:sz w:val="17"/>
          <w:szCs w:val="17"/>
        </w:rPr>
        <w:t>LTO</w:t>
      </w:r>
      <w:r w:rsidR="00550C81" w:rsidRPr="00550C81">
        <w:rPr>
          <w:rFonts w:ascii="Helvetica" w:eastAsia="Times New Roman" w:hAnsi="Helvetica" w:cs="Times New Roman"/>
          <w:sz w:val="17"/>
          <w:szCs w:val="17"/>
          <w:vertAlign w:val="superscript"/>
        </w:rPr>
        <w:t xml:space="preserve">AU </w:t>
      </w:r>
      <w:r w:rsidR="00550C81" w:rsidRPr="00550C81">
        <w:rPr>
          <w:rFonts w:ascii="Helvetica" w:eastAsia="Times New Roman" w:hAnsi="Helvetica" w:cs="Times New Roman"/>
          <w:sz w:val="17"/>
          <w:szCs w:val="17"/>
        </w:rPr>
        <w:t> </w:t>
      </w:r>
      <w:r w:rsidR="00550C81" w:rsidRPr="002A02B3">
        <w:rPr>
          <w:rFonts w:asciiTheme="minorHAnsi" w:hAnsiTheme="minorHAnsi" w:cstheme="minorHAnsi"/>
          <w:sz w:val="22"/>
          <w:szCs w:val="22"/>
        </w:rPr>
        <w:t>YouTube website</w:t>
      </w:r>
      <w:r w:rsidR="00550C81">
        <w:rPr>
          <w:sz w:val="22"/>
          <w:szCs w:val="18"/>
        </w:rPr>
        <w:t xml:space="preserve">. The videos attract significant traffic with the Liver Function Test Results video being viewed by more than 1000 people per week. </w:t>
      </w:r>
      <w:r w:rsidR="00370624">
        <w:rPr>
          <w:sz w:val="22"/>
          <w:szCs w:val="18"/>
        </w:rPr>
        <w:t>Other particularly popular videos</w:t>
      </w:r>
      <w:r w:rsidR="00550C81">
        <w:rPr>
          <w:sz w:val="22"/>
          <w:szCs w:val="18"/>
        </w:rPr>
        <w:t xml:space="preserve"> are Full Blood Count</w:t>
      </w:r>
      <w:r w:rsidR="00744D59">
        <w:rPr>
          <w:sz w:val="22"/>
          <w:szCs w:val="18"/>
        </w:rPr>
        <w:t xml:space="preserve">, </w:t>
      </w:r>
      <w:r w:rsidR="00550C81">
        <w:rPr>
          <w:sz w:val="22"/>
          <w:szCs w:val="18"/>
        </w:rPr>
        <w:t>Human Papilloma Virus tests</w:t>
      </w:r>
      <w:r w:rsidR="00744D59">
        <w:rPr>
          <w:sz w:val="22"/>
          <w:szCs w:val="18"/>
        </w:rPr>
        <w:t xml:space="preserve"> and</w:t>
      </w:r>
      <w:r w:rsidR="00550C81">
        <w:rPr>
          <w:sz w:val="22"/>
          <w:szCs w:val="18"/>
        </w:rPr>
        <w:t xml:space="preserve"> Troponin Testing to identify myocardial infarction.</w:t>
      </w:r>
    </w:p>
    <w:p w14:paraId="45591774" w14:textId="77777777" w:rsidR="00550C81" w:rsidRPr="002A02B3" w:rsidRDefault="00550C81" w:rsidP="0044702A">
      <w:pPr>
        <w:spacing w:before="120" w:after="120" w:line="240" w:lineRule="auto"/>
        <w:jc w:val="both"/>
        <w:rPr>
          <w:rFonts w:ascii="Times New Roman" w:eastAsia="Times New Roman" w:hAnsi="Times New Roman" w:cs="Times New Roman"/>
          <w:szCs w:val="24"/>
        </w:rPr>
      </w:pPr>
      <w:r>
        <w:rPr>
          <w:rFonts w:asciiTheme="minorHAnsi" w:hAnsiTheme="minorHAnsi" w:cstheme="minorHAnsi"/>
          <w:sz w:val="22"/>
          <w:szCs w:val="22"/>
        </w:rPr>
        <w:t xml:space="preserve">More detailed evaluation of effectiveness of the Talking Results: Liver Function Tests video was conducted using a consumer survey embedded on the </w:t>
      </w:r>
      <w:r w:rsidRPr="00550C81">
        <w:rPr>
          <w:rFonts w:ascii="Helvetica" w:eastAsia="Times New Roman" w:hAnsi="Helvetica" w:cs="Times New Roman"/>
          <w:sz w:val="17"/>
          <w:szCs w:val="17"/>
        </w:rPr>
        <w:t>LTO</w:t>
      </w:r>
      <w:r w:rsidRPr="00550C81">
        <w:rPr>
          <w:rFonts w:ascii="Helvetica" w:eastAsia="Times New Roman" w:hAnsi="Helvetica" w:cs="Times New Roman"/>
          <w:sz w:val="17"/>
          <w:szCs w:val="17"/>
          <w:vertAlign w:val="superscript"/>
        </w:rPr>
        <w:t xml:space="preserve">AU </w:t>
      </w:r>
      <w:r w:rsidRPr="00550C81">
        <w:rPr>
          <w:rFonts w:ascii="Helvetica" w:eastAsia="Times New Roman" w:hAnsi="Helvetica" w:cs="Times New Roman"/>
          <w:sz w:val="17"/>
          <w:szCs w:val="17"/>
        </w:rPr>
        <w:t> </w:t>
      </w:r>
      <w:r>
        <w:rPr>
          <w:rFonts w:asciiTheme="minorHAnsi" w:hAnsiTheme="minorHAnsi" w:cstheme="minorHAnsi"/>
          <w:sz w:val="22"/>
          <w:szCs w:val="22"/>
        </w:rPr>
        <w:t>website.  The responses were universally positive.</w:t>
      </w:r>
    </w:p>
    <w:p w14:paraId="141E82C1" w14:textId="00FED4BD" w:rsidR="00CD3ED4" w:rsidRDefault="00550C81" w:rsidP="0044702A">
      <w:pPr>
        <w:spacing w:before="120" w:after="120" w:line="240" w:lineRule="auto"/>
        <w:jc w:val="both"/>
        <w:rPr>
          <w:sz w:val="22"/>
          <w:szCs w:val="18"/>
        </w:rPr>
      </w:pPr>
      <w:r w:rsidRPr="00815DDC">
        <w:rPr>
          <w:sz w:val="22"/>
          <w:szCs w:val="18"/>
        </w:rPr>
        <w:lastRenderedPageBreak/>
        <w:t>In total, there are 23 videos and animations on the website and on our YouTube Channel, providing ways other than the written word for consumers to access information on tests and related topics.</w:t>
      </w:r>
    </w:p>
    <w:p w14:paraId="4B33FD19" w14:textId="77777777" w:rsidR="00CD3ED4" w:rsidRDefault="00CD3ED4">
      <w:pPr>
        <w:rPr>
          <w:sz w:val="22"/>
          <w:szCs w:val="18"/>
        </w:rPr>
      </w:pPr>
      <w:r>
        <w:rPr>
          <w:sz w:val="22"/>
          <w:szCs w:val="18"/>
        </w:rPr>
        <w:br w:type="page"/>
      </w:r>
    </w:p>
    <w:p w14:paraId="78AC56DC" w14:textId="77777777" w:rsidR="005E7B90" w:rsidRDefault="00330B33" w:rsidP="00C858D3">
      <w:pPr>
        <w:pStyle w:val="Heading3"/>
        <w:spacing w:before="120" w:after="120"/>
        <w:ind w:left="709" w:hanging="709"/>
        <w:rPr>
          <w:b/>
        </w:rPr>
      </w:pPr>
      <w:r w:rsidRPr="00330B33">
        <w:rPr>
          <w:b/>
        </w:rPr>
        <w:lastRenderedPageBreak/>
        <w:t>Improve the readability &amp; accessibility for consumers of existing content.</w:t>
      </w:r>
    </w:p>
    <w:p w14:paraId="75E19E24" w14:textId="5C7D1110" w:rsidR="005E7B90" w:rsidRPr="00FC153B" w:rsidRDefault="005E7B90" w:rsidP="007F25E7">
      <w:pPr>
        <w:spacing w:before="120" w:after="120"/>
        <w:rPr>
          <w:b/>
          <w:u w:color="B00005"/>
        </w:rPr>
      </w:pPr>
      <w:r w:rsidRPr="00FC153B">
        <w:rPr>
          <w:b/>
          <w:u w:color="B00005"/>
        </w:rPr>
        <w:t>Planned activity</w:t>
      </w:r>
    </w:p>
    <w:p w14:paraId="64E41539" w14:textId="1C1BE9B6" w:rsidR="00424F5B" w:rsidRPr="00825AF6" w:rsidRDefault="00424F5B" w:rsidP="0044702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jc w:val="both"/>
        <w:rPr>
          <w:rFonts w:asciiTheme="minorHAnsi" w:hAnsiTheme="minorHAnsi" w:cstheme="minorHAnsi"/>
          <w:i/>
          <w:iCs/>
          <w:color w:val="auto"/>
          <w:sz w:val="22"/>
          <w:szCs w:val="22"/>
          <w:u w:color="B00005"/>
        </w:rPr>
      </w:pPr>
      <w:r w:rsidRPr="00825AF6">
        <w:rPr>
          <w:rFonts w:asciiTheme="minorHAnsi" w:hAnsiTheme="minorHAnsi" w:cstheme="minorHAnsi"/>
          <w:i/>
          <w:sz w:val="22"/>
          <w:szCs w:val="22"/>
        </w:rPr>
        <w:t xml:space="preserve">Engage a medical writer to </w:t>
      </w:r>
      <w:r w:rsidR="00370624" w:rsidRPr="00825AF6">
        <w:rPr>
          <w:rFonts w:asciiTheme="minorHAnsi" w:hAnsiTheme="minorHAnsi" w:cstheme="minorHAnsi"/>
          <w:i/>
          <w:sz w:val="22"/>
          <w:szCs w:val="22"/>
        </w:rPr>
        <w:t>aid</w:t>
      </w:r>
      <w:r w:rsidRPr="00825AF6">
        <w:rPr>
          <w:rFonts w:asciiTheme="minorHAnsi" w:hAnsiTheme="minorHAnsi" w:cstheme="minorHAnsi"/>
          <w:i/>
          <w:sz w:val="22"/>
          <w:szCs w:val="22"/>
        </w:rPr>
        <w:t xml:space="preserve"> the editorial process to review and </w:t>
      </w:r>
      <w:r w:rsidR="00370624" w:rsidRPr="00825AF6">
        <w:rPr>
          <w:rFonts w:asciiTheme="minorHAnsi" w:hAnsiTheme="minorHAnsi" w:cstheme="minorHAnsi"/>
          <w:i/>
          <w:sz w:val="22"/>
          <w:szCs w:val="22"/>
        </w:rPr>
        <w:t>change</w:t>
      </w:r>
      <w:r w:rsidRPr="00825AF6">
        <w:rPr>
          <w:rFonts w:asciiTheme="minorHAnsi" w:hAnsiTheme="minorHAnsi" w:cstheme="minorHAnsi"/>
          <w:i/>
          <w:sz w:val="22"/>
          <w:szCs w:val="22"/>
        </w:rPr>
        <w:t xml:space="preserve"> text and add new drawings and other graphical material </w:t>
      </w:r>
      <w:r w:rsidRPr="00825AF6">
        <w:rPr>
          <w:rFonts w:asciiTheme="minorHAnsi" w:hAnsiTheme="minorHAnsi" w:cstheme="minorHAnsi"/>
          <w:i/>
          <w:iCs/>
          <w:color w:val="auto"/>
          <w:sz w:val="22"/>
          <w:szCs w:val="22"/>
          <w:u w:color="B00005"/>
        </w:rPr>
        <w:t>to improve consumer’s understanding of scientific content</w:t>
      </w:r>
      <w:r w:rsidR="0044702A" w:rsidRPr="00825AF6">
        <w:rPr>
          <w:rFonts w:asciiTheme="minorHAnsi" w:hAnsiTheme="minorHAnsi" w:cstheme="minorHAnsi"/>
          <w:i/>
          <w:iCs/>
          <w:color w:val="auto"/>
          <w:sz w:val="22"/>
          <w:szCs w:val="22"/>
          <w:u w:color="B00005"/>
        </w:rPr>
        <w:t>.</w:t>
      </w:r>
    </w:p>
    <w:p w14:paraId="690BE736" w14:textId="1C28DF91" w:rsidR="00424F5B" w:rsidRPr="00825AF6" w:rsidRDefault="00424F5B" w:rsidP="0044702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jc w:val="both"/>
        <w:rPr>
          <w:rFonts w:asciiTheme="minorHAnsi" w:hAnsiTheme="minorHAnsi" w:cstheme="minorHAnsi"/>
          <w:i/>
          <w:sz w:val="22"/>
          <w:szCs w:val="22"/>
        </w:rPr>
      </w:pPr>
      <w:r w:rsidRPr="00825AF6">
        <w:rPr>
          <w:rFonts w:asciiTheme="minorHAnsi" w:hAnsiTheme="minorHAnsi" w:cstheme="minorHAnsi"/>
          <w:i/>
          <w:iCs/>
          <w:color w:val="auto"/>
          <w:sz w:val="22"/>
          <w:szCs w:val="22"/>
          <w:u w:color="B00005"/>
        </w:rPr>
        <w:t xml:space="preserve">Review </w:t>
      </w:r>
      <w:r w:rsidR="000C693C" w:rsidRPr="00825AF6">
        <w:rPr>
          <w:rFonts w:asciiTheme="minorHAnsi" w:hAnsiTheme="minorHAnsi" w:cstheme="minorHAnsi"/>
          <w:i/>
          <w:iCs/>
          <w:color w:val="auto"/>
          <w:sz w:val="22"/>
          <w:szCs w:val="22"/>
          <w:u w:color="B00005"/>
        </w:rPr>
        <w:t xml:space="preserve">to </w:t>
      </w:r>
      <w:r w:rsidRPr="00825AF6">
        <w:rPr>
          <w:rFonts w:asciiTheme="minorHAnsi" w:hAnsiTheme="minorHAnsi" w:cstheme="minorHAnsi"/>
          <w:i/>
          <w:iCs/>
          <w:color w:val="auto"/>
          <w:sz w:val="22"/>
          <w:szCs w:val="22"/>
          <w:u w:color="B00005"/>
        </w:rPr>
        <w:t xml:space="preserve">identify </w:t>
      </w:r>
      <w:r w:rsidR="000C693C" w:rsidRPr="00825AF6">
        <w:rPr>
          <w:rFonts w:asciiTheme="minorHAnsi" w:hAnsiTheme="minorHAnsi" w:cstheme="minorHAnsi"/>
          <w:i/>
          <w:iCs/>
          <w:color w:val="auto"/>
          <w:sz w:val="22"/>
          <w:szCs w:val="22"/>
          <w:u w:color="B00005"/>
        </w:rPr>
        <w:t xml:space="preserve">content for improvement </w:t>
      </w:r>
      <w:r w:rsidRPr="00825AF6">
        <w:rPr>
          <w:rFonts w:asciiTheme="minorHAnsi" w:hAnsiTheme="minorHAnsi" w:cstheme="minorHAnsi"/>
          <w:i/>
          <w:iCs/>
          <w:color w:val="auto"/>
          <w:sz w:val="22"/>
          <w:szCs w:val="22"/>
          <w:u w:color="B00005"/>
        </w:rPr>
        <w:t xml:space="preserve">and update tests selected for alternative media such as video/animation and include on </w:t>
      </w:r>
      <w:r w:rsidRPr="00825AF6">
        <w:rPr>
          <w:rFonts w:asciiTheme="minorHAnsi" w:hAnsiTheme="minorHAnsi" w:cstheme="minorHAnsi"/>
          <w:i/>
          <w:sz w:val="22"/>
          <w:szCs w:val="22"/>
        </w:rPr>
        <w:t>LTO</w:t>
      </w:r>
      <w:r w:rsidRPr="00825AF6">
        <w:rPr>
          <w:rFonts w:asciiTheme="minorHAnsi" w:hAnsiTheme="minorHAnsi" w:cstheme="minorHAnsi"/>
          <w:i/>
          <w:sz w:val="22"/>
          <w:szCs w:val="22"/>
          <w:vertAlign w:val="superscript"/>
        </w:rPr>
        <w:t>AU</w:t>
      </w:r>
      <w:r w:rsidRPr="00825AF6">
        <w:rPr>
          <w:rFonts w:asciiTheme="minorHAnsi" w:hAnsiTheme="minorHAnsi" w:cstheme="minorHAnsi"/>
          <w:i/>
          <w:sz w:val="22"/>
          <w:szCs w:val="22"/>
        </w:rPr>
        <w:t xml:space="preserve"> Website.</w:t>
      </w:r>
    </w:p>
    <w:p w14:paraId="2F654C7F" w14:textId="0EBC5B90" w:rsidR="00424F5B" w:rsidRPr="00825AF6" w:rsidRDefault="00424F5B" w:rsidP="0044702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jc w:val="both"/>
        <w:rPr>
          <w:rFonts w:asciiTheme="minorHAnsi" w:hAnsiTheme="minorHAnsi" w:cstheme="minorHAnsi"/>
          <w:i/>
          <w:sz w:val="22"/>
          <w:szCs w:val="22"/>
        </w:rPr>
      </w:pPr>
      <w:r w:rsidRPr="00825AF6">
        <w:rPr>
          <w:rFonts w:asciiTheme="minorHAnsi" w:hAnsiTheme="minorHAnsi" w:cstheme="minorHAnsi"/>
          <w:i/>
          <w:sz w:val="22"/>
          <w:szCs w:val="22"/>
        </w:rPr>
        <w:t>Undertake ongoing review of key tests to improve readability through modified text and addition of graphics</w:t>
      </w:r>
      <w:r w:rsidR="0044702A" w:rsidRPr="00825AF6">
        <w:rPr>
          <w:rFonts w:asciiTheme="minorHAnsi" w:hAnsiTheme="minorHAnsi" w:cstheme="minorHAnsi"/>
          <w:i/>
          <w:sz w:val="22"/>
          <w:szCs w:val="22"/>
        </w:rPr>
        <w:t>.</w:t>
      </w:r>
    </w:p>
    <w:p w14:paraId="6544AC51" w14:textId="01D53FFA" w:rsidR="00424F5B" w:rsidRPr="00825AF6" w:rsidRDefault="00424F5B" w:rsidP="00B07E9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jc w:val="both"/>
        <w:rPr>
          <w:rFonts w:asciiTheme="minorHAnsi" w:hAnsiTheme="minorHAnsi" w:cstheme="minorHAnsi"/>
          <w:i/>
          <w:sz w:val="22"/>
          <w:szCs w:val="22"/>
        </w:rPr>
      </w:pPr>
      <w:r w:rsidRPr="00825AF6">
        <w:rPr>
          <w:rFonts w:asciiTheme="minorHAnsi" w:hAnsiTheme="minorHAnsi" w:cstheme="minorHAnsi"/>
          <w:i/>
          <w:sz w:val="22"/>
          <w:szCs w:val="22"/>
        </w:rPr>
        <w:t xml:space="preserve">Actively target and promote the website to consumers, medical </w:t>
      </w:r>
      <w:r w:rsidR="00370624" w:rsidRPr="00825AF6">
        <w:rPr>
          <w:rFonts w:asciiTheme="minorHAnsi" w:hAnsiTheme="minorHAnsi" w:cstheme="minorHAnsi"/>
          <w:i/>
          <w:sz w:val="22"/>
          <w:szCs w:val="22"/>
        </w:rPr>
        <w:t>students,</w:t>
      </w:r>
      <w:r w:rsidRPr="00825AF6">
        <w:rPr>
          <w:rFonts w:asciiTheme="minorHAnsi" w:hAnsiTheme="minorHAnsi" w:cstheme="minorHAnsi"/>
          <w:i/>
          <w:sz w:val="22"/>
          <w:szCs w:val="22"/>
        </w:rPr>
        <w:t xml:space="preserve"> and requesters/referrers (</w:t>
      </w:r>
      <w:r w:rsidR="003E53CE" w:rsidRPr="00825AF6">
        <w:rPr>
          <w:rFonts w:asciiTheme="minorHAnsi" w:hAnsiTheme="minorHAnsi" w:cstheme="minorHAnsi"/>
          <w:i/>
          <w:sz w:val="22"/>
          <w:szCs w:val="22"/>
        </w:rPr>
        <w:t>e.</w:t>
      </w:r>
      <w:r w:rsidRPr="00825AF6">
        <w:rPr>
          <w:rFonts w:asciiTheme="minorHAnsi" w:hAnsiTheme="minorHAnsi" w:cstheme="minorHAnsi"/>
          <w:i/>
          <w:sz w:val="22"/>
          <w:szCs w:val="22"/>
        </w:rPr>
        <w:t>g</w:t>
      </w:r>
      <w:r w:rsidR="003E53CE" w:rsidRPr="00825AF6">
        <w:rPr>
          <w:rFonts w:asciiTheme="minorHAnsi" w:hAnsiTheme="minorHAnsi" w:cstheme="minorHAnsi"/>
          <w:i/>
          <w:sz w:val="22"/>
          <w:szCs w:val="22"/>
        </w:rPr>
        <w:t>.</w:t>
      </w:r>
      <w:r w:rsidRPr="00825AF6">
        <w:rPr>
          <w:rFonts w:asciiTheme="minorHAnsi" w:hAnsiTheme="minorHAnsi" w:cstheme="minorHAnsi"/>
          <w:i/>
          <w:sz w:val="22"/>
          <w:szCs w:val="22"/>
        </w:rPr>
        <w:t xml:space="preserve"> GPs) including seeking feedback for improvement</w:t>
      </w:r>
      <w:r w:rsidR="0044702A" w:rsidRPr="00825AF6">
        <w:rPr>
          <w:rFonts w:asciiTheme="minorHAnsi" w:hAnsiTheme="minorHAnsi" w:cstheme="minorHAnsi"/>
          <w:i/>
          <w:sz w:val="22"/>
          <w:szCs w:val="22"/>
        </w:rPr>
        <w:t>.</w:t>
      </w:r>
    </w:p>
    <w:p w14:paraId="6D041D41" w14:textId="7DECF30D" w:rsidR="002D477B" w:rsidRPr="002D477B" w:rsidRDefault="002D477B" w:rsidP="00825AF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rPr>
          <w:rFonts w:asciiTheme="minorHAnsi" w:hAnsiTheme="minorHAnsi" w:cstheme="minorHAnsi"/>
          <w:b/>
        </w:rPr>
      </w:pPr>
      <w:r w:rsidRPr="002D477B">
        <w:rPr>
          <w:rFonts w:asciiTheme="minorHAnsi" w:hAnsiTheme="minorHAnsi" w:cstheme="minorHAnsi"/>
          <w:b/>
        </w:rPr>
        <w:t>Achievements July 2017 – June 2019:</w:t>
      </w:r>
    </w:p>
    <w:p w14:paraId="5B576E94" w14:textId="77777777" w:rsidR="00297D61" w:rsidRDefault="00297D61" w:rsidP="007F25E7">
      <w:pPr>
        <w:pStyle w:val="ListParagraph"/>
        <w:numPr>
          <w:ilvl w:val="0"/>
          <w:numId w:val="24"/>
        </w:numPr>
        <w:spacing w:before="120" w:after="120"/>
        <w:ind w:left="357" w:hanging="357"/>
        <w:jc w:val="both"/>
        <w:rPr>
          <w:rFonts w:asciiTheme="minorHAnsi" w:hAnsiTheme="minorHAnsi" w:cstheme="minorHAnsi"/>
          <w:sz w:val="22"/>
          <w:szCs w:val="22"/>
        </w:rPr>
      </w:pPr>
      <w:r w:rsidRPr="00297D61">
        <w:rPr>
          <w:rFonts w:asciiTheme="minorHAnsi" w:hAnsiTheme="minorHAnsi" w:cstheme="minorHAnsi"/>
          <w:sz w:val="22"/>
          <w:szCs w:val="22"/>
        </w:rPr>
        <w:t>Video production</w:t>
      </w:r>
    </w:p>
    <w:p w14:paraId="1314F2C0" w14:textId="01AB6B5F" w:rsidR="0060649F" w:rsidRPr="0060649F" w:rsidRDefault="004B6903" w:rsidP="0044702A">
      <w:pPr>
        <w:spacing w:before="120" w:after="120"/>
        <w:jc w:val="both"/>
        <w:rPr>
          <w:rFonts w:asciiTheme="minorHAnsi" w:hAnsiTheme="minorHAnsi" w:cstheme="minorHAnsi"/>
          <w:sz w:val="22"/>
          <w:szCs w:val="22"/>
        </w:rPr>
      </w:pPr>
      <w:r w:rsidRPr="0060649F">
        <w:rPr>
          <w:rFonts w:asciiTheme="minorHAnsi" w:hAnsiTheme="minorHAnsi" w:cstheme="minorHAnsi"/>
          <w:sz w:val="22"/>
          <w:szCs w:val="22"/>
        </w:rPr>
        <w:t xml:space="preserve">The use of videos to provide an alternative to </w:t>
      </w:r>
      <w:r w:rsidR="00E719C6" w:rsidRPr="0060649F">
        <w:rPr>
          <w:rFonts w:asciiTheme="minorHAnsi" w:hAnsiTheme="minorHAnsi" w:cstheme="minorHAnsi"/>
          <w:sz w:val="22"/>
          <w:szCs w:val="22"/>
        </w:rPr>
        <w:t>test-based</w:t>
      </w:r>
      <w:r w:rsidRPr="0060649F">
        <w:rPr>
          <w:rFonts w:asciiTheme="minorHAnsi" w:hAnsiTheme="minorHAnsi" w:cstheme="minorHAnsi"/>
          <w:sz w:val="22"/>
          <w:szCs w:val="22"/>
        </w:rPr>
        <w:t xml:space="preserve"> information represents on</w:t>
      </w:r>
      <w:r w:rsidR="00297D61" w:rsidRPr="0060649F">
        <w:rPr>
          <w:rFonts w:asciiTheme="minorHAnsi" w:hAnsiTheme="minorHAnsi" w:cstheme="minorHAnsi"/>
          <w:sz w:val="22"/>
          <w:szCs w:val="22"/>
        </w:rPr>
        <w:t>e</w:t>
      </w:r>
      <w:r w:rsidRPr="0060649F">
        <w:rPr>
          <w:rFonts w:asciiTheme="minorHAnsi" w:hAnsiTheme="minorHAnsi" w:cstheme="minorHAnsi"/>
          <w:sz w:val="22"/>
          <w:szCs w:val="22"/>
        </w:rPr>
        <w:t xml:space="preserve"> of the major achievements </w:t>
      </w:r>
      <w:r w:rsidR="00297D61" w:rsidRPr="0060649F">
        <w:rPr>
          <w:rFonts w:asciiTheme="minorHAnsi" w:hAnsiTheme="minorHAnsi" w:cstheme="minorHAnsi"/>
          <w:sz w:val="22"/>
          <w:szCs w:val="22"/>
        </w:rPr>
        <w:t>of this funding period. That we have been able to do so many is due in part to the generosity of Sonic Pathology who have made the time available for one of their employees</w:t>
      </w:r>
      <w:r w:rsidR="0060649F" w:rsidRPr="0060649F">
        <w:rPr>
          <w:rFonts w:asciiTheme="minorHAnsi" w:hAnsiTheme="minorHAnsi" w:cstheme="minorHAnsi"/>
          <w:sz w:val="22"/>
          <w:szCs w:val="22"/>
        </w:rPr>
        <w:t>,</w:t>
      </w:r>
      <w:r w:rsidR="00297D61" w:rsidRPr="0060649F">
        <w:rPr>
          <w:rFonts w:asciiTheme="minorHAnsi" w:hAnsiTheme="minorHAnsi" w:cstheme="minorHAnsi"/>
          <w:sz w:val="22"/>
          <w:szCs w:val="22"/>
        </w:rPr>
        <w:t xml:space="preserve"> Billie McCrane</w:t>
      </w:r>
      <w:r w:rsidR="0060649F" w:rsidRPr="0060649F">
        <w:rPr>
          <w:rFonts w:asciiTheme="minorHAnsi" w:hAnsiTheme="minorHAnsi" w:cstheme="minorHAnsi"/>
          <w:sz w:val="22"/>
          <w:szCs w:val="22"/>
        </w:rPr>
        <w:t>,</w:t>
      </w:r>
      <w:r w:rsidR="00297D61" w:rsidRPr="0060649F">
        <w:rPr>
          <w:rFonts w:asciiTheme="minorHAnsi" w:hAnsiTheme="minorHAnsi" w:cstheme="minorHAnsi"/>
          <w:sz w:val="22"/>
          <w:szCs w:val="22"/>
        </w:rPr>
        <w:t xml:space="preserve"> to produce the video material for LTO</w:t>
      </w:r>
      <w:r w:rsidR="00297D61" w:rsidRPr="0060649F">
        <w:rPr>
          <w:rFonts w:asciiTheme="minorHAnsi" w:hAnsiTheme="minorHAnsi" w:cstheme="minorHAnsi"/>
          <w:sz w:val="22"/>
          <w:szCs w:val="22"/>
          <w:vertAlign w:val="superscript"/>
        </w:rPr>
        <w:t>AU</w:t>
      </w:r>
      <w:r w:rsidR="00CD3ED4">
        <w:rPr>
          <w:rFonts w:asciiTheme="minorHAnsi" w:hAnsiTheme="minorHAnsi" w:cstheme="minorHAnsi"/>
          <w:sz w:val="22"/>
          <w:szCs w:val="22"/>
        </w:rPr>
        <w:t>.</w:t>
      </w:r>
    </w:p>
    <w:p w14:paraId="001BC5AB" w14:textId="74E29FB7" w:rsidR="0060649F" w:rsidRPr="0060649F" w:rsidRDefault="0060649F" w:rsidP="0044702A">
      <w:pPr>
        <w:spacing w:before="120" w:after="120"/>
        <w:jc w:val="both"/>
        <w:rPr>
          <w:rFonts w:asciiTheme="minorHAnsi" w:hAnsiTheme="minorHAnsi" w:cstheme="minorHAnsi"/>
          <w:sz w:val="22"/>
          <w:szCs w:val="22"/>
        </w:rPr>
      </w:pPr>
      <w:r w:rsidRPr="0060649F">
        <w:rPr>
          <w:rFonts w:asciiTheme="minorHAnsi" w:hAnsiTheme="minorHAnsi" w:cstheme="minorHAnsi"/>
          <w:sz w:val="22"/>
          <w:szCs w:val="22"/>
        </w:rPr>
        <w:t>Following the placement of the LFT video on website we conducted a consumer survey via a popup request for feedback from visitors to the LTO</w:t>
      </w:r>
      <w:r w:rsidRPr="0060649F">
        <w:rPr>
          <w:rFonts w:asciiTheme="minorHAnsi" w:hAnsiTheme="minorHAnsi" w:cstheme="minorHAnsi"/>
          <w:sz w:val="22"/>
          <w:szCs w:val="22"/>
          <w:vertAlign w:val="superscript"/>
        </w:rPr>
        <w:t>AU</w:t>
      </w:r>
      <w:r w:rsidRPr="0060649F">
        <w:rPr>
          <w:rFonts w:asciiTheme="minorHAnsi" w:hAnsiTheme="minorHAnsi" w:cstheme="minorHAnsi"/>
          <w:sz w:val="22"/>
          <w:szCs w:val="22"/>
        </w:rPr>
        <w:t xml:space="preserve"> website.</w:t>
      </w:r>
    </w:p>
    <w:p w14:paraId="13C77F55" w14:textId="10CCDBEB" w:rsidR="0060649F" w:rsidRPr="0060649F" w:rsidRDefault="0060649F" w:rsidP="0044702A">
      <w:pPr>
        <w:spacing w:before="120" w:after="120"/>
        <w:jc w:val="both"/>
        <w:rPr>
          <w:rFonts w:asciiTheme="minorHAnsi" w:hAnsiTheme="minorHAnsi" w:cstheme="minorHAnsi"/>
          <w:iCs/>
          <w:sz w:val="22"/>
        </w:rPr>
      </w:pPr>
      <w:r w:rsidRPr="0060649F">
        <w:rPr>
          <w:rFonts w:asciiTheme="minorHAnsi" w:hAnsiTheme="minorHAnsi" w:cstheme="minorHAnsi"/>
          <w:sz w:val="22"/>
          <w:szCs w:val="22"/>
        </w:rPr>
        <w:t xml:space="preserve">More than 300 consumers responded to the survey; the </w:t>
      </w:r>
      <w:r w:rsidRPr="0060649F">
        <w:rPr>
          <w:rFonts w:asciiTheme="minorHAnsi" w:hAnsiTheme="minorHAnsi" w:cstheme="minorHAnsi"/>
          <w:iCs/>
          <w:sz w:val="22"/>
        </w:rPr>
        <w:t>responses from both consumers/patients and healthcare professionals were overwhelmingly positive and it clearly helped many</w:t>
      </w:r>
      <w:r w:rsidR="00CD3ED4">
        <w:rPr>
          <w:rFonts w:asciiTheme="minorHAnsi" w:hAnsiTheme="minorHAnsi" w:cstheme="minorHAnsi"/>
          <w:iCs/>
          <w:sz w:val="22"/>
        </w:rPr>
        <w:t xml:space="preserve"> people understand LFT results.</w:t>
      </w:r>
    </w:p>
    <w:p w14:paraId="684F252E" w14:textId="77777777" w:rsidR="0060649F" w:rsidRPr="0060649F" w:rsidRDefault="0060649F" w:rsidP="0044702A">
      <w:pPr>
        <w:spacing w:before="120" w:after="120"/>
        <w:jc w:val="both"/>
        <w:rPr>
          <w:rFonts w:asciiTheme="minorHAnsi" w:hAnsiTheme="minorHAnsi" w:cstheme="minorHAnsi"/>
          <w:iCs/>
          <w:sz w:val="22"/>
        </w:rPr>
      </w:pPr>
      <w:r w:rsidRPr="0060649F">
        <w:rPr>
          <w:rFonts w:asciiTheme="minorHAnsi" w:hAnsiTheme="minorHAnsi" w:cstheme="minorHAnsi"/>
          <w:iCs/>
          <w:sz w:val="22"/>
        </w:rPr>
        <w:t>The pitch, language and amount of scientific information delivered appear to be at a level that reaches the majority of our audience.  We recognise that some people will require more information (but they can find this elsewhere on the website), while others may not grasp everything being said (although they have the option of replaying the video if this helps them).</w:t>
      </w:r>
    </w:p>
    <w:p w14:paraId="2EB45BF5" w14:textId="7E7C0BA1" w:rsidR="0060649F" w:rsidRPr="0060649F" w:rsidRDefault="0060649F" w:rsidP="0044702A">
      <w:pPr>
        <w:spacing w:before="120" w:after="120"/>
        <w:jc w:val="both"/>
        <w:rPr>
          <w:rFonts w:asciiTheme="minorHAnsi" w:hAnsiTheme="minorHAnsi" w:cstheme="minorHAnsi"/>
          <w:iCs/>
          <w:sz w:val="22"/>
        </w:rPr>
      </w:pPr>
      <w:r>
        <w:rPr>
          <w:rFonts w:asciiTheme="minorHAnsi" w:hAnsiTheme="minorHAnsi" w:cstheme="minorHAnsi"/>
          <w:iCs/>
          <w:sz w:val="22"/>
        </w:rPr>
        <w:t>Given these responses, we were encouraged to continue using this media format as a way to communicate more information about test result and other aspects of LTO</w:t>
      </w:r>
      <w:r w:rsidRPr="0060649F">
        <w:rPr>
          <w:rFonts w:asciiTheme="minorHAnsi" w:hAnsiTheme="minorHAnsi" w:cstheme="minorHAnsi"/>
          <w:iCs/>
          <w:sz w:val="22"/>
          <w:vertAlign w:val="superscript"/>
        </w:rPr>
        <w:t>AU</w:t>
      </w:r>
      <w:r w:rsidR="00CD3ED4">
        <w:rPr>
          <w:rFonts w:asciiTheme="minorHAnsi" w:hAnsiTheme="minorHAnsi" w:cstheme="minorHAnsi"/>
          <w:iCs/>
          <w:sz w:val="22"/>
        </w:rPr>
        <w:t>.</w:t>
      </w:r>
    </w:p>
    <w:p w14:paraId="6752BEFD" w14:textId="0AB2E8AF" w:rsidR="0060649F" w:rsidRPr="0060649F" w:rsidRDefault="0060649F" w:rsidP="0044702A">
      <w:pPr>
        <w:spacing w:before="120" w:after="120"/>
        <w:jc w:val="both"/>
        <w:rPr>
          <w:rFonts w:asciiTheme="minorHAnsi" w:hAnsiTheme="minorHAnsi" w:cstheme="minorHAnsi"/>
          <w:sz w:val="22"/>
          <w:szCs w:val="22"/>
        </w:rPr>
      </w:pPr>
      <w:r w:rsidRPr="0060649F">
        <w:rPr>
          <w:rFonts w:asciiTheme="minorHAnsi" w:hAnsiTheme="minorHAnsi" w:cstheme="minorHAnsi"/>
          <w:sz w:val="22"/>
          <w:szCs w:val="22"/>
        </w:rPr>
        <w:t>The full report on this consumer feedback in shown as Addendum 1 at the end of this report.</w:t>
      </w:r>
    </w:p>
    <w:p w14:paraId="0363FBE4" w14:textId="77777777" w:rsidR="0060649F" w:rsidRPr="0060649F" w:rsidRDefault="0060649F" w:rsidP="007F25E7">
      <w:pPr>
        <w:pStyle w:val="ListParagraph"/>
        <w:numPr>
          <w:ilvl w:val="0"/>
          <w:numId w:val="24"/>
        </w:numPr>
        <w:spacing w:before="120" w:after="120"/>
        <w:ind w:left="357" w:hanging="357"/>
        <w:rPr>
          <w:rFonts w:asciiTheme="minorHAnsi" w:hAnsiTheme="minorHAnsi" w:cstheme="minorHAnsi"/>
          <w:sz w:val="22"/>
          <w:szCs w:val="22"/>
        </w:rPr>
      </w:pPr>
      <w:r w:rsidRPr="0060649F">
        <w:rPr>
          <w:rFonts w:asciiTheme="minorHAnsi" w:hAnsiTheme="minorHAnsi" w:cstheme="minorHAnsi"/>
          <w:sz w:val="22"/>
          <w:szCs w:val="22"/>
        </w:rPr>
        <w:t>Application of harmonised reference intervals</w:t>
      </w:r>
    </w:p>
    <w:p w14:paraId="5DE72F94" w14:textId="77777777" w:rsidR="00615269" w:rsidRDefault="0060649F" w:rsidP="0044702A">
      <w:pPr>
        <w:spacing w:before="120" w:after="120"/>
        <w:jc w:val="both"/>
        <w:rPr>
          <w:rFonts w:asciiTheme="minorHAnsi" w:hAnsiTheme="minorHAnsi" w:cstheme="minorHAnsi"/>
          <w:sz w:val="22"/>
          <w:szCs w:val="22"/>
        </w:rPr>
      </w:pPr>
      <w:r>
        <w:rPr>
          <w:rFonts w:asciiTheme="minorHAnsi" w:hAnsiTheme="minorHAnsi" w:cstheme="minorHAnsi"/>
          <w:sz w:val="22"/>
          <w:szCs w:val="22"/>
        </w:rPr>
        <w:lastRenderedPageBreak/>
        <w:t>Another aspect of providing explanation about test results and of simplifying the information we provide relates to reference intervals. In this funding period harmonised reference intervals for approximately 30 analytes became widely available in laboratories and accordingly we added this information to the relevant tests</w:t>
      </w:r>
      <w:r w:rsidR="00615269">
        <w:rPr>
          <w:rFonts w:asciiTheme="minorHAnsi" w:hAnsiTheme="minorHAnsi" w:cstheme="minorHAnsi"/>
          <w:sz w:val="22"/>
          <w:szCs w:val="22"/>
        </w:rPr>
        <w:t>.</w:t>
      </w:r>
    </w:p>
    <w:p w14:paraId="65933B76" w14:textId="176D19E9" w:rsidR="00615269" w:rsidRDefault="00615269" w:rsidP="0044702A">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In </w:t>
      </w:r>
      <w:r w:rsidR="00D457C6">
        <w:rPr>
          <w:rFonts w:asciiTheme="minorHAnsi" w:hAnsiTheme="minorHAnsi" w:cstheme="minorHAnsi"/>
          <w:sz w:val="22"/>
          <w:szCs w:val="22"/>
        </w:rPr>
        <w:t>support</w:t>
      </w:r>
      <w:r w:rsidR="00E719C6">
        <w:rPr>
          <w:rFonts w:asciiTheme="minorHAnsi" w:hAnsiTheme="minorHAnsi" w:cstheme="minorHAnsi"/>
          <w:sz w:val="22"/>
          <w:szCs w:val="22"/>
        </w:rPr>
        <w:t>,</w:t>
      </w:r>
      <w:r>
        <w:rPr>
          <w:rFonts w:asciiTheme="minorHAnsi" w:hAnsiTheme="minorHAnsi" w:cstheme="minorHAnsi"/>
          <w:sz w:val="22"/>
          <w:szCs w:val="22"/>
        </w:rPr>
        <w:t xml:space="preserve"> we produced a short animation feature which explains the basic concepts behind reference intervals, how it relates to the concept of normal and what such harmonised intervals mean fo</w:t>
      </w:r>
      <w:r w:rsidR="00CD3ED4">
        <w:rPr>
          <w:rFonts w:asciiTheme="minorHAnsi" w:hAnsiTheme="minorHAnsi" w:cstheme="minorHAnsi"/>
          <w:sz w:val="22"/>
          <w:szCs w:val="22"/>
        </w:rPr>
        <w:t>r those tests where they apply.</w:t>
      </w:r>
    </w:p>
    <w:p w14:paraId="02747B79" w14:textId="758470A7" w:rsidR="0060649F" w:rsidRDefault="00615269" w:rsidP="0044702A">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This initiative directly addresses </w:t>
      </w:r>
      <w:r w:rsidR="0060649F" w:rsidRPr="00615269">
        <w:rPr>
          <w:rFonts w:asciiTheme="minorHAnsi" w:hAnsiTheme="minorHAnsi" w:cstheme="minorHAnsi"/>
          <w:sz w:val="22"/>
          <w:szCs w:val="22"/>
        </w:rPr>
        <w:t xml:space="preserve">the lack of understanding amongst consumers </w:t>
      </w:r>
      <w:r>
        <w:rPr>
          <w:rFonts w:asciiTheme="minorHAnsi" w:hAnsiTheme="minorHAnsi" w:cstheme="minorHAnsi"/>
          <w:sz w:val="22"/>
          <w:szCs w:val="22"/>
        </w:rPr>
        <w:t>as demonstrated in the consumer survey</w:t>
      </w:r>
      <w:r w:rsidR="00106B61">
        <w:rPr>
          <w:rFonts w:asciiTheme="minorHAnsi" w:hAnsiTheme="minorHAnsi" w:cstheme="minorHAnsi"/>
          <w:sz w:val="22"/>
          <w:szCs w:val="22"/>
        </w:rPr>
        <w:t>.</w:t>
      </w:r>
    </w:p>
    <w:p w14:paraId="49B17645" w14:textId="77777777" w:rsidR="0060649F" w:rsidRDefault="0060649F" w:rsidP="0060649F">
      <w:pPr>
        <w:pStyle w:val="ListParagraph"/>
        <w:ind w:left="1440"/>
        <w:rPr>
          <w:rFonts w:asciiTheme="minorHAnsi" w:hAnsiTheme="minorHAnsi" w:cstheme="minorHAnsi"/>
          <w:sz w:val="22"/>
          <w:szCs w:val="22"/>
        </w:rPr>
      </w:pPr>
    </w:p>
    <w:p w14:paraId="53783FF9" w14:textId="77777777" w:rsidR="00106B61" w:rsidRDefault="0060649F" w:rsidP="007F25E7">
      <w:pPr>
        <w:pStyle w:val="ListParagraph"/>
        <w:numPr>
          <w:ilvl w:val="0"/>
          <w:numId w:val="24"/>
        </w:numPr>
        <w:spacing w:before="120" w:after="120"/>
        <w:ind w:left="357" w:hanging="357"/>
        <w:rPr>
          <w:rFonts w:asciiTheme="minorHAnsi" w:hAnsiTheme="minorHAnsi" w:cstheme="minorHAnsi"/>
          <w:sz w:val="22"/>
          <w:szCs w:val="22"/>
        </w:rPr>
      </w:pPr>
      <w:r w:rsidRPr="00106B61">
        <w:rPr>
          <w:rFonts w:asciiTheme="minorHAnsi" w:hAnsiTheme="minorHAnsi" w:cstheme="minorHAnsi"/>
          <w:sz w:val="22"/>
          <w:szCs w:val="22"/>
        </w:rPr>
        <w:t>Application of standardised test names</w:t>
      </w:r>
    </w:p>
    <w:p w14:paraId="16D8BB2F" w14:textId="0CE0AEE5" w:rsidR="00106B61" w:rsidRPr="00106B61" w:rsidRDefault="0060649F" w:rsidP="0044702A">
      <w:pPr>
        <w:spacing w:before="120" w:after="120"/>
        <w:rPr>
          <w:rFonts w:asciiTheme="minorHAnsi" w:hAnsiTheme="minorHAnsi" w:cstheme="minorHAnsi"/>
          <w:sz w:val="22"/>
          <w:shd w:val="clear" w:color="auto" w:fill="FFFFFF"/>
        </w:rPr>
      </w:pPr>
      <w:r w:rsidRPr="00106B61">
        <w:rPr>
          <w:rFonts w:asciiTheme="minorHAnsi" w:hAnsiTheme="minorHAnsi" w:cstheme="minorHAnsi"/>
          <w:sz w:val="22"/>
          <w:szCs w:val="22"/>
        </w:rPr>
        <w:t xml:space="preserve">Another source of confusion for consumers is the variation in test names that occur across the pathology service.  A project called </w:t>
      </w:r>
      <w:r w:rsidRPr="00106B61">
        <w:rPr>
          <w:rFonts w:asciiTheme="minorHAnsi" w:hAnsiTheme="minorHAnsi" w:cstheme="minorHAnsi"/>
          <w:sz w:val="22"/>
          <w:shd w:val="clear" w:color="auto" w:fill="FFFFFF"/>
        </w:rPr>
        <w:t xml:space="preserve">Pathology Information, Terminology and Units Standardisation (PITUS) exists with the goal of ensuring an individual test has the same name </w:t>
      </w:r>
      <w:r w:rsidR="00CD3ED4">
        <w:rPr>
          <w:rFonts w:asciiTheme="minorHAnsi" w:hAnsiTheme="minorHAnsi" w:cstheme="minorHAnsi"/>
          <w:sz w:val="22"/>
          <w:shd w:val="clear" w:color="auto" w:fill="FFFFFF"/>
        </w:rPr>
        <w:t>no matter where it is measured.</w:t>
      </w:r>
    </w:p>
    <w:p w14:paraId="37F7484B" w14:textId="2DCB9884" w:rsidR="00106B61" w:rsidRDefault="00106B61" w:rsidP="0044702A">
      <w:pPr>
        <w:spacing w:before="120" w:after="120"/>
        <w:rPr>
          <w:rFonts w:asciiTheme="minorHAnsi" w:hAnsiTheme="minorHAnsi" w:cstheme="minorHAnsi"/>
          <w:sz w:val="22"/>
          <w:szCs w:val="22"/>
        </w:rPr>
      </w:pPr>
      <w:r>
        <w:rPr>
          <w:rFonts w:asciiTheme="minorHAnsi" w:hAnsiTheme="minorHAnsi" w:cstheme="minorHAnsi"/>
          <w:sz w:val="22"/>
          <w:szCs w:val="22"/>
        </w:rPr>
        <w:t xml:space="preserve">Although this was not in our project </w:t>
      </w:r>
      <w:r w:rsidR="00E719C6">
        <w:rPr>
          <w:rFonts w:asciiTheme="minorHAnsi" w:hAnsiTheme="minorHAnsi" w:cstheme="minorHAnsi"/>
          <w:sz w:val="22"/>
          <w:szCs w:val="22"/>
        </w:rPr>
        <w:t>plan,</w:t>
      </w:r>
      <w:r>
        <w:rPr>
          <w:rFonts w:asciiTheme="minorHAnsi" w:hAnsiTheme="minorHAnsi" w:cstheme="minorHAnsi"/>
          <w:sz w:val="22"/>
          <w:szCs w:val="22"/>
        </w:rPr>
        <w:t xml:space="preserve"> we believed that we should support this initiative and a</w:t>
      </w:r>
      <w:r w:rsidR="0060649F" w:rsidRPr="00106B61">
        <w:rPr>
          <w:rFonts w:asciiTheme="minorHAnsi" w:hAnsiTheme="minorHAnsi" w:cstheme="minorHAnsi"/>
          <w:sz w:val="22"/>
          <w:szCs w:val="22"/>
        </w:rPr>
        <w:t xml:space="preserve">ccordingly </w:t>
      </w:r>
      <w:r>
        <w:rPr>
          <w:rFonts w:asciiTheme="minorHAnsi" w:hAnsiTheme="minorHAnsi" w:cstheme="minorHAnsi"/>
          <w:sz w:val="22"/>
          <w:szCs w:val="22"/>
        </w:rPr>
        <w:t xml:space="preserve">we have standardised </w:t>
      </w:r>
      <w:r w:rsidR="0060649F" w:rsidRPr="00106B61">
        <w:rPr>
          <w:rFonts w:asciiTheme="minorHAnsi" w:hAnsiTheme="minorHAnsi" w:cstheme="minorHAnsi"/>
          <w:sz w:val="22"/>
          <w:szCs w:val="22"/>
        </w:rPr>
        <w:t>all the chemistry tests on LTO</w:t>
      </w:r>
      <w:r w:rsidR="0060649F" w:rsidRPr="00106B61">
        <w:rPr>
          <w:rFonts w:asciiTheme="minorHAnsi" w:hAnsiTheme="minorHAnsi" w:cstheme="minorHAnsi"/>
          <w:sz w:val="22"/>
          <w:szCs w:val="22"/>
          <w:vertAlign w:val="superscript"/>
        </w:rPr>
        <w:t>AU</w:t>
      </w:r>
      <w:r w:rsidR="0060649F" w:rsidRPr="00106B61">
        <w:rPr>
          <w:rFonts w:asciiTheme="minorHAnsi" w:hAnsiTheme="minorHAnsi" w:cstheme="minorHAnsi"/>
          <w:sz w:val="22"/>
          <w:szCs w:val="22"/>
        </w:rPr>
        <w:t xml:space="preserve"> </w:t>
      </w:r>
      <w:r>
        <w:rPr>
          <w:rFonts w:asciiTheme="minorHAnsi" w:hAnsiTheme="minorHAnsi" w:cstheme="minorHAnsi"/>
          <w:sz w:val="22"/>
          <w:szCs w:val="22"/>
        </w:rPr>
        <w:t xml:space="preserve">to </w:t>
      </w:r>
      <w:r w:rsidR="0060649F" w:rsidRPr="00106B61">
        <w:rPr>
          <w:rFonts w:asciiTheme="minorHAnsi" w:hAnsiTheme="minorHAnsi" w:cstheme="minorHAnsi"/>
          <w:sz w:val="22"/>
          <w:szCs w:val="22"/>
        </w:rPr>
        <w:t>the recommended PITUS name</w:t>
      </w:r>
      <w:r>
        <w:rPr>
          <w:rFonts w:asciiTheme="minorHAnsi" w:hAnsiTheme="minorHAnsi" w:cstheme="minorHAnsi"/>
          <w:sz w:val="22"/>
          <w:szCs w:val="22"/>
        </w:rPr>
        <w:t>. This initiative has met with some criticism as a result of the fact that since most laboratories are still yet to standardise their test names, the introduction of PITUS names on LTO</w:t>
      </w:r>
      <w:r w:rsidRPr="00106B61">
        <w:rPr>
          <w:rFonts w:asciiTheme="minorHAnsi" w:hAnsiTheme="minorHAnsi" w:cstheme="minorHAnsi"/>
          <w:sz w:val="22"/>
          <w:szCs w:val="22"/>
          <w:vertAlign w:val="superscript"/>
        </w:rPr>
        <w:t>AU</w:t>
      </w:r>
      <w:r>
        <w:rPr>
          <w:rFonts w:asciiTheme="minorHAnsi" w:hAnsiTheme="minorHAnsi" w:cstheme="minorHAnsi"/>
          <w:sz w:val="22"/>
          <w:szCs w:val="22"/>
        </w:rPr>
        <w:t xml:space="preserve"> may cause further confusion for consumers. We have thus refrained from standardising the tests in disciplines other than biochemistry.</w:t>
      </w:r>
    </w:p>
    <w:p w14:paraId="38533A79" w14:textId="61F18869" w:rsidR="0076543C" w:rsidRDefault="0076543C" w:rsidP="007F25E7">
      <w:pPr>
        <w:pStyle w:val="ListParagraph"/>
        <w:numPr>
          <w:ilvl w:val="0"/>
          <w:numId w:val="24"/>
        </w:numPr>
        <w:spacing w:before="120" w:after="120"/>
        <w:ind w:left="357" w:hanging="357"/>
        <w:rPr>
          <w:rFonts w:asciiTheme="minorHAnsi" w:hAnsiTheme="minorHAnsi" w:cstheme="minorHAnsi"/>
          <w:sz w:val="22"/>
          <w:szCs w:val="22"/>
        </w:rPr>
      </w:pPr>
      <w:r w:rsidRPr="00106B61">
        <w:rPr>
          <w:rFonts w:asciiTheme="minorHAnsi" w:hAnsiTheme="minorHAnsi" w:cstheme="minorHAnsi"/>
          <w:sz w:val="22"/>
          <w:szCs w:val="22"/>
        </w:rPr>
        <w:t>Rewriting of test information</w:t>
      </w:r>
    </w:p>
    <w:p w14:paraId="0A0B12AB" w14:textId="7FC15D38" w:rsidR="00106B61" w:rsidRDefault="00106B61" w:rsidP="0044702A">
      <w:pPr>
        <w:spacing w:before="120" w:after="120"/>
        <w:jc w:val="both"/>
        <w:rPr>
          <w:rFonts w:asciiTheme="minorHAnsi" w:hAnsiTheme="minorHAnsi" w:cstheme="minorHAnsi"/>
          <w:sz w:val="22"/>
          <w:szCs w:val="22"/>
        </w:rPr>
      </w:pPr>
      <w:r>
        <w:rPr>
          <w:rFonts w:asciiTheme="minorHAnsi" w:hAnsiTheme="minorHAnsi" w:cstheme="minorHAnsi"/>
          <w:sz w:val="22"/>
          <w:szCs w:val="22"/>
        </w:rPr>
        <w:t>We believe a</w:t>
      </w:r>
      <w:r w:rsidR="003C4C8E">
        <w:rPr>
          <w:rFonts w:asciiTheme="minorHAnsi" w:hAnsiTheme="minorHAnsi" w:cstheme="minorHAnsi"/>
          <w:sz w:val="22"/>
          <w:szCs w:val="22"/>
        </w:rPr>
        <w:t xml:space="preserve"> challenge for LTO</w:t>
      </w:r>
      <w:r w:rsidR="003C4C8E" w:rsidRPr="003C4C8E">
        <w:rPr>
          <w:rFonts w:asciiTheme="minorHAnsi" w:hAnsiTheme="minorHAnsi" w:cstheme="minorHAnsi"/>
          <w:sz w:val="22"/>
          <w:szCs w:val="22"/>
          <w:vertAlign w:val="superscript"/>
        </w:rPr>
        <w:t>AU</w:t>
      </w:r>
      <w:r w:rsidR="003C4C8E">
        <w:rPr>
          <w:rFonts w:asciiTheme="minorHAnsi" w:hAnsiTheme="minorHAnsi" w:cstheme="minorHAnsi"/>
          <w:sz w:val="22"/>
          <w:szCs w:val="22"/>
        </w:rPr>
        <w:t xml:space="preserve"> is to make our information accessible to as wider group of consumers as possible including those with lower than average levels of health literacy. Much of pathology is complex scientific information and therein lies the challenge of communicating it in a form that can be understood. Anecdotal feedback suggests that there is considerable room for improvement and a more concerted effort in this area including the engagement of greater consumer input will be the priority of our new Chair, Sue Benson.</w:t>
      </w:r>
    </w:p>
    <w:p w14:paraId="7F9CBF7E" w14:textId="295A7AA8" w:rsidR="0076543C" w:rsidRPr="00930C9C" w:rsidRDefault="00D457C6" w:rsidP="0044702A">
      <w:pPr>
        <w:spacing w:before="120" w:after="120"/>
        <w:jc w:val="both"/>
        <w:rPr>
          <w:rFonts w:asciiTheme="minorHAnsi" w:hAnsiTheme="minorHAnsi" w:cstheme="minorHAnsi"/>
          <w:sz w:val="22"/>
          <w:szCs w:val="22"/>
        </w:rPr>
      </w:pPr>
      <w:r>
        <w:rPr>
          <w:rFonts w:asciiTheme="minorHAnsi" w:hAnsiTheme="minorHAnsi" w:cstheme="minorHAnsi"/>
          <w:sz w:val="22"/>
          <w:szCs w:val="22"/>
        </w:rPr>
        <w:t>D</w:t>
      </w:r>
      <w:r w:rsidR="003C4C8E">
        <w:rPr>
          <w:rFonts w:asciiTheme="minorHAnsi" w:hAnsiTheme="minorHAnsi" w:cstheme="minorHAnsi"/>
          <w:sz w:val="22"/>
          <w:szCs w:val="22"/>
        </w:rPr>
        <w:t>uring this funding agreement we have undertaken a major rewrite of the</w:t>
      </w:r>
      <w:r w:rsidR="0076543C" w:rsidRPr="00930C9C">
        <w:rPr>
          <w:rFonts w:asciiTheme="minorHAnsi" w:hAnsiTheme="minorHAnsi" w:cstheme="minorHAnsi"/>
          <w:sz w:val="22"/>
          <w:szCs w:val="22"/>
        </w:rPr>
        <w:t xml:space="preserve"> </w:t>
      </w:r>
      <w:r w:rsidR="0076543C" w:rsidRPr="003C4C8E">
        <w:rPr>
          <w:rFonts w:asciiTheme="minorHAnsi" w:hAnsiTheme="minorHAnsi" w:cstheme="minorHAnsi"/>
          <w:i/>
          <w:iCs/>
          <w:sz w:val="22"/>
          <w:szCs w:val="22"/>
        </w:rPr>
        <w:t>Understanding your tests</w:t>
      </w:r>
      <w:r w:rsidR="003C4C8E">
        <w:rPr>
          <w:rFonts w:asciiTheme="minorHAnsi" w:hAnsiTheme="minorHAnsi" w:cstheme="minorHAnsi"/>
          <w:sz w:val="22"/>
          <w:szCs w:val="22"/>
        </w:rPr>
        <w:t xml:space="preserve"> section of the website which has been </w:t>
      </w:r>
      <w:r w:rsidR="004F3114">
        <w:rPr>
          <w:rFonts w:asciiTheme="minorHAnsi" w:hAnsiTheme="minorHAnsi" w:cstheme="minorHAnsi"/>
          <w:sz w:val="22"/>
          <w:szCs w:val="22"/>
        </w:rPr>
        <w:t>overseen</w:t>
      </w:r>
      <w:r w:rsidR="003C4C8E">
        <w:rPr>
          <w:rFonts w:asciiTheme="minorHAnsi" w:hAnsiTheme="minorHAnsi" w:cstheme="minorHAnsi"/>
          <w:sz w:val="22"/>
          <w:szCs w:val="22"/>
        </w:rPr>
        <w:t xml:space="preserve"> by our medical writer, Pamela Robson</w:t>
      </w:r>
      <w:r w:rsidR="004F3114">
        <w:rPr>
          <w:rFonts w:asciiTheme="minorHAnsi" w:hAnsiTheme="minorHAnsi" w:cstheme="minorHAnsi"/>
          <w:sz w:val="22"/>
          <w:szCs w:val="22"/>
        </w:rPr>
        <w:t xml:space="preserve"> following extensive review by several </w:t>
      </w:r>
      <w:r w:rsidR="004F3114">
        <w:rPr>
          <w:rFonts w:asciiTheme="minorHAnsi" w:hAnsiTheme="minorHAnsi" w:cstheme="minorHAnsi"/>
          <w:sz w:val="22"/>
          <w:szCs w:val="22"/>
        </w:rPr>
        <w:lastRenderedPageBreak/>
        <w:t>of our scientific reviewers</w:t>
      </w:r>
      <w:r w:rsidR="003C4C8E">
        <w:rPr>
          <w:rFonts w:asciiTheme="minorHAnsi" w:hAnsiTheme="minorHAnsi" w:cstheme="minorHAnsi"/>
          <w:sz w:val="22"/>
          <w:szCs w:val="22"/>
        </w:rPr>
        <w:t xml:space="preserve">. </w:t>
      </w:r>
      <w:r w:rsidR="004F3114">
        <w:rPr>
          <w:rFonts w:asciiTheme="minorHAnsi" w:hAnsiTheme="minorHAnsi" w:cstheme="minorHAnsi"/>
          <w:sz w:val="22"/>
          <w:szCs w:val="22"/>
        </w:rPr>
        <w:t>We believed this area was a priority since it describes the procedures through which consumers directly interact with the pathology system.</w:t>
      </w:r>
    </w:p>
    <w:p w14:paraId="1970C971" w14:textId="22D9D6CC" w:rsidR="00F33E5C" w:rsidRPr="004F3114" w:rsidRDefault="00F33E5C" w:rsidP="007F25E7">
      <w:pPr>
        <w:pStyle w:val="ListParagraph"/>
        <w:numPr>
          <w:ilvl w:val="0"/>
          <w:numId w:val="24"/>
        </w:numPr>
        <w:spacing w:before="120" w:after="120" w:line="240" w:lineRule="auto"/>
        <w:ind w:left="357" w:hanging="357"/>
        <w:contextualSpacing w:val="0"/>
        <w:rPr>
          <w:rFonts w:asciiTheme="minorHAnsi" w:hAnsiTheme="minorHAnsi" w:cstheme="minorHAnsi"/>
          <w:sz w:val="22"/>
          <w:szCs w:val="22"/>
        </w:rPr>
      </w:pPr>
      <w:r w:rsidRPr="004F3114">
        <w:rPr>
          <w:rFonts w:asciiTheme="minorHAnsi" w:hAnsiTheme="minorHAnsi" w:cstheme="minorHAnsi"/>
          <w:sz w:val="22"/>
          <w:szCs w:val="22"/>
        </w:rPr>
        <w:t xml:space="preserve">Redesign of </w:t>
      </w:r>
      <w:r w:rsidR="005A41E7" w:rsidRPr="004F3114">
        <w:rPr>
          <w:rFonts w:asciiTheme="minorHAnsi" w:hAnsiTheme="minorHAnsi" w:cstheme="minorHAnsi"/>
          <w:sz w:val="22"/>
          <w:szCs w:val="22"/>
        </w:rPr>
        <w:t>LTO</w:t>
      </w:r>
      <w:r w:rsidR="005A41E7" w:rsidRPr="004F3114">
        <w:rPr>
          <w:rFonts w:asciiTheme="minorHAnsi" w:hAnsiTheme="minorHAnsi" w:cstheme="minorHAnsi"/>
          <w:sz w:val="22"/>
          <w:szCs w:val="22"/>
          <w:vertAlign w:val="superscript"/>
        </w:rPr>
        <w:t>AU</w:t>
      </w:r>
      <w:r w:rsidR="005A41E7" w:rsidRPr="004F3114">
        <w:rPr>
          <w:rFonts w:asciiTheme="minorHAnsi" w:hAnsiTheme="minorHAnsi" w:cstheme="minorHAnsi"/>
          <w:sz w:val="22"/>
          <w:szCs w:val="22"/>
        </w:rPr>
        <w:t xml:space="preserve"> front page to highlight content more effectively and streamline searches</w:t>
      </w:r>
    </w:p>
    <w:p w14:paraId="3849A95A" w14:textId="4A0BD57F" w:rsidR="008A3294" w:rsidRPr="008728F1" w:rsidRDefault="00F33E5C" w:rsidP="0044702A">
      <w:pPr>
        <w:spacing w:before="120" w:after="120"/>
        <w:jc w:val="both"/>
        <w:rPr>
          <w:rFonts w:asciiTheme="minorHAnsi" w:hAnsiTheme="minorHAnsi" w:cstheme="minorHAnsi"/>
          <w:sz w:val="22"/>
          <w:szCs w:val="22"/>
        </w:rPr>
      </w:pPr>
      <w:r w:rsidRPr="008728F1">
        <w:rPr>
          <w:rFonts w:asciiTheme="minorHAnsi" w:hAnsiTheme="minorHAnsi" w:cstheme="minorHAnsi"/>
          <w:sz w:val="22"/>
          <w:szCs w:val="22"/>
        </w:rPr>
        <w:t xml:space="preserve">The other </w:t>
      </w:r>
      <w:r w:rsidR="005A41E7">
        <w:rPr>
          <w:rFonts w:asciiTheme="minorHAnsi" w:hAnsiTheme="minorHAnsi" w:cstheme="minorHAnsi"/>
          <w:sz w:val="22"/>
          <w:szCs w:val="22"/>
        </w:rPr>
        <w:t>primary</w:t>
      </w:r>
      <w:r w:rsidR="005A41E7" w:rsidRPr="008728F1">
        <w:rPr>
          <w:rFonts w:asciiTheme="minorHAnsi" w:hAnsiTheme="minorHAnsi" w:cstheme="minorHAnsi"/>
          <w:sz w:val="22"/>
          <w:szCs w:val="22"/>
        </w:rPr>
        <w:t xml:space="preserve"> </w:t>
      </w:r>
      <w:r w:rsidRPr="008728F1">
        <w:rPr>
          <w:rFonts w:asciiTheme="minorHAnsi" w:hAnsiTheme="minorHAnsi" w:cstheme="minorHAnsi"/>
          <w:sz w:val="22"/>
          <w:szCs w:val="22"/>
        </w:rPr>
        <w:t>activity to improve</w:t>
      </w:r>
      <w:r w:rsidR="005A41E7">
        <w:rPr>
          <w:rFonts w:asciiTheme="minorHAnsi" w:hAnsiTheme="minorHAnsi" w:cstheme="minorHAnsi"/>
          <w:sz w:val="22"/>
          <w:szCs w:val="22"/>
        </w:rPr>
        <w:t xml:space="preserve"> the </w:t>
      </w:r>
      <w:r w:rsidR="005A41E7" w:rsidRPr="002A02B3">
        <w:rPr>
          <w:rFonts w:asciiTheme="minorHAnsi" w:hAnsiTheme="minorHAnsi" w:cstheme="minorHAnsi"/>
          <w:sz w:val="22"/>
          <w:szCs w:val="22"/>
        </w:rPr>
        <w:t>LTO</w:t>
      </w:r>
      <w:r w:rsidR="005A41E7" w:rsidRPr="002A02B3">
        <w:rPr>
          <w:rFonts w:asciiTheme="minorHAnsi" w:hAnsiTheme="minorHAnsi" w:cstheme="minorHAnsi"/>
          <w:sz w:val="22"/>
          <w:szCs w:val="22"/>
          <w:vertAlign w:val="superscript"/>
        </w:rPr>
        <w:t>AU</w:t>
      </w:r>
      <w:r w:rsidRPr="008728F1">
        <w:rPr>
          <w:rFonts w:asciiTheme="minorHAnsi" w:hAnsiTheme="minorHAnsi" w:cstheme="minorHAnsi"/>
          <w:sz w:val="22"/>
          <w:szCs w:val="22"/>
        </w:rPr>
        <w:t xml:space="preserve"> readability and access has been a </w:t>
      </w:r>
      <w:r w:rsidR="005A41E7">
        <w:rPr>
          <w:rFonts w:asciiTheme="minorHAnsi" w:hAnsiTheme="minorHAnsi" w:cstheme="minorHAnsi"/>
          <w:sz w:val="22"/>
          <w:szCs w:val="22"/>
        </w:rPr>
        <w:t>major</w:t>
      </w:r>
      <w:r w:rsidR="005A41E7" w:rsidRPr="008728F1">
        <w:rPr>
          <w:rFonts w:asciiTheme="minorHAnsi" w:hAnsiTheme="minorHAnsi" w:cstheme="minorHAnsi"/>
          <w:sz w:val="22"/>
          <w:szCs w:val="22"/>
        </w:rPr>
        <w:t xml:space="preserve"> </w:t>
      </w:r>
      <w:r w:rsidRPr="008728F1">
        <w:rPr>
          <w:rFonts w:asciiTheme="minorHAnsi" w:hAnsiTheme="minorHAnsi" w:cstheme="minorHAnsi"/>
          <w:sz w:val="22"/>
          <w:szCs w:val="22"/>
        </w:rPr>
        <w:t xml:space="preserve">re-design of the front page where most </w:t>
      </w:r>
      <w:r w:rsidR="005A41E7">
        <w:rPr>
          <w:rFonts w:asciiTheme="minorHAnsi" w:hAnsiTheme="minorHAnsi" w:cstheme="minorHAnsi"/>
          <w:sz w:val="22"/>
          <w:szCs w:val="22"/>
        </w:rPr>
        <w:t>visitors</w:t>
      </w:r>
      <w:r w:rsidR="005A41E7" w:rsidRPr="008728F1">
        <w:rPr>
          <w:rFonts w:asciiTheme="minorHAnsi" w:hAnsiTheme="minorHAnsi" w:cstheme="minorHAnsi"/>
          <w:sz w:val="22"/>
          <w:szCs w:val="22"/>
        </w:rPr>
        <w:t xml:space="preserve"> </w:t>
      </w:r>
      <w:r w:rsidRPr="008728F1">
        <w:rPr>
          <w:rFonts w:asciiTheme="minorHAnsi" w:hAnsiTheme="minorHAnsi" w:cstheme="minorHAnsi"/>
          <w:sz w:val="22"/>
          <w:szCs w:val="22"/>
        </w:rPr>
        <w:t>arrive when using LTO</w:t>
      </w:r>
      <w:r w:rsidRPr="008728F1">
        <w:rPr>
          <w:rFonts w:asciiTheme="minorHAnsi" w:hAnsiTheme="minorHAnsi" w:cstheme="minorHAnsi"/>
          <w:sz w:val="22"/>
          <w:szCs w:val="22"/>
          <w:vertAlign w:val="superscript"/>
        </w:rPr>
        <w:t>AU</w:t>
      </w:r>
      <w:r w:rsidRPr="008728F1">
        <w:rPr>
          <w:rFonts w:asciiTheme="minorHAnsi" w:hAnsiTheme="minorHAnsi" w:cstheme="minorHAnsi"/>
          <w:sz w:val="22"/>
          <w:szCs w:val="22"/>
        </w:rPr>
        <w:t xml:space="preserve">.  The </w:t>
      </w:r>
      <w:r w:rsidR="000C693C">
        <w:rPr>
          <w:rFonts w:asciiTheme="minorHAnsi" w:hAnsiTheme="minorHAnsi" w:cstheme="minorHAnsi"/>
          <w:sz w:val="22"/>
          <w:szCs w:val="22"/>
        </w:rPr>
        <w:t>project</w:t>
      </w:r>
      <w:r w:rsidRPr="008728F1">
        <w:rPr>
          <w:rFonts w:asciiTheme="minorHAnsi" w:hAnsiTheme="minorHAnsi" w:cstheme="minorHAnsi"/>
          <w:sz w:val="22"/>
          <w:szCs w:val="22"/>
        </w:rPr>
        <w:t xml:space="preserve"> was prompted by </w:t>
      </w:r>
      <w:r w:rsidR="005A41E7" w:rsidRPr="008728F1">
        <w:rPr>
          <w:rFonts w:asciiTheme="minorHAnsi" w:hAnsiTheme="minorHAnsi" w:cstheme="minorHAnsi"/>
          <w:sz w:val="22"/>
          <w:szCs w:val="22"/>
        </w:rPr>
        <w:t xml:space="preserve">consumer </w:t>
      </w:r>
      <w:r w:rsidRPr="008728F1">
        <w:rPr>
          <w:rFonts w:asciiTheme="minorHAnsi" w:hAnsiTheme="minorHAnsi" w:cstheme="minorHAnsi"/>
          <w:sz w:val="22"/>
          <w:szCs w:val="22"/>
        </w:rPr>
        <w:t xml:space="preserve">feedback that ease of access and navigation through the site was </w:t>
      </w:r>
      <w:r w:rsidR="005A41E7" w:rsidRPr="008728F1">
        <w:rPr>
          <w:rFonts w:asciiTheme="minorHAnsi" w:hAnsiTheme="minorHAnsi" w:cstheme="minorHAnsi"/>
          <w:sz w:val="22"/>
          <w:szCs w:val="22"/>
        </w:rPr>
        <w:t xml:space="preserve">excessively </w:t>
      </w:r>
      <w:r w:rsidRPr="008728F1">
        <w:rPr>
          <w:rFonts w:asciiTheme="minorHAnsi" w:hAnsiTheme="minorHAnsi" w:cstheme="minorHAnsi"/>
          <w:sz w:val="22"/>
          <w:szCs w:val="22"/>
        </w:rPr>
        <w:t>complex.</w:t>
      </w:r>
    </w:p>
    <w:p w14:paraId="71B621B2" w14:textId="76E476E1" w:rsidR="0042461C" w:rsidRDefault="008A3294" w:rsidP="0044702A">
      <w:pPr>
        <w:spacing w:before="120" w:after="240"/>
        <w:jc w:val="both"/>
        <w:rPr>
          <w:sz w:val="22"/>
          <w:szCs w:val="22"/>
        </w:rPr>
      </w:pPr>
      <w:r w:rsidRPr="008728F1">
        <w:rPr>
          <w:rFonts w:asciiTheme="minorHAnsi" w:hAnsiTheme="minorHAnsi" w:cstheme="minorHAnsi"/>
          <w:sz w:val="22"/>
          <w:szCs w:val="22"/>
        </w:rPr>
        <w:t>The major changes to the front page</w:t>
      </w:r>
      <w:r w:rsidR="005A41E7" w:rsidRPr="008728F1">
        <w:rPr>
          <w:sz w:val="22"/>
          <w:szCs w:val="22"/>
        </w:rPr>
        <w:t xml:space="preserve"> </w:t>
      </w:r>
      <w:r w:rsidRPr="008728F1">
        <w:rPr>
          <w:sz w:val="22"/>
          <w:szCs w:val="22"/>
        </w:rPr>
        <w:t xml:space="preserve">proceeded after </w:t>
      </w:r>
      <w:r w:rsidR="000C693C">
        <w:rPr>
          <w:sz w:val="22"/>
          <w:szCs w:val="22"/>
        </w:rPr>
        <w:t>consultation</w:t>
      </w:r>
      <w:r w:rsidRPr="008728F1">
        <w:rPr>
          <w:sz w:val="22"/>
          <w:szCs w:val="22"/>
        </w:rPr>
        <w:t xml:space="preserve"> </w:t>
      </w:r>
      <w:r w:rsidR="00815DDC">
        <w:rPr>
          <w:sz w:val="22"/>
          <w:szCs w:val="22"/>
        </w:rPr>
        <w:t xml:space="preserve">between </w:t>
      </w:r>
      <w:r w:rsidR="005A41E7" w:rsidRPr="008728F1">
        <w:rPr>
          <w:sz w:val="22"/>
          <w:szCs w:val="22"/>
        </w:rPr>
        <w:t xml:space="preserve">current </w:t>
      </w:r>
      <w:r w:rsidR="005A41E7" w:rsidRPr="008728F1">
        <w:rPr>
          <w:rFonts w:asciiTheme="minorHAnsi" w:hAnsiTheme="minorHAnsi" w:cstheme="minorHAnsi"/>
          <w:sz w:val="22"/>
          <w:szCs w:val="22"/>
        </w:rPr>
        <w:t>LTO</w:t>
      </w:r>
      <w:r w:rsidR="005A41E7" w:rsidRPr="008728F1">
        <w:rPr>
          <w:rFonts w:asciiTheme="minorHAnsi" w:hAnsiTheme="minorHAnsi" w:cstheme="minorHAnsi"/>
          <w:sz w:val="22"/>
          <w:szCs w:val="22"/>
          <w:vertAlign w:val="superscript"/>
        </w:rPr>
        <w:t>AU</w:t>
      </w:r>
      <w:r w:rsidR="005A41E7" w:rsidRPr="008728F1">
        <w:rPr>
          <w:rFonts w:asciiTheme="minorHAnsi" w:hAnsiTheme="minorHAnsi" w:cstheme="minorHAnsi"/>
          <w:sz w:val="22"/>
          <w:szCs w:val="22"/>
        </w:rPr>
        <w:t xml:space="preserve"> </w:t>
      </w:r>
      <w:r w:rsidR="00815DDC">
        <w:rPr>
          <w:rFonts w:asciiTheme="minorHAnsi" w:hAnsiTheme="minorHAnsi" w:cstheme="minorHAnsi"/>
          <w:sz w:val="22"/>
          <w:szCs w:val="22"/>
        </w:rPr>
        <w:t xml:space="preserve">management groups </w:t>
      </w:r>
      <w:r w:rsidR="005A41E7" w:rsidRPr="008728F1">
        <w:rPr>
          <w:sz w:val="22"/>
          <w:szCs w:val="22"/>
        </w:rPr>
        <w:t xml:space="preserve">and </w:t>
      </w:r>
      <w:r w:rsidR="00815DDC">
        <w:rPr>
          <w:sz w:val="22"/>
          <w:szCs w:val="22"/>
        </w:rPr>
        <w:t xml:space="preserve">the </w:t>
      </w:r>
      <w:r w:rsidR="005A41E7" w:rsidRPr="008728F1">
        <w:rPr>
          <w:sz w:val="22"/>
          <w:szCs w:val="22"/>
        </w:rPr>
        <w:t>hosting company (</w:t>
      </w:r>
      <w:r w:rsidRPr="008728F1">
        <w:rPr>
          <w:sz w:val="22"/>
          <w:szCs w:val="22"/>
        </w:rPr>
        <w:t>Heartburst</w:t>
      </w:r>
      <w:r w:rsidR="005A41E7" w:rsidRPr="008728F1">
        <w:rPr>
          <w:sz w:val="22"/>
          <w:szCs w:val="22"/>
        </w:rPr>
        <w:t xml:space="preserve">). </w:t>
      </w:r>
      <w:r w:rsidR="000C693C">
        <w:rPr>
          <w:sz w:val="22"/>
          <w:szCs w:val="22"/>
        </w:rPr>
        <w:t xml:space="preserve">The front page now highlights the most common tests with streamlined steps to content. </w:t>
      </w:r>
      <w:r w:rsidR="005A41E7" w:rsidRPr="008728F1">
        <w:rPr>
          <w:sz w:val="22"/>
          <w:szCs w:val="22"/>
        </w:rPr>
        <w:t xml:space="preserve">The </w:t>
      </w:r>
      <w:r w:rsidRPr="008728F1">
        <w:rPr>
          <w:sz w:val="22"/>
          <w:szCs w:val="22"/>
        </w:rPr>
        <w:t xml:space="preserve">final product </w:t>
      </w:r>
      <w:r w:rsidR="005A41E7" w:rsidRPr="008728F1">
        <w:rPr>
          <w:sz w:val="22"/>
          <w:szCs w:val="22"/>
        </w:rPr>
        <w:t xml:space="preserve">was completed and released in late June and is viewable at the </w:t>
      </w:r>
      <w:r w:rsidR="005A41E7" w:rsidRPr="008728F1">
        <w:rPr>
          <w:rFonts w:asciiTheme="minorHAnsi" w:hAnsiTheme="minorHAnsi" w:cstheme="minorHAnsi"/>
          <w:sz w:val="22"/>
          <w:szCs w:val="22"/>
        </w:rPr>
        <w:t>LTO</w:t>
      </w:r>
      <w:r w:rsidR="005A41E7" w:rsidRPr="008728F1">
        <w:rPr>
          <w:rFonts w:asciiTheme="minorHAnsi" w:hAnsiTheme="minorHAnsi" w:cstheme="minorHAnsi"/>
          <w:sz w:val="22"/>
          <w:szCs w:val="22"/>
          <w:vertAlign w:val="superscript"/>
        </w:rPr>
        <w:t>AU</w:t>
      </w:r>
      <w:r w:rsidR="005A41E7" w:rsidRPr="008728F1">
        <w:rPr>
          <w:rFonts w:asciiTheme="minorHAnsi" w:hAnsiTheme="minorHAnsi" w:cstheme="minorHAnsi"/>
          <w:sz w:val="22"/>
          <w:szCs w:val="22"/>
        </w:rPr>
        <w:t xml:space="preserve"> </w:t>
      </w:r>
      <w:r w:rsidR="00370624" w:rsidRPr="000C693C">
        <w:rPr>
          <w:rFonts w:asciiTheme="minorHAnsi" w:hAnsiTheme="minorHAnsi" w:cstheme="minorHAnsi"/>
          <w:sz w:val="22"/>
          <w:szCs w:val="22"/>
        </w:rPr>
        <w:t>URL</w:t>
      </w:r>
      <w:r w:rsidR="005A41E7" w:rsidRPr="008728F1">
        <w:rPr>
          <w:rFonts w:asciiTheme="minorHAnsi" w:hAnsiTheme="minorHAnsi" w:cstheme="minorHAnsi"/>
          <w:sz w:val="22"/>
          <w:szCs w:val="22"/>
        </w:rPr>
        <w:t xml:space="preserve"> (</w:t>
      </w:r>
      <w:hyperlink r:id="rId9" w:history="1">
        <w:r w:rsidR="003434C1">
          <w:rPr>
            <w:rStyle w:val="Hyperlink"/>
            <w:sz w:val="22"/>
            <w:szCs w:val="22"/>
          </w:rPr>
          <w:t>www.labtestsonline.org.au</w:t>
        </w:r>
      </w:hyperlink>
      <w:r w:rsidR="005A41E7" w:rsidRPr="008728F1">
        <w:rPr>
          <w:sz w:val="22"/>
          <w:szCs w:val="22"/>
        </w:rPr>
        <w:t>).</w:t>
      </w:r>
      <w:r w:rsidR="000C693C">
        <w:rPr>
          <w:rFonts w:asciiTheme="minorHAnsi" w:hAnsiTheme="minorHAnsi" w:cstheme="minorHAnsi"/>
          <w:sz w:val="22"/>
          <w:szCs w:val="22"/>
        </w:rPr>
        <w:t xml:space="preserve"> </w:t>
      </w:r>
      <w:r w:rsidR="005A41E7" w:rsidRPr="008728F1">
        <w:rPr>
          <w:sz w:val="22"/>
          <w:szCs w:val="22"/>
        </w:rPr>
        <w:t xml:space="preserve">This initiative </w:t>
      </w:r>
      <w:r w:rsidRPr="008728F1">
        <w:rPr>
          <w:sz w:val="22"/>
          <w:szCs w:val="22"/>
        </w:rPr>
        <w:t>represents a significant improvement. However</w:t>
      </w:r>
      <w:r w:rsidR="003B70BC" w:rsidRPr="008728F1">
        <w:rPr>
          <w:sz w:val="22"/>
          <w:szCs w:val="22"/>
        </w:rPr>
        <w:t>,</w:t>
      </w:r>
      <w:r w:rsidRPr="008728F1">
        <w:rPr>
          <w:sz w:val="22"/>
          <w:szCs w:val="22"/>
        </w:rPr>
        <w:t xml:space="preserve"> there are </w:t>
      </w:r>
      <w:r w:rsidR="000C693C">
        <w:rPr>
          <w:sz w:val="22"/>
          <w:szCs w:val="22"/>
        </w:rPr>
        <w:t xml:space="preserve">plans for further enhancements and overall optimisation of the website as one of the </w:t>
      </w:r>
      <w:r w:rsidR="000C693C">
        <w:rPr>
          <w:rFonts w:asciiTheme="minorHAnsi" w:hAnsiTheme="minorHAnsi" w:cstheme="minorHAnsi"/>
          <w:sz w:val="22"/>
          <w:szCs w:val="22"/>
        </w:rPr>
        <w:t>LTO</w:t>
      </w:r>
      <w:r w:rsidR="000C693C">
        <w:rPr>
          <w:rFonts w:asciiTheme="minorHAnsi" w:hAnsiTheme="minorHAnsi" w:cstheme="minorHAnsi"/>
          <w:sz w:val="22"/>
          <w:szCs w:val="22"/>
          <w:vertAlign w:val="superscript"/>
        </w:rPr>
        <w:t>AU</w:t>
      </w:r>
      <w:r w:rsidR="000C693C">
        <w:rPr>
          <w:sz w:val="22"/>
          <w:szCs w:val="22"/>
        </w:rPr>
        <w:t xml:space="preserve"> strategic </w:t>
      </w:r>
      <w:r w:rsidR="000C693C" w:rsidRPr="000C693C">
        <w:rPr>
          <w:sz w:val="22"/>
          <w:szCs w:val="22"/>
        </w:rPr>
        <w:t xml:space="preserve">priorities </w:t>
      </w:r>
      <w:r w:rsidR="000C693C">
        <w:rPr>
          <w:sz w:val="22"/>
          <w:szCs w:val="22"/>
        </w:rPr>
        <w:t>over the next 6</w:t>
      </w:r>
      <w:r w:rsidR="00815DDC">
        <w:rPr>
          <w:sz w:val="22"/>
          <w:szCs w:val="22"/>
        </w:rPr>
        <w:t xml:space="preserve"> </w:t>
      </w:r>
      <w:r w:rsidR="000C693C">
        <w:rPr>
          <w:sz w:val="22"/>
          <w:szCs w:val="22"/>
        </w:rPr>
        <w:t>-</w:t>
      </w:r>
      <w:r w:rsidR="00815DDC">
        <w:rPr>
          <w:sz w:val="22"/>
          <w:szCs w:val="22"/>
        </w:rPr>
        <w:t xml:space="preserve"> </w:t>
      </w:r>
      <w:r w:rsidR="000543EC">
        <w:rPr>
          <w:sz w:val="22"/>
          <w:szCs w:val="22"/>
        </w:rPr>
        <w:t>12 months.</w:t>
      </w:r>
    </w:p>
    <w:p w14:paraId="35B19917" w14:textId="77777777" w:rsidR="0042461C" w:rsidRDefault="0042461C">
      <w:pPr>
        <w:rPr>
          <w:sz w:val="22"/>
          <w:szCs w:val="22"/>
        </w:rPr>
      </w:pPr>
      <w:r>
        <w:rPr>
          <w:sz w:val="22"/>
          <w:szCs w:val="22"/>
        </w:rPr>
        <w:br w:type="page"/>
      </w:r>
    </w:p>
    <w:p w14:paraId="20795F71" w14:textId="77777777" w:rsidR="009C7423" w:rsidRDefault="00701C04" w:rsidP="00C858D3">
      <w:pPr>
        <w:pStyle w:val="Heading3"/>
        <w:spacing w:before="120" w:after="120"/>
        <w:ind w:left="709" w:hanging="709"/>
        <w:rPr>
          <w:b/>
        </w:rPr>
      </w:pPr>
      <w:r w:rsidRPr="005E7B90">
        <w:rPr>
          <w:b/>
        </w:rPr>
        <w:lastRenderedPageBreak/>
        <w:t>Extend the reach of LTOA</w:t>
      </w:r>
      <w:r w:rsidR="00B721BB" w:rsidRPr="005E7B90">
        <w:rPr>
          <w:b/>
        </w:rPr>
        <w:t>U</w:t>
      </w:r>
      <w:r w:rsidRPr="005E7B90">
        <w:rPr>
          <w:b/>
        </w:rPr>
        <w:t xml:space="preserve"> through partnerships with other organisations</w:t>
      </w:r>
      <w:r w:rsidR="00330B33" w:rsidRPr="005E7B90">
        <w:rPr>
          <w:b/>
        </w:rPr>
        <w:t>.</w:t>
      </w:r>
    </w:p>
    <w:p w14:paraId="4831997F" w14:textId="4B73470B" w:rsidR="009C7423" w:rsidRPr="00FC153B" w:rsidRDefault="009C7423" w:rsidP="00FC153B">
      <w:pPr>
        <w:spacing w:before="120" w:after="120"/>
        <w:rPr>
          <w:rFonts w:asciiTheme="minorHAnsi" w:hAnsiTheme="minorHAnsi"/>
          <w:b/>
        </w:rPr>
      </w:pPr>
      <w:r w:rsidRPr="00FC153B">
        <w:rPr>
          <w:rFonts w:asciiTheme="minorHAnsi" w:hAnsiTheme="minorHAnsi"/>
          <w:b/>
          <w:u w:color="B00005"/>
        </w:rPr>
        <w:t>Planned activity</w:t>
      </w:r>
    </w:p>
    <w:p w14:paraId="08B41BF0" w14:textId="15977115" w:rsidR="00A64889" w:rsidRPr="007F25E7" w:rsidRDefault="00370624" w:rsidP="0044702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jc w:val="both"/>
        <w:rPr>
          <w:rFonts w:asciiTheme="minorHAnsi" w:hAnsiTheme="minorHAnsi" w:cstheme="minorHAnsi"/>
          <w:i/>
          <w:sz w:val="22"/>
          <w:szCs w:val="22"/>
        </w:rPr>
      </w:pPr>
      <w:r w:rsidRPr="007F25E7">
        <w:rPr>
          <w:rFonts w:asciiTheme="minorHAnsi" w:hAnsiTheme="minorHAnsi" w:cstheme="minorHAnsi"/>
          <w:i/>
          <w:sz w:val="22"/>
          <w:szCs w:val="22"/>
        </w:rPr>
        <w:t>Look</w:t>
      </w:r>
      <w:r w:rsidR="00A64889" w:rsidRPr="007F25E7">
        <w:rPr>
          <w:rFonts w:asciiTheme="minorHAnsi" w:hAnsiTheme="minorHAnsi" w:cstheme="minorHAnsi"/>
          <w:i/>
          <w:sz w:val="22"/>
          <w:szCs w:val="22"/>
        </w:rPr>
        <w:t xml:space="preserve"> to develop collaborative relationships with </w:t>
      </w:r>
      <w:r w:rsidR="007C6F29" w:rsidRPr="007F25E7">
        <w:rPr>
          <w:rFonts w:asciiTheme="minorHAnsi" w:hAnsiTheme="minorHAnsi" w:cstheme="minorHAnsi"/>
          <w:i/>
          <w:sz w:val="22"/>
          <w:szCs w:val="22"/>
        </w:rPr>
        <w:t xml:space="preserve">external </w:t>
      </w:r>
      <w:r w:rsidR="00A64889" w:rsidRPr="007F25E7">
        <w:rPr>
          <w:rFonts w:asciiTheme="minorHAnsi" w:hAnsiTheme="minorHAnsi" w:cstheme="minorHAnsi"/>
          <w:i/>
          <w:sz w:val="22"/>
          <w:szCs w:val="22"/>
        </w:rPr>
        <w:t>organisations to help extend the reach of LTO</w:t>
      </w:r>
      <w:r w:rsidR="00A64889" w:rsidRPr="007F25E7">
        <w:rPr>
          <w:rFonts w:asciiTheme="minorHAnsi" w:hAnsiTheme="minorHAnsi" w:cstheme="minorHAnsi"/>
          <w:i/>
          <w:sz w:val="22"/>
          <w:szCs w:val="22"/>
          <w:vertAlign w:val="superscript"/>
        </w:rPr>
        <w:t>AU</w:t>
      </w:r>
      <w:r w:rsidR="00A64889" w:rsidRPr="007F25E7">
        <w:rPr>
          <w:rFonts w:asciiTheme="minorHAnsi" w:hAnsiTheme="minorHAnsi" w:cstheme="minorHAnsi"/>
          <w:i/>
          <w:sz w:val="22"/>
          <w:szCs w:val="22"/>
        </w:rPr>
        <w:t xml:space="preserve"> including National Prescribing Service (NPS), the My Health Record team and the Australian Medical Students Association (AMSA).</w:t>
      </w:r>
    </w:p>
    <w:p w14:paraId="29C9A504" w14:textId="5D6AC1CA" w:rsidR="00A64889" w:rsidRPr="007F25E7" w:rsidRDefault="00370624" w:rsidP="0044702A">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jc w:val="both"/>
        <w:rPr>
          <w:rFonts w:asciiTheme="minorHAnsi" w:hAnsiTheme="minorHAnsi" w:cstheme="minorHAnsi"/>
          <w:i/>
          <w:sz w:val="22"/>
          <w:szCs w:val="22"/>
        </w:rPr>
      </w:pPr>
      <w:r w:rsidRPr="007F25E7">
        <w:rPr>
          <w:rFonts w:asciiTheme="minorHAnsi" w:hAnsiTheme="minorHAnsi" w:cstheme="minorHAnsi"/>
          <w:i/>
          <w:sz w:val="22"/>
          <w:szCs w:val="22"/>
        </w:rPr>
        <w:t>Supply</w:t>
      </w:r>
      <w:r w:rsidR="00A64889" w:rsidRPr="007F25E7">
        <w:rPr>
          <w:rFonts w:asciiTheme="minorHAnsi" w:hAnsiTheme="minorHAnsi" w:cstheme="minorHAnsi"/>
          <w:i/>
          <w:sz w:val="22"/>
          <w:szCs w:val="22"/>
        </w:rPr>
        <w:t xml:space="preserve"> additional content for use on the NPS website</w:t>
      </w:r>
      <w:r w:rsidR="00B07E9B">
        <w:rPr>
          <w:rFonts w:asciiTheme="minorHAnsi" w:hAnsiTheme="minorHAnsi" w:cstheme="minorHAnsi"/>
          <w:i/>
          <w:sz w:val="22"/>
          <w:szCs w:val="22"/>
        </w:rPr>
        <w:t>.</w:t>
      </w:r>
    </w:p>
    <w:p w14:paraId="03152D28" w14:textId="0DA310E4" w:rsidR="004F3114" w:rsidRPr="007F25E7" w:rsidRDefault="00A64889" w:rsidP="002D477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jc w:val="both"/>
        <w:rPr>
          <w:rFonts w:asciiTheme="minorHAnsi" w:hAnsiTheme="minorHAnsi" w:cstheme="minorHAnsi"/>
          <w:i/>
          <w:sz w:val="22"/>
          <w:szCs w:val="22"/>
        </w:rPr>
      </w:pPr>
      <w:r w:rsidRPr="007F25E7">
        <w:rPr>
          <w:rFonts w:asciiTheme="minorHAnsi" w:hAnsiTheme="minorHAnsi" w:cstheme="minorHAnsi"/>
          <w:i/>
          <w:sz w:val="22"/>
          <w:szCs w:val="22"/>
        </w:rPr>
        <w:t xml:space="preserve">Continue to engage a Search Engine Optimiser (SEO) </w:t>
      </w:r>
      <w:r w:rsidR="00ED234E" w:rsidRPr="007F25E7">
        <w:rPr>
          <w:rFonts w:asciiTheme="minorHAnsi" w:hAnsiTheme="minorHAnsi" w:cstheme="minorHAnsi"/>
          <w:i/>
          <w:sz w:val="22"/>
          <w:szCs w:val="22"/>
        </w:rPr>
        <w:t>o</w:t>
      </w:r>
      <w:r w:rsidR="00C50820" w:rsidRPr="007F25E7">
        <w:rPr>
          <w:rFonts w:asciiTheme="minorHAnsi" w:hAnsiTheme="minorHAnsi" w:cstheme="minorHAnsi"/>
          <w:i/>
          <w:sz w:val="22"/>
          <w:szCs w:val="22"/>
        </w:rPr>
        <w:t>rgani</w:t>
      </w:r>
      <w:r w:rsidR="00ED234E" w:rsidRPr="007F25E7">
        <w:rPr>
          <w:rFonts w:asciiTheme="minorHAnsi" w:hAnsiTheme="minorHAnsi" w:cstheme="minorHAnsi"/>
          <w:i/>
          <w:sz w:val="22"/>
          <w:szCs w:val="22"/>
        </w:rPr>
        <w:t>s</w:t>
      </w:r>
      <w:r w:rsidR="00C50820" w:rsidRPr="007F25E7">
        <w:rPr>
          <w:rFonts w:asciiTheme="minorHAnsi" w:hAnsiTheme="minorHAnsi" w:cstheme="minorHAnsi"/>
          <w:i/>
          <w:sz w:val="22"/>
          <w:szCs w:val="22"/>
        </w:rPr>
        <w:t>ation</w:t>
      </w:r>
      <w:r w:rsidRPr="007F25E7">
        <w:rPr>
          <w:rFonts w:asciiTheme="minorHAnsi" w:hAnsiTheme="minorHAnsi" w:cstheme="minorHAnsi"/>
          <w:i/>
          <w:sz w:val="22"/>
          <w:szCs w:val="22"/>
        </w:rPr>
        <w:t xml:space="preserve"> to ensure that access to LTO</w:t>
      </w:r>
      <w:r w:rsidRPr="007F25E7">
        <w:rPr>
          <w:rFonts w:asciiTheme="minorHAnsi" w:hAnsiTheme="minorHAnsi" w:cstheme="minorHAnsi"/>
          <w:i/>
          <w:sz w:val="22"/>
          <w:szCs w:val="22"/>
          <w:vertAlign w:val="superscript"/>
        </w:rPr>
        <w:t>AU</w:t>
      </w:r>
      <w:r w:rsidRPr="007F25E7">
        <w:rPr>
          <w:rFonts w:asciiTheme="minorHAnsi" w:hAnsiTheme="minorHAnsi" w:cstheme="minorHAnsi"/>
          <w:i/>
          <w:sz w:val="22"/>
          <w:szCs w:val="22"/>
        </w:rPr>
        <w:t xml:space="preserve"> by consumers is optimized.</w:t>
      </w:r>
    </w:p>
    <w:p w14:paraId="45BA9E13" w14:textId="77777777" w:rsidR="009C7423" w:rsidRPr="002D477B" w:rsidRDefault="009C7423" w:rsidP="009C742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rPr>
          <w:rFonts w:asciiTheme="minorHAnsi" w:hAnsiTheme="minorHAnsi" w:cstheme="minorHAnsi"/>
          <w:b/>
        </w:rPr>
      </w:pPr>
      <w:r w:rsidRPr="002D477B">
        <w:rPr>
          <w:rFonts w:asciiTheme="minorHAnsi" w:hAnsiTheme="minorHAnsi" w:cstheme="minorHAnsi"/>
          <w:b/>
        </w:rPr>
        <w:t>Achievements July 2017 – June 2019:</w:t>
      </w:r>
    </w:p>
    <w:p w14:paraId="2BD2DA90" w14:textId="66ED1747" w:rsidR="00287A84" w:rsidRDefault="00287A84" w:rsidP="007F25E7">
      <w:pPr>
        <w:pStyle w:val="ListParagraph"/>
        <w:numPr>
          <w:ilvl w:val="0"/>
          <w:numId w:val="29"/>
        </w:numPr>
        <w:spacing w:before="120" w:after="120"/>
        <w:ind w:hanging="720"/>
        <w:rPr>
          <w:rFonts w:asciiTheme="minorHAnsi" w:hAnsiTheme="minorHAnsi"/>
          <w:b/>
        </w:rPr>
      </w:pPr>
      <w:r w:rsidRPr="00FC153B">
        <w:rPr>
          <w:rFonts w:asciiTheme="minorHAnsi" w:hAnsiTheme="minorHAnsi"/>
          <w:b/>
        </w:rPr>
        <w:t>Collaborative relationships</w:t>
      </w:r>
    </w:p>
    <w:p w14:paraId="5317968F" w14:textId="77777777" w:rsidR="00287A84" w:rsidRPr="00B7149E" w:rsidRDefault="00287A84" w:rsidP="007F25E7">
      <w:pPr>
        <w:pStyle w:val="ListParagraph"/>
        <w:numPr>
          <w:ilvl w:val="0"/>
          <w:numId w:val="24"/>
        </w:num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Australian Digital Health Agency: </w:t>
      </w:r>
      <w:r w:rsidRPr="00B7149E">
        <w:rPr>
          <w:rFonts w:asciiTheme="minorHAnsi" w:hAnsiTheme="minorHAnsi" w:cstheme="minorHAnsi"/>
          <w:sz w:val="22"/>
          <w:szCs w:val="22"/>
        </w:rPr>
        <w:t xml:space="preserve">My Health Record </w:t>
      </w:r>
    </w:p>
    <w:p w14:paraId="4AF7DA65" w14:textId="1D33A855" w:rsidR="00287A84" w:rsidRDefault="00287A84" w:rsidP="00287A84">
      <w:pPr>
        <w:pStyle w:val="ListParagraph"/>
        <w:spacing w:before="120" w:after="120"/>
        <w:ind w:left="357"/>
        <w:contextualSpacing w:val="0"/>
        <w:jc w:val="both"/>
        <w:rPr>
          <w:rFonts w:asciiTheme="minorHAnsi" w:hAnsiTheme="minorHAnsi" w:cstheme="minorHAnsi"/>
          <w:sz w:val="22"/>
          <w:szCs w:val="22"/>
        </w:rPr>
      </w:pPr>
      <w:r>
        <w:rPr>
          <w:rFonts w:asciiTheme="minorHAnsi" w:hAnsiTheme="minorHAnsi" w:cstheme="minorHAnsi"/>
          <w:sz w:val="22"/>
          <w:szCs w:val="22"/>
        </w:rPr>
        <w:t>W</w:t>
      </w:r>
      <w:r w:rsidRPr="00C60167">
        <w:rPr>
          <w:rFonts w:asciiTheme="minorHAnsi" w:hAnsiTheme="minorHAnsi" w:cstheme="minorHAnsi"/>
          <w:sz w:val="22"/>
          <w:szCs w:val="22"/>
        </w:rPr>
        <w:t>e have maintained ongoing contact during this funding period with the Australian Digital Health Agency (ADHA) primarily through Paul Car</w:t>
      </w:r>
      <w:r>
        <w:rPr>
          <w:rFonts w:asciiTheme="minorHAnsi" w:hAnsiTheme="minorHAnsi" w:cstheme="minorHAnsi"/>
          <w:sz w:val="22"/>
          <w:szCs w:val="22"/>
        </w:rPr>
        <w:t>r</w:t>
      </w:r>
      <w:r w:rsidRPr="00C60167">
        <w:rPr>
          <w:rFonts w:asciiTheme="minorHAnsi" w:hAnsiTheme="minorHAnsi" w:cstheme="minorHAnsi"/>
          <w:sz w:val="22"/>
          <w:szCs w:val="22"/>
        </w:rPr>
        <w:t>oll</w:t>
      </w:r>
      <w:r>
        <w:rPr>
          <w:rFonts w:asciiTheme="minorHAnsi" w:hAnsiTheme="minorHAnsi" w:cstheme="minorHAnsi"/>
          <w:sz w:val="22"/>
          <w:szCs w:val="22"/>
        </w:rPr>
        <w:t xml:space="preserve"> (Program Manager Diagnostics Solutions)</w:t>
      </w:r>
      <w:r w:rsidRPr="00C60167">
        <w:rPr>
          <w:rFonts w:asciiTheme="minorHAnsi" w:hAnsiTheme="minorHAnsi" w:cstheme="minorHAnsi"/>
          <w:sz w:val="22"/>
          <w:szCs w:val="22"/>
        </w:rPr>
        <w:t>.</w:t>
      </w:r>
    </w:p>
    <w:p w14:paraId="61CD8757" w14:textId="2B534959" w:rsidR="00287A84" w:rsidRDefault="00287A84" w:rsidP="00C32F11">
      <w:pPr>
        <w:pStyle w:val="ListParagraph"/>
        <w:spacing w:before="120" w:after="120"/>
        <w:ind w:left="426"/>
        <w:contextualSpacing w:val="0"/>
        <w:jc w:val="both"/>
        <w:rPr>
          <w:rFonts w:asciiTheme="minorHAnsi" w:hAnsiTheme="minorHAnsi" w:cstheme="minorHAnsi"/>
          <w:sz w:val="22"/>
          <w:szCs w:val="22"/>
        </w:rPr>
      </w:pPr>
      <w:r>
        <w:rPr>
          <w:rFonts w:asciiTheme="minorHAnsi" w:hAnsiTheme="minorHAnsi" w:cstheme="minorHAnsi"/>
          <w:sz w:val="22"/>
          <w:szCs w:val="22"/>
        </w:rPr>
        <w:t>A link to the LTO</w:t>
      </w:r>
      <w:r>
        <w:rPr>
          <w:rFonts w:asciiTheme="minorHAnsi" w:hAnsiTheme="minorHAnsi" w:cstheme="minorHAnsi"/>
          <w:sz w:val="22"/>
          <w:szCs w:val="22"/>
          <w:vertAlign w:val="superscript"/>
        </w:rPr>
        <w:t xml:space="preserve">AU </w:t>
      </w:r>
      <w:r>
        <w:rPr>
          <w:rFonts w:asciiTheme="minorHAnsi" w:hAnsiTheme="minorHAnsi" w:cstheme="minorHAnsi"/>
          <w:sz w:val="22"/>
          <w:szCs w:val="22"/>
        </w:rPr>
        <w:t>has been placed in the pathology section of My Health Record.</w:t>
      </w:r>
    </w:p>
    <w:p w14:paraId="4C43945F" w14:textId="398CF204" w:rsidR="00C60167" w:rsidRPr="00F639DA" w:rsidRDefault="003640E2" w:rsidP="005E7B90">
      <w:pPr>
        <w:pStyle w:val="ListParagraph"/>
        <w:spacing w:before="120" w:after="120"/>
        <w:ind w:left="357"/>
        <w:contextualSpacing w:val="0"/>
        <w:jc w:val="both"/>
        <w:rPr>
          <w:sz w:val="22"/>
          <w:szCs w:val="22"/>
        </w:rPr>
      </w:pPr>
      <w:r>
        <w:rPr>
          <w:rFonts w:asciiTheme="minorHAnsi" w:hAnsiTheme="minorHAnsi" w:cstheme="minorHAnsi"/>
          <w:sz w:val="22"/>
          <w:szCs w:val="22"/>
        </w:rPr>
        <w:t>LTO</w:t>
      </w:r>
      <w:r>
        <w:rPr>
          <w:rFonts w:asciiTheme="minorHAnsi" w:hAnsiTheme="minorHAnsi" w:cstheme="minorHAnsi"/>
          <w:sz w:val="22"/>
          <w:szCs w:val="22"/>
          <w:vertAlign w:val="superscript"/>
        </w:rPr>
        <w:t>AU</w:t>
      </w:r>
      <w:r>
        <w:rPr>
          <w:rFonts w:asciiTheme="minorHAnsi" w:hAnsiTheme="minorHAnsi" w:cstheme="minorHAnsi"/>
          <w:sz w:val="22"/>
          <w:szCs w:val="22"/>
        </w:rPr>
        <w:t xml:space="preserve"> has been encouraging </w:t>
      </w:r>
      <w:r w:rsidR="00A3501E" w:rsidRPr="00C60167">
        <w:rPr>
          <w:rFonts w:asciiTheme="minorHAnsi" w:hAnsiTheme="minorHAnsi" w:cstheme="minorHAnsi"/>
          <w:sz w:val="22"/>
          <w:szCs w:val="22"/>
        </w:rPr>
        <w:t xml:space="preserve">pathology providers to </w:t>
      </w:r>
      <w:r>
        <w:rPr>
          <w:rFonts w:asciiTheme="minorHAnsi" w:hAnsiTheme="minorHAnsi" w:cstheme="minorHAnsi"/>
          <w:sz w:val="22"/>
          <w:szCs w:val="22"/>
        </w:rPr>
        <w:t xml:space="preserve">include the </w:t>
      </w:r>
      <w:bookmarkStart w:id="2" w:name="_Hlk14717278"/>
      <w:r>
        <w:rPr>
          <w:rFonts w:asciiTheme="minorHAnsi" w:hAnsiTheme="minorHAnsi" w:cstheme="minorHAnsi"/>
          <w:sz w:val="22"/>
          <w:szCs w:val="22"/>
        </w:rPr>
        <w:t>LTO</w:t>
      </w:r>
      <w:r>
        <w:rPr>
          <w:rFonts w:asciiTheme="minorHAnsi" w:hAnsiTheme="minorHAnsi" w:cstheme="minorHAnsi"/>
          <w:sz w:val="22"/>
          <w:szCs w:val="22"/>
          <w:vertAlign w:val="superscript"/>
        </w:rPr>
        <w:t>AU</w:t>
      </w:r>
      <w:bookmarkEnd w:id="2"/>
      <w:r>
        <w:rPr>
          <w:rFonts w:asciiTheme="minorHAnsi" w:hAnsiTheme="minorHAnsi" w:cstheme="minorHAnsi"/>
          <w:sz w:val="22"/>
          <w:szCs w:val="22"/>
        </w:rPr>
        <w:t xml:space="preserve"> URL and where possible the</w:t>
      </w:r>
      <w:r w:rsidR="00A3501E" w:rsidRPr="00C60167">
        <w:rPr>
          <w:rFonts w:asciiTheme="minorHAnsi" w:hAnsiTheme="minorHAnsi" w:cstheme="minorHAnsi"/>
          <w:sz w:val="22"/>
          <w:szCs w:val="22"/>
        </w:rPr>
        <w:t xml:space="preserve"> hyperlink</w:t>
      </w:r>
      <w:r w:rsidR="00E719C6">
        <w:rPr>
          <w:rFonts w:asciiTheme="minorHAnsi" w:hAnsiTheme="minorHAnsi" w:cstheme="minorHAnsi"/>
          <w:sz w:val="22"/>
          <w:szCs w:val="22"/>
        </w:rPr>
        <w:t xml:space="preserve"> to the site</w:t>
      </w:r>
      <w:bookmarkStart w:id="3" w:name="_Hlk14716337"/>
      <w:r w:rsidR="00A3501E" w:rsidRPr="00C60167">
        <w:rPr>
          <w:rFonts w:asciiTheme="minorHAnsi" w:hAnsiTheme="minorHAnsi" w:cstheme="minorHAnsi"/>
          <w:sz w:val="22"/>
          <w:szCs w:val="22"/>
        </w:rPr>
        <w:t xml:space="preserve"> </w:t>
      </w:r>
      <w:bookmarkEnd w:id="3"/>
      <w:r w:rsidR="00A3501E" w:rsidRPr="00C60167">
        <w:rPr>
          <w:rFonts w:asciiTheme="minorHAnsi" w:hAnsiTheme="minorHAnsi" w:cstheme="minorHAnsi"/>
          <w:sz w:val="22"/>
          <w:szCs w:val="22"/>
        </w:rPr>
        <w:t xml:space="preserve">on </w:t>
      </w:r>
      <w:r>
        <w:rPr>
          <w:rFonts w:asciiTheme="minorHAnsi" w:hAnsiTheme="minorHAnsi" w:cstheme="minorHAnsi"/>
          <w:sz w:val="22"/>
          <w:szCs w:val="22"/>
        </w:rPr>
        <w:t xml:space="preserve">printed and digital </w:t>
      </w:r>
      <w:r w:rsidR="00A3501E" w:rsidRPr="00E719C6">
        <w:rPr>
          <w:rFonts w:asciiTheme="minorHAnsi" w:hAnsiTheme="minorHAnsi" w:cstheme="minorHAnsi"/>
          <w:sz w:val="22"/>
          <w:szCs w:val="22"/>
        </w:rPr>
        <w:t>pathology reports</w:t>
      </w:r>
      <w:r w:rsidRPr="00E719C6">
        <w:rPr>
          <w:rFonts w:asciiTheme="minorHAnsi" w:hAnsiTheme="minorHAnsi" w:cstheme="minorHAnsi"/>
          <w:sz w:val="22"/>
          <w:szCs w:val="22"/>
        </w:rPr>
        <w:t>.</w:t>
      </w:r>
      <w:r w:rsidR="00E719C6" w:rsidRPr="00E719C6">
        <w:rPr>
          <w:rFonts w:asciiTheme="minorHAnsi" w:hAnsiTheme="minorHAnsi" w:cstheme="minorHAnsi"/>
          <w:sz w:val="22"/>
          <w:szCs w:val="22"/>
        </w:rPr>
        <w:t xml:space="preserve"> </w:t>
      </w:r>
      <w:r w:rsidR="00C60167" w:rsidRPr="00F639DA">
        <w:rPr>
          <w:sz w:val="22"/>
          <w:szCs w:val="22"/>
        </w:rPr>
        <w:t>Northern Territory Pathology were the first to do this in June 2019</w:t>
      </w:r>
      <w:r w:rsidR="00E719C6" w:rsidRPr="00F639DA">
        <w:rPr>
          <w:sz w:val="22"/>
          <w:szCs w:val="22"/>
        </w:rPr>
        <w:t>.</w:t>
      </w:r>
      <w:r w:rsidRPr="00F639DA">
        <w:rPr>
          <w:sz w:val="22"/>
          <w:szCs w:val="22"/>
        </w:rPr>
        <w:t xml:space="preserve"> Queensland Health Pathology</w:t>
      </w:r>
      <w:r w:rsidR="00C60167" w:rsidRPr="00F639DA">
        <w:rPr>
          <w:sz w:val="22"/>
          <w:szCs w:val="22"/>
        </w:rPr>
        <w:t xml:space="preserve"> </w:t>
      </w:r>
      <w:r w:rsidRPr="00F639DA">
        <w:rPr>
          <w:sz w:val="22"/>
          <w:szCs w:val="22"/>
        </w:rPr>
        <w:t xml:space="preserve">are in the process of implementation </w:t>
      </w:r>
      <w:r w:rsidR="00C60167" w:rsidRPr="00F639DA">
        <w:rPr>
          <w:sz w:val="22"/>
          <w:szCs w:val="22"/>
        </w:rPr>
        <w:t xml:space="preserve">and </w:t>
      </w:r>
      <w:r w:rsidRPr="00F639DA">
        <w:rPr>
          <w:sz w:val="22"/>
          <w:szCs w:val="22"/>
        </w:rPr>
        <w:t xml:space="preserve">there is </w:t>
      </w:r>
      <w:r w:rsidR="00C60167" w:rsidRPr="00F639DA">
        <w:rPr>
          <w:sz w:val="22"/>
          <w:szCs w:val="22"/>
        </w:rPr>
        <w:t xml:space="preserve">agreement in principle to </w:t>
      </w:r>
      <w:r w:rsidRPr="00F639DA">
        <w:rPr>
          <w:sz w:val="22"/>
          <w:szCs w:val="22"/>
        </w:rPr>
        <w:t>from</w:t>
      </w:r>
      <w:r w:rsidR="00C60167" w:rsidRPr="00F639DA">
        <w:rPr>
          <w:sz w:val="22"/>
          <w:szCs w:val="22"/>
        </w:rPr>
        <w:t xml:space="preserve"> other </w:t>
      </w:r>
      <w:r w:rsidR="00E719C6" w:rsidRPr="00F639DA">
        <w:rPr>
          <w:sz w:val="22"/>
          <w:szCs w:val="22"/>
        </w:rPr>
        <w:t xml:space="preserve">public and private </w:t>
      </w:r>
      <w:r w:rsidR="00C60167" w:rsidRPr="00F639DA">
        <w:rPr>
          <w:sz w:val="22"/>
          <w:szCs w:val="22"/>
        </w:rPr>
        <w:t>pathology providers, including Sonic</w:t>
      </w:r>
      <w:r w:rsidRPr="00F639DA">
        <w:rPr>
          <w:sz w:val="22"/>
          <w:szCs w:val="22"/>
        </w:rPr>
        <w:t>.</w:t>
      </w:r>
    </w:p>
    <w:p w14:paraId="0BCADBE5" w14:textId="4774F41C" w:rsidR="00C60167" w:rsidRDefault="00E719C6" w:rsidP="005E7B90">
      <w:pPr>
        <w:pStyle w:val="ListParagraph"/>
        <w:spacing w:before="120" w:after="120"/>
        <w:ind w:left="357"/>
        <w:contextualSpacing w:val="0"/>
        <w:jc w:val="both"/>
        <w:rPr>
          <w:rFonts w:asciiTheme="minorHAnsi" w:hAnsiTheme="minorHAnsi" w:cstheme="minorHAnsi"/>
          <w:sz w:val="22"/>
          <w:szCs w:val="22"/>
        </w:rPr>
      </w:pPr>
      <w:r>
        <w:rPr>
          <w:rFonts w:asciiTheme="minorHAnsi" w:hAnsiTheme="minorHAnsi" w:cstheme="minorHAnsi"/>
          <w:sz w:val="22"/>
          <w:szCs w:val="22"/>
        </w:rPr>
        <w:t>The next phase of collaboration with ADHA is currently being developed and will be discussed at the tim</w:t>
      </w:r>
      <w:r w:rsidR="00CD3ED4">
        <w:rPr>
          <w:rFonts w:asciiTheme="minorHAnsi" w:hAnsiTheme="minorHAnsi" w:cstheme="minorHAnsi"/>
          <w:sz w:val="22"/>
          <w:szCs w:val="22"/>
        </w:rPr>
        <w:t>e of meeting in late July 2019.</w:t>
      </w:r>
    </w:p>
    <w:p w14:paraId="45F04188" w14:textId="2260C9E4" w:rsidR="00C60167" w:rsidRPr="00B7149E" w:rsidRDefault="00C60167" w:rsidP="007F25E7">
      <w:pPr>
        <w:pStyle w:val="ListParagraph"/>
        <w:numPr>
          <w:ilvl w:val="0"/>
          <w:numId w:val="24"/>
        </w:numPr>
        <w:spacing w:before="120" w:after="120"/>
        <w:ind w:left="357" w:hanging="357"/>
        <w:contextualSpacing w:val="0"/>
        <w:jc w:val="both"/>
        <w:rPr>
          <w:rFonts w:asciiTheme="minorHAnsi" w:hAnsiTheme="minorHAnsi" w:cstheme="minorHAnsi"/>
          <w:sz w:val="22"/>
          <w:szCs w:val="22"/>
        </w:rPr>
      </w:pPr>
      <w:r w:rsidRPr="00B7149E">
        <w:rPr>
          <w:rFonts w:asciiTheme="minorHAnsi" w:hAnsiTheme="minorHAnsi" w:cstheme="minorHAnsi"/>
          <w:sz w:val="22"/>
          <w:szCs w:val="22"/>
        </w:rPr>
        <w:t>Australian Technology Network</w:t>
      </w:r>
      <w:r w:rsidR="003640E2">
        <w:rPr>
          <w:rFonts w:asciiTheme="minorHAnsi" w:hAnsiTheme="minorHAnsi" w:cstheme="minorHAnsi"/>
          <w:sz w:val="22"/>
          <w:szCs w:val="22"/>
        </w:rPr>
        <w:t>:</w:t>
      </w:r>
      <w:r w:rsidRPr="00B7149E">
        <w:rPr>
          <w:rFonts w:asciiTheme="minorHAnsi" w:hAnsiTheme="minorHAnsi" w:cstheme="minorHAnsi"/>
          <w:sz w:val="22"/>
          <w:szCs w:val="22"/>
        </w:rPr>
        <w:t xml:space="preserve"> University Industry Partnership</w:t>
      </w:r>
    </w:p>
    <w:p w14:paraId="10149636" w14:textId="2AC3682A" w:rsidR="00B7149E" w:rsidRDefault="00C50820" w:rsidP="00B07E9B">
      <w:pPr>
        <w:pStyle w:val="ListParagraph"/>
        <w:spacing w:before="120" w:after="120"/>
        <w:ind w:left="360"/>
        <w:jc w:val="both"/>
        <w:rPr>
          <w:rFonts w:asciiTheme="minorHAnsi" w:hAnsiTheme="minorHAnsi" w:cstheme="minorHAnsi"/>
          <w:sz w:val="22"/>
          <w:szCs w:val="22"/>
        </w:rPr>
      </w:pPr>
      <w:r w:rsidRPr="00C60167">
        <w:rPr>
          <w:rFonts w:asciiTheme="minorHAnsi" w:hAnsiTheme="minorHAnsi" w:cstheme="minorHAnsi"/>
          <w:sz w:val="22"/>
          <w:szCs w:val="22"/>
        </w:rPr>
        <w:t>LTO</w:t>
      </w:r>
      <w:r w:rsidRPr="00C60167">
        <w:rPr>
          <w:rFonts w:asciiTheme="minorHAnsi" w:hAnsiTheme="minorHAnsi" w:cstheme="minorHAnsi"/>
          <w:sz w:val="22"/>
          <w:szCs w:val="22"/>
          <w:vertAlign w:val="superscript"/>
        </w:rPr>
        <w:t xml:space="preserve">AU </w:t>
      </w:r>
      <w:r w:rsidRPr="00C60167">
        <w:rPr>
          <w:rFonts w:asciiTheme="minorHAnsi" w:hAnsiTheme="minorHAnsi" w:cstheme="minorHAnsi"/>
          <w:sz w:val="22"/>
          <w:szCs w:val="22"/>
        </w:rPr>
        <w:t xml:space="preserve">has established a partnership with Curtin University as part of the </w:t>
      </w:r>
      <w:r w:rsidR="00815DDC" w:rsidRPr="00C60167">
        <w:rPr>
          <w:rFonts w:asciiTheme="minorHAnsi" w:hAnsiTheme="minorHAnsi" w:cstheme="minorHAnsi"/>
          <w:sz w:val="22"/>
          <w:szCs w:val="22"/>
        </w:rPr>
        <w:t xml:space="preserve">and </w:t>
      </w:r>
      <w:r w:rsidRPr="00C60167">
        <w:rPr>
          <w:rFonts w:asciiTheme="minorHAnsi" w:hAnsiTheme="minorHAnsi" w:cstheme="minorHAnsi"/>
          <w:sz w:val="22"/>
          <w:szCs w:val="22"/>
        </w:rPr>
        <w:t xml:space="preserve">will commence in August 2019. It will encompass the Curtin Schools of Business and Marketing, Data Science and </w:t>
      </w:r>
      <w:r w:rsidR="00755D68" w:rsidRPr="00C60167">
        <w:rPr>
          <w:rFonts w:asciiTheme="minorHAnsi" w:hAnsiTheme="minorHAnsi" w:cstheme="minorHAnsi"/>
          <w:sz w:val="22"/>
          <w:szCs w:val="22"/>
        </w:rPr>
        <w:t xml:space="preserve">Design. This collaboration will be an ongoing relationship with university students and academic </w:t>
      </w:r>
      <w:r w:rsidR="00B721BB" w:rsidRPr="00C60167">
        <w:rPr>
          <w:rFonts w:asciiTheme="minorHAnsi" w:hAnsiTheme="minorHAnsi" w:cstheme="minorHAnsi"/>
          <w:sz w:val="22"/>
          <w:szCs w:val="22"/>
        </w:rPr>
        <w:t xml:space="preserve">supervisors </w:t>
      </w:r>
      <w:r w:rsidR="00755D68" w:rsidRPr="00C60167">
        <w:rPr>
          <w:rFonts w:asciiTheme="minorHAnsi" w:hAnsiTheme="minorHAnsi" w:cstheme="minorHAnsi"/>
          <w:sz w:val="22"/>
          <w:szCs w:val="22"/>
        </w:rPr>
        <w:t>provided consultation services to improve the LTO</w:t>
      </w:r>
      <w:r w:rsidR="00755D68" w:rsidRPr="00C60167">
        <w:rPr>
          <w:rFonts w:asciiTheme="minorHAnsi" w:hAnsiTheme="minorHAnsi" w:cstheme="minorHAnsi"/>
          <w:sz w:val="22"/>
          <w:szCs w:val="22"/>
          <w:vertAlign w:val="superscript"/>
        </w:rPr>
        <w:t xml:space="preserve">AU </w:t>
      </w:r>
      <w:r w:rsidR="00755D68" w:rsidRPr="00C60167">
        <w:rPr>
          <w:rFonts w:asciiTheme="minorHAnsi" w:hAnsiTheme="minorHAnsi" w:cstheme="minorHAnsi"/>
          <w:sz w:val="22"/>
          <w:szCs w:val="22"/>
        </w:rPr>
        <w:t>website user experience, search engine optimisation, graphic and video content and operationalise the G</w:t>
      </w:r>
      <w:r w:rsidR="00CD3ED4">
        <w:rPr>
          <w:rFonts w:asciiTheme="minorHAnsi" w:hAnsiTheme="minorHAnsi" w:cstheme="minorHAnsi"/>
          <w:sz w:val="22"/>
          <w:szCs w:val="22"/>
        </w:rPr>
        <w:t>oogle Analytic website traffic.</w:t>
      </w:r>
    </w:p>
    <w:p w14:paraId="57EFC722" w14:textId="4DCACAA0" w:rsidR="00C50820" w:rsidRDefault="00755D68" w:rsidP="005E7B90">
      <w:pPr>
        <w:pStyle w:val="ListParagraph"/>
        <w:spacing w:before="120" w:after="120"/>
        <w:ind w:left="357"/>
        <w:contextualSpacing w:val="0"/>
        <w:jc w:val="both"/>
        <w:rPr>
          <w:rFonts w:asciiTheme="minorHAnsi" w:hAnsiTheme="minorHAnsi" w:cstheme="minorHAnsi"/>
          <w:sz w:val="22"/>
          <w:szCs w:val="22"/>
        </w:rPr>
      </w:pPr>
      <w:r w:rsidRPr="00C60167">
        <w:rPr>
          <w:rFonts w:asciiTheme="minorHAnsi" w:hAnsiTheme="minorHAnsi" w:cstheme="minorHAnsi"/>
          <w:sz w:val="22"/>
          <w:szCs w:val="22"/>
        </w:rPr>
        <w:t>The input into LTO</w:t>
      </w:r>
      <w:r w:rsidR="00B7149E" w:rsidRPr="00B7149E">
        <w:rPr>
          <w:rFonts w:asciiTheme="minorHAnsi" w:hAnsiTheme="minorHAnsi" w:cstheme="minorHAnsi"/>
          <w:sz w:val="22"/>
          <w:szCs w:val="22"/>
          <w:vertAlign w:val="superscript"/>
        </w:rPr>
        <w:t>AU</w:t>
      </w:r>
      <w:r w:rsidRPr="00C60167">
        <w:rPr>
          <w:rFonts w:asciiTheme="minorHAnsi" w:hAnsiTheme="minorHAnsi" w:cstheme="minorHAnsi"/>
          <w:sz w:val="22"/>
          <w:szCs w:val="22"/>
        </w:rPr>
        <w:t xml:space="preserve"> function is expected to lead to significant enhancements as well as build capacity in the sector for more effective consumer health information resources.  The Google Analytics analysis will enable </w:t>
      </w:r>
      <w:r w:rsidRPr="00C60167">
        <w:rPr>
          <w:rFonts w:asciiTheme="minorHAnsi" w:hAnsiTheme="minorHAnsi" w:cstheme="minorHAnsi"/>
          <w:sz w:val="22"/>
          <w:szCs w:val="22"/>
        </w:rPr>
        <w:lastRenderedPageBreak/>
        <w:t xml:space="preserve">more detailed evaluation of </w:t>
      </w:r>
      <w:r w:rsidRPr="00C60167">
        <w:rPr>
          <w:rFonts w:asciiTheme="minorHAnsi" w:eastAsia="Times New Roman" w:hAnsiTheme="minorHAnsi" w:cstheme="minorHAnsi"/>
          <w:sz w:val="22"/>
          <w:szCs w:val="22"/>
        </w:rPr>
        <w:t>LTO</w:t>
      </w:r>
      <w:r w:rsidRPr="00C60167">
        <w:rPr>
          <w:rFonts w:asciiTheme="minorHAnsi" w:eastAsia="Times New Roman" w:hAnsiTheme="minorHAnsi" w:cstheme="minorHAnsi"/>
          <w:sz w:val="22"/>
          <w:szCs w:val="22"/>
          <w:vertAlign w:val="superscript"/>
        </w:rPr>
        <w:t xml:space="preserve">AU </w:t>
      </w:r>
      <w:r w:rsidRPr="00C60167">
        <w:rPr>
          <w:rFonts w:asciiTheme="minorHAnsi" w:eastAsia="Times New Roman" w:hAnsiTheme="minorHAnsi" w:cstheme="minorHAnsi"/>
          <w:sz w:val="22"/>
          <w:szCs w:val="22"/>
        </w:rPr>
        <w:t xml:space="preserve"> site use, consumer </w:t>
      </w:r>
      <w:r w:rsidRPr="00C60167">
        <w:rPr>
          <w:rFonts w:asciiTheme="minorHAnsi" w:hAnsiTheme="minorHAnsi" w:cstheme="minorHAnsi"/>
          <w:sz w:val="22"/>
          <w:szCs w:val="22"/>
        </w:rPr>
        <w:t>information requirements in subject area of diagnostic test and monitor changes overtime particularly with the uptake of direct consum</w:t>
      </w:r>
      <w:r w:rsidR="00CD3ED4">
        <w:rPr>
          <w:rFonts w:asciiTheme="minorHAnsi" w:hAnsiTheme="minorHAnsi" w:cstheme="minorHAnsi"/>
          <w:sz w:val="22"/>
          <w:szCs w:val="22"/>
        </w:rPr>
        <w:t>er access to pathology results.</w:t>
      </w:r>
    </w:p>
    <w:p w14:paraId="17339F1D" w14:textId="5837031B" w:rsidR="00C60167" w:rsidRPr="00B7149E" w:rsidRDefault="00C60167" w:rsidP="007F25E7">
      <w:pPr>
        <w:pStyle w:val="ListParagraph"/>
        <w:numPr>
          <w:ilvl w:val="0"/>
          <w:numId w:val="24"/>
        </w:numPr>
        <w:spacing w:before="120" w:after="120"/>
        <w:ind w:left="357" w:hanging="357"/>
        <w:contextualSpacing w:val="0"/>
        <w:jc w:val="both"/>
        <w:rPr>
          <w:rFonts w:asciiTheme="minorHAnsi" w:hAnsiTheme="minorHAnsi" w:cstheme="minorHAnsi"/>
          <w:sz w:val="22"/>
          <w:szCs w:val="22"/>
        </w:rPr>
      </w:pPr>
      <w:r w:rsidRPr="00B7149E">
        <w:rPr>
          <w:rFonts w:asciiTheme="minorHAnsi" w:hAnsiTheme="minorHAnsi" w:cstheme="minorHAnsi"/>
          <w:sz w:val="22"/>
          <w:szCs w:val="22"/>
        </w:rPr>
        <w:t>Pathology Awareness Australia</w:t>
      </w:r>
    </w:p>
    <w:p w14:paraId="517F172C" w14:textId="3A8BF63E" w:rsidR="00C60167" w:rsidRDefault="00C60167" w:rsidP="0044702A">
      <w:pPr>
        <w:pStyle w:val="ListParagraph"/>
        <w:spacing w:before="120" w:after="120"/>
        <w:ind w:left="357"/>
        <w:contextualSpacing w:val="0"/>
        <w:jc w:val="both"/>
        <w:rPr>
          <w:rFonts w:asciiTheme="minorHAnsi" w:hAnsiTheme="minorHAnsi" w:cstheme="minorHAnsi"/>
          <w:sz w:val="22"/>
          <w:szCs w:val="22"/>
        </w:rPr>
      </w:pPr>
      <w:r>
        <w:rPr>
          <w:rFonts w:asciiTheme="minorHAnsi" w:hAnsiTheme="minorHAnsi" w:cstheme="minorHAnsi"/>
          <w:sz w:val="22"/>
          <w:szCs w:val="22"/>
        </w:rPr>
        <w:t>Interaction between ourselves and PAA continues including a presentation from the Chair of PAA, John Crothers to the Board of LTO</w:t>
      </w:r>
      <w:r w:rsidRPr="00C60167">
        <w:rPr>
          <w:rFonts w:asciiTheme="minorHAnsi" w:hAnsiTheme="minorHAnsi" w:cstheme="minorHAnsi"/>
          <w:sz w:val="22"/>
          <w:szCs w:val="22"/>
          <w:vertAlign w:val="superscript"/>
        </w:rPr>
        <w:t>AU</w:t>
      </w:r>
      <w:r>
        <w:rPr>
          <w:rFonts w:asciiTheme="minorHAnsi" w:hAnsiTheme="minorHAnsi" w:cstheme="minorHAnsi"/>
          <w:sz w:val="22"/>
          <w:szCs w:val="22"/>
        </w:rPr>
        <w:t xml:space="preserve"> in December 2018. Ongoing discussion proceeds on how best we can mutually support each organisation.</w:t>
      </w:r>
    </w:p>
    <w:p w14:paraId="594D1902" w14:textId="64156B6A" w:rsidR="004C76A1" w:rsidRDefault="004C76A1" w:rsidP="007F25E7">
      <w:pPr>
        <w:pStyle w:val="ListParagraph"/>
        <w:numPr>
          <w:ilvl w:val="0"/>
          <w:numId w:val="24"/>
        </w:numPr>
        <w:spacing w:before="120" w:after="120"/>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PathWest</w:t>
      </w:r>
    </w:p>
    <w:p w14:paraId="72CC70CB" w14:textId="6F7AB0EF" w:rsidR="004C76A1" w:rsidRDefault="004C76A1" w:rsidP="00D05EFE">
      <w:pPr>
        <w:pStyle w:val="ListParagraph"/>
        <w:spacing w:before="120" w:after="120"/>
        <w:ind w:left="357"/>
        <w:contextualSpacing w:val="0"/>
        <w:jc w:val="both"/>
        <w:rPr>
          <w:rFonts w:asciiTheme="minorHAnsi" w:hAnsiTheme="minorHAnsi" w:cstheme="minorHAnsi"/>
          <w:sz w:val="22"/>
          <w:szCs w:val="22"/>
        </w:rPr>
      </w:pPr>
      <w:r w:rsidRPr="0057072E">
        <w:rPr>
          <w:rFonts w:asciiTheme="minorHAnsi" w:hAnsiTheme="minorHAnsi" w:cstheme="minorHAnsi"/>
          <w:sz w:val="22"/>
          <w:szCs w:val="22"/>
        </w:rPr>
        <w:t xml:space="preserve">An opportunity arose at short notice in January </w:t>
      </w:r>
      <w:r>
        <w:rPr>
          <w:rFonts w:asciiTheme="minorHAnsi" w:hAnsiTheme="minorHAnsi" w:cstheme="minorHAnsi"/>
          <w:sz w:val="22"/>
          <w:szCs w:val="22"/>
        </w:rPr>
        <w:t xml:space="preserve">2019 </w:t>
      </w:r>
      <w:r w:rsidRPr="0057072E">
        <w:rPr>
          <w:rFonts w:asciiTheme="minorHAnsi" w:hAnsiTheme="minorHAnsi" w:cstheme="minorHAnsi"/>
          <w:sz w:val="22"/>
          <w:szCs w:val="22"/>
        </w:rPr>
        <w:t xml:space="preserve">to collaborate with PathWest, the public provider of pathology in Western Australia, in an application for Federal grant money. </w:t>
      </w:r>
      <w:r w:rsidR="00DC4677">
        <w:rPr>
          <w:rFonts w:asciiTheme="minorHAnsi" w:hAnsiTheme="minorHAnsi" w:cstheme="minorHAnsi"/>
          <w:sz w:val="22"/>
          <w:szCs w:val="22"/>
        </w:rPr>
        <w:t>T</w:t>
      </w:r>
      <w:r w:rsidRPr="0057072E">
        <w:rPr>
          <w:rFonts w:asciiTheme="minorHAnsi" w:hAnsiTheme="minorHAnsi" w:cstheme="minorHAnsi"/>
          <w:sz w:val="22"/>
          <w:szCs w:val="22"/>
        </w:rPr>
        <w:t>he application is for funds to enable links to be placed both within patient results uploaded to My Health Record and in other information systems used by health carers, that will enable both these groups to access directly, specific test or other information within LTO</w:t>
      </w:r>
      <w:r w:rsidRPr="0057072E">
        <w:rPr>
          <w:rFonts w:asciiTheme="minorHAnsi" w:hAnsiTheme="minorHAnsi" w:cstheme="minorHAnsi"/>
          <w:sz w:val="22"/>
          <w:szCs w:val="22"/>
          <w:vertAlign w:val="superscript"/>
        </w:rPr>
        <w:t>AU</w:t>
      </w:r>
      <w:r w:rsidRPr="0057072E">
        <w:rPr>
          <w:rFonts w:asciiTheme="minorHAnsi" w:hAnsiTheme="minorHAnsi" w:cstheme="minorHAnsi"/>
          <w:sz w:val="22"/>
          <w:szCs w:val="22"/>
        </w:rPr>
        <w:t>.</w:t>
      </w:r>
    </w:p>
    <w:p w14:paraId="28101582" w14:textId="771DA761" w:rsidR="00765597" w:rsidRDefault="004C76A1" w:rsidP="00D05EFE">
      <w:pPr>
        <w:pStyle w:val="ListParagraph"/>
        <w:spacing w:before="120" w:after="120"/>
        <w:ind w:left="357"/>
        <w:contextualSpacing w:val="0"/>
        <w:jc w:val="both"/>
        <w:rPr>
          <w:rFonts w:asciiTheme="minorHAnsi" w:hAnsiTheme="minorHAnsi" w:cstheme="minorHAnsi"/>
          <w:sz w:val="22"/>
          <w:szCs w:val="22"/>
        </w:rPr>
      </w:pPr>
      <w:r w:rsidRPr="0057072E">
        <w:rPr>
          <w:rFonts w:asciiTheme="minorHAnsi" w:hAnsiTheme="minorHAnsi" w:cstheme="minorHAnsi"/>
          <w:sz w:val="22"/>
          <w:szCs w:val="22"/>
        </w:rPr>
        <w:t xml:space="preserve">The grant will fund the required IT changes and development within various information systems within PathWest as well as changes to LTO content. </w:t>
      </w:r>
      <w:r w:rsidRPr="004C76A1">
        <w:rPr>
          <w:rFonts w:asciiTheme="minorHAnsi" w:hAnsiTheme="minorHAnsi" w:cstheme="minorHAnsi"/>
          <w:sz w:val="22"/>
          <w:szCs w:val="22"/>
        </w:rPr>
        <w:t>At the time of this report we are yet to hear whether our application have been successful.</w:t>
      </w:r>
    </w:p>
    <w:p w14:paraId="74560030" w14:textId="6CC7E20B" w:rsidR="007F25E7" w:rsidRDefault="007F25E7" w:rsidP="007F25E7">
      <w:pPr>
        <w:pStyle w:val="ListParagraph"/>
        <w:numPr>
          <w:ilvl w:val="0"/>
          <w:numId w:val="29"/>
        </w:numPr>
        <w:spacing w:before="120" w:after="120"/>
        <w:ind w:hanging="720"/>
      </w:pPr>
      <w:r w:rsidRPr="007F25E7">
        <w:rPr>
          <w:rFonts w:asciiTheme="minorHAnsi" w:hAnsiTheme="minorHAnsi"/>
          <w:b/>
        </w:rPr>
        <w:t>Search engine optimisation (SEO), social media and Google Analytics</w:t>
      </w:r>
      <w:r w:rsidRPr="00B7149E">
        <w:t>.</w:t>
      </w:r>
    </w:p>
    <w:p w14:paraId="4B37AF44" w14:textId="77777777" w:rsidR="007F25E7" w:rsidRDefault="007F25E7" w:rsidP="007F25E7">
      <w:pPr>
        <w:pStyle w:val="ListParagraph"/>
        <w:spacing w:before="120" w:after="120"/>
      </w:pPr>
    </w:p>
    <w:p w14:paraId="717619D0" w14:textId="1DC0CF39" w:rsidR="00C60167" w:rsidRPr="0042461C" w:rsidRDefault="00C60167" w:rsidP="007F25E7">
      <w:pPr>
        <w:pStyle w:val="ListParagraph"/>
        <w:numPr>
          <w:ilvl w:val="0"/>
          <w:numId w:val="24"/>
        </w:numPr>
        <w:spacing w:before="120" w:after="120"/>
        <w:contextualSpacing w:val="0"/>
        <w:jc w:val="both"/>
        <w:rPr>
          <w:rFonts w:asciiTheme="minorHAnsi" w:hAnsiTheme="minorHAnsi" w:cstheme="minorHAnsi"/>
          <w:sz w:val="22"/>
          <w:szCs w:val="22"/>
        </w:rPr>
      </w:pPr>
      <w:r w:rsidRPr="0042461C">
        <w:rPr>
          <w:rFonts w:asciiTheme="minorHAnsi" w:hAnsiTheme="minorHAnsi" w:cstheme="minorHAnsi"/>
          <w:sz w:val="22"/>
          <w:szCs w:val="22"/>
        </w:rPr>
        <w:t>With the appointment of Rajeev Chandra to the LTO</w:t>
      </w:r>
      <w:r w:rsidRPr="0042461C">
        <w:rPr>
          <w:rFonts w:asciiTheme="minorHAnsi" w:hAnsiTheme="minorHAnsi" w:cstheme="minorHAnsi"/>
          <w:sz w:val="22"/>
          <w:szCs w:val="22"/>
          <w:vertAlign w:val="superscript"/>
        </w:rPr>
        <w:t>AU</w:t>
      </w:r>
      <w:r w:rsidRPr="0042461C">
        <w:rPr>
          <w:rFonts w:asciiTheme="minorHAnsi" w:hAnsiTheme="minorHAnsi" w:cstheme="minorHAnsi"/>
          <w:sz w:val="22"/>
          <w:szCs w:val="22"/>
        </w:rPr>
        <w:t xml:space="preserve"> management group we now have the expertise </w:t>
      </w:r>
      <w:r w:rsidR="00B7149E" w:rsidRPr="0042461C">
        <w:rPr>
          <w:rFonts w:asciiTheme="minorHAnsi" w:hAnsiTheme="minorHAnsi" w:cstheme="minorHAnsi"/>
          <w:sz w:val="22"/>
          <w:szCs w:val="22"/>
        </w:rPr>
        <w:t>to manage our SEO activities in house as well as a better understanding of how we can use Social Media and other communication channels to promote the organisation. Our social media strategy aims to drive users to LTO</w:t>
      </w:r>
      <w:r w:rsidR="00B7149E" w:rsidRPr="0042461C">
        <w:rPr>
          <w:rFonts w:asciiTheme="minorHAnsi" w:hAnsiTheme="minorHAnsi" w:cstheme="minorHAnsi"/>
          <w:sz w:val="22"/>
          <w:szCs w:val="22"/>
          <w:vertAlign w:val="superscript"/>
        </w:rPr>
        <w:t>AU</w:t>
      </w:r>
      <w:r w:rsidR="00B7149E" w:rsidRPr="0042461C">
        <w:rPr>
          <w:rFonts w:asciiTheme="minorHAnsi" w:hAnsiTheme="minorHAnsi" w:cstheme="minorHAnsi"/>
          <w:sz w:val="22"/>
          <w:szCs w:val="22"/>
        </w:rPr>
        <w:t xml:space="preserve"> via Facebook, </w:t>
      </w:r>
      <w:r w:rsidR="00E719C6" w:rsidRPr="0042461C">
        <w:rPr>
          <w:rFonts w:asciiTheme="minorHAnsi" w:hAnsiTheme="minorHAnsi" w:cstheme="minorHAnsi"/>
          <w:sz w:val="22"/>
          <w:szCs w:val="22"/>
        </w:rPr>
        <w:t>LinkedIn</w:t>
      </w:r>
      <w:r w:rsidR="00B7149E" w:rsidRPr="0042461C">
        <w:rPr>
          <w:rFonts w:asciiTheme="minorHAnsi" w:hAnsiTheme="minorHAnsi" w:cstheme="minorHAnsi"/>
          <w:sz w:val="22"/>
          <w:szCs w:val="22"/>
        </w:rPr>
        <w:t>, YouTube and Twitter and we see the potential to develop this strategy further in order to attract younger consumers.</w:t>
      </w:r>
    </w:p>
    <w:p w14:paraId="55880BE1" w14:textId="369A26F7" w:rsidR="00B7149E" w:rsidRPr="00B7149E" w:rsidRDefault="00B7149E" w:rsidP="007F25E7">
      <w:pPr>
        <w:pStyle w:val="ListParagraph"/>
        <w:numPr>
          <w:ilvl w:val="0"/>
          <w:numId w:val="24"/>
        </w:numPr>
        <w:spacing w:before="120" w:after="120"/>
        <w:ind w:left="357" w:hanging="357"/>
        <w:contextualSpacing w:val="0"/>
        <w:jc w:val="both"/>
        <w:rPr>
          <w:rFonts w:asciiTheme="minorHAnsi" w:hAnsiTheme="minorHAnsi" w:cstheme="minorHAnsi"/>
          <w:sz w:val="22"/>
          <w:szCs w:val="22"/>
        </w:rPr>
      </w:pPr>
      <w:r w:rsidRPr="00B7149E">
        <w:rPr>
          <w:rFonts w:asciiTheme="minorHAnsi" w:hAnsiTheme="minorHAnsi" w:cstheme="minorHAnsi"/>
          <w:sz w:val="22"/>
          <w:szCs w:val="22"/>
        </w:rPr>
        <w:t xml:space="preserve">We </w:t>
      </w:r>
      <w:r>
        <w:rPr>
          <w:rFonts w:asciiTheme="minorHAnsi" w:hAnsiTheme="minorHAnsi" w:cstheme="minorHAnsi"/>
          <w:sz w:val="22"/>
          <w:szCs w:val="22"/>
        </w:rPr>
        <w:t xml:space="preserve">also </w:t>
      </w:r>
      <w:r w:rsidRPr="00B7149E">
        <w:rPr>
          <w:rFonts w:asciiTheme="minorHAnsi" w:hAnsiTheme="minorHAnsi" w:cstheme="minorHAnsi"/>
          <w:sz w:val="22"/>
          <w:szCs w:val="22"/>
        </w:rPr>
        <w:t xml:space="preserve">continue to use Google Ads </w:t>
      </w:r>
      <w:r w:rsidR="004C76A1">
        <w:rPr>
          <w:rFonts w:asciiTheme="minorHAnsi" w:hAnsiTheme="minorHAnsi" w:cstheme="minorHAnsi"/>
          <w:sz w:val="22"/>
          <w:szCs w:val="22"/>
        </w:rPr>
        <w:t>to drive traffic to the site</w:t>
      </w:r>
      <w:r w:rsidR="00E719C6">
        <w:rPr>
          <w:rFonts w:asciiTheme="minorHAnsi" w:hAnsiTheme="minorHAnsi" w:cstheme="minorHAnsi"/>
          <w:sz w:val="22"/>
          <w:szCs w:val="22"/>
        </w:rPr>
        <w:t>. T</w:t>
      </w:r>
      <w:r w:rsidRPr="00B7149E">
        <w:rPr>
          <w:rFonts w:asciiTheme="minorHAnsi" w:hAnsiTheme="minorHAnsi" w:cstheme="minorHAnsi"/>
          <w:sz w:val="22"/>
          <w:szCs w:val="22"/>
        </w:rPr>
        <w:t>his strategy is becoming increasingly unsatisfactory due to their frequent rejection of our content because of the inclusion of words that fall foul of their filters such as the names of drugs.</w:t>
      </w:r>
    </w:p>
    <w:p w14:paraId="73350E90" w14:textId="1248B08F" w:rsidR="00B7149E" w:rsidRDefault="00B7149E" w:rsidP="007F25E7">
      <w:pPr>
        <w:pStyle w:val="ListParagraph"/>
        <w:numPr>
          <w:ilvl w:val="0"/>
          <w:numId w:val="24"/>
        </w:numPr>
        <w:spacing w:before="120" w:after="120"/>
        <w:ind w:left="357" w:hanging="357"/>
        <w:contextualSpacing w:val="0"/>
        <w:jc w:val="both"/>
        <w:rPr>
          <w:rFonts w:asciiTheme="minorHAnsi" w:hAnsiTheme="minorHAnsi" w:cstheme="minorHAnsi"/>
          <w:sz w:val="22"/>
          <w:szCs w:val="22"/>
        </w:rPr>
      </w:pPr>
      <w:r w:rsidRPr="00B7149E">
        <w:rPr>
          <w:rFonts w:asciiTheme="minorHAnsi" w:hAnsiTheme="minorHAnsi" w:cstheme="minorHAnsi"/>
          <w:sz w:val="22"/>
          <w:szCs w:val="22"/>
        </w:rPr>
        <w:lastRenderedPageBreak/>
        <w:t xml:space="preserve">We have become more aware of the importance of the data generated by Google Analytics and what it tells us about the composition </w:t>
      </w:r>
      <w:r w:rsidR="00DC4677">
        <w:rPr>
          <w:rFonts w:asciiTheme="minorHAnsi" w:hAnsiTheme="minorHAnsi" w:cstheme="minorHAnsi"/>
          <w:sz w:val="22"/>
          <w:szCs w:val="22"/>
        </w:rPr>
        <w:t xml:space="preserve">and interests </w:t>
      </w:r>
      <w:r w:rsidRPr="00B7149E">
        <w:rPr>
          <w:rFonts w:asciiTheme="minorHAnsi" w:hAnsiTheme="minorHAnsi" w:cstheme="minorHAnsi"/>
          <w:sz w:val="22"/>
          <w:szCs w:val="22"/>
        </w:rPr>
        <w:t xml:space="preserve">of our visitors and, as indicated above, this data will be more extensively analysed as part of the </w:t>
      </w:r>
      <w:r w:rsidR="00DC4677">
        <w:rPr>
          <w:rFonts w:asciiTheme="minorHAnsi" w:hAnsiTheme="minorHAnsi" w:cstheme="minorHAnsi"/>
          <w:sz w:val="22"/>
          <w:szCs w:val="22"/>
        </w:rPr>
        <w:t xml:space="preserve">research </w:t>
      </w:r>
      <w:r w:rsidRPr="00B7149E">
        <w:rPr>
          <w:rFonts w:asciiTheme="minorHAnsi" w:hAnsiTheme="minorHAnsi" w:cstheme="minorHAnsi"/>
          <w:sz w:val="22"/>
          <w:szCs w:val="22"/>
        </w:rPr>
        <w:t>project with Curtin University.</w:t>
      </w:r>
    </w:p>
    <w:p w14:paraId="24CA8B9E" w14:textId="410BA3BB" w:rsidR="00DC4677" w:rsidRPr="007F25E7" w:rsidRDefault="00DC4677" w:rsidP="007F25E7">
      <w:pPr>
        <w:pStyle w:val="ListParagraph"/>
        <w:numPr>
          <w:ilvl w:val="0"/>
          <w:numId w:val="29"/>
        </w:numPr>
        <w:ind w:hanging="720"/>
        <w:rPr>
          <w:b/>
        </w:rPr>
      </w:pPr>
      <w:r w:rsidRPr="007F25E7">
        <w:rPr>
          <w:b/>
        </w:rPr>
        <w:t>Internal promotion</w:t>
      </w:r>
    </w:p>
    <w:p w14:paraId="76951A84" w14:textId="77777777" w:rsidR="007F25E7" w:rsidRDefault="007F25E7" w:rsidP="007F25E7">
      <w:pPr>
        <w:pStyle w:val="ListParagraph"/>
      </w:pPr>
    </w:p>
    <w:p w14:paraId="4DB17066" w14:textId="77777777" w:rsidR="00B10DE7" w:rsidRDefault="00DC4677" w:rsidP="00B10DE7">
      <w:pPr>
        <w:pStyle w:val="ListParagraph"/>
        <w:ind w:left="360"/>
        <w:rPr>
          <w:rFonts w:asciiTheme="minorHAnsi" w:eastAsia="Times New Roman" w:hAnsiTheme="minorHAnsi" w:cstheme="minorHAnsi"/>
          <w:sz w:val="22"/>
          <w:szCs w:val="22"/>
        </w:rPr>
      </w:pPr>
      <w:r>
        <w:rPr>
          <w:rFonts w:asciiTheme="minorHAnsi" w:eastAsia="Times New Roman" w:hAnsiTheme="minorHAnsi" w:cstheme="minorHAnsi"/>
          <w:sz w:val="22"/>
          <w:szCs w:val="22"/>
        </w:rPr>
        <w:t>We believe it is important to keep the profession aware of LTO</w:t>
      </w:r>
      <w:r w:rsidRPr="00B10DE7">
        <w:rPr>
          <w:rFonts w:asciiTheme="minorHAnsi" w:eastAsia="Times New Roman" w:hAnsiTheme="minorHAnsi" w:cstheme="minorHAnsi"/>
          <w:sz w:val="22"/>
          <w:szCs w:val="22"/>
          <w:vertAlign w:val="superscript"/>
        </w:rPr>
        <w:t>AU</w:t>
      </w:r>
      <w:r>
        <w:rPr>
          <w:rFonts w:asciiTheme="minorHAnsi" w:eastAsia="Times New Roman" w:hAnsiTheme="minorHAnsi" w:cstheme="minorHAnsi"/>
          <w:sz w:val="22"/>
          <w:szCs w:val="22"/>
        </w:rPr>
        <w:t xml:space="preserve"> and its activities for two major reasons:</w:t>
      </w:r>
    </w:p>
    <w:p w14:paraId="208967EC" w14:textId="024B0961" w:rsidR="00DC4677" w:rsidRDefault="00DC4677" w:rsidP="007F25E7">
      <w:pPr>
        <w:pStyle w:val="ListParagraph"/>
        <w:numPr>
          <w:ilvl w:val="0"/>
          <w:numId w:val="25"/>
        </w:numPr>
        <w:rPr>
          <w:rFonts w:asciiTheme="minorHAnsi" w:eastAsia="Times New Roman" w:hAnsiTheme="minorHAnsi" w:cstheme="minorHAnsi"/>
          <w:sz w:val="22"/>
          <w:szCs w:val="22"/>
        </w:rPr>
      </w:pPr>
      <w:r w:rsidRPr="00B10DE7">
        <w:rPr>
          <w:rFonts w:asciiTheme="minorHAnsi" w:eastAsia="Times New Roman" w:hAnsiTheme="minorHAnsi" w:cstheme="minorHAnsi"/>
          <w:sz w:val="22"/>
          <w:szCs w:val="22"/>
        </w:rPr>
        <w:t>To encourage members of the profession to volunteer their services as content</w:t>
      </w:r>
      <w:r w:rsidR="00B10DE7">
        <w:rPr>
          <w:rFonts w:asciiTheme="minorHAnsi" w:eastAsia="Times New Roman" w:hAnsiTheme="minorHAnsi" w:cstheme="minorHAnsi"/>
          <w:sz w:val="22"/>
          <w:szCs w:val="22"/>
        </w:rPr>
        <w:t xml:space="preserve"> </w:t>
      </w:r>
      <w:r w:rsidRPr="00B10DE7">
        <w:rPr>
          <w:rFonts w:asciiTheme="minorHAnsi" w:eastAsia="Times New Roman" w:hAnsiTheme="minorHAnsi" w:cstheme="minorHAnsi"/>
          <w:sz w:val="22"/>
          <w:szCs w:val="22"/>
        </w:rPr>
        <w:t>editors/reviewers</w:t>
      </w:r>
    </w:p>
    <w:p w14:paraId="33C000AB" w14:textId="77777777" w:rsidR="00B10DE7" w:rsidRDefault="00B10DE7" w:rsidP="007F25E7">
      <w:pPr>
        <w:pStyle w:val="ListParagraph"/>
        <w:numPr>
          <w:ilvl w:val="0"/>
          <w:numId w:val="25"/>
        </w:numPr>
        <w:rPr>
          <w:rFonts w:asciiTheme="minorHAnsi" w:eastAsia="Times New Roman" w:hAnsiTheme="minorHAnsi" w:cstheme="minorHAnsi"/>
          <w:sz w:val="22"/>
          <w:szCs w:val="22"/>
        </w:rPr>
      </w:pPr>
      <w:r>
        <w:rPr>
          <w:rFonts w:asciiTheme="minorHAnsi" w:eastAsia="Times New Roman" w:hAnsiTheme="minorHAnsi" w:cstheme="minorHAnsi"/>
          <w:sz w:val="22"/>
          <w:szCs w:val="22"/>
        </w:rPr>
        <w:t>To act as a communication channel between consumers and quality related activities in pathology.</w:t>
      </w:r>
    </w:p>
    <w:p w14:paraId="2A2643A5" w14:textId="43FBE42C" w:rsidR="00DC4677" w:rsidRPr="00B10DE7" w:rsidRDefault="00B10DE7" w:rsidP="00D05EFE">
      <w:pPr>
        <w:spacing w:before="120" w:after="120"/>
        <w:ind w:left="357"/>
        <w:rPr>
          <w:rFonts w:asciiTheme="minorHAnsi" w:eastAsia="Times New Roman" w:hAnsiTheme="minorHAnsi" w:cstheme="minorHAnsi"/>
          <w:sz w:val="22"/>
          <w:szCs w:val="22"/>
        </w:rPr>
      </w:pPr>
      <w:r w:rsidRPr="00B10DE7">
        <w:rPr>
          <w:rFonts w:asciiTheme="minorHAnsi" w:eastAsia="Times New Roman" w:hAnsiTheme="minorHAnsi" w:cstheme="minorHAnsi"/>
          <w:sz w:val="22"/>
          <w:szCs w:val="22"/>
        </w:rPr>
        <w:t>T</w:t>
      </w:r>
      <w:r>
        <w:rPr>
          <w:rFonts w:asciiTheme="minorHAnsi" w:eastAsia="Times New Roman" w:hAnsiTheme="minorHAnsi" w:cstheme="minorHAnsi"/>
          <w:sz w:val="22"/>
          <w:szCs w:val="22"/>
        </w:rPr>
        <w:t>here are two activities of note in this area during this funding agreement:</w:t>
      </w:r>
    </w:p>
    <w:p w14:paraId="41DE6718" w14:textId="77777777" w:rsidR="00B10DE7" w:rsidRDefault="00ED234E" w:rsidP="007F25E7">
      <w:pPr>
        <w:pStyle w:val="ListParagraph"/>
        <w:numPr>
          <w:ilvl w:val="0"/>
          <w:numId w:val="26"/>
        </w:numPr>
        <w:jc w:val="both"/>
        <w:rPr>
          <w:rFonts w:asciiTheme="minorHAnsi" w:eastAsia="Times New Roman" w:hAnsiTheme="minorHAnsi" w:cstheme="minorHAnsi"/>
          <w:sz w:val="22"/>
          <w:szCs w:val="22"/>
        </w:rPr>
      </w:pPr>
      <w:r w:rsidRPr="00B10DE7">
        <w:rPr>
          <w:rFonts w:asciiTheme="minorHAnsi" w:eastAsia="Times New Roman" w:hAnsiTheme="minorHAnsi" w:cstheme="minorHAnsi"/>
          <w:sz w:val="22"/>
          <w:szCs w:val="22"/>
        </w:rPr>
        <w:t>LTO</w:t>
      </w:r>
      <w:r w:rsidRPr="00B10DE7">
        <w:rPr>
          <w:rFonts w:asciiTheme="minorHAnsi" w:eastAsia="Times New Roman" w:hAnsiTheme="minorHAnsi" w:cstheme="minorHAnsi"/>
          <w:sz w:val="22"/>
          <w:szCs w:val="22"/>
          <w:vertAlign w:val="superscript"/>
        </w:rPr>
        <w:t xml:space="preserve">AU </w:t>
      </w:r>
      <w:r w:rsidRPr="00B10DE7">
        <w:rPr>
          <w:rFonts w:asciiTheme="minorHAnsi" w:eastAsia="Times New Roman" w:hAnsiTheme="minorHAnsi" w:cstheme="minorHAnsi"/>
          <w:sz w:val="22"/>
          <w:szCs w:val="22"/>
        </w:rPr>
        <w:t xml:space="preserve"> Poster </w:t>
      </w:r>
      <w:r w:rsidRPr="00B10DE7">
        <w:rPr>
          <w:rFonts w:asciiTheme="minorHAnsi" w:hAnsiTheme="minorHAnsi" w:cstheme="minorHAnsi"/>
          <w:sz w:val="22"/>
          <w:szCs w:val="22"/>
        </w:rPr>
        <w:t>Presentation at RCPA</w:t>
      </w:r>
      <w:r w:rsidRPr="00B10DE7">
        <w:rPr>
          <w:rFonts w:asciiTheme="minorHAnsi" w:eastAsia="Times New Roman" w:hAnsiTheme="minorHAnsi" w:cstheme="minorHAnsi"/>
          <w:sz w:val="22"/>
          <w:szCs w:val="22"/>
        </w:rPr>
        <w:t xml:space="preserve"> Pathology Update Meeting Mar 2019</w:t>
      </w:r>
    </w:p>
    <w:p w14:paraId="719B0420" w14:textId="6BF2408A" w:rsidR="00ED234E" w:rsidRDefault="00ED234E" w:rsidP="00D05EFE">
      <w:pPr>
        <w:pStyle w:val="ListParagraph"/>
        <w:spacing w:before="120" w:after="120"/>
        <w:contextualSpacing w:val="0"/>
        <w:jc w:val="both"/>
        <w:rPr>
          <w:rFonts w:asciiTheme="minorHAnsi" w:hAnsiTheme="minorHAnsi" w:cstheme="minorHAnsi"/>
          <w:sz w:val="22"/>
          <w:szCs w:val="22"/>
        </w:rPr>
      </w:pPr>
      <w:r w:rsidRPr="00B10DE7">
        <w:rPr>
          <w:rFonts w:asciiTheme="minorHAnsi" w:hAnsiTheme="minorHAnsi" w:cstheme="minorHAnsi"/>
          <w:sz w:val="22"/>
          <w:szCs w:val="22"/>
        </w:rPr>
        <w:t xml:space="preserve">A poster titled </w:t>
      </w:r>
      <w:r w:rsidRPr="00B10DE7">
        <w:rPr>
          <w:rFonts w:asciiTheme="minorHAnsi" w:hAnsiTheme="minorHAnsi" w:cstheme="minorHAnsi"/>
          <w:i/>
          <w:iCs/>
          <w:sz w:val="22"/>
          <w:szCs w:val="22"/>
        </w:rPr>
        <w:t>Lab Tests Online Australasia: A Key Partner in Increasing Pathology Health Literacy</w:t>
      </w:r>
      <w:r w:rsidRPr="00B10DE7">
        <w:rPr>
          <w:rFonts w:asciiTheme="minorHAnsi" w:hAnsiTheme="minorHAnsi" w:cstheme="minorHAnsi"/>
          <w:sz w:val="22"/>
          <w:szCs w:val="22"/>
        </w:rPr>
        <w:t xml:space="preserve"> was presented at the RCPA </w:t>
      </w:r>
      <w:r w:rsidR="004F5047" w:rsidRPr="00B10DE7">
        <w:rPr>
          <w:rFonts w:asciiTheme="minorHAnsi" w:hAnsiTheme="minorHAnsi" w:cstheme="minorHAnsi"/>
          <w:sz w:val="22"/>
          <w:szCs w:val="22"/>
        </w:rPr>
        <w:t xml:space="preserve">Annual Pathology </w:t>
      </w:r>
      <w:r w:rsidRPr="00B10DE7">
        <w:rPr>
          <w:rFonts w:asciiTheme="minorHAnsi" w:hAnsiTheme="minorHAnsi" w:cstheme="minorHAnsi"/>
          <w:sz w:val="22"/>
          <w:szCs w:val="22"/>
        </w:rPr>
        <w:t>Update meeting</w:t>
      </w:r>
      <w:r w:rsidR="004F5047" w:rsidRPr="00B10DE7">
        <w:rPr>
          <w:rFonts w:asciiTheme="minorHAnsi" w:hAnsiTheme="minorHAnsi" w:cstheme="minorHAnsi"/>
          <w:sz w:val="22"/>
          <w:szCs w:val="22"/>
        </w:rPr>
        <w:t xml:space="preserve"> (see Appendix 1). </w:t>
      </w:r>
      <w:r w:rsidRPr="00B10DE7">
        <w:rPr>
          <w:rFonts w:asciiTheme="minorHAnsi" w:hAnsiTheme="minorHAnsi" w:cstheme="minorHAnsi"/>
          <w:sz w:val="22"/>
          <w:szCs w:val="22"/>
        </w:rPr>
        <w:t xml:space="preserve">The analysis included in the poster highlighted the value of the LTO as measured by site visits. The site visit activity was broken down by pathology discipline and topics. The project was an opportunity to raise awareness within the pathology profession of the importance of </w:t>
      </w:r>
      <w:r w:rsidRPr="00B10DE7">
        <w:rPr>
          <w:rFonts w:asciiTheme="minorHAnsi" w:eastAsia="Times New Roman" w:hAnsiTheme="minorHAnsi" w:cstheme="minorHAnsi"/>
          <w:sz w:val="22"/>
          <w:szCs w:val="22"/>
        </w:rPr>
        <w:t>LTO</w:t>
      </w:r>
      <w:r w:rsidRPr="00B10DE7">
        <w:rPr>
          <w:rFonts w:asciiTheme="minorHAnsi" w:eastAsia="Times New Roman" w:hAnsiTheme="minorHAnsi" w:cstheme="minorHAnsi"/>
          <w:sz w:val="22"/>
          <w:szCs w:val="22"/>
          <w:vertAlign w:val="superscript"/>
        </w:rPr>
        <w:t xml:space="preserve">AU </w:t>
      </w:r>
      <w:r w:rsidRPr="00B10DE7">
        <w:rPr>
          <w:rFonts w:asciiTheme="minorHAnsi" w:eastAsia="Times New Roman" w:hAnsiTheme="minorHAnsi" w:cstheme="minorHAnsi"/>
          <w:sz w:val="22"/>
          <w:szCs w:val="22"/>
        </w:rPr>
        <w:t> </w:t>
      </w:r>
      <w:r w:rsidRPr="00B10DE7">
        <w:rPr>
          <w:rFonts w:asciiTheme="minorHAnsi" w:hAnsiTheme="minorHAnsi" w:cstheme="minorHAnsi"/>
          <w:sz w:val="22"/>
          <w:szCs w:val="22"/>
        </w:rPr>
        <w:t xml:space="preserve"> and highlight the value presented by the contributions of content writers.</w:t>
      </w:r>
    </w:p>
    <w:p w14:paraId="6C06143F" w14:textId="77777777" w:rsidR="00B10DE7" w:rsidRPr="00B10DE7" w:rsidRDefault="004F5047" w:rsidP="007F25E7">
      <w:pPr>
        <w:pStyle w:val="ListParagraph"/>
        <w:numPr>
          <w:ilvl w:val="0"/>
          <w:numId w:val="26"/>
        </w:numPr>
        <w:jc w:val="both"/>
        <w:rPr>
          <w:rFonts w:asciiTheme="minorHAnsi" w:hAnsiTheme="minorHAnsi" w:cstheme="minorHAnsi"/>
          <w:sz w:val="22"/>
          <w:szCs w:val="22"/>
        </w:rPr>
      </w:pPr>
      <w:r w:rsidRPr="004F5047">
        <w:rPr>
          <w:rFonts w:asciiTheme="minorHAnsi" w:eastAsia="Times New Roman" w:hAnsiTheme="minorHAnsi" w:cstheme="minorHAnsi"/>
          <w:sz w:val="22"/>
          <w:szCs w:val="22"/>
        </w:rPr>
        <w:t>LTO</w:t>
      </w:r>
      <w:r w:rsidRPr="004F5047">
        <w:rPr>
          <w:rFonts w:asciiTheme="minorHAnsi" w:eastAsia="Times New Roman" w:hAnsiTheme="minorHAnsi" w:cstheme="minorHAnsi"/>
          <w:sz w:val="22"/>
          <w:szCs w:val="22"/>
          <w:vertAlign w:val="superscript"/>
        </w:rPr>
        <w:t xml:space="preserve">AU </w:t>
      </w:r>
      <w:r w:rsidRPr="004F5047">
        <w:rPr>
          <w:rFonts w:asciiTheme="minorHAnsi" w:eastAsia="Times New Roman" w:hAnsiTheme="minorHAnsi" w:cstheme="minorHAnsi"/>
          <w:sz w:val="22"/>
          <w:szCs w:val="22"/>
        </w:rPr>
        <w:t> Invited Speaker RCPA QAP National Quality Workshop Sydney March 2019</w:t>
      </w:r>
    </w:p>
    <w:p w14:paraId="4616AA2F" w14:textId="73A54CC8" w:rsidR="00B721BB" w:rsidRDefault="00370624" w:rsidP="00D05EFE">
      <w:pPr>
        <w:pStyle w:val="ListParagraph"/>
        <w:spacing w:before="120" w:after="120"/>
        <w:contextualSpacing w:val="0"/>
        <w:jc w:val="both"/>
        <w:rPr>
          <w:rFonts w:asciiTheme="minorHAnsi" w:hAnsiTheme="minorHAnsi" w:cstheme="minorHAnsi"/>
          <w:sz w:val="22"/>
          <w:szCs w:val="22"/>
        </w:rPr>
      </w:pPr>
      <w:r w:rsidRPr="00B10DE7">
        <w:rPr>
          <w:rFonts w:asciiTheme="minorHAnsi" w:eastAsia="Times New Roman" w:hAnsiTheme="minorHAnsi" w:cstheme="minorHAnsi"/>
          <w:sz w:val="22"/>
          <w:szCs w:val="22"/>
        </w:rPr>
        <w:t>LTO</w:t>
      </w:r>
      <w:r w:rsidRPr="00B10DE7">
        <w:rPr>
          <w:rFonts w:asciiTheme="minorHAnsi" w:eastAsia="Times New Roman" w:hAnsiTheme="minorHAnsi" w:cstheme="minorHAnsi"/>
          <w:sz w:val="22"/>
          <w:szCs w:val="22"/>
          <w:vertAlign w:val="superscript"/>
        </w:rPr>
        <w:t>AU</w:t>
      </w:r>
      <w:r w:rsidRPr="00B10DE7">
        <w:rPr>
          <w:rFonts w:asciiTheme="minorHAnsi" w:hAnsiTheme="minorHAnsi" w:cstheme="minorHAnsi"/>
          <w:sz w:val="22"/>
          <w:szCs w:val="22"/>
        </w:rPr>
        <w:t xml:space="preserve"> was invited to present on </w:t>
      </w:r>
      <w:r w:rsidR="00815DDC" w:rsidRPr="00B10DE7">
        <w:rPr>
          <w:rFonts w:asciiTheme="minorHAnsi" w:hAnsiTheme="minorHAnsi" w:cstheme="minorHAnsi"/>
          <w:sz w:val="22"/>
          <w:szCs w:val="22"/>
        </w:rPr>
        <w:t xml:space="preserve">the </w:t>
      </w:r>
      <w:r w:rsidRPr="00B10DE7">
        <w:rPr>
          <w:rFonts w:asciiTheme="minorHAnsi" w:hAnsiTheme="minorHAnsi" w:cstheme="minorHAnsi"/>
          <w:sz w:val="22"/>
          <w:szCs w:val="22"/>
        </w:rPr>
        <w:t xml:space="preserve">topic of how it supports efforts to improve the quality of pathology testing at the annual national meeting of quality managers from pathology practices in Australia and New Zealand.  </w:t>
      </w:r>
      <w:r w:rsidR="00752C23" w:rsidRPr="00B10DE7">
        <w:rPr>
          <w:rFonts w:asciiTheme="minorHAnsi" w:hAnsiTheme="minorHAnsi" w:cstheme="minorHAnsi"/>
          <w:sz w:val="22"/>
          <w:szCs w:val="22"/>
        </w:rPr>
        <w:t xml:space="preserve">The presentation titled </w:t>
      </w:r>
      <w:r w:rsidR="00752C23" w:rsidRPr="00B10DE7">
        <w:rPr>
          <w:rFonts w:asciiTheme="minorHAnsi" w:hAnsiTheme="minorHAnsi" w:cstheme="minorHAnsi"/>
          <w:i/>
          <w:iCs/>
          <w:sz w:val="22"/>
          <w:szCs w:val="22"/>
        </w:rPr>
        <w:t>Lab Tests Online</w:t>
      </w:r>
      <w:r w:rsidR="00752C23" w:rsidRPr="00B10DE7">
        <w:rPr>
          <w:rFonts w:asciiTheme="minorHAnsi" w:hAnsiTheme="minorHAnsi" w:cstheme="minorHAnsi"/>
          <w:i/>
          <w:iCs/>
          <w:sz w:val="22"/>
          <w:szCs w:val="22"/>
          <w:vertAlign w:val="superscript"/>
        </w:rPr>
        <w:t>AU</w:t>
      </w:r>
      <w:r w:rsidR="00752C23" w:rsidRPr="00B10DE7">
        <w:rPr>
          <w:rFonts w:asciiTheme="minorHAnsi" w:hAnsiTheme="minorHAnsi" w:cstheme="minorHAnsi"/>
          <w:i/>
          <w:iCs/>
          <w:sz w:val="22"/>
          <w:szCs w:val="22"/>
        </w:rPr>
        <w:t>: A Tool for Improving the Quality of Pathology Testing</w:t>
      </w:r>
      <w:r w:rsidR="00752C23" w:rsidRPr="00B10DE7">
        <w:rPr>
          <w:rFonts w:asciiTheme="minorHAnsi" w:hAnsiTheme="minorHAnsi" w:cstheme="minorHAnsi"/>
          <w:sz w:val="22"/>
          <w:szCs w:val="22"/>
        </w:rPr>
        <w:t xml:space="preserve"> was well received and generated discussion about how consumers could be more active in quality improvement priorities.</w:t>
      </w:r>
    </w:p>
    <w:p w14:paraId="14865A93" w14:textId="53BE987D" w:rsidR="00733D7C" w:rsidRPr="007F25E7" w:rsidRDefault="008A3294" w:rsidP="007F25E7">
      <w:pPr>
        <w:pStyle w:val="ListParagraph"/>
        <w:numPr>
          <w:ilvl w:val="0"/>
          <w:numId w:val="29"/>
        </w:numPr>
        <w:ind w:hanging="720"/>
        <w:rPr>
          <w:b/>
        </w:rPr>
      </w:pPr>
      <w:r w:rsidRPr="007F25E7">
        <w:rPr>
          <w:b/>
        </w:rPr>
        <w:t>Strategic planning and g</w:t>
      </w:r>
      <w:r w:rsidR="00733D7C" w:rsidRPr="007F25E7">
        <w:rPr>
          <w:b/>
        </w:rPr>
        <w:t>overnance of LTOAU</w:t>
      </w:r>
    </w:p>
    <w:p w14:paraId="5229121F" w14:textId="6635BEF9" w:rsidR="00ED234E" w:rsidRDefault="00B10DE7" w:rsidP="00D05EFE">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There is a need for a new </w:t>
      </w:r>
      <w:r w:rsidR="00E719C6">
        <w:rPr>
          <w:rFonts w:asciiTheme="minorHAnsi" w:hAnsiTheme="minorHAnsi" w:cstheme="minorHAnsi"/>
          <w:sz w:val="22"/>
          <w:szCs w:val="22"/>
        </w:rPr>
        <w:t>3-year</w:t>
      </w:r>
      <w:r>
        <w:rPr>
          <w:rFonts w:asciiTheme="minorHAnsi" w:hAnsiTheme="minorHAnsi" w:cstheme="minorHAnsi"/>
          <w:sz w:val="22"/>
          <w:szCs w:val="22"/>
        </w:rPr>
        <w:t xml:space="preserve"> strategic plan for LTO</w:t>
      </w:r>
      <w:r w:rsidRPr="00B10DE7">
        <w:rPr>
          <w:rFonts w:asciiTheme="minorHAnsi" w:hAnsiTheme="minorHAnsi" w:cstheme="minorHAnsi"/>
          <w:sz w:val="22"/>
          <w:szCs w:val="22"/>
          <w:vertAlign w:val="superscript"/>
        </w:rPr>
        <w:t>AU</w:t>
      </w:r>
      <w:r>
        <w:rPr>
          <w:rFonts w:asciiTheme="minorHAnsi" w:hAnsiTheme="minorHAnsi" w:cstheme="minorHAnsi"/>
          <w:sz w:val="22"/>
          <w:szCs w:val="22"/>
        </w:rPr>
        <w:t xml:space="preserve"> and this includes defining a new governance structure or board. </w:t>
      </w:r>
      <w:r w:rsidR="00E719C6">
        <w:rPr>
          <w:rFonts w:asciiTheme="minorHAnsi" w:hAnsiTheme="minorHAnsi" w:cstheme="minorHAnsi"/>
          <w:sz w:val="22"/>
          <w:szCs w:val="22"/>
        </w:rPr>
        <w:t>Accordingly,</w:t>
      </w:r>
      <w:r>
        <w:rPr>
          <w:rFonts w:asciiTheme="minorHAnsi" w:hAnsiTheme="minorHAnsi" w:cstheme="minorHAnsi"/>
          <w:sz w:val="22"/>
          <w:szCs w:val="22"/>
        </w:rPr>
        <w:t xml:space="preserve"> d</w:t>
      </w:r>
      <w:r w:rsidR="00487293">
        <w:rPr>
          <w:rFonts w:asciiTheme="minorHAnsi" w:hAnsiTheme="minorHAnsi" w:cstheme="minorHAnsi"/>
          <w:sz w:val="22"/>
          <w:szCs w:val="22"/>
        </w:rPr>
        <w:t xml:space="preserve">iscussions </w:t>
      </w:r>
      <w:r>
        <w:rPr>
          <w:rFonts w:asciiTheme="minorHAnsi" w:hAnsiTheme="minorHAnsi" w:cstheme="minorHAnsi"/>
          <w:sz w:val="22"/>
          <w:szCs w:val="22"/>
        </w:rPr>
        <w:t xml:space="preserve">have commenced with a wide range of organisations including those mentioned </w:t>
      </w:r>
      <w:r>
        <w:rPr>
          <w:rFonts w:asciiTheme="minorHAnsi" w:hAnsiTheme="minorHAnsi" w:cstheme="minorHAnsi"/>
          <w:sz w:val="22"/>
          <w:szCs w:val="22"/>
        </w:rPr>
        <w:lastRenderedPageBreak/>
        <w:t>above under collaborative partnership</w:t>
      </w:r>
      <w:r w:rsidR="00BE2B02">
        <w:rPr>
          <w:rFonts w:asciiTheme="minorHAnsi" w:hAnsiTheme="minorHAnsi" w:cstheme="minorHAnsi"/>
          <w:sz w:val="22"/>
          <w:szCs w:val="22"/>
        </w:rPr>
        <w:t>s</w:t>
      </w:r>
      <w:r>
        <w:rPr>
          <w:rFonts w:asciiTheme="minorHAnsi" w:hAnsiTheme="minorHAnsi" w:cstheme="minorHAnsi"/>
          <w:sz w:val="22"/>
          <w:szCs w:val="22"/>
        </w:rPr>
        <w:t xml:space="preserve"> and those such as the </w:t>
      </w:r>
      <w:r w:rsidR="00487293">
        <w:rPr>
          <w:rFonts w:asciiTheme="minorHAnsi" w:hAnsiTheme="minorHAnsi" w:cstheme="minorHAnsi"/>
          <w:sz w:val="22"/>
          <w:szCs w:val="22"/>
        </w:rPr>
        <w:t xml:space="preserve">Royal Australasian College of Pathologists, the Pathology Information and Terminology Units, Royal Australasian College of General Practitioners, Australasian Association of Chemical Biochemists, the Health Consumer Forum, </w:t>
      </w:r>
      <w:r w:rsidR="00815DDC">
        <w:rPr>
          <w:rFonts w:asciiTheme="minorHAnsi" w:hAnsiTheme="minorHAnsi" w:cstheme="minorHAnsi"/>
          <w:sz w:val="22"/>
          <w:szCs w:val="22"/>
        </w:rPr>
        <w:t xml:space="preserve">and </w:t>
      </w:r>
      <w:r w:rsidR="00487293">
        <w:rPr>
          <w:rFonts w:asciiTheme="minorHAnsi" w:hAnsiTheme="minorHAnsi" w:cstheme="minorHAnsi"/>
          <w:sz w:val="22"/>
          <w:szCs w:val="22"/>
        </w:rPr>
        <w:t>key public pathology practices</w:t>
      </w:r>
      <w:r>
        <w:rPr>
          <w:rFonts w:asciiTheme="minorHAnsi" w:hAnsiTheme="minorHAnsi" w:cstheme="minorHAnsi"/>
          <w:sz w:val="22"/>
          <w:szCs w:val="22"/>
        </w:rPr>
        <w:t xml:space="preserve">. It is anticipated that these discussions </w:t>
      </w:r>
      <w:r w:rsidR="00487293">
        <w:rPr>
          <w:rFonts w:asciiTheme="minorHAnsi" w:hAnsiTheme="minorHAnsi" w:cstheme="minorHAnsi"/>
          <w:sz w:val="22"/>
          <w:szCs w:val="22"/>
        </w:rPr>
        <w:t xml:space="preserve">will be followed up with meetings </w:t>
      </w:r>
      <w:r>
        <w:rPr>
          <w:rFonts w:asciiTheme="minorHAnsi" w:hAnsiTheme="minorHAnsi" w:cstheme="minorHAnsi"/>
          <w:sz w:val="22"/>
          <w:szCs w:val="22"/>
        </w:rPr>
        <w:t xml:space="preserve">in the period of </w:t>
      </w:r>
      <w:r w:rsidR="00487293">
        <w:rPr>
          <w:rFonts w:asciiTheme="minorHAnsi" w:hAnsiTheme="minorHAnsi" w:cstheme="minorHAnsi"/>
          <w:sz w:val="22"/>
          <w:szCs w:val="22"/>
        </w:rPr>
        <w:t>July-September</w:t>
      </w:r>
      <w:r w:rsidR="00BE2B02">
        <w:rPr>
          <w:rFonts w:asciiTheme="minorHAnsi" w:hAnsiTheme="minorHAnsi" w:cstheme="minorHAnsi"/>
          <w:sz w:val="22"/>
          <w:szCs w:val="22"/>
        </w:rPr>
        <w:t xml:space="preserve"> 2019</w:t>
      </w:r>
      <w:r>
        <w:rPr>
          <w:rFonts w:asciiTheme="minorHAnsi" w:hAnsiTheme="minorHAnsi" w:cstheme="minorHAnsi"/>
          <w:sz w:val="22"/>
          <w:szCs w:val="22"/>
        </w:rPr>
        <w:t>.</w:t>
      </w:r>
    </w:p>
    <w:p w14:paraId="0CDAC7FD" w14:textId="17796A6A" w:rsidR="00B10DE7" w:rsidRDefault="00B10DE7" w:rsidP="00D05EFE">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Part of the strategic planning process will involve </w:t>
      </w:r>
      <w:r w:rsidR="005D5C36">
        <w:rPr>
          <w:rFonts w:asciiTheme="minorHAnsi" w:hAnsiTheme="minorHAnsi" w:cstheme="minorHAnsi"/>
          <w:sz w:val="22"/>
          <w:szCs w:val="22"/>
        </w:rPr>
        <w:t>how to make LTO</w:t>
      </w:r>
      <w:r w:rsidR="005D5C36" w:rsidRPr="005D5C36">
        <w:rPr>
          <w:rFonts w:asciiTheme="minorHAnsi" w:hAnsiTheme="minorHAnsi" w:cstheme="minorHAnsi"/>
          <w:sz w:val="22"/>
          <w:szCs w:val="22"/>
          <w:vertAlign w:val="superscript"/>
        </w:rPr>
        <w:t>AU</w:t>
      </w:r>
      <w:r w:rsidR="005D5C36">
        <w:rPr>
          <w:rFonts w:asciiTheme="minorHAnsi" w:hAnsiTheme="minorHAnsi" w:cstheme="minorHAnsi"/>
          <w:sz w:val="22"/>
          <w:szCs w:val="22"/>
        </w:rPr>
        <w:t xml:space="preserve"> a more sustainable organisation in the future and this issue is </w:t>
      </w:r>
      <w:r w:rsidR="0017235E">
        <w:rPr>
          <w:rFonts w:asciiTheme="minorHAnsi" w:hAnsiTheme="minorHAnsi" w:cstheme="minorHAnsi"/>
          <w:sz w:val="22"/>
          <w:szCs w:val="22"/>
        </w:rPr>
        <w:t>d</w:t>
      </w:r>
      <w:r w:rsidR="005D5C36">
        <w:rPr>
          <w:rFonts w:asciiTheme="minorHAnsi" w:hAnsiTheme="minorHAnsi" w:cstheme="minorHAnsi"/>
          <w:sz w:val="22"/>
          <w:szCs w:val="22"/>
        </w:rPr>
        <w:t xml:space="preserve">ealt with </w:t>
      </w:r>
      <w:r w:rsidR="00BE2B02">
        <w:rPr>
          <w:rFonts w:asciiTheme="minorHAnsi" w:hAnsiTheme="minorHAnsi" w:cstheme="minorHAnsi"/>
          <w:sz w:val="22"/>
          <w:szCs w:val="22"/>
        </w:rPr>
        <w:t xml:space="preserve">in more detail </w:t>
      </w:r>
      <w:r w:rsidR="00CD3ED4">
        <w:rPr>
          <w:rFonts w:asciiTheme="minorHAnsi" w:hAnsiTheme="minorHAnsi" w:cstheme="minorHAnsi"/>
          <w:sz w:val="22"/>
          <w:szCs w:val="22"/>
        </w:rPr>
        <w:t>below.</w:t>
      </w:r>
    </w:p>
    <w:p w14:paraId="68859F32" w14:textId="77777777" w:rsidR="0017235E" w:rsidRDefault="0017235E" w:rsidP="00D05EFE">
      <w:pPr>
        <w:spacing w:before="120" w:after="120" w:line="240" w:lineRule="auto"/>
        <w:rPr>
          <w:rFonts w:asciiTheme="minorHAnsi" w:hAnsiTheme="minorHAnsi" w:cstheme="minorHAnsi"/>
          <w:sz w:val="22"/>
          <w:szCs w:val="22"/>
        </w:rPr>
      </w:pPr>
      <w:r>
        <w:rPr>
          <w:rFonts w:asciiTheme="minorHAnsi" w:hAnsiTheme="minorHAnsi" w:cstheme="minorHAnsi"/>
          <w:sz w:val="22"/>
          <w:szCs w:val="22"/>
        </w:rPr>
        <w:t>The themes identified as the future strategic priorities of LTO</w:t>
      </w:r>
      <w:r>
        <w:rPr>
          <w:rFonts w:asciiTheme="minorHAnsi" w:hAnsiTheme="minorHAnsi" w:cstheme="minorHAnsi"/>
          <w:sz w:val="22"/>
          <w:szCs w:val="22"/>
          <w:vertAlign w:val="superscript"/>
        </w:rPr>
        <w:t>AU</w:t>
      </w:r>
      <w:r>
        <w:rPr>
          <w:rFonts w:asciiTheme="minorHAnsi" w:hAnsiTheme="minorHAnsi" w:cstheme="minorHAnsi"/>
          <w:sz w:val="22"/>
          <w:szCs w:val="22"/>
        </w:rPr>
        <w:t xml:space="preserve"> are:</w:t>
      </w:r>
    </w:p>
    <w:p w14:paraId="693928A3" w14:textId="77777777" w:rsidR="0017235E" w:rsidRPr="008728F1" w:rsidRDefault="0017235E" w:rsidP="006C6D06">
      <w:pPr>
        <w:pStyle w:val="ListParagraph"/>
        <w:numPr>
          <w:ilvl w:val="0"/>
          <w:numId w:val="1"/>
        </w:numPr>
        <w:spacing w:line="240" w:lineRule="auto"/>
        <w:jc w:val="both"/>
        <w:rPr>
          <w:rFonts w:asciiTheme="minorHAnsi" w:hAnsiTheme="minorHAnsi" w:cstheme="minorHAnsi"/>
          <w:sz w:val="22"/>
          <w:szCs w:val="22"/>
        </w:rPr>
      </w:pPr>
      <w:r w:rsidRPr="008728F1">
        <w:rPr>
          <w:rFonts w:asciiTheme="minorHAnsi" w:hAnsiTheme="minorHAnsi" w:cstheme="minorHAnsi"/>
          <w:sz w:val="22"/>
          <w:szCs w:val="22"/>
        </w:rPr>
        <w:t>Modification of LTO</w:t>
      </w:r>
      <w:r w:rsidRPr="008728F1">
        <w:rPr>
          <w:rFonts w:asciiTheme="minorHAnsi" w:hAnsiTheme="minorHAnsi" w:cstheme="minorHAnsi"/>
          <w:sz w:val="22"/>
          <w:szCs w:val="22"/>
          <w:vertAlign w:val="superscript"/>
        </w:rPr>
        <w:t>AU</w:t>
      </w:r>
      <w:r w:rsidRPr="008728F1">
        <w:rPr>
          <w:rFonts w:asciiTheme="minorHAnsi" w:hAnsiTheme="minorHAnsi" w:cstheme="minorHAnsi"/>
          <w:sz w:val="22"/>
          <w:szCs w:val="22"/>
        </w:rPr>
        <w:t xml:space="preserve"> management, content generation and review processes to enable increased health consumer leadership and participation</w:t>
      </w:r>
      <w:r>
        <w:rPr>
          <w:rFonts w:asciiTheme="minorHAnsi" w:hAnsiTheme="minorHAnsi" w:cstheme="minorHAnsi"/>
          <w:sz w:val="22"/>
          <w:szCs w:val="22"/>
        </w:rPr>
        <w:t xml:space="preserve"> in the organisation.</w:t>
      </w:r>
    </w:p>
    <w:p w14:paraId="50D8EF7F" w14:textId="77777777" w:rsidR="0017235E" w:rsidRDefault="0017235E" w:rsidP="006C6D06">
      <w:pPr>
        <w:pStyle w:val="ListParagraph"/>
        <w:numPr>
          <w:ilvl w:val="0"/>
          <w:numId w:val="1"/>
        </w:numPr>
        <w:spacing w:line="240" w:lineRule="auto"/>
        <w:jc w:val="both"/>
        <w:rPr>
          <w:rFonts w:asciiTheme="minorHAnsi" w:hAnsiTheme="minorHAnsi" w:cstheme="minorHAnsi"/>
          <w:sz w:val="22"/>
          <w:szCs w:val="22"/>
        </w:rPr>
      </w:pPr>
      <w:r>
        <w:rPr>
          <w:rFonts w:asciiTheme="minorHAnsi" w:hAnsiTheme="minorHAnsi" w:cstheme="minorHAnsi"/>
          <w:sz w:val="22"/>
          <w:szCs w:val="22"/>
        </w:rPr>
        <w:t>Optimise LTO</w:t>
      </w:r>
      <w:r>
        <w:rPr>
          <w:rFonts w:asciiTheme="minorHAnsi" w:hAnsiTheme="minorHAnsi" w:cstheme="minorHAnsi"/>
          <w:sz w:val="22"/>
          <w:szCs w:val="22"/>
          <w:vertAlign w:val="superscript"/>
        </w:rPr>
        <w:t>AU</w:t>
      </w:r>
      <w:r>
        <w:rPr>
          <w:rFonts w:asciiTheme="minorHAnsi" w:hAnsiTheme="minorHAnsi" w:cstheme="minorHAnsi"/>
          <w:sz w:val="22"/>
          <w:szCs w:val="22"/>
        </w:rPr>
        <w:t xml:space="preserve"> functionality for ease of use, wider range of literacy levels and capacity for direct interface with pathology test requesting and resulting processes and My Health Record.</w:t>
      </w:r>
    </w:p>
    <w:p w14:paraId="2D68C5C3" w14:textId="48F7D50E" w:rsidR="0017235E" w:rsidRPr="008728F1" w:rsidRDefault="0017235E" w:rsidP="006C6D06">
      <w:pPr>
        <w:pStyle w:val="ListParagraph"/>
        <w:numPr>
          <w:ilvl w:val="0"/>
          <w:numId w:val="1"/>
        </w:numPr>
        <w:spacing w:line="240" w:lineRule="auto"/>
        <w:jc w:val="both"/>
        <w:rPr>
          <w:rFonts w:asciiTheme="minorHAnsi" w:hAnsiTheme="minorHAnsi" w:cstheme="minorHAnsi"/>
          <w:sz w:val="22"/>
          <w:szCs w:val="22"/>
        </w:rPr>
      </w:pPr>
      <w:r w:rsidRPr="002A02B3">
        <w:rPr>
          <w:rFonts w:asciiTheme="minorHAnsi" w:hAnsiTheme="minorHAnsi" w:cstheme="minorHAnsi"/>
          <w:sz w:val="22"/>
          <w:szCs w:val="22"/>
        </w:rPr>
        <w:t xml:space="preserve">Integration of </w:t>
      </w:r>
      <w:r>
        <w:rPr>
          <w:rFonts w:asciiTheme="minorHAnsi" w:hAnsiTheme="minorHAnsi" w:cstheme="minorHAnsi"/>
          <w:sz w:val="22"/>
          <w:szCs w:val="22"/>
        </w:rPr>
        <w:t>LTO</w:t>
      </w:r>
      <w:r>
        <w:rPr>
          <w:rFonts w:asciiTheme="minorHAnsi" w:hAnsiTheme="minorHAnsi" w:cstheme="minorHAnsi"/>
          <w:sz w:val="22"/>
          <w:szCs w:val="22"/>
          <w:vertAlign w:val="superscript"/>
        </w:rPr>
        <w:t>AU</w:t>
      </w:r>
      <w:r>
        <w:rPr>
          <w:rFonts w:asciiTheme="minorHAnsi" w:hAnsiTheme="minorHAnsi" w:cstheme="minorHAnsi"/>
          <w:sz w:val="22"/>
          <w:szCs w:val="22"/>
        </w:rPr>
        <w:t xml:space="preserve"> </w:t>
      </w:r>
      <w:r w:rsidRPr="002A02B3">
        <w:rPr>
          <w:rFonts w:asciiTheme="minorHAnsi" w:hAnsiTheme="minorHAnsi" w:cstheme="minorHAnsi"/>
          <w:sz w:val="22"/>
          <w:szCs w:val="22"/>
        </w:rPr>
        <w:t>in</w:t>
      </w:r>
      <w:r>
        <w:rPr>
          <w:rFonts w:asciiTheme="minorHAnsi" w:hAnsiTheme="minorHAnsi" w:cstheme="minorHAnsi"/>
          <w:sz w:val="22"/>
          <w:szCs w:val="22"/>
        </w:rPr>
        <w:t>to the</w:t>
      </w:r>
      <w:r w:rsidRPr="002A02B3">
        <w:rPr>
          <w:rFonts w:asciiTheme="minorHAnsi" w:hAnsiTheme="minorHAnsi" w:cstheme="minorHAnsi"/>
          <w:sz w:val="22"/>
          <w:szCs w:val="22"/>
        </w:rPr>
        <w:t xml:space="preserve"> Australian digital health </w:t>
      </w:r>
      <w:r>
        <w:rPr>
          <w:rFonts w:asciiTheme="minorHAnsi" w:hAnsiTheme="minorHAnsi" w:cstheme="minorHAnsi"/>
          <w:sz w:val="22"/>
          <w:szCs w:val="22"/>
        </w:rPr>
        <w:t>strategy</w:t>
      </w:r>
    </w:p>
    <w:p w14:paraId="27778F86" w14:textId="77777777" w:rsidR="0017235E" w:rsidRPr="008728F1" w:rsidRDefault="0017235E" w:rsidP="006C6D06">
      <w:pPr>
        <w:pStyle w:val="ListParagraph"/>
        <w:numPr>
          <w:ilvl w:val="0"/>
          <w:numId w:val="1"/>
        </w:numPr>
        <w:spacing w:line="240" w:lineRule="auto"/>
        <w:jc w:val="both"/>
        <w:rPr>
          <w:rFonts w:asciiTheme="minorHAnsi" w:hAnsiTheme="minorHAnsi" w:cstheme="minorHAnsi"/>
          <w:sz w:val="22"/>
          <w:szCs w:val="22"/>
        </w:rPr>
      </w:pPr>
      <w:r>
        <w:rPr>
          <w:rFonts w:asciiTheme="minorHAnsi" w:hAnsiTheme="minorHAnsi" w:cstheme="minorHAnsi"/>
          <w:sz w:val="22"/>
          <w:szCs w:val="22"/>
        </w:rPr>
        <w:t>Formalised partnerships with RCPA, pathology practices, health consumer organisations, primary care, ADHA, medical software companies, universities and other health worker training organisations.</w:t>
      </w:r>
    </w:p>
    <w:p w14:paraId="30C9DEAC" w14:textId="77777777" w:rsidR="0017235E" w:rsidRPr="00D00795" w:rsidRDefault="0017235E" w:rsidP="006C6D06">
      <w:pPr>
        <w:pStyle w:val="ListParagraph"/>
        <w:numPr>
          <w:ilvl w:val="0"/>
          <w:numId w:val="1"/>
        </w:numPr>
        <w:spacing w:line="240" w:lineRule="auto"/>
        <w:jc w:val="both"/>
        <w:rPr>
          <w:rFonts w:asciiTheme="minorHAnsi" w:hAnsiTheme="minorHAnsi" w:cstheme="minorHAnsi"/>
          <w:sz w:val="22"/>
          <w:szCs w:val="22"/>
        </w:rPr>
      </w:pPr>
      <w:r>
        <w:rPr>
          <w:rFonts w:asciiTheme="minorHAnsi" w:hAnsiTheme="minorHAnsi" w:cstheme="minorHAnsi"/>
          <w:sz w:val="22"/>
          <w:szCs w:val="22"/>
        </w:rPr>
        <w:t>Develop research stream around pathology health literacy and improved measures of effectiveness of LTO</w:t>
      </w:r>
      <w:r>
        <w:rPr>
          <w:rFonts w:asciiTheme="minorHAnsi" w:hAnsiTheme="minorHAnsi" w:cstheme="minorHAnsi"/>
          <w:sz w:val="22"/>
          <w:szCs w:val="22"/>
          <w:vertAlign w:val="superscript"/>
        </w:rPr>
        <w:t>AU</w:t>
      </w:r>
    </w:p>
    <w:p w14:paraId="4B7041E7" w14:textId="1426ABBF" w:rsidR="0017235E" w:rsidRPr="00D00795" w:rsidRDefault="0017235E" w:rsidP="00765597">
      <w:pPr>
        <w:pStyle w:val="ListParagraph"/>
        <w:numPr>
          <w:ilvl w:val="0"/>
          <w:numId w:val="1"/>
        </w:numPr>
        <w:spacing w:before="120" w:after="240" w:line="240" w:lineRule="auto"/>
        <w:ind w:left="714" w:hanging="357"/>
        <w:contextualSpacing w:val="0"/>
        <w:jc w:val="both"/>
        <w:rPr>
          <w:rFonts w:asciiTheme="minorHAnsi" w:hAnsiTheme="minorHAnsi" w:cstheme="minorHAnsi"/>
          <w:sz w:val="22"/>
          <w:szCs w:val="22"/>
        </w:rPr>
      </w:pPr>
      <w:r w:rsidRPr="00D00795">
        <w:rPr>
          <w:rFonts w:asciiTheme="minorHAnsi" w:hAnsiTheme="minorHAnsi" w:cstheme="minorHAnsi"/>
          <w:sz w:val="22"/>
          <w:szCs w:val="22"/>
        </w:rPr>
        <w:t xml:space="preserve">Establish the appropriate governance systems and funding sustainability for the </w:t>
      </w:r>
      <w:r w:rsidR="00E719C6" w:rsidRPr="00D00795">
        <w:rPr>
          <w:rFonts w:asciiTheme="minorHAnsi" w:hAnsiTheme="minorHAnsi" w:cstheme="minorHAnsi"/>
          <w:sz w:val="22"/>
          <w:szCs w:val="22"/>
        </w:rPr>
        <w:t>long</w:t>
      </w:r>
      <w:r w:rsidR="00E719C6">
        <w:rPr>
          <w:rFonts w:asciiTheme="minorHAnsi" w:hAnsiTheme="minorHAnsi" w:cstheme="minorHAnsi"/>
          <w:sz w:val="22"/>
          <w:szCs w:val="22"/>
        </w:rPr>
        <w:t>-term</w:t>
      </w:r>
      <w:r w:rsidRPr="00D00795">
        <w:rPr>
          <w:rFonts w:asciiTheme="minorHAnsi" w:hAnsiTheme="minorHAnsi" w:cstheme="minorHAnsi"/>
          <w:sz w:val="22"/>
          <w:szCs w:val="22"/>
        </w:rPr>
        <w:t xml:space="preserve"> future of LTO</w:t>
      </w:r>
      <w:r w:rsidRPr="00D00795">
        <w:rPr>
          <w:rFonts w:asciiTheme="minorHAnsi" w:hAnsiTheme="minorHAnsi" w:cstheme="minorHAnsi"/>
          <w:sz w:val="22"/>
          <w:szCs w:val="22"/>
          <w:vertAlign w:val="superscript"/>
        </w:rPr>
        <w:t>AU</w:t>
      </w:r>
    </w:p>
    <w:p w14:paraId="46CDD639" w14:textId="73AC62FB" w:rsidR="003663A8" w:rsidRPr="00765597" w:rsidRDefault="00D7770E" w:rsidP="00C858D3">
      <w:pPr>
        <w:pStyle w:val="Heading3"/>
        <w:spacing w:before="120" w:after="120"/>
        <w:ind w:left="709" w:hanging="709"/>
        <w:rPr>
          <w:b/>
        </w:rPr>
      </w:pPr>
      <w:r w:rsidRPr="00765597">
        <w:rPr>
          <w:b/>
        </w:rPr>
        <w:t xml:space="preserve"> Promote LTOAu to </w:t>
      </w:r>
      <w:r w:rsidR="00A56C16" w:rsidRPr="00765597">
        <w:rPr>
          <w:b/>
        </w:rPr>
        <w:t>consumers</w:t>
      </w:r>
    </w:p>
    <w:p w14:paraId="35B69E96" w14:textId="77777777" w:rsidR="009C7423" w:rsidRPr="00FC153B" w:rsidRDefault="009C7423" w:rsidP="00FC153B">
      <w:pPr>
        <w:spacing w:before="120" w:after="120"/>
        <w:rPr>
          <w:rFonts w:asciiTheme="minorHAnsi" w:hAnsiTheme="minorHAnsi"/>
          <w:b/>
          <w:u w:color="B00005"/>
        </w:rPr>
      </w:pPr>
      <w:r w:rsidRPr="00FC153B">
        <w:rPr>
          <w:rFonts w:asciiTheme="minorHAnsi" w:hAnsiTheme="minorHAnsi"/>
          <w:b/>
          <w:u w:color="B00005"/>
        </w:rPr>
        <w:t>Planned activity</w:t>
      </w:r>
    </w:p>
    <w:p w14:paraId="7F6B613B" w14:textId="0D9C8FA4" w:rsidR="003663A8" w:rsidRPr="007F25E7" w:rsidRDefault="003663A8" w:rsidP="00B07E9B">
      <w:pPr>
        <w:pStyle w:val="ListParagraph"/>
        <w:spacing w:before="120" w:after="120"/>
        <w:ind w:left="0"/>
        <w:contextualSpacing w:val="0"/>
        <w:jc w:val="both"/>
        <w:rPr>
          <w:rFonts w:asciiTheme="minorHAnsi" w:hAnsiTheme="minorHAnsi" w:cstheme="minorHAnsi"/>
          <w:i/>
          <w:sz w:val="22"/>
          <w:szCs w:val="22"/>
        </w:rPr>
      </w:pPr>
      <w:r w:rsidRPr="007F25E7">
        <w:rPr>
          <w:rFonts w:asciiTheme="minorHAnsi" w:hAnsiTheme="minorHAnsi" w:cstheme="minorHAnsi"/>
          <w:i/>
          <w:sz w:val="22"/>
          <w:szCs w:val="22"/>
        </w:rPr>
        <w:t>Complete the development of the LTO</w:t>
      </w:r>
      <w:r w:rsidRPr="007F25E7">
        <w:rPr>
          <w:rFonts w:asciiTheme="minorHAnsi" w:hAnsiTheme="minorHAnsi" w:cstheme="minorHAnsi"/>
          <w:i/>
          <w:sz w:val="22"/>
          <w:szCs w:val="22"/>
          <w:vertAlign w:val="superscript"/>
        </w:rPr>
        <w:t>AU</w:t>
      </w:r>
      <w:r w:rsidRPr="007F25E7">
        <w:rPr>
          <w:rFonts w:asciiTheme="minorHAnsi" w:hAnsiTheme="minorHAnsi" w:cstheme="minorHAnsi"/>
          <w:i/>
          <w:sz w:val="22"/>
          <w:szCs w:val="22"/>
        </w:rPr>
        <w:t xml:space="preserve"> app and ensure the app is made freely available to and consumers.</w:t>
      </w:r>
    </w:p>
    <w:p w14:paraId="267F3658" w14:textId="36AC1FAB" w:rsidR="00752C23" w:rsidRPr="009C7423" w:rsidRDefault="003663A8" w:rsidP="00B07E9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line="276" w:lineRule="auto"/>
        <w:jc w:val="both"/>
        <w:rPr>
          <w:rFonts w:asciiTheme="minorHAnsi" w:hAnsiTheme="minorHAnsi" w:cstheme="minorHAnsi"/>
          <w:sz w:val="22"/>
          <w:szCs w:val="22"/>
        </w:rPr>
      </w:pPr>
      <w:r w:rsidRPr="007F25E7">
        <w:rPr>
          <w:rFonts w:asciiTheme="minorHAnsi" w:hAnsiTheme="minorHAnsi" w:cstheme="minorHAnsi"/>
          <w:i/>
          <w:sz w:val="22"/>
          <w:szCs w:val="22"/>
        </w:rPr>
        <w:t>Actively promote the LTO</w:t>
      </w:r>
      <w:r w:rsidRPr="007F25E7">
        <w:rPr>
          <w:rFonts w:asciiTheme="minorHAnsi" w:hAnsiTheme="minorHAnsi" w:cstheme="minorHAnsi"/>
          <w:i/>
          <w:sz w:val="22"/>
          <w:szCs w:val="22"/>
          <w:vertAlign w:val="superscript"/>
        </w:rPr>
        <w:t>AU</w:t>
      </w:r>
      <w:r w:rsidRPr="007F25E7">
        <w:rPr>
          <w:rFonts w:asciiTheme="minorHAnsi" w:hAnsiTheme="minorHAnsi" w:cstheme="minorHAnsi"/>
          <w:i/>
          <w:sz w:val="22"/>
          <w:szCs w:val="22"/>
        </w:rPr>
        <w:t xml:space="preserve"> app </w:t>
      </w:r>
      <w:r w:rsidR="005D5C36" w:rsidRPr="007F25E7">
        <w:rPr>
          <w:rFonts w:asciiTheme="minorHAnsi" w:hAnsiTheme="minorHAnsi" w:cstheme="minorHAnsi"/>
          <w:i/>
          <w:sz w:val="22"/>
          <w:szCs w:val="22"/>
        </w:rPr>
        <w:t xml:space="preserve">through AMSA and </w:t>
      </w:r>
      <w:r w:rsidRPr="007F25E7">
        <w:rPr>
          <w:rFonts w:asciiTheme="minorHAnsi" w:hAnsiTheme="minorHAnsi" w:cstheme="minorHAnsi"/>
          <w:i/>
          <w:sz w:val="22"/>
          <w:szCs w:val="22"/>
        </w:rPr>
        <w:t>to consumers through the website.</w:t>
      </w:r>
    </w:p>
    <w:p w14:paraId="759D02AF" w14:textId="6CB2FB06" w:rsidR="009C7423" w:rsidRPr="002D477B" w:rsidRDefault="009C7423" w:rsidP="009C742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 w:val="left" w:pos="14900"/>
        </w:tabs>
        <w:spacing w:before="120" w:after="120"/>
        <w:rPr>
          <w:rFonts w:asciiTheme="minorHAnsi" w:hAnsiTheme="minorHAnsi" w:cstheme="minorHAnsi"/>
          <w:b/>
        </w:rPr>
      </w:pPr>
      <w:r w:rsidRPr="002D477B">
        <w:rPr>
          <w:rFonts w:asciiTheme="minorHAnsi" w:hAnsiTheme="minorHAnsi" w:cstheme="minorHAnsi"/>
          <w:b/>
        </w:rPr>
        <w:t>Ach</w:t>
      </w:r>
      <w:r w:rsidR="00FC153B">
        <w:rPr>
          <w:rFonts w:asciiTheme="minorHAnsi" w:hAnsiTheme="minorHAnsi" w:cstheme="minorHAnsi"/>
          <w:b/>
        </w:rPr>
        <w:t>ievements July 2017 – June 2019:</w:t>
      </w:r>
    </w:p>
    <w:p w14:paraId="4C7D8333" w14:textId="2DFE86AA" w:rsidR="00145D59" w:rsidRDefault="00F604C9" w:rsidP="00D05EFE">
      <w:pPr>
        <w:spacing w:before="120" w:after="120"/>
        <w:jc w:val="both"/>
        <w:rPr>
          <w:rFonts w:asciiTheme="minorHAnsi" w:hAnsiTheme="minorHAnsi" w:cstheme="minorHAnsi"/>
          <w:sz w:val="22"/>
          <w:szCs w:val="22"/>
        </w:rPr>
      </w:pPr>
      <w:r w:rsidRPr="00B10DE7">
        <w:rPr>
          <w:rFonts w:asciiTheme="minorHAnsi" w:hAnsiTheme="minorHAnsi" w:cstheme="minorHAnsi"/>
          <w:sz w:val="22"/>
          <w:szCs w:val="22"/>
        </w:rPr>
        <w:t xml:space="preserve">The </w:t>
      </w:r>
      <w:r w:rsidR="00B721BB" w:rsidRPr="00B10DE7">
        <w:rPr>
          <w:rFonts w:asciiTheme="minorHAnsi" w:hAnsiTheme="minorHAnsi" w:cstheme="minorHAnsi"/>
          <w:iCs/>
          <w:sz w:val="22"/>
          <w:szCs w:val="22"/>
        </w:rPr>
        <w:t>LTO</w:t>
      </w:r>
      <w:r w:rsidR="00B721BB" w:rsidRPr="00B10DE7">
        <w:rPr>
          <w:rFonts w:asciiTheme="minorHAnsi" w:hAnsiTheme="minorHAnsi" w:cstheme="minorHAnsi"/>
          <w:iCs/>
          <w:sz w:val="22"/>
          <w:szCs w:val="22"/>
          <w:vertAlign w:val="superscript"/>
        </w:rPr>
        <w:t>AU</w:t>
      </w:r>
      <w:r w:rsidR="00B721BB" w:rsidRPr="00B10DE7">
        <w:rPr>
          <w:rFonts w:asciiTheme="minorHAnsi" w:hAnsiTheme="minorHAnsi" w:cstheme="minorHAnsi"/>
          <w:iCs/>
          <w:sz w:val="22"/>
          <w:szCs w:val="22"/>
        </w:rPr>
        <w:t xml:space="preserve"> smart</w:t>
      </w:r>
      <w:r w:rsidR="00B721BB" w:rsidRPr="00B10DE7">
        <w:rPr>
          <w:rFonts w:asciiTheme="minorHAnsi" w:hAnsiTheme="minorHAnsi" w:cstheme="minorHAnsi"/>
          <w:sz w:val="22"/>
          <w:szCs w:val="22"/>
        </w:rPr>
        <w:t xml:space="preserve"> device </w:t>
      </w:r>
      <w:r w:rsidRPr="00B10DE7">
        <w:rPr>
          <w:rFonts w:asciiTheme="minorHAnsi" w:hAnsiTheme="minorHAnsi" w:cstheme="minorHAnsi"/>
          <w:sz w:val="22"/>
          <w:szCs w:val="22"/>
        </w:rPr>
        <w:t xml:space="preserve">app </w:t>
      </w:r>
      <w:r w:rsidR="00B721BB" w:rsidRPr="00B10DE7">
        <w:rPr>
          <w:rFonts w:asciiTheme="minorHAnsi" w:hAnsiTheme="minorHAnsi" w:cstheme="minorHAnsi"/>
          <w:sz w:val="22"/>
          <w:szCs w:val="22"/>
        </w:rPr>
        <w:t>was</w:t>
      </w:r>
      <w:r w:rsidRPr="00B10DE7">
        <w:rPr>
          <w:rFonts w:asciiTheme="minorHAnsi" w:hAnsiTheme="minorHAnsi" w:cstheme="minorHAnsi"/>
          <w:sz w:val="22"/>
          <w:szCs w:val="22"/>
        </w:rPr>
        <w:t xml:space="preserve"> upgraded and </w:t>
      </w:r>
      <w:r w:rsidR="00B721BB" w:rsidRPr="00B10DE7">
        <w:rPr>
          <w:rFonts w:asciiTheme="minorHAnsi" w:hAnsiTheme="minorHAnsi" w:cstheme="minorHAnsi"/>
          <w:sz w:val="22"/>
          <w:szCs w:val="22"/>
        </w:rPr>
        <w:t>released for use in June 2019</w:t>
      </w:r>
      <w:r w:rsidRPr="00B10DE7">
        <w:rPr>
          <w:rFonts w:asciiTheme="minorHAnsi" w:hAnsiTheme="minorHAnsi" w:cstheme="minorHAnsi"/>
          <w:sz w:val="22"/>
          <w:szCs w:val="22"/>
        </w:rPr>
        <w:t>.</w:t>
      </w:r>
    </w:p>
    <w:p w14:paraId="70AD6E74" w14:textId="2BFB2D75" w:rsidR="00F02035" w:rsidRPr="00B10DE7" w:rsidRDefault="00F02035" w:rsidP="00D05EFE">
      <w:pPr>
        <w:spacing w:before="120" w:after="120"/>
        <w:jc w:val="both"/>
        <w:rPr>
          <w:rFonts w:asciiTheme="minorHAnsi" w:hAnsiTheme="minorHAnsi" w:cstheme="minorHAnsi"/>
          <w:sz w:val="22"/>
          <w:szCs w:val="22"/>
        </w:rPr>
      </w:pPr>
      <w:r>
        <w:rPr>
          <w:rFonts w:asciiTheme="minorHAnsi" w:hAnsiTheme="minorHAnsi" w:cstheme="minorHAnsi"/>
          <w:sz w:val="22"/>
          <w:szCs w:val="22"/>
        </w:rPr>
        <w:t>Shortly after the start of this funding agreement it was decided that the app and promotion in general should focus on consumers and efforts to liaise with the Australian Medical Student Association (AMSA) should discontinue.</w:t>
      </w:r>
    </w:p>
    <w:p w14:paraId="05B86087" w14:textId="3AA0D4B5" w:rsidR="00F604C9" w:rsidRPr="00B10DE7" w:rsidRDefault="00370624" w:rsidP="00D05EFE">
      <w:pPr>
        <w:spacing w:before="120" w:after="120"/>
        <w:jc w:val="both"/>
        <w:rPr>
          <w:rFonts w:asciiTheme="minorHAnsi" w:hAnsiTheme="minorHAnsi" w:cstheme="minorHAnsi"/>
          <w:sz w:val="22"/>
          <w:szCs w:val="22"/>
        </w:rPr>
      </w:pPr>
      <w:r w:rsidRPr="00B10DE7">
        <w:rPr>
          <w:rFonts w:asciiTheme="minorHAnsi" w:hAnsiTheme="minorHAnsi" w:cstheme="minorHAnsi"/>
          <w:sz w:val="22"/>
          <w:szCs w:val="22"/>
        </w:rPr>
        <w:t xml:space="preserve">A new </w:t>
      </w:r>
      <w:r w:rsidRPr="00B10DE7">
        <w:rPr>
          <w:rFonts w:asciiTheme="minorHAnsi" w:hAnsiTheme="minorHAnsi" w:cstheme="minorHAnsi"/>
          <w:iCs/>
          <w:sz w:val="22"/>
          <w:szCs w:val="22"/>
        </w:rPr>
        <w:t>LTO</w:t>
      </w:r>
      <w:r w:rsidRPr="00B10DE7">
        <w:rPr>
          <w:rFonts w:asciiTheme="minorHAnsi" w:hAnsiTheme="minorHAnsi" w:cstheme="minorHAnsi"/>
          <w:iCs/>
          <w:sz w:val="22"/>
          <w:szCs w:val="22"/>
          <w:vertAlign w:val="superscript"/>
        </w:rPr>
        <w:t>AU</w:t>
      </w:r>
      <w:r w:rsidR="00825AF6">
        <w:rPr>
          <w:rFonts w:asciiTheme="minorHAnsi" w:hAnsiTheme="minorHAnsi" w:cstheme="minorHAnsi"/>
          <w:iCs/>
          <w:sz w:val="22"/>
          <w:szCs w:val="22"/>
        </w:rPr>
        <w:t xml:space="preserve"> </w:t>
      </w:r>
      <w:r w:rsidRPr="00B10DE7">
        <w:rPr>
          <w:rFonts w:asciiTheme="minorHAnsi" w:hAnsiTheme="minorHAnsi" w:cstheme="minorHAnsi"/>
          <w:iCs/>
          <w:sz w:val="22"/>
          <w:szCs w:val="22"/>
        </w:rPr>
        <w:t>information summary sheet with current usage data and infographics</w:t>
      </w:r>
      <w:r w:rsidRPr="00B10DE7">
        <w:rPr>
          <w:rFonts w:asciiTheme="minorHAnsi" w:hAnsiTheme="minorHAnsi" w:cstheme="minorHAnsi"/>
          <w:sz w:val="22"/>
          <w:szCs w:val="22"/>
        </w:rPr>
        <w:t xml:space="preserve"> has been produced to be used for stakeholder engagement </w:t>
      </w:r>
      <w:r w:rsidR="00FD3EEE" w:rsidRPr="00B10DE7">
        <w:rPr>
          <w:rFonts w:asciiTheme="minorHAnsi" w:hAnsiTheme="minorHAnsi" w:cstheme="minorHAnsi"/>
          <w:sz w:val="22"/>
          <w:szCs w:val="22"/>
        </w:rPr>
        <w:t xml:space="preserve">with </w:t>
      </w:r>
      <w:r w:rsidR="00FD3EEE" w:rsidRPr="00B10DE7">
        <w:rPr>
          <w:rFonts w:asciiTheme="minorHAnsi" w:hAnsiTheme="minorHAnsi" w:cstheme="minorHAnsi"/>
          <w:sz w:val="22"/>
          <w:szCs w:val="22"/>
        </w:rPr>
        <w:lastRenderedPageBreak/>
        <w:t>ongoing benefits of</w:t>
      </w:r>
      <w:r w:rsidRPr="00B10DE7">
        <w:rPr>
          <w:rFonts w:asciiTheme="minorHAnsi" w:hAnsiTheme="minorHAnsi" w:cstheme="minorHAnsi"/>
          <w:sz w:val="22"/>
          <w:szCs w:val="22"/>
        </w:rPr>
        <w:t xml:space="preserve"> increas</w:t>
      </w:r>
      <w:r w:rsidR="00FD3EEE" w:rsidRPr="00B10DE7">
        <w:rPr>
          <w:rFonts w:asciiTheme="minorHAnsi" w:hAnsiTheme="minorHAnsi" w:cstheme="minorHAnsi"/>
          <w:sz w:val="22"/>
          <w:szCs w:val="22"/>
        </w:rPr>
        <w:t>ing</w:t>
      </w:r>
      <w:r w:rsidRPr="00B10DE7">
        <w:rPr>
          <w:rFonts w:asciiTheme="minorHAnsi" w:hAnsiTheme="minorHAnsi" w:cstheme="minorHAnsi"/>
          <w:sz w:val="22"/>
          <w:szCs w:val="22"/>
        </w:rPr>
        <w:t xml:space="preserve"> awareness and referrals to the LTO website (</w:t>
      </w:r>
      <w:r w:rsidR="00F02035">
        <w:rPr>
          <w:rFonts w:asciiTheme="minorHAnsi" w:hAnsiTheme="minorHAnsi" w:cstheme="minorHAnsi"/>
          <w:sz w:val="22"/>
          <w:szCs w:val="22"/>
        </w:rPr>
        <w:t>Addendum 3</w:t>
      </w:r>
      <w:r w:rsidRPr="00B10DE7">
        <w:rPr>
          <w:rFonts w:asciiTheme="minorHAnsi" w:hAnsiTheme="minorHAnsi" w:cstheme="minorHAnsi"/>
          <w:sz w:val="22"/>
          <w:szCs w:val="22"/>
        </w:rPr>
        <w:t>).</w:t>
      </w:r>
    </w:p>
    <w:p w14:paraId="54A2F3D3" w14:textId="3D829509" w:rsidR="00D274CB" w:rsidRDefault="00145D59" w:rsidP="00825AF6">
      <w:pPr>
        <w:spacing w:before="120" w:after="120"/>
        <w:jc w:val="both"/>
        <w:rPr>
          <w:rFonts w:asciiTheme="minorHAnsi" w:hAnsiTheme="minorHAnsi" w:cstheme="minorHAnsi"/>
          <w:sz w:val="22"/>
          <w:szCs w:val="22"/>
        </w:rPr>
      </w:pPr>
      <w:r w:rsidRPr="00B10DE7">
        <w:rPr>
          <w:rFonts w:asciiTheme="minorHAnsi" w:hAnsiTheme="minorHAnsi" w:cstheme="minorHAnsi"/>
          <w:sz w:val="22"/>
          <w:szCs w:val="22"/>
        </w:rPr>
        <w:t>Promotion of LTO</w:t>
      </w:r>
      <w:r w:rsidRPr="00B10DE7">
        <w:rPr>
          <w:rFonts w:asciiTheme="minorHAnsi" w:hAnsiTheme="minorHAnsi" w:cstheme="minorHAnsi"/>
          <w:sz w:val="22"/>
          <w:szCs w:val="22"/>
          <w:vertAlign w:val="superscript"/>
        </w:rPr>
        <w:t>AU</w:t>
      </w:r>
      <w:r w:rsidRPr="00B10DE7">
        <w:rPr>
          <w:rFonts w:asciiTheme="minorHAnsi" w:hAnsiTheme="minorHAnsi" w:cstheme="minorHAnsi"/>
          <w:sz w:val="22"/>
          <w:szCs w:val="22"/>
        </w:rPr>
        <w:t xml:space="preserve"> in general continues through </w:t>
      </w:r>
      <w:r w:rsidR="00F604C9" w:rsidRPr="00B10DE7">
        <w:rPr>
          <w:rFonts w:asciiTheme="minorHAnsi" w:hAnsiTheme="minorHAnsi" w:cstheme="minorHAnsi"/>
          <w:sz w:val="22"/>
          <w:szCs w:val="22"/>
        </w:rPr>
        <w:t xml:space="preserve">all </w:t>
      </w:r>
      <w:r w:rsidRPr="00B10DE7">
        <w:rPr>
          <w:rFonts w:asciiTheme="minorHAnsi" w:hAnsiTheme="minorHAnsi" w:cstheme="minorHAnsi"/>
          <w:sz w:val="22"/>
          <w:szCs w:val="22"/>
        </w:rPr>
        <w:t xml:space="preserve">the efforts described above and </w:t>
      </w:r>
      <w:r w:rsidR="005A2C03" w:rsidRPr="00B10DE7">
        <w:rPr>
          <w:rFonts w:asciiTheme="minorHAnsi" w:hAnsiTheme="minorHAnsi" w:cstheme="minorHAnsi"/>
          <w:sz w:val="22"/>
          <w:szCs w:val="22"/>
        </w:rPr>
        <w:t>the numbers of visitors continues to grow</w:t>
      </w:r>
      <w:r w:rsidR="004A4BC8" w:rsidRPr="00B10DE7">
        <w:rPr>
          <w:rFonts w:asciiTheme="minorHAnsi" w:hAnsiTheme="minorHAnsi" w:cstheme="minorHAnsi"/>
          <w:sz w:val="22"/>
          <w:szCs w:val="22"/>
        </w:rPr>
        <w:t xml:space="preserve"> (see previous stats </w:t>
      </w:r>
      <w:r w:rsidR="00F604C9" w:rsidRPr="00B10DE7">
        <w:rPr>
          <w:rFonts w:asciiTheme="minorHAnsi" w:hAnsiTheme="minorHAnsi" w:cstheme="minorHAnsi"/>
          <w:sz w:val="22"/>
          <w:szCs w:val="22"/>
        </w:rPr>
        <w:t>in</w:t>
      </w:r>
      <w:r w:rsidR="00763E03" w:rsidRPr="00B10DE7">
        <w:rPr>
          <w:rFonts w:asciiTheme="minorHAnsi" w:hAnsiTheme="minorHAnsi" w:cstheme="minorHAnsi"/>
          <w:sz w:val="22"/>
          <w:szCs w:val="22"/>
        </w:rPr>
        <w:t xml:space="preserve"> the</w:t>
      </w:r>
      <w:r w:rsidR="00F604C9" w:rsidRPr="00B10DE7">
        <w:rPr>
          <w:rFonts w:asciiTheme="minorHAnsi" w:hAnsiTheme="minorHAnsi" w:cstheme="minorHAnsi"/>
          <w:sz w:val="22"/>
          <w:szCs w:val="22"/>
        </w:rPr>
        <w:t xml:space="preserve"> </w:t>
      </w:r>
      <w:r w:rsidR="00763E03" w:rsidRPr="00B10DE7">
        <w:rPr>
          <w:rFonts w:asciiTheme="minorHAnsi" w:hAnsiTheme="minorHAnsi" w:cstheme="minorHAnsi"/>
          <w:sz w:val="22"/>
          <w:szCs w:val="22"/>
        </w:rPr>
        <w:t>s</w:t>
      </w:r>
      <w:r w:rsidR="00F604C9" w:rsidRPr="00B10DE7">
        <w:rPr>
          <w:rFonts w:asciiTheme="minorHAnsi" w:hAnsiTheme="minorHAnsi" w:cstheme="minorHAnsi"/>
          <w:sz w:val="22"/>
          <w:szCs w:val="22"/>
        </w:rPr>
        <w:t xml:space="preserve">ummary </w:t>
      </w:r>
      <w:r w:rsidR="004A4BC8" w:rsidRPr="00B10DE7">
        <w:rPr>
          <w:rFonts w:asciiTheme="minorHAnsi" w:hAnsiTheme="minorHAnsi" w:cstheme="minorHAnsi"/>
          <w:sz w:val="22"/>
          <w:szCs w:val="22"/>
        </w:rPr>
        <w:t>above).</w:t>
      </w:r>
    </w:p>
    <w:p w14:paraId="4493C2D0" w14:textId="77777777" w:rsidR="003D49DE" w:rsidRPr="00FC153B" w:rsidRDefault="003D49DE" w:rsidP="00FC153B">
      <w:pPr>
        <w:spacing w:before="120" w:after="120"/>
        <w:rPr>
          <w:rFonts w:asciiTheme="minorHAnsi" w:hAnsiTheme="minorHAnsi"/>
          <w:b/>
          <w:sz w:val="22"/>
          <w:szCs w:val="22"/>
        </w:rPr>
      </w:pPr>
      <w:r w:rsidRPr="00FC153B">
        <w:rPr>
          <w:rFonts w:asciiTheme="minorHAnsi" w:hAnsiTheme="minorHAnsi"/>
          <w:b/>
          <w:sz w:val="22"/>
          <w:szCs w:val="22"/>
        </w:rPr>
        <w:t>Sustainability of LTOAU</w:t>
      </w:r>
    </w:p>
    <w:p w14:paraId="219F8FA4" w14:textId="634A6E98" w:rsidR="007D17CE" w:rsidRPr="00B10DE7" w:rsidRDefault="007D17CE" w:rsidP="00EF174B">
      <w:pPr>
        <w:spacing w:before="120" w:after="120"/>
        <w:jc w:val="both"/>
        <w:rPr>
          <w:rFonts w:asciiTheme="minorHAnsi" w:hAnsiTheme="minorHAnsi" w:cstheme="minorHAnsi"/>
          <w:bCs/>
          <w:sz w:val="22"/>
          <w:szCs w:val="22"/>
        </w:rPr>
      </w:pPr>
      <w:r w:rsidRPr="00B10DE7">
        <w:rPr>
          <w:rFonts w:asciiTheme="minorHAnsi" w:hAnsiTheme="minorHAnsi" w:cstheme="minorHAnsi"/>
          <w:bCs/>
          <w:sz w:val="22"/>
          <w:szCs w:val="22"/>
        </w:rPr>
        <w:t>There have been a number of developments associated with LTO</w:t>
      </w:r>
      <w:r w:rsidRPr="00B10DE7">
        <w:rPr>
          <w:rFonts w:asciiTheme="minorHAnsi" w:hAnsiTheme="minorHAnsi" w:cstheme="minorHAnsi"/>
          <w:bCs/>
          <w:sz w:val="22"/>
          <w:szCs w:val="22"/>
          <w:vertAlign w:val="superscript"/>
        </w:rPr>
        <w:t>AU</w:t>
      </w:r>
      <w:r w:rsidRPr="00B10DE7">
        <w:rPr>
          <w:rFonts w:asciiTheme="minorHAnsi" w:hAnsiTheme="minorHAnsi" w:cstheme="minorHAnsi"/>
          <w:bCs/>
          <w:sz w:val="22"/>
          <w:szCs w:val="22"/>
        </w:rPr>
        <w:t xml:space="preserve"> in the 24 months of this funding period that are separate to the activities listed in the agreement but are significant and we believe relate to the issue of the sustainability of the organisation into the future. Sustainability is important because we anticipate that far more </w:t>
      </w:r>
      <w:r w:rsidR="00743523" w:rsidRPr="00B10DE7">
        <w:rPr>
          <w:rFonts w:asciiTheme="minorHAnsi" w:hAnsiTheme="minorHAnsi" w:cstheme="minorHAnsi"/>
          <w:bCs/>
          <w:sz w:val="22"/>
          <w:szCs w:val="22"/>
        </w:rPr>
        <w:t xml:space="preserve">healthcare </w:t>
      </w:r>
      <w:r w:rsidRPr="00B10DE7">
        <w:rPr>
          <w:rFonts w:asciiTheme="minorHAnsi" w:hAnsiTheme="minorHAnsi" w:cstheme="minorHAnsi"/>
          <w:bCs/>
          <w:sz w:val="22"/>
          <w:szCs w:val="22"/>
        </w:rPr>
        <w:t>consumers will be visiting LTO</w:t>
      </w:r>
      <w:r w:rsidRPr="00B10DE7">
        <w:rPr>
          <w:rFonts w:asciiTheme="minorHAnsi" w:hAnsiTheme="minorHAnsi" w:cstheme="minorHAnsi"/>
          <w:bCs/>
          <w:sz w:val="22"/>
          <w:szCs w:val="22"/>
          <w:vertAlign w:val="superscript"/>
        </w:rPr>
        <w:t>AU</w:t>
      </w:r>
      <w:r w:rsidRPr="00B10DE7">
        <w:rPr>
          <w:rFonts w:asciiTheme="minorHAnsi" w:hAnsiTheme="minorHAnsi" w:cstheme="minorHAnsi"/>
          <w:bCs/>
          <w:sz w:val="22"/>
          <w:szCs w:val="22"/>
        </w:rPr>
        <w:t xml:space="preserve"> in the future as a result of the development of My Health Record and this will place new demands upon the organisation.</w:t>
      </w:r>
    </w:p>
    <w:p w14:paraId="259D2604" w14:textId="696D36A8" w:rsidR="00604E7E" w:rsidRPr="00FC153B" w:rsidRDefault="00604E7E" w:rsidP="00FC153B">
      <w:pPr>
        <w:spacing w:before="120" w:after="120"/>
        <w:rPr>
          <w:rFonts w:asciiTheme="minorHAnsi" w:hAnsiTheme="minorHAnsi"/>
          <w:b/>
          <w:sz w:val="22"/>
          <w:szCs w:val="22"/>
        </w:rPr>
      </w:pPr>
      <w:r w:rsidRPr="00FC153B">
        <w:rPr>
          <w:rFonts w:asciiTheme="minorHAnsi" w:hAnsiTheme="minorHAnsi"/>
          <w:b/>
          <w:sz w:val="22"/>
          <w:szCs w:val="22"/>
        </w:rPr>
        <w:t>Personnel and succession planning</w:t>
      </w:r>
    </w:p>
    <w:p w14:paraId="3B8F30D5" w14:textId="485501B9" w:rsidR="00936011" w:rsidRPr="00D274CB" w:rsidRDefault="00936011" w:rsidP="00EF174B">
      <w:pPr>
        <w:spacing w:before="120" w:after="120"/>
        <w:jc w:val="both"/>
        <w:rPr>
          <w:rFonts w:asciiTheme="minorHAnsi" w:hAnsiTheme="minorHAnsi" w:cstheme="minorHAnsi"/>
          <w:bCs/>
          <w:sz w:val="22"/>
          <w:szCs w:val="22"/>
        </w:rPr>
      </w:pPr>
      <w:r w:rsidRPr="00B10DE7">
        <w:rPr>
          <w:rFonts w:asciiTheme="minorHAnsi" w:hAnsiTheme="minorHAnsi" w:cstheme="minorHAnsi"/>
          <w:bCs/>
          <w:sz w:val="22"/>
          <w:szCs w:val="22"/>
        </w:rPr>
        <w:t>During the time of this funding agreement there have been significant changes in the personnel associated with LTO</w:t>
      </w:r>
      <w:r w:rsidRPr="00B10DE7">
        <w:rPr>
          <w:rFonts w:asciiTheme="minorHAnsi" w:hAnsiTheme="minorHAnsi" w:cstheme="minorHAnsi"/>
          <w:bCs/>
          <w:sz w:val="22"/>
          <w:szCs w:val="22"/>
          <w:vertAlign w:val="superscript"/>
        </w:rPr>
        <w:t>AU</w:t>
      </w:r>
      <w:r w:rsidRPr="00B10DE7">
        <w:rPr>
          <w:rFonts w:asciiTheme="minorHAnsi" w:hAnsiTheme="minorHAnsi" w:cstheme="minorHAnsi"/>
          <w:bCs/>
          <w:sz w:val="22"/>
          <w:szCs w:val="22"/>
        </w:rPr>
        <w:t xml:space="preserve"> and we they represent managed succession planning which is important for the sustainability of the </w:t>
      </w:r>
      <w:r w:rsidRPr="00D274CB">
        <w:rPr>
          <w:rFonts w:asciiTheme="minorHAnsi" w:hAnsiTheme="minorHAnsi" w:cstheme="minorHAnsi"/>
          <w:bCs/>
          <w:sz w:val="22"/>
          <w:szCs w:val="22"/>
        </w:rPr>
        <w:t>organisation.</w:t>
      </w:r>
    </w:p>
    <w:p w14:paraId="5B9972D8" w14:textId="77777777" w:rsidR="00964E0F" w:rsidRPr="00B3731B" w:rsidRDefault="00964E0F" w:rsidP="00D274CB">
      <w:pPr>
        <w:ind w:firstLine="720"/>
        <w:rPr>
          <w:rFonts w:asciiTheme="minorHAnsi" w:hAnsiTheme="minorHAnsi"/>
          <w:sz w:val="22"/>
          <w:szCs w:val="22"/>
        </w:rPr>
      </w:pPr>
      <w:r w:rsidRPr="00B3731B">
        <w:rPr>
          <w:rFonts w:asciiTheme="minorHAnsi" w:hAnsiTheme="minorHAnsi"/>
          <w:sz w:val="22"/>
          <w:szCs w:val="22"/>
        </w:rPr>
        <w:t>Chair of LTO</w:t>
      </w:r>
      <w:r w:rsidRPr="00B3731B">
        <w:rPr>
          <w:rFonts w:asciiTheme="minorHAnsi" w:hAnsiTheme="minorHAnsi"/>
          <w:sz w:val="22"/>
          <w:szCs w:val="22"/>
          <w:vertAlign w:val="superscript"/>
        </w:rPr>
        <w:t>AU</w:t>
      </w:r>
    </w:p>
    <w:p w14:paraId="6B956DFA" w14:textId="2A9789EB" w:rsidR="00D97069" w:rsidRPr="00B3731B" w:rsidRDefault="007D17CE" w:rsidP="00EF174B">
      <w:pPr>
        <w:pStyle w:val="ListParagraph"/>
        <w:spacing w:before="120" w:after="120"/>
        <w:contextualSpacing w:val="0"/>
        <w:jc w:val="both"/>
        <w:rPr>
          <w:rFonts w:asciiTheme="minorHAnsi" w:hAnsiTheme="minorHAnsi" w:cstheme="minorHAnsi"/>
          <w:bCs/>
          <w:sz w:val="22"/>
          <w:szCs w:val="22"/>
        </w:rPr>
      </w:pPr>
      <w:r w:rsidRPr="00B3731B">
        <w:rPr>
          <w:rFonts w:asciiTheme="minorHAnsi" w:hAnsiTheme="minorHAnsi" w:cstheme="minorHAnsi"/>
          <w:bCs/>
          <w:sz w:val="22"/>
          <w:szCs w:val="22"/>
        </w:rPr>
        <w:t xml:space="preserve">A new </w:t>
      </w:r>
      <w:r w:rsidR="00936011" w:rsidRPr="00B3731B">
        <w:rPr>
          <w:rFonts w:asciiTheme="minorHAnsi" w:hAnsiTheme="minorHAnsi" w:cstheme="minorHAnsi"/>
          <w:bCs/>
          <w:sz w:val="22"/>
          <w:szCs w:val="22"/>
        </w:rPr>
        <w:t xml:space="preserve">Chair of </w:t>
      </w:r>
      <w:r w:rsidRPr="00B3731B">
        <w:rPr>
          <w:rFonts w:asciiTheme="minorHAnsi" w:hAnsiTheme="minorHAnsi" w:cstheme="minorHAnsi"/>
          <w:bCs/>
          <w:sz w:val="22"/>
          <w:szCs w:val="22"/>
        </w:rPr>
        <w:t xml:space="preserve">the </w:t>
      </w:r>
      <w:r w:rsidR="00936011" w:rsidRPr="00B3731B">
        <w:rPr>
          <w:rFonts w:asciiTheme="minorHAnsi" w:hAnsiTheme="minorHAnsi" w:cstheme="minorHAnsi"/>
          <w:bCs/>
          <w:sz w:val="22"/>
          <w:szCs w:val="22"/>
        </w:rPr>
        <w:t>LTO</w:t>
      </w:r>
      <w:r w:rsidR="00936011" w:rsidRPr="00B3731B">
        <w:rPr>
          <w:rFonts w:asciiTheme="minorHAnsi" w:hAnsiTheme="minorHAnsi" w:cstheme="minorHAnsi"/>
          <w:bCs/>
          <w:sz w:val="22"/>
          <w:szCs w:val="22"/>
          <w:vertAlign w:val="superscript"/>
        </w:rPr>
        <w:t>AU</w:t>
      </w:r>
      <w:r w:rsidR="00936011" w:rsidRPr="00B3731B">
        <w:rPr>
          <w:rFonts w:asciiTheme="minorHAnsi" w:hAnsiTheme="minorHAnsi" w:cstheme="minorHAnsi"/>
          <w:bCs/>
          <w:sz w:val="22"/>
          <w:szCs w:val="22"/>
        </w:rPr>
        <w:t xml:space="preserve"> Board</w:t>
      </w:r>
      <w:r w:rsidR="006903DB" w:rsidRPr="00B3731B">
        <w:rPr>
          <w:rFonts w:asciiTheme="minorHAnsi" w:hAnsiTheme="minorHAnsi" w:cstheme="minorHAnsi"/>
          <w:bCs/>
          <w:sz w:val="22"/>
          <w:szCs w:val="22"/>
        </w:rPr>
        <w:t xml:space="preserve"> was appointed during the second year of this funding period. Dr Susan Benson is a Microbiologist/Infectious Disease physician from Western Australia and </w:t>
      </w:r>
      <w:r w:rsidR="00F02035" w:rsidRPr="00B3731B">
        <w:rPr>
          <w:rFonts w:asciiTheme="minorHAnsi" w:hAnsiTheme="minorHAnsi" w:cstheme="minorHAnsi"/>
          <w:bCs/>
          <w:sz w:val="22"/>
          <w:szCs w:val="22"/>
        </w:rPr>
        <w:t>succeeds</w:t>
      </w:r>
      <w:r w:rsidR="006903DB" w:rsidRPr="00B3731B">
        <w:rPr>
          <w:rFonts w:asciiTheme="minorHAnsi" w:hAnsiTheme="minorHAnsi" w:cstheme="minorHAnsi"/>
          <w:bCs/>
          <w:sz w:val="22"/>
          <w:szCs w:val="22"/>
        </w:rPr>
        <w:t xml:space="preserve"> Tony Prior who was an interim appointment after the resignation of Dr Louise Wienholt. Amongst the many benefits of Sue’s appointment include that fact that her parent discipline is </w:t>
      </w:r>
      <w:r w:rsidR="00D97069" w:rsidRPr="00B3731B">
        <w:rPr>
          <w:rFonts w:asciiTheme="minorHAnsi" w:hAnsiTheme="minorHAnsi" w:cstheme="minorHAnsi"/>
          <w:bCs/>
          <w:sz w:val="22"/>
          <w:szCs w:val="22"/>
        </w:rPr>
        <w:t>Microbiology</w:t>
      </w:r>
      <w:r w:rsidR="006903DB" w:rsidRPr="00B3731B">
        <w:rPr>
          <w:rFonts w:asciiTheme="minorHAnsi" w:hAnsiTheme="minorHAnsi" w:cstheme="minorHAnsi"/>
          <w:bCs/>
          <w:sz w:val="22"/>
          <w:szCs w:val="22"/>
        </w:rPr>
        <w:t xml:space="preserve"> and therefore brings different professional expertise to a Board </w:t>
      </w:r>
      <w:r w:rsidR="00D97069" w:rsidRPr="00B3731B">
        <w:rPr>
          <w:rFonts w:asciiTheme="minorHAnsi" w:hAnsiTheme="minorHAnsi" w:cstheme="minorHAnsi"/>
          <w:bCs/>
          <w:sz w:val="22"/>
          <w:szCs w:val="22"/>
        </w:rPr>
        <w:t xml:space="preserve">that </w:t>
      </w:r>
      <w:r w:rsidR="006903DB" w:rsidRPr="00B3731B">
        <w:rPr>
          <w:rFonts w:asciiTheme="minorHAnsi" w:hAnsiTheme="minorHAnsi" w:cstheme="minorHAnsi"/>
          <w:bCs/>
          <w:sz w:val="22"/>
          <w:szCs w:val="22"/>
        </w:rPr>
        <w:t xml:space="preserve">has </w:t>
      </w:r>
      <w:r w:rsidR="00F02035" w:rsidRPr="00B3731B">
        <w:rPr>
          <w:rFonts w:asciiTheme="minorHAnsi" w:hAnsiTheme="minorHAnsi" w:cstheme="minorHAnsi"/>
          <w:bCs/>
          <w:sz w:val="22"/>
          <w:szCs w:val="22"/>
        </w:rPr>
        <w:t xml:space="preserve">to some extent </w:t>
      </w:r>
      <w:r w:rsidR="006903DB" w:rsidRPr="00B3731B">
        <w:rPr>
          <w:rFonts w:asciiTheme="minorHAnsi" w:hAnsiTheme="minorHAnsi" w:cstheme="minorHAnsi"/>
          <w:bCs/>
          <w:sz w:val="22"/>
          <w:szCs w:val="22"/>
        </w:rPr>
        <w:t xml:space="preserve">been dominated by biochemists. </w:t>
      </w:r>
      <w:r w:rsidR="00E719C6" w:rsidRPr="00B3731B">
        <w:rPr>
          <w:rFonts w:asciiTheme="minorHAnsi" w:hAnsiTheme="minorHAnsi" w:cstheme="minorHAnsi"/>
          <w:bCs/>
          <w:sz w:val="22"/>
          <w:szCs w:val="22"/>
        </w:rPr>
        <w:t>Furthermore,</w:t>
      </w:r>
      <w:r w:rsidR="006903DB" w:rsidRPr="00B3731B">
        <w:rPr>
          <w:rFonts w:asciiTheme="minorHAnsi" w:hAnsiTheme="minorHAnsi" w:cstheme="minorHAnsi"/>
          <w:bCs/>
          <w:sz w:val="22"/>
          <w:szCs w:val="22"/>
        </w:rPr>
        <w:t xml:space="preserve"> Sue has a range of interests that will be of direct relevance to LTO</w:t>
      </w:r>
      <w:r w:rsidR="006903DB" w:rsidRPr="00B3731B">
        <w:rPr>
          <w:rFonts w:asciiTheme="minorHAnsi" w:hAnsiTheme="minorHAnsi" w:cstheme="minorHAnsi"/>
          <w:bCs/>
          <w:sz w:val="22"/>
          <w:szCs w:val="22"/>
          <w:vertAlign w:val="superscript"/>
        </w:rPr>
        <w:t>AU</w:t>
      </w:r>
      <w:r w:rsidR="006903DB" w:rsidRPr="00B3731B">
        <w:rPr>
          <w:rFonts w:asciiTheme="minorHAnsi" w:hAnsiTheme="minorHAnsi" w:cstheme="minorHAnsi"/>
          <w:bCs/>
          <w:sz w:val="22"/>
          <w:szCs w:val="22"/>
        </w:rPr>
        <w:t xml:space="preserve"> including research, the quality of pathology and how it impacts consumers. Our ability to reach out and collaborate </w:t>
      </w:r>
      <w:r w:rsidR="00D97069" w:rsidRPr="00B3731B">
        <w:rPr>
          <w:rFonts w:asciiTheme="minorHAnsi" w:hAnsiTheme="minorHAnsi" w:cstheme="minorHAnsi"/>
          <w:bCs/>
          <w:sz w:val="22"/>
          <w:szCs w:val="22"/>
        </w:rPr>
        <w:t xml:space="preserve">with new and relevant organisations </w:t>
      </w:r>
      <w:r w:rsidR="00743523" w:rsidRPr="00B3731B">
        <w:rPr>
          <w:rFonts w:asciiTheme="minorHAnsi" w:hAnsiTheme="minorHAnsi" w:cstheme="minorHAnsi"/>
          <w:bCs/>
          <w:sz w:val="22"/>
          <w:szCs w:val="22"/>
        </w:rPr>
        <w:t xml:space="preserve">(as detailed in section </w:t>
      </w:r>
      <w:r w:rsidR="00F02035" w:rsidRPr="00B3731B">
        <w:rPr>
          <w:rFonts w:asciiTheme="minorHAnsi" w:hAnsiTheme="minorHAnsi" w:cstheme="minorHAnsi"/>
          <w:bCs/>
          <w:sz w:val="22"/>
          <w:szCs w:val="22"/>
        </w:rPr>
        <w:t>4.1</w:t>
      </w:r>
      <w:r w:rsidR="00743523" w:rsidRPr="00B3731B">
        <w:rPr>
          <w:rFonts w:asciiTheme="minorHAnsi" w:hAnsiTheme="minorHAnsi" w:cstheme="minorHAnsi"/>
          <w:bCs/>
          <w:sz w:val="22"/>
          <w:szCs w:val="22"/>
        </w:rPr>
        <w:t xml:space="preserve"> above) </w:t>
      </w:r>
      <w:r w:rsidR="00D97069" w:rsidRPr="00B3731B">
        <w:rPr>
          <w:rFonts w:asciiTheme="minorHAnsi" w:hAnsiTheme="minorHAnsi" w:cstheme="minorHAnsi"/>
          <w:bCs/>
          <w:sz w:val="22"/>
          <w:szCs w:val="22"/>
        </w:rPr>
        <w:t>has been considerabl</w:t>
      </w:r>
      <w:r w:rsidR="00743523" w:rsidRPr="00B3731B">
        <w:rPr>
          <w:rFonts w:asciiTheme="minorHAnsi" w:hAnsiTheme="minorHAnsi" w:cstheme="minorHAnsi"/>
          <w:bCs/>
          <w:sz w:val="22"/>
          <w:szCs w:val="22"/>
        </w:rPr>
        <w:t>y</w:t>
      </w:r>
      <w:r w:rsidR="00D97069" w:rsidRPr="00B3731B">
        <w:rPr>
          <w:rFonts w:asciiTheme="minorHAnsi" w:hAnsiTheme="minorHAnsi" w:cstheme="minorHAnsi"/>
          <w:bCs/>
          <w:sz w:val="22"/>
          <w:szCs w:val="22"/>
        </w:rPr>
        <w:t xml:space="preserve"> enhanced since Sue’s appointment.</w:t>
      </w:r>
    </w:p>
    <w:p w14:paraId="1C4CE453" w14:textId="7406F615" w:rsidR="00936011" w:rsidRPr="00B3731B" w:rsidRDefault="00936011" w:rsidP="00D274CB">
      <w:pPr>
        <w:ind w:firstLine="720"/>
        <w:rPr>
          <w:rFonts w:asciiTheme="minorHAnsi" w:hAnsiTheme="minorHAnsi"/>
          <w:sz w:val="22"/>
          <w:szCs w:val="22"/>
        </w:rPr>
      </w:pPr>
      <w:r w:rsidRPr="00B3731B">
        <w:rPr>
          <w:rFonts w:asciiTheme="minorHAnsi" w:hAnsiTheme="minorHAnsi"/>
          <w:sz w:val="22"/>
          <w:szCs w:val="22"/>
        </w:rPr>
        <w:t>Social media and website manager</w:t>
      </w:r>
    </w:p>
    <w:p w14:paraId="04350A29" w14:textId="06A78BDB" w:rsidR="00314AF9" w:rsidRPr="00B3731B" w:rsidRDefault="00D97069" w:rsidP="002D477B">
      <w:pPr>
        <w:pStyle w:val="ListParagraph"/>
        <w:spacing w:before="120" w:after="120"/>
        <w:contextualSpacing w:val="0"/>
        <w:jc w:val="both"/>
        <w:rPr>
          <w:rFonts w:asciiTheme="minorHAnsi" w:hAnsiTheme="minorHAnsi" w:cstheme="minorHAnsi"/>
          <w:bCs/>
          <w:sz w:val="22"/>
          <w:szCs w:val="22"/>
        </w:rPr>
      </w:pPr>
      <w:r w:rsidRPr="00B3731B">
        <w:rPr>
          <w:rFonts w:asciiTheme="minorHAnsi" w:hAnsiTheme="minorHAnsi" w:cstheme="minorHAnsi"/>
          <w:bCs/>
          <w:sz w:val="22"/>
          <w:szCs w:val="22"/>
        </w:rPr>
        <w:t>We have become aware that there are multiple ways that consumers can arrive at a website such as LTO</w:t>
      </w:r>
      <w:r w:rsidRPr="00B3731B">
        <w:rPr>
          <w:rFonts w:asciiTheme="minorHAnsi" w:hAnsiTheme="minorHAnsi" w:cstheme="minorHAnsi"/>
          <w:bCs/>
          <w:sz w:val="22"/>
          <w:szCs w:val="22"/>
          <w:vertAlign w:val="superscript"/>
        </w:rPr>
        <w:t xml:space="preserve">AU </w:t>
      </w:r>
      <w:r w:rsidRPr="00B3731B">
        <w:rPr>
          <w:rFonts w:asciiTheme="minorHAnsi" w:hAnsiTheme="minorHAnsi" w:cstheme="minorHAnsi"/>
          <w:bCs/>
          <w:sz w:val="22"/>
          <w:szCs w:val="22"/>
        </w:rPr>
        <w:t xml:space="preserve">and we now need to use these other channels for promotion purposes. While these are often grouped under the heading of social </w:t>
      </w:r>
      <w:r w:rsidR="00E719C6" w:rsidRPr="00B3731B">
        <w:rPr>
          <w:rFonts w:asciiTheme="minorHAnsi" w:hAnsiTheme="minorHAnsi" w:cstheme="minorHAnsi"/>
          <w:bCs/>
          <w:sz w:val="22"/>
          <w:szCs w:val="22"/>
        </w:rPr>
        <w:t>media,</w:t>
      </w:r>
      <w:r w:rsidRPr="00B3731B">
        <w:rPr>
          <w:rFonts w:asciiTheme="minorHAnsi" w:hAnsiTheme="minorHAnsi" w:cstheme="minorHAnsi"/>
          <w:bCs/>
          <w:sz w:val="22"/>
          <w:szCs w:val="22"/>
        </w:rPr>
        <w:t xml:space="preserve"> they include other tools </w:t>
      </w:r>
      <w:r w:rsidRPr="00B3731B">
        <w:rPr>
          <w:rFonts w:asciiTheme="minorHAnsi" w:hAnsiTheme="minorHAnsi" w:cstheme="minorHAnsi"/>
          <w:bCs/>
          <w:sz w:val="22"/>
          <w:szCs w:val="22"/>
        </w:rPr>
        <w:lastRenderedPageBreak/>
        <w:t xml:space="preserve">or communication channels such as </w:t>
      </w:r>
      <w:r w:rsidR="00E719C6" w:rsidRPr="00B3731B">
        <w:rPr>
          <w:rFonts w:asciiTheme="minorHAnsi" w:hAnsiTheme="minorHAnsi" w:cstheme="minorHAnsi"/>
          <w:bCs/>
          <w:sz w:val="22"/>
          <w:szCs w:val="22"/>
        </w:rPr>
        <w:t>LinkedIn</w:t>
      </w:r>
      <w:r w:rsidRPr="00B3731B">
        <w:rPr>
          <w:rFonts w:asciiTheme="minorHAnsi" w:hAnsiTheme="minorHAnsi" w:cstheme="minorHAnsi"/>
          <w:bCs/>
          <w:sz w:val="22"/>
          <w:szCs w:val="22"/>
        </w:rPr>
        <w:t xml:space="preserve">, </w:t>
      </w:r>
      <w:r w:rsidR="00E719C6" w:rsidRPr="00B3731B">
        <w:rPr>
          <w:rFonts w:asciiTheme="minorHAnsi" w:hAnsiTheme="minorHAnsi" w:cstheme="minorHAnsi"/>
          <w:bCs/>
          <w:sz w:val="22"/>
          <w:szCs w:val="22"/>
        </w:rPr>
        <w:t>You T</w:t>
      </w:r>
      <w:r w:rsidRPr="00B3731B">
        <w:rPr>
          <w:rFonts w:asciiTheme="minorHAnsi" w:hAnsiTheme="minorHAnsi" w:cstheme="minorHAnsi"/>
          <w:bCs/>
          <w:sz w:val="22"/>
          <w:szCs w:val="22"/>
        </w:rPr>
        <w:t xml:space="preserve">ube and Google Ads. </w:t>
      </w:r>
      <w:r w:rsidR="00E719C6" w:rsidRPr="00B3731B">
        <w:rPr>
          <w:rFonts w:asciiTheme="minorHAnsi" w:hAnsiTheme="minorHAnsi" w:cstheme="minorHAnsi"/>
          <w:bCs/>
          <w:sz w:val="22"/>
          <w:szCs w:val="22"/>
        </w:rPr>
        <w:t>Accordingly,</w:t>
      </w:r>
      <w:r w:rsidRPr="00B3731B">
        <w:rPr>
          <w:rFonts w:asciiTheme="minorHAnsi" w:hAnsiTheme="minorHAnsi" w:cstheme="minorHAnsi"/>
          <w:bCs/>
          <w:sz w:val="22"/>
          <w:szCs w:val="22"/>
        </w:rPr>
        <w:t xml:space="preserve"> we now have the expertise to manage this with Rajeev Chandra who was appointed at the beginning of this funding period</w:t>
      </w:r>
      <w:r w:rsidR="00314AF9" w:rsidRPr="00B3731B">
        <w:rPr>
          <w:rFonts w:asciiTheme="minorHAnsi" w:hAnsiTheme="minorHAnsi" w:cstheme="minorHAnsi"/>
          <w:bCs/>
          <w:sz w:val="22"/>
          <w:szCs w:val="22"/>
        </w:rPr>
        <w:t>. In addition Raj also manages the overall operation of the website and liaises with our website provider Heartburst</w:t>
      </w:r>
      <w:r w:rsidR="00964E0F" w:rsidRPr="00B3731B">
        <w:rPr>
          <w:rFonts w:asciiTheme="minorHAnsi" w:hAnsiTheme="minorHAnsi" w:cstheme="minorHAnsi"/>
          <w:bCs/>
          <w:sz w:val="22"/>
          <w:szCs w:val="22"/>
        </w:rPr>
        <w:t>.</w:t>
      </w:r>
    </w:p>
    <w:p w14:paraId="17894F6C" w14:textId="77777777" w:rsidR="00314AF9" w:rsidRPr="00B3731B" w:rsidRDefault="00936011" w:rsidP="00D274CB">
      <w:pPr>
        <w:ind w:firstLine="720"/>
        <w:rPr>
          <w:rFonts w:asciiTheme="minorHAnsi" w:hAnsiTheme="minorHAnsi"/>
          <w:sz w:val="22"/>
          <w:szCs w:val="22"/>
        </w:rPr>
      </w:pPr>
      <w:r w:rsidRPr="00B3731B">
        <w:rPr>
          <w:rFonts w:asciiTheme="minorHAnsi" w:hAnsiTheme="minorHAnsi"/>
          <w:sz w:val="22"/>
          <w:szCs w:val="22"/>
        </w:rPr>
        <w:t>Content placement</w:t>
      </w:r>
      <w:r w:rsidR="00D97069" w:rsidRPr="00B3731B">
        <w:rPr>
          <w:rFonts w:asciiTheme="minorHAnsi" w:hAnsiTheme="minorHAnsi"/>
          <w:sz w:val="22"/>
          <w:szCs w:val="22"/>
        </w:rPr>
        <w:t xml:space="preserve"> </w:t>
      </w:r>
      <w:r w:rsidR="00314AF9" w:rsidRPr="00B3731B">
        <w:rPr>
          <w:rFonts w:asciiTheme="minorHAnsi" w:hAnsiTheme="minorHAnsi"/>
          <w:sz w:val="22"/>
          <w:szCs w:val="22"/>
        </w:rPr>
        <w:t>officer</w:t>
      </w:r>
    </w:p>
    <w:p w14:paraId="2F9F1845" w14:textId="64ACFD97" w:rsidR="00936011" w:rsidRPr="00B3731B" w:rsidRDefault="00314AF9" w:rsidP="002D477B">
      <w:pPr>
        <w:pStyle w:val="ListParagraph"/>
        <w:spacing w:before="120" w:after="120"/>
        <w:contextualSpacing w:val="0"/>
        <w:jc w:val="both"/>
        <w:rPr>
          <w:rFonts w:asciiTheme="minorHAnsi" w:hAnsiTheme="minorHAnsi" w:cstheme="minorHAnsi"/>
          <w:bCs/>
          <w:sz w:val="22"/>
          <w:szCs w:val="22"/>
        </w:rPr>
      </w:pPr>
      <w:r w:rsidRPr="00B3731B">
        <w:rPr>
          <w:rFonts w:asciiTheme="minorHAnsi" w:hAnsiTheme="minorHAnsi" w:cstheme="minorHAnsi"/>
          <w:bCs/>
          <w:sz w:val="22"/>
          <w:szCs w:val="22"/>
        </w:rPr>
        <w:t>Another key task associated with LTO</w:t>
      </w:r>
      <w:r w:rsidRPr="00B3731B">
        <w:rPr>
          <w:rFonts w:asciiTheme="minorHAnsi" w:hAnsiTheme="minorHAnsi" w:cstheme="minorHAnsi"/>
          <w:bCs/>
          <w:sz w:val="22"/>
          <w:szCs w:val="22"/>
          <w:vertAlign w:val="superscript"/>
        </w:rPr>
        <w:t>AU</w:t>
      </w:r>
      <w:r w:rsidRPr="00B3731B">
        <w:rPr>
          <w:rFonts w:asciiTheme="minorHAnsi" w:hAnsiTheme="minorHAnsi" w:cstheme="minorHAnsi"/>
          <w:bCs/>
          <w:sz w:val="22"/>
          <w:szCs w:val="22"/>
        </w:rPr>
        <w:t xml:space="preserve"> is the placement of content, both new and existing material that has been edited as part of our regular </w:t>
      </w:r>
      <w:r w:rsidR="00E719C6" w:rsidRPr="00B3731B">
        <w:rPr>
          <w:rFonts w:asciiTheme="minorHAnsi" w:hAnsiTheme="minorHAnsi" w:cstheme="minorHAnsi"/>
          <w:bCs/>
          <w:sz w:val="22"/>
          <w:szCs w:val="22"/>
        </w:rPr>
        <w:t>3-year</w:t>
      </w:r>
      <w:r w:rsidRPr="00B3731B">
        <w:rPr>
          <w:rFonts w:asciiTheme="minorHAnsi" w:hAnsiTheme="minorHAnsi" w:cstheme="minorHAnsi"/>
          <w:bCs/>
          <w:sz w:val="22"/>
          <w:szCs w:val="22"/>
        </w:rPr>
        <w:t xml:space="preserve"> review process. This process does require someone with laboratory experience and we appointed Julie Sherfan 18 months ago to take on this task. Julie is a </w:t>
      </w:r>
      <w:r w:rsidR="00F02035" w:rsidRPr="00B3731B">
        <w:rPr>
          <w:rFonts w:asciiTheme="minorHAnsi" w:hAnsiTheme="minorHAnsi" w:cstheme="minorHAnsi"/>
          <w:bCs/>
          <w:sz w:val="22"/>
          <w:szCs w:val="22"/>
        </w:rPr>
        <w:t xml:space="preserve">younger </w:t>
      </w:r>
      <w:r w:rsidRPr="00B3731B">
        <w:rPr>
          <w:rFonts w:asciiTheme="minorHAnsi" w:hAnsiTheme="minorHAnsi" w:cstheme="minorHAnsi"/>
          <w:bCs/>
          <w:sz w:val="22"/>
          <w:szCs w:val="22"/>
        </w:rPr>
        <w:t xml:space="preserve">scientist at Royal Prince Alfred hospital who has commenced her RCPA Faculty training and as well as having her professional </w:t>
      </w:r>
      <w:r w:rsidR="00F02035" w:rsidRPr="00B3731B">
        <w:rPr>
          <w:rFonts w:asciiTheme="minorHAnsi" w:hAnsiTheme="minorHAnsi" w:cstheme="minorHAnsi"/>
          <w:bCs/>
          <w:sz w:val="22"/>
          <w:szCs w:val="22"/>
        </w:rPr>
        <w:t xml:space="preserve">knowledge and </w:t>
      </w:r>
      <w:r w:rsidRPr="00B3731B">
        <w:rPr>
          <w:rFonts w:asciiTheme="minorHAnsi" w:hAnsiTheme="minorHAnsi" w:cstheme="minorHAnsi"/>
          <w:bCs/>
          <w:sz w:val="22"/>
          <w:szCs w:val="22"/>
        </w:rPr>
        <w:t>skills</w:t>
      </w:r>
      <w:r w:rsidR="00F02035" w:rsidRPr="00B3731B">
        <w:rPr>
          <w:rFonts w:asciiTheme="minorHAnsi" w:hAnsiTheme="minorHAnsi" w:cstheme="minorHAnsi"/>
          <w:bCs/>
          <w:sz w:val="22"/>
          <w:szCs w:val="22"/>
        </w:rPr>
        <w:t>,</w:t>
      </w:r>
      <w:r w:rsidRPr="00B3731B">
        <w:rPr>
          <w:rFonts w:asciiTheme="minorHAnsi" w:hAnsiTheme="minorHAnsi" w:cstheme="minorHAnsi"/>
          <w:bCs/>
          <w:sz w:val="22"/>
          <w:szCs w:val="22"/>
        </w:rPr>
        <w:t xml:space="preserve"> Julie brings a knowledge and understanding of website structures and software</w:t>
      </w:r>
      <w:r w:rsidR="00743523" w:rsidRPr="00B3731B">
        <w:rPr>
          <w:rFonts w:asciiTheme="minorHAnsi" w:hAnsiTheme="minorHAnsi" w:cstheme="minorHAnsi"/>
          <w:bCs/>
          <w:sz w:val="22"/>
          <w:szCs w:val="22"/>
        </w:rPr>
        <w:t xml:space="preserve"> which has already been of considerable benefit.</w:t>
      </w:r>
    </w:p>
    <w:p w14:paraId="659C6A06" w14:textId="475C9371" w:rsidR="00F90DF8" w:rsidRPr="009C7423" w:rsidRDefault="00F90DF8" w:rsidP="009C7423">
      <w:pPr>
        <w:rPr>
          <w:rFonts w:asciiTheme="minorHAnsi" w:hAnsiTheme="minorHAnsi"/>
          <w:szCs w:val="24"/>
        </w:rPr>
      </w:pPr>
      <w:r w:rsidRPr="009C7423">
        <w:rPr>
          <w:rFonts w:asciiTheme="minorHAnsi" w:hAnsiTheme="minorHAnsi"/>
          <w:szCs w:val="24"/>
        </w:rPr>
        <w:t xml:space="preserve">Sustainability and </w:t>
      </w:r>
      <w:r w:rsidR="004B3153" w:rsidRPr="009C7423">
        <w:rPr>
          <w:rFonts w:asciiTheme="minorHAnsi" w:hAnsiTheme="minorHAnsi"/>
          <w:szCs w:val="24"/>
        </w:rPr>
        <w:t>content review process</w:t>
      </w:r>
    </w:p>
    <w:p w14:paraId="2542440E" w14:textId="34B8BBF3" w:rsidR="00743523" w:rsidRPr="00B10DE7" w:rsidRDefault="00743523" w:rsidP="002D477B">
      <w:pPr>
        <w:spacing w:before="120" w:after="120"/>
        <w:jc w:val="both"/>
        <w:rPr>
          <w:rFonts w:asciiTheme="minorHAnsi" w:hAnsiTheme="minorHAnsi" w:cstheme="minorHAnsi"/>
          <w:bCs/>
          <w:sz w:val="22"/>
          <w:szCs w:val="22"/>
        </w:rPr>
      </w:pPr>
      <w:r w:rsidRPr="00B10DE7">
        <w:rPr>
          <w:rFonts w:asciiTheme="minorHAnsi" w:hAnsiTheme="minorHAnsi" w:cstheme="minorHAnsi"/>
          <w:bCs/>
          <w:sz w:val="22"/>
          <w:szCs w:val="22"/>
        </w:rPr>
        <w:t xml:space="preserve">At any one time there are approximately 20-25 scientists, pathology specialists and pathology trainees who are engaged in writing new material or more commonly reviewing existing content to check for its accuracy and currency. A few of our Editor/Reviewers have been with us since we started 12 years ago but there is what can be described as an ongoing churn </w:t>
      </w:r>
      <w:r w:rsidR="00F02035">
        <w:rPr>
          <w:rFonts w:asciiTheme="minorHAnsi" w:hAnsiTheme="minorHAnsi" w:cstheme="minorHAnsi"/>
          <w:bCs/>
          <w:sz w:val="22"/>
          <w:szCs w:val="22"/>
        </w:rPr>
        <w:t xml:space="preserve">in such critical people </w:t>
      </w:r>
      <w:r w:rsidRPr="00B10DE7">
        <w:rPr>
          <w:rFonts w:asciiTheme="minorHAnsi" w:hAnsiTheme="minorHAnsi" w:cstheme="minorHAnsi"/>
          <w:bCs/>
          <w:sz w:val="22"/>
          <w:szCs w:val="22"/>
        </w:rPr>
        <w:t>and one of the tasks of the LTO</w:t>
      </w:r>
      <w:r w:rsidRPr="00B10DE7">
        <w:rPr>
          <w:rFonts w:asciiTheme="minorHAnsi" w:hAnsiTheme="minorHAnsi" w:cstheme="minorHAnsi"/>
          <w:bCs/>
          <w:sz w:val="22"/>
          <w:szCs w:val="22"/>
          <w:vertAlign w:val="superscript"/>
        </w:rPr>
        <w:t>AU</w:t>
      </w:r>
      <w:r w:rsidRPr="00B10DE7">
        <w:rPr>
          <w:rFonts w:asciiTheme="minorHAnsi" w:hAnsiTheme="minorHAnsi" w:cstheme="minorHAnsi"/>
          <w:bCs/>
          <w:sz w:val="22"/>
          <w:szCs w:val="22"/>
        </w:rPr>
        <w:t xml:space="preserve"> manager is to be constantly seeking out new editors from the profession who are willing to volunteer their time.</w:t>
      </w:r>
    </w:p>
    <w:p w14:paraId="664F77D0" w14:textId="53CF147A" w:rsidR="00743523" w:rsidRPr="00B10DE7" w:rsidRDefault="00743523" w:rsidP="002D477B">
      <w:pPr>
        <w:spacing w:before="120" w:after="120"/>
        <w:jc w:val="both"/>
        <w:rPr>
          <w:rFonts w:asciiTheme="minorHAnsi" w:hAnsiTheme="minorHAnsi" w:cstheme="minorHAnsi"/>
          <w:bCs/>
          <w:sz w:val="22"/>
          <w:szCs w:val="22"/>
        </w:rPr>
      </w:pPr>
      <w:r w:rsidRPr="00B10DE7">
        <w:rPr>
          <w:rFonts w:asciiTheme="minorHAnsi" w:hAnsiTheme="minorHAnsi" w:cstheme="minorHAnsi"/>
          <w:bCs/>
          <w:sz w:val="22"/>
          <w:szCs w:val="22"/>
        </w:rPr>
        <w:t xml:space="preserve">Needless to say, as laboratories become ever </w:t>
      </w:r>
      <w:r w:rsidR="00E719C6" w:rsidRPr="00B10DE7">
        <w:rPr>
          <w:rFonts w:asciiTheme="minorHAnsi" w:hAnsiTheme="minorHAnsi" w:cstheme="minorHAnsi"/>
          <w:bCs/>
          <w:sz w:val="22"/>
          <w:szCs w:val="22"/>
        </w:rPr>
        <w:t>busier</w:t>
      </w:r>
      <w:r w:rsidR="00287A84" w:rsidRPr="00B10DE7">
        <w:rPr>
          <w:rFonts w:asciiTheme="minorHAnsi" w:hAnsiTheme="minorHAnsi" w:cstheme="minorHAnsi"/>
          <w:bCs/>
          <w:sz w:val="22"/>
          <w:szCs w:val="22"/>
        </w:rPr>
        <w:t>, this</w:t>
      </w:r>
      <w:r w:rsidRPr="00B10DE7">
        <w:rPr>
          <w:rFonts w:asciiTheme="minorHAnsi" w:hAnsiTheme="minorHAnsi" w:cstheme="minorHAnsi"/>
          <w:bCs/>
          <w:sz w:val="22"/>
          <w:szCs w:val="22"/>
        </w:rPr>
        <w:t xml:space="preserve"> task is becoming more difficult </w:t>
      </w:r>
      <w:r w:rsidR="00000FD4" w:rsidRPr="00B10DE7">
        <w:rPr>
          <w:rFonts w:asciiTheme="minorHAnsi" w:hAnsiTheme="minorHAnsi" w:cstheme="minorHAnsi"/>
          <w:bCs/>
          <w:sz w:val="22"/>
          <w:szCs w:val="22"/>
        </w:rPr>
        <w:t xml:space="preserve">and time consuming </w:t>
      </w:r>
      <w:r w:rsidRPr="00B10DE7">
        <w:rPr>
          <w:rFonts w:asciiTheme="minorHAnsi" w:hAnsiTheme="minorHAnsi" w:cstheme="minorHAnsi"/>
          <w:bCs/>
          <w:sz w:val="22"/>
          <w:szCs w:val="22"/>
        </w:rPr>
        <w:t xml:space="preserve">although </w:t>
      </w:r>
      <w:r w:rsidR="00000FD4" w:rsidRPr="00B10DE7">
        <w:rPr>
          <w:rFonts w:asciiTheme="minorHAnsi" w:hAnsiTheme="minorHAnsi" w:cstheme="minorHAnsi"/>
          <w:bCs/>
          <w:sz w:val="22"/>
          <w:szCs w:val="22"/>
        </w:rPr>
        <w:t xml:space="preserve">we stress </w:t>
      </w:r>
      <w:r w:rsidRPr="00B10DE7">
        <w:rPr>
          <w:rFonts w:asciiTheme="minorHAnsi" w:hAnsiTheme="minorHAnsi" w:cstheme="minorHAnsi"/>
          <w:bCs/>
          <w:sz w:val="22"/>
          <w:szCs w:val="22"/>
        </w:rPr>
        <w:t xml:space="preserve">it </w:t>
      </w:r>
      <w:r w:rsidR="00F02035">
        <w:rPr>
          <w:rFonts w:asciiTheme="minorHAnsi" w:hAnsiTheme="minorHAnsi" w:cstheme="minorHAnsi"/>
          <w:bCs/>
          <w:sz w:val="22"/>
          <w:szCs w:val="22"/>
        </w:rPr>
        <w:t>does remain manageable</w:t>
      </w:r>
      <w:r w:rsidR="00000FD4" w:rsidRPr="00B10DE7">
        <w:rPr>
          <w:rFonts w:asciiTheme="minorHAnsi" w:hAnsiTheme="minorHAnsi" w:cstheme="minorHAnsi"/>
          <w:bCs/>
          <w:sz w:val="22"/>
          <w:szCs w:val="22"/>
        </w:rPr>
        <w:t>. However again in the interests of sustainability it is important that we try to plan for a situation where we have more willing editors that we need at any one time because we anticipate that with more visitors we may need to consider reviewing our material more often than every 3 years. This will require more editors</w:t>
      </w:r>
      <w:r w:rsidR="00F02035">
        <w:rPr>
          <w:rFonts w:asciiTheme="minorHAnsi" w:hAnsiTheme="minorHAnsi" w:cstheme="minorHAnsi"/>
          <w:bCs/>
          <w:sz w:val="22"/>
          <w:szCs w:val="22"/>
        </w:rPr>
        <w:t xml:space="preserve"> and, importantly, they will need to have improved skills of communicating with the lay public.</w:t>
      </w:r>
    </w:p>
    <w:p w14:paraId="5BB24CC5" w14:textId="06188446" w:rsidR="00964E0F" w:rsidRPr="00B10DE7" w:rsidRDefault="00000FD4" w:rsidP="002D477B">
      <w:pPr>
        <w:spacing w:before="120" w:after="120"/>
        <w:jc w:val="both"/>
        <w:rPr>
          <w:rFonts w:asciiTheme="minorHAnsi" w:hAnsiTheme="minorHAnsi" w:cstheme="minorHAnsi"/>
          <w:b/>
          <w:sz w:val="22"/>
          <w:szCs w:val="22"/>
        </w:rPr>
      </w:pPr>
      <w:r w:rsidRPr="00B10DE7">
        <w:rPr>
          <w:rFonts w:asciiTheme="minorHAnsi" w:hAnsiTheme="minorHAnsi" w:cstheme="minorHAnsi"/>
          <w:bCs/>
          <w:sz w:val="22"/>
          <w:szCs w:val="22"/>
        </w:rPr>
        <w:t>Sue Benson is leading initiatives to address this situation including the possibility of formally making the task of reviewing material for LTO</w:t>
      </w:r>
      <w:r w:rsidR="00F02035" w:rsidRPr="00F02035">
        <w:rPr>
          <w:rFonts w:asciiTheme="minorHAnsi" w:hAnsiTheme="minorHAnsi" w:cstheme="minorHAnsi"/>
          <w:bCs/>
          <w:sz w:val="22"/>
          <w:szCs w:val="22"/>
          <w:vertAlign w:val="superscript"/>
        </w:rPr>
        <w:t>AU</w:t>
      </w:r>
      <w:r w:rsidRPr="00B10DE7">
        <w:rPr>
          <w:rFonts w:asciiTheme="minorHAnsi" w:hAnsiTheme="minorHAnsi" w:cstheme="minorHAnsi"/>
          <w:bCs/>
          <w:sz w:val="22"/>
          <w:szCs w:val="22"/>
        </w:rPr>
        <w:t xml:space="preserve"> an integral part of the training of scientists and pathologists.</w:t>
      </w:r>
    </w:p>
    <w:p w14:paraId="5D04C8F9" w14:textId="30BEE432" w:rsidR="00EB24A0" w:rsidRPr="009C7423" w:rsidRDefault="00EB24A0" w:rsidP="009C7423">
      <w:pPr>
        <w:rPr>
          <w:rFonts w:asciiTheme="minorHAnsi" w:hAnsiTheme="minorHAnsi"/>
        </w:rPr>
      </w:pPr>
      <w:r w:rsidRPr="009C7423">
        <w:rPr>
          <w:rFonts w:asciiTheme="minorHAnsi" w:hAnsiTheme="minorHAnsi"/>
        </w:rPr>
        <w:t>Value for money</w:t>
      </w:r>
      <w:r w:rsidR="00936011" w:rsidRPr="009C7423">
        <w:rPr>
          <w:rFonts w:asciiTheme="minorHAnsi" w:hAnsiTheme="minorHAnsi"/>
        </w:rPr>
        <w:t xml:space="preserve"> and </w:t>
      </w:r>
      <w:r w:rsidR="00964E0F" w:rsidRPr="009C7423">
        <w:rPr>
          <w:rFonts w:asciiTheme="minorHAnsi" w:hAnsiTheme="minorHAnsi"/>
        </w:rPr>
        <w:t>funding</w:t>
      </w:r>
    </w:p>
    <w:p w14:paraId="4C20684A" w14:textId="782D6A15" w:rsidR="00936011" w:rsidRPr="00B10DE7" w:rsidRDefault="00EB24A0" w:rsidP="002D477B">
      <w:pPr>
        <w:spacing w:before="120" w:after="120"/>
        <w:jc w:val="both"/>
        <w:rPr>
          <w:rFonts w:asciiTheme="minorHAnsi" w:hAnsiTheme="minorHAnsi" w:cstheme="minorHAnsi"/>
          <w:bCs/>
          <w:sz w:val="22"/>
          <w:szCs w:val="22"/>
        </w:rPr>
      </w:pPr>
      <w:r w:rsidRPr="00B10DE7">
        <w:rPr>
          <w:rFonts w:asciiTheme="minorHAnsi" w:hAnsiTheme="minorHAnsi" w:cstheme="minorHAnsi"/>
          <w:bCs/>
          <w:sz w:val="22"/>
          <w:szCs w:val="22"/>
        </w:rPr>
        <w:t>It is probably more appropriate for others external to LTO</w:t>
      </w:r>
      <w:r w:rsidRPr="00B10DE7">
        <w:rPr>
          <w:rFonts w:asciiTheme="minorHAnsi" w:hAnsiTheme="minorHAnsi" w:cstheme="minorHAnsi"/>
          <w:bCs/>
          <w:sz w:val="22"/>
          <w:szCs w:val="22"/>
          <w:vertAlign w:val="superscript"/>
        </w:rPr>
        <w:t>AU</w:t>
      </w:r>
      <w:r w:rsidRPr="00B10DE7">
        <w:rPr>
          <w:rFonts w:asciiTheme="minorHAnsi" w:hAnsiTheme="minorHAnsi" w:cstheme="minorHAnsi"/>
          <w:bCs/>
          <w:sz w:val="22"/>
          <w:szCs w:val="22"/>
        </w:rPr>
        <w:t xml:space="preserve"> to judge whether as an organisation we represent value for money. </w:t>
      </w:r>
      <w:r w:rsidR="00E719C6" w:rsidRPr="00B10DE7">
        <w:rPr>
          <w:rFonts w:asciiTheme="minorHAnsi" w:hAnsiTheme="minorHAnsi" w:cstheme="minorHAnsi"/>
          <w:bCs/>
          <w:sz w:val="22"/>
          <w:szCs w:val="22"/>
        </w:rPr>
        <w:t>Furthermore,</w:t>
      </w:r>
      <w:r w:rsidRPr="00B10DE7">
        <w:rPr>
          <w:rFonts w:asciiTheme="minorHAnsi" w:hAnsiTheme="minorHAnsi" w:cstheme="minorHAnsi"/>
          <w:bCs/>
          <w:sz w:val="22"/>
          <w:szCs w:val="22"/>
        </w:rPr>
        <w:t xml:space="preserve"> we </w:t>
      </w:r>
      <w:r w:rsidRPr="00B10DE7">
        <w:rPr>
          <w:rFonts w:asciiTheme="minorHAnsi" w:hAnsiTheme="minorHAnsi" w:cstheme="minorHAnsi"/>
          <w:bCs/>
          <w:sz w:val="22"/>
          <w:szCs w:val="22"/>
        </w:rPr>
        <w:lastRenderedPageBreak/>
        <w:t xml:space="preserve">have no data from similar organisations with which to compare activities and costs. </w:t>
      </w:r>
      <w:r w:rsidR="00E719C6" w:rsidRPr="00B10DE7">
        <w:rPr>
          <w:rFonts w:asciiTheme="minorHAnsi" w:hAnsiTheme="minorHAnsi" w:cstheme="minorHAnsi"/>
          <w:bCs/>
          <w:sz w:val="22"/>
          <w:szCs w:val="22"/>
        </w:rPr>
        <w:t>However,</w:t>
      </w:r>
      <w:r w:rsidRPr="00B10DE7">
        <w:rPr>
          <w:rFonts w:asciiTheme="minorHAnsi" w:hAnsiTheme="minorHAnsi" w:cstheme="minorHAnsi"/>
          <w:bCs/>
          <w:sz w:val="22"/>
          <w:szCs w:val="22"/>
        </w:rPr>
        <w:t xml:space="preserve"> we </w:t>
      </w:r>
      <w:r w:rsidR="00F02035">
        <w:rPr>
          <w:rFonts w:asciiTheme="minorHAnsi" w:hAnsiTheme="minorHAnsi" w:cstheme="minorHAnsi"/>
          <w:bCs/>
          <w:sz w:val="22"/>
          <w:szCs w:val="22"/>
        </w:rPr>
        <w:t xml:space="preserve">venture to </w:t>
      </w:r>
      <w:r w:rsidRPr="00B10DE7">
        <w:rPr>
          <w:rFonts w:asciiTheme="minorHAnsi" w:hAnsiTheme="minorHAnsi" w:cstheme="minorHAnsi"/>
          <w:bCs/>
          <w:sz w:val="22"/>
          <w:szCs w:val="22"/>
        </w:rPr>
        <w:t xml:space="preserve">suggest, that a website which provides up to date and scientifically accurate </w:t>
      </w:r>
      <w:r w:rsidR="00936011" w:rsidRPr="00B10DE7">
        <w:rPr>
          <w:rFonts w:asciiTheme="minorHAnsi" w:hAnsiTheme="minorHAnsi" w:cstheme="minorHAnsi"/>
          <w:bCs/>
          <w:sz w:val="22"/>
          <w:szCs w:val="22"/>
        </w:rPr>
        <w:t>information at a total cost of less than $200,000 per year and attracts in excess of 2 million people, is reasonable value for money.  We would welcome the opportunity to have our output and costs compared to other similar o</w:t>
      </w:r>
      <w:r w:rsidR="00CD3ED4">
        <w:rPr>
          <w:rFonts w:asciiTheme="minorHAnsi" w:hAnsiTheme="minorHAnsi" w:cstheme="minorHAnsi"/>
          <w:bCs/>
          <w:sz w:val="22"/>
          <w:szCs w:val="22"/>
        </w:rPr>
        <w:t>rganisations.</w:t>
      </w:r>
    </w:p>
    <w:p w14:paraId="21B03C97" w14:textId="065D0E2D" w:rsidR="00BE2B02" w:rsidRDefault="00964E0F" w:rsidP="002D477B">
      <w:pPr>
        <w:spacing w:before="120" w:after="120"/>
        <w:jc w:val="both"/>
        <w:rPr>
          <w:rFonts w:asciiTheme="minorHAnsi" w:hAnsiTheme="minorHAnsi" w:cstheme="minorHAnsi"/>
          <w:bCs/>
          <w:sz w:val="22"/>
          <w:szCs w:val="22"/>
        </w:rPr>
      </w:pPr>
      <w:r w:rsidRPr="00B10DE7">
        <w:rPr>
          <w:rFonts w:asciiTheme="minorHAnsi" w:hAnsiTheme="minorHAnsi" w:cstheme="minorHAnsi"/>
          <w:bCs/>
          <w:sz w:val="22"/>
          <w:szCs w:val="22"/>
        </w:rPr>
        <w:t xml:space="preserve">Leaving aside the issue of the amount of money, perhaps a bigger issue is the nature of our episodic funding. This is not a new issue and to some degree we have become used to the expectation that we must apply for new funding every 1-2 years </w:t>
      </w:r>
      <w:r w:rsidR="00E168B9">
        <w:rPr>
          <w:rFonts w:asciiTheme="minorHAnsi" w:hAnsiTheme="minorHAnsi" w:cstheme="minorHAnsi"/>
          <w:bCs/>
          <w:sz w:val="22"/>
          <w:szCs w:val="22"/>
        </w:rPr>
        <w:t xml:space="preserve">and </w:t>
      </w:r>
      <w:r w:rsidRPr="00B10DE7">
        <w:rPr>
          <w:rFonts w:asciiTheme="minorHAnsi" w:hAnsiTheme="minorHAnsi" w:cstheme="minorHAnsi"/>
          <w:bCs/>
          <w:sz w:val="22"/>
          <w:szCs w:val="22"/>
        </w:rPr>
        <w:t xml:space="preserve">which must be devoted to new initiatives. </w:t>
      </w:r>
      <w:r w:rsidR="00E719C6" w:rsidRPr="00B10DE7">
        <w:rPr>
          <w:rFonts w:asciiTheme="minorHAnsi" w:hAnsiTheme="minorHAnsi" w:cstheme="minorHAnsi"/>
          <w:bCs/>
          <w:sz w:val="22"/>
          <w:szCs w:val="22"/>
        </w:rPr>
        <w:t>However,</w:t>
      </w:r>
      <w:r w:rsidRPr="00B10DE7">
        <w:rPr>
          <w:rFonts w:asciiTheme="minorHAnsi" w:hAnsiTheme="minorHAnsi" w:cstheme="minorHAnsi"/>
          <w:bCs/>
          <w:sz w:val="22"/>
          <w:szCs w:val="22"/>
        </w:rPr>
        <w:t xml:space="preserve"> as we write this </w:t>
      </w:r>
      <w:r w:rsidR="00E719C6" w:rsidRPr="00B10DE7">
        <w:rPr>
          <w:rFonts w:asciiTheme="minorHAnsi" w:hAnsiTheme="minorHAnsi" w:cstheme="minorHAnsi"/>
          <w:bCs/>
          <w:sz w:val="22"/>
          <w:szCs w:val="22"/>
        </w:rPr>
        <w:t>report,</w:t>
      </w:r>
      <w:r w:rsidRPr="00B10DE7">
        <w:rPr>
          <w:rFonts w:asciiTheme="minorHAnsi" w:hAnsiTheme="minorHAnsi" w:cstheme="minorHAnsi"/>
          <w:bCs/>
          <w:sz w:val="22"/>
          <w:szCs w:val="22"/>
        </w:rPr>
        <w:t xml:space="preserve"> we have no funding and the services of the website will have to be continued through voluntary efforts. AACB will continue to pay for what might be called the infrastructure of the website but the work that is required to maintain the currency of its content will require those of us who form the management group to provide their time voluntarily. This, needless to say, is not a sustainable </w:t>
      </w:r>
      <w:r w:rsidR="00743523" w:rsidRPr="00B10DE7">
        <w:rPr>
          <w:rFonts w:asciiTheme="minorHAnsi" w:hAnsiTheme="minorHAnsi" w:cstheme="minorHAnsi"/>
          <w:bCs/>
          <w:sz w:val="22"/>
          <w:szCs w:val="22"/>
        </w:rPr>
        <w:t>arrangement at a time when, as indicated previously, more and more people are likely to be visiting LTO</w:t>
      </w:r>
      <w:r w:rsidR="00743523" w:rsidRPr="00B10DE7">
        <w:rPr>
          <w:rFonts w:asciiTheme="minorHAnsi" w:hAnsiTheme="minorHAnsi" w:cstheme="minorHAnsi"/>
          <w:bCs/>
          <w:sz w:val="22"/>
          <w:szCs w:val="22"/>
          <w:vertAlign w:val="superscript"/>
        </w:rPr>
        <w:t>AU</w:t>
      </w:r>
      <w:r w:rsidR="00743523" w:rsidRPr="00B10DE7">
        <w:rPr>
          <w:rFonts w:asciiTheme="minorHAnsi" w:hAnsiTheme="minorHAnsi" w:cstheme="minorHAnsi"/>
          <w:bCs/>
          <w:sz w:val="22"/>
          <w:szCs w:val="22"/>
        </w:rPr>
        <w:t xml:space="preserve">. An urgent matter for the new Board of the organisation are renewed efforts to obtain what we </w:t>
      </w:r>
      <w:r w:rsidR="00CD3ED4">
        <w:rPr>
          <w:rFonts w:asciiTheme="minorHAnsi" w:hAnsiTheme="minorHAnsi" w:cstheme="minorHAnsi"/>
          <w:bCs/>
          <w:sz w:val="22"/>
          <w:szCs w:val="22"/>
        </w:rPr>
        <w:t>would call sustainable funding.</w:t>
      </w:r>
    </w:p>
    <w:p w14:paraId="200B4D00" w14:textId="7101F1F4" w:rsidR="0060649F" w:rsidRDefault="0060649F" w:rsidP="00C918EF">
      <w:pPr>
        <w:pStyle w:val="ListParagraph"/>
        <w:spacing w:after="0" w:line="240" w:lineRule="auto"/>
        <w:ind w:left="0"/>
        <w:rPr>
          <w:rFonts w:asciiTheme="minorHAnsi" w:hAnsiTheme="minorHAnsi" w:cstheme="minorHAnsi"/>
          <w:sz w:val="22"/>
          <w:szCs w:val="22"/>
        </w:rPr>
      </w:pPr>
      <w:r>
        <w:rPr>
          <w:rFonts w:asciiTheme="minorHAnsi" w:hAnsiTheme="minorHAnsi" w:cstheme="minorHAnsi"/>
          <w:sz w:val="22"/>
          <w:szCs w:val="22"/>
        </w:rPr>
        <w:t>Addendum 1: Consumer survey of responses to LFT video</w:t>
      </w:r>
    </w:p>
    <w:p w14:paraId="0D27F250" w14:textId="037C9404" w:rsidR="00C2769D" w:rsidRPr="00C2769D" w:rsidRDefault="0060649F" w:rsidP="00C918EF">
      <w:pPr>
        <w:pStyle w:val="ListParagraph"/>
        <w:spacing w:after="0" w:line="240" w:lineRule="auto"/>
        <w:ind w:left="0"/>
        <w:rPr>
          <w:rFonts w:asciiTheme="minorHAnsi" w:hAnsiTheme="minorHAnsi" w:cstheme="minorHAnsi"/>
          <w:iCs/>
          <w:sz w:val="22"/>
          <w:szCs w:val="22"/>
        </w:rPr>
      </w:pPr>
      <w:r>
        <w:rPr>
          <w:rFonts w:asciiTheme="minorHAnsi" w:hAnsiTheme="minorHAnsi" w:cstheme="minorHAnsi"/>
          <w:sz w:val="22"/>
          <w:szCs w:val="22"/>
        </w:rPr>
        <w:t>Addendum 2:</w:t>
      </w:r>
      <w:r w:rsidR="00C2769D" w:rsidRPr="00C2769D">
        <w:rPr>
          <w:rFonts w:asciiTheme="minorHAnsi" w:hAnsiTheme="minorHAnsi" w:cstheme="minorHAnsi"/>
          <w:sz w:val="22"/>
          <w:szCs w:val="22"/>
        </w:rPr>
        <w:t xml:space="preserve"> </w:t>
      </w:r>
      <w:r w:rsidR="00C2769D" w:rsidRPr="00C2769D">
        <w:rPr>
          <w:rFonts w:asciiTheme="minorHAnsi" w:hAnsiTheme="minorHAnsi" w:cstheme="minorHAnsi"/>
          <w:iCs/>
          <w:sz w:val="22"/>
          <w:szCs w:val="22"/>
        </w:rPr>
        <w:t>LTO</w:t>
      </w:r>
      <w:r w:rsidR="00C2769D" w:rsidRPr="00C2769D">
        <w:rPr>
          <w:rFonts w:asciiTheme="minorHAnsi" w:hAnsiTheme="minorHAnsi" w:cstheme="minorHAnsi"/>
          <w:iCs/>
          <w:sz w:val="22"/>
          <w:szCs w:val="22"/>
          <w:vertAlign w:val="superscript"/>
        </w:rPr>
        <w:t>AU</w:t>
      </w:r>
      <w:r w:rsidR="00C2769D" w:rsidRPr="00C2769D">
        <w:rPr>
          <w:rFonts w:asciiTheme="minorHAnsi" w:hAnsiTheme="minorHAnsi" w:cstheme="minorHAnsi"/>
          <w:iCs/>
          <w:sz w:val="22"/>
          <w:szCs w:val="22"/>
        </w:rPr>
        <w:t xml:space="preserve">  RCPA Pathology Update 2019 Poster</w:t>
      </w:r>
    </w:p>
    <w:p w14:paraId="5087A853" w14:textId="14F0EC93" w:rsidR="00C2769D" w:rsidRPr="00C2769D" w:rsidRDefault="0060649F" w:rsidP="00C918EF">
      <w:pPr>
        <w:pStyle w:val="ListParagraph"/>
        <w:spacing w:after="0" w:line="240" w:lineRule="auto"/>
        <w:ind w:left="0"/>
        <w:rPr>
          <w:rFonts w:asciiTheme="minorHAnsi" w:hAnsiTheme="minorHAnsi" w:cstheme="minorHAnsi"/>
          <w:sz w:val="22"/>
          <w:szCs w:val="22"/>
        </w:rPr>
      </w:pPr>
      <w:r>
        <w:rPr>
          <w:rFonts w:asciiTheme="minorHAnsi" w:hAnsiTheme="minorHAnsi" w:cstheme="minorHAnsi"/>
          <w:sz w:val="22"/>
          <w:szCs w:val="22"/>
        </w:rPr>
        <w:t>Addendum 3</w:t>
      </w:r>
      <w:r w:rsidR="00C2769D" w:rsidRPr="00C2769D">
        <w:rPr>
          <w:rFonts w:asciiTheme="minorHAnsi" w:hAnsiTheme="minorHAnsi" w:cstheme="minorHAnsi"/>
          <w:iCs/>
          <w:sz w:val="22"/>
          <w:szCs w:val="22"/>
        </w:rPr>
        <w:t>: LTO</w:t>
      </w:r>
      <w:r w:rsidR="00C2769D" w:rsidRPr="00C2769D">
        <w:rPr>
          <w:rFonts w:asciiTheme="minorHAnsi" w:hAnsiTheme="minorHAnsi" w:cstheme="minorHAnsi"/>
          <w:iCs/>
          <w:sz w:val="22"/>
          <w:szCs w:val="22"/>
          <w:vertAlign w:val="superscript"/>
        </w:rPr>
        <w:t>AU</w:t>
      </w:r>
      <w:r w:rsidR="00C2769D" w:rsidRPr="00C2769D">
        <w:rPr>
          <w:rFonts w:asciiTheme="minorHAnsi" w:hAnsiTheme="minorHAnsi" w:cstheme="minorHAnsi"/>
          <w:iCs/>
          <w:sz w:val="22"/>
          <w:szCs w:val="22"/>
        </w:rPr>
        <w:t xml:space="preserve">  Infographic Summary June 2019</w:t>
      </w:r>
    </w:p>
    <w:p w14:paraId="32B26498" w14:textId="77777777" w:rsidR="00C2769D" w:rsidRPr="008728F1" w:rsidRDefault="00C2769D" w:rsidP="00C918EF">
      <w:pPr>
        <w:spacing w:after="0" w:line="240" w:lineRule="auto"/>
        <w:jc w:val="both"/>
        <w:rPr>
          <w:rFonts w:asciiTheme="minorHAnsi" w:hAnsiTheme="minorHAnsi" w:cstheme="minorHAnsi"/>
          <w:b/>
          <w:iCs/>
          <w:sz w:val="22"/>
          <w:szCs w:val="22"/>
        </w:rPr>
      </w:pPr>
    </w:p>
    <w:p w14:paraId="2551E0AD" w14:textId="16721C3F" w:rsidR="004A4BC8" w:rsidRPr="004A4BC8" w:rsidRDefault="004A4BC8" w:rsidP="00C918EF">
      <w:pPr>
        <w:spacing w:after="0" w:line="240" w:lineRule="auto"/>
        <w:jc w:val="both"/>
        <w:rPr>
          <w:rFonts w:asciiTheme="minorHAnsi" w:hAnsiTheme="minorHAnsi" w:cstheme="minorHAnsi"/>
          <w:b/>
          <w:i/>
          <w:sz w:val="22"/>
          <w:szCs w:val="22"/>
        </w:rPr>
      </w:pPr>
      <w:r w:rsidRPr="004A4BC8">
        <w:rPr>
          <w:rFonts w:asciiTheme="minorHAnsi" w:hAnsiTheme="minorHAnsi" w:cstheme="minorHAnsi"/>
          <w:b/>
          <w:i/>
          <w:sz w:val="22"/>
          <w:szCs w:val="22"/>
        </w:rPr>
        <w:t>Dr Andrew St John</w:t>
      </w:r>
    </w:p>
    <w:p w14:paraId="441C8D0B" w14:textId="15CCD8EF" w:rsidR="004A4BC8" w:rsidRPr="004A4BC8" w:rsidRDefault="004A4BC8" w:rsidP="00C918EF">
      <w:pPr>
        <w:spacing w:after="0" w:line="240" w:lineRule="auto"/>
        <w:jc w:val="both"/>
        <w:rPr>
          <w:rFonts w:asciiTheme="minorHAnsi" w:hAnsiTheme="minorHAnsi" w:cstheme="minorHAnsi"/>
          <w:b/>
          <w:i/>
          <w:sz w:val="22"/>
          <w:szCs w:val="22"/>
        </w:rPr>
      </w:pPr>
      <w:r w:rsidRPr="004A4BC8">
        <w:rPr>
          <w:rFonts w:asciiTheme="minorHAnsi" w:hAnsiTheme="minorHAnsi" w:cstheme="minorHAnsi"/>
          <w:b/>
          <w:i/>
          <w:sz w:val="22"/>
          <w:szCs w:val="22"/>
        </w:rPr>
        <w:t xml:space="preserve">On behalf of the LTO Management </w:t>
      </w:r>
      <w:r w:rsidR="00324E88">
        <w:rPr>
          <w:rFonts w:asciiTheme="minorHAnsi" w:hAnsiTheme="minorHAnsi" w:cstheme="minorHAnsi"/>
          <w:b/>
          <w:i/>
          <w:sz w:val="22"/>
          <w:szCs w:val="22"/>
        </w:rPr>
        <w:t>Group</w:t>
      </w:r>
    </w:p>
    <w:p w14:paraId="063AE8BC" w14:textId="206C884C" w:rsidR="009A29E6" w:rsidRDefault="009A29E6" w:rsidP="00C918EF">
      <w:pPr>
        <w:spacing w:after="0" w:line="240" w:lineRule="auto"/>
        <w:jc w:val="both"/>
        <w:rPr>
          <w:rFonts w:asciiTheme="minorHAnsi" w:hAnsiTheme="minorHAnsi" w:cstheme="minorHAnsi"/>
          <w:b/>
          <w:i/>
          <w:sz w:val="22"/>
          <w:szCs w:val="22"/>
        </w:rPr>
      </w:pPr>
      <w:r>
        <w:rPr>
          <w:rFonts w:asciiTheme="minorHAnsi" w:hAnsiTheme="minorHAnsi" w:cstheme="minorHAnsi"/>
          <w:b/>
          <w:i/>
          <w:sz w:val="22"/>
          <w:szCs w:val="22"/>
        </w:rPr>
        <w:t>Australasian Association of Clinical Biochemists</w:t>
      </w:r>
    </w:p>
    <w:p w14:paraId="6928B112" w14:textId="09CF44D4" w:rsidR="004A4BC8" w:rsidRDefault="0060649F" w:rsidP="00C918EF">
      <w:pPr>
        <w:spacing w:after="0" w:line="240" w:lineRule="auto"/>
        <w:jc w:val="both"/>
        <w:rPr>
          <w:rFonts w:asciiTheme="minorHAnsi" w:hAnsiTheme="minorHAnsi" w:cstheme="minorHAnsi"/>
          <w:b/>
          <w:i/>
          <w:sz w:val="22"/>
          <w:szCs w:val="22"/>
        </w:rPr>
      </w:pPr>
      <w:r>
        <w:rPr>
          <w:rFonts w:asciiTheme="minorHAnsi" w:hAnsiTheme="minorHAnsi" w:cstheme="minorHAnsi"/>
          <w:b/>
          <w:i/>
          <w:sz w:val="22"/>
          <w:szCs w:val="22"/>
        </w:rPr>
        <w:t>23rd</w:t>
      </w:r>
      <w:r w:rsidR="00C83668">
        <w:rPr>
          <w:rFonts w:asciiTheme="minorHAnsi" w:hAnsiTheme="minorHAnsi" w:cstheme="minorHAnsi"/>
          <w:b/>
          <w:i/>
          <w:sz w:val="22"/>
          <w:szCs w:val="22"/>
        </w:rPr>
        <w:t xml:space="preserve"> </w:t>
      </w:r>
      <w:r w:rsidR="00F33E5C">
        <w:rPr>
          <w:rFonts w:asciiTheme="minorHAnsi" w:hAnsiTheme="minorHAnsi" w:cstheme="minorHAnsi"/>
          <w:b/>
          <w:i/>
          <w:sz w:val="22"/>
          <w:szCs w:val="22"/>
        </w:rPr>
        <w:t>Jul</w:t>
      </w:r>
      <w:r w:rsidR="0029659B">
        <w:rPr>
          <w:rFonts w:asciiTheme="minorHAnsi" w:hAnsiTheme="minorHAnsi" w:cstheme="minorHAnsi"/>
          <w:b/>
          <w:i/>
          <w:sz w:val="22"/>
          <w:szCs w:val="22"/>
        </w:rPr>
        <w:t>y</w:t>
      </w:r>
      <w:r w:rsidR="004A4BC8" w:rsidRPr="004A4BC8">
        <w:rPr>
          <w:rFonts w:asciiTheme="minorHAnsi" w:hAnsiTheme="minorHAnsi" w:cstheme="minorHAnsi"/>
          <w:b/>
          <w:i/>
          <w:sz w:val="22"/>
          <w:szCs w:val="22"/>
        </w:rPr>
        <w:t xml:space="preserve"> 201</w:t>
      </w:r>
      <w:r w:rsidR="00C83668">
        <w:rPr>
          <w:rFonts w:asciiTheme="minorHAnsi" w:hAnsiTheme="minorHAnsi" w:cstheme="minorHAnsi"/>
          <w:b/>
          <w:i/>
          <w:sz w:val="22"/>
          <w:szCs w:val="22"/>
        </w:rPr>
        <w:t>9</w:t>
      </w:r>
    </w:p>
    <w:p w14:paraId="6F672122" w14:textId="014D7713" w:rsidR="005A2C03" w:rsidRPr="008728F1" w:rsidRDefault="005A2C03" w:rsidP="00C918EF">
      <w:pPr>
        <w:spacing w:line="240" w:lineRule="auto"/>
        <w:jc w:val="both"/>
        <w:rPr>
          <w:rFonts w:asciiTheme="minorHAnsi" w:hAnsiTheme="minorHAnsi" w:cstheme="minorHAnsi"/>
          <w:sz w:val="22"/>
          <w:szCs w:val="22"/>
        </w:rPr>
      </w:pPr>
    </w:p>
    <w:p w14:paraId="6C4ABBFA" w14:textId="77777777" w:rsidR="00040FB0" w:rsidRDefault="00040FB0">
      <w:pPr>
        <w:rPr>
          <w:rFonts w:asciiTheme="minorHAnsi" w:hAnsiTheme="minorHAnsi" w:cstheme="minorHAnsi"/>
          <w:sz w:val="22"/>
          <w:szCs w:val="22"/>
        </w:rPr>
      </w:pPr>
      <w:r>
        <w:rPr>
          <w:rFonts w:asciiTheme="minorHAnsi" w:hAnsiTheme="minorHAnsi" w:cstheme="minorHAnsi"/>
          <w:sz w:val="22"/>
          <w:szCs w:val="22"/>
        </w:rPr>
        <w:br w:type="page"/>
      </w:r>
    </w:p>
    <w:p w14:paraId="7A478B7D" w14:textId="0BDC2F38" w:rsidR="0060649F" w:rsidRPr="009E15EF" w:rsidRDefault="0060649F" w:rsidP="0060649F">
      <w:pPr>
        <w:rPr>
          <w:rFonts w:asciiTheme="minorHAnsi" w:hAnsiTheme="minorHAnsi" w:cstheme="minorHAnsi"/>
          <w:b/>
          <w:sz w:val="28"/>
          <w:szCs w:val="24"/>
        </w:rPr>
      </w:pPr>
      <w:r w:rsidRPr="009E15EF">
        <w:rPr>
          <w:rFonts w:asciiTheme="minorHAnsi" w:hAnsiTheme="minorHAnsi" w:cstheme="minorHAnsi"/>
          <w:szCs w:val="22"/>
        </w:rPr>
        <w:lastRenderedPageBreak/>
        <w:t>Addendum</w:t>
      </w:r>
      <w:r>
        <w:rPr>
          <w:rFonts w:asciiTheme="minorHAnsi" w:hAnsiTheme="minorHAnsi" w:cstheme="minorHAnsi"/>
          <w:szCs w:val="22"/>
        </w:rPr>
        <w:t xml:space="preserve"> 1</w:t>
      </w:r>
    </w:p>
    <w:p w14:paraId="25BF3ECF" w14:textId="77777777" w:rsidR="0060649F" w:rsidRPr="00A758E6" w:rsidRDefault="0060649F" w:rsidP="0060649F">
      <w:pPr>
        <w:spacing w:after="0"/>
        <w:jc w:val="center"/>
        <w:rPr>
          <w:rStyle w:val="Strong"/>
          <w:rFonts w:ascii="Cambria" w:hAnsi="Cambria"/>
          <w:color w:val="0070C0"/>
          <w:sz w:val="28"/>
          <w:szCs w:val="32"/>
        </w:rPr>
      </w:pPr>
      <w:r w:rsidRPr="00A758E6">
        <w:rPr>
          <w:rStyle w:val="Strong"/>
          <w:rFonts w:ascii="Cambria" w:hAnsi="Cambria"/>
          <w:color w:val="0070C0"/>
          <w:sz w:val="28"/>
          <w:szCs w:val="32"/>
        </w:rPr>
        <w:t>Survey to Assess Consumer Response to LFT Results Video</w:t>
      </w:r>
    </w:p>
    <w:p w14:paraId="34D9638A" w14:textId="77777777" w:rsidR="0060649F" w:rsidRPr="00A758E6" w:rsidRDefault="0060649F" w:rsidP="0060649F">
      <w:pPr>
        <w:spacing w:after="0"/>
        <w:jc w:val="center"/>
        <w:rPr>
          <w:rStyle w:val="Strong"/>
          <w:rFonts w:ascii="Cambria" w:hAnsi="Cambria"/>
          <w:sz w:val="20"/>
          <w:vertAlign w:val="superscript"/>
        </w:rPr>
      </w:pPr>
      <w:r w:rsidRPr="00A758E6">
        <w:rPr>
          <w:rStyle w:val="Strong"/>
          <w:rFonts w:ascii="Cambria" w:hAnsi="Cambria"/>
          <w:sz w:val="20"/>
        </w:rPr>
        <w:t>Report Prepared by Lab Tests Online</w:t>
      </w:r>
      <w:r w:rsidRPr="00A758E6">
        <w:rPr>
          <w:rStyle w:val="Strong"/>
          <w:rFonts w:ascii="Cambria" w:hAnsi="Cambria"/>
          <w:sz w:val="20"/>
          <w:vertAlign w:val="superscript"/>
        </w:rPr>
        <w:t>AU</w:t>
      </w:r>
    </w:p>
    <w:p w14:paraId="12CC84E5" w14:textId="77777777" w:rsidR="0060649F" w:rsidRPr="00A758E6" w:rsidRDefault="0060649F" w:rsidP="0060649F">
      <w:pPr>
        <w:pBdr>
          <w:bottom w:val="single" w:sz="6" w:space="1" w:color="auto"/>
        </w:pBdr>
        <w:spacing w:after="0"/>
        <w:jc w:val="center"/>
        <w:rPr>
          <w:rStyle w:val="Strong"/>
          <w:rFonts w:ascii="Cambria" w:hAnsi="Cambria"/>
          <w:sz w:val="20"/>
          <w:vertAlign w:val="superscript"/>
        </w:rPr>
      </w:pPr>
    </w:p>
    <w:p w14:paraId="4B12FDE9" w14:textId="77777777" w:rsidR="0060649F" w:rsidRPr="00A758E6" w:rsidRDefault="0060649F" w:rsidP="0060649F">
      <w:pPr>
        <w:spacing w:after="0"/>
        <w:rPr>
          <w:rFonts w:ascii="Cambria" w:hAnsi="Cambria"/>
          <w:b/>
          <w:color w:val="0070C0"/>
          <w:sz w:val="22"/>
          <w:szCs w:val="24"/>
        </w:rPr>
      </w:pPr>
    </w:p>
    <w:p w14:paraId="32A3C0BE" w14:textId="77777777" w:rsidR="0060649F" w:rsidRPr="00A758E6" w:rsidRDefault="0060649F" w:rsidP="0060649F">
      <w:pPr>
        <w:spacing w:after="0"/>
        <w:rPr>
          <w:rFonts w:ascii="Cambria" w:hAnsi="Cambria"/>
          <w:b/>
          <w:color w:val="0070C0"/>
          <w:sz w:val="22"/>
          <w:szCs w:val="24"/>
        </w:rPr>
      </w:pPr>
      <w:r w:rsidRPr="00A758E6">
        <w:rPr>
          <w:rFonts w:ascii="Cambria" w:hAnsi="Cambria"/>
          <w:b/>
          <w:color w:val="0070C0"/>
          <w:sz w:val="22"/>
          <w:szCs w:val="24"/>
        </w:rPr>
        <w:t>1. Overview</w:t>
      </w:r>
    </w:p>
    <w:p w14:paraId="4F25FE7B" w14:textId="77777777" w:rsidR="0060649F" w:rsidRPr="00A758E6" w:rsidRDefault="0060649F" w:rsidP="0060649F">
      <w:pPr>
        <w:spacing w:after="0"/>
        <w:rPr>
          <w:rFonts w:ascii="Cambria" w:hAnsi="Cambria"/>
          <w:b/>
          <w:color w:val="FF0000"/>
          <w:sz w:val="20"/>
        </w:rPr>
      </w:pPr>
    </w:p>
    <w:p w14:paraId="7FA09D21" w14:textId="77777777" w:rsidR="0060649F" w:rsidRPr="00A758E6" w:rsidRDefault="0060649F" w:rsidP="0060649F">
      <w:pPr>
        <w:spacing w:after="0"/>
        <w:jc w:val="both"/>
        <w:rPr>
          <w:rFonts w:ascii="Cambria" w:hAnsi="Cambria"/>
          <w:sz w:val="20"/>
        </w:rPr>
      </w:pPr>
      <w:r w:rsidRPr="00A758E6">
        <w:rPr>
          <w:rFonts w:ascii="Cambria" w:hAnsi="Cambria"/>
          <w:sz w:val="20"/>
        </w:rPr>
        <w:t>From the end of 2018 and throughout the first months of 2019, the majority of Australians can expect to be given direct access to their pathology test results through My Health Record (MHR).  As pathology laboratories around Australia upload results into the system, consumers will be able to see first-hand, documents previously only received by their doctors. For many people, this will be the first time they have encountered a pathology results report.</w:t>
      </w:r>
    </w:p>
    <w:p w14:paraId="4FB90322" w14:textId="77777777" w:rsidR="0060649F" w:rsidRPr="00A758E6" w:rsidRDefault="0060649F" w:rsidP="0060649F">
      <w:pPr>
        <w:spacing w:after="0"/>
        <w:jc w:val="both"/>
        <w:rPr>
          <w:rFonts w:ascii="Cambria" w:hAnsi="Cambria"/>
          <w:sz w:val="20"/>
        </w:rPr>
      </w:pPr>
    </w:p>
    <w:p w14:paraId="07BA0AD8" w14:textId="77777777" w:rsidR="0060649F" w:rsidRPr="00A758E6" w:rsidRDefault="0060649F" w:rsidP="0060649F">
      <w:pPr>
        <w:spacing w:after="0"/>
        <w:jc w:val="both"/>
        <w:rPr>
          <w:rStyle w:val="Strong"/>
          <w:rFonts w:ascii="Cambria" w:hAnsi="Cambria"/>
          <w:b w:val="0"/>
          <w:sz w:val="20"/>
        </w:rPr>
      </w:pPr>
      <w:r w:rsidRPr="00A758E6">
        <w:rPr>
          <w:rFonts w:ascii="Cambria" w:hAnsi="Cambria"/>
          <w:sz w:val="20"/>
        </w:rPr>
        <w:t xml:space="preserve">Results forms can be confusing and conversations around health can be stressful, impacting on a person’s ability to recall information provided during a medical consultation.  Globally, there is an acceptance that consumers need support not only to help them understand the tests that are being carried out on their behalf, but to help relieve unnecessary anxiety.  </w:t>
      </w:r>
      <w:r w:rsidRPr="00A758E6">
        <w:rPr>
          <w:rStyle w:val="Strong"/>
          <w:rFonts w:ascii="Cambria" w:hAnsi="Cambria"/>
          <w:sz w:val="20"/>
        </w:rPr>
        <w:t>Lab Tests Online</w:t>
      </w:r>
      <w:r w:rsidRPr="00A758E6">
        <w:rPr>
          <w:rStyle w:val="Strong"/>
          <w:rFonts w:ascii="Cambria" w:hAnsi="Cambria"/>
          <w:sz w:val="20"/>
          <w:vertAlign w:val="superscript"/>
        </w:rPr>
        <w:t>AU</w:t>
      </w:r>
      <w:r w:rsidRPr="00A758E6">
        <w:rPr>
          <w:rStyle w:val="Strong"/>
          <w:rFonts w:ascii="Cambria" w:hAnsi="Cambria"/>
          <w:sz w:val="20"/>
        </w:rPr>
        <w:t xml:space="preserve"> is being used by MHR to help address this.  A direct link is being embedded in each consumer’s pathology results report page that takes them directly to the Lab Tests Online</w:t>
      </w:r>
      <w:r w:rsidRPr="00A758E6">
        <w:rPr>
          <w:rStyle w:val="Strong"/>
          <w:rFonts w:ascii="Cambria" w:hAnsi="Cambria"/>
          <w:sz w:val="20"/>
          <w:vertAlign w:val="superscript"/>
        </w:rPr>
        <w:t>AU</w:t>
      </w:r>
      <w:r w:rsidRPr="00A758E6">
        <w:rPr>
          <w:rStyle w:val="Strong"/>
          <w:rFonts w:ascii="Cambria" w:hAnsi="Cambria"/>
          <w:sz w:val="20"/>
        </w:rPr>
        <w:t xml:space="preserve"> home page.</w:t>
      </w:r>
    </w:p>
    <w:p w14:paraId="073EABA2" w14:textId="77777777" w:rsidR="0060649F" w:rsidRPr="00A758E6" w:rsidRDefault="0060649F" w:rsidP="0060649F">
      <w:pPr>
        <w:spacing w:after="0"/>
        <w:jc w:val="both"/>
        <w:rPr>
          <w:rStyle w:val="Strong"/>
          <w:rFonts w:ascii="Cambria" w:hAnsi="Cambria"/>
          <w:sz w:val="20"/>
        </w:rPr>
      </w:pPr>
    </w:p>
    <w:p w14:paraId="0A4B0AF2" w14:textId="195853E4" w:rsidR="0060649F" w:rsidRPr="00A758E6" w:rsidRDefault="0060649F" w:rsidP="0060649F">
      <w:pPr>
        <w:spacing w:after="0"/>
        <w:jc w:val="both"/>
        <w:rPr>
          <w:rFonts w:ascii="Cambria" w:hAnsi="Cambria"/>
          <w:sz w:val="20"/>
        </w:rPr>
      </w:pPr>
      <w:r w:rsidRPr="00A758E6">
        <w:rPr>
          <w:rStyle w:val="Strong"/>
          <w:rFonts w:ascii="Cambria" w:hAnsi="Cambria"/>
          <w:sz w:val="20"/>
        </w:rPr>
        <w:t>In preparation for this, Lab Tests Online</w:t>
      </w:r>
      <w:r w:rsidRPr="00A758E6">
        <w:rPr>
          <w:rStyle w:val="Strong"/>
          <w:rFonts w:ascii="Cambria" w:hAnsi="Cambria"/>
          <w:sz w:val="20"/>
          <w:vertAlign w:val="superscript"/>
        </w:rPr>
        <w:t>AU</w:t>
      </w:r>
      <w:r w:rsidRPr="00A758E6">
        <w:rPr>
          <w:rStyle w:val="Strong"/>
          <w:rFonts w:ascii="Cambria" w:hAnsi="Cambria"/>
          <w:sz w:val="20"/>
        </w:rPr>
        <w:t xml:space="preserve"> is exploring ways of providing supportive information that is of practical use to consumers. Mindful that we must be able to reach a broad range of literacy levels, our first project is a proposed </w:t>
      </w:r>
      <w:r w:rsidRPr="00A758E6">
        <w:rPr>
          <w:rFonts w:ascii="Cambria" w:hAnsi="Cambria"/>
          <w:sz w:val="20"/>
        </w:rPr>
        <w:t xml:space="preserve">series of short videos.   Called </w:t>
      </w:r>
      <w:r w:rsidRPr="00A758E6">
        <w:rPr>
          <w:rFonts w:ascii="Cambria" w:hAnsi="Cambria"/>
          <w:i/>
          <w:sz w:val="20"/>
        </w:rPr>
        <w:t>Talking Results,</w:t>
      </w:r>
      <w:r w:rsidRPr="00A758E6">
        <w:rPr>
          <w:rFonts w:ascii="Cambria" w:hAnsi="Cambria"/>
          <w:sz w:val="20"/>
        </w:rPr>
        <w:t xml:space="preserve"> </w:t>
      </w:r>
      <w:r w:rsidRPr="00A758E6">
        <w:rPr>
          <w:rFonts w:ascii="Cambria" w:hAnsi="Cambria"/>
          <w:bCs/>
          <w:sz w:val="20"/>
        </w:rPr>
        <w:t>e</w:t>
      </w:r>
      <w:r w:rsidRPr="00A758E6">
        <w:rPr>
          <w:rFonts w:ascii="Cambria" w:hAnsi="Cambria"/>
          <w:sz w:val="20"/>
        </w:rPr>
        <w:t xml:space="preserve">ach of these videos will look at a test that is commonly requested by doctors. It will explain what is being tested and what the results can show. </w:t>
      </w:r>
      <w:r w:rsidRPr="00A758E6">
        <w:rPr>
          <w:rFonts w:ascii="Cambria" w:hAnsi="Cambria"/>
          <w:bCs/>
          <w:sz w:val="20"/>
        </w:rPr>
        <w:t xml:space="preserve">  </w:t>
      </w:r>
      <w:r w:rsidRPr="00A758E6">
        <w:rPr>
          <w:rFonts w:ascii="Cambria" w:hAnsi="Cambria"/>
          <w:sz w:val="20"/>
        </w:rPr>
        <w:t>We cannot interpret the meaning of someone’s personal results; instead, the aim is to provide information that can help them ask the right questions of their doctors or recall what they’ve already been told.</w:t>
      </w:r>
    </w:p>
    <w:p w14:paraId="7BEF9604" w14:textId="77777777" w:rsidR="0060649F" w:rsidRPr="00A758E6" w:rsidRDefault="0060649F" w:rsidP="0060649F">
      <w:pPr>
        <w:spacing w:after="0"/>
        <w:jc w:val="both"/>
        <w:rPr>
          <w:rFonts w:ascii="Cambria" w:hAnsi="Cambria"/>
          <w:sz w:val="20"/>
        </w:rPr>
      </w:pPr>
    </w:p>
    <w:p w14:paraId="315B08D2" w14:textId="77777777" w:rsidR="0060649F" w:rsidRPr="00A758E6" w:rsidRDefault="0060649F" w:rsidP="0060649F">
      <w:pPr>
        <w:spacing w:after="0"/>
        <w:jc w:val="both"/>
        <w:rPr>
          <w:rFonts w:ascii="Cambria" w:hAnsi="Cambria"/>
          <w:sz w:val="20"/>
        </w:rPr>
      </w:pPr>
      <w:r w:rsidRPr="00A758E6">
        <w:rPr>
          <w:rFonts w:ascii="Cambria" w:hAnsi="Cambria"/>
          <w:sz w:val="20"/>
        </w:rPr>
        <w:t xml:space="preserve">We recognise that the information we give cannot be too detailed, both for reasons of consumer comprehension and the complexity of testing in the clinical settings.  In order to make sure we are providing information that is both informative and understandable and presented in ways that people find helpful, we have produced a trial video and conducted an online survey with our </w:t>
      </w:r>
      <w:r w:rsidRPr="00A758E6">
        <w:rPr>
          <w:rStyle w:val="Strong"/>
          <w:rFonts w:ascii="Cambria" w:hAnsi="Cambria"/>
          <w:sz w:val="20"/>
        </w:rPr>
        <w:t>Lab Tests Online</w:t>
      </w:r>
      <w:r w:rsidRPr="00A758E6">
        <w:rPr>
          <w:rStyle w:val="Strong"/>
          <w:rFonts w:ascii="Cambria" w:hAnsi="Cambria"/>
          <w:sz w:val="20"/>
          <w:vertAlign w:val="superscript"/>
        </w:rPr>
        <w:t>AU</w:t>
      </w:r>
      <w:r w:rsidRPr="00A758E6">
        <w:rPr>
          <w:rStyle w:val="Strong"/>
          <w:rFonts w:ascii="Cambria" w:hAnsi="Cambria"/>
          <w:sz w:val="20"/>
        </w:rPr>
        <w:t xml:space="preserve"> </w:t>
      </w:r>
      <w:r w:rsidRPr="00A758E6">
        <w:rPr>
          <w:rFonts w:ascii="Cambria" w:hAnsi="Cambria"/>
          <w:sz w:val="20"/>
        </w:rPr>
        <w:t>users to gauge their responses. Attached to the survey was a call-out for comments and suggestions from health professionals, who are uniquely placed to provide insights into the patient experience.</w:t>
      </w:r>
    </w:p>
    <w:p w14:paraId="0C6E3363" w14:textId="77777777" w:rsidR="0060649F" w:rsidRPr="00A758E6" w:rsidRDefault="0060649F" w:rsidP="0060649F">
      <w:pPr>
        <w:spacing w:after="0"/>
        <w:rPr>
          <w:rFonts w:ascii="Cambria" w:hAnsi="Cambria"/>
          <w:sz w:val="20"/>
        </w:rPr>
      </w:pPr>
    </w:p>
    <w:p w14:paraId="7AB6214C" w14:textId="77777777" w:rsidR="0060649F" w:rsidRPr="00A758E6" w:rsidRDefault="0060649F" w:rsidP="0060649F">
      <w:pPr>
        <w:spacing w:after="0"/>
        <w:rPr>
          <w:rFonts w:ascii="Cambria" w:hAnsi="Cambria"/>
          <w:b/>
          <w:color w:val="0070C0"/>
          <w:sz w:val="22"/>
          <w:szCs w:val="24"/>
        </w:rPr>
      </w:pPr>
      <w:r w:rsidRPr="00A758E6">
        <w:rPr>
          <w:rFonts w:ascii="Cambria" w:hAnsi="Cambria"/>
          <w:b/>
          <w:color w:val="0070C0"/>
          <w:sz w:val="22"/>
          <w:szCs w:val="24"/>
        </w:rPr>
        <w:t>2. The Trial Video – Liver Function Tests Results</w:t>
      </w:r>
    </w:p>
    <w:p w14:paraId="382853A0" w14:textId="77777777" w:rsidR="0060649F" w:rsidRPr="00A758E6" w:rsidRDefault="0060649F" w:rsidP="0060649F">
      <w:pPr>
        <w:spacing w:after="0"/>
        <w:rPr>
          <w:rFonts w:ascii="Cambria" w:hAnsi="Cambria"/>
          <w:b/>
          <w:color w:val="0070C0"/>
          <w:sz w:val="22"/>
          <w:szCs w:val="24"/>
        </w:rPr>
      </w:pPr>
    </w:p>
    <w:p w14:paraId="7E1CF411" w14:textId="77777777" w:rsidR="0060649F" w:rsidRPr="00A758E6" w:rsidRDefault="0060649F" w:rsidP="0060649F">
      <w:pPr>
        <w:spacing w:after="0"/>
        <w:jc w:val="both"/>
        <w:rPr>
          <w:rFonts w:ascii="Cambria" w:hAnsi="Cambria"/>
          <w:sz w:val="20"/>
        </w:rPr>
      </w:pPr>
      <w:r w:rsidRPr="00A758E6">
        <w:rPr>
          <w:rFonts w:ascii="Cambria" w:hAnsi="Cambria"/>
          <w:sz w:val="20"/>
        </w:rPr>
        <w:t>Our first video has been designed to support people who have received their results for Liver Function Tests. This is one of the most common tests ordered and is a combination of tests performed on the same blood sample and reported together. The video focuses on a generic Liver Function Test results form with a voiceover explaining what each of the component tests are measuring and why. The form is animated with the results highlighted and ‘popping out’ when mentioned in the script. Relevant background footage is used to make the video more visually interesting and to give the viewer some ‘landmarks’ to help in recalling information.  As well as providing information on the tests, the video briefly explains reference intervals and emphasises that results falling outside these parameters are not necessarily something to be alarmed about. Also, it urges the viewer to discuss results with their doctor. Language is plain and straightforward, medical terms and jargon have been avoided, and the video is captioned so that it can be used without sound.</w:t>
      </w:r>
    </w:p>
    <w:p w14:paraId="37CC334D" w14:textId="77777777" w:rsidR="0060649F" w:rsidRPr="00A758E6" w:rsidRDefault="0060649F" w:rsidP="0060649F">
      <w:pPr>
        <w:spacing w:after="0"/>
        <w:jc w:val="both"/>
        <w:rPr>
          <w:rStyle w:val="Strong"/>
          <w:rFonts w:ascii="Cambria" w:hAnsi="Cambria"/>
          <w:b w:val="0"/>
          <w:bCs w:val="0"/>
          <w:sz w:val="20"/>
        </w:rPr>
      </w:pPr>
    </w:p>
    <w:p w14:paraId="2FD8E605" w14:textId="77777777" w:rsidR="0060649F" w:rsidRPr="00A758E6" w:rsidRDefault="0060649F" w:rsidP="0060649F">
      <w:pPr>
        <w:jc w:val="center"/>
        <w:rPr>
          <w:rFonts w:ascii="Cambria" w:hAnsi="Cambria"/>
          <w:sz w:val="20"/>
        </w:rPr>
      </w:pPr>
    </w:p>
    <w:p w14:paraId="2EFD0783" w14:textId="77777777" w:rsidR="0060649F" w:rsidRPr="00A758E6" w:rsidRDefault="0060649F" w:rsidP="0060649F">
      <w:pPr>
        <w:spacing w:after="0"/>
        <w:jc w:val="both"/>
        <w:rPr>
          <w:rStyle w:val="Strong"/>
          <w:rFonts w:ascii="Cambria" w:hAnsi="Cambria"/>
          <w:color w:val="0070C0"/>
          <w:sz w:val="22"/>
          <w:szCs w:val="24"/>
        </w:rPr>
      </w:pPr>
      <w:r w:rsidRPr="00A758E6">
        <w:rPr>
          <w:rStyle w:val="Strong"/>
          <w:rFonts w:ascii="Cambria" w:hAnsi="Cambria"/>
          <w:color w:val="0070C0"/>
          <w:sz w:val="22"/>
          <w:szCs w:val="24"/>
        </w:rPr>
        <w:t>3. Research Method</w:t>
      </w:r>
    </w:p>
    <w:p w14:paraId="3C16012F" w14:textId="77777777" w:rsidR="0060649F" w:rsidRPr="00A758E6" w:rsidRDefault="0060649F" w:rsidP="0060649F">
      <w:pPr>
        <w:spacing w:after="0"/>
        <w:jc w:val="both"/>
        <w:rPr>
          <w:rFonts w:ascii="Cambria" w:hAnsi="Cambria"/>
          <w:sz w:val="20"/>
        </w:rPr>
      </w:pPr>
    </w:p>
    <w:p w14:paraId="333844B0" w14:textId="401501DC" w:rsidR="0060649F" w:rsidRPr="00A758E6" w:rsidRDefault="0060649F" w:rsidP="0060649F">
      <w:pPr>
        <w:spacing w:after="0"/>
        <w:jc w:val="both"/>
        <w:rPr>
          <w:rFonts w:ascii="Cambria" w:hAnsi="Cambria"/>
          <w:sz w:val="20"/>
        </w:rPr>
      </w:pPr>
      <w:r w:rsidRPr="00A758E6">
        <w:rPr>
          <w:rFonts w:ascii="Cambria" w:hAnsi="Cambria"/>
          <w:sz w:val="20"/>
        </w:rPr>
        <w:t xml:space="preserve">The research was conducted through an online pop-up survey on the </w:t>
      </w:r>
      <w:r w:rsidRPr="00A758E6">
        <w:rPr>
          <w:rStyle w:val="Strong"/>
          <w:rFonts w:ascii="Cambria" w:hAnsi="Cambria"/>
          <w:sz w:val="20"/>
        </w:rPr>
        <w:t>Lab Tests Online</w:t>
      </w:r>
      <w:r w:rsidRPr="00A758E6">
        <w:rPr>
          <w:rStyle w:val="Strong"/>
          <w:rFonts w:ascii="Cambria" w:hAnsi="Cambria"/>
          <w:sz w:val="20"/>
          <w:vertAlign w:val="superscript"/>
        </w:rPr>
        <w:t>AU</w:t>
      </w:r>
      <w:r w:rsidRPr="00A758E6">
        <w:rPr>
          <w:rStyle w:val="Strong"/>
          <w:rFonts w:ascii="Cambria" w:hAnsi="Cambria"/>
          <w:sz w:val="20"/>
        </w:rPr>
        <w:t xml:space="preserve"> </w:t>
      </w:r>
      <w:r w:rsidRPr="00A758E6">
        <w:rPr>
          <w:rFonts w:ascii="Cambria" w:hAnsi="Cambria"/>
          <w:sz w:val="20"/>
        </w:rPr>
        <w:t>website.  Participants were asked to watch the video and then answer questions.  Comments and suggestions were sought from health professionals. In this way, we were able to gather both quantitati</w:t>
      </w:r>
      <w:r w:rsidR="00CD3ED4">
        <w:rPr>
          <w:rFonts w:ascii="Cambria" w:hAnsi="Cambria"/>
          <w:sz w:val="20"/>
        </w:rPr>
        <w:t>ve and qualitative information.</w:t>
      </w:r>
    </w:p>
    <w:p w14:paraId="10AFDAE6" w14:textId="77777777" w:rsidR="0060649F" w:rsidRPr="00A758E6" w:rsidRDefault="0060649F" w:rsidP="0060649F">
      <w:pPr>
        <w:spacing w:after="0"/>
        <w:jc w:val="both"/>
        <w:rPr>
          <w:rFonts w:ascii="Cambria" w:hAnsi="Cambria"/>
          <w:sz w:val="20"/>
        </w:rPr>
      </w:pPr>
    </w:p>
    <w:p w14:paraId="456D5D8E" w14:textId="77777777" w:rsidR="0060649F" w:rsidRPr="00A758E6" w:rsidRDefault="0060649F" w:rsidP="0060649F">
      <w:pPr>
        <w:spacing w:after="0"/>
        <w:jc w:val="both"/>
        <w:rPr>
          <w:rStyle w:val="Strong"/>
          <w:rFonts w:ascii="Cambria" w:hAnsi="Cambria"/>
          <w:color w:val="0070C0"/>
          <w:sz w:val="22"/>
          <w:szCs w:val="24"/>
        </w:rPr>
      </w:pPr>
      <w:r w:rsidRPr="00A758E6">
        <w:rPr>
          <w:rStyle w:val="Strong"/>
          <w:rFonts w:ascii="Cambria" w:hAnsi="Cambria"/>
          <w:color w:val="0070C0"/>
          <w:sz w:val="22"/>
          <w:szCs w:val="24"/>
        </w:rPr>
        <w:t>4. Lab Tests Online</w:t>
      </w:r>
      <w:r w:rsidRPr="00A758E6">
        <w:rPr>
          <w:rStyle w:val="Strong"/>
          <w:rFonts w:ascii="Cambria" w:hAnsi="Cambria"/>
          <w:color w:val="0070C0"/>
          <w:sz w:val="22"/>
          <w:szCs w:val="24"/>
          <w:vertAlign w:val="superscript"/>
        </w:rPr>
        <w:t>AU</w:t>
      </w:r>
      <w:r w:rsidRPr="00A758E6">
        <w:rPr>
          <w:rStyle w:val="Strong"/>
          <w:rFonts w:ascii="Cambria" w:hAnsi="Cambria"/>
          <w:color w:val="0070C0"/>
          <w:sz w:val="22"/>
          <w:szCs w:val="24"/>
        </w:rPr>
        <w:t xml:space="preserve"> User Demographics</w:t>
      </w:r>
    </w:p>
    <w:p w14:paraId="0FAAECAD" w14:textId="77777777" w:rsidR="0060649F" w:rsidRPr="00A758E6" w:rsidRDefault="0060649F" w:rsidP="0060649F">
      <w:pPr>
        <w:spacing w:after="0"/>
        <w:jc w:val="both"/>
        <w:rPr>
          <w:rStyle w:val="Strong"/>
          <w:rFonts w:ascii="Cambria" w:hAnsi="Cambria"/>
          <w:b w:val="0"/>
          <w:sz w:val="20"/>
        </w:rPr>
      </w:pPr>
    </w:p>
    <w:p w14:paraId="2B466564" w14:textId="0EA0048F" w:rsidR="0060649F" w:rsidRPr="00A758E6" w:rsidRDefault="0060649F" w:rsidP="0060649F">
      <w:pPr>
        <w:spacing w:after="0"/>
        <w:jc w:val="both"/>
        <w:rPr>
          <w:rStyle w:val="Strong"/>
          <w:rFonts w:ascii="Cambria" w:hAnsi="Cambria"/>
          <w:b w:val="0"/>
          <w:sz w:val="20"/>
        </w:rPr>
      </w:pPr>
      <w:r w:rsidRPr="00A758E6">
        <w:rPr>
          <w:rStyle w:val="Strong"/>
          <w:rFonts w:ascii="Cambria" w:hAnsi="Cambria"/>
          <w:sz w:val="20"/>
        </w:rPr>
        <w:t>Since its beginning in 2007, the demographic of Lab Tests Online</w:t>
      </w:r>
      <w:r w:rsidRPr="00A758E6">
        <w:rPr>
          <w:rStyle w:val="Strong"/>
          <w:rFonts w:ascii="Cambria" w:hAnsi="Cambria"/>
          <w:sz w:val="20"/>
          <w:vertAlign w:val="superscript"/>
        </w:rPr>
        <w:t>AU</w:t>
      </w:r>
      <w:r w:rsidRPr="00A758E6">
        <w:rPr>
          <w:rStyle w:val="Strong"/>
          <w:rFonts w:ascii="Cambria" w:hAnsi="Cambria"/>
          <w:sz w:val="20"/>
        </w:rPr>
        <w:t xml:space="preserve"> has been skewed female (65%) and younger.  Broadly, there has been a split of about 70:30 between patients /carers and health professionals. Traffic to the website has been growing year by year. On an annualised basis, as of September 2018, there we</w:t>
      </w:r>
      <w:r w:rsidR="00CD3ED4">
        <w:rPr>
          <w:rStyle w:val="Strong"/>
          <w:rFonts w:ascii="Cambria" w:hAnsi="Cambria"/>
          <w:sz w:val="20"/>
        </w:rPr>
        <w:t>re 1.7 million yearly visitors.</w:t>
      </w:r>
    </w:p>
    <w:p w14:paraId="46AC7E2D" w14:textId="77777777" w:rsidR="0060649F" w:rsidRPr="00A758E6" w:rsidRDefault="0060649F" w:rsidP="0060649F">
      <w:pPr>
        <w:spacing w:after="0"/>
        <w:jc w:val="both"/>
        <w:rPr>
          <w:rStyle w:val="Strong"/>
          <w:rFonts w:ascii="Cambria" w:hAnsi="Cambria"/>
          <w:b w:val="0"/>
          <w:sz w:val="20"/>
        </w:rPr>
      </w:pPr>
    </w:p>
    <w:p w14:paraId="62715DCF" w14:textId="77777777" w:rsidR="0060649F" w:rsidRPr="00A758E6" w:rsidRDefault="0060649F" w:rsidP="0060649F">
      <w:pPr>
        <w:spacing w:after="0"/>
        <w:rPr>
          <w:rStyle w:val="Strong"/>
          <w:rFonts w:ascii="Cambria" w:hAnsi="Cambria"/>
          <w:b w:val="0"/>
          <w:sz w:val="20"/>
        </w:rPr>
      </w:pPr>
      <w:r w:rsidRPr="00A758E6">
        <w:rPr>
          <w:rFonts w:ascii="Cambria" w:hAnsi="Cambria"/>
          <w:bCs/>
          <w:noProof/>
          <w:sz w:val="20"/>
          <w:lang w:eastAsia="en-AU"/>
        </w:rPr>
        <w:drawing>
          <wp:inline distT="0" distB="0" distL="0" distR="0" wp14:anchorId="2E18E889" wp14:editId="01210666">
            <wp:extent cx="6303695" cy="2726690"/>
            <wp:effectExtent l="0" t="0" r="1905" b="16510"/>
            <wp:docPr id="19" name="Chart 19" descr="Lab Tests Onlineau Daily Visitor Numbers">
              <a:extLst xmlns:a="http://schemas.openxmlformats.org/drawingml/2006/main">
                <a:ext uri="{FF2B5EF4-FFF2-40B4-BE49-F238E27FC236}">
                  <a16:creationId xmlns:a16="http://schemas.microsoft.com/office/drawing/2014/main" id="{90ADEC32-27C9-4539-A326-ACE95FC4C1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28C9C2" w14:textId="77777777" w:rsidR="0060649F" w:rsidRPr="00A758E6" w:rsidRDefault="0060649F" w:rsidP="0060649F">
      <w:pPr>
        <w:spacing w:after="0"/>
        <w:rPr>
          <w:rStyle w:val="Strong"/>
          <w:rFonts w:ascii="Cambria" w:hAnsi="Cambria"/>
          <w:b w:val="0"/>
          <w:sz w:val="20"/>
        </w:rPr>
      </w:pPr>
    </w:p>
    <w:p w14:paraId="61D0DF1B" w14:textId="77777777" w:rsidR="0060649F" w:rsidRPr="00A758E6" w:rsidRDefault="0060649F" w:rsidP="0060649F">
      <w:pPr>
        <w:spacing w:after="0"/>
        <w:rPr>
          <w:rStyle w:val="Strong"/>
          <w:rFonts w:ascii="Cambria" w:hAnsi="Cambria"/>
          <w:b w:val="0"/>
          <w:sz w:val="20"/>
        </w:rPr>
      </w:pPr>
    </w:p>
    <w:p w14:paraId="250C0187" w14:textId="77777777" w:rsidR="0060649F" w:rsidRPr="00A758E6" w:rsidRDefault="0060649F" w:rsidP="0060649F">
      <w:pPr>
        <w:spacing w:after="0"/>
        <w:rPr>
          <w:rStyle w:val="Strong"/>
          <w:rFonts w:ascii="Cambria" w:hAnsi="Cambria"/>
          <w:b w:val="0"/>
          <w:sz w:val="20"/>
        </w:rPr>
      </w:pPr>
      <w:r w:rsidRPr="00A758E6">
        <w:rPr>
          <w:rFonts w:ascii="Cambria" w:hAnsi="Cambria"/>
          <w:noProof/>
          <w:sz w:val="20"/>
          <w:lang w:eastAsia="en-AU"/>
        </w:rPr>
        <w:lastRenderedPageBreak/>
        <w:drawing>
          <wp:inline distT="0" distB="0" distL="0" distR="0" wp14:anchorId="16CE5F5D" wp14:editId="1E83F2A1">
            <wp:extent cx="6303645" cy="2670175"/>
            <wp:effectExtent l="0" t="0" r="1905" b="15875"/>
            <wp:docPr id="20" name="Chart 20" descr="Lab Tests Onlineau Visitors by Age">
              <a:extLst xmlns:a="http://schemas.openxmlformats.org/drawingml/2006/main">
                <a:ext uri="{FF2B5EF4-FFF2-40B4-BE49-F238E27FC236}">
                  <a16:creationId xmlns:a16="http://schemas.microsoft.com/office/drawing/2014/main" id="{4869BA97-6AAD-46A2-AA10-0AB548BEFB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A34F0A" w14:textId="77777777" w:rsidR="0060649F" w:rsidRPr="00A758E6" w:rsidRDefault="0060649F" w:rsidP="0060649F">
      <w:pPr>
        <w:spacing w:after="0"/>
        <w:rPr>
          <w:rStyle w:val="Strong"/>
          <w:rFonts w:ascii="Cambria" w:hAnsi="Cambria"/>
          <w:color w:val="0070C0"/>
          <w:sz w:val="22"/>
          <w:szCs w:val="24"/>
        </w:rPr>
      </w:pPr>
      <w:r w:rsidRPr="00A758E6">
        <w:rPr>
          <w:rFonts w:ascii="Cambria" w:hAnsi="Cambria"/>
          <w:b/>
          <w:bCs/>
          <w:noProof/>
          <w:color w:val="0070C0"/>
          <w:sz w:val="22"/>
          <w:szCs w:val="24"/>
          <w:lang w:eastAsia="en-AU"/>
        </w:rPr>
        <mc:AlternateContent>
          <mc:Choice Requires="wpg">
            <w:drawing>
              <wp:inline distT="0" distB="0" distL="0" distR="0" wp14:anchorId="10DBFF14" wp14:editId="0956E595">
                <wp:extent cx="6344155" cy="3138782"/>
                <wp:effectExtent l="0" t="0" r="19050" b="24130"/>
                <wp:docPr id="8" name="Group 8" descr="Lab Tests Onlineau Visitors by Gender" title="Lab Tests Online Visitors by Gender"/>
                <wp:cNvGraphicFramePr/>
                <a:graphic xmlns:a="http://schemas.openxmlformats.org/drawingml/2006/main">
                  <a:graphicData uri="http://schemas.microsoft.com/office/word/2010/wordprocessingGroup">
                    <wpg:wgp>
                      <wpg:cNvGrpSpPr/>
                      <wpg:grpSpPr>
                        <a:xfrm>
                          <a:off x="0" y="0"/>
                          <a:ext cx="6344155" cy="3138782"/>
                          <a:chOff x="0" y="0"/>
                          <a:chExt cx="6209665" cy="3138782"/>
                        </a:xfrm>
                      </wpg:grpSpPr>
                      <wpg:grpSp>
                        <wpg:cNvPr id="9" name="Group 9"/>
                        <wpg:cNvGrpSpPr/>
                        <wpg:grpSpPr>
                          <a:xfrm>
                            <a:off x="0" y="0"/>
                            <a:ext cx="6209665" cy="3138782"/>
                            <a:chOff x="0" y="0"/>
                            <a:chExt cx="6209665" cy="3138782"/>
                          </a:xfrm>
                        </wpg:grpSpPr>
                        <wps:wsp>
                          <wps:cNvPr id="10" name="Rectangle 10"/>
                          <wps:cNvSpPr/>
                          <wps:spPr>
                            <a:xfrm>
                              <a:off x="0" y="0"/>
                              <a:ext cx="6209665" cy="3138782"/>
                            </a:xfrm>
                            <a:prstGeom prst="rect">
                              <a:avLst/>
                            </a:prstGeom>
                            <a:no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Picture 11" descr="Lab Tests Online Visitors by Gender" title="Lab Tests Online Visitors by Gender"/>
                            <pic:cNvPicPr>
                              <a:picLocks noChangeAspect="1"/>
                            </pic:cNvPicPr>
                          </pic:nvPicPr>
                          <pic:blipFill rotWithShape="1">
                            <a:blip r:embed="rId12">
                              <a:extLst>
                                <a:ext uri="{28A0092B-C50C-407E-A947-70E740481C1C}">
                                  <a14:useLocalDpi xmlns:a14="http://schemas.microsoft.com/office/drawing/2010/main" val="0"/>
                                </a:ext>
                              </a:extLst>
                            </a:blip>
                            <a:srcRect t="4433"/>
                            <a:stretch/>
                          </pic:blipFill>
                          <pic:spPr bwMode="auto">
                            <a:xfrm>
                              <a:off x="1618407" y="347957"/>
                              <a:ext cx="2971165" cy="2790825"/>
                            </a:xfrm>
                            <a:prstGeom prst="rect">
                              <a:avLst/>
                            </a:prstGeom>
                            <a:ln w="3175">
                              <a:noFill/>
                            </a:ln>
                            <a:extLst>
                              <a:ext uri="{53640926-AAD7-44D8-BBD7-CCE9431645EC}">
                                <a14:shadowObscured xmlns:a14="http://schemas.microsoft.com/office/drawing/2010/main"/>
                              </a:ext>
                            </a:extLst>
                          </pic:spPr>
                        </pic:pic>
                      </wpg:grpSp>
                      <wps:wsp>
                        <wps:cNvPr id="12" name="Text Box 12"/>
                        <wps:cNvSpPr txBox="1"/>
                        <wps:spPr>
                          <a:xfrm>
                            <a:off x="1456451" y="88995"/>
                            <a:ext cx="3123231" cy="299084"/>
                          </a:xfrm>
                          <a:prstGeom prst="rect">
                            <a:avLst/>
                          </a:prstGeom>
                          <a:solidFill>
                            <a:schemeClr val="lt1"/>
                          </a:solidFill>
                          <a:ln w="3175">
                            <a:noFill/>
                          </a:ln>
                        </wps:spPr>
                        <wps:txbx>
                          <w:txbxContent>
                            <w:p w14:paraId="052D9923" w14:textId="77777777" w:rsidR="00360EA0" w:rsidRPr="00705FE1" w:rsidRDefault="00360EA0" w:rsidP="0060649F">
                              <w:pPr>
                                <w:spacing w:after="0"/>
                                <w:jc w:val="center"/>
                                <w:rPr>
                                  <w:rStyle w:val="Strong"/>
                                  <w:rFonts w:ascii="Cambria" w:hAnsi="Cambria"/>
                                  <w:color w:val="000000" w:themeColor="text1"/>
                                  <w:szCs w:val="24"/>
                                </w:rPr>
                              </w:pPr>
                              <w:r w:rsidRPr="00AC05A9">
                                <w:rPr>
                                  <w:rStyle w:val="Strong"/>
                                  <w:rFonts w:ascii="Cambria" w:hAnsi="Cambria"/>
                                  <w:color w:val="000000" w:themeColor="text1"/>
                                  <w:szCs w:val="24"/>
                                </w:rPr>
                                <w:t>LAB TESTS ONLINE</w:t>
                              </w:r>
                              <w:r w:rsidRPr="00AC05A9">
                                <w:rPr>
                                  <w:rStyle w:val="Strong"/>
                                  <w:rFonts w:ascii="Cambria" w:hAnsi="Cambria"/>
                                  <w:color w:val="000000" w:themeColor="text1"/>
                                  <w:szCs w:val="24"/>
                                  <w:vertAlign w:val="superscript"/>
                                </w:rPr>
                                <w:t>AU</w:t>
                              </w:r>
                              <w:r w:rsidRPr="00AC05A9">
                                <w:rPr>
                                  <w:rStyle w:val="Strong"/>
                                  <w:rFonts w:ascii="Cambria" w:hAnsi="Cambria"/>
                                  <w:color w:val="000000" w:themeColor="text1"/>
                                  <w:szCs w:val="24"/>
                                </w:rPr>
                                <w:t xml:space="preserve"> VISITORS BY GENDER</w:t>
                              </w:r>
                            </w:p>
                            <w:p w14:paraId="415879DB" w14:textId="77777777" w:rsidR="00360EA0" w:rsidRDefault="00360EA0" w:rsidP="0060649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0DBFF14" id="Group 8" o:spid="_x0000_s1026" alt="Title: Lab Tests Online Visitors by Gender - Description: Lab Tests Onlineau Visitors by Gender" style="width:499.55pt;height:247.15pt;mso-position-horizontal-relative:char;mso-position-vertical-relative:line" coordsize="62096,31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">
                <v:group id="Group 9" o:spid="_x0000_s1027" style="position:absolute;width:62096;height:31387" coordsize="62096,3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28" style="position:absolute;width:62096;height:313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" filled="f" strokecolor="#7f7f7f [1612]"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alt="Lab Tests Online Visitors by Gender" style="position:absolute;left:16184;top:3479;width:29711;height:27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" strokeweight=".25pt">
                    <v:imagedata r:id="rId13" o:title="Lab Tests Online Visitors by Gender" croptop="2905f"/>
                    <v:path arrowok="t"/>
                  </v:shape>
                </v:group>
                <v:shapetype id="_x0000_t202" coordsize="21600,21600" o:spt="202" path="m,l,21600r21600,l21600,xe">
                  <v:stroke joinstyle="miter"/>
                  <v:path gradientshapeok="t" o:connecttype="rect"/>
                </v:shapetype>
                <v:shape id="Text Box 12" o:spid="_x0000_s1030" type="#_x0000_t202" style="position:absolute;left:14564;top:889;width:31232;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" fillcolor="white [3201]" stroked="f" strokeweight=".25pt">
                  <v:textbox>
                    <w:txbxContent>
                      <w:p w14:paraId="052D9923" w14:textId="77777777" w:rsidR="00360EA0" w:rsidRPr="00705FE1" w:rsidRDefault="00360EA0" w:rsidP="0060649F">
                        <w:pPr>
                          <w:spacing w:after="0"/>
                          <w:jc w:val="center"/>
                          <w:rPr>
                            <w:rStyle w:val="Strong"/>
                            <w:rFonts w:ascii="Cambria" w:hAnsi="Cambria"/>
                            <w:color w:val="000000" w:themeColor="text1"/>
                            <w:szCs w:val="24"/>
                          </w:rPr>
                        </w:pPr>
                        <w:r w:rsidRPr="00AC05A9">
                          <w:rPr>
                            <w:rStyle w:val="Strong"/>
                            <w:rFonts w:ascii="Cambria" w:hAnsi="Cambria"/>
                            <w:color w:val="000000" w:themeColor="text1"/>
                            <w:szCs w:val="24"/>
                          </w:rPr>
                          <w:t>LAB TESTS ONLINE</w:t>
                        </w:r>
                        <w:r w:rsidRPr="00AC05A9">
                          <w:rPr>
                            <w:rStyle w:val="Strong"/>
                            <w:rFonts w:ascii="Cambria" w:hAnsi="Cambria"/>
                            <w:color w:val="000000" w:themeColor="text1"/>
                            <w:szCs w:val="24"/>
                            <w:vertAlign w:val="superscript"/>
                          </w:rPr>
                          <w:t>AU</w:t>
                        </w:r>
                        <w:r w:rsidRPr="00AC05A9">
                          <w:rPr>
                            <w:rStyle w:val="Strong"/>
                            <w:rFonts w:ascii="Cambria" w:hAnsi="Cambria"/>
                            <w:color w:val="000000" w:themeColor="text1"/>
                            <w:szCs w:val="24"/>
                          </w:rPr>
                          <w:t xml:space="preserve"> VISITORS BY GENDER</w:t>
                        </w:r>
                      </w:p>
                      <w:p w14:paraId="415879DB" w14:textId="77777777" w:rsidR="00360EA0" w:rsidRDefault="00360EA0" w:rsidP="0060649F"/>
                    </w:txbxContent>
                  </v:textbox>
                </v:shape>
                <w10:anchorlock/>
              </v:group>
            </w:pict>
          </mc:Fallback>
        </mc:AlternateContent>
      </w:r>
    </w:p>
    <w:p w14:paraId="4CCA9854" w14:textId="77777777" w:rsidR="00C41EF9" w:rsidRDefault="00C41EF9" w:rsidP="0060649F">
      <w:pPr>
        <w:spacing w:after="0"/>
        <w:rPr>
          <w:rStyle w:val="Strong"/>
          <w:rFonts w:ascii="Cambria" w:hAnsi="Cambria"/>
          <w:color w:val="0070C0"/>
          <w:sz w:val="22"/>
          <w:szCs w:val="24"/>
        </w:rPr>
      </w:pPr>
    </w:p>
    <w:p w14:paraId="3C2AD3BD" w14:textId="0D568F78" w:rsidR="0060649F" w:rsidRPr="00A758E6" w:rsidRDefault="0060649F" w:rsidP="0060649F">
      <w:pPr>
        <w:spacing w:after="0"/>
        <w:rPr>
          <w:rStyle w:val="Strong"/>
          <w:rFonts w:ascii="Cambria" w:hAnsi="Cambria"/>
          <w:color w:val="0070C0"/>
          <w:sz w:val="22"/>
          <w:szCs w:val="24"/>
        </w:rPr>
      </w:pPr>
      <w:r w:rsidRPr="00A758E6">
        <w:rPr>
          <w:rStyle w:val="Strong"/>
          <w:rFonts w:ascii="Cambria" w:hAnsi="Cambria"/>
          <w:color w:val="0070C0"/>
          <w:sz w:val="22"/>
          <w:szCs w:val="24"/>
        </w:rPr>
        <w:t>5. Research Findings</w:t>
      </w:r>
    </w:p>
    <w:p w14:paraId="5B0429B3" w14:textId="77777777" w:rsidR="0060649F" w:rsidRPr="00A758E6" w:rsidRDefault="0060649F" w:rsidP="0060649F">
      <w:pPr>
        <w:spacing w:after="0"/>
        <w:rPr>
          <w:rFonts w:ascii="Cambria" w:hAnsi="Cambria"/>
          <w:b/>
          <w:color w:val="FF0000"/>
          <w:sz w:val="22"/>
          <w:szCs w:val="24"/>
        </w:rPr>
      </w:pPr>
    </w:p>
    <w:p w14:paraId="49C0AB91" w14:textId="77777777" w:rsidR="0060649F" w:rsidRPr="00A758E6" w:rsidRDefault="0060649F" w:rsidP="0060649F">
      <w:pPr>
        <w:spacing w:after="0"/>
        <w:rPr>
          <w:rFonts w:ascii="Cambria" w:hAnsi="Cambria"/>
          <w:b/>
          <w:color w:val="FF0000"/>
          <w:sz w:val="22"/>
          <w:szCs w:val="24"/>
        </w:rPr>
      </w:pPr>
      <w:r w:rsidRPr="00A758E6">
        <w:rPr>
          <w:rFonts w:ascii="Cambria" w:hAnsi="Cambria"/>
          <w:b/>
          <w:color w:val="FF0000"/>
          <w:sz w:val="22"/>
          <w:szCs w:val="24"/>
        </w:rPr>
        <w:t>(Part A) Consumer Survey</w:t>
      </w:r>
    </w:p>
    <w:p w14:paraId="7F82B6F5" w14:textId="77777777" w:rsidR="0060649F" w:rsidRPr="00A758E6" w:rsidRDefault="0060649F" w:rsidP="0060649F">
      <w:pPr>
        <w:spacing w:after="0"/>
        <w:rPr>
          <w:rFonts w:ascii="Cambria" w:hAnsi="Cambria"/>
          <w:b/>
          <w:bCs/>
          <w:color w:val="0070C0"/>
          <w:sz w:val="22"/>
          <w:szCs w:val="24"/>
        </w:rPr>
      </w:pPr>
    </w:p>
    <w:p w14:paraId="54B1DAAD" w14:textId="77777777" w:rsidR="0060649F" w:rsidRPr="00A758E6" w:rsidRDefault="0060649F" w:rsidP="0060649F">
      <w:pPr>
        <w:jc w:val="both"/>
        <w:rPr>
          <w:rFonts w:ascii="Cambria" w:hAnsi="Cambria"/>
          <w:sz w:val="20"/>
        </w:rPr>
      </w:pPr>
      <w:r w:rsidRPr="00A758E6">
        <w:rPr>
          <w:rFonts w:ascii="Cambria" w:hAnsi="Cambria"/>
          <w:sz w:val="20"/>
        </w:rPr>
        <w:t>The online survey was primarily for consumers with a further comment section included for health professionals.  The survey recorded 318 people as starting the questionnaire but not all participants answered all questions. During the survey period (three weeks) an estimated 1,100 people watched the video.  It’s possible that many people watched the video but did not participate in the survey.</w:t>
      </w:r>
    </w:p>
    <w:p w14:paraId="461EFA7C" w14:textId="77777777" w:rsidR="0060649F" w:rsidRPr="00A758E6" w:rsidRDefault="0060649F" w:rsidP="0060649F">
      <w:pPr>
        <w:jc w:val="both"/>
        <w:rPr>
          <w:rFonts w:ascii="Cambria" w:hAnsi="Cambria"/>
          <w:sz w:val="20"/>
        </w:rPr>
      </w:pPr>
      <w:r w:rsidRPr="00A758E6">
        <w:rPr>
          <w:rFonts w:ascii="Cambria" w:hAnsi="Cambria"/>
          <w:sz w:val="20"/>
        </w:rPr>
        <w:t>There were many more consumers who took part compared to health professionals. Of the 318 participants 75.16% were consumers and 24.84% were health professionals.</w:t>
      </w:r>
    </w:p>
    <w:p w14:paraId="2D7C4682" w14:textId="091D1758" w:rsidR="00C41EF9" w:rsidRDefault="00C41EF9">
      <w:pPr>
        <w:rPr>
          <w:rFonts w:ascii="Cambria" w:hAnsi="Cambria"/>
          <w:b/>
          <w:sz w:val="20"/>
        </w:rPr>
      </w:pPr>
      <w:r>
        <w:rPr>
          <w:rFonts w:ascii="Cambria" w:hAnsi="Cambria"/>
          <w:b/>
          <w:sz w:val="20"/>
        </w:rPr>
        <w:br w:type="page"/>
      </w:r>
    </w:p>
    <w:p w14:paraId="3919348F" w14:textId="77777777" w:rsidR="0060649F" w:rsidRPr="00A758E6" w:rsidRDefault="0060649F" w:rsidP="0060649F">
      <w:pPr>
        <w:jc w:val="both"/>
        <w:rPr>
          <w:rFonts w:ascii="Cambria" w:hAnsi="Cambria"/>
          <w:b/>
          <w:sz w:val="20"/>
        </w:rPr>
      </w:pPr>
      <w:r w:rsidRPr="00A758E6">
        <w:rPr>
          <w:rFonts w:ascii="Cambria" w:hAnsi="Cambria"/>
          <w:b/>
          <w:sz w:val="20"/>
        </w:rPr>
        <w:lastRenderedPageBreak/>
        <w:t>Q1. Were you worried about your LFT results?</w:t>
      </w:r>
    </w:p>
    <w:p w14:paraId="17021CF5" w14:textId="77777777" w:rsidR="0060649F" w:rsidRPr="00A758E6" w:rsidRDefault="0060649F" w:rsidP="0060649F">
      <w:pPr>
        <w:jc w:val="both"/>
        <w:rPr>
          <w:rFonts w:ascii="Cambria" w:hAnsi="Cambria"/>
          <w:sz w:val="20"/>
        </w:rPr>
      </w:pPr>
      <w:r w:rsidRPr="00A758E6">
        <w:rPr>
          <w:rFonts w:ascii="Cambria" w:hAnsi="Cambria"/>
          <w:sz w:val="20"/>
        </w:rPr>
        <w:t>Slightly more than half of participants described themselves as not worried (51.64%).  However, almost half (48.36%) expressed themselves as worried.</w:t>
      </w:r>
    </w:p>
    <w:p w14:paraId="471D8FA9" w14:textId="77777777" w:rsidR="0060649F" w:rsidRPr="00A758E6" w:rsidRDefault="0060649F" w:rsidP="0060649F">
      <w:pPr>
        <w:jc w:val="both"/>
        <w:rPr>
          <w:rFonts w:ascii="Cambria" w:hAnsi="Cambria"/>
          <w:sz w:val="20"/>
        </w:rPr>
      </w:pPr>
    </w:p>
    <w:p w14:paraId="541D2A20" w14:textId="77777777" w:rsidR="0060649F" w:rsidRPr="00A758E6" w:rsidRDefault="0060649F" w:rsidP="0060649F">
      <w:pPr>
        <w:rPr>
          <w:sz w:val="20"/>
        </w:rPr>
      </w:pPr>
      <w:r w:rsidRPr="00A758E6">
        <w:rPr>
          <w:noProof/>
          <w:sz w:val="20"/>
          <w:lang w:eastAsia="en-AU"/>
        </w:rPr>
        <w:drawing>
          <wp:inline distT="0" distB="0" distL="0" distR="0" wp14:anchorId="2F24563B" wp14:editId="2AB5A7D8">
            <wp:extent cx="6348845" cy="3200400"/>
            <wp:effectExtent l="0" t="0" r="13970" b="0"/>
            <wp:docPr id="15" name="Chart 15" descr="Fig. 1 Worried about your Liver Function/LFT Result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E5DE65" w14:textId="77777777" w:rsidR="0060649F" w:rsidRPr="00A758E6" w:rsidRDefault="0060649F" w:rsidP="0060649F">
      <w:pPr>
        <w:rPr>
          <w:rFonts w:ascii="Cambria" w:hAnsi="Cambria"/>
          <w:b/>
          <w:sz w:val="20"/>
        </w:rPr>
      </w:pPr>
    </w:p>
    <w:p w14:paraId="7691C18C" w14:textId="77777777" w:rsidR="0060649F" w:rsidRPr="00A758E6" w:rsidRDefault="0060649F" w:rsidP="0060649F">
      <w:pPr>
        <w:rPr>
          <w:rFonts w:ascii="Cambria" w:hAnsi="Cambria"/>
          <w:b/>
          <w:sz w:val="20"/>
        </w:rPr>
      </w:pPr>
      <w:r w:rsidRPr="00A758E6">
        <w:rPr>
          <w:rFonts w:ascii="Cambria" w:hAnsi="Cambria"/>
          <w:b/>
          <w:sz w:val="20"/>
        </w:rPr>
        <w:t>Q2. Did you find the video helpful in understanding what was being tested?</w:t>
      </w:r>
    </w:p>
    <w:p w14:paraId="50BB179D" w14:textId="74D5F3B2" w:rsidR="0060649F" w:rsidRPr="00A758E6" w:rsidRDefault="0060649F" w:rsidP="0060649F">
      <w:pPr>
        <w:rPr>
          <w:rFonts w:ascii="Cambria" w:hAnsi="Cambria"/>
          <w:sz w:val="20"/>
        </w:rPr>
      </w:pPr>
      <w:r w:rsidRPr="00A758E6">
        <w:rPr>
          <w:rFonts w:ascii="Cambria" w:hAnsi="Cambria"/>
          <w:sz w:val="20"/>
        </w:rPr>
        <w:t>The large majority of people (80%) found the video either extremely or very helpful.</w:t>
      </w:r>
    </w:p>
    <w:p w14:paraId="3485B056" w14:textId="77777777" w:rsidR="0060649F" w:rsidRPr="00A758E6" w:rsidRDefault="0060649F" w:rsidP="0060649F">
      <w:pPr>
        <w:rPr>
          <w:rFonts w:ascii="Cambria" w:hAnsi="Cambria"/>
          <w:sz w:val="20"/>
        </w:rPr>
      </w:pPr>
    </w:p>
    <w:p w14:paraId="07CAA5F7" w14:textId="77777777" w:rsidR="0060649F" w:rsidRPr="00A758E6" w:rsidRDefault="0060649F" w:rsidP="0060649F">
      <w:pPr>
        <w:rPr>
          <w:rFonts w:ascii="Cambria" w:hAnsi="Cambria"/>
          <w:b/>
          <w:sz w:val="20"/>
        </w:rPr>
      </w:pPr>
      <w:r w:rsidRPr="00A758E6">
        <w:rPr>
          <w:rFonts w:ascii="Cambria" w:hAnsi="Cambria"/>
          <w:noProof/>
          <w:sz w:val="20"/>
          <w:lang w:eastAsia="en-AU"/>
        </w:rPr>
        <w:drawing>
          <wp:inline distT="0" distB="0" distL="0" distR="0" wp14:anchorId="266A59F9" wp14:editId="16C0F0B9">
            <wp:extent cx="6348730" cy="3377046"/>
            <wp:effectExtent l="0" t="0" r="13970" b="13970"/>
            <wp:docPr id="16" name="Chart 16" descr="Fig. 2. Was the video helpful?">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4DBC97" w14:textId="77777777" w:rsidR="0060649F" w:rsidRPr="00A758E6" w:rsidRDefault="0060649F" w:rsidP="0060649F">
      <w:pPr>
        <w:rPr>
          <w:rFonts w:ascii="Cambria" w:hAnsi="Cambria"/>
          <w:b/>
          <w:sz w:val="20"/>
        </w:rPr>
      </w:pPr>
      <w:r w:rsidRPr="00A758E6">
        <w:rPr>
          <w:rFonts w:ascii="Cambria" w:hAnsi="Cambria"/>
          <w:b/>
          <w:sz w:val="20"/>
        </w:rPr>
        <w:t>Q3. Was there anything in the video that stood out as being particularly helpful?</w:t>
      </w:r>
    </w:p>
    <w:p w14:paraId="3548A7C0" w14:textId="77777777" w:rsidR="0060649F" w:rsidRPr="00A758E6" w:rsidRDefault="0060649F" w:rsidP="0060649F">
      <w:pPr>
        <w:rPr>
          <w:rFonts w:ascii="Cambria" w:eastAsia="Times New Roman" w:hAnsi="Cambria"/>
          <w:color w:val="333333"/>
          <w:sz w:val="20"/>
          <w:lang w:val="en-GB" w:eastAsia="en-GB"/>
        </w:rPr>
      </w:pPr>
      <w:r w:rsidRPr="00A758E6">
        <w:rPr>
          <w:rFonts w:ascii="Cambria" w:eastAsia="Times New Roman" w:hAnsi="Cambria"/>
          <w:color w:val="333333"/>
          <w:sz w:val="20"/>
          <w:lang w:val="en-GB" w:eastAsia="en-GB"/>
        </w:rPr>
        <w:t>About 60% of people thought the video was ‘generally helpful’.</w:t>
      </w:r>
    </w:p>
    <w:p w14:paraId="3F5841BF" w14:textId="77777777" w:rsidR="0060649F" w:rsidRPr="00A758E6" w:rsidRDefault="0060649F" w:rsidP="0060649F">
      <w:pPr>
        <w:rPr>
          <w:rFonts w:ascii="Cambria" w:hAnsi="Cambria"/>
          <w:b/>
          <w:sz w:val="20"/>
        </w:rPr>
      </w:pPr>
    </w:p>
    <w:p w14:paraId="37DF23CA" w14:textId="77777777" w:rsidR="0060649F" w:rsidRPr="00A758E6" w:rsidRDefault="0060649F" w:rsidP="0060649F">
      <w:pPr>
        <w:spacing w:after="0"/>
        <w:rPr>
          <w:rFonts w:ascii="Cambria" w:eastAsia="Times New Roman" w:hAnsi="Cambria"/>
          <w:color w:val="333333"/>
          <w:sz w:val="20"/>
          <w:lang w:val="en-GB" w:eastAsia="en-GB"/>
        </w:rPr>
      </w:pPr>
      <w:r w:rsidRPr="00A758E6">
        <w:rPr>
          <w:rFonts w:ascii="Cambria" w:hAnsi="Cambria"/>
          <w:noProof/>
          <w:sz w:val="20"/>
          <w:lang w:eastAsia="en-AU"/>
        </w:rPr>
        <w:drawing>
          <wp:inline distT="0" distB="0" distL="0" distR="0" wp14:anchorId="7F47405E" wp14:editId="011312F8">
            <wp:extent cx="6296891" cy="3335482"/>
            <wp:effectExtent l="0" t="0" r="8890" b="17780"/>
            <wp:docPr id="17" name="Chart 17" descr="Fig.3. Was there anything that was particularly helpful?">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6CC957" w14:textId="77777777" w:rsidR="0060649F" w:rsidRPr="00A758E6" w:rsidRDefault="0060649F" w:rsidP="0060649F">
      <w:pPr>
        <w:spacing w:after="0"/>
        <w:rPr>
          <w:rFonts w:ascii="Cambria" w:eastAsia="Times New Roman" w:hAnsi="Cambria"/>
          <w:color w:val="333333"/>
          <w:sz w:val="20"/>
          <w:lang w:val="en-GB" w:eastAsia="en-GB"/>
        </w:rPr>
      </w:pPr>
    </w:p>
    <w:p w14:paraId="1674B0A0" w14:textId="77777777" w:rsidR="0060649F" w:rsidRPr="00A758E6" w:rsidRDefault="0060649F" w:rsidP="0060649F">
      <w:pPr>
        <w:spacing w:after="0"/>
        <w:rPr>
          <w:rFonts w:ascii="Cambria" w:eastAsia="Times New Roman" w:hAnsi="Cambria"/>
          <w:color w:val="333333"/>
          <w:sz w:val="20"/>
          <w:lang w:val="en-GB" w:eastAsia="en-GB"/>
        </w:rPr>
      </w:pPr>
      <w:r w:rsidRPr="00A758E6">
        <w:rPr>
          <w:rFonts w:ascii="Cambria" w:eastAsia="Times New Roman" w:hAnsi="Cambria"/>
          <w:color w:val="333333"/>
          <w:sz w:val="20"/>
          <w:lang w:val="en-GB" w:eastAsia="en-GB"/>
        </w:rPr>
        <w:t>Of those who provided comments, the majority cited the way the video explained each of the liver enzymes being measured in the LFT and the reasons why they were being measured:</w:t>
      </w:r>
    </w:p>
    <w:p w14:paraId="15A8AF70" w14:textId="77777777" w:rsidR="0060649F" w:rsidRPr="00A758E6" w:rsidRDefault="0060649F" w:rsidP="0060649F">
      <w:pPr>
        <w:spacing w:after="0"/>
        <w:rPr>
          <w:rFonts w:ascii="Cambria" w:eastAsia="Times New Roman" w:hAnsi="Cambria"/>
          <w:sz w:val="20"/>
          <w:lang w:val="en-GB" w:eastAsia="en-GB"/>
        </w:rPr>
      </w:pPr>
    </w:p>
    <w:p w14:paraId="035F0FD7" w14:textId="77777777" w:rsidR="0060649F" w:rsidRPr="00A758E6" w:rsidRDefault="0060649F" w:rsidP="006C6D06">
      <w:pPr>
        <w:pStyle w:val="ListParagraph"/>
        <w:numPr>
          <w:ilvl w:val="0"/>
          <w:numId w:val="2"/>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“What each chemical was and what it did e.g. albumen and highlighting (in red) bits of the results sheet so we know what to look at as it’s being explained.”</w:t>
      </w:r>
    </w:p>
    <w:p w14:paraId="70EF6EC3" w14:textId="77777777" w:rsidR="0060649F" w:rsidRPr="00A758E6" w:rsidRDefault="0060649F" w:rsidP="006C6D06">
      <w:pPr>
        <w:pStyle w:val="ListParagraph"/>
        <w:numPr>
          <w:ilvl w:val="0"/>
          <w:numId w:val="2"/>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“I liked having an explanation for each individual enzyme.”</w:t>
      </w:r>
    </w:p>
    <w:p w14:paraId="2C792FDE" w14:textId="77777777" w:rsidR="0060649F" w:rsidRPr="00A758E6" w:rsidRDefault="0060649F" w:rsidP="006C6D06">
      <w:pPr>
        <w:pStyle w:val="ListParagraph"/>
        <w:numPr>
          <w:ilvl w:val="0"/>
          <w:numId w:val="2"/>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“I focused initially on ALT (which in my case is high) but it was good to learn about other things.”</w:t>
      </w:r>
    </w:p>
    <w:p w14:paraId="402E2965" w14:textId="77777777" w:rsidR="0060649F" w:rsidRPr="00A758E6" w:rsidRDefault="0060649F" w:rsidP="006C6D06">
      <w:pPr>
        <w:pStyle w:val="ListParagraph"/>
        <w:numPr>
          <w:ilvl w:val="0"/>
          <w:numId w:val="2"/>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“ALP &amp;GGT results to differentiate between bone &amp; liver disease.”</w:t>
      </w:r>
    </w:p>
    <w:p w14:paraId="45F6E80D" w14:textId="77777777" w:rsidR="0060649F" w:rsidRPr="00A758E6" w:rsidRDefault="0060649F" w:rsidP="006C6D06">
      <w:pPr>
        <w:pStyle w:val="ListParagraph"/>
        <w:numPr>
          <w:ilvl w:val="0"/>
          <w:numId w:val="2"/>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“The ratios of high offer diagnostic relevance for discerning between liver and bone conditions.”</w:t>
      </w:r>
      <w:r w:rsidRPr="00A758E6">
        <w:rPr>
          <w:rFonts w:ascii="Cambria" w:hAnsi="Cambria"/>
          <w:b/>
          <w:i/>
          <w:color w:val="00B050"/>
          <w:sz w:val="20"/>
        </w:rPr>
        <w:t xml:space="preserve"> </w:t>
      </w:r>
    </w:p>
    <w:p w14:paraId="2C3104D4" w14:textId="77777777" w:rsidR="0060649F" w:rsidRPr="00A758E6" w:rsidRDefault="0060649F" w:rsidP="006C6D06">
      <w:pPr>
        <w:pStyle w:val="ListParagraph"/>
        <w:numPr>
          <w:ilvl w:val="0"/>
          <w:numId w:val="2"/>
        </w:numPr>
        <w:spacing w:after="0"/>
        <w:rPr>
          <w:rFonts w:ascii="Cambria" w:eastAsia="Times New Roman" w:hAnsi="Cambria"/>
          <w:b/>
          <w:i/>
          <w:color w:val="00B050"/>
          <w:sz w:val="20"/>
          <w:lang w:val="en-GB" w:eastAsia="en-GB"/>
        </w:rPr>
      </w:pPr>
      <w:r w:rsidRPr="00A758E6">
        <w:rPr>
          <w:rFonts w:ascii="Cambria" w:hAnsi="Cambria"/>
          <w:b/>
          <w:i/>
          <w:color w:val="00B050"/>
          <w:sz w:val="20"/>
        </w:rPr>
        <w:t xml:space="preserve">“Explanation </w:t>
      </w:r>
      <w:r w:rsidRPr="00A758E6">
        <w:rPr>
          <w:rFonts w:ascii="Cambria" w:eastAsia="Times New Roman" w:hAnsi="Cambria"/>
          <w:b/>
          <w:i/>
          <w:color w:val="00B050"/>
          <w:sz w:val="20"/>
          <w:lang w:val="en-GB" w:eastAsia="en-GB"/>
        </w:rPr>
        <w:t>of abbreviations.”</w:t>
      </w:r>
    </w:p>
    <w:p w14:paraId="6F930524" w14:textId="77777777" w:rsidR="0060649F" w:rsidRPr="00A758E6" w:rsidRDefault="0060649F" w:rsidP="0060649F">
      <w:pPr>
        <w:spacing w:after="0"/>
        <w:rPr>
          <w:rFonts w:ascii="Cambria" w:eastAsia="Times New Roman" w:hAnsi="Cambria"/>
          <w:b/>
          <w:i/>
          <w:color w:val="0070C0"/>
          <w:sz w:val="20"/>
          <w:lang w:val="en-GB" w:eastAsia="en-GB"/>
        </w:rPr>
      </w:pPr>
    </w:p>
    <w:p w14:paraId="763924E5" w14:textId="77777777" w:rsidR="0060649F" w:rsidRPr="00A758E6" w:rsidRDefault="0060649F" w:rsidP="0060649F">
      <w:pPr>
        <w:spacing w:after="0"/>
        <w:rPr>
          <w:rFonts w:ascii="Cambria" w:eastAsia="Times New Roman" w:hAnsi="Cambria"/>
          <w:color w:val="333333"/>
          <w:sz w:val="20"/>
          <w:lang w:val="en-GB" w:eastAsia="en-GB"/>
        </w:rPr>
      </w:pPr>
      <w:r w:rsidRPr="00A758E6">
        <w:rPr>
          <w:rFonts w:ascii="Cambria" w:eastAsia="Times New Roman" w:hAnsi="Cambria"/>
          <w:color w:val="333333"/>
          <w:sz w:val="20"/>
          <w:lang w:val="en-GB" w:eastAsia="en-GB"/>
        </w:rPr>
        <w:t>Some respondents liked the fact they were reassured that highs and lows were not necessarily something to be alarmed about.</w:t>
      </w:r>
    </w:p>
    <w:p w14:paraId="094957E9" w14:textId="7FB42FD6" w:rsidR="0060649F" w:rsidRPr="00A758E6" w:rsidRDefault="0060649F" w:rsidP="006C6D06">
      <w:pPr>
        <w:pStyle w:val="ListParagraph"/>
        <w:numPr>
          <w:ilvl w:val="0"/>
          <w:numId w:val="3"/>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 xml:space="preserve">“That elevated levels </w:t>
      </w:r>
      <w:r w:rsidR="00E719C6" w:rsidRPr="00A758E6">
        <w:rPr>
          <w:rFonts w:ascii="Cambria" w:eastAsia="Times New Roman" w:hAnsi="Cambria"/>
          <w:b/>
          <w:i/>
          <w:color w:val="00B050"/>
          <w:sz w:val="20"/>
          <w:lang w:val="en-GB" w:eastAsia="en-GB"/>
        </w:rPr>
        <w:t>do</w:t>
      </w:r>
      <w:r w:rsidRPr="00A758E6">
        <w:rPr>
          <w:rFonts w:ascii="Cambria" w:eastAsia="Times New Roman" w:hAnsi="Cambria"/>
          <w:b/>
          <w:i/>
          <w:color w:val="00B050"/>
          <w:sz w:val="20"/>
          <w:lang w:val="en-GB" w:eastAsia="en-GB"/>
        </w:rPr>
        <w:t xml:space="preserve"> not necessarily mean there is something wrong.”</w:t>
      </w:r>
      <w:r w:rsidRPr="00A758E6">
        <w:rPr>
          <w:rFonts w:ascii="Cambria" w:eastAsia="Times New Roman" w:hAnsi="Cambria"/>
          <w:b/>
          <w:i/>
          <w:color w:val="00B050"/>
          <w:sz w:val="20"/>
          <w:lang w:val="en-GB" w:eastAsia="en-GB"/>
        </w:rPr>
        <w:tab/>
      </w:r>
    </w:p>
    <w:p w14:paraId="5DBE3CB7" w14:textId="77777777" w:rsidR="0060649F" w:rsidRPr="00A758E6" w:rsidRDefault="0060649F" w:rsidP="0060649F">
      <w:pPr>
        <w:pStyle w:val="ListParagraph"/>
        <w:spacing w:after="0"/>
        <w:rPr>
          <w:rFonts w:ascii="Cambria" w:eastAsia="Times New Roman" w:hAnsi="Cambria"/>
          <w:b/>
          <w:i/>
          <w:color w:val="00B050"/>
          <w:sz w:val="20"/>
          <w:lang w:val="en-GB" w:eastAsia="en-GB"/>
        </w:rPr>
      </w:pPr>
    </w:p>
    <w:p w14:paraId="662C25B9" w14:textId="77777777" w:rsidR="0060649F" w:rsidRPr="00A758E6" w:rsidRDefault="0060649F" w:rsidP="0060649F">
      <w:pPr>
        <w:spacing w:after="0"/>
        <w:rPr>
          <w:rFonts w:ascii="Cambria" w:eastAsia="Times New Roman" w:hAnsi="Cambria"/>
          <w:sz w:val="20"/>
          <w:lang w:val="en-GB" w:eastAsia="en-GB"/>
        </w:rPr>
      </w:pPr>
      <w:r w:rsidRPr="00A758E6">
        <w:rPr>
          <w:rFonts w:ascii="Cambria" w:eastAsia="Times New Roman" w:hAnsi="Cambria"/>
          <w:sz w:val="20"/>
          <w:lang w:val="en-GB" w:eastAsia="en-GB"/>
        </w:rPr>
        <w:t>Some respondents liked the whole video.</w:t>
      </w:r>
    </w:p>
    <w:p w14:paraId="46B023F7" w14:textId="77777777" w:rsidR="0060649F" w:rsidRPr="00A758E6" w:rsidRDefault="0060649F" w:rsidP="0060649F">
      <w:pPr>
        <w:spacing w:after="0"/>
        <w:rPr>
          <w:rFonts w:ascii="Cambria" w:eastAsia="Times New Roman" w:hAnsi="Cambria"/>
          <w:sz w:val="20"/>
          <w:lang w:val="en-GB" w:eastAsia="en-GB"/>
        </w:rPr>
      </w:pPr>
    </w:p>
    <w:p w14:paraId="6E609AF0" w14:textId="77777777" w:rsidR="0060649F" w:rsidRPr="00A758E6" w:rsidRDefault="0060649F" w:rsidP="006C6D06">
      <w:pPr>
        <w:pStyle w:val="ListParagraph"/>
        <w:numPr>
          <w:ilvl w:val="0"/>
          <w:numId w:val="3"/>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“Everything!”</w:t>
      </w:r>
    </w:p>
    <w:p w14:paraId="0B24CBB9" w14:textId="77777777" w:rsidR="0060649F" w:rsidRPr="00A758E6" w:rsidRDefault="0060649F" w:rsidP="006C6D06">
      <w:pPr>
        <w:pStyle w:val="ListParagraph"/>
        <w:numPr>
          <w:ilvl w:val="0"/>
          <w:numId w:val="3"/>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Straightforward explanation put the test into context.</w:t>
      </w:r>
    </w:p>
    <w:p w14:paraId="1DA8264A" w14:textId="77777777" w:rsidR="0060649F" w:rsidRPr="00A758E6" w:rsidRDefault="0060649F" w:rsidP="006C6D06">
      <w:pPr>
        <w:pStyle w:val="ListParagraph"/>
        <w:numPr>
          <w:ilvl w:val="0"/>
          <w:numId w:val="3"/>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“It was good to know more about the results - like what AST, alb, CGT were measuring.”</w:t>
      </w:r>
      <w:r w:rsidRPr="00A758E6">
        <w:rPr>
          <w:rFonts w:ascii="Cambria" w:eastAsia="Times New Roman" w:hAnsi="Cambria"/>
          <w:b/>
          <w:i/>
          <w:color w:val="00B050"/>
          <w:sz w:val="20"/>
          <w:lang w:val="en-GB" w:eastAsia="en-GB"/>
        </w:rPr>
        <w:tab/>
      </w:r>
    </w:p>
    <w:p w14:paraId="56D1B38E" w14:textId="77777777" w:rsidR="0060649F" w:rsidRPr="00A758E6" w:rsidRDefault="0060649F" w:rsidP="006C6D06">
      <w:pPr>
        <w:pStyle w:val="ListParagraph"/>
        <w:numPr>
          <w:ilvl w:val="0"/>
          <w:numId w:val="3"/>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“The explanation of every item gives good insight to the results and can only benefit us in the long run, helping us to look after our liver.”</w:t>
      </w:r>
    </w:p>
    <w:p w14:paraId="45E24426" w14:textId="77777777" w:rsidR="0060649F" w:rsidRPr="00A758E6" w:rsidRDefault="0060649F" w:rsidP="0060649F">
      <w:pPr>
        <w:rPr>
          <w:rFonts w:ascii="Cambria" w:hAnsi="Cambria"/>
          <w:b/>
          <w:sz w:val="20"/>
        </w:rPr>
      </w:pPr>
    </w:p>
    <w:p w14:paraId="145D3F6C" w14:textId="33531332" w:rsidR="0060649F" w:rsidRPr="00A758E6" w:rsidRDefault="0060649F" w:rsidP="0060649F">
      <w:pPr>
        <w:rPr>
          <w:rFonts w:ascii="Cambria" w:hAnsi="Cambria"/>
          <w:b/>
          <w:sz w:val="20"/>
        </w:rPr>
      </w:pPr>
      <w:r w:rsidRPr="00A758E6">
        <w:rPr>
          <w:rFonts w:ascii="Cambria" w:hAnsi="Cambria"/>
          <w:b/>
          <w:sz w:val="20"/>
        </w:rPr>
        <w:t xml:space="preserve">Q4. Was there any part of the video that you </w:t>
      </w:r>
      <w:r w:rsidR="00C41EF9">
        <w:rPr>
          <w:rFonts w:ascii="Cambria" w:hAnsi="Cambria"/>
          <w:b/>
          <w:sz w:val="20"/>
        </w:rPr>
        <w:t>found confusing or not helpful?</w:t>
      </w:r>
    </w:p>
    <w:p w14:paraId="5856CF00" w14:textId="77777777" w:rsidR="0060649F" w:rsidRPr="00A758E6" w:rsidRDefault="0060649F" w:rsidP="0060649F">
      <w:pPr>
        <w:rPr>
          <w:rFonts w:ascii="Cambria" w:hAnsi="Cambria"/>
          <w:b/>
          <w:sz w:val="20"/>
        </w:rPr>
      </w:pPr>
    </w:p>
    <w:p w14:paraId="155018C1" w14:textId="77777777" w:rsidR="0060649F" w:rsidRPr="00A758E6" w:rsidRDefault="0060649F" w:rsidP="0060649F">
      <w:pPr>
        <w:spacing w:after="0"/>
        <w:rPr>
          <w:rFonts w:ascii="Cambria" w:hAnsi="Cambria"/>
          <w:sz w:val="20"/>
        </w:rPr>
      </w:pPr>
      <w:r w:rsidRPr="00A758E6">
        <w:rPr>
          <w:rFonts w:ascii="Cambria" w:hAnsi="Cambria"/>
          <w:noProof/>
          <w:sz w:val="20"/>
          <w:lang w:eastAsia="en-AU"/>
        </w:rPr>
        <w:drawing>
          <wp:inline distT="0" distB="0" distL="0" distR="0" wp14:anchorId="440FF94D" wp14:editId="06AF5C18">
            <wp:extent cx="6292158" cy="2769870"/>
            <wp:effectExtent l="0" t="0" r="13970" b="11430"/>
            <wp:docPr id="18" name="Chart 18" descr="Fig. 4. Any part that you found confusing or not helpful?">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D27137" w14:textId="77777777" w:rsidR="0060649F" w:rsidRPr="00A758E6" w:rsidRDefault="0060649F" w:rsidP="0060649F">
      <w:pPr>
        <w:spacing w:after="0"/>
        <w:rPr>
          <w:rFonts w:ascii="Cambria" w:hAnsi="Cambria"/>
          <w:sz w:val="20"/>
        </w:rPr>
      </w:pPr>
    </w:p>
    <w:p w14:paraId="704E214C" w14:textId="4CE9BBAD" w:rsidR="0060649F" w:rsidRPr="00A758E6" w:rsidRDefault="0060649F" w:rsidP="0060649F">
      <w:pPr>
        <w:spacing w:after="0"/>
        <w:rPr>
          <w:rFonts w:ascii="Cambria" w:hAnsi="Cambria"/>
          <w:sz w:val="20"/>
        </w:rPr>
      </w:pPr>
      <w:r w:rsidRPr="00A758E6">
        <w:rPr>
          <w:rFonts w:ascii="Cambria" w:hAnsi="Cambria"/>
          <w:sz w:val="20"/>
        </w:rPr>
        <w:t>The large majority of people – 90% – did not find the video confusing. Of the few people who made comments, many comments were quite specif</w:t>
      </w:r>
      <w:r w:rsidR="00C41EF9">
        <w:rPr>
          <w:rFonts w:ascii="Cambria" w:hAnsi="Cambria"/>
          <w:sz w:val="20"/>
        </w:rPr>
        <w:t>ic to their personal situation.</w:t>
      </w:r>
    </w:p>
    <w:p w14:paraId="0060440B" w14:textId="77777777" w:rsidR="0060649F" w:rsidRPr="00A758E6" w:rsidRDefault="0060649F" w:rsidP="0060649F">
      <w:pPr>
        <w:spacing w:after="0"/>
        <w:rPr>
          <w:rFonts w:ascii="Cambria" w:hAnsi="Cambria"/>
          <w:sz w:val="20"/>
        </w:rPr>
      </w:pPr>
    </w:p>
    <w:p w14:paraId="081F0EF9" w14:textId="77777777" w:rsidR="0060649F" w:rsidRPr="00A758E6" w:rsidRDefault="0060649F" w:rsidP="006C6D06">
      <w:pPr>
        <w:pStyle w:val="ListParagraph"/>
        <w:numPr>
          <w:ilvl w:val="0"/>
          <w:numId w:val="4"/>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“My pathology report says high ALP is when it is over 115U/L, normal range 30 to 115.  The video indicated normal range is up to 150. If the normal range is adjusted for age/gender perhaps that should be mentioned.”</w:t>
      </w:r>
      <w:r w:rsidRPr="00A758E6">
        <w:rPr>
          <w:rFonts w:ascii="Cambria" w:eastAsia="Times New Roman" w:hAnsi="Cambria"/>
          <w:b/>
          <w:i/>
          <w:color w:val="00B050"/>
          <w:sz w:val="20"/>
          <w:lang w:val="en-GB" w:eastAsia="en-GB"/>
        </w:rPr>
        <w:tab/>
      </w:r>
    </w:p>
    <w:p w14:paraId="2A8E2A0C" w14:textId="77777777" w:rsidR="0060649F" w:rsidRPr="00A758E6" w:rsidRDefault="0060649F" w:rsidP="006C6D06">
      <w:pPr>
        <w:pStyle w:val="ListParagraph"/>
        <w:numPr>
          <w:ilvl w:val="0"/>
          <w:numId w:val="4"/>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“Suggested higher bilirubin results are bad. Ignored benign bilirubin situations. There should be more nuance”</w:t>
      </w:r>
      <w:r w:rsidRPr="00A758E6">
        <w:rPr>
          <w:rFonts w:ascii="Cambria" w:eastAsia="Times New Roman" w:hAnsi="Cambria"/>
          <w:b/>
          <w:i/>
          <w:color w:val="00B050"/>
          <w:sz w:val="20"/>
          <w:lang w:val="en-GB" w:eastAsia="en-GB"/>
        </w:rPr>
        <w:tab/>
      </w:r>
    </w:p>
    <w:p w14:paraId="2AEFCA12" w14:textId="77777777" w:rsidR="0060649F" w:rsidRPr="00A758E6" w:rsidRDefault="0060649F" w:rsidP="006C6D06">
      <w:pPr>
        <w:pStyle w:val="ListParagraph"/>
        <w:numPr>
          <w:ilvl w:val="0"/>
          <w:numId w:val="4"/>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“At 1:15 the video refers to acute hepatitis - many people think 'acute' refers to the severity of a disease rather than one with a recent onset.”</w:t>
      </w:r>
    </w:p>
    <w:p w14:paraId="4C27D637" w14:textId="77777777" w:rsidR="0060649F" w:rsidRPr="00A758E6" w:rsidRDefault="0060649F" w:rsidP="0060649F">
      <w:pPr>
        <w:spacing w:after="0"/>
        <w:rPr>
          <w:rFonts w:ascii="Cambria" w:eastAsia="Times New Roman" w:hAnsi="Cambria"/>
          <w:b/>
          <w:i/>
          <w:color w:val="0070C0"/>
          <w:sz w:val="20"/>
          <w:lang w:val="en-GB" w:eastAsia="en-GB"/>
        </w:rPr>
      </w:pPr>
    </w:p>
    <w:p w14:paraId="2F51CA9E" w14:textId="713B1B2F" w:rsidR="0060649F" w:rsidRPr="00A758E6" w:rsidRDefault="0060649F" w:rsidP="0060649F">
      <w:pPr>
        <w:spacing w:after="0"/>
        <w:rPr>
          <w:rFonts w:ascii="Cambria" w:eastAsia="Times New Roman" w:hAnsi="Cambria"/>
          <w:color w:val="333333"/>
          <w:sz w:val="20"/>
          <w:lang w:val="en-GB" w:eastAsia="en-GB"/>
        </w:rPr>
      </w:pPr>
      <w:r w:rsidRPr="00A758E6">
        <w:rPr>
          <w:rFonts w:ascii="Cambria" w:eastAsia="Times New Roman" w:hAnsi="Cambria"/>
          <w:color w:val="333333"/>
          <w:sz w:val="20"/>
          <w:lang w:val="en-GB" w:eastAsia="en-GB"/>
        </w:rPr>
        <w:t>Three co</w:t>
      </w:r>
      <w:r w:rsidR="00CD3ED4">
        <w:rPr>
          <w:rFonts w:ascii="Cambria" w:eastAsia="Times New Roman" w:hAnsi="Cambria"/>
          <w:color w:val="333333"/>
          <w:sz w:val="20"/>
          <w:lang w:val="en-GB" w:eastAsia="en-GB"/>
        </w:rPr>
        <w:t>mments were more broadly based.</w:t>
      </w:r>
    </w:p>
    <w:p w14:paraId="6FD6EE41" w14:textId="77777777" w:rsidR="0060649F" w:rsidRPr="00A758E6" w:rsidRDefault="0060649F" w:rsidP="0060649F">
      <w:pPr>
        <w:spacing w:after="0"/>
        <w:rPr>
          <w:rFonts w:ascii="Cambria" w:eastAsia="Times New Roman" w:hAnsi="Cambria"/>
          <w:color w:val="333333"/>
          <w:sz w:val="20"/>
          <w:lang w:val="en-GB" w:eastAsia="en-GB"/>
        </w:rPr>
      </w:pPr>
    </w:p>
    <w:p w14:paraId="237F322B" w14:textId="77777777" w:rsidR="0060649F" w:rsidRPr="00A758E6" w:rsidRDefault="0060649F" w:rsidP="006C6D06">
      <w:pPr>
        <w:pStyle w:val="ListParagraph"/>
        <w:numPr>
          <w:ilvl w:val="0"/>
          <w:numId w:val="5"/>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“All the acronyms and official names - just stick with the acronyms maybe?”</w:t>
      </w:r>
    </w:p>
    <w:p w14:paraId="61B46D84" w14:textId="77777777" w:rsidR="0060649F" w:rsidRPr="00A758E6" w:rsidRDefault="0060649F" w:rsidP="006C6D06">
      <w:pPr>
        <w:pStyle w:val="ListParagraph"/>
        <w:numPr>
          <w:ilvl w:val="0"/>
          <w:numId w:val="5"/>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“It went a little too quickly - I'd have preferred it slowed so I could better absorb the detail.”</w:t>
      </w:r>
    </w:p>
    <w:p w14:paraId="61DA4F3F" w14:textId="77777777" w:rsidR="0060649F" w:rsidRPr="00A758E6" w:rsidRDefault="0060649F" w:rsidP="006C6D06">
      <w:pPr>
        <w:pStyle w:val="ListParagraph"/>
        <w:numPr>
          <w:ilvl w:val="0"/>
          <w:numId w:val="5"/>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“All of it.”</w:t>
      </w:r>
    </w:p>
    <w:p w14:paraId="7ED6A42D" w14:textId="77777777" w:rsidR="0060649F" w:rsidRPr="00A758E6" w:rsidRDefault="0060649F" w:rsidP="0060649F">
      <w:pPr>
        <w:spacing w:after="0"/>
        <w:rPr>
          <w:rFonts w:ascii="Cambria" w:eastAsia="Times New Roman" w:hAnsi="Cambria"/>
          <w:i/>
          <w:color w:val="00B050"/>
          <w:sz w:val="20"/>
          <w:lang w:val="en-GB" w:eastAsia="en-GB"/>
        </w:rPr>
      </w:pPr>
    </w:p>
    <w:p w14:paraId="020BB386" w14:textId="77777777" w:rsidR="0060649F" w:rsidRPr="00A758E6" w:rsidRDefault="0060649F" w:rsidP="0060649F">
      <w:pPr>
        <w:rPr>
          <w:rFonts w:ascii="Cambria" w:hAnsi="Cambria"/>
          <w:b/>
          <w:sz w:val="20"/>
        </w:rPr>
      </w:pPr>
      <w:r w:rsidRPr="00A758E6">
        <w:rPr>
          <w:rFonts w:ascii="Cambria" w:hAnsi="Cambria"/>
          <w:b/>
          <w:sz w:val="20"/>
        </w:rPr>
        <w:t>Q5. Was there any information missing from the video that you think should be included (bearing in mind that we cannot interpret results)?</w:t>
      </w:r>
    </w:p>
    <w:p w14:paraId="15F2BE86" w14:textId="77777777" w:rsidR="0060649F" w:rsidRPr="00A758E6" w:rsidRDefault="0060649F" w:rsidP="0060649F">
      <w:pPr>
        <w:rPr>
          <w:rFonts w:ascii="Cambria" w:hAnsi="Cambria"/>
          <w:b/>
          <w:sz w:val="20"/>
        </w:rPr>
      </w:pPr>
    </w:p>
    <w:p w14:paraId="1C83DFEB" w14:textId="77777777" w:rsidR="0060649F" w:rsidRPr="00A758E6" w:rsidRDefault="0060649F" w:rsidP="0060649F">
      <w:pPr>
        <w:rPr>
          <w:rFonts w:ascii="Cambria" w:hAnsi="Cambria"/>
          <w:b/>
          <w:sz w:val="20"/>
        </w:rPr>
      </w:pPr>
      <w:r w:rsidRPr="00A758E6">
        <w:rPr>
          <w:rFonts w:ascii="Cambria" w:hAnsi="Cambria"/>
          <w:noProof/>
          <w:sz w:val="20"/>
          <w:lang w:eastAsia="en-AU"/>
        </w:rPr>
        <w:drawing>
          <wp:inline distT="0" distB="0" distL="0" distR="0" wp14:anchorId="15ABE322" wp14:editId="5BBAD2E3">
            <wp:extent cx="6255385" cy="2725093"/>
            <wp:effectExtent l="0" t="0" r="12065" b="18415"/>
            <wp:docPr id="22" name="Chart 22" descr="Fig. 5. Any important information missing from the video?">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A31FE8F" w14:textId="77777777" w:rsidR="0060649F" w:rsidRPr="00A758E6" w:rsidRDefault="0060649F" w:rsidP="0060649F">
      <w:pPr>
        <w:rPr>
          <w:rFonts w:ascii="Cambria" w:hAnsi="Cambria"/>
          <w:sz w:val="20"/>
        </w:rPr>
      </w:pPr>
    </w:p>
    <w:p w14:paraId="3AFF72AA" w14:textId="77777777" w:rsidR="0060649F" w:rsidRPr="00A758E6" w:rsidRDefault="0060649F" w:rsidP="0060649F">
      <w:pPr>
        <w:rPr>
          <w:rFonts w:ascii="Cambria" w:hAnsi="Cambria"/>
          <w:sz w:val="20"/>
        </w:rPr>
      </w:pPr>
      <w:r w:rsidRPr="00A758E6">
        <w:rPr>
          <w:rFonts w:ascii="Cambria" w:hAnsi="Cambria"/>
          <w:sz w:val="20"/>
        </w:rPr>
        <w:t>About 90% of people did not think any more information could be included.  Of those few who commented, some referred to having more information on normal levels.</w:t>
      </w:r>
    </w:p>
    <w:p w14:paraId="74DEBEDE" w14:textId="77777777" w:rsidR="0060649F" w:rsidRPr="00A758E6" w:rsidRDefault="0060649F" w:rsidP="006C6D06">
      <w:pPr>
        <w:pStyle w:val="ListParagraph"/>
        <w:numPr>
          <w:ilvl w:val="0"/>
          <w:numId w:val="6"/>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“Clearly defined range of levels.”</w:t>
      </w:r>
    </w:p>
    <w:p w14:paraId="204D460F" w14:textId="77777777" w:rsidR="0060649F" w:rsidRPr="00A758E6" w:rsidRDefault="0060649F" w:rsidP="006C6D06">
      <w:pPr>
        <w:pStyle w:val="ListParagraph"/>
        <w:numPr>
          <w:ilvl w:val="0"/>
          <w:numId w:val="6"/>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“How far above the ‘upper limits of normal’ is considered cause for concern.”</w:t>
      </w:r>
    </w:p>
    <w:p w14:paraId="4F856738" w14:textId="77777777" w:rsidR="0060649F" w:rsidRPr="00A758E6" w:rsidRDefault="0060649F" w:rsidP="006C6D06">
      <w:pPr>
        <w:pStyle w:val="ListParagraph"/>
        <w:numPr>
          <w:ilvl w:val="0"/>
          <w:numId w:val="6"/>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“I agree with your choice to not show ranges of normal test. This is rightly for the GP to interpret with the patient, you may or may not state that biopsy results are not a part of LFT.”</w:t>
      </w:r>
    </w:p>
    <w:p w14:paraId="4BD5AAE8" w14:textId="77777777" w:rsidR="0060649F" w:rsidRPr="00A758E6" w:rsidRDefault="0060649F" w:rsidP="006C6D06">
      <w:pPr>
        <w:pStyle w:val="ListParagraph"/>
        <w:numPr>
          <w:ilvl w:val="0"/>
          <w:numId w:val="6"/>
        </w:numPr>
        <w:spacing w:after="0"/>
        <w:rPr>
          <w:rFonts w:ascii="Cambria" w:hAnsi="Cambria"/>
          <w:b/>
          <w:i/>
          <w:color w:val="00B050"/>
          <w:sz w:val="20"/>
        </w:rPr>
      </w:pPr>
      <w:r w:rsidRPr="00A758E6">
        <w:rPr>
          <w:rFonts w:ascii="Cambria" w:eastAsia="Times New Roman" w:hAnsi="Cambria"/>
          <w:b/>
          <w:i/>
          <w:color w:val="00B050"/>
          <w:sz w:val="20"/>
          <w:lang w:val="en-GB" w:eastAsia="en-GB"/>
        </w:rPr>
        <w:t>“Perhaps mention that what is ‘normal’ must consider age/gender.”</w:t>
      </w:r>
    </w:p>
    <w:p w14:paraId="5F0A5EC5" w14:textId="77777777" w:rsidR="0060649F" w:rsidRPr="00A758E6" w:rsidRDefault="0060649F" w:rsidP="0060649F">
      <w:pPr>
        <w:spacing w:after="0"/>
        <w:rPr>
          <w:rFonts w:ascii="Cambria" w:eastAsia="Times New Roman" w:hAnsi="Cambria"/>
          <w:i/>
          <w:color w:val="333333"/>
          <w:sz w:val="20"/>
          <w:lang w:val="en-GB" w:eastAsia="en-GB"/>
        </w:rPr>
      </w:pPr>
    </w:p>
    <w:p w14:paraId="2BE29943" w14:textId="77777777" w:rsidR="0060649F" w:rsidRPr="00A758E6" w:rsidRDefault="0060649F" w:rsidP="0060649F">
      <w:pPr>
        <w:spacing w:after="0"/>
        <w:rPr>
          <w:rFonts w:ascii="Cambria" w:eastAsia="Times New Roman" w:hAnsi="Cambria"/>
          <w:color w:val="333333"/>
          <w:sz w:val="20"/>
          <w:lang w:val="en-GB" w:eastAsia="en-GB"/>
        </w:rPr>
      </w:pPr>
      <w:r w:rsidRPr="00A758E6">
        <w:rPr>
          <w:rFonts w:ascii="Cambria" w:eastAsia="Times New Roman" w:hAnsi="Cambria"/>
          <w:color w:val="333333"/>
          <w:sz w:val="20"/>
          <w:lang w:val="en-GB" w:eastAsia="en-GB"/>
        </w:rPr>
        <w:t>Some people wanted more information on the relationship between test results and other conditions, presumably reflecting their own situation.</w:t>
      </w:r>
    </w:p>
    <w:p w14:paraId="2F1E762F" w14:textId="77777777" w:rsidR="0060649F" w:rsidRPr="00A758E6" w:rsidRDefault="0060649F" w:rsidP="0060649F">
      <w:pPr>
        <w:spacing w:after="0"/>
        <w:rPr>
          <w:rFonts w:ascii="Cambria" w:eastAsia="Times New Roman" w:hAnsi="Cambria"/>
          <w:i/>
          <w:color w:val="333333"/>
          <w:sz w:val="20"/>
          <w:lang w:val="en-GB" w:eastAsia="en-GB"/>
        </w:rPr>
      </w:pPr>
    </w:p>
    <w:p w14:paraId="3EA8B08E" w14:textId="77777777" w:rsidR="0060649F" w:rsidRPr="00A758E6" w:rsidRDefault="0060649F" w:rsidP="006C6D06">
      <w:pPr>
        <w:pStyle w:val="ListParagraph"/>
        <w:numPr>
          <w:ilvl w:val="0"/>
          <w:numId w:val="7"/>
        </w:numPr>
        <w:spacing w:after="0"/>
        <w:rPr>
          <w:rFonts w:ascii="Cambria" w:hAnsi="Cambria"/>
          <w:b/>
          <w:i/>
          <w:color w:val="00B050"/>
          <w:sz w:val="20"/>
        </w:rPr>
      </w:pPr>
      <w:r w:rsidRPr="00A758E6">
        <w:rPr>
          <w:rFonts w:ascii="Cambria" w:eastAsia="Times New Roman" w:hAnsi="Cambria"/>
          <w:b/>
          <w:i/>
          <w:color w:val="00B050"/>
          <w:sz w:val="20"/>
          <w:lang w:val="en-GB" w:eastAsia="en-GB"/>
        </w:rPr>
        <w:t>“</w:t>
      </w:r>
      <w:r w:rsidRPr="00A758E6">
        <w:rPr>
          <w:rFonts w:ascii="Cambria" w:hAnsi="Cambria"/>
          <w:b/>
          <w:i/>
          <w:color w:val="00B050"/>
          <w:sz w:val="20"/>
        </w:rPr>
        <w:t>Perhaps relationships to liver function and other diseases such as celiac.”</w:t>
      </w:r>
    </w:p>
    <w:p w14:paraId="688A1C5D" w14:textId="77777777" w:rsidR="0060649F" w:rsidRPr="00A758E6" w:rsidRDefault="0060649F" w:rsidP="006C6D06">
      <w:pPr>
        <w:pStyle w:val="ListParagraph"/>
        <w:numPr>
          <w:ilvl w:val="0"/>
          <w:numId w:val="7"/>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“What non-common (hepatitis, fatty liver disease) conditions are relevant to liver function tests.”</w:t>
      </w:r>
    </w:p>
    <w:p w14:paraId="156F0164" w14:textId="77777777" w:rsidR="0060649F" w:rsidRPr="00A758E6" w:rsidRDefault="0060649F" w:rsidP="006C6D06">
      <w:pPr>
        <w:pStyle w:val="ListParagraph"/>
        <w:numPr>
          <w:ilvl w:val="0"/>
          <w:numId w:val="7"/>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“Elevated GGT in a non-drinker.”</w:t>
      </w:r>
    </w:p>
    <w:p w14:paraId="5E95187E" w14:textId="77777777" w:rsidR="0060649F" w:rsidRPr="00A758E6" w:rsidRDefault="0060649F" w:rsidP="006C6D06">
      <w:pPr>
        <w:pStyle w:val="ListParagraph"/>
        <w:numPr>
          <w:ilvl w:val="0"/>
          <w:numId w:val="7"/>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“I was pregnant and did the liver function test. Some of my results were high and the Dr and I were extremely worried. She checked previous results and said that something was wrong. She asked if I had eaten breakfast before doing the test. I did. We redid the tests again and everything was NORMAL. You should fast before doing the test and people need to know this!”</w:t>
      </w:r>
    </w:p>
    <w:p w14:paraId="18D97856" w14:textId="77777777" w:rsidR="0060649F" w:rsidRPr="00A758E6" w:rsidRDefault="0060649F" w:rsidP="0060649F">
      <w:pPr>
        <w:spacing w:after="0"/>
        <w:rPr>
          <w:rFonts w:ascii="Cambria" w:eastAsia="Times New Roman" w:hAnsi="Cambria"/>
          <w:color w:val="333333"/>
          <w:sz w:val="20"/>
          <w:lang w:val="en-GB" w:eastAsia="en-GB"/>
        </w:rPr>
      </w:pPr>
    </w:p>
    <w:p w14:paraId="69EA378F" w14:textId="77777777" w:rsidR="0060649F" w:rsidRPr="00A758E6" w:rsidRDefault="0060649F" w:rsidP="0060649F">
      <w:pPr>
        <w:spacing w:after="0"/>
        <w:rPr>
          <w:rFonts w:ascii="Cambria" w:eastAsia="Times New Roman" w:hAnsi="Cambria"/>
          <w:color w:val="333333"/>
          <w:sz w:val="20"/>
          <w:lang w:val="en-GB" w:eastAsia="en-GB"/>
        </w:rPr>
      </w:pPr>
      <w:r w:rsidRPr="00A758E6">
        <w:rPr>
          <w:rFonts w:ascii="Cambria" w:eastAsia="Times New Roman" w:hAnsi="Cambria"/>
          <w:color w:val="333333"/>
          <w:sz w:val="20"/>
          <w:lang w:val="en-GB" w:eastAsia="en-GB"/>
        </w:rPr>
        <w:t>One person was confused by the fact we were using a generic results form (as labs differ in the way they present information.) We explained this, but perhaps we did not spend enough time on this.</w:t>
      </w:r>
    </w:p>
    <w:p w14:paraId="59624B41" w14:textId="77777777" w:rsidR="0060649F" w:rsidRPr="00A758E6" w:rsidRDefault="0060649F" w:rsidP="0060649F">
      <w:pPr>
        <w:spacing w:after="0"/>
        <w:rPr>
          <w:rFonts w:ascii="Cambria" w:eastAsia="Times New Roman" w:hAnsi="Cambria"/>
          <w:color w:val="333333"/>
          <w:sz w:val="20"/>
          <w:lang w:val="en-GB" w:eastAsia="en-GB"/>
        </w:rPr>
      </w:pPr>
    </w:p>
    <w:p w14:paraId="2AEDE271" w14:textId="77777777" w:rsidR="0060649F" w:rsidRPr="00A758E6" w:rsidRDefault="0060649F" w:rsidP="006C6D06">
      <w:pPr>
        <w:pStyle w:val="ListParagraph"/>
        <w:numPr>
          <w:ilvl w:val="0"/>
          <w:numId w:val="8"/>
        </w:numPr>
        <w:spacing w:after="0"/>
        <w:rPr>
          <w:rFonts w:ascii="Cambria" w:eastAsia="Times New Roman" w:hAnsi="Cambria"/>
          <w:b/>
          <w:i/>
          <w:color w:val="00B050"/>
          <w:sz w:val="20"/>
          <w:lang w:val="en-GB" w:eastAsia="en-GB"/>
        </w:rPr>
      </w:pPr>
      <w:r w:rsidRPr="00A758E6">
        <w:rPr>
          <w:rFonts w:ascii="Cambria" w:eastAsia="Times New Roman" w:hAnsi="Cambria"/>
          <w:b/>
          <w:i/>
          <w:color w:val="00B050"/>
          <w:sz w:val="20"/>
          <w:lang w:val="en-GB" w:eastAsia="en-GB"/>
        </w:rPr>
        <w:t>“My test record is different to that shown.”</w:t>
      </w:r>
    </w:p>
    <w:p w14:paraId="0314DD20" w14:textId="77777777" w:rsidR="0060649F" w:rsidRPr="00A758E6" w:rsidRDefault="0060649F" w:rsidP="0060649F">
      <w:pPr>
        <w:rPr>
          <w:rFonts w:ascii="Cambria" w:hAnsi="Cambria"/>
          <w:sz w:val="20"/>
        </w:rPr>
      </w:pPr>
    </w:p>
    <w:p w14:paraId="5273C075" w14:textId="77777777" w:rsidR="0060649F" w:rsidRPr="00A758E6" w:rsidRDefault="0060649F" w:rsidP="0060649F">
      <w:pPr>
        <w:rPr>
          <w:rFonts w:ascii="Cambria" w:hAnsi="Cambria"/>
          <w:sz w:val="20"/>
        </w:rPr>
      </w:pPr>
    </w:p>
    <w:p w14:paraId="3DAB2C50" w14:textId="77777777" w:rsidR="0060649F" w:rsidRPr="00A758E6" w:rsidRDefault="0060649F" w:rsidP="0060649F">
      <w:pPr>
        <w:rPr>
          <w:rFonts w:ascii="Cambria" w:hAnsi="Cambria"/>
          <w:b/>
          <w:sz w:val="20"/>
        </w:rPr>
      </w:pPr>
      <w:r w:rsidRPr="00A758E6">
        <w:rPr>
          <w:rFonts w:ascii="Cambria" w:hAnsi="Cambria"/>
          <w:b/>
          <w:sz w:val="20"/>
        </w:rPr>
        <w:t xml:space="preserve">Q6. Did you look at other pages on the </w:t>
      </w:r>
      <w:r w:rsidRPr="00A758E6">
        <w:rPr>
          <w:rStyle w:val="Strong"/>
          <w:rFonts w:ascii="Cambria" w:hAnsi="Cambria"/>
          <w:sz w:val="20"/>
        </w:rPr>
        <w:t>Lab Tests Online</w:t>
      </w:r>
      <w:r w:rsidRPr="00A758E6">
        <w:rPr>
          <w:rStyle w:val="Strong"/>
          <w:rFonts w:ascii="Cambria" w:hAnsi="Cambria"/>
          <w:sz w:val="20"/>
          <w:vertAlign w:val="superscript"/>
        </w:rPr>
        <w:t>AU</w:t>
      </w:r>
      <w:r w:rsidRPr="00A758E6">
        <w:rPr>
          <w:rStyle w:val="Strong"/>
          <w:rFonts w:ascii="Cambria" w:hAnsi="Cambria"/>
          <w:sz w:val="20"/>
        </w:rPr>
        <w:t xml:space="preserve"> </w:t>
      </w:r>
      <w:r w:rsidRPr="00A758E6">
        <w:rPr>
          <w:rFonts w:ascii="Cambria" w:hAnsi="Cambria"/>
          <w:b/>
          <w:sz w:val="20"/>
        </w:rPr>
        <w:t>website that give more detail about Liver Function Tests?</w:t>
      </w:r>
    </w:p>
    <w:p w14:paraId="6ACFC171" w14:textId="77777777" w:rsidR="0060649F" w:rsidRPr="00A758E6" w:rsidRDefault="0060649F" w:rsidP="0060649F">
      <w:pPr>
        <w:rPr>
          <w:rFonts w:ascii="Cambria" w:hAnsi="Cambria"/>
          <w:b/>
          <w:sz w:val="20"/>
        </w:rPr>
      </w:pPr>
    </w:p>
    <w:p w14:paraId="3F3CF7B9" w14:textId="77777777" w:rsidR="0060649F" w:rsidRPr="00A758E6" w:rsidRDefault="0060649F" w:rsidP="0060649F">
      <w:pPr>
        <w:rPr>
          <w:rFonts w:ascii="Cambria" w:hAnsi="Cambria"/>
          <w:b/>
          <w:sz w:val="20"/>
        </w:rPr>
      </w:pPr>
      <w:r w:rsidRPr="00A758E6">
        <w:rPr>
          <w:rFonts w:ascii="Cambria" w:hAnsi="Cambria"/>
          <w:noProof/>
          <w:sz w:val="20"/>
          <w:lang w:eastAsia="en-AU"/>
        </w:rPr>
        <w:drawing>
          <wp:inline distT="0" distB="0" distL="0" distR="0" wp14:anchorId="5C06D40C" wp14:editId="2F68E937">
            <wp:extent cx="6283105" cy="2860895"/>
            <wp:effectExtent l="0" t="0" r="3810" b="15875"/>
            <wp:docPr id="23" name="Chart 23" descr="Fig. 6. Did you look at other pages on the Lab TestsOnlineau website for more detail about Liver Function Tests?">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F84ECC" w14:textId="77777777" w:rsidR="0060649F" w:rsidRPr="00A758E6" w:rsidRDefault="0060649F" w:rsidP="0060649F">
      <w:pPr>
        <w:rPr>
          <w:rFonts w:ascii="Cambria" w:hAnsi="Cambria"/>
          <w:sz w:val="20"/>
        </w:rPr>
      </w:pPr>
    </w:p>
    <w:p w14:paraId="70F3B2BC" w14:textId="77777777" w:rsidR="0060649F" w:rsidRPr="00A758E6" w:rsidRDefault="0060649F" w:rsidP="0060649F">
      <w:pPr>
        <w:rPr>
          <w:rFonts w:ascii="Cambria" w:hAnsi="Cambria"/>
          <w:i/>
          <w:sz w:val="20"/>
        </w:rPr>
      </w:pPr>
      <w:r w:rsidRPr="00A758E6">
        <w:rPr>
          <w:rFonts w:ascii="Cambria" w:hAnsi="Cambria"/>
          <w:sz w:val="20"/>
        </w:rPr>
        <w:t xml:space="preserve">About 25% of people went on to look at further pages on the </w:t>
      </w:r>
      <w:r w:rsidRPr="00A758E6">
        <w:rPr>
          <w:rStyle w:val="Strong"/>
          <w:rFonts w:ascii="Cambria" w:hAnsi="Cambria"/>
          <w:sz w:val="20"/>
        </w:rPr>
        <w:t>Lab Tests Online</w:t>
      </w:r>
      <w:r w:rsidRPr="00A758E6">
        <w:rPr>
          <w:rStyle w:val="Strong"/>
          <w:rFonts w:ascii="Cambria" w:hAnsi="Cambria"/>
          <w:sz w:val="20"/>
          <w:vertAlign w:val="superscript"/>
        </w:rPr>
        <w:t>AU</w:t>
      </w:r>
      <w:r w:rsidRPr="00A758E6">
        <w:rPr>
          <w:rStyle w:val="Strong"/>
          <w:rFonts w:ascii="Cambria" w:hAnsi="Cambria"/>
          <w:sz w:val="20"/>
        </w:rPr>
        <w:t xml:space="preserve"> website</w:t>
      </w:r>
      <w:r w:rsidRPr="00A758E6">
        <w:rPr>
          <w:rFonts w:ascii="Cambria" w:hAnsi="Cambria"/>
          <w:sz w:val="20"/>
        </w:rPr>
        <w:t xml:space="preserve"> relating</w:t>
      </w:r>
      <w:r w:rsidRPr="00A758E6">
        <w:rPr>
          <w:rFonts w:ascii="Cambria" w:hAnsi="Cambria"/>
          <w:i/>
          <w:sz w:val="20"/>
        </w:rPr>
        <w:t xml:space="preserve"> </w:t>
      </w:r>
      <w:r w:rsidRPr="00A758E6">
        <w:rPr>
          <w:rFonts w:ascii="Cambria" w:hAnsi="Cambria"/>
          <w:sz w:val="20"/>
        </w:rPr>
        <w:t>to the</w:t>
      </w:r>
      <w:r w:rsidRPr="00A758E6">
        <w:rPr>
          <w:rFonts w:ascii="Cambria" w:hAnsi="Cambria"/>
          <w:i/>
          <w:sz w:val="20"/>
        </w:rPr>
        <w:t xml:space="preserve"> </w:t>
      </w:r>
      <w:r w:rsidRPr="00A758E6">
        <w:rPr>
          <w:rFonts w:ascii="Cambria" w:hAnsi="Cambria"/>
          <w:sz w:val="20"/>
        </w:rPr>
        <w:t>LFT.  When asked which pages or topics were visited, responses were varied.</w:t>
      </w:r>
    </w:p>
    <w:p w14:paraId="501CD334" w14:textId="77777777" w:rsidR="0060649F" w:rsidRPr="00A758E6" w:rsidRDefault="0060649F" w:rsidP="006C6D06">
      <w:pPr>
        <w:pStyle w:val="ListParagraph"/>
        <w:numPr>
          <w:ilvl w:val="0"/>
          <w:numId w:val="8"/>
        </w:numPr>
        <w:spacing w:after="160"/>
        <w:rPr>
          <w:rFonts w:ascii="Cambria" w:hAnsi="Cambria"/>
          <w:b/>
          <w:i/>
          <w:color w:val="00B050"/>
          <w:sz w:val="20"/>
        </w:rPr>
      </w:pPr>
      <w:r w:rsidRPr="00A758E6">
        <w:rPr>
          <w:rFonts w:ascii="Cambria" w:hAnsi="Cambria"/>
          <w:b/>
          <w:i/>
          <w:color w:val="00B050"/>
          <w:sz w:val="20"/>
        </w:rPr>
        <w:t>“Each individual chemical and what it was for.”</w:t>
      </w:r>
    </w:p>
    <w:p w14:paraId="7CDF43EF" w14:textId="77777777" w:rsidR="0060649F" w:rsidRPr="00A758E6" w:rsidRDefault="0060649F" w:rsidP="006C6D06">
      <w:pPr>
        <w:pStyle w:val="ListParagraph"/>
        <w:numPr>
          <w:ilvl w:val="0"/>
          <w:numId w:val="8"/>
        </w:numPr>
        <w:spacing w:after="160"/>
        <w:rPr>
          <w:rFonts w:ascii="Cambria" w:hAnsi="Cambria"/>
          <w:b/>
          <w:i/>
          <w:color w:val="00B050"/>
          <w:sz w:val="20"/>
        </w:rPr>
      </w:pPr>
      <w:r w:rsidRPr="00A758E6">
        <w:rPr>
          <w:rFonts w:ascii="Cambria" w:hAnsi="Cambria"/>
          <w:b/>
          <w:i/>
          <w:color w:val="00B050"/>
          <w:sz w:val="20"/>
        </w:rPr>
        <w:t>“Liver function tests.”</w:t>
      </w:r>
    </w:p>
    <w:p w14:paraId="1C3E240F" w14:textId="77777777" w:rsidR="0060649F" w:rsidRPr="00A758E6" w:rsidRDefault="0060649F" w:rsidP="006C6D06">
      <w:pPr>
        <w:pStyle w:val="ListParagraph"/>
        <w:numPr>
          <w:ilvl w:val="0"/>
          <w:numId w:val="8"/>
        </w:numPr>
        <w:spacing w:after="160"/>
        <w:rPr>
          <w:rFonts w:ascii="Cambria" w:hAnsi="Cambria"/>
          <w:b/>
          <w:i/>
          <w:color w:val="00B050"/>
          <w:sz w:val="20"/>
        </w:rPr>
      </w:pPr>
      <w:r w:rsidRPr="00A758E6">
        <w:rPr>
          <w:rFonts w:ascii="Cambria" w:hAnsi="Cambria"/>
          <w:b/>
          <w:i/>
          <w:color w:val="00B050"/>
          <w:sz w:val="20"/>
        </w:rPr>
        <w:t>“Specific proteins.”</w:t>
      </w:r>
    </w:p>
    <w:p w14:paraId="16FA0D39" w14:textId="77777777" w:rsidR="0060649F" w:rsidRPr="00A758E6" w:rsidRDefault="0060649F" w:rsidP="006C6D06">
      <w:pPr>
        <w:pStyle w:val="ListParagraph"/>
        <w:numPr>
          <w:ilvl w:val="0"/>
          <w:numId w:val="8"/>
        </w:numPr>
        <w:spacing w:after="160"/>
        <w:rPr>
          <w:rFonts w:ascii="Cambria" w:hAnsi="Cambria"/>
          <w:b/>
          <w:i/>
          <w:color w:val="00B050"/>
          <w:sz w:val="20"/>
        </w:rPr>
      </w:pPr>
      <w:r w:rsidRPr="00A758E6">
        <w:rPr>
          <w:rFonts w:ascii="Cambria" w:hAnsi="Cambria"/>
          <w:b/>
          <w:i/>
          <w:color w:val="00B050"/>
          <w:sz w:val="20"/>
        </w:rPr>
        <w:t>“Hepatitis.”</w:t>
      </w:r>
    </w:p>
    <w:p w14:paraId="11D9F8E9" w14:textId="77777777" w:rsidR="0060649F" w:rsidRPr="00A758E6" w:rsidRDefault="0060649F" w:rsidP="006C6D06">
      <w:pPr>
        <w:pStyle w:val="ListParagraph"/>
        <w:numPr>
          <w:ilvl w:val="0"/>
          <w:numId w:val="8"/>
        </w:numPr>
        <w:spacing w:after="160"/>
        <w:rPr>
          <w:rFonts w:ascii="Cambria" w:hAnsi="Cambria"/>
          <w:b/>
          <w:i/>
          <w:color w:val="00B050"/>
          <w:sz w:val="20"/>
        </w:rPr>
      </w:pPr>
      <w:r w:rsidRPr="00A758E6">
        <w:rPr>
          <w:rFonts w:ascii="Cambria" w:hAnsi="Cambria"/>
          <w:b/>
          <w:i/>
          <w:color w:val="00B050"/>
          <w:sz w:val="20"/>
        </w:rPr>
        <w:t>“Glossary of terms.”</w:t>
      </w:r>
    </w:p>
    <w:p w14:paraId="722EB4C5" w14:textId="77777777" w:rsidR="0060649F" w:rsidRPr="00A758E6" w:rsidRDefault="0060649F" w:rsidP="006C6D06">
      <w:pPr>
        <w:pStyle w:val="ListParagraph"/>
        <w:numPr>
          <w:ilvl w:val="0"/>
          <w:numId w:val="8"/>
        </w:numPr>
        <w:spacing w:after="160"/>
        <w:rPr>
          <w:rFonts w:ascii="Cambria" w:hAnsi="Cambria"/>
          <w:b/>
          <w:i/>
          <w:color w:val="00B050"/>
          <w:sz w:val="20"/>
        </w:rPr>
      </w:pPr>
      <w:r w:rsidRPr="00A758E6">
        <w:rPr>
          <w:rFonts w:ascii="Cambria" w:hAnsi="Cambria"/>
          <w:b/>
          <w:i/>
          <w:color w:val="00B050"/>
          <w:sz w:val="20"/>
        </w:rPr>
        <w:t>“Results page - pretty useless without looking at the video - should put normal values on here as well.”</w:t>
      </w:r>
    </w:p>
    <w:p w14:paraId="04D9D744" w14:textId="77777777" w:rsidR="0060649F" w:rsidRPr="00A758E6" w:rsidRDefault="0060649F" w:rsidP="006C6D06">
      <w:pPr>
        <w:pStyle w:val="ListParagraph"/>
        <w:numPr>
          <w:ilvl w:val="0"/>
          <w:numId w:val="8"/>
        </w:numPr>
        <w:spacing w:after="160"/>
        <w:rPr>
          <w:rFonts w:ascii="Cambria" w:hAnsi="Cambria"/>
          <w:b/>
          <w:i/>
          <w:color w:val="00B050"/>
          <w:sz w:val="20"/>
        </w:rPr>
      </w:pPr>
      <w:r w:rsidRPr="00A758E6">
        <w:rPr>
          <w:rFonts w:ascii="Cambria" w:hAnsi="Cambria"/>
          <w:b/>
          <w:i/>
          <w:color w:val="00B050"/>
          <w:sz w:val="20"/>
        </w:rPr>
        <w:t>“About PSA testing, B12 Test results &amp; Serum folate results.  Cholesterol, HDL &amp; LDL.”</w:t>
      </w:r>
      <w:r w:rsidRPr="00A758E6">
        <w:rPr>
          <w:rFonts w:ascii="Cambria" w:hAnsi="Cambria"/>
          <w:b/>
          <w:i/>
          <w:color w:val="00B050"/>
          <w:sz w:val="20"/>
        </w:rPr>
        <w:tab/>
      </w:r>
    </w:p>
    <w:p w14:paraId="3423FC2F" w14:textId="77777777" w:rsidR="0060649F" w:rsidRPr="00A758E6" w:rsidRDefault="0060649F" w:rsidP="006C6D06">
      <w:pPr>
        <w:pStyle w:val="ListParagraph"/>
        <w:numPr>
          <w:ilvl w:val="0"/>
          <w:numId w:val="8"/>
        </w:numPr>
        <w:spacing w:after="160"/>
        <w:rPr>
          <w:rFonts w:ascii="Cambria" w:hAnsi="Cambria"/>
          <w:b/>
          <w:i/>
          <w:color w:val="00B050"/>
          <w:sz w:val="20"/>
        </w:rPr>
      </w:pPr>
      <w:r w:rsidRPr="00A758E6">
        <w:rPr>
          <w:rFonts w:ascii="Cambria" w:hAnsi="Cambria"/>
          <w:b/>
          <w:i/>
          <w:color w:val="00B050"/>
          <w:sz w:val="20"/>
        </w:rPr>
        <w:t>“Not yet but I get a lot of blood tests, most I know about but there's always something new.”</w:t>
      </w:r>
    </w:p>
    <w:p w14:paraId="638E5E8E" w14:textId="77777777" w:rsidR="0060649F" w:rsidRPr="00A758E6" w:rsidRDefault="0060649F" w:rsidP="006C6D06">
      <w:pPr>
        <w:pStyle w:val="ListParagraph"/>
        <w:numPr>
          <w:ilvl w:val="0"/>
          <w:numId w:val="8"/>
        </w:numPr>
        <w:spacing w:after="160"/>
        <w:rPr>
          <w:rFonts w:ascii="Cambria" w:hAnsi="Cambria"/>
          <w:b/>
          <w:i/>
          <w:color w:val="00B050"/>
          <w:sz w:val="20"/>
        </w:rPr>
      </w:pPr>
      <w:r w:rsidRPr="00A758E6">
        <w:rPr>
          <w:rFonts w:ascii="Cambria" w:hAnsi="Cambria"/>
          <w:b/>
          <w:i/>
          <w:color w:val="00B050"/>
          <w:sz w:val="20"/>
        </w:rPr>
        <w:t>“I'm a scientist and routinely access lab tests online.”</w:t>
      </w:r>
      <w:r w:rsidRPr="00A758E6">
        <w:rPr>
          <w:rFonts w:ascii="Cambria" w:hAnsi="Cambria"/>
          <w:b/>
          <w:i/>
          <w:color w:val="00B050"/>
          <w:sz w:val="20"/>
        </w:rPr>
        <w:tab/>
      </w:r>
    </w:p>
    <w:p w14:paraId="67CE525D" w14:textId="77777777" w:rsidR="0060649F" w:rsidRPr="00A758E6" w:rsidRDefault="0060649F" w:rsidP="006C6D06">
      <w:pPr>
        <w:pStyle w:val="ListParagraph"/>
        <w:numPr>
          <w:ilvl w:val="0"/>
          <w:numId w:val="8"/>
        </w:numPr>
        <w:spacing w:after="160"/>
        <w:rPr>
          <w:rFonts w:ascii="Cambria" w:hAnsi="Cambria"/>
          <w:b/>
          <w:i/>
          <w:color w:val="00B050"/>
          <w:sz w:val="20"/>
        </w:rPr>
      </w:pPr>
      <w:r w:rsidRPr="00A758E6">
        <w:rPr>
          <w:rFonts w:ascii="Cambria" w:hAnsi="Cambria"/>
          <w:b/>
          <w:i/>
          <w:color w:val="00B050"/>
          <w:sz w:val="20"/>
        </w:rPr>
        <w:t>“I plan to as I have just found your website and it is very informative.”</w:t>
      </w:r>
      <w:r w:rsidRPr="00A758E6">
        <w:rPr>
          <w:rFonts w:ascii="Cambria" w:hAnsi="Cambria"/>
          <w:b/>
          <w:i/>
          <w:color w:val="00B050"/>
          <w:sz w:val="20"/>
        </w:rPr>
        <w:tab/>
      </w:r>
    </w:p>
    <w:p w14:paraId="27B46BC5" w14:textId="77777777" w:rsidR="0060649F" w:rsidRPr="00A758E6" w:rsidRDefault="0060649F" w:rsidP="0060649F">
      <w:pPr>
        <w:spacing w:after="0"/>
        <w:rPr>
          <w:rFonts w:ascii="Cambria" w:hAnsi="Cambria"/>
          <w:b/>
          <w:sz w:val="20"/>
        </w:rPr>
      </w:pPr>
    </w:p>
    <w:p w14:paraId="4F973D6E" w14:textId="77777777" w:rsidR="0060649F" w:rsidRPr="00A758E6" w:rsidRDefault="0060649F" w:rsidP="0060649F">
      <w:pPr>
        <w:spacing w:after="0"/>
        <w:rPr>
          <w:rFonts w:ascii="Cambria" w:hAnsi="Cambria"/>
          <w:b/>
          <w:sz w:val="20"/>
        </w:rPr>
      </w:pPr>
      <w:r w:rsidRPr="00A758E6">
        <w:rPr>
          <w:rFonts w:ascii="Cambria" w:hAnsi="Cambria"/>
          <w:b/>
          <w:sz w:val="20"/>
        </w:rPr>
        <w:t>Q7. Would you like to make a general comment on the information you need to help you when receiving tests results?</w:t>
      </w:r>
    </w:p>
    <w:p w14:paraId="781C8F22" w14:textId="77777777" w:rsidR="0060649F" w:rsidRPr="00A758E6" w:rsidRDefault="0060649F" w:rsidP="0060649F">
      <w:pPr>
        <w:spacing w:after="0"/>
        <w:rPr>
          <w:rFonts w:ascii="Cambria" w:hAnsi="Cambria"/>
          <w:sz w:val="20"/>
        </w:rPr>
      </w:pPr>
    </w:p>
    <w:p w14:paraId="7AABF3F3" w14:textId="77777777" w:rsidR="0060649F" w:rsidRPr="00A758E6" w:rsidRDefault="0060649F" w:rsidP="0060649F">
      <w:pPr>
        <w:spacing w:after="0"/>
        <w:rPr>
          <w:rFonts w:ascii="Cambria" w:hAnsi="Cambria"/>
          <w:sz w:val="20"/>
        </w:rPr>
      </w:pPr>
      <w:r w:rsidRPr="00A758E6">
        <w:rPr>
          <w:rFonts w:ascii="Cambria" w:hAnsi="Cambria"/>
          <w:sz w:val="20"/>
        </w:rPr>
        <w:t>There were many responses to this question. Some people referred to being generally confused.</w:t>
      </w:r>
    </w:p>
    <w:p w14:paraId="31BAA0FF" w14:textId="77777777" w:rsidR="0060649F" w:rsidRPr="00A758E6" w:rsidRDefault="0060649F" w:rsidP="0060649F">
      <w:pPr>
        <w:spacing w:after="0"/>
        <w:rPr>
          <w:rFonts w:ascii="Cambria" w:hAnsi="Cambria"/>
          <w:i/>
          <w:sz w:val="20"/>
        </w:rPr>
      </w:pPr>
    </w:p>
    <w:p w14:paraId="5FBF29E1" w14:textId="77777777" w:rsidR="0060649F" w:rsidRPr="00A758E6" w:rsidRDefault="0060649F" w:rsidP="006C6D06">
      <w:pPr>
        <w:pStyle w:val="ListParagraph"/>
        <w:numPr>
          <w:ilvl w:val="0"/>
          <w:numId w:val="9"/>
        </w:numPr>
        <w:spacing w:after="0"/>
        <w:rPr>
          <w:rFonts w:ascii="Cambria" w:hAnsi="Cambria"/>
          <w:b/>
          <w:i/>
          <w:color w:val="00B050"/>
          <w:sz w:val="20"/>
        </w:rPr>
      </w:pPr>
      <w:r w:rsidRPr="00A758E6">
        <w:rPr>
          <w:rFonts w:ascii="Cambria" w:hAnsi="Cambria"/>
          <w:b/>
          <w:i/>
          <w:color w:val="00B050"/>
          <w:sz w:val="20"/>
        </w:rPr>
        <w:t>“Am often overwhelmed by the printout my doctor gives me. Too many numbers and I end up not attending to what the results mean! Your video was better!”</w:t>
      </w:r>
      <w:r w:rsidRPr="00A758E6">
        <w:rPr>
          <w:rFonts w:ascii="Cambria" w:hAnsi="Cambria"/>
          <w:b/>
          <w:i/>
          <w:color w:val="00B050"/>
          <w:sz w:val="20"/>
        </w:rPr>
        <w:tab/>
        <w:t xml:space="preserve"> </w:t>
      </w:r>
    </w:p>
    <w:p w14:paraId="43B6955F" w14:textId="77777777" w:rsidR="0060649F" w:rsidRPr="00A758E6" w:rsidRDefault="0060649F" w:rsidP="006C6D06">
      <w:pPr>
        <w:pStyle w:val="ListParagraph"/>
        <w:numPr>
          <w:ilvl w:val="0"/>
          <w:numId w:val="9"/>
        </w:numPr>
        <w:spacing w:after="0"/>
        <w:rPr>
          <w:rFonts w:ascii="Cambria" w:hAnsi="Cambria"/>
          <w:b/>
          <w:i/>
          <w:color w:val="00B050"/>
          <w:sz w:val="20"/>
        </w:rPr>
      </w:pPr>
      <w:r w:rsidRPr="00A758E6">
        <w:rPr>
          <w:rFonts w:ascii="Cambria" w:hAnsi="Cambria"/>
          <w:b/>
          <w:i/>
          <w:color w:val="00B050"/>
          <w:sz w:val="20"/>
        </w:rPr>
        <w:t>“I found this video extremely helpful.  Explanation of LFT was very comprehensive and helped me a lot to understand the results.  Unfortunately, I feel I do not get enough information from the doctor and this video filled that gap so well.  Thank you.”</w:t>
      </w:r>
    </w:p>
    <w:p w14:paraId="4E8D4849" w14:textId="77777777" w:rsidR="0060649F" w:rsidRPr="00A758E6" w:rsidRDefault="0060649F" w:rsidP="0060649F">
      <w:pPr>
        <w:pStyle w:val="ListParagraph"/>
        <w:spacing w:after="0"/>
        <w:rPr>
          <w:rFonts w:ascii="Cambria" w:hAnsi="Cambria"/>
          <w:b/>
          <w:i/>
          <w:color w:val="00B050"/>
          <w:sz w:val="20"/>
        </w:rPr>
      </w:pPr>
      <w:r w:rsidRPr="00A758E6">
        <w:rPr>
          <w:rFonts w:ascii="Cambria" w:hAnsi="Cambria"/>
          <w:b/>
          <w:i/>
          <w:color w:val="00B050"/>
          <w:sz w:val="20"/>
        </w:rPr>
        <w:tab/>
      </w:r>
    </w:p>
    <w:p w14:paraId="1D1AEC24" w14:textId="77777777" w:rsidR="0060649F" w:rsidRPr="00A758E6" w:rsidRDefault="0060649F" w:rsidP="0060649F">
      <w:pPr>
        <w:spacing w:after="0"/>
        <w:rPr>
          <w:rFonts w:ascii="Cambria" w:hAnsi="Cambria"/>
          <w:sz w:val="20"/>
        </w:rPr>
      </w:pPr>
      <w:r w:rsidRPr="00A758E6">
        <w:rPr>
          <w:rFonts w:ascii="Cambria" w:hAnsi="Cambria"/>
          <w:sz w:val="20"/>
        </w:rPr>
        <w:t>Quite a few people were concerned about abnormalities - highs and lows.</w:t>
      </w:r>
    </w:p>
    <w:p w14:paraId="2CE1EFD4" w14:textId="77777777" w:rsidR="0060649F" w:rsidRPr="00A758E6" w:rsidRDefault="0060649F" w:rsidP="0060649F">
      <w:pPr>
        <w:spacing w:after="0"/>
        <w:rPr>
          <w:rFonts w:ascii="Cambria" w:hAnsi="Cambria"/>
          <w:sz w:val="20"/>
        </w:rPr>
      </w:pPr>
    </w:p>
    <w:p w14:paraId="72BA6E2E" w14:textId="77777777" w:rsidR="0060649F" w:rsidRPr="00A758E6" w:rsidRDefault="0060649F" w:rsidP="006C6D06">
      <w:pPr>
        <w:pStyle w:val="ListParagraph"/>
        <w:numPr>
          <w:ilvl w:val="0"/>
          <w:numId w:val="10"/>
        </w:numPr>
        <w:spacing w:after="0"/>
        <w:rPr>
          <w:rFonts w:ascii="Cambria" w:hAnsi="Cambria"/>
          <w:b/>
          <w:i/>
          <w:color w:val="00B050"/>
          <w:sz w:val="20"/>
        </w:rPr>
      </w:pPr>
      <w:r w:rsidRPr="00A758E6">
        <w:rPr>
          <w:rFonts w:ascii="Cambria" w:hAnsi="Cambria"/>
          <w:b/>
          <w:i/>
          <w:color w:val="00B050"/>
          <w:sz w:val="20"/>
        </w:rPr>
        <w:t>“What a high or low result may mean.”</w:t>
      </w:r>
    </w:p>
    <w:p w14:paraId="7521D691" w14:textId="77777777" w:rsidR="0060649F" w:rsidRPr="00A758E6" w:rsidRDefault="0060649F" w:rsidP="006C6D06">
      <w:pPr>
        <w:pStyle w:val="ListParagraph"/>
        <w:numPr>
          <w:ilvl w:val="0"/>
          <w:numId w:val="10"/>
        </w:numPr>
        <w:spacing w:after="0"/>
        <w:rPr>
          <w:rFonts w:ascii="Cambria" w:hAnsi="Cambria"/>
          <w:b/>
          <w:i/>
          <w:color w:val="00B050"/>
          <w:sz w:val="20"/>
        </w:rPr>
      </w:pPr>
      <w:r w:rsidRPr="00A758E6">
        <w:rPr>
          <w:rFonts w:ascii="Cambria" w:hAnsi="Cambria"/>
          <w:b/>
          <w:i/>
          <w:color w:val="00B050"/>
          <w:sz w:val="20"/>
        </w:rPr>
        <w:t>“Knowing if the results are abnormal - clarify abnormal in what way? Too high, too low, what does it mean?”</w:t>
      </w:r>
    </w:p>
    <w:p w14:paraId="2E315C42" w14:textId="77777777" w:rsidR="0060649F" w:rsidRPr="00A758E6" w:rsidRDefault="0060649F" w:rsidP="006C6D06">
      <w:pPr>
        <w:pStyle w:val="ListParagraph"/>
        <w:numPr>
          <w:ilvl w:val="0"/>
          <w:numId w:val="10"/>
        </w:numPr>
        <w:spacing w:after="0"/>
        <w:rPr>
          <w:rFonts w:ascii="Cambria" w:hAnsi="Cambria"/>
          <w:b/>
          <w:i/>
          <w:color w:val="00B050"/>
          <w:sz w:val="20"/>
        </w:rPr>
      </w:pPr>
      <w:r w:rsidRPr="00A758E6">
        <w:rPr>
          <w:rFonts w:ascii="Cambria" w:hAnsi="Cambria"/>
          <w:b/>
          <w:i/>
          <w:color w:val="00B050"/>
          <w:sz w:val="20"/>
        </w:rPr>
        <w:t>“I would like to be able to understand the various items on the results sheet and where they sit on the expected ‘scale’.”</w:t>
      </w:r>
      <w:r w:rsidRPr="00A758E6">
        <w:rPr>
          <w:rFonts w:ascii="Cambria" w:hAnsi="Cambria"/>
          <w:b/>
          <w:i/>
          <w:color w:val="00B050"/>
          <w:sz w:val="20"/>
        </w:rPr>
        <w:tab/>
      </w:r>
    </w:p>
    <w:p w14:paraId="36AD12E3" w14:textId="77777777" w:rsidR="0060649F" w:rsidRPr="00A758E6" w:rsidRDefault="0060649F" w:rsidP="006C6D06">
      <w:pPr>
        <w:pStyle w:val="ListParagraph"/>
        <w:numPr>
          <w:ilvl w:val="0"/>
          <w:numId w:val="10"/>
        </w:numPr>
        <w:spacing w:after="0"/>
        <w:rPr>
          <w:rFonts w:ascii="Cambria" w:hAnsi="Cambria"/>
          <w:b/>
          <w:i/>
          <w:color w:val="00B050"/>
          <w:sz w:val="20"/>
        </w:rPr>
      </w:pPr>
      <w:r w:rsidRPr="00A758E6">
        <w:rPr>
          <w:rFonts w:ascii="Cambria" w:hAnsi="Cambria"/>
          <w:b/>
          <w:i/>
          <w:color w:val="00B050"/>
          <w:sz w:val="20"/>
        </w:rPr>
        <w:t xml:space="preserve">“It is good to know what the letters stand for and what this means in the context of your body systems. I found it useful to know what it means when certain results are both elevated.” </w:t>
      </w:r>
    </w:p>
    <w:p w14:paraId="28BA702C" w14:textId="77777777" w:rsidR="0060649F" w:rsidRPr="00A758E6" w:rsidRDefault="0060649F" w:rsidP="006C6D06">
      <w:pPr>
        <w:pStyle w:val="ListParagraph"/>
        <w:numPr>
          <w:ilvl w:val="0"/>
          <w:numId w:val="10"/>
        </w:numPr>
        <w:spacing w:after="0"/>
        <w:rPr>
          <w:rFonts w:ascii="Cambria" w:hAnsi="Cambria"/>
          <w:b/>
          <w:i/>
          <w:color w:val="00B050"/>
          <w:sz w:val="20"/>
        </w:rPr>
      </w:pPr>
      <w:r w:rsidRPr="00A758E6">
        <w:rPr>
          <w:rFonts w:ascii="Cambria" w:hAnsi="Cambria"/>
          <w:b/>
          <w:i/>
          <w:color w:val="00B050"/>
          <w:sz w:val="20"/>
        </w:rPr>
        <w:t>“Information about the difference in results and ranges used by different labs for the same tests.”</w:t>
      </w:r>
    </w:p>
    <w:p w14:paraId="136E1C6E" w14:textId="77777777" w:rsidR="0060649F" w:rsidRPr="00A758E6" w:rsidRDefault="0060649F" w:rsidP="0060649F">
      <w:pPr>
        <w:spacing w:after="0"/>
        <w:rPr>
          <w:rFonts w:ascii="Cambria" w:hAnsi="Cambria"/>
          <w:i/>
          <w:sz w:val="20"/>
        </w:rPr>
      </w:pPr>
      <w:r w:rsidRPr="00A758E6">
        <w:rPr>
          <w:rFonts w:ascii="Cambria" w:hAnsi="Cambria"/>
          <w:i/>
          <w:sz w:val="20"/>
        </w:rPr>
        <w:tab/>
      </w:r>
    </w:p>
    <w:p w14:paraId="024576A4" w14:textId="77777777" w:rsidR="0060649F" w:rsidRPr="00A758E6" w:rsidRDefault="0060649F" w:rsidP="0060649F">
      <w:pPr>
        <w:spacing w:after="0"/>
        <w:rPr>
          <w:rFonts w:ascii="Cambria" w:hAnsi="Cambria"/>
          <w:sz w:val="20"/>
        </w:rPr>
      </w:pPr>
      <w:r w:rsidRPr="00A758E6">
        <w:rPr>
          <w:rFonts w:ascii="Cambria" w:hAnsi="Cambria"/>
          <w:sz w:val="20"/>
        </w:rPr>
        <w:t>Some people were concerned about understanding their test results over time – had they improved?</w:t>
      </w:r>
    </w:p>
    <w:p w14:paraId="3DE51A6A" w14:textId="77777777" w:rsidR="0060649F" w:rsidRPr="00A758E6" w:rsidRDefault="0060649F" w:rsidP="0060649F">
      <w:pPr>
        <w:spacing w:after="0"/>
        <w:rPr>
          <w:rFonts w:ascii="Cambria" w:hAnsi="Cambria"/>
          <w:b/>
          <w:sz w:val="20"/>
        </w:rPr>
      </w:pPr>
    </w:p>
    <w:p w14:paraId="19332E21" w14:textId="77777777" w:rsidR="0060649F" w:rsidRPr="00A758E6" w:rsidRDefault="0060649F" w:rsidP="006C6D06">
      <w:pPr>
        <w:pStyle w:val="ListParagraph"/>
        <w:numPr>
          <w:ilvl w:val="0"/>
          <w:numId w:val="11"/>
        </w:numPr>
        <w:spacing w:after="0"/>
        <w:rPr>
          <w:rFonts w:ascii="Cambria" w:hAnsi="Cambria"/>
          <w:b/>
          <w:i/>
          <w:color w:val="00B050"/>
          <w:sz w:val="20"/>
        </w:rPr>
      </w:pPr>
      <w:r w:rsidRPr="00A758E6">
        <w:rPr>
          <w:rFonts w:ascii="Cambria" w:hAnsi="Cambria"/>
          <w:b/>
          <w:i/>
          <w:color w:val="00B050"/>
          <w:sz w:val="20"/>
        </w:rPr>
        <w:t>“It is helpful to know more information about results, even results within the normal range.  Like, is this result showing a change in health (reduced or improved, since the last test).”</w:t>
      </w:r>
    </w:p>
    <w:p w14:paraId="5B7D5565" w14:textId="77777777" w:rsidR="0060649F" w:rsidRPr="00A758E6" w:rsidRDefault="0060649F" w:rsidP="006C6D06">
      <w:pPr>
        <w:pStyle w:val="ListParagraph"/>
        <w:numPr>
          <w:ilvl w:val="0"/>
          <w:numId w:val="11"/>
        </w:numPr>
        <w:spacing w:after="0"/>
        <w:rPr>
          <w:rFonts w:ascii="Cambria" w:hAnsi="Cambria"/>
          <w:b/>
          <w:i/>
          <w:color w:val="00B050"/>
          <w:sz w:val="20"/>
        </w:rPr>
      </w:pPr>
      <w:r w:rsidRPr="00A758E6">
        <w:rPr>
          <w:rFonts w:ascii="Cambria" w:hAnsi="Cambria"/>
          <w:b/>
          <w:i/>
          <w:color w:val="00B050"/>
          <w:sz w:val="20"/>
        </w:rPr>
        <w:t>“Need to be able to see trends over time, including results ordered from other labs/GPs/specialists.”</w:t>
      </w:r>
    </w:p>
    <w:p w14:paraId="7241E060" w14:textId="77777777" w:rsidR="0060649F" w:rsidRPr="00A758E6" w:rsidRDefault="0060649F" w:rsidP="0060649F">
      <w:pPr>
        <w:pStyle w:val="ListParagraph"/>
        <w:spacing w:after="0"/>
        <w:rPr>
          <w:rFonts w:ascii="Cambria" w:hAnsi="Cambria"/>
          <w:b/>
          <w:i/>
          <w:color w:val="00B050"/>
          <w:sz w:val="20"/>
        </w:rPr>
      </w:pPr>
    </w:p>
    <w:p w14:paraId="6449B729" w14:textId="77777777" w:rsidR="0060649F" w:rsidRPr="00A758E6" w:rsidRDefault="0060649F" w:rsidP="0060649F">
      <w:pPr>
        <w:spacing w:after="0"/>
        <w:rPr>
          <w:rFonts w:ascii="Cambria" w:hAnsi="Cambria"/>
          <w:sz w:val="20"/>
        </w:rPr>
      </w:pPr>
      <w:r w:rsidRPr="00A758E6">
        <w:rPr>
          <w:rFonts w:ascii="Cambria" w:hAnsi="Cambria"/>
          <w:sz w:val="20"/>
        </w:rPr>
        <w:t>Comments were overwhelmingly positive.</w:t>
      </w:r>
    </w:p>
    <w:p w14:paraId="7B049C7F" w14:textId="77777777" w:rsidR="0060649F" w:rsidRPr="00A758E6" w:rsidRDefault="0060649F" w:rsidP="0060649F">
      <w:pPr>
        <w:spacing w:after="0"/>
        <w:rPr>
          <w:rFonts w:ascii="Cambria" w:hAnsi="Cambria"/>
          <w:i/>
          <w:sz w:val="20"/>
        </w:rPr>
      </w:pPr>
    </w:p>
    <w:p w14:paraId="7AF4B6F5" w14:textId="77777777" w:rsidR="0060649F" w:rsidRPr="00A758E6" w:rsidRDefault="0060649F" w:rsidP="006C6D06">
      <w:pPr>
        <w:pStyle w:val="ListParagraph"/>
        <w:numPr>
          <w:ilvl w:val="0"/>
          <w:numId w:val="12"/>
        </w:numPr>
        <w:spacing w:after="0"/>
        <w:rPr>
          <w:rFonts w:ascii="Cambria" w:hAnsi="Cambria"/>
          <w:b/>
          <w:i/>
          <w:color w:val="00B050"/>
          <w:sz w:val="20"/>
        </w:rPr>
      </w:pPr>
      <w:r w:rsidRPr="00A758E6">
        <w:rPr>
          <w:rFonts w:ascii="Cambria" w:hAnsi="Cambria"/>
          <w:b/>
          <w:i/>
          <w:color w:val="00B050"/>
          <w:sz w:val="20"/>
        </w:rPr>
        <w:t>"I think everything was explained very clearly in this video. I have a science background, so I felt comfortable watching the video and I am sure people without a science background can also understand this because it is visual and explains everything thoroughly and slowly.”</w:t>
      </w:r>
    </w:p>
    <w:p w14:paraId="191BDAE7" w14:textId="77777777" w:rsidR="0060649F" w:rsidRPr="00A758E6" w:rsidRDefault="0060649F" w:rsidP="006C6D06">
      <w:pPr>
        <w:pStyle w:val="ListParagraph"/>
        <w:numPr>
          <w:ilvl w:val="0"/>
          <w:numId w:val="12"/>
        </w:numPr>
        <w:spacing w:after="0"/>
        <w:rPr>
          <w:rFonts w:ascii="Cambria" w:hAnsi="Cambria"/>
          <w:b/>
          <w:i/>
          <w:color w:val="00B050"/>
          <w:sz w:val="20"/>
        </w:rPr>
      </w:pPr>
      <w:r w:rsidRPr="00A758E6">
        <w:rPr>
          <w:rFonts w:ascii="Cambria" w:hAnsi="Cambria"/>
          <w:b/>
          <w:i/>
          <w:color w:val="00B050"/>
          <w:sz w:val="20"/>
        </w:rPr>
        <w:t>“Thank-you for making Australia a better place to live in. You might not know how scary and frustrating it is to live in a country where medical attention is hard to find. Thank god for Australia! I love it!"</w:t>
      </w:r>
      <w:r w:rsidRPr="00A758E6">
        <w:rPr>
          <w:rFonts w:ascii="Cambria" w:hAnsi="Cambria"/>
          <w:b/>
          <w:i/>
          <w:color w:val="00B050"/>
          <w:sz w:val="20"/>
        </w:rPr>
        <w:tab/>
      </w:r>
    </w:p>
    <w:p w14:paraId="5CA99A2C" w14:textId="77777777" w:rsidR="0060649F" w:rsidRPr="00A758E6" w:rsidRDefault="0060649F" w:rsidP="006C6D06">
      <w:pPr>
        <w:pStyle w:val="ListParagraph"/>
        <w:numPr>
          <w:ilvl w:val="0"/>
          <w:numId w:val="12"/>
        </w:numPr>
        <w:spacing w:after="0"/>
        <w:rPr>
          <w:rFonts w:ascii="Cambria" w:hAnsi="Cambria"/>
          <w:b/>
          <w:i/>
          <w:color w:val="00B050"/>
          <w:sz w:val="20"/>
        </w:rPr>
      </w:pPr>
      <w:r w:rsidRPr="00A758E6">
        <w:rPr>
          <w:rFonts w:ascii="Cambria" w:hAnsi="Cambria"/>
          <w:b/>
          <w:i/>
          <w:color w:val="00B050"/>
          <w:sz w:val="20"/>
        </w:rPr>
        <w:t>“I think this is an excellent tool for helping the patient to stay informed and more collaborative in their care.  It is also a quick organized review for healthcare providers approaching a counselling session with a patient.”</w:t>
      </w:r>
      <w:r w:rsidRPr="00A758E6">
        <w:rPr>
          <w:rFonts w:ascii="Cambria" w:hAnsi="Cambria"/>
          <w:b/>
          <w:i/>
          <w:color w:val="00B050"/>
          <w:sz w:val="20"/>
        </w:rPr>
        <w:tab/>
      </w:r>
    </w:p>
    <w:p w14:paraId="718C640C" w14:textId="77777777" w:rsidR="0060649F" w:rsidRPr="00A758E6" w:rsidRDefault="0060649F" w:rsidP="006C6D06">
      <w:pPr>
        <w:pStyle w:val="ListParagraph"/>
        <w:numPr>
          <w:ilvl w:val="0"/>
          <w:numId w:val="9"/>
        </w:numPr>
        <w:spacing w:after="0"/>
        <w:rPr>
          <w:rFonts w:ascii="Cambria" w:hAnsi="Cambria"/>
          <w:b/>
          <w:i/>
          <w:color w:val="00B050"/>
          <w:sz w:val="20"/>
        </w:rPr>
      </w:pPr>
      <w:r w:rsidRPr="00A758E6">
        <w:rPr>
          <w:rFonts w:ascii="Cambria" w:hAnsi="Cambria"/>
          <w:b/>
          <w:i/>
          <w:color w:val="00B050"/>
          <w:sz w:val="20"/>
        </w:rPr>
        <w:t xml:space="preserve">“The information provided on your website is very helpful in general, to understand what they are testing, and how the tests are performed. Sometimes however, my doctor fails to inform me if a test is fasting or not and providing this information is very helpful. </w:t>
      </w:r>
    </w:p>
    <w:p w14:paraId="7E24A2F4" w14:textId="35FCA5A0" w:rsidR="0060649F" w:rsidRDefault="0060649F" w:rsidP="00C41EF9">
      <w:pPr>
        <w:pStyle w:val="ListParagraph"/>
        <w:spacing w:after="0"/>
        <w:rPr>
          <w:rFonts w:ascii="Cambria" w:hAnsi="Cambria"/>
          <w:b/>
          <w:i/>
          <w:color w:val="00B050"/>
          <w:sz w:val="20"/>
        </w:rPr>
      </w:pPr>
      <w:r w:rsidRPr="00A758E6">
        <w:rPr>
          <w:rFonts w:ascii="Cambria" w:hAnsi="Cambria"/>
          <w:b/>
          <w:i/>
          <w:color w:val="00B050"/>
          <w:sz w:val="20"/>
        </w:rPr>
        <w:t>Thank you for all your website does.”</w:t>
      </w:r>
    </w:p>
    <w:p w14:paraId="386AB35B" w14:textId="1D85A56C" w:rsidR="00C41EF9" w:rsidRDefault="00C41EF9">
      <w:pPr>
        <w:rPr>
          <w:rFonts w:ascii="Cambria" w:hAnsi="Cambria"/>
          <w:b/>
          <w:i/>
          <w:color w:val="00B050"/>
          <w:sz w:val="20"/>
        </w:rPr>
      </w:pPr>
      <w:r>
        <w:rPr>
          <w:rFonts w:ascii="Cambria" w:hAnsi="Cambria"/>
          <w:b/>
          <w:i/>
          <w:color w:val="00B050"/>
          <w:sz w:val="20"/>
        </w:rPr>
        <w:br w:type="page"/>
      </w:r>
    </w:p>
    <w:p w14:paraId="5E8C6C57" w14:textId="77777777" w:rsidR="0060649F" w:rsidRPr="00A758E6" w:rsidRDefault="0060649F" w:rsidP="0060649F">
      <w:pPr>
        <w:rPr>
          <w:rFonts w:ascii="Cambria" w:hAnsi="Cambria"/>
          <w:b/>
          <w:sz w:val="20"/>
        </w:rPr>
      </w:pPr>
      <w:r w:rsidRPr="00A758E6">
        <w:rPr>
          <w:rFonts w:ascii="Cambria" w:hAnsi="Cambria"/>
          <w:b/>
          <w:sz w:val="20"/>
        </w:rPr>
        <w:t xml:space="preserve">Q8. Overall, how useful do you find the </w:t>
      </w:r>
      <w:r w:rsidRPr="00A758E6">
        <w:rPr>
          <w:rStyle w:val="Strong"/>
          <w:rFonts w:ascii="Cambria" w:hAnsi="Cambria"/>
          <w:sz w:val="20"/>
        </w:rPr>
        <w:t>Lab Tests Online</w:t>
      </w:r>
      <w:r w:rsidRPr="00A758E6">
        <w:rPr>
          <w:rStyle w:val="Strong"/>
          <w:rFonts w:ascii="Cambria" w:hAnsi="Cambria"/>
          <w:sz w:val="20"/>
          <w:vertAlign w:val="superscript"/>
        </w:rPr>
        <w:t>AU</w:t>
      </w:r>
      <w:r w:rsidRPr="00A758E6">
        <w:rPr>
          <w:rStyle w:val="Strong"/>
          <w:rFonts w:ascii="Cambria" w:hAnsi="Cambria"/>
          <w:sz w:val="20"/>
        </w:rPr>
        <w:t xml:space="preserve"> </w:t>
      </w:r>
      <w:r w:rsidRPr="00A758E6">
        <w:rPr>
          <w:rFonts w:ascii="Cambria" w:hAnsi="Cambria"/>
          <w:b/>
          <w:sz w:val="20"/>
        </w:rPr>
        <w:t>website?</w:t>
      </w:r>
    </w:p>
    <w:p w14:paraId="4C252FA1" w14:textId="77777777" w:rsidR="0060649F" w:rsidRPr="00A758E6" w:rsidRDefault="0060649F" w:rsidP="0060649F">
      <w:pPr>
        <w:rPr>
          <w:rFonts w:ascii="Cambria" w:hAnsi="Cambria"/>
          <w:b/>
          <w:sz w:val="20"/>
        </w:rPr>
      </w:pPr>
    </w:p>
    <w:p w14:paraId="49A10E27" w14:textId="77777777" w:rsidR="0060649F" w:rsidRPr="00A758E6" w:rsidRDefault="0060649F" w:rsidP="0060649F">
      <w:pPr>
        <w:rPr>
          <w:rFonts w:ascii="Cambria" w:hAnsi="Cambria"/>
          <w:b/>
          <w:sz w:val="22"/>
          <w:szCs w:val="24"/>
        </w:rPr>
      </w:pPr>
      <w:r w:rsidRPr="00A758E6">
        <w:rPr>
          <w:rFonts w:ascii="Cambria" w:hAnsi="Cambria"/>
          <w:noProof/>
          <w:sz w:val="20"/>
          <w:lang w:eastAsia="en-AU"/>
        </w:rPr>
        <w:drawing>
          <wp:inline distT="0" distB="0" distL="0" distR="0" wp14:anchorId="18690479" wp14:editId="4AE2B0B4">
            <wp:extent cx="6274051" cy="3239770"/>
            <wp:effectExtent l="0" t="0" r="12700" b="17780"/>
            <wp:docPr id="24" name="Chart 24" descr="Fig. 7. Usefulness of the Lab Tests Onlineau website?">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2A8BFC4" w14:textId="77777777" w:rsidR="0060649F" w:rsidRPr="00A758E6" w:rsidRDefault="0060649F" w:rsidP="0060649F">
      <w:pPr>
        <w:pBdr>
          <w:bottom w:val="single" w:sz="6" w:space="1" w:color="auto"/>
        </w:pBdr>
        <w:rPr>
          <w:rFonts w:ascii="Cambria" w:hAnsi="Cambria"/>
          <w:b/>
          <w:color w:val="FF0000"/>
          <w:sz w:val="22"/>
          <w:szCs w:val="24"/>
        </w:rPr>
      </w:pPr>
    </w:p>
    <w:p w14:paraId="5ED1949F" w14:textId="77777777" w:rsidR="0060649F" w:rsidRPr="00A758E6" w:rsidRDefault="0060649F" w:rsidP="0060649F">
      <w:pPr>
        <w:rPr>
          <w:rFonts w:ascii="Cambria" w:hAnsi="Cambria"/>
          <w:b/>
          <w:color w:val="FF0000"/>
          <w:sz w:val="22"/>
          <w:szCs w:val="24"/>
        </w:rPr>
      </w:pPr>
    </w:p>
    <w:p w14:paraId="293F9079" w14:textId="0A86F4E0" w:rsidR="0060649F" w:rsidRPr="00A758E6" w:rsidRDefault="0060649F" w:rsidP="0060649F">
      <w:pPr>
        <w:rPr>
          <w:rFonts w:ascii="Cambria" w:hAnsi="Cambria"/>
          <w:b/>
          <w:color w:val="FF0000"/>
          <w:sz w:val="22"/>
          <w:szCs w:val="24"/>
        </w:rPr>
      </w:pPr>
      <w:r w:rsidRPr="00A758E6">
        <w:rPr>
          <w:rFonts w:ascii="Cambria" w:hAnsi="Cambria"/>
          <w:b/>
          <w:color w:val="FF0000"/>
          <w:sz w:val="22"/>
          <w:szCs w:val="24"/>
        </w:rPr>
        <w:t>(Part B) Comments and Suggestions from Health Professionals</w:t>
      </w:r>
    </w:p>
    <w:p w14:paraId="4CBBDBBE" w14:textId="77777777" w:rsidR="0060649F" w:rsidRPr="00A758E6" w:rsidRDefault="0060649F" w:rsidP="0060649F">
      <w:pPr>
        <w:rPr>
          <w:rFonts w:ascii="Cambria" w:hAnsi="Cambria"/>
          <w:sz w:val="20"/>
        </w:rPr>
      </w:pPr>
      <w:r w:rsidRPr="00A758E6">
        <w:rPr>
          <w:rFonts w:ascii="Cambria" w:hAnsi="Cambria"/>
          <w:sz w:val="20"/>
        </w:rPr>
        <w:t>Only a small number of our respondents identified their profession and the sector in which they worked. These were four GPs, four nurses, one allied health professional, six lab professionals, one student and two lab admin personnel.</w:t>
      </w:r>
    </w:p>
    <w:p w14:paraId="5DE9D725" w14:textId="77777777" w:rsidR="0060649F" w:rsidRPr="00A758E6" w:rsidRDefault="0060649F" w:rsidP="0060649F">
      <w:pPr>
        <w:rPr>
          <w:rFonts w:ascii="Cambria" w:hAnsi="Cambria"/>
          <w:sz w:val="20"/>
        </w:rPr>
      </w:pPr>
      <w:r w:rsidRPr="00A758E6">
        <w:rPr>
          <w:rFonts w:ascii="Cambria" w:hAnsi="Cambria"/>
          <w:sz w:val="20"/>
        </w:rPr>
        <w:t>Nine people worked in primary care, seven in specialist care, 12 in hospitals, four in day clinics, one in a research centre and one in a lab.</w:t>
      </w:r>
    </w:p>
    <w:p w14:paraId="6EEF9F73" w14:textId="77777777" w:rsidR="0060649F" w:rsidRPr="00A758E6" w:rsidRDefault="0060649F" w:rsidP="0060649F">
      <w:pPr>
        <w:spacing w:after="0"/>
        <w:rPr>
          <w:rFonts w:ascii="Cambria" w:hAnsi="Cambria"/>
          <w:b/>
          <w:sz w:val="20"/>
        </w:rPr>
      </w:pPr>
      <w:r w:rsidRPr="00A758E6">
        <w:rPr>
          <w:rFonts w:ascii="Cambria" w:hAnsi="Cambria"/>
          <w:b/>
          <w:sz w:val="20"/>
        </w:rPr>
        <w:t>Asked to describe aspects of pathology test results in general that their patients found confusing several responses referred to abnormal results.</w:t>
      </w:r>
    </w:p>
    <w:p w14:paraId="79C4E606" w14:textId="77777777" w:rsidR="0060649F" w:rsidRPr="00A758E6" w:rsidRDefault="0060649F" w:rsidP="0060649F">
      <w:pPr>
        <w:spacing w:after="0"/>
        <w:rPr>
          <w:rFonts w:ascii="Cambria" w:hAnsi="Cambria"/>
          <w:i/>
          <w:sz w:val="20"/>
        </w:rPr>
      </w:pPr>
    </w:p>
    <w:p w14:paraId="11B98013" w14:textId="77777777" w:rsidR="0060649F" w:rsidRPr="00A758E6" w:rsidRDefault="0060649F" w:rsidP="006C6D06">
      <w:pPr>
        <w:pStyle w:val="ListParagraph"/>
        <w:numPr>
          <w:ilvl w:val="0"/>
          <w:numId w:val="13"/>
        </w:numPr>
        <w:spacing w:after="0"/>
        <w:rPr>
          <w:rFonts w:ascii="Cambria" w:hAnsi="Cambria"/>
          <w:b/>
          <w:i/>
          <w:color w:val="0070C0"/>
          <w:sz w:val="20"/>
        </w:rPr>
      </w:pPr>
      <w:r w:rsidRPr="00A758E6">
        <w:rPr>
          <w:rFonts w:ascii="Cambria" w:hAnsi="Cambria"/>
          <w:b/>
          <w:i/>
          <w:color w:val="0070C0"/>
          <w:sz w:val="20"/>
        </w:rPr>
        <w:t>“Significance of mildly abnormal results.”</w:t>
      </w:r>
    </w:p>
    <w:p w14:paraId="1473112D" w14:textId="77777777" w:rsidR="0060649F" w:rsidRPr="00A758E6" w:rsidRDefault="0060649F" w:rsidP="006C6D06">
      <w:pPr>
        <w:pStyle w:val="ListParagraph"/>
        <w:numPr>
          <w:ilvl w:val="0"/>
          <w:numId w:val="13"/>
        </w:numPr>
        <w:spacing w:after="0"/>
        <w:rPr>
          <w:rFonts w:ascii="Cambria" w:hAnsi="Cambria"/>
          <w:b/>
          <w:i/>
          <w:color w:val="0070C0"/>
          <w:sz w:val="20"/>
        </w:rPr>
      </w:pPr>
      <w:r w:rsidRPr="00A758E6">
        <w:rPr>
          <w:rFonts w:ascii="Cambria" w:hAnsi="Cambria"/>
          <w:b/>
          <w:i/>
          <w:color w:val="0070C0"/>
          <w:sz w:val="20"/>
        </w:rPr>
        <w:t>“What is means when they are outside 'normal' reference ranges.”</w:t>
      </w:r>
    </w:p>
    <w:p w14:paraId="1D66AEA3" w14:textId="77777777" w:rsidR="0060649F" w:rsidRPr="00A758E6" w:rsidRDefault="0060649F" w:rsidP="006C6D06">
      <w:pPr>
        <w:pStyle w:val="ListParagraph"/>
        <w:numPr>
          <w:ilvl w:val="0"/>
          <w:numId w:val="13"/>
        </w:numPr>
        <w:spacing w:after="0"/>
        <w:rPr>
          <w:rFonts w:ascii="Cambria" w:hAnsi="Cambria"/>
          <w:b/>
          <w:i/>
          <w:color w:val="0070C0"/>
          <w:sz w:val="20"/>
        </w:rPr>
      </w:pPr>
      <w:r w:rsidRPr="00A758E6">
        <w:rPr>
          <w:rFonts w:ascii="Cambria" w:hAnsi="Cambria"/>
          <w:b/>
          <w:i/>
          <w:color w:val="0070C0"/>
          <w:sz w:val="20"/>
        </w:rPr>
        <w:t>“Normal reference range and specific requirements for blood tests such as dietary requirements or timing after a medication.”</w:t>
      </w:r>
    </w:p>
    <w:p w14:paraId="07465B0A" w14:textId="77777777" w:rsidR="0060649F" w:rsidRPr="00A758E6" w:rsidRDefault="0060649F" w:rsidP="006C6D06">
      <w:pPr>
        <w:pStyle w:val="ListParagraph"/>
        <w:numPr>
          <w:ilvl w:val="0"/>
          <w:numId w:val="13"/>
        </w:numPr>
        <w:spacing w:after="0"/>
        <w:rPr>
          <w:rFonts w:ascii="Cambria" w:hAnsi="Cambria"/>
          <w:b/>
          <w:i/>
          <w:color w:val="0070C0"/>
          <w:sz w:val="20"/>
        </w:rPr>
      </w:pPr>
      <w:r w:rsidRPr="00A758E6">
        <w:rPr>
          <w:rFonts w:ascii="Cambria" w:hAnsi="Cambria"/>
          <w:b/>
          <w:i/>
          <w:color w:val="0070C0"/>
          <w:sz w:val="20"/>
        </w:rPr>
        <w:t>“Reference Ranges.”</w:t>
      </w:r>
    </w:p>
    <w:p w14:paraId="311F4E79" w14:textId="77777777" w:rsidR="0060649F" w:rsidRPr="00A758E6" w:rsidRDefault="0060649F" w:rsidP="0060649F">
      <w:pPr>
        <w:spacing w:after="0"/>
        <w:rPr>
          <w:rFonts w:ascii="Cambria" w:hAnsi="Cambria"/>
          <w:i/>
          <w:sz w:val="20"/>
        </w:rPr>
      </w:pPr>
    </w:p>
    <w:p w14:paraId="19124882" w14:textId="77777777" w:rsidR="0060649F" w:rsidRPr="00A758E6" w:rsidRDefault="0060649F" w:rsidP="0060649F">
      <w:pPr>
        <w:spacing w:after="0"/>
        <w:rPr>
          <w:rFonts w:ascii="Cambria" w:hAnsi="Cambria"/>
          <w:sz w:val="20"/>
        </w:rPr>
      </w:pPr>
      <w:r w:rsidRPr="00A758E6">
        <w:rPr>
          <w:rFonts w:ascii="Cambria" w:hAnsi="Cambria"/>
          <w:sz w:val="20"/>
        </w:rPr>
        <w:t>Some related to specific tests</w:t>
      </w:r>
    </w:p>
    <w:p w14:paraId="6D7460D1" w14:textId="77777777" w:rsidR="0060649F" w:rsidRPr="00A758E6" w:rsidRDefault="0060649F" w:rsidP="006C6D06">
      <w:pPr>
        <w:pStyle w:val="ListParagraph"/>
        <w:numPr>
          <w:ilvl w:val="0"/>
          <w:numId w:val="14"/>
        </w:numPr>
        <w:spacing w:after="0"/>
        <w:rPr>
          <w:rFonts w:ascii="Cambria" w:hAnsi="Cambria"/>
          <w:b/>
          <w:i/>
          <w:color w:val="0070C0"/>
          <w:sz w:val="20"/>
        </w:rPr>
      </w:pPr>
      <w:r w:rsidRPr="00A758E6">
        <w:rPr>
          <w:rFonts w:ascii="Cambria" w:hAnsi="Cambria"/>
          <w:b/>
          <w:i/>
          <w:color w:val="0070C0"/>
          <w:sz w:val="20"/>
        </w:rPr>
        <w:t>“Troponin.”</w:t>
      </w:r>
    </w:p>
    <w:p w14:paraId="24B3179B" w14:textId="77777777" w:rsidR="0060649F" w:rsidRPr="00A758E6" w:rsidRDefault="0060649F" w:rsidP="006C6D06">
      <w:pPr>
        <w:pStyle w:val="ListParagraph"/>
        <w:numPr>
          <w:ilvl w:val="0"/>
          <w:numId w:val="14"/>
        </w:numPr>
        <w:spacing w:after="0"/>
        <w:rPr>
          <w:rFonts w:ascii="Cambria" w:hAnsi="Cambria"/>
          <w:b/>
          <w:i/>
          <w:color w:val="0070C0"/>
          <w:sz w:val="20"/>
        </w:rPr>
      </w:pPr>
      <w:r w:rsidRPr="00A758E6">
        <w:rPr>
          <w:rFonts w:ascii="Cambria" w:hAnsi="Cambria"/>
          <w:b/>
          <w:i/>
          <w:color w:val="0070C0"/>
          <w:sz w:val="20"/>
        </w:rPr>
        <w:t>“Iron studies, liver function tests.”</w:t>
      </w:r>
    </w:p>
    <w:p w14:paraId="059D5B85" w14:textId="77777777" w:rsidR="0060649F" w:rsidRPr="00A758E6" w:rsidRDefault="0060649F" w:rsidP="006C6D06">
      <w:pPr>
        <w:pStyle w:val="ListParagraph"/>
        <w:numPr>
          <w:ilvl w:val="0"/>
          <w:numId w:val="14"/>
        </w:numPr>
        <w:spacing w:after="0"/>
        <w:rPr>
          <w:rFonts w:ascii="Cambria" w:hAnsi="Cambria"/>
          <w:b/>
          <w:i/>
          <w:color w:val="0070C0"/>
          <w:sz w:val="20"/>
        </w:rPr>
      </w:pPr>
      <w:r w:rsidRPr="00A758E6">
        <w:rPr>
          <w:rFonts w:ascii="Cambria" w:hAnsi="Cambria"/>
          <w:b/>
          <w:i/>
          <w:color w:val="0070C0"/>
          <w:sz w:val="20"/>
        </w:rPr>
        <w:t>“Molecular.”</w:t>
      </w:r>
    </w:p>
    <w:p w14:paraId="00CCB85D" w14:textId="77777777" w:rsidR="0060649F" w:rsidRPr="00A758E6" w:rsidRDefault="0060649F" w:rsidP="0060649F">
      <w:pPr>
        <w:pStyle w:val="ListParagraph"/>
        <w:spacing w:after="0"/>
        <w:rPr>
          <w:rFonts w:ascii="Cambria" w:hAnsi="Cambria"/>
          <w:b/>
          <w:i/>
          <w:color w:val="0070C0"/>
          <w:sz w:val="20"/>
        </w:rPr>
      </w:pPr>
    </w:p>
    <w:p w14:paraId="48C9805B" w14:textId="77777777" w:rsidR="0060649F" w:rsidRPr="00A758E6" w:rsidRDefault="0060649F" w:rsidP="0060649F">
      <w:pPr>
        <w:pStyle w:val="ListParagraph"/>
        <w:spacing w:after="0"/>
        <w:rPr>
          <w:rFonts w:ascii="Cambria" w:hAnsi="Cambria"/>
          <w:b/>
          <w:i/>
          <w:color w:val="0070C0"/>
          <w:sz w:val="20"/>
        </w:rPr>
      </w:pPr>
    </w:p>
    <w:p w14:paraId="754E0237" w14:textId="77777777" w:rsidR="0060649F" w:rsidRPr="00A758E6" w:rsidRDefault="0060649F" w:rsidP="0060649F">
      <w:pPr>
        <w:spacing w:after="0"/>
        <w:rPr>
          <w:rFonts w:ascii="Cambria" w:hAnsi="Cambria"/>
          <w:sz w:val="20"/>
        </w:rPr>
      </w:pPr>
      <w:r w:rsidRPr="00A758E6">
        <w:rPr>
          <w:rFonts w:ascii="Cambria" w:hAnsi="Cambria"/>
          <w:sz w:val="20"/>
        </w:rPr>
        <w:t>Some were more general</w:t>
      </w:r>
    </w:p>
    <w:p w14:paraId="4CB7F782" w14:textId="77777777" w:rsidR="0060649F" w:rsidRPr="00A758E6" w:rsidRDefault="0060649F" w:rsidP="006C6D06">
      <w:pPr>
        <w:pStyle w:val="ListParagraph"/>
        <w:numPr>
          <w:ilvl w:val="0"/>
          <w:numId w:val="15"/>
        </w:numPr>
        <w:spacing w:after="0"/>
        <w:rPr>
          <w:rFonts w:ascii="Cambria" w:hAnsi="Cambria"/>
          <w:b/>
          <w:i/>
          <w:color w:val="0070C0"/>
          <w:sz w:val="20"/>
        </w:rPr>
      </w:pPr>
      <w:r w:rsidRPr="00A758E6">
        <w:rPr>
          <w:rFonts w:ascii="Cambria" w:hAnsi="Cambria"/>
          <w:b/>
          <w:i/>
          <w:color w:val="0070C0"/>
          <w:sz w:val="20"/>
        </w:rPr>
        <w:t>“Names and numbers.”</w:t>
      </w:r>
    </w:p>
    <w:p w14:paraId="489F160F" w14:textId="77777777" w:rsidR="0060649F" w:rsidRPr="00A758E6" w:rsidRDefault="0060649F" w:rsidP="006C6D06">
      <w:pPr>
        <w:pStyle w:val="ListParagraph"/>
        <w:numPr>
          <w:ilvl w:val="0"/>
          <w:numId w:val="15"/>
        </w:numPr>
        <w:spacing w:after="0"/>
        <w:rPr>
          <w:rFonts w:ascii="Cambria" w:hAnsi="Cambria"/>
          <w:b/>
          <w:i/>
          <w:color w:val="0070C0"/>
          <w:sz w:val="20"/>
        </w:rPr>
      </w:pPr>
      <w:r w:rsidRPr="00A758E6">
        <w:rPr>
          <w:rFonts w:ascii="Cambria" w:hAnsi="Cambria"/>
          <w:b/>
          <w:i/>
          <w:color w:val="0070C0"/>
          <w:sz w:val="20"/>
        </w:rPr>
        <w:t>“All aspects.”</w:t>
      </w:r>
    </w:p>
    <w:p w14:paraId="1A1E2381" w14:textId="77777777" w:rsidR="0060649F" w:rsidRPr="00A758E6" w:rsidRDefault="0060649F" w:rsidP="0060649F">
      <w:pPr>
        <w:spacing w:after="0"/>
        <w:rPr>
          <w:rFonts w:ascii="Cambria" w:hAnsi="Cambria"/>
          <w:color w:val="FF0000"/>
          <w:sz w:val="20"/>
        </w:rPr>
      </w:pPr>
    </w:p>
    <w:p w14:paraId="1144CE7A" w14:textId="77777777" w:rsidR="0060649F" w:rsidRPr="00A758E6" w:rsidRDefault="0060649F" w:rsidP="0060649F">
      <w:pPr>
        <w:spacing w:after="0"/>
        <w:rPr>
          <w:rFonts w:ascii="Cambria" w:hAnsi="Cambria"/>
          <w:b/>
          <w:sz w:val="20"/>
        </w:rPr>
      </w:pPr>
      <w:r w:rsidRPr="00A758E6">
        <w:rPr>
          <w:rFonts w:ascii="Cambria" w:hAnsi="Cambria"/>
          <w:b/>
          <w:sz w:val="20"/>
        </w:rPr>
        <w:t>Asked about any key information that</w:t>
      </w:r>
      <w:r w:rsidRPr="00A758E6">
        <w:rPr>
          <w:rFonts w:ascii="Cambria" w:hAnsi="Cambria"/>
          <w:sz w:val="20"/>
        </w:rPr>
        <w:t xml:space="preserve"> </w:t>
      </w:r>
      <w:r w:rsidRPr="00A758E6">
        <w:rPr>
          <w:rStyle w:val="Strong"/>
          <w:rFonts w:ascii="Cambria" w:hAnsi="Cambria"/>
          <w:sz w:val="20"/>
        </w:rPr>
        <w:t>Lab Tests Online</w:t>
      </w:r>
      <w:r w:rsidRPr="00A758E6">
        <w:rPr>
          <w:rStyle w:val="Strong"/>
          <w:rFonts w:ascii="Cambria" w:hAnsi="Cambria"/>
          <w:sz w:val="20"/>
          <w:vertAlign w:val="superscript"/>
        </w:rPr>
        <w:t>AU</w:t>
      </w:r>
      <w:r w:rsidRPr="00A758E6">
        <w:rPr>
          <w:rStyle w:val="Strong"/>
          <w:rFonts w:ascii="Cambria" w:hAnsi="Cambria"/>
          <w:sz w:val="20"/>
        </w:rPr>
        <w:t xml:space="preserve"> could</w:t>
      </w:r>
      <w:r w:rsidRPr="00A758E6">
        <w:rPr>
          <w:rFonts w:ascii="Cambria" w:hAnsi="Cambria"/>
          <w:sz w:val="20"/>
        </w:rPr>
        <w:t xml:space="preserve"> </w:t>
      </w:r>
      <w:r w:rsidRPr="00A758E6">
        <w:rPr>
          <w:rFonts w:ascii="Cambria" w:hAnsi="Cambria"/>
          <w:b/>
          <w:sz w:val="20"/>
        </w:rPr>
        <w:t>provide that would help support the advice they gave their patients when they received their results (all laboratory tests), health professionals’ responses were varied.</w:t>
      </w:r>
    </w:p>
    <w:p w14:paraId="17B1E428" w14:textId="77777777" w:rsidR="0060649F" w:rsidRPr="00A758E6" w:rsidRDefault="0060649F" w:rsidP="0060649F">
      <w:pPr>
        <w:spacing w:after="0"/>
        <w:rPr>
          <w:rFonts w:ascii="Cambria" w:hAnsi="Cambria"/>
          <w:b/>
          <w:i/>
          <w:color w:val="0070C0"/>
          <w:sz w:val="20"/>
        </w:rPr>
      </w:pPr>
    </w:p>
    <w:p w14:paraId="1E8A9119" w14:textId="77777777" w:rsidR="0060649F" w:rsidRPr="00A758E6" w:rsidRDefault="0060649F" w:rsidP="006C6D06">
      <w:pPr>
        <w:pStyle w:val="ListParagraph"/>
        <w:numPr>
          <w:ilvl w:val="0"/>
          <w:numId w:val="16"/>
        </w:numPr>
        <w:spacing w:after="0"/>
        <w:rPr>
          <w:rFonts w:ascii="Cambria" w:hAnsi="Cambria"/>
          <w:b/>
          <w:i/>
          <w:color w:val="0070C0"/>
          <w:sz w:val="20"/>
        </w:rPr>
      </w:pPr>
      <w:r w:rsidRPr="00A758E6">
        <w:rPr>
          <w:rFonts w:ascii="Cambria" w:hAnsi="Cambria"/>
          <w:b/>
          <w:i/>
          <w:color w:val="0070C0"/>
          <w:sz w:val="20"/>
        </w:rPr>
        <w:t>“Maybe the video could have a bit more emphasis on outliers in reference ranges in healthy people. Also test preparation.”</w:t>
      </w:r>
    </w:p>
    <w:p w14:paraId="44ED3942" w14:textId="77777777" w:rsidR="0060649F" w:rsidRPr="00A758E6" w:rsidRDefault="0060649F" w:rsidP="006C6D06">
      <w:pPr>
        <w:pStyle w:val="ListParagraph"/>
        <w:numPr>
          <w:ilvl w:val="0"/>
          <w:numId w:val="16"/>
        </w:numPr>
        <w:spacing w:after="0"/>
        <w:rPr>
          <w:rFonts w:ascii="Cambria" w:hAnsi="Cambria"/>
          <w:b/>
          <w:i/>
          <w:color w:val="0070C0"/>
          <w:sz w:val="20"/>
        </w:rPr>
      </w:pPr>
      <w:r w:rsidRPr="00A758E6">
        <w:rPr>
          <w:rFonts w:ascii="Cambria" w:hAnsi="Cambria"/>
          <w:b/>
          <w:i/>
          <w:color w:val="0070C0"/>
          <w:sz w:val="20"/>
        </w:rPr>
        <w:t>“How a test is done and why it is necessary to e.g. fast before the test, wait 2 hours after taking a certain medication, etc.”</w:t>
      </w:r>
    </w:p>
    <w:p w14:paraId="5BBA7643" w14:textId="54556B4A" w:rsidR="0060649F" w:rsidRPr="00A758E6" w:rsidRDefault="0060649F" w:rsidP="006C6D06">
      <w:pPr>
        <w:pStyle w:val="ListParagraph"/>
        <w:numPr>
          <w:ilvl w:val="0"/>
          <w:numId w:val="17"/>
        </w:numPr>
        <w:spacing w:after="0"/>
        <w:rPr>
          <w:rFonts w:ascii="Cambria" w:hAnsi="Cambria"/>
          <w:b/>
          <w:i/>
          <w:color w:val="0070C0"/>
          <w:sz w:val="20"/>
        </w:rPr>
      </w:pPr>
      <w:r w:rsidRPr="00A758E6">
        <w:rPr>
          <w:rFonts w:ascii="Cambria" w:hAnsi="Cambria"/>
          <w:b/>
          <w:i/>
          <w:color w:val="0070C0"/>
          <w:sz w:val="20"/>
        </w:rPr>
        <w:t>“Explain the basics of what each test reflects - which is what th</w:t>
      </w:r>
      <w:r w:rsidR="00CD3ED4">
        <w:rPr>
          <w:rFonts w:ascii="Cambria" w:hAnsi="Cambria"/>
          <w:b/>
          <w:i/>
          <w:color w:val="0070C0"/>
          <w:sz w:val="20"/>
        </w:rPr>
        <w:t xml:space="preserve">is video has done.” </w:t>
      </w:r>
    </w:p>
    <w:p w14:paraId="1B57C7A7" w14:textId="4F7A69DF" w:rsidR="0060649F" w:rsidRPr="00A758E6" w:rsidRDefault="0060649F" w:rsidP="006C6D06">
      <w:pPr>
        <w:pStyle w:val="ListParagraph"/>
        <w:numPr>
          <w:ilvl w:val="0"/>
          <w:numId w:val="17"/>
        </w:numPr>
        <w:spacing w:after="0"/>
        <w:rPr>
          <w:rFonts w:ascii="Cambria" w:hAnsi="Cambria"/>
          <w:b/>
          <w:i/>
          <w:color w:val="0070C0"/>
          <w:sz w:val="20"/>
        </w:rPr>
      </w:pPr>
      <w:r w:rsidRPr="00A758E6">
        <w:rPr>
          <w:rFonts w:ascii="Cambria" w:hAnsi="Cambria"/>
          <w:b/>
          <w:i/>
          <w:color w:val="0070C0"/>
          <w:sz w:val="20"/>
        </w:rPr>
        <w:t>“Why a test is o</w:t>
      </w:r>
      <w:r w:rsidR="00CD3ED4">
        <w:rPr>
          <w:rFonts w:ascii="Cambria" w:hAnsi="Cambria"/>
          <w:b/>
          <w:i/>
          <w:color w:val="0070C0"/>
          <w:sz w:val="20"/>
        </w:rPr>
        <w:t>rdered with specific examples.”</w:t>
      </w:r>
    </w:p>
    <w:p w14:paraId="119306F2" w14:textId="77777777" w:rsidR="0060649F" w:rsidRPr="00A758E6" w:rsidRDefault="0060649F" w:rsidP="006C6D06">
      <w:pPr>
        <w:pStyle w:val="ListParagraph"/>
        <w:numPr>
          <w:ilvl w:val="0"/>
          <w:numId w:val="17"/>
        </w:numPr>
        <w:spacing w:after="160"/>
        <w:rPr>
          <w:rFonts w:ascii="Cambria" w:hAnsi="Cambria"/>
          <w:b/>
          <w:i/>
          <w:color w:val="0070C0"/>
          <w:sz w:val="20"/>
        </w:rPr>
      </w:pPr>
      <w:r w:rsidRPr="00A758E6">
        <w:rPr>
          <w:rFonts w:ascii="Cambria" w:hAnsi="Cambria"/>
          <w:b/>
          <w:i/>
          <w:color w:val="0070C0"/>
          <w:sz w:val="20"/>
        </w:rPr>
        <w:t>“Short, key information.”</w:t>
      </w:r>
    </w:p>
    <w:p w14:paraId="507E2B02" w14:textId="57126637" w:rsidR="0060649F" w:rsidRPr="00A758E6" w:rsidRDefault="0060649F" w:rsidP="006C6D06">
      <w:pPr>
        <w:pStyle w:val="ListParagraph"/>
        <w:numPr>
          <w:ilvl w:val="0"/>
          <w:numId w:val="17"/>
        </w:numPr>
        <w:spacing w:after="0"/>
        <w:rPr>
          <w:rFonts w:ascii="Cambria" w:hAnsi="Cambria"/>
          <w:b/>
          <w:i/>
          <w:color w:val="0070C0"/>
          <w:sz w:val="20"/>
        </w:rPr>
      </w:pPr>
      <w:r w:rsidRPr="00A758E6">
        <w:rPr>
          <w:rFonts w:ascii="Cambria" w:hAnsi="Cambria"/>
          <w:b/>
          <w:i/>
          <w:color w:val="0070C0"/>
          <w:sz w:val="20"/>
        </w:rPr>
        <w:t>“I am Canadian and we have been able to access our results online for over a year.  I feel that having this resource (your vids) is a much more reliable source than go</w:t>
      </w:r>
      <w:r w:rsidR="00CD3ED4">
        <w:rPr>
          <w:rFonts w:ascii="Cambria" w:hAnsi="Cambria"/>
          <w:b/>
          <w:i/>
          <w:color w:val="0070C0"/>
          <w:sz w:val="20"/>
        </w:rPr>
        <w:t>ogling what your results mean.”</w:t>
      </w:r>
    </w:p>
    <w:p w14:paraId="1344D54E" w14:textId="77777777" w:rsidR="0060649F" w:rsidRPr="00A758E6" w:rsidRDefault="0060649F" w:rsidP="006C6D06">
      <w:pPr>
        <w:pStyle w:val="ListParagraph"/>
        <w:numPr>
          <w:ilvl w:val="0"/>
          <w:numId w:val="17"/>
        </w:numPr>
        <w:spacing w:after="0"/>
        <w:rPr>
          <w:rFonts w:ascii="Cambria" w:hAnsi="Cambria"/>
          <w:b/>
          <w:i/>
          <w:color w:val="0070C0"/>
          <w:sz w:val="20"/>
        </w:rPr>
      </w:pPr>
      <w:r w:rsidRPr="00A758E6">
        <w:rPr>
          <w:rFonts w:ascii="Cambria" w:hAnsi="Cambria"/>
          <w:b/>
          <w:i/>
          <w:color w:val="0070C0"/>
          <w:sz w:val="20"/>
        </w:rPr>
        <w:t>“It's important that patients are not ‘overly’ alarmed as they look at their results on their own, so providing information in a way that helps them see the importance of context in interpreting the results. I think this LFT video did a good job in that aspect.”</w:t>
      </w:r>
    </w:p>
    <w:p w14:paraId="52B7C230" w14:textId="0B153D52" w:rsidR="0060649F" w:rsidRPr="00A758E6" w:rsidRDefault="0060649F" w:rsidP="006C6D06">
      <w:pPr>
        <w:pStyle w:val="ListParagraph"/>
        <w:numPr>
          <w:ilvl w:val="0"/>
          <w:numId w:val="17"/>
        </w:numPr>
        <w:spacing w:after="0"/>
        <w:rPr>
          <w:rFonts w:ascii="Cambria" w:hAnsi="Cambria"/>
          <w:b/>
          <w:i/>
          <w:color w:val="0070C0"/>
          <w:sz w:val="20"/>
        </w:rPr>
      </w:pPr>
      <w:r w:rsidRPr="00A758E6">
        <w:rPr>
          <w:rFonts w:ascii="Cambria" w:hAnsi="Cambria"/>
          <w:b/>
          <w:i/>
          <w:color w:val="0070C0"/>
          <w:sz w:val="20"/>
        </w:rPr>
        <w:t xml:space="preserve">“I think you already </w:t>
      </w:r>
      <w:r w:rsidR="00E719C6" w:rsidRPr="00A758E6">
        <w:rPr>
          <w:rFonts w:ascii="Cambria" w:hAnsi="Cambria"/>
          <w:b/>
          <w:i/>
          <w:color w:val="0070C0"/>
          <w:sz w:val="20"/>
        </w:rPr>
        <w:t>do;</w:t>
      </w:r>
      <w:r w:rsidRPr="00A758E6">
        <w:rPr>
          <w:rFonts w:ascii="Cambria" w:hAnsi="Cambria"/>
          <w:b/>
          <w:i/>
          <w:color w:val="0070C0"/>
          <w:sz w:val="20"/>
        </w:rPr>
        <w:t xml:space="preserve"> your site is fantastic and I've recommended it to dozens of health professionals and</w:t>
      </w:r>
      <w:r w:rsidR="00CD3ED4">
        <w:rPr>
          <w:rFonts w:ascii="Cambria" w:hAnsi="Cambria"/>
          <w:b/>
          <w:i/>
          <w:color w:val="0070C0"/>
          <w:sz w:val="20"/>
        </w:rPr>
        <w:t xml:space="preserve"> students as well as patients.”</w:t>
      </w:r>
    </w:p>
    <w:p w14:paraId="6EA195C2" w14:textId="77777777" w:rsidR="0060649F" w:rsidRPr="00A758E6" w:rsidRDefault="0060649F" w:rsidP="0060649F">
      <w:pPr>
        <w:pStyle w:val="ListParagraph"/>
        <w:spacing w:after="0"/>
        <w:rPr>
          <w:rFonts w:ascii="Cambria" w:hAnsi="Cambria"/>
          <w:b/>
          <w:i/>
          <w:color w:val="0070C0"/>
          <w:sz w:val="20"/>
        </w:rPr>
      </w:pPr>
    </w:p>
    <w:p w14:paraId="47FB2A03" w14:textId="77777777" w:rsidR="0060649F" w:rsidRPr="00A758E6" w:rsidRDefault="0060649F" w:rsidP="0060649F">
      <w:pPr>
        <w:spacing w:after="0"/>
        <w:rPr>
          <w:rFonts w:ascii="Cambria" w:hAnsi="Cambria"/>
          <w:sz w:val="20"/>
        </w:rPr>
      </w:pPr>
      <w:r w:rsidRPr="00A758E6">
        <w:rPr>
          <w:rFonts w:ascii="Cambria" w:hAnsi="Cambria"/>
          <w:sz w:val="20"/>
        </w:rPr>
        <w:t>It was also suggested that we urge people to see their doctor</w:t>
      </w:r>
    </w:p>
    <w:p w14:paraId="09879CB8" w14:textId="77777777" w:rsidR="0060649F" w:rsidRPr="00A758E6" w:rsidRDefault="0060649F" w:rsidP="0060649F">
      <w:pPr>
        <w:spacing w:after="0"/>
        <w:rPr>
          <w:rFonts w:ascii="Cambria" w:hAnsi="Cambria"/>
          <w:i/>
          <w:sz w:val="20"/>
        </w:rPr>
      </w:pPr>
    </w:p>
    <w:p w14:paraId="3293FA57" w14:textId="35E7AF0E" w:rsidR="0060649F" w:rsidRPr="00A758E6" w:rsidRDefault="0060649F" w:rsidP="006C6D06">
      <w:pPr>
        <w:pStyle w:val="ListParagraph"/>
        <w:numPr>
          <w:ilvl w:val="0"/>
          <w:numId w:val="17"/>
        </w:numPr>
        <w:spacing w:after="0"/>
        <w:rPr>
          <w:rFonts w:ascii="Cambria" w:hAnsi="Cambria"/>
          <w:b/>
          <w:i/>
          <w:color w:val="0070C0"/>
          <w:sz w:val="20"/>
        </w:rPr>
      </w:pPr>
      <w:r w:rsidRPr="00A758E6">
        <w:rPr>
          <w:rFonts w:ascii="Cambria" w:hAnsi="Cambria"/>
          <w:b/>
          <w:i/>
          <w:color w:val="0070C0"/>
          <w:sz w:val="20"/>
        </w:rPr>
        <w:t>“To go to your doctor, because he/she knows you</w:t>
      </w:r>
      <w:r w:rsidR="00CD3ED4">
        <w:rPr>
          <w:rFonts w:ascii="Cambria" w:hAnsi="Cambria"/>
          <w:b/>
          <w:i/>
          <w:color w:val="0070C0"/>
          <w:sz w:val="20"/>
        </w:rPr>
        <w:t>r clinical signs and symptoms.”</w:t>
      </w:r>
    </w:p>
    <w:p w14:paraId="71F7979F" w14:textId="77777777" w:rsidR="0060649F" w:rsidRPr="00A758E6" w:rsidRDefault="0060649F" w:rsidP="0060649F">
      <w:pPr>
        <w:spacing w:after="0"/>
        <w:rPr>
          <w:rFonts w:ascii="Cambria" w:hAnsi="Cambria"/>
          <w:b/>
          <w:sz w:val="20"/>
        </w:rPr>
      </w:pPr>
    </w:p>
    <w:p w14:paraId="42809B8F" w14:textId="77777777" w:rsidR="0060649F" w:rsidRPr="00A758E6" w:rsidRDefault="0060649F" w:rsidP="0060649F">
      <w:pPr>
        <w:spacing w:after="0"/>
        <w:rPr>
          <w:rFonts w:ascii="Cambria" w:hAnsi="Cambria"/>
          <w:b/>
          <w:sz w:val="20"/>
        </w:rPr>
      </w:pPr>
      <w:r w:rsidRPr="00A758E6">
        <w:rPr>
          <w:rFonts w:ascii="Cambria" w:hAnsi="Cambria"/>
          <w:b/>
          <w:sz w:val="20"/>
        </w:rPr>
        <w:t>Looking at the LFT video in particular, respondents were asked to identify any information that stood out as being helpful. Again, their comments were varied.</w:t>
      </w:r>
    </w:p>
    <w:p w14:paraId="5ADC8CE5" w14:textId="77777777" w:rsidR="0060649F" w:rsidRPr="00A758E6" w:rsidRDefault="0060649F" w:rsidP="0060649F">
      <w:pPr>
        <w:spacing w:after="0"/>
        <w:rPr>
          <w:rFonts w:ascii="Cambria" w:hAnsi="Cambria"/>
          <w:b/>
          <w:color w:val="0070C0"/>
          <w:sz w:val="20"/>
        </w:rPr>
      </w:pPr>
    </w:p>
    <w:p w14:paraId="5A162620" w14:textId="4BA1E0FC" w:rsidR="0060649F" w:rsidRPr="00A758E6" w:rsidRDefault="0060649F" w:rsidP="006C6D06">
      <w:pPr>
        <w:pStyle w:val="ListParagraph"/>
        <w:numPr>
          <w:ilvl w:val="0"/>
          <w:numId w:val="18"/>
        </w:numPr>
        <w:spacing w:after="0"/>
        <w:rPr>
          <w:rFonts w:ascii="Cambria" w:hAnsi="Cambria"/>
          <w:b/>
          <w:i/>
          <w:color w:val="0070C0"/>
          <w:sz w:val="20"/>
        </w:rPr>
      </w:pPr>
      <w:r w:rsidRPr="00A758E6">
        <w:rPr>
          <w:rFonts w:ascii="Cambria" w:hAnsi="Cambria"/>
          <w:b/>
          <w:i/>
          <w:color w:val="0070C0"/>
          <w:sz w:val="20"/>
        </w:rPr>
        <w:t>“The narrator is not rushed and explains what each test indicates, but stresses that these results need to be interpreted</w:t>
      </w:r>
      <w:r w:rsidR="00CD3ED4">
        <w:rPr>
          <w:rFonts w:ascii="Cambria" w:hAnsi="Cambria"/>
          <w:b/>
          <w:i/>
          <w:color w:val="0070C0"/>
          <w:sz w:val="20"/>
        </w:rPr>
        <w:t xml:space="preserve"> by your doctor - good advice!”</w:t>
      </w:r>
    </w:p>
    <w:p w14:paraId="1EC179E9" w14:textId="35995122" w:rsidR="0060649F" w:rsidRPr="00A758E6" w:rsidRDefault="0060649F" w:rsidP="006C6D06">
      <w:pPr>
        <w:pStyle w:val="ListParagraph"/>
        <w:numPr>
          <w:ilvl w:val="0"/>
          <w:numId w:val="18"/>
        </w:numPr>
        <w:spacing w:after="0"/>
        <w:rPr>
          <w:rFonts w:ascii="Cambria" w:hAnsi="Cambria"/>
          <w:b/>
          <w:i/>
          <w:color w:val="0070C0"/>
          <w:sz w:val="20"/>
        </w:rPr>
      </w:pPr>
      <w:r w:rsidRPr="00A758E6">
        <w:rPr>
          <w:rFonts w:ascii="Cambria" w:hAnsi="Cambria"/>
          <w:b/>
          <w:i/>
          <w:color w:val="0070C0"/>
          <w:sz w:val="20"/>
        </w:rPr>
        <w:t>“The explanation about individu</w:t>
      </w:r>
      <w:r w:rsidR="00CD3ED4">
        <w:rPr>
          <w:rFonts w:ascii="Cambria" w:hAnsi="Cambria"/>
          <w:b/>
          <w:i/>
          <w:color w:val="0070C0"/>
          <w:sz w:val="20"/>
        </w:rPr>
        <w:t xml:space="preserve">al liver enzymes and that ALP, </w:t>
      </w:r>
      <w:r w:rsidRPr="00A758E6">
        <w:rPr>
          <w:rFonts w:ascii="Cambria" w:hAnsi="Cambria"/>
          <w:b/>
          <w:i/>
          <w:color w:val="0070C0"/>
          <w:sz w:val="20"/>
        </w:rPr>
        <w:t xml:space="preserve">AST </w:t>
      </w:r>
      <w:r w:rsidR="00CD3ED4" w:rsidRPr="00A758E6">
        <w:rPr>
          <w:rFonts w:ascii="Cambria" w:hAnsi="Cambria"/>
          <w:b/>
          <w:i/>
          <w:color w:val="0070C0"/>
          <w:sz w:val="20"/>
        </w:rPr>
        <w:t>etc.</w:t>
      </w:r>
      <w:r w:rsidRPr="00A758E6">
        <w:rPr>
          <w:rFonts w:ascii="Cambria" w:hAnsi="Cambria"/>
          <w:b/>
          <w:i/>
          <w:color w:val="0070C0"/>
          <w:sz w:val="20"/>
        </w:rPr>
        <w:t xml:space="preserve"> are not specific to the liver but come from other structures.”</w:t>
      </w:r>
    </w:p>
    <w:p w14:paraId="7F6EA2C7" w14:textId="77777777" w:rsidR="0060649F" w:rsidRPr="00A758E6" w:rsidRDefault="0060649F" w:rsidP="006C6D06">
      <w:pPr>
        <w:pStyle w:val="ListParagraph"/>
        <w:numPr>
          <w:ilvl w:val="0"/>
          <w:numId w:val="18"/>
        </w:numPr>
        <w:spacing w:after="0"/>
        <w:rPr>
          <w:rFonts w:ascii="Cambria" w:hAnsi="Cambria"/>
          <w:b/>
          <w:i/>
          <w:color w:val="0070C0"/>
          <w:sz w:val="20"/>
        </w:rPr>
      </w:pPr>
      <w:r w:rsidRPr="00A758E6">
        <w:rPr>
          <w:rFonts w:ascii="Cambria" w:hAnsi="Cambria"/>
          <w:b/>
          <w:i/>
          <w:color w:val="0070C0"/>
          <w:sz w:val="20"/>
        </w:rPr>
        <w:t xml:space="preserve"> “I like the way the different biomarkers were explained in view of clinical decision making.”</w:t>
      </w:r>
    </w:p>
    <w:p w14:paraId="5267A2E7" w14:textId="0D01CF66" w:rsidR="0060649F" w:rsidRPr="00A758E6" w:rsidRDefault="0060649F" w:rsidP="006C6D06">
      <w:pPr>
        <w:pStyle w:val="ListParagraph"/>
        <w:numPr>
          <w:ilvl w:val="0"/>
          <w:numId w:val="18"/>
        </w:numPr>
        <w:spacing w:after="0"/>
        <w:rPr>
          <w:rFonts w:ascii="Cambria" w:hAnsi="Cambria"/>
          <w:b/>
          <w:i/>
          <w:color w:val="0070C0"/>
          <w:sz w:val="20"/>
        </w:rPr>
      </w:pPr>
      <w:r w:rsidRPr="00A758E6">
        <w:rPr>
          <w:rFonts w:ascii="Cambria" w:hAnsi="Cambria"/>
          <w:b/>
          <w:i/>
          <w:color w:val="0070C0"/>
          <w:sz w:val="20"/>
        </w:rPr>
        <w:t xml:space="preserve">“It was very good - basic, not too long, not too much information. It was clear and the subtitles I think are helpful. Highlighting each of the tests and </w:t>
      </w:r>
      <w:r w:rsidR="00CD3ED4">
        <w:rPr>
          <w:rFonts w:ascii="Cambria" w:hAnsi="Cambria"/>
          <w:b/>
          <w:i/>
          <w:color w:val="0070C0"/>
          <w:sz w:val="20"/>
        </w:rPr>
        <w:t>their relevance was excellent.”</w:t>
      </w:r>
    </w:p>
    <w:p w14:paraId="6CE1666F" w14:textId="393DC502" w:rsidR="0060649F" w:rsidRPr="00A758E6" w:rsidRDefault="0060649F" w:rsidP="006C6D06">
      <w:pPr>
        <w:pStyle w:val="ListParagraph"/>
        <w:numPr>
          <w:ilvl w:val="0"/>
          <w:numId w:val="18"/>
        </w:numPr>
        <w:spacing w:after="0"/>
        <w:rPr>
          <w:rFonts w:ascii="Cambria" w:hAnsi="Cambria"/>
          <w:b/>
          <w:i/>
          <w:color w:val="0070C0"/>
          <w:sz w:val="20"/>
        </w:rPr>
      </w:pPr>
      <w:r w:rsidRPr="00A758E6">
        <w:rPr>
          <w:rFonts w:ascii="Cambria" w:hAnsi="Cambria"/>
          <w:b/>
          <w:i/>
          <w:color w:val="0070C0"/>
          <w:sz w:val="20"/>
        </w:rPr>
        <w:t>“The movin</w:t>
      </w:r>
      <w:r w:rsidR="00CD3ED4">
        <w:rPr>
          <w:rFonts w:ascii="Cambria" w:hAnsi="Cambria"/>
          <w:b/>
          <w:i/>
          <w:color w:val="0070C0"/>
          <w:sz w:val="20"/>
        </w:rPr>
        <w:t>g highlighted table was great.”</w:t>
      </w:r>
    </w:p>
    <w:p w14:paraId="1E23AD75" w14:textId="7BE4C7B8" w:rsidR="0060649F" w:rsidRPr="00A758E6" w:rsidRDefault="0060649F" w:rsidP="006C6D06">
      <w:pPr>
        <w:pStyle w:val="ListParagraph"/>
        <w:numPr>
          <w:ilvl w:val="0"/>
          <w:numId w:val="18"/>
        </w:numPr>
        <w:spacing w:after="0"/>
        <w:rPr>
          <w:rFonts w:ascii="Cambria" w:hAnsi="Cambria"/>
          <w:b/>
          <w:i/>
          <w:color w:val="0070C0"/>
          <w:sz w:val="20"/>
        </w:rPr>
      </w:pPr>
      <w:r w:rsidRPr="00A758E6">
        <w:rPr>
          <w:rFonts w:ascii="Cambria" w:hAnsi="Cambria"/>
          <w:b/>
          <w:i/>
          <w:color w:val="0070C0"/>
          <w:sz w:val="20"/>
        </w:rPr>
        <w:t>“I think it's excellent overall and the langu</w:t>
      </w:r>
      <w:r w:rsidR="00CD3ED4">
        <w:rPr>
          <w:rFonts w:ascii="Cambria" w:hAnsi="Cambria"/>
          <w:b/>
          <w:i/>
          <w:color w:val="0070C0"/>
          <w:sz w:val="20"/>
        </w:rPr>
        <w:t>age is fine for the layperson.”</w:t>
      </w:r>
    </w:p>
    <w:p w14:paraId="297E1FF2" w14:textId="77777777" w:rsidR="0060649F" w:rsidRPr="00A758E6" w:rsidRDefault="0060649F" w:rsidP="0060649F">
      <w:pPr>
        <w:spacing w:after="0"/>
        <w:rPr>
          <w:rFonts w:ascii="Cambria" w:hAnsi="Cambria"/>
          <w:b/>
          <w:sz w:val="20"/>
        </w:rPr>
      </w:pPr>
    </w:p>
    <w:p w14:paraId="669C3D76" w14:textId="77777777" w:rsidR="0060649F" w:rsidRPr="00A758E6" w:rsidRDefault="0060649F" w:rsidP="0060649F">
      <w:pPr>
        <w:spacing w:after="0"/>
        <w:rPr>
          <w:rFonts w:ascii="Cambria" w:hAnsi="Cambria"/>
          <w:b/>
          <w:sz w:val="20"/>
        </w:rPr>
      </w:pPr>
      <w:r w:rsidRPr="00A758E6">
        <w:rPr>
          <w:rFonts w:ascii="Cambria" w:hAnsi="Cambria"/>
          <w:b/>
          <w:sz w:val="20"/>
        </w:rPr>
        <w:t>Respondents were also asked whether there was information in the LFT video that would confuse patients.</w:t>
      </w:r>
    </w:p>
    <w:p w14:paraId="12EEBAB3" w14:textId="77777777" w:rsidR="0060649F" w:rsidRPr="00A758E6" w:rsidRDefault="0060649F" w:rsidP="0060649F">
      <w:pPr>
        <w:spacing w:after="0"/>
        <w:rPr>
          <w:rFonts w:ascii="Cambria" w:hAnsi="Cambria"/>
          <w:sz w:val="20"/>
        </w:rPr>
      </w:pPr>
    </w:p>
    <w:p w14:paraId="6B7D2EE8" w14:textId="77777777" w:rsidR="0060649F" w:rsidRPr="00A758E6" w:rsidRDefault="0060649F" w:rsidP="0060649F">
      <w:pPr>
        <w:spacing w:after="0"/>
        <w:rPr>
          <w:rFonts w:ascii="Cambria" w:hAnsi="Cambria"/>
          <w:sz w:val="20"/>
        </w:rPr>
      </w:pPr>
      <w:r w:rsidRPr="00A758E6">
        <w:rPr>
          <w:rFonts w:ascii="Cambria" w:hAnsi="Cambria"/>
          <w:sz w:val="20"/>
        </w:rPr>
        <w:t>The large majority of respondents either did not comment or said ‘no, the video was clear’.  Only a few respondents made comments.</w:t>
      </w:r>
    </w:p>
    <w:p w14:paraId="3C7D57DE" w14:textId="77777777" w:rsidR="0060649F" w:rsidRPr="00A758E6" w:rsidRDefault="0060649F" w:rsidP="0060649F">
      <w:pPr>
        <w:spacing w:after="0"/>
        <w:rPr>
          <w:rFonts w:ascii="Cambria" w:hAnsi="Cambria"/>
          <w:sz w:val="20"/>
        </w:rPr>
      </w:pPr>
    </w:p>
    <w:p w14:paraId="2FA0B48B" w14:textId="14BF5F91" w:rsidR="0060649F" w:rsidRPr="00A758E6" w:rsidRDefault="0060649F" w:rsidP="006C6D06">
      <w:pPr>
        <w:pStyle w:val="ListParagraph"/>
        <w:numPr>
          <w:ilvl w:val="0"/>
          <w:numId w:val="19"/>
        </w:numPr>
        <w:spacing w:after="0"/>
        <w:rPr>
          <w:rFonts w:ascii="Cambria" w:hAnsi="Cambria"/>
          <w:b/>
          <w:i/>
          <w:color w:val="0070C0"/>
          <w:sz w:val="20"/>
        </w:rPr>
      </w:pPr>
      <w:r w:rsidRPr="00A758E6">
        <w:rPr>
          <w:rFonts w:ascii="Cambria" w:hAnsi="Cambria"/>
          <w:b/>
          <w:i/>
          <w:color w:val="0070C0"/>
          <w:sz w:val="20"/>
        </w:rPr>
        <w:t xml:space="preserve">“No, I think it was simple and clear, some of the dialogue dropped out- </w:t>
      </w:r>
      <w:r w:rsidR="00CD3ED4" w:rsidRPr="00A758E6">
        <w:rPr>
          <w:rFonts w:ascii="Cambria" w:hAnsi="Cambria"/>
          <w:b/>
          <w:i/>
          <w:color w:val="0070C0"/>
          <w:sz w:val="20"/>
        </w:rPr>
        <w:t>esp.</w:t>
      </w:r>
      <w:r w:rsidR="00CD3ED4">
        <w:rPr>
          <w:rFonts w:ascii="Cambria" w:hAnsi="Cambria"/>
          <w:b/>
          <w:i/>
          <w:color w:val="0070C0"/>
          <w:sz w:val="20"/>
        </w:rPr>
        <w:t xml:space="preserve"> regarding ALP and bile duct.”</w:t>
      </w:r>
    </w:p>
    <w:p w14:paraId="433B0A9E" w14:textId="30A5F3CC" w:rsidR="0060649F" w:rsidRPr="00A758E6" w:rsidRDefault="0060649F" w:rsidP="006C6D06">
      <w:pPr>
        <w:pStyle w:val="ListParagraph"/>
        <w:numPr>
          <w:ilvl w:val="0"/>
          <w:numId w:val="19"/>
        </w:numPr>
        <w:spacing w:after="0"/>
        <w:rPr>
          <w:rFonts w:ascii="Cambria" w:hAnsi="Cambria"/>
          <w:b/>
          <w:i/>
          <w:color w:val="0070C0"/>
          <w:sz w:val="20"/>
        </w:rPr>
      </w:pPr>
      <w:r w:rsidRPr="00A758E6">
        <w:rPr>
          <w:rFonts w:ascii="Cambria" w:hAnsi="Cambria"/>
          <w:b/>
          <w:i/>
          <w:color w:val="0070C0"/>
          <w:sz w:val="20"/>
        </w:rPr>
        <w:t>“Maybe not confuse but perhaps scare patients. It might be better to say 'severity' of damage to the liver' or say 'extent' or 'degree' of damage to the liver, so as not to scare people. Severit</w:t>
      </w:r>
      <w:r w:rsidR="00CD3ED4">
        <w:rPr>
          <w:rFonts w:ascii="Cambria" w:hAnsi="Cambria"/>
          <w:b/>
          <w:i/>
          <w:color w:val="0070C0"/>
          <w:sz w:val="20"/>
        </w:rPr>
        <w:t>y sounds like the word severe.”</w:t>
      </w:r>
    </w:p>
    <w:p w14:paraId="4B132C3C" w14:textId="77777777" w:rsidR="0060649F" w:rsidRPr="00A758E6" w:rsidRDefault="0060649F" w:rsidP="006C6D06">
      <w:pPr>
        <w:pStyle w:val="ListParagraph"/>
        <w:numPr>
          <w:ilvl w:val="0"/>
          <w:numId w:val="19"/>
        </w:numPr>
        <w:spacing w:after="0"/>
        <w:rPr>
          <w:rFonts w:ascii="Cambria" w:hAnsi="Cambria"/>
          <w:b/>
          <w:i/>
          <w:color w:val="0070C0"/>
          <w:sz w:val="20"/>
        </w:rPr>
      </w:pPr>
      <w:r w:rsidRPr="00A758E6">
        <w:rPr>
          <w:rFonts w:ascii="Cambria" w:hAnsi="Cambria"/>
          <w:b/>
          <w:i/>
          <w:color w:val="0070C0"/>
          <w:sz w:val="20"/>
        </w:rPr>
        <w:t>“What do results mean for me?”</w:t>
      </w:r>
    </w:p>
    <w:p w14:paraId="3994D5A9" w14:textId="48ACEFA9" w:rsidR="0060649F" w:rsidRPr="00A758E6" w:rsidRDefault="0060649F" w:rsidP="006C6D06">
      <w:pPr>
        <w:pStyle w:val="ListParagraph"/>
        <w:numPr>
          <w:ilvl w:val="0"/>
          <w:numId w:val="19"/>
        </w:numPr>
        <w:spacing w:after="0"/>
        <w:rPr>
          <w:rFonts w:ascii="Cambria" w:hAnsi="Cambria"/>
          <w:b/>
          <w:i/>
          <w:color w:val="0070C0"/>
          <w:sz w:val="20"/>
        </w:rPr>
      </w:pPr>
      <w:r w:rsidRPr="00A758E6">
        <w:rPr>
          <w:rFonts w:ascii="Cambria" w:hAnsi="Cambria"/>
          <w:b/>
          <w:i/>
          <w:color w:val="0070C0"/>
          <w:sz w:val="20"/>
        </w:rPr>
        <w:t>“No I think it is great for an average patient's level of health literacy and some people will have a higher degree of health literacy and they like more technical terms.”</w:t>
      </w:r>
    </w:p>
    <w:p w14:paraId="1DD58266" w14:textId="77777777" w:rsidR="0060649F" w:rsidRPr="00A758E6" w:rsidRDefault="0060649F" w:rsidP="0060649F">
      <w:pPr>
        <w:spacing w:after="0"/>
        <w:rPr>
          <w:rFonts w:ascii="Cambria" w:hAnsi="Cambria"/>
          <w:color w:val="FF0000"/>
          <w:sz w:val="20"/>
        </w:rPr>
      </w:pPr>
    </w:p>
    <w:p w14:paraId="22F839E8" w14:textId="77777777" w:rsidR="0060649F" w:rsidRPr="00A758E6" w:rsidRDefault="0060649F" w:rsidP="0060649F">
      <w:pPr>
        <w:spacing w:after="0"/>
        <w:rPr>
          <w:rFonts w:ascii="Cambria" w:hAnsi="Cambria"/>
          <w:b/>
          <w:sz w:val="20"/>
        </w:rPr>
      </w:pPr>
    </w:p>
    <w:p w14:paraId="27D22B43" w14:textId="77777777" w:rsidR="0060649F" w:rsidRPr="00A758E6" w:rsidRDefault="0060649F" w:rsidP="0060649F">
      <w:pPr>
        <w:spacing w:after="0"/>
        <w:rPr>
          <w:rFonts w:ascii="Cambria" w:hAnsi="Cambria"/>
          <w:b/>
          <w:sz w:val="20"/>
        </w:rPr>
      </w:pPr>
      <w:r w:rsidRPr="00A758E6">
        <w:rPr>
          <w:rFonts w:ascii="Cambria" w:hAnsi="Cambria"/>
          <w:b/>
          <w:sz w:val="20"/>
        </w:rPr>
        <w:t>Our health professionals were asked to identify any information missing from the video that they thought should be included.</w:t>
      </w:r>
    </w:p>
    <w:p w14:paraId="44D262BC" w14:textId="77777777" w:rsidR="0060649F" w:rsidRPr="00A758E6" w:rsidRDefault="0060649F" w:rsidP="0060649F">
      <w:pPr>
        <w:spacing w:after="0"/>
        <w:rPr>
          <w:rFonts w:ascii="Cambria" w:hAnsi="Cambria"/>
          <w:b/>
          <w:sz w:val="20"/>
        </w:rPr>
      </w:pPr>
    </w:p>
    <w:p w14:paraId="5622A561" w14:textId="77777777" w:rsidR="0060649F" w:rsidRPr="00A758E6" w:rsidRDefault="0060649F" w:rsidP="0060649F">
      <w:pPr>
        <w:spacing w:after="0"/>
        <w:rPr>
          <w:rFonts w:ascii="Cambria" w:hAnsi="Cambria"/>
          <w:sz w:val="20"/>
        </w:rPr>
      </w:pPr>
      <w:r w:rsidRPr="00A758E6">
        <w:rPr>
          <w:rFonts w:ascii="Cambria" w:hAnsi="Cambria"/>
          <w:sz w:val="20"/>
        </w:rPr>
        <w:t>The majority of people said ‘no’ or did not offer any suggestions. Suggestions included:</w:t>
      </w:r>
    </w:p>
    <w:p w14:paraId="0A2F6756" w14:textId="77777777" w:rsidR="0060649F" w:rsidRPr="00A758E6" w:rsidRDefault="0060649F" w:rsidP="0060649F">
      <w:pPr>
        <w:spacing w:after="0"/>
        <w:rPr>
          <w:rFonts w:ascii="Cambria" w:hAnsi="Cambria"/>
          <w:sz w:val="20"/>
        </w:rPr>
      </w:pPr>
    </w:p>
    <w:p w14:paraId="579C13B3" w14:textId="77777777" w:rsidR="0060649F" w:rsidRPr="00A758E6" w:rsidRDefault="0060649F" w:rsidP="006C6D06">
      <w:pPr>
        <w:pStyle w:val="ListParagraph"/>
        <w:numPr>
          <w:ilvl w:val="0"/>
          <w:numId w:val="20"/>
        </w:numPr>
        <w:spacing w:after="0"/>
        <w:rPr>
          <w:rFonts w:ascii="Cambria" w:hAnsi="Cambria"/>
          <w:b/>
          <w:i/>
          <w:color w:val="0070C0"/>
          <w:sz w:val="20"/>
        </w:rPr>
      </w:pPr>
      <w:r w:rsidRPr="00A758E6">
        <w:rPr>
          <w:rFonts w:ascii="Cambria" w:hAnsi="Cambria"/>
          <w:b/>
          <w:i/>
          <w:color w:val="0070C0"/>
          <w:sz w:val="20"/>
        </w:rPr>
        <w:t>“You did not mention about family care and education. You also need to talk about the advice that professionals need to give to the family.”</w:t>
      </w:r>
    </w:p>
    <w:p w14:paraId="19ACA27B" w14:textId="77777777" w:rsidR="0060649F" w:rsidRPr="00A758E6" w:rsidRDefault="0060649F" w:rsidP="006C6D06">
      <w:pPr>
        <w:pStyle w:val="ListParagraph"/>
        <w:numPr>
          <w:ilvl w:val="0"/>
          <w:numId w:val="20"/>
        </w:numPr>
        <w:spacing w:after="0"/>
        <w:rPr>
          <w:rFonts w:ascii="Cambria" w:hAnsi="Cambria"/>
          <w:b/>
          <w:i/>
          <w:color w:val="0070C0"/>
          <w:sz w:val="20"/>
        </w:rPr>
      </w:pPr>
      <w:r w:rsidRPr="00A758E6">
        <w:rPr>
          <w:rFonts w:ascii="Cambria" w:hAnsi="Cambria"/>
          <w:b/>
          <w:i/>
          <w:color w:val="0070C0"/>
          <w:sz w:val="20"/>
        </w:rPr>
        <w:t>“Perhaps mentioning Gilberts syndrome as a cause for elevated BR.”</w:t>
      </w:r>
    </w:p>
    <w:p w14:paraId="0EE2041B" w14:textId="0423D3E8" w:rsidR="0060649F" w:rsidRPr="00A758E6" w:rsidRDefault="0060649F" w:rsidP="006C6D06">
      <w:pPr>
        <w:pStyle w:val="ListParagraph"/>
        <w:numPr>
          <w:ilvl w:val="0"/>
          <w:numId w:val="20"/>
        </w:numPr>
        <w:spacing w:after="0"/>
        <w:rPr>
          <w:rFonts w:ascii="Cambria" w:hAnsi="Cambria"/>
          <w:b/>
          <w:i/>
          <w:color w:val="0070C0"/>
          <w:sz w:val="20"/>
        </w:rPr>
      </w:pPr>
      <w:r w:rsidRPr="00A758E6">
        <w:rPr>
          <w:rFonts w:ascii="Cambria" w:hAnsi="Cambria"/>
          <w:b/>
          <w:i/>
          <w:color w:val="0070C0"/>
          <w:sz w:val="20"/>
        </w:rPr>
        <w:t>“Ask your d</w:t>
      </w:r>
      <w:r w:rsidR="00CD3ED4">
        <w:rPr>
          <w:rFonts w:ascii="Cambria" w:hAnsi="Cambria"/>
          <w:b/>
          <w:i/>
          <w:color w:val="0070C0"/>
          <w:sz w:val="20"/>
        </w:rPr>
        <w:t>octor for further information.”</w:t>
      </w:r>
    </w:p>
    <w:p w14:paraId="0FC434DC" w14:textId="77777777" w:rsidR="0060649F" w:rsidRPr="00A758E6" w:rsidRDefault="0060649F" w:rsidP="006C6D06">
      <w:pPr>
        <w:pStyle w:val="ListParagraph"/>
        <w:numPr>
          <w:ilvl w:val="0"/>
          <w:numId w:val="20"/>
        </w:numPr>
        <w:spacing w:after="0"/>
        <w:rPr>
          <w:rFonts w:ascii="Cambria" w:hAnsi="Cambria"/>
          <w:b/>
          <w:i/>
          <w:color w:val="0070C0"/>
          <w:sz w:val="20"/>
        </w:rPr>
      </w:pPr>
      <w:r w:rsidRPr="00A758E6">
        <w:rPr>
          <w:rFonts w:ascii="Cambria" w:hAnsi="Cambria"/>
          <w:b/>
          <w:i/>
          <w:color w:val="0070C0"/>
          <w:sz w:val="20"/>
        </w:rPr>
        <w:t>“Clotting factors.”</w:t>
      </w:r>
    </w:p>
    <w:p w14:paraId="752CA679" w14:textId="2969007B" w:rsidR="0060649F" w:rsidRPr="00A758E6" w:rsidRDefault="0060649F" w:rsidP="006C6D06">
      <w:pPr>
        <w:pStyle w:val="ListParagraph"/>
        <w:numPr>
          <w:ilvl w:val="0"/>
          <w:numId w:val="20"/>
        </w:numPr>
        <w:spacing w:after="0"/>
        <w:rPr>
          <w:rFonts w:ascii="Cambria" w:hAnsi="Cambria"/>
          <w:b/>
          <w:i/>
          <w:color w:val="0070C0"/>
          <w:sz w:val="20"/>
        </w:rPr>
      </w:pPr>
      <w:r w:rsidRPr="00A758E6">
        <w:rPr>
          <w:rFonts w:ascii="Cambria" w:hAnsi="Cambria"/>
          <w:b/>
          <w:i/>
          <w:color w:val="0070C0"/>
          <w:sz w:val="20"/>
        </w:rPr>
        <w:t>“How the entire panel is run on the instrument and why cert</w:t>
      </w:r>
      <w:r w:rsidR="00CD3ED4">
        <w:rPr>
          <w:rFonts w:ascii="Cambria" w:hAnsi="Cambria"/>
          <w:b/>
          <w:i/>
          <w:color w:val="0070C0"/>
          <w:sz w:val="20"/>
        </w:rPr>
        <w:t>ain conditions need to be met.”</w:t>
      </w:r>
    </w:p>
    <w:p w14:paraId="4CFB65E5" w14:textId="77777777" w:rsidR="0060649F" w:rsidRPr="00A758E6" w:rsidRDefault="0060649F" w:rsidP="0060649F">
      <w:pPr>
        <w:spacing w:after="0"/>
        <w:rPr>
          <w:rFonts w:ascii="Cambria" w:hAnsi="Cambria"/>
          <w:sz w:val="20"/>
        </w:rPr>
      </w:pPr>
    </w:p>
    <w:p w14:paraId="6380D86F" w14:textId="77777777" w:rsidR="0060649F" w:rsidRPr="00A758E6" w:rsidRDefault="0060649F" w:rsidP="0060649F">
      <w:pPr>
        <w:spacing w:after="0"/>
        <w:rPr>
          <w:rFonts w:ascii="Cambria" w:hAnsi="Cambria"/>
          <w:b/>
          <w:sz w:val="20"/>
        </w:rPr>
      </w:pPr>
      <w:r w:rsidRPr="00A758E6">
        <w:rPr>
          <w:rFonts w:ascii="Cambria" w:hAnsi="Cambria"/>
          <w:b/>
          <w:sz w:val="20"/>
        </w:rPr>
        <w:t xml:space="preserve">People were asked how </w:t>
      </w:r>
      <w:r w:rsidRPr="00A758E6">
        <w:rPr>
          <w:rStyle w:val="Strong"/>
          <w:rFonts w:ascii="Cambria" w:hAnsi="Cambria"/>
          <w:sz w:val="20"/>
        </w:rPr>
        <w:t>Lab Tests Online</w:t>
      </w:r>
      <w:r w:rsidRPr="00A758E6">
        <w:rPr>
          <w:rStyle w:val="Strong"/>
          <w:rFonts w:ascii="Cambria" w:hAnsi="Cambria"/>
          <w:sz w:val="20"/>
          <w:vertAlign w:val="superscript"/>
        </w:rPr>
        <w:t xml:space="preserve">AU </w:t>
      </w:r>
      <w:r w:rsidRPr="00A758E6">
        <w:rPr>
          <w:rStyle w:val="Strong"/>
          <w:rFonts w:ascii="Cambria" w:hAnsi="Cambria"/>
          <w:sz w:val="20"/>
        </w:rPr>
        <w:t xml:space="preserve">could best support them in helping </w:t>
      </w:r>
      <w:r w:rsidRPr="00A758E6">
        <w:rPr>
          <w:rFonts w:ascii="Cambria" w:hAnsi="Cambria"/>
          <w:b/>
          <w:sz w:val="20"/>
        </w:rPr>
        <w:t>their patients.</w:t>
      </w:r>
    </w:p>
    <w:p w14:paraId="60FBF6C9" w14:textId="77777777" w:rsidR="0060649F" w:rsidRPr="00A758E6" w:rsidRDefault="0060649F" w:rsidP="0060649F">
      <w:pPr>
        <w:spacing w:after="0"/>
        <w:rPr>
          <w:rFonts w:ascii="Cambria" w:hAnsi="Cambria"/>
          <w:i/>
          <w:sz w:val="20"/>
        </w:rPr>
      </w:pPr>
    </w:p>
    <w:p w14:paraId="3D375C67" w14:textId="000817F5" w:rsidR="0060649F" w:rsidRPr="00A758E6" w:rsidRDefault="0060649F" w:rsidP="006C6D06">
      <w:pPr>
        <w:pStyle w:val="ListParagraph"/>
        <w:numPr>
          <w:ilvl w:val="0"/>
          <w:numId w:val="21"/>
        </w:numPr>
        <w:spacing w:after="0"/>
        <w:rPr>
          <w:rFonts w:ascii="Cambria" w:hAnsi="Cambria"/>
          <w:b/>
          <w:i/>
          <w:color w:val="0070C0"/>
          <w:sz w:val="20"/>
        </w:rPr>
      </w:pPr>
      <w:r w:rsidRPr="00A758E6">
        <w:rPr>
          <w:rFonts w:ascii="Cambria" w:hAnsi="Cambria"/>
          <w:b/>
          <w:i/>
          <w:color w:val="0070C0"/>
          <w:sz w:val="20"/>
        </w:rPr>
        <w:t>“Every time I come to your site, I am able</w:t>
      </w:r>
      <w:r w:rsidR="00CD3ED4">
        <w:rPr>
          <w:rFonts w:ascii="Cambria" w:hAnsi="Cambria"/>
          <w:b/>
          <w:i/>
          <w:color w:val="0070C0"/>
          <w:sz w:val="20"/>
        </w:rPr>
        <w:t xml:space="preserve"> to find what I'm looking for.”</w:t>
      </w:r>
    </w:p>
    <w:p w14:paraId="0FE0BE07" w14:textId="77777777" w:rsidR="0060649F" w:rsidRPr="00A758E6" w:rsidRDefault="0060649F" w:rsidP="006C6D06">
      <w:pPr>
        <w:pStyle w:val="ListParagraph"/>
        <w:numPr>
          <w:ilvl w:val="0"/>
          <w:numId w:val="21"/>
        </w:numPr>
        <w:spacing w:after="0"/>
        <w:rPr>
          <w:rFonts w:ascii="Cambria" w:hAnsi="Cambria"/>
          <w:b/>
          <w:i/>
          <w:color w:val="0070C0"/>
          <w:sz w:val="20"/>
        </w:rPr>
      </w:pPr>
      <w:r w:rsidRPr="00A758E6">
        <w:rPr>
          <w:rFonts w:ascii="Cambria" w:hAnsi="Cambria"/>
          <w:b/>
          <w:i/>
          <w:color w:val="0070C0"/>
          <w:sz w:val="20"/>
        </w:rPr>
        <w:t>“Encourage patients to comply with follow up of tests?”</w:t>
      </w:r>
    </w:p>
    <w:p w14:paraId="3BE6C785" w14:textId="77777777" w:rsidR="0060649F" w:rsidRPr="00A758E6" w:rsidRDefault="0060649F" w:rsidP="006C6D06">
      <w:pPr>
        <w:pStyle w:val="ListParagraph"/>
        <w:numPr>
          <w:ilvl w:val="0"/>
          <w:numId w:val="21"/>
        </w:numPr>
        <w:spacing w:after="0"/>
        <w:rPr>
          <w:rFonts w:ascii="Cambria" w:hAnsi="Cambria"/>
          <w:b/>
          <w:i/>
          <w:color w:val="0070C0"/>
          <w:sz w:val="20"/>
        </w:rPr>
      </w:pPr>
      <w:r w:rsidRPr="00A758E6">
        <w:rPr>
          <w:rFonts w:ascii="Cambria" w:hAnsi="Cambria"/>
          <w:b/>
          <w:i/>
          <w:color w:val="0070C0"/>
          <w:sz w:val="20"/>
        </w:rPr>
        <w:t xml:space="preserve">“Yeah, sometimes I wish the information contained more about the normal reference ranges. I </w:t>
      </w:r>
    </w:p>
    <w:p w14:paraId="1F80FCE7" w14:textId="53B4A255" w:rsidR="0060649F" w:rsidRPr="00A758E6" w:rsidRDefault="0060649F" w:rsidP="006C6D06">
      <w:pPr>
        <w:pStyle w:val="ListParagraph"/>
        <w:numPr>
          <w:ilvl w:val="0"/>
          <w:numId w:val="21"/>
        </w:numPr>
        <w:spacing w:after="0"/>
        <w:rPr>
          <w:rFonts w:ascii="Cambria" w:hAnsi="Cambria"/>
          <w:b/>
          <w:i/>
          <w:color w:val="0070C0"/>
          <w:sz w:val="20"/>
        </w:rPr>
      </w:pPr>
      <w:r w:rsidRPr="00A758E6">
        <w:rPr>
          <w:rFonts w:ascii="Cambria" w:hAnsi="Cambria"/>
          <w:b/>
          <w:i/>
          <w:color w:val="0070C0"/>
          <w:sz w:val="20"/>
        </w:rPr>
        <w:t>wonder why you don't do that often but perhaps you ha</w:t>
      </w:r>
      <w:r w:rsidR="00CD3ED4">
        <w:rPr>
          <w:rFonts w:ascii="Cambria" w:hAnsi="Cambria"/>
          <w:b/>
          <w:i/>
          <w:color w:val="0070C0"/>
          <w:sz w:val="20"/>
        </w:rPr>
        <w:t>ve a legitimate reason legally?</w:t>
      </w:r>
    </w:p>
    <w:p w14:paraId="3272FD9D" w14:textId="248C0AA1" w:rsidR="0060649F" w:rsidRPr="00A758E6" w:rsidRDefault="0060649F" w:rsidP="006C6D06">
      <w:pPr>
        <w:pStyle w:val="ListParagraph"/>
        <w:numPr>
          <w:ilvl w:val="0"/>
          <w:numId w:val="21"/>
        </w:numPr>
        <w:spacing w:after="0"/>
        <w:rPr>
          <w:rFonts w:ascii="Cambria" w:hAnsi="Cambria"/>
          <w:b/>
          <w:i/>
          <w:color w:val="0070C0"/>
          <w:sz w:val="20"/>
        </w:rPr>
      </w:pPr>
      <w:r w:rsidRPr="00A758E6">
        <w:rPr>
          <w:rFonts w:ascii="Cambria" w:hAnsi="Cambria"/>
          <w:b/>
          <w:i/>
          <w:color w:val="0070C0"/>
          <w:sz w:val="20"/>
        </w:rPr>
        <w:t>“I find this site a</w:t>
      </w:r>
      <w:r w:rsidR="00CD3ED4">
        <w:rPr>
          <w:rFonts w:ascii="Cambria" w:hAnsi="Cambria"/>
          <w:b/>
          <w:i/>
          <w:color w:val="0070C0"/>
          <w:sz w:val="20"/>
        </w:rPr>
        <w:t xml:space="preserve"> huge help when doing my work.”</w:t>
      </w:r>
    </w:p>
    <w:p w14:paraId="007845C2" w14:textId="77777777" w:rsidR="0060649F" w:rsidRPr="00A758E6" w:rsidRDefault="0060649F" w:rsidP="006C6D06">
      <w:pPr>
        <w:pStyle w:val="ListParagraph"/>
        <w:numPr>
          <w:ilvl w:val="0"/>
          <w:numId w:val="21"/>
        </w:numPr>
        <w:spacing w:after="0"/>
        <w:rPr>
          <w:rFonts w:ascii="Cambria" w:hAnsi="Cambria"/>
          <w:b/>
          <w:i/>
          <w:color w:val="0070C0"/>
          <w:sz w:val="20"/>
        </w:rPr>
      </w:pPr>
      <w:r w:rsidRPr="00A758E6">
        <w:rPr>
          <w:rFonts w:ascii="Cambria" w:hAnsi="Cambria"/>
          <w:b/>
          <w:i/>
          <w:color w:val="0070C0"/>
          <w:sz w:val="20"/>
        </w:rPr>
        <w:t>“Lab Tests Online</w:t>
      </w:r>
      <w:r w:rsidRPr="00A758E6">
        <w:rPr>
          <w:rFonts w:ascii="Cambria" w:hAnsi="Cambria"/>
          <w:b/>
          <w:i/>
          <w:color w:val="0070C0"/>
          <w:sz w:val="20"/>
          <w:vertAlign w:val="superscript"/>
        </w:rPr>
        <w:t>AU</w:t>
      </w:r>
      <w:r w:rsidRPr="00A758E6">
        <w:rPr>
          <w:rFonts w:ascii="Cambria" w:hAnsi="Cambria"/>
          <w:b/>
          <w:i/>
          <w:color w:val="0070C0"/>
          <w:sz w:val="20"/>
        </w:rPr>
        <w:t xml:space="preserve"> is a great basic resource for patients with little knowledge of lab tests.</w:t>
      </w:r>
    </w:p>
    <w:p w14:paraId="2118CF29" w14:textId="14609FD6" w:rsidR="0060649F" w:rsidRDefault="0060649F" w:rsidP="006C6D06">
      <w:pPr>
        <w:pStyle w:val="ListParagraph"/>
        <w:numPr>
          <w:ilvl w:val="0"/>
          <w:numId w:val="21"/>
        </w:numPr>
        <w:spacing w:after="0"/>
        <w:rPr>
          <w:rFonts w:ascii="Cambria" w:hAnsi="Cambria"/>
          <w:b/>
          <w:i/>
          <w:color w:val="0070C0"/>
          <w:sz w:val="20"/>
        </w:rPr>
      </w:pPr>
      <w:r w:rsidRPr="00A758E6">
        <w:rPr>
          <w:rFonts w:ascii="Cambria" w:hAnsi="Cambria"/>
          <w:b/>
          <w:i/>
          <w:color w:val="0070C0"/>
          <w:sz w:val="20"/>
        </w:rPr>
        <w:t xml:space="preserve">The Videos are </w:t>
      </w:r>
      <w:r w:rsidR="00CD3ED4">
        <w:rPr>
          <w:rFonts w:ascii="Cambria" w:hAnsi="Cambria"/>
          <w:b/>
          <w:i/>
          <w:color w:val="0070C0"/>
          <w:sz w:val="20"/>
        </w:rPr>
        <w:t>already a good way to do that.”</w:t>
      </w:r>
    </w:p>
    <w:p w14:paraId="62842834" w14:textId="3FEFB041" w:rsidR="00C41EF9" w:rsidRDefault="00C41EF9">
      <w:pPr>
        <w:rPr>
          <w:rFonts w:ascii="Cambria" w:hAnsi="Cambria"/>
          <w:b/>
          <w:i/>
          <w:color w:val="0070C0"/>
          <w:sz w:val="20"/>
        </w:rPr>
      </w:pPr>
      <w:r>
        <w:rPr>
          <w:rFonts w:ascii="Cambria" w:hAnsi="Cambria"/>
          <w:b/>
          <w:i/>
          <w:color w:val="0070C0"/>
          <w:sz w:val="20"/>
        </w:rPr>
        <w:br w:type="page"/>
      </w:r>
    </w:p>
    <w:p w14:paraId="7EBFABF3" w14:textId="77777777" w:rsidR="0060649F" w:rsidRPr="00A758E6" w:rsidRDefault="0060649F" w:rsidP="0060649F">
      <w:pPr>
        <w:spacing w:after="0"/>
        <w:rPr>
          <w:rStyle w:val="Strong"/>
          <w:rFonts w:ascii="Cambria" w:hAnsi="Cambria"/>
          <w:sz w:val="20"/>
        </w:rPr>
      </w:pPr>
      <w:r w:rsidRPr="00A758E6">
        <w:rPr>
          <w:rFonts w:ascii="Cambria" w:hAnsi="Cambria"/>
          <w:b/>
          <w:sz w:val="20"/>
        </w:rPr>
        <w:t xml:space="preserve">Asked to say how useful they found the </w:t>
      </w:r>
      <w:r w:rsidRPr="00A758E6">
        <w:rPr>
          <w:rStyle w:val="Strong"/>
          <w:rFonts w:ascii="Cambria" w:hAnsi="Cambria"/>
          <w:sz w:val="20"/>
        </w:rPr>
        <w:t>Lab Tests Online</w:t>
      </w:r>
      <w:r w:rsidRPr="00A758E6">
        <w:rPr>
          <w:rStyle w:val="Strong"/>
          <w:rFonts w:ascii="Cambria" w:hAnsi="Cambria"/>
          <w:sz w:val="20"/>
          <w:vertAlign w:val="superscript"/>
        </w:rPr>
        <w:t xml:space="preserve">AU </w:t>
      </w:r>
      <w:r w:rsidRPr="00A758E6">
        <w:rPr>
          <w:rStyle w:val="Strong"/>
          <w:rFonts w:ascii="Cambria" w:hAnsi="Cambria"/>
          <w:sz w:val="20"/>
        </w:rPr>
        <w:t>website overall.</w:t>
      </w:r>
    </w:p>
    <w:p w14:paraId="1A348D61" w14:textId="77777777" w:rsidR="0060649F" w:rsidRPr="00A758E6" w:rsidRDefault="0060649F" w:rsidP="0060649F">
      <w:pPr>
        <w:spacing w:after="0"/>
        <w:rPr>
          <w:rStyle w:val="Strong"/>
          <w:rFonts w:ascii="Cambria" w:hAnsi="Cambria"/>
          <w:b w:val="0"/>
          <w:sz w:val="20"/>
        </w:rPr>
      </w:pPr>
    </w:p>
    <w:p w14:paraId="6D207EB4" w14:textId="77777777" w:rsidR="0060649F" w:rsidRPr="00A758E6" w:rsidRDefault="0060649F" w:rsidP="0060649F">
      <w:pPr>
        <w:spacing w:after="0"/>
        <w:rPr>
          <w:rStyle w:val="Strong"/>
          <w:rFonts w:ascii="Cambria" w:hAnsi="Cambria"/>
          <w:b w:val="0"/>
          <w:sz w:val="20"/>
        </w:rPr>
      </w:pPr>
      <w:r w:rsidRPr="00A758E6">
        <w:rPr>
          <w:rStyle w:val="Strong"/>
          <w:rFonts w:ascii="Cambria" w:hAnsi="Cambria"/>
          <w:sz w:val="20"/>
        </w:rPr>
        <w:t>Ninety per cent of respondents found the website ‘extremely’ or ‘very’ useful.  Ten per cent found it ‘somewhat’ useful. No-one found the site ‘not so’ or ‘not at all useful’.</w:t>
      </w:r>
    </w:p>
    <w:p w14:paraId="12A9AFA3" w14:textId="77777777" w:rsidR="0060649F" w:rsidRPr="00A758E6" w:rsidRDefault="0060649F" w:rsidP="0060649F">
      <w:pPr>
        <w:spacing w:after="0"/>
        <w:rPr>
          <w:rStyle w:val="Strong"/>
          <w:rFonts w:ascii="Cambria" w:hAnsi="Cambria"/>
          <w:b w:val="0"/>
          <w:sz w:val="20"/>
        </w:rPr>
      </w:pPr>
    </w:p>
    <w:p w14:paraId="12C3B797" w14:textId="77777777" w:rsidR="0060649F" w:rsidRPr="00A758E6" w:rsidRDefault="0060649F" w:rsidP="0060649F">
      <w:pPr>
        <w:spacing w:after="0"/>
        <w:rPr>
          <w:rStyle w:val="Strong"/>
          <w:rFonts w:ascii="Cambria" w:hAnsi="Cambria"/>
          <w:b w:val="0"/>
          <w:sz w:val="20"/>
        </w:rPr>
      </w:pPr>
    </w:p>
    <w:p w14:paraId="7966D83F" w14:textId="77777777" w:rsidR="0060649F" w:rsidRPr="00A758E6" w:rsidRDefault="0060649F" w:rsidP="0060649F">
      <w:pPr>
        <w:rPr>
          <w:rFonts w:ascii="Cambria" w:hAnsi="Cambria"/>
          <w:sz w:val="20"/>
        </w:rPr>
      </w:pPr>
      <w:r w:rsidRPr="00A758E6">
        <w:rPr>
          <w:rFonts w:ascii="Cambria" w:hAnsi="Cambria"/>
          <w:noProof/>
          <w:sz w:val="20"/>
          <w:lang w:eastAsia="en-AU"/>
        </w:rPr>
        <w:drawing>
          <wp:inline distT="0" distB="0" distL="0" distR="0" wp14:anchorId="3773B7B4" wp14:editId="2D1A603C">
            <wp:extent cx="6292158" cy="3239770"/>
            <wp:effectExtent l="0" t="0" r="13970" b="17780"/>
            <wp:docPr id="25" name="Chart 25" descr="Usefulness of the Lab Tests Onlineau website">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982D228" w14:textId="77777777" w:rsidR="0060649F" w:rsidRPr="00A758E6" w:rsidRDefault="0060649F" w:rsidP="0060649F">
      <w:pPr>
        <w:pBdr>
          <w:bottom w:val="single" w:sz="6" w:space="1" w:color="auto"/>
        </w:pBdr>
        <w:rPr>
          <w:rFonts w:ascii="Cambria" w:hAnsi="Cambria"/>
          <w:sz w:val="20"/>
        </w:rPr>
      </w:pPr>
    </w:p>
    <w:p w14:paraId="2AC550AD" w14:textId="77777777" w:rsidR="0060649F" w:rsidRPr="00A758E6" w:rsidRDefault="0060649F" w:rsidP="0060649F">
      <w:pPr>
        <w:rPr>
          <w:rFonts w:ascii="Cambria" w:hAnsi="Cambria"/>
          <w:sz w:val="20"/>
        </w:rPr>
      </w:pPr>
    </w:p>
    <w:p w14:paraId="6EB4D855" w14:textId="77777777" w:rsidR="0060649F" w:rsidRPr="00A758E6" w:rsidRDefault="0060649F" w:rsidP="0060649F">
      <w:pPr>
        <w:rPr>
          <w:rFonts w:ascii="Cambria" w:hAnsi="Cambria"/>
          <w:b/>
          <w:color w:val="0070C0"/>
          <w:sz w:val="22"/>
          <w:szCs w:val="24"/>
        </w:rPr>
      </w:pPr>
      <w:r w:rsidRPr="00A758E6">
        <w:rPr>
          <w:rFonts w:ascii="Cambria" w:hAnsi="Cambria"/>
          <w:b/>
          <w:color w:val="0070C0"/>
          <w:sz w:val="22"/>
          <w:szCs w:val="24"/>
        </w:rPr>
        <w:t>6. Summary</w:t>
      </w:r>
    </w:p>
    <w:p w14:paraId="2ADC2CC4" w14:textId="206F93F2" w:rsidR="0060649F" w:rsidRPr="00A758E6" w:rsidRDefault="0060649F" w:rsidP="0060649F">
      <w:pPr>
        <w:jc w:val="both"/>
        <w:rPr>
          <w:rFonts w:asciiTheme="majorHAnsi" w:hAnsiTheme="majorHAnsi"/>
          <w:iCs/>
          <w:sz w:val="20"/>
        </w:rPr>
      </w:pPr>
      <w:r w:rsidRPr="00A758E6">
        <w:rPr>
          <w:rFonts w:asciiTheme="majorHAnsi" w:hAnsiTheme="majorHAnsi"/>
          <w:iCs/>
          <w:sz w:val="20"/>
        </w:rPr>
        <w:t>The responses to the video from both consumers/patients and healthcare professionals are overwhelmingly positive and it clearly helped many people understand LFT results.</w:t>
      </w:r>
    </w:p>
    <w:p w14:paraId="5BAE26A8" w14:textId="77777777" w:rsidR="0060649F" w:rsidRPr="00A758E6" w:rsidRDefault="0060649F" w:rsidP="0060649F">
      <w:pPr>
        <w:jc w:val="both"/>
        <w:rPr>
          <w:rFonts w:asciiTheme="majorHAnsi" w:hAnsiTheme="majorHAnsi"/>
          <w:iCs/>
          <w:sz w:val="20"/>
        </w:rPr>
      </w:pPr>
      <w:r w:rsidRPr="00A758E6">
        <w:rPr>
          <w:rFonts w:asciiTheme="majorHAnsi" w:hAnsiTheme="majorHAnsi"/>
          <w:iCs/>
          <w:sz w:val="20"/>
        </w:rPr>
        <w:t>The pitch, language and amount of scientific information delivered appear to be at a level that reaches the majority of our audience.  We recognise that some people will require more information (but they can find this elsewhere on the website), while others may not grasp everything being said (although they have the option of replaying the video if this helps them).</w:t>
      </w:r>
    </w:p>
    <w:p w14:paraId="430DD180" w14:textId="2B1D37EB" w:rsidR="0060649F" w:rsidRPr="00A758E6" w:rsidRDefault="0060649F" w:rsidP="0060649F">
      <w:pPr>
        <w:jc w:val="both"/>
        <w:rPr>
          <w:rFonts w:asciiTheme="majorHAnsi" w:hAnsiTheme="majorHAnsi"/>
          <w:iCs/>
          <w:sz w:val="20"/>
        </w:rPr>
      </w:pPr>
      <w:r w:rsidRPr="00A758E6">
        <w:rPr>
          <w:rFonts w:asciiTheme="majorHAnsi" w:hAnsiTheme="majorHAnsi"/>
          <w:iCs/>
          <w:sz w:val="20"/>
        </w:rPr>
        <w:t>Therefore, it suggests we should apply this communication tool to other tests a</w:t>
      </w:r>
      <w:r w:rsidR="000543EC">
        <w:rPr>
          <w:rFonts w:asciiTheme="majorHAnsi" w:hAnsiTheme="majorHAnsi"/>
          <w:iCs/>
          <w:sz w:val="20"/>
        </w:rPr>
        <w:t>nd possibly develop it further.</w:t>
      </w:r>
    </w:p>
    <w:p w14:paraId="042AE682" w14:textId="77777777" w:rsidR="0060649F" w:rsidRPr="00A758E6" w:rsidRDefault="0060649F" w:rsidP="0060649F">
      <w:pPr>
        <w:jc w:val="both"/>
        <w:rPr>
          <w:rFonts w:asciiTheme="majorHAnsi" w:hAnsiTheme="majorHAnsi"/>
          <w:iCs/>
          <w:sz w:val="20"/>
        </w:rPr>
      </w:pPr>
      <w:r w:rsidRPr="00A758E6">
        <w:rPr>
          <w:rFonts w:asciiTheme="majorHAnsi" w:hAnsiTheme="majorHAnsi"/>
          <w:iCs/>
          <w:sz w:val="20"/>
        </w:rPr>
        <w:t>The responses also suggest that one of the key difficulties people have, not surprisingly, is relating their results to reference intervals or ranges. Many analytes vary between laboratories, and this has prevented us from providing this information on the website. However, given that some 25-30 analytes are now harmonised i.e. everyone in Australia is using the same range, perhaps we should show that information for those particular tests, and maybe provide some additional graphics to assist with their explanation?</w:t>
      </w:r>
    </w:p>
    <w:p w14:paraId="7CD9B5E1" w14:textId="63ED132C" w:rsidR="0060649F" w:rsidRPr="00A758E6" w:rsidRDefault="0060649F" w:rsidP="0060649F">
      <w:pPr>
        <w:jc w:val="both"/>
        <w:rPr>
          <w:rFonts w:asciiTheme="majorHAnsi" w:hAnsiTheme="majorHAnsi"/>
          <w:iCs/>
          <w:sz w:val="20"/>
        </w:rPr>
      </w:pPr>
      <w:r w:rsidRPr="00A758E6">
        <w:rPr>
          <w:rFonts w:asciiTheme="majorHAnsi" w:hAnsiTheme="majorHAnsi"/>
          <w:iCs/>
          <w:sz w:val="20"/>
        </w:rPr>
        <w:t>It was gratifying to see that the large majority of responses to questions about Lab Tests Online</w:t>
      </w:r>
      <w:r w:rsidRPr="00A758E6">
        <w:rPr>
          <w:rFonts w:asciiTheme="majorHAnsi" w:hAnsiTheme="majorHAnsi"/>
          <w:iCs/>
          <w:sz w:val="20"/>
          <w:vertAlign w:val="superscript"/>
        </w:rPr>
        <w:t>AU</w:t>
      </w:r>
      <w:r w:rsidRPr="00A758E6">
        <w:rPr>
          <w:rFonts w:asciiTheme="majorHAnsi" w:hAnsiTheme="majorHAnsi"/>
          <w:iCs/>
          <w:sz w:val="20"/>
        </w:rPr>
        <w:t xml:space="preserve"> more generally were extremely positive and affirm that we are providing an information service that is necessary, helpful and appreciated. Some of the responses served as a reminder that the people who use us are often at those times in their lives when they are high</w:t>
      </w:r>
      <w:r w:rsidR="000543EC">
        <w:rPr>
          <w:rFonts w:asciiTheme="majorHAnsi" w:hAnsiTheme="majorHAnsi"/>
          <w:iCs/>
          <w:sz w:val="20"/>
        </w:rPr>
        <w:t>ly anxious about their health.</w:t>
      </w:r>
    </w:p>
    <w:p w14:paraId="472382D5" w14:textId="4D09C514" w:rsidR="0060649F" w:rsidRPr="00A758E6" w:rsidRDefault="0060649F" w:rsidP="0060649F">
      <w:pPr>
        <w:jc w:val="both"/>
        <w:rPr>
          <w:rFonts w:asciiTheme="majorHAnsi" w:hAnsiTheme="majorHAnsi"/>
          <w:iCs/>
          <w:sz w:val="20"/>
        </w:rPr>
      </w:pPr>
      <w:r w:rsidRPr="00A758E6">
        <w:rPr>
          <w:rFonts w:asciiTheme="majorHAnsi" w:hAnsiTheme="majorHAnsi"/>
          <w:iCs/>
          <w:sz w:val="20"/>
        </w:rPr>
        <w:t>Lab Tests Online</w:t>
      </w:r>
      <w:r w:rsidRPr="00A758E6">
        <w:rPr>
          <w:rFonts w:asciiTheme="majorHAnsi" w:hAnsiTheme="majorHAnsi"/>
          <w:iCs/>
          <w:sz w:val="20"/>
          <w:vertAlign w:val="superscript"/>
        </w:rPr>
        <w:t>AU</w:t>
      </w:r>
      <w:r w:rsidRPr="00A758E6">
        <w:rPr>
          <w:rFonts w:asciiTheme="majorHAnsi" w:hAnsiTheme="majorHAnsi"/>
          <w:iCs/>
          <w:sz w:val="20"/>
        </w:rPr>
        <w:t xml:space="preserve"> is at a pivotal point in its evolution. Our study helps re-affirm that there is a clear need for a non-commercial, independent, trustworthy internet source of public information about pathology.  Lab Tests Online</w:t>
      </w:r>
      <w:r w:rsidRPr="00A758E6">
        <w:rPr>
          <w:rFonts w:asciiTheme="majorHAnsi" w:hAnsiTheme="majorHAnsi"/>
          <w:iCs/>
          <w:sz w:val="20"/>
          <w:vertAlign w:val="superscript"/>
        </w:rPr>
        <w:t>AU</w:t>
      </w:r>
      <w:r w:rsidRPr="00A758E6">
        <w:rPr>
          <w:rFonts w:asciiTheme="majorHAnsi" w:hAnsiTheme="majorHAnsi"/>
          <w:iCs/>
          <w:sz w:val="20"/>
        </w:rPr>
        <w:t xml:space="preserve">’s role as the first point of reference for the public in My Health Record comes with increased responsibilities.  To meet public expectations we must </w:t>
      </w:r>
      <w:r w:rsidRPr="00A758E6">
        <w:rPr>
          <w:rFonts w:asciiTheme="majorHAnsi" w:hAnsiTheme="majorHAnsi"/>
          <w:sz w:val="20"/>
        </w:rPr>
        <w:t>further develop and refine the information we provide, ensuring comprehensive coverage and innovative ways of delivery in our role as the Australian public’s primary source of pathology information.</w:t>
      </w:r>
    </w:p>
    <w:p w14:paraId="09408F26" w14:textId="77777777" w:rsidR="0060649F" w:rsidRDefault="0060649F">
      <w:pPr>
        <w:rPr>
          <w:rFonts w:asciiTheme="minorHAnsi" w:hAnsiTheme="minorHAnsi" w:cstheme="minorHAnsi"/>
          <w:b/>
          <w:bCs/>
          <w:sz w:val="22"/>
          <w:szCs w:val="22"/>
        </w:rPr>
      </w:pPr>
      <w:r>
        <w:rPr>
          <w:rFonts w:asciiTheme="minorHAnsi" w:hAnsiTheme="minorHAnsi" w:cstheme="minorHAnsi"/>
          <w:b/>
          <w:bCs/>
          <w:sz w:val="22"/>
          <w:szCs w:val="22"/>
        </w:rPr>
        <w:br w:type="page"/>
      </w:r>
    </w:p>
    <w:p w14:paraId="2C423A1C" w14:textId="0638C53C" w:rsidR="00C918EF" w:rsidRPr="00E72B1D" w:rsidRDefault="00040FB0" w:rsidP="00040FB0">
      <w:pPr>
        <w:pStyle w:val="ListParagraph"/>
        <w:spacing w:after="0" w:line="240" w:lineRule="auto"/>
        <w:ind w:left="0"/>
        <w:rPr>
          <w:rFonts w:asciiTheme="minorHAnsi" w:hAnsiTheme="minorHAnsi" w:cstheme="minorHAnsi"/>
          <w:b/>
          <w:bCs/>
          <w:sz w:val="22"/>
          <w:szCs w:val="22"/>
        </w:rPr>
      </w:pPr>
      <w:r w:rsidRPr="00E72B1D">
        <w:rPr>
          <w:rFonts w:asciiTheme="minorHAnsi" w:hAnsiTheme="minorHAnsi" w:cstheme="minorHAnsi"/>
          <w:b/>
          <w:bCs/>
          <w:sz w:val="22"/>
          <w:szCs w:val="22"/>
        </w:rPr>
        <w:t>A</w:t>
      </w:r>
      <w:r w:rsidR="0060649F">
        <w:rPr>
          <w:rFonts w:asciiTheme="minorHAnsi" w:hAnsiTheme="minorHAnsi" w:cstheme="minorHAnsi"/>
          <w:b/>
          <w:bCs/>
          <w:sz w:val="22"/>
          <w:szCs w:val="22"/>
        </w:rPr>
        <w:t xml:space="preserve">ddendum 2. </w:t>
      </w:r>
      <w:r w:rsidRPr="00E72B1D">
        <w:rPr>
          <w:rFonts w:asciiTheme="minorHAnsi" w:hAnsiTheme="minorHAnsi" w:cstheme="minorHAnsi"/>
          <w:b/>
          <w:bCs/>
          <w:sz w:val="22"/>
          <w:szCs w:val="22"/>
        </w:rPr>
        <w:t xml:space="preserve"> </w:t>
      </w:r>
      <w:r w:rsidRPr="00E72B1D">
        <w:rPr>
          <w:rFonts w:asciiTheme="minorHAnsi" w:hAnsiTheme="minorHAnsi" w:cstheme="minorHAnsi"/>
          <w:b/>
          <w:bCs/>
          <w:iCs/>
          <w:sz w:val="22"/>
          <w:szCs w:val="22"/>
        </w:rPr>
        <w:t>LTO</w:t>
      </w:r>
      <w:r w:rsidRPr="00E72B1D">
        <w:rPr>
          <w:rFonts w:asciiTheme="minorHAnsi" w:hAnsiTheme="minorHAnsi" w:cstheme="minorHAnsi"/>
          <w:b/>
          <w:bCs/>
          <w:iCs/>
          <w:sz w:val="22"/>
          <w:szCs w:val="22"/>
          <w:vertAlign w:val="superscript"/>
        </w:rPr>
        <w:t>AU</w:t>
      </w:r>
      <w:r w:rsidRPr="00E72B1D">
        <w:rPr>
          <w:rFonts w:asciiTheme="minorHAnsi" w:hAnsiTheme="minorHAnsi" w:cstheme="minorHAnsi"/>
          <w:b/>
          <w:bCs/>
          <w:iCs/>
          <w:sz w:val="22"/>
          <w:szCs w:val="22"/>
        </w:rPr>
        <w:t xml:space="preserve">  RCPA Pathology Update 2019 Poster</w:t>
      </w:r>
    </w:p>
    <w:p w14:paraId="2B44A085" w14:textId="56CD5F36" w:rsidR="00040FB0" w:rsidRDefault="00040FB0">
      <w:pPr>
        <w:rPr>
          <w:rFonts w:asciiTheme="minorHAnsi" w:hAnsiTheme="minorHAnsi" w:cstheme="minorHAnsi"/>
          <w:b/>
          <w:iCs/>
          <w:sz w:val="22"/>
          <w:szCs w:val="22"/>
        </w:rPr>
      </w:pPr>
      <w:r>
        <w:rPr>
          <w:noProof/>
          <w:lang w:eastAsia="en-AU"/>
        </w:rPr>
        <w:drawing>
          <wp:inline distT="0" distB="0" distL="0" distR="0" wp14:anchorId="078CF12A" wp14:editId="6FA629BE">
            <wp:extent cx="5346700" cy="7565399"/>
            <wp:effectExtent l="0" t="0" r="6350" b="0"/>
            <wp:docPr id="4" name="Picture 4" descr="Lab Tests Online Australasia&#10;A Key Partner in Increasing Pathology Health 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1840" cy="7586821"/>
                    </a:xfrm>
                    <a:prstGeom prst="rect">
                      <a:avLst/>
                    </a:prstGeom>
                    <a:noFill/>
                    <a:ln>
                      <a:noFill/>
                    </a:ln>
                  </pic:spPr>
                </pic:pic>
              </a:graphicData>
            </a:graphic>
          </wp:inline>
        </w:drawing>
      </w:r>
    </w:p>
    <w:p w14:paraId="0BA7BE3F" w14:textId="7ACFC1C5" w:rsidR="00C41EF9" w:rsidRDefault="00C41EF9">
      <w:pPr>
        <w:rPr>
          <w:rFonts w:asciiTheme="minorHAnsi" w:hAnsiTheme="minorHAnsi" w:cstheme="minorHAnsi"/>
          <w:bCs/>
          <w:iCs/>
          <w:sz w:val="22"/>
          <w:szCs w:val="22"/>
        </w:rPr>
      </w:pPr>
      <w:r>
        <w:rPr>
          <w:rFonts w:asciiTheme="minorHAnsi" w:hAnsiTheme="minorHAnsi" w:cstheme="minorHAnsi"/>
          <w:bCs/>
          <w:iCs/>
          <w:sz w:val="22"/>
          <w:szCs w:val="22"/>
        </w:rPr>
        <w:br w:type="page"/>
      </w:r>
    </w:p>
    <w:p w14:paraId="5EECD586" w14:textId="7195A559" w:rsidR="00040FB0" w:rsidRPr="00E72B1D" w:rsidRDefault="00040FB0" w:rsidP="00040FB0">
      <w:pPr>
        <w:spacing w:after="0" w:line="240" w:lineRule="auto"/>
        <w:jc w:val="both"/>
        <w:rPr>
          <w:rFonts w:asciiTheme="minorHAnsi" w:hAnsiTheme="minorHAnsi" w:cstheme="minorHAnsi"/>
          <w:b/>
          <w:iCs/>
          <w:sz w:val="22"/>
          <w:szCs w:val="22"/>
        </w:rPr>
      </w:pPr>
      <w:r w:rsidRPr="00E72B1D">
        <w:rPr>
          <w:rFonts w:asciiTheme="minorHAnsi" w:hAnsiTheme="minorHAnsi" w:cstheme="minorHAnsi"/>
          <w:b/>
          <w:iCs/>
          <w:sz w:val="22"/>
          <w:szCs w:val="22"/>
        </w:rPr>
        <w:t xml:space="preserve">Appendix  </w:t>
      </w:r>
      <w:r w:rsidR="0060649F">
        <w:rPr>
          <w:rFonts w:asciiTheme="minorHAnsi" w:hAnsiTheme="minorHAnsi" w:cstheme="minorHAnsi"/>
          <w:b/>
          <w:iCs/>
          <w:sz w:val="22"/>
          <w:szCs w:val="22"/>
        </w:rPr>
        <w:t>3</w:t>
      </w:r>
      <w:r w:rsidRPr="00E72B1D">
        <w:rPr>
          <w:rFonts w:asciiTheme="minorHAnsi" w:hAnsiTheme="minorHAnsi" w:cstheme="minorHAnsi"/>
          <w:b/>
          <w:iCs/>
          <w:sz w:val="22"/>
          <w:szCs w:val="22"/>
        </w:rPr>
        <w:t>. LTO</w:t>
      </w:r>
      <w:r w:rsidRPr="00E72B1D">
        <w:rPr>
          <w:rFonts w:asciiTheme="minorHAnsi" w:hAnsiTheme="minorHAnsi" w:cstheme="minorHAnsi"/>
          <w:b/>
          <w:iCs/>
          <w:sz w:val="22"/>
          <w:szCs w:val="22"/>
          <w:vertAlign w:val="superscript"/>
        </w:rPr>
        <w:t>AU</w:t>
      </w:r>
      <w:r w:rsidRPr="00E72B1D">
        <w:rPr>
          <w:rFonts w:asciiTheme="minorHAnsi" w:hAnsiTheme="minorHAnsi" w:cstheme="minorHAnsi"/>
          <w:b/>
          <w:iCs/>
          <w:sz w:val="22"/>
          <w:szCs w:val="22"/>
        </w:rPr>
        <w:t xml:space="preserve">  Infographic Summary June 2019</w:t>
      </w:r>
    </w:p>
    <w:p w14:paraId="3EC86240" w14:textId="77777777" w:rsidR="00040FB0" w:rsidRDefault="00040FB0" w:rsidP="00040FB0">
      <w:pPr>
        <w:jc w:val="both"/>
        <w:rPr>
          <w:rFonts w:asciiTheme="minorHAnsi" w:hAnsiTheme="minorHAnsi" w:cstheme="minorHAnsi"/>
          <w:sz w:val="22"/>
          <w:szCs w:val="22"/>
        </w:rPr>
      </w:pPr>
    </w:p>
    <w:p w14:paraId="286E12A9" w14:textId="77777777" w:rsidR="00040FB0" w:rsidRPr="00C501B8" w:rsidRDefault="00040FB0" w:rsidP="00040FB0">
      <w:pPr>
        <w:jc w:val="both"/>
        <w:rPr>
          <w:rFonts w:asciiTheme="minorHAnsi" w:hAnsiTheme="minorHAnsi" w:cstheme="minorHAnsi"/>
          <w:sz w:val="22"/>
          <w:szCs w:val="22"/>
        </w:rPr>
      </w:pPr>
      <w:r>
        <w:rPr>
          <w:rFonts w:asciiTheme="minorHAnsi" w:hAnsiTheme="minorHAnsi" w:cstheme="minorHAnsi"/>
          <w:noProof/>
          <w:sz w:val="22"/>
          <w:szCs w:val="22"/>
          <w:lang w:eastAsia="en-AU"/>
        </w:rPr>
        <w:drawing>
          <wp:inline distT="0" distB="0" distL="0" distR="0" wp14:anchorId="0D5C03E5" wp14:editId="1E0E0F88">
            <wp:extent cx="5651500" cy="7971034"/>
            <wp:effectExtent l="0" t="0" r="635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graphic Page 1.PNG"/>
                    <pic:cNvPicPr/>
                  </pic:nvPicPr>
                  <pic:blipFill>
                    <a:blip r:embed="rId23">
                      <a:extLst>
                        <a:ext uri="{28A0092B-C50C-407E-A947-70E740481C1C}">
                          <a14:useLocalDpi xmlns:a14="http://schemas.microsoft.com/office/drawing/2010/main" val="0"/>
                        </a:ext>
                      </a:extLst>
                    </a:blip>
                    <a:stretch>
                      <a:fillRect/>
                    </a:stretch>
                  </pic:blipFill>
                  <pic:spPr>
                    <a:xfrm>
                      <a:off x="0" y="0"/>
                      <a:ext cx="5651500" cy="7971034"/>
                    </a:xfrm>
                    <a:prstGeom prst="rect">
                      <a:avLst/>
                    </a:prstGeom>
                  </pic:spPr>
                </pic:pic>
              </a:graphicData>
            </a:graphic>
          </wp:inline>
        </w:drawing>
      </w:r>
    </w:p>
    <w:p w14:paraId="21CE95F8" w14:textId="77777777" w:rsidR="00040FB0" w:rsidRDefault="00040FB0" w:rsidP="00040FB0">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noProof/>
          <w:sz w:val="22"/>
          <w:szCs w:val="22"/>
          <w:lang w:eastAsia="en-AU"/>
        </w:rPr>
        <w:drawing>
          <wp:inline distT="0" distB="0" distL="0" distR="0" wp14:anchorId="1C7695BF" wp14:editId="0C5B82DA">
            <wp:extent cx="6337300" cy="8963721"/>
            <wp:effectExtent l="0" t="0" r="6350" b="889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fographic Page 2.PNG"/>
                    <pic:cNvPicPr/>
                  </pic:nvPicPr>
                  <pic:blipFill>
                    <a:blip r:embed="rId24">
                      <a:extLst>
                        <a:ext uri="{28A0092B-C50C-407E-A947-70E740481C1C}">
                          <a14:useLocalDpi xmlns:a14="http://schemas.microsoft.com/office/drawing/2010/main" val="0"/>
                        </a:ext>
                      </a:extLst>
                    </a:blip>
                    <a:stretch>
                      <a:fillRect/>
                    </a:stretch>
                  </pic:blipFill>
                  <pic:spPr>
                    <a:xfrm>
                      <a:off x="0" y="0"/>
                      <a:ext cx="6361262" cy="8997613"/>
                    </a:xfrm>
                    <a:prstGeom prst="rect">
                      <a:avLst/>
                    </a:prstGeom>
                  </pic:spPr>
                </pic:pic>
              </a:graphicData>
            </a:graphic>
          </wp:inline>
        </w:drawing>
      </w:r>
    </w:p>
    <w:sectPr w:rsidR="00040FB0" w:rsidSect="00CC1EAE">
      <w:headerReference w:type="default" r:id="rId25"/>
      <w:foot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DC567" w14:textId="77777777" w:rsidR="00360EA0" w:rsidRDefault="00360EA0" w:rsidP="00091975">
      <w:pPr>
        <w:spacing w:after="0" w:line="240" w:lineRule="auto"/>
      </w:pPr>
      <w:r>
        <w:separator/>
      </w:r>
    </w:p>
  </w:endnote>
  <w:endnote w:type="continuationSeparator" w:id="0">
    <w:p w14:paraId="6D311E7B" w14:textId="77777777" w:rsidR="00360EA0" w:rsidRDefault="00360EA0" w:rsidP="0009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777300"/>
      <w:docPartObj>
        <w:docPartGallery w:val="Page Numbers (Bottom of Page)"/>
        <w:docPartUnique/>
      </w:docPartObj>
    </w:sdtPr>
    <w:sdtEndPr>
      <w:rPr>
        <w:noProof/>
      </w:rPr>
    </w:sdtEndPr>
    <w:sdtContent>
      <w:p w14:paraId="041C967C" w14:textId="3CDC15EC" w:rsidR="00360EA0" w:rsidRDefault="00360EA0">
        <w:pPr>
          <w:pStyle w:val="Footer"/>
          <w:jc w:val="center"/>
        </w:pPr>
        <w:r>
          <w:fldChar w:fldCharType="begin"/>
        </w:r>
        <w:r>
          <w:instrText xml:space="preserve"> PAGE   \* MERGEFORMAT </w:instrText>
        </w:r>
        <w:r>
          <w:fldChar w:fldCharType="separate"/>
        </w:r>
        <w:r w:rsidR="0074272D">
          <w:rPr>
            <w:noProof/>
          </w:rPr>
          <w:t>1</w:t>
        </w:r>
        <w:r>
          <w:rPr>
            <w:noProof/>
          </w:rPr>
          <w:fldChar w:fldCharType="end"/>
        </w:r>
      </w:p>
    </w:sdtContent>
  </w:sdt>
  <w:p w14:paraId="57C5B716" w14:textId="77777777" w:rsidR="00360EA0" w:rsidRDefault="00360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4DCA1" w14:textId="77777777" w:rsidR="00360EA0" w:rsidRDefault="00360EA0" w:rsidP="00091975">
      <w:pPr>
        <w:spacing w:after="0" w:line="240" w:lineRule="auto"/>
      </w:pPr>
      <w:r>
        <w:separator/>
      </w:r>
    </w:p>
  </w:footnote>
  <w:footnote w:type="continuationSeparator" w:id="0">
    <w:p w14:paraId="770B173C" w14:textId="77777777" w:rsidR="00360EA0" w:rsidRDefault="00360EA0" w:rsidP="00091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E6C0" w14:textId="3A515B4D" w:rsidR="00360EA0" w:rsidRDefault="00360EA0" w:rsidP="003C2B1D">
    <w:pPr>
      <w:pStyle w:val="Header"/>
      <w:jc w:val="center"/>
    </w:pPr>
    <w:r>
      <w:rPr>
        <w:noProof/>
        <w:lang w:eastAsia="en-AU"/>
      </w:rPr>
      <w:drawing>
        <wp:inline distT="0" distB="0" distL="0" distR="0" wp14:anchorId="27381119" wp14:editId="462B4A09">
          <wp:extent cx="2581684" cy="627269"/>
          <wp:effectExtent l="0" t="0" r="0" b="1905"/>
          <wp:docPr id="21" name="Picture 21" descr="Lab Tests Onl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3124" b="28282"/>
                  <a:stretch/>
                </pic:blipFill>
                <pic:spPr bwMode="auto">
                  <a:xfrm>
                    <a:off x="0" y="0"/>
                    <a:ext cx="2686023" cy="652620"/>
                  </a:xfrm>
                  <a:prstGeom prst="rect">
                    <a:avLst/>
                  </a:prstGeom>
                  <a:noFill/>
                  <a:ln>
                    <a:noFill/>
                  </a:ln>
                  <a:extLst>
                    <a:ext uri="{53640926-AAD7-44D8-BBD7-CCE9431645EC}">
                      <a14:shadowObscured xmlns:a14="http://schemas.microsoft.com/office/drawing/2010/main"/>
                    </a:ext>
                  </a:extLst>
                </pic:spPr>
              </pic:pic>
            </a:graphicData>
          </a:graphic>
        </wp:inline>
      </w:drawing>
    </w:r>
  </w:p>
  <w:p w14:paraId="1CB7BF6D" w14:textId="77777777" w:rsidR="00360EA0" w:rsidRDefault="00360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1F3"/>
    <w:multiLevelType w:val="hybridMultilevel"/>
    <w:tmpl w:val="83CE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442A1"/>
    <w:multiLevelType w:val="hybridMultilevel"/>
    <w:tmpl w:val="B184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4410A"/>
    <w:multiLevelType w:val="hybridMultilevel"/>
    <w:tmpl w:val="0FEE8078"/>
    <w:lvl w:ilvl="0" w:tplc="B36E02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E44F67"/>
    <w:multiLevelType w:val="hybridMultilevel"/>
    <w:tmpl w:val="BEDE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F3849"/>
    <w:multiLevelType w:val="hybridMultilevel"/>
    <w:tmpl w:val="A7285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3E1013"/>
    <w:multiLevelType w:val="hybridMultilevel"/>
    <w:tmpl w:val="C1E85D2A"/>
    <w:lvl w:ilvl="0" w:tplc="8B68C092">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075744"/>
    <w:multiLevelType w:val="hybridMultilevel"/>
    <w:tmpl w:val="44C2333A"/>
    <w:lvl w:ilvl="0" w:tplc="7146E690">
      <w:start w:val="1"/>
      <w:numFmt w:val="decimal"/>
      <w:pStyle w:val="Heading5"/>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5C0A1F"/>
    <w:multiLevelType w:val="hybridMultilevel"/>
    <w:tmpl w:val="07E4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C5334"/>
    <w:multiLevelType w:val="hybridMultilevel"/>
    <w:tmpl w:val="6344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D6A78"/>
    <w:multiLevelType w:val="hybridMultilevel"/>
    <w:tmpl w:val="753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91B86"/>
    <w:multiLevelType w:val="hybridMultilevel"/>
    <w:tmpl w:val="562642A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8D24D90"/>
    <w:multiLevelType w:val="hybridMultilevel"/>
    <w:tmpl w:val="9ED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C688F"/>
    <w:multiLevelType w:val="hybridMultilevel"/>
    <w:tmpl w:val="05D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96373"/>
    <w:multiLevelType w:val="hybridMultilevel"/>
    <w:tmpl w:val="FB26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22BB8"/>
    <w:multiLevelType w:val="hybridMultilevel"/>
    <w:tmpl w:val="D618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5E033C"/>
    <w:multiLevelType w:val="hybridMultilevel"/>
    <w:tmpl w:val="9F9E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42B1D"/>
    <w:multiLevelType w:val="hybridMultilevel"/>
    <w:tmpl w:val="7774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9778C"/>
    <w:multiLevelType w:val="hybridMultilevel"/>
    <w:tmpl w:val="F7D0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3145"/>
    <w:multiLevelType w:val="hybridMultilevel"/>
    <w:tmpl w:val="8404F954"/>
    <w:lvl w:ilvl="0" w:tplc="D0083E7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49B3FB2"/>
    <w:multiLevelType w:val="hybridMultilevel"/>
    <w:tmpl w:val="8444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9392F"/>
    <w:multiLevelType w:val="hybridMultilevel"/>
    <w:tmpl w:val="D8FA888A"/>
    <w:lvl w:ilvl="0" w:tplc="57B6647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CD0076"/>
    <w:multiLevelType w:val="hybridMultilevel"/>
    <w:tmpl w:val="9934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C3F78"/>
    <w:multiLevelType w:val="hybridMultilevel"/>
    <w:tmpl w:val="5282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45A5B"/>
    <w:multiLevelType w:val="hybridMultilevel"/>
    <w:tmpl w:val="55E4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41AB9"/>
    <w:multiLevelType w:val="hybridMultilevel"/>
    <w:tmpl w:val="B30C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80E19"/>
    <w:multiLevelType w:val="hybridMultilevel"/>
    <w:tmpl w:val="FB90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0657A"/>
    <w:multiLevelType w:val="hybridMultilevel"/>
    <w:tmpl w:val="65D6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75B6E"/>
    <w:multiLevelType w:val="hybridMultilevel"/>
    <w:tmpl w:val="E74A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34B21"/>
    <w:multiLevelType w:val="hybridMultilevel"/>
    <w:tmpl w:val="E4B21F8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2"/>
  </w:num>
  <w:num w:numId="3">
    <w:abstractNumId w:val="1"/>
  </w:num>
  <w:num w:numId="4">
    <w:abstractNumId w:val="17"/>
  </w:num>
  <w:num w:numId="5">
    <w:abstractNumId w:val="24"/>
  </w:num>
  <w:num w:numId="6">
    <w:abstractNumId w:val="9"/>
  </w:num>
  <w:num w:numId="7">
    <w:abstractNumId w:val="19"/>
  </w:num>
  <w:num w:numId="8">
    <w:abstractNumId w:val="0"/>
  </w:num>
  <w:num w:numId="9">
    <w:abstractNumId w:val="27"/>
  </w:num>
  <w:num w:numId="10">
    <w:abstractNumId w:val="8"/>
  </w:num>
  <w:num w:numId="11">
    <w:abstractNumId w:val="21"/>
  </w:num>
  <w:num w:numId="12">
    <w:abstractNumId w:val="13"/>
  </w:num>
  <w:num w:numId="13">
    <w:abstractNumId w:val="23"/>
  </w:num>
  <w:num w:numId="14">
    <w:abstractNumId w:val="16"/>
  </w:num>
  <w:num w:numId="15">
    <w:abstractNumId w:val="14"/>
  </w:num>
  <w:num w:numId="16">
    <w:abstractNumId w:val="26"/>
  </w:num>
  <w:num w:numId="17">
    <w:abstractNumId w:val="7"/>
  </w:num>
  <w:num w:numId="18">
    <w:abstractNumId w:val="11"/>
  </w:num>
  <w:num w:numId="19">
    <w:abstractNumId w:val="12"/>
  </w:num>
  <w:num w:numId="20">
    <w:abstractNumId w:val="3"/>
  </w:num>
  <w:num w:numId="21">
    <w:abstractNumId w:val="25"/>
  </w:num>
  <w:num w:numId="22">
    <w:abstractNumId w:val="18"/>
  </w:num>
  <w:num w:numId="23">
    <w:abstractNumId w:val="20"/>
  </w:num>
  <w:num w:numId="24">
    <w:abstractNumId w:val="4"/>
  </w:num>
  <w:num w:numId="25">
    <w:abstractNumId w:val="10"/>
  </w:num>
  <w:num w:numId="26">
    <w:abstractNumId w:val="28"/>
  </w:num>
  <w:num w:numId="27">
    <w:abstractNumId w:val="5"/>
  </w:num>
  <w:num w:numId="28">
    <w:abstractNumId w:val="6"/>
  </w:num>
  <w:num w:numId="29">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1"/>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e0MDIzM7M0NDQwNjFX0lEKTi0uzszPAykwrAUALUDJ/SwAAAA="/>
  </w:docVars>
  <w:rsids>
    <w:rsidRoot w:val="00A24BA0"/>
    <w:rsid w:val="00000224"/>
    <w:rsid w:val="00000931"/>
    <w:rsid w:val="00000FD4"/>
    <w:rsid w:val="000012A6"/>
    <w:rsid w:val="00002BDE"/>
    <w:rsid w:val="00003235"/>
    <w:rsid w:val="00004726"/>
    <w:rsid w:val="000048C6"/>
    <w:rsid w:val="000056C5"/>
    <w:rsid w:val="000110A7"/>
    <w:rsid w:val="000118F2"/>
    <w:rsid w:val="00012A91"/>
    <w:rsid w:val="00013B76"/>
    <w:rsid w:val="0001510A"/>
    <w:rsid w:val="000157CE"/>
    <w:rsid w:val="0001621D"/>
    <w:rsid w:val="00020DD2"/>
    <w:rsid w:val="00021654"/>
    <w:rsid w:val="000223FC"/>
    <w:rsid w:val="00023665"/>
    <w:rsid w:val="00023675"/>
    <w:rsid w:val="00025529"/>
    <w:rsid w:val="00025F54"/>
    <w:rsid w:val="00027BEB"/>
    <w:rsid w:val="00030C29"/>
    <w:rsid w:val="0003273F"/>
    <w:rsid w:val="000327C8"/>
    <w:rsid w:val="00032F3A"/>
    <w:rsid w:val="00033027"/>
    <w:rsid w:val="00033300"/>
    <w:rsid w:val="00033600"/>
    <w:rsid w:val="00033A35"/>
    <w:rsid w:val="00033B88"/>
    <w:rsid w:val="00033C56"/>
    <w:rsid w:val="00033D3B"/>
    <w:rsid w:val="00037198"/>
    <w:rsid w:val="00040FB0"/>
    <w:rsid w:val="000418B2"/>
    <w:rsid w:val="00042C5A"/>
    <w:rsid w:val="0004358A"/>
    <w:rsid w:val="00043F64"/>
    <w:rsid w:val="0004464C"/>
    <w:rsid w:val="00044E65"/>
    <w:rsid w:val="0004712E"/>
    <w:rsid w:val="00047AC1"/>
    <w:rsid w:val="00047C10"/>
    <w:rsid w:val="00047C1F"/>
    <w:rsid w:val="00051649"/>
    <w:rsid w:val="00052612"/>
    <w:rsid w:val="00053B88"/>
    <w:rsid w:val="00053CEB"/>
    <w:rsid w:val="000540F7"/>
    <w:rsid w:val="000543EC"/>
    <w:rsid w:val="00055ADB"/>
    <w:rsid w:val="00055B9E"/>
    <w:rsid w:val="00057343"/>
    <w:rsid w:val="000573CF"/>
    <w:rsid w:val="0005770B"/>
    <w:rsid w:val="000614EA"/>
    <w:rsid w:val="00061DAE"/>
    <w:rsid w:val="00062408"/>
    <w:rsid w:val="00062454"/>
    <w:rsid w:val="00062E15"/>
    <w:rsid w:val="0006420A"/>
    <w:rsid w:val="00064290"/>
    <w:rsid w:val="000643D0"/>
    <w:rsid w:val="000659FF"/>
    <w:rsid w:val="00065E3C"/>
    <w:rsid w:val="000661C8"/>
    <w:rsid w:val="000678FD"/>
    <w:rsid w:val="00067AF0"/>
    <w:rsid w:val="00070397"/>
    <w:rsid w:val="000707BA"/>
    <w:rsid w:val="00070831"/>
    <w:rsid w:val="00071175"/>
    <w:rsid w:val="000747A6"/>
    <w:rsid w:val="00074C4E"/>
    <w:rsid w:val="00074C92"/>
    <w:rsid w:val="00075FA7"/>
    <w:rsid w:val="00076F77"/>
    <w:rsid w:val="0008074B"/>
    <w:rsid w:val="00081015"/>
    <w:rsid w:val="0008130E"/>
    <w:rsid w:val="000819FC"/>
    <w:rsid w:val="00082225"/>
    <w:rsid w:val="00082315"/>
    <w:rsid w:val="00082B01"/>
    <w:rsid w:val="00083052"/>
    <w:rsid w:val="0008350E"/>
    <w:rsid w:val="0008379B"/>
    <w:rsid w:val="00084ACE"/>
    <w:rsid w:val="0008506A"/>
    <w:rsid w:val="000851A4"/>
    <w:rsid w:val="000853DB"/>
    <w:rsid w:val="0008553E"/>
    <w:rsid w:val="000860E3"/>
    <w:rsid w:val="00087E97"/>
    <w:rsid w:val="000905CE"/>
    <w:rsid w:val="00091975"/>
    <w:rsid w:val="00095CCA"/>
    <w:rsid w:val="0009687B"/>
    <w:rsid w:val="000A0AE9"/>
    <w:rsid w:val="000A0DB6"/>
    <w:rsid w:val="000A1028"/>
    <w:rsid w:val="000A169F"/>
    <w:rsid w:val="000A1AD9"/>
    <w:rsid w:val="000A248E"/>
    <w:rsid w:val="000A2E7A"/>
    <w:rsid w:val="000A331E"/>
    <w:rsid w:val="000A36BC"/>
    <w:rsid w:val="000A41CD"/>
    <w:rsid w:val="000A5906"/>
    <w:rsid w:val="000A5936"/>
    <w:rsid w:val="000B5AA6"/>
    <w:rsid w:val="000B6CA7"/>
    <w:rsid w:val="000C0896"/>
    <w:rsid w:val="000C3669"/>
    <w:rsid w:val="000C38EB"/>
    <w:rsid w:val="000C445F"/>
    <w:rsid w:val="000C64C7"/>
    <w:rsid w:val="000C693C"/>
    <w:rsid w:val="000C6C3B"/>
    <w:rsid w:val="000C7C4C"/>
    <w:rsid w:val="000D05D1"/>
    <w:rsid w:val="000D0E6B"/>
    <w:rsid w:val="000D2D3D"/>
    <w:rsid w:val="000D35F9"/>
    <w:rsid w:val="000E0005"/>
    <w:rsid w:val="000E0213"/>
    <w:rsid w:val="000E08BC"/>
    <w:rsid w:val="000E0D19"/>
    <w:rsid w:val="000E1E81"/>
    <w:rsid w:val="000E1FC1"/>
    <w:rsid w:val="000E27B2"/>
    <w:rsid w:val="000E2F1C"/>
    <w:rsid w:val="000E4F9F"/>
    <w:rsid w:val="000E5334"/>
    <w:rsid w:val="000E5B74"/>
    <w:rsid w:val="000E5C62"/>
    <w:rsid w:val="000E5E20"/>
    <w:rsid w:val="000E66F5"/>
    <w:rsid w:val="000E76E3"/>
    <w:rsid w:val="000F0BF7"/>
    <w:rsid w:val="000F0F94"/>
    <w:rsid w:val="000F2557"/>
    <w:rsid w:val="000F2587"/>
    <w:rsid w:val="000F2E9A"/>
    <w:rsid w:val="000F2FD7"/>
    <w:rsid w:val="000F499F"/>
    <w:rsid w:val="000F57C6"/>
    <w:rsid w:val="000F5A18"/>
    <w:rsid w:val="000F5A1D"/>
    <w:rsid w:val="000F5A49"/>
    <w:rsid w:val="000F5D92"/>
    <w:rsid w:val="000F7CA0"/>
    <w:rsid w:val="000F7F1B"/>
    <w:rsid w:val="00101016"/>
    <w:rsid w:val="001010F5"/>
    <w:rsid w:val="00101BB2"/>
    <w:rsid w:val="0010262B"/>
    <w:rsid w:val="00104FA3"/>
    <w:rsid w:val="001052AF"/>
    <w:rsid w:val="0010668D"/>
    <w:rsid w:val="00106B30"/>
    <w:rsid w:val="00106B61"/>
    <w:rsid w:val="00106E3D"/>
    <w:rsid w:val="00107007"/>
    <w:rsid w:val="00107C1E"/>
    <w:rsid w:val="001110AA"/>
    <w:rsid w:val="00111A03"/>
    <w:rsid w:val="00111F5F"/>
    <w:rsid w:val="00111F67"/>
    <w:rsid w:val="001128CA"/>
    <w:rsid w:val="00112C6D"/>
    <w:rsid w:val="00112CD9"/>
    <w:rsid w:val="00114681"/>
    <w:rsid w:val="0011560A"/>
    <w:rsid w:val="00115878"/>
    <w:rsid w:val="0011793D"/>
    <w:rsid w:val="00120376"/>
    <w:rsid w:val="001213FE"/>
    <w:rsid w:val="00121B9D"/>
    <w:rsid w:val="00123171"/>
    <w:rsid w:val="00123EC8"/>
    <w:rsid w:val="00124377"/>
    <w:rsid w:val="0012473C"/>
    <w:rsid w:val="00124BF3"/>
    <w:rsid w:val="00126F3A"/>
    <w:rsid w:val="00130467"/>
    <w:rsid w:val="001307E3"/>
    <w:rsid w:val="00131060"/>
    <w:rsid w:val="00131EBD"/>
    <w:rsid w:val="00132E80"/>
    <w:rsid w:val="00134717"/>
    <w:rsid w:val="00134DBB"/>
    <w:rsid w:val="00134EE8"/>
    <w:rsid w:val="0013603D"/>
    <w:rsid w:val="0013717C"/>
    <w:rsid w:val="00140F75"/>
    <w:rsid w:val="00143DC4"/>
    <w:rsid w:val="001445F5"/>
    <w:rsid w:val="00145892"/>
    <w:rsid w:val="00145D59"/>
    <w:rsid w:val="00145E43"/>
    <w:rsid w:val="00147E44"/>
    <w:rsid w:val="00150110"/>
    <w:rsid w:val="001514F0"/>
    <w:rsid w:val="00151602"/>
    <w:rsid w:val="00151D26"/>
    <w:rsid w:val="001520D6"/>
    <w:rsid w:val="00152F69"/>
    <w:rsid w:val="001534DE"/>
    <w:rsid w:val="00153F8F"/>
    <w:rsid w:val="001543F2"/>
    <w:rsid w:val="00154950"/>
    <w:rsid w:val="001555EF"/>
    <w:rsid w:val="00156586"/>
    <w:rsid w:val="00156FA0"/>
    <w:rsid w:val="00157770"/>
    <w:rsid w:val="001612E3"/>
    <w:rsid w:val="00161631"/>
    <w:rsid w:val="0016238C"/>
    <w:rsid w:val="00162B9C"/>
    <w:rsid w:val="001631A7"/>
    <w:rsid w:val="001631C9"/>
    <w:rsid w:val="001652C9"/>
    <w:rsid w:val="00165764"/>
    <w:rsid w:val="00167665"/>
    <w:rsid w:val="00167E5B"/>
    <w:rsid w:val="0017037B"/>
    <w:rsid w:val="001711CB"/>
    <w:rsid w:val="0017235E"/>
    <w:rsid w:val="001727ED"/>
    <w:rsid w:val="0017289A"/>
    <w:rsid w:val="00174C9C"/>
    <w:rsid w:val="00177880"/>
    <w:rsid w:val="001778CB"/>
    <w:rsid w:val="001840E0"/>
    <w:rsid w:val="001846F0"/>
    <w:rsid w:val="00185587"/>
    <w:rsid w:val="00185F6A"/>
    <w:rsid w:val="00191F7E"/>
    <w:rsid w:val="00192F63"/>
    <w:rsid w:val="00193086"/>
    <w:rsid w:val="0019312D"/>
    <w:rsid w:val="0019333C"/>
    <w:rsid w:val="00194B83"/>
    <w:rsid w:val="00195076"/>
    <w:rsid w:val="001959DE"/>
    <w:rsid w:val="001967B5"/>
    <w:rsid w:val="00197E07"/>
    <w:rsid w:val="001A0AD3"/>
    <w:rsid w:val="001A156D"/>
    <w:rsid w:val="001A318B"/>
    <w:rsid w:val="001A34F6"/>
    <w:rsid w:val="001A3F82"/>
    <w:rsid w:val="001A4207"/>
    <w:rsid w:val="001A4696"/>
    <w:rsid w:val="001A498B"/>
    <w:rsid w:val="001A5634"/>
    <w:rsid w:val="001A6201"/>
    <w:rsid w:val="001A6C50"/>
    <w:rsid w:val="001A6DA5"/>
    <w:rsid w:val="001B02B2"/>
    <w:rsid w:val="001B0697"/>
    <w:rsid w:val="001B12D5"/>
    <w:rsid w:val="001B1F69"/>
    <w:rsid w:val="001B2093"/>
    <w:rsid w:val="001B29BF"/>
    <w:rsid w:val="001B54B4"/>
    <w:rsid w:val="001B5DB2"/>
    <w:rsid w:val="001B69BA"/>
    <w:rsid w:val="001B7E6B"/>
    <w:rsid w:val="001C0B27"/>
    <w:rsid w:val="001C130D"/>
    <w:rsid w:val="001C2327"/>
    <w:rsid w:val="001C2946"/>
    <w:rsid w:val="001C4722"/>
    <w:rsid w:val="001C4B87"/>
    <w:rsid w:val="001C5182"/>
    <w:rsid w:val="001C565A"/>
    <w:rsid w:val="001D4300"/>
    <w:rsid w:val="001E05C9"/>
    <w:rsid w:val="001E061C"/>
    <w:rsid w:val="001E1731"/>
    <w:rsid w:val="001E17A4"/>
    <w:rsid w:val="001E1AA1"/>
    <w:rsid w:val="001E1CC3"/>
    <w:rsid w:val="001E2611"/>
    <w:rsid w:val="001E35F1"/>
    <w:rsid w:val="001E5ED9"/>
    <w:rsid w:val="001E60C5"/>
    <w:rsid w:val="001E74B8"/>
    <w:rsid w:val="001E7533"/>
    <w:rsid w:val="001E7573"/>
    <w:rsid w:val="001F098E"/>
    <w:rsid w:val="001F1C0D"/>
    <w:rsid w:val="001F2809"/>
    <w:rsid w:val="001F29BD"/>
    <w:rsid w:val="001F31E3"/>
    <w:rsid w:val="001F36FA"/>
    <w:rsid w:val="001F38B6"/>
    <w:rsid w:val="001F492F"/>
    <w:rsid w:val="001F585F"/>
    <w:rsid w:val="001F6C54"/>
    <w:rsid w:val="001F7D76"/>
    <w:rsid w:val="00201C84"/>
    <w:rsid w:val="00201DDF"/>
    <w:rsid w:val="00201E09"/>
    <w:rsid w:val="0020287A"/>
    <w:rsid w:val="00202C44"/>
    <w:rsid w:val="00203729"/>
    <w:rsid w:val="002042EF"/>
    <w:rsid w:val="002048B7"/>
    <w:rsid w:val="00205921"/>
    <w:rsid w:val="00205FE2"/>
    <w:rsid w:val="00206424"/>
    <w:rsid w:val="00207400"/>
    <w:rsid w:val="00210BFB"/>
    <w:rsid w:val="00210F46"/>
    <w:rsid w:val="002116B9"/>
    <w:rsid w:val="00213122"/>
    <w:rsid w:val="00213998"/>
    <w:rsid w:val="00213EE7"/>
    <w:rsid w:val="00214270"/>
    <w:rsid w:val="00215C7F"/>
    <w:rsid w:val="00217ACC"/>
    <w:rsid w:val="00217BF7"/>
    <w:rsid w:val="00220840"/>
    <w:rsid w:val="0022285F"/>
    <w:rsid w:val="002259CE"/>
    <w:rsid w:val="00225BFD"/>
    <w:rsid w:val="002278F7"/>
    <w:rsid w:val="002304ED"/>
    <w:rsid w:val="00231C26"/>
    <w:rsid w:val="00232D86"/>
    <w:rsid w:val="00233184"/>
    <w:rsid w:val="00233F9E"/>
    <w:rsid w:val="00234174"/>
    <w:rsid w:val="002354A9"/>
    <w:rsid w:val="002357E8"/>
    <w:rsid w:val="0023613E"/>
    <w:rsid w:val="002361E3"/>
    <w:rsid w:val="002366E1"/>
    <w:rsid w:val="00237D90"/>
    <w:rsid w:val="00240A8C"/>
    <w:rsid w:val="002416A3"/>
    <w:rsid w:val="002419B8"/>
    <w:rsid w:val="00241B5A"/>
    <w:rsid w:val="00241EF3"/>
    <w:rsid w:val="002433CB"/>
    <w:rsid w:val="00244846"/>
    <w:rsid w:val="00244977"/>
    <w:rsid w:val="0024582F"/>
    <w:rsid w:val="00246BA8"/>
    <w:rsid w:val="002472BE"/>
    <w:rsid w:val="00251F39"/>
    <w:rsid w:val="0025251C"/>
    <w:rsid w:val="002526D3"/>
    <w:rsid w:val="002532EB"/>
    <w:rsid w:val="00253FCE"/>
    <w:rsid w:val="002542A5"/>
    <w:rsid w:val="00255043"/>
    <w:rsid w:val="00256E27"/>
    <w:rsid w:val="002600EE"/>
    <w:rsid w:val="0026044D"/>
    <w:rsid w:val="00260E20"/>
    <w:rsid w:val="00261535"/>
    <w:rsid w:val="00261925"/>
    <w:rsid w:val="00262431"/>
    <w:rsid w:val="0026244E"/>
    <w:rsid w:val="00263F86"/>
    <w:rsid w:val="00265105"/>
    <w:rsid w:val="00265875"/>
    <w:rsid w:val="002668E3"/>
    <w:rsid w:val="00266958"/>
    <w:rsid w:val="00271113"/>
    <w:rsid w:val="0027118D"/>
    <w:rsid w:val="00272A4C"/>
    <w:rsid w:val="0027400D"/>
    <w:rsid w:val="0027431A"/>
    <w:rsid w:val="00274D27"/>
    <w:rsid w:val="00274DE8"/>
    <w:rsid w:val="00281A81"/>
    <w:rsid w:val="00283224"/>
    <w:rsid w:val="00283BB4"/>
    <w:rsid w:val="00283C40"/>
    <w:rsid w:val="002852FB"/>
    <w:rsid w:val="00285CE0"/>
    <w:rsid w:val="00287A84"/>
    <w:rsid w:val="00287F11"/>
    <w:rsid w:val="0029061B"/>
    <w:rsid w:val="00292515"/>
    <w:rsid w:val="002947D0"/>
    <w:rsid w:val="002951C1"/>
    <w:rsid w:val="0029550B"/>
    <w:rsid w:val="0029659B"/>
    <w:rsid w:val="00297D61"/>
    <w:rsid w:val="002A1D1A"/>
    <w:rsid w:val="002A2568"/>
    <w:rsid w:val="002A2833"/>
    <w:rsid w:val="002A3D05"/>
    <w:rsid w:val="002A4143"/>
    <w:rsid w:val="002A4806"/>
    <w:rsid w:val="002A4DA7"/>
    <w:rsid w:val="002A5770"/>
    <w:rsid w:val="002B154A"/>
    <w:rsid w:val="002B1980"/>
    <w:rsid w:val="002B1C16"/>
    <w:rsid w:val="002B28AC"/>
    <w:rsid w:val="002B3B96"/>
    <w:rsid w:val="002B3D6A"/>
    <w:rsid w:val="002B40D4"/>
    <w:rsid w:val="002B47E5"/>
    <w:rsid w:val="002B4D2A"/>
    <w:rsid w:val="002B5995"/>
    <w:rsid w:val="002B6FFA"/>
    <w:rsid w:val="002B78B5"/>
    <w:rsid w:val="002C0188"/>
    <w:rsid w:val="002C01BC"/>
    <w:rsid w:val="002C1088"/>
    <w:rsid w:val="002C1BF8"/>
    <w:rsid w:val="002C44D7"/>
    <w:rsid w:val="002C595B"/>
    <w:rsid w:val="002C67BC"/>
    <w:rsid w:val="002C7F71"/>
    <w:rsid w:val="002D0C7F"/>
    <w:rsid w:val="002D0C9D"/>
    <w:rsid w:val="002D2C75"/>
    <w:rsid w:val="002D477B"/>
    <w:rsid w:val="002D570A"/>
    <w:rsid w:val="002D6141"/>
    <w:rsid w:val="002D66A3"/>
    <w:rsid w:val="002D7655"/>
    <w:rsid w:val="002D7F31"/>
    <w:rsid w:val="002E006B"/>
    <w:rsid w:val="002E205A"/>
    <w:rsid w:val="002E2983"/>
    <w:rsid w:val="002E3B22"/>
    <w:rsid w:val="002E455D"/>
    <w:rsid w:val="002E517F"/>
    <w:rsid w:val="002E51F1"/>
    <w:rsid w:val="002E61E5"/>
    <w:rsid w:val="002E6A9E"/>
    <w:rsid w:val="002F0722"/>
    <w:rsid w:val="002F1AFB"/>
    <w:rsid w:val="002F4E5B"/>
    <w:rsid w:val="002F68E7"/>
    <w:rsid w:val="00300F0B"/>
    <w:rsid w:val="0030377B"/>
    <w:rsid w:val="00304247"/>
    <w:rsid w:val="003047F9"/>
    <w:rsid w:val="00304EC5"/>
    <w:rsid w:val="00305F15"/>
    <w:rsid w:val="00306C11"/>
    <w:rsid w:val="00306C5D"/>
    <w:rsid w:val="00306CC2"/>
    <w:rsid w:val="00307FBD"/>
    <w:rsid w:val="00311C75"/>
    <w:rsid w:val="0031208F"/>
    <w:rsid w:val="00312B26"/>
    <w:rsid w:val="00313937"/>
    <w:rsid w:val="003147CA"/>
    <w:rsid w:val="003149E9"/>
    <w:rsid w:val="00314AF9"/>
    <w:rsid w:val="00315CFE"/>
    <w:rsid w:val="003208E8"/>
    <w:rsid w:val="00321AE9"/>
    <w:rsid w:val="00321E7D"/>
    <w:rsid w:val="00322130"/>
    <w:rsid w:val="00322C0E"/>
    <w:rsid w:val="00323241"/>
    <w:rsid w:val="0032379E"/>
    <w:rsid w:val="00323C40"/>
    <w:rsid w:val="00324E88"/>
    <w:rsid w:val="003256EE"/>
    <w:rsid w:val="003274B2"/>
    <w:rsid w:val="00330B33"/>
    <w:rsid w:val="00331A46"/>
    <w:rsid w:val="00331C0C"/>
    <w:rsid w:val="003330FB"/>
    <w:rsid w:val="00333897"/>
    <w:rsid w:val="00333C99"/>
    <w:rsid w:val="00333F78"/>
    <w:rsid w:val="0033409B"/>
    <w:rsid w:val="00335DC6"/>
    <w:rsid w:val="00336FA6"/>
    <w:rsid w:val="00337ACB"/>
    <w:rsid w:val="00337F28"/>
    <w:rsid w:val="00340974"/>
    <w:rsid w:val="00340C08"/>
    <w:rsid w:val="00340D55"/>
    <w:rsid w:val="003414B3"/>
    <w:rsid w:val="003422D9"/>
    <w:rsid w:val="003427CA"/>
    <w:rsid w:val="00342930"/>
    <w:rsid w:val="003434C1"/>
    <w:rsid w:val="00346980"/>
    <w:rsid w:val="003469C2"/>
    <w:rsid w:val="003506AF"/>
    <w:rsid w:val="00350F62"/>
    <w:rsid w:val="00351A42"/>
    <w:rsid w:val="003529FD"/>
    <w:rsid w:val="00354058"/>
    <w:rsid w:val="00354859"/>
    <w:rsid w:val="00355D9A"/>
    <w:rsid w:val="0036021F"/>
    <w:rsid w:val="00360EA0"/>
    <w:rsid w:val="00360FAA"/>
    <w:rsid w:val="00361176"/>
    <w:rsid w:val="00361507"/>
    <w:rsid w:val="003624C8"/>
    <w:rsid w:val="00362DE0"/>
    <w:rsid w:val="00363606"/>
    <w:rsid w:val="003640E2"/>
    <w:rsid w:val="00364612"/>
    <w:rsid w:val="00364A50"/>
    <w:rsid w:val="00364D8B"/>
    <w:rsid w:val="00365516"/>
    <w:rsid w:val="00365566"/>
    <w:rsid w:val="003663A8"/>
    <w:rsid w:val="00366AD6"/>
    <w:rsid w:val="00366ECC"/>
    <w:rsid w:val="00367B30"/>
    <w:rsid w:val="00370624"/>
    <w:rsid w:val="00370D9B"/>
    <w:rsid w:val="003714B6"/>
    <w:rsid w:val="003715EF"/>
    <w:rsid w:val="00372860"/>
    <w:rsid w:val="00372A96"/>
    <w:rsid w:val="0037467A"/>
    <w:rsid w:val="0037686B"/>
    <w:rsid w:val="00376B9D"/>
    <w:rsid w:val="003778EE"/>
    <w:rsid w:val="00377EA5"/>
    <w:rsid w:val="003802E6"/>
    <w:rsid w:val="003812F9"/>
    <w:rsid w:val="003814A0"/>
    <w:rsid w:val="00381A59"/>
    <w:rsid w:val="00382885"/>
    <w:rsid w:val="00384C9D"/>
    <w:rsid w:val="00385BBD"/>
    <w:rsid w:val="00390F4C"/>
    <w:rsid w:val="00391847"/>
    <w:rsid w:val="00392988"/>
    <w:rsid w:val="00393327"/>
    <w:rsid w:val="00393753"/>
    <w:rsid w:val="0039462A"/>
    <w:rsid w:val="00394C6F"/>
    <w:rsid w:val="00395EF5"/>
    <w:rsid w:val="00396C51"/>
    <w:rsid w:val="0039748C"/>
    <w:rsid w:val="003A0063"/>
    <w:rsid w:val="003A0D4F"/>
    <w:rsid w:val="003A1637"/>
    <w:rsid w:val="003A3A15"/>
    <w:rsid w:val="003A3E1C"/>
    <w:rsid w:val="003A5871"/>
    <w:rsid w:val="003A5C77"/>
    <w:rsid w:val="003A6D3D"/>
    <w:rsid w:val="003A7830"/>
    <w:rsid w:val="003A7E87"/>
    <w:rsid w:val="003B1420"/>
    <w:rsid w:val="003B2EA1"/>
    <w:rsid w:val="003B3911"/>
    <w:rsid w:val="003B47CA"/>
    <w:rsid w:val="003B5F35"/>
    <w:rsid w:val="003B6BAE"/>
    <w:rsid w:val="003B6F6A"/>
    <w:rsid w:val="003B70BC"/>
    <w:rsid w:val="003B7BA6"/>
    <w:rsid w:val="003C0731"/>
    <w:rsid w:val="003C1448"/>
    <w:rsid w:val="003C1719"/>
    <w:rsid w:val="003C1AB8"/>
    <w:rsid w:val="003C1C07"/>
    <w:rsid w:val="003C1CE4"/>
    <w:rsid w:val="003C2B1D"/>
    <w:rsid w:val="003C38DA"/>
    <w:rsid w:val="003C40BF"/>
    <w:rsid w:val="003C4B5D"/>
    <w:rsid w:val="003C4C8E"/>
    <w:rsid w:val="003C7C4F"/>
    <w:rsid w:val="003D06F2"/>
    <w:rsid w:val="003D1746"/>
    <w:rsid w:val="003D1DCD"/>
    <w:rsid w:val="003D215B"/>
    <w:rsid w:val="003D2F07"/>
    <w:rsid w:val="003D3845"/>
    <w:rsid w:val="003D49DE"/>
    <w:rsid w:val="003D4A2C"/>
    <w:rsid w:val="003D6871"/>
    <w:rsid w:val="003D6AD9"/>
    <w:rsid w:val="003E07DB"/>
    <w:rsid w:val="003E2F00"/>
    <w:rsid w:val="003E35DD"/>
    <w:rsid w:val="003E40D9"/>
    <w:rsid w:val="003E42A7"/>
    <w:rsid w:val="003E42FB"/>
    <w:rsid w:val="003E4572"/>
    <w:rsid w:val="003E45A3"/>
    <w:rsid w:val="003E4C04"/>
    <w:rsid w:val="003E53CE"/>
    <w:rsid w:val="003E62AA"/>
    <w:rsid w:val="003F049B"/>
    <w:rsid w:val="003F1A03"/>
    <w:rsid w:val="003F22E3"/>
    <w:rsid w:val="003F4470"/>
    <w:rsid w:val="003F5AD8"/>
    <w:rsid w:val="003F70E2"/>
    <w:rsid w:val="004008C0"/>
    <w:rsid w:val="004016D6"/>
    <w:rsid w:val="00402F9E"/>
    <w:rsid w:val="004031D6"/>
    <w:rsid w:val="0040324C"/>
    <w:rsid w:val="004039F4"/>
    <w:rsid w:val="00403ADC"/>
    <w:rsid w:val="00403B41"/>
    <w:rsid w:val="00403CAD"/>
    <w:rsid w:val="004069C3"/>
    <w:rsid w:val="00406C42"/>
    <w:rsid w:val="00406F5F"/>
    <w:rsid w:val="004075D9"/>
    <w:rsid w:val="004111C3"/>
    <w:rsid w:val="00411F8D"/>
    <w:rsid w:val="004127E2"/>
    <w:rsid w:val="00412D51"/>
    <w:rsid w:val="00414AA2"/>
    <w:rsid w:val="00414C04"/>
    <w:rsid w:val="00415CC8"/>
    <w:rsid w:val="00416319"/>
    <w:rsid w:val="004166B2"/>
    <w:rsid w:val="00416F97"/>
    <w:rsid w:val="00416FC6"/>
    <w:rsid w:val="00417412"/>
    <w:rsid w:val="00417986"/>
    <w:rsid w:val="00421E1F"/>
    <w:rsid w:val="0042269F"/>
    <w:rsid w:val="0042286B"/>
    <w:rsid w:val="004234BB"/>
    <w:rsid w:val="00423525"/>
    <w:rsid w:val="0042461C"/>
    <w:rsid w:val="00424CE2"/>
    <w:rsid w:val="00424DC1"/>
    <w:rsid w:val="00424F5B"/>
    <w:rsid w:val="00430761"/>
    <w:rsid w:val="004307DC"/>
    <w:rsid w:val="00430F7A"/>
    <w:rsid w:val="004310D8"/>
    <w:rsid w:val="004325E7"/>
    <w:rsid w:val="00432BCF"/>
    <w:rsid w:val="00434291"/>
    <w:rsid w:val="00434A2F"/>
    <w:rsid w:val="00434ACC"/>
    <w:rsid w:val="00436847"/>
    <w:rsid w:val="004414B5"/>
    <w:rsid w:val="00441F11"/>
    <w:rsid w:val="004441B6"/>
    <w:rsid w:val="004448A5"/>
    <w:rsid w:val="0044702A"/>
    <w:rsid w:val="00447A02"/>
    <w:rsid w:val="00447F02"/>
    <w:rsid w:val="0045056D"/>
    <w:rsid w:val="00450C9D"/>
    <w:rsid w:val="004527FC"/>
    <w:rsid w:val="00452A5E"/>
    <w:rsid w:val="00453A21"/>
    <w:rsid w:val="00454823"/>
    <w:rsid w:val="00456394"/>
    <w:rsid w:val="00457850"/>
    <w:rsid w:val="004601F8"/>
    <w:rsid w:val="004621DA"/>
    <w:rsid w:val="00462765"/>
    <w:rsid w:val="0046283E"/>
    <w:rsid w:val="0046323E"/>
    <w:rsid w:val="00463AB0"/>
    <w:rsid w:val="004642D8"/>
    <w:rsid w:val="00464628"/>
    <w:rsid w:val="00466993"/>
    <w:rsid w:val="004677AE"/>
    <w:rsid w:val="004703A1"/>
    <w:rsid w:val="004722F5"/>
    <w:rsid w:val="00472697"/>
    <w:rsid w:val="0047282B"/>
    <w:rsid w:val="004732D2"/>
    <w:rsid w:val="00473AD6"/>
    <w:rsid w:val="00473F4D"/>
    <w:rsid w:val="00474643"/>
    <w:rsid w:val="004750D7"/>
    <w:rsid w:val="004765A3"/>
    <w:rsid w:val="0047714A"/>
    <w:rsid w:val="00481237"/>
    <w:rsid w:val="004819B6"/>
    <w:rsid w:val="00481A4D"/>
    <w:rsid w:val="00481B35"/>
    <w:rsid w:val="004824CA"/>
    <w:rsid w:val="004838A8"/>
    <w:rsid w:val="00484043"/>
    <w:rsid w:val="00484573"/>
    <w:rsid w:val="00486CBD"/>
    <w:rsid w:val="00487293"/>
    <w:rsid w:val="00487D69"/>
    <w:rsid w:val="00490282"/>
    <w:rsid w:val="00490309"/>
    <w:rsid w:val="004907D8"/>
    <w:rsid w:val="00490B6A"/>
    <w:rsid w:val="004916A4"/>
    <w:rsid w:val="00494A46"/>
    <w:rsid w:val="00494B54"/>
    <w:rsid w:val="00495B48"/>
    <w:rsid w:val="00495DC6"/>
    <w:rsid w:val="004963E4"/>
    <w:rsid w:val="00497D65"/>
    <w:rsid w:val="004A01B3"/>
    <w:rsid w:val="004A2D0E"/>
    <w:rsid w:val="004A312C"/>
    <w:rsid w:val="004A3EF4"/>
    <w:rsid w:val="004A4898"/>
    <w:rsid w:val="004A4BC8"/>
    <w:rsid w:val="004A626D"/>
    <w:rsid w:val="004B088F"/>
    <w:rsid w:val="004B0A23"/>
    <w:rsid w:val="004B0A9F"/>
    <w:rsid w:val="004B3153"/>
    <w:rsid w:val="004B32A4"/>
    <w:rsid w:val="004B3A12"/>
    <w:rsid w:val="004B442C"/>
    <w:rsid w:val="004B4E66"/>
    <w:rsid w:val="004B4FE3"/>
    <w:rsid w:val="004B5598"/>
    <w:rsid w:val="004B5869"/>
    <w:rsid w:val="004B5C67"/>
    <w:rsid w:val="004B6550"/>
    <w:rsid w:val="004B6903"/>
    <w:rsid w:val="004B698F"/>
    <w:rsid w:val="004B6C0A"/>
    <w:rsid w:val="004B75F5"/>
    <w:rsid w:val="004C0069"/>
    <w:rsid w:val="004C0C2D"/>
    <w:rsid w:val="004C1E65"/>
    <w:rsid w:val="004C2165"/>
    <w:rsid w:val="004C6C7F"/>
    <w:rsid w:val="004C6C80"/>
    <w:rsid w:val="004C7067"/>
    <w:rsid w:val="004C76A1"/>
    <w:rsid w:val="004C7748"/>
    <w:rsid w:val="004D240C"/>
    <w:rsid w:val="004D2556"/>
    <w:rsid w:val="004D369E"/>
    <w:rsid w:val="004D4179"/>
    <w:rsid w:val="004D509A"/>
    <w:rsid w:val="004D539A"/>
    <w:rsid w:val="004D592A"/>
    <w:rsid w:val="004E1778"/>
    <w:rsid w:val="004E18F8"/>
    <w:rsid w:val="004E1F19"/>
    <w:rsid w:val="004E38AA"/>
    <w:rsid w:val="004E3CA8"/>
    <w:rsid w:val="004E3F5C"/>
    <w:rsid w:val="004E42AF"/>
    <w:rsid w:val="004E536E"/>
    <w:rsid w:val="004E5B77"/>
    <w:rsid w:val="004E5E73"/>
    <w:rsid w:val="004E692D"/>
    <w:rsid w:val="004E6DDB"/>
    <w:rsid w:val="004F0338"/>
    <w:rsid w:val="004F0345"/>
    <w:rsid w:val="004F2BCC"/>
    <w:rsid w:val="004F3114"/>
    <w:rsid w:val="004F3805"/>
    <w:rsid w:val="004F3EFB"/>
    <w:rsid w:val="004F4825"/>
    <w:rsid w:val="004F4956"/>
    <w:rsid w:val="004F5047"/>
    <w:rsid w:val="004F6A4B"/>
    <w:rsid w:val="004F6E17"/>
    <w:rsid w:val="004F714C"/>
    <w:rsid w:val="0050009E"/>
    <w:rsid w:val="005002AE"/>
    <w:rsid w:val="00500F7D"/>
    <w:rsid w:val="00501AF3"/>
    <w:rsid w:val="005025E0"/>
    <w:rsid w:val="005029D3"/>
    <w:rsid w:val="00503813"/>
    <w:rsid w:val="00503B15"/>
    <w:rsid w:val="005042F4"/>
    <w:rsid w:val="005054CF"/>
    <w:rsid w:val="00505F5B"/>
    <w:rsid w:val="005069A6"/>
    <w:rsid w:val="005108F8"/>
    <w:rsid w:val="00514905"/>
    <w:rsid w:val="005150F9"/>
    <w:rsid w:val="00516DFA"/>
    <w:rsid w:val="005173A6"/>
    <w:rsid w:val="0052019F"/>
    <w:rsid w:val="00520D23"/>
    <w:rsid w:val="00520F3A"/>
    <w:rsid w:val="0052191D"/>
    <w:rsid w:val="00524124"/>
    <w:rsid w:val="005253E2"/>
    <w:rsid w:val="00525C1B"/>
    <w:rsid w:val="00525D0A"/>
    <w:rsid w:val="00525EFB"/>
    <w:rsid w:val="00526353"/>
    <w:rsid w:val="005265E1"/>
    <w:rsid w:val="00526E6D"/>
    <w:rsid w:val="005275CF"/>
    <w:rsid w:val="005276AE"/>
    <w:rsid w:val="00530B2D"/>
    <w:rsid w:val="00531B65"/>
    <w:rsid w:val="00534367"/>
    <w:rsid w:val="00534C5C"/>
    <w:rsid w:val="00534CDA"/>
    <w:rsid w:val="005351E3"/>
    <w:rsid w:val="00536C53"/>
    <w:rsid w:val="00536D5C"/>
    <w:rsid w:val="0053757D"/>
    <w:rsid w:val="005375C0"/>
    <w:rsid w:val="00537B31"/>
    <w:rsid w:val="005430CB"/>
    <w:rsid w:val="005437BE"/>
    <w:rsid w:val="0054388D"/>
    <w:rsid w:val="005438A3"/>
    <w:rsid w:val="00543A77"/>
    <w:rsid w:val="0054408D"/>
    <w:rsid w:val="00544592"/>
    <w:rsid w:val="00545E3E"/>
    <w:rsid w:val="005472A4"/>
    <w:rsid w:val="005505BF"/>
    <w:rsid w:val="0055081F"/>
    <w:rsid w:val="00550C81"/>
    <w:rsid w:val="00551AFC"/>
    <w:rsid w:val="00552CFF"/>
    <w:rsid w:val="00553598"/>
    <w:rsid w:val="005551E1"/>
    <w:rsid w:val="00555AE5"/>
    <w:rsid w:val="00556E5E"/>
    <w:rsid w:val="005574B7"/>
    <w:rsid w:val="005603BF"/>
    <w:rsid w:val="0056120C"/>
    <w:rsid w:val="00561F15"/>
    <w:rsid w:val="00562877"/>
    <w:rsid w:val="00562A06"/>
    <w:rsid w:val="00563461"/>
    <w:rsid w:val="00563E4B"/>
    <w:rsid w:val="00564383"/>
    <w:rsid w:val="0056754F"/>
    <w:rsid w:val="0057072E"/>
    <w:rsid w:val="00571B94"/>
    <w:rsid w:val="00574C39"/>
    <w:rsid w:val="00580105"/>
    <w:rsid w:val="00581AE4"/>
    <w:rsid w:val="0058203D"/>
    <w:rsid w:val="005838BB"/>
    <w:rsid w:val="00583961"/>
    <w:rsid w:val="005858D8"/>
    <w:rsid w:val="00585D3A"/>
    <w:rsid w:val="00586DD9"/>
    <w:rsid w:val="00590F2E"/>
    <w:rsid w:val="0059145E"/>
    <w:rsid w:val="005917C8"/>
    <w:rsid w:val="00591CF8"/>
    <w:rsid w:val="00592378"/>
    <w:rsid w:val="00592515"/>
    <w:rsid w:val="00593431"/>
    <w:rsid w:val="005937A4"/>
    <w:rsid w:val="00593E8A"/>
    <w:rsid w:val="00594D62"/>
    <w:rsid w:val="00594E21"/>
    <w:rsid w:val="005966DF"/>
    <w:rsid w:val="00596C62"/>
    <w:rsid w:val="0059774A"/>
    <w:rsid w:val="0059774F"/>
    <w:rsid w:val="005A005D"/>
    <w:rsid w:val="005A02EF"/>
    <w:rsid w:val="005A102E"/>
    <w:rsid w:val="005A18E9"/>
    <w:rsid w:val="005A2A13"/>
    <w:rsid w:val="005A2C03"/>
    <w:rsid w:val="005A3C64"/>
    <w:rsid w:val="005A41E7"/>
    <w:rsid w:val="005A4353"/>
    <w:rsid w:val="005A4A8D"/>
    <w:rsid w:val="005A4D6A"/>
    <w:rsid w:val="005A710E"/>
    <w:rsid w:val="005B0CC9"/>
    <w:rsid w:val="005B1F8A"/>
    <w:rsid w:val="005B3C97"/>
    <w:rsid w:val="005B3D17"/>
    <w:rsid w:val="005B4E92"/>
    <w:rsid w:val="005B52D2"/>
    <w:rsid w:val="005B5C32"/>
    <w:rsid w:val="005B7A89"/>
    <w:rsid w:val="005B7B94"/>
    <w:rsid w:val="005B7BA2"/>
    <w:rsid w:val="005C13F9"/>
    <w:rsid w:val="005C364F"/>
    <w:rsid w:val="005C4978"/>
    <w:rsid w:val="005C4A5D"/>
    <w:rsid w:val="005C6EF8"/>
    <w:rsid w:val="005C781F"/>
    <w:rsid w:val="005D08B0"/>
    <w:rsid w:val="005D249A"/>
    <w:rsid w:val="005D3E46"/>
    <w:rsid w:val="005D421F"/>
    <w:rsid w:val="005D425D"/>
    <w:rsid w:val="005D487B"/>
    <w:rsid w:val="005D4FD9"/>
    <w:rsid w:val="005D59B7"/>
    <w:rsid w:val="005D5C36"/>
    <w:rsid w:val="005D5D64"/>
    <w:rsid w:val="005D679C"/>
    <w:rsid w:val="005E0600"/>
    <w:rsid w:val="005E0621"/>
    <w:rsid w:val="005E1B86"/>
    <w:rsid w:val="005E278A"/>
    <w:rsid w:val="005E2AA8"/>
    <w:rsid w:val="005E38B3"/>
    <w:rsid w:val="005E3F37"/>
    <w:rsid w:val="005E4FAA"/>
    <w:rsid w:val="005E5876"/>
    <w:rsid w:val="005E6620"/>
    <w:rsid w:val="005E6813"/>
    <w:rsid w:val="005E6A55"/>
    <w:rsid w:val="005E7B90"/>
    <w:rsid w:val="005F094D"/>
    <w:rsid w:val="005F0A1E"/>
    <w:rsid w:val="005F0C9D"/>
    <w:rsid w:val="005F0DBC"/>
    <w:rsid w:val="005F1BAF"/>
    <w:rsid w:val="005F258C"/>
    <w:rsid w:val="005F2EC9"/>
    <w:rsid w:val="005F33FC"/>
    <w:rsid w:val="005F451B"/>
    <w:rsid w:val="005F58D3"/>
    <w:rsid w:val="005F6BB4"/>
    <w:rsid w:val="005F788A"/>
    <w:rsid w:val="005F7E23"/>
    <w:rsid w:val="006002BE"/>
    <w:rsid w:val="0060169B"/>
    <w:rsid w:val="00601B2B"/>
    <w:rsid w:val="006030AB"/>
    <w:rsid w:val="00604655"/>
    <w:rsid w:val="00604BF7"/>
    <w:rsid w:val="00604E7E"/>
    <w:rsid w:val="00605610"/>
    <w:rsid w:val="00605962"/>
    <w:rsid w:val="00606178"/>
    <w:rsid w:val="0060649F"/>
    <w:rsid w:val="006069C9"/>
    <w:rsid w:val="006074CD"/>
    <w:rsid w:val="00607EF6"/>
    <w:rsid w:val="00610421"/>
    <w:rsid w:val="00610F8B"/>
    <w:rsid w:val="006125CB"/>
    <w:rsid w:val="00613EDE"/>
    <w:rsid w:val="00614069"/>
    <w:rsid w:val="0061489B"/>
    <w:rsid w:val="00614CF7"/>
    <w:rsid w:val="00614D0E"/>
    <w:rsid w:val="00615269"/>
    <w:rsid w:val="0062067A"/>
    <w:rsid w:val="00621CD8"/>
    <w:rsid w:val="00622210"/>
    <w:rsid w:val="00622B08"/>
    <w:rsid w:val="00622C80"/>
    <w:rsid w:val="00624DF8"/>
    <w:rsid w:val="00625468"/>
    <w:rsid w:val="00626033"/>
    <w:rsid w:val="0062643D"/>
    <w:rsid w:val="0062684C"/>
    <w:rsid w:val="00626FB8"/>
    <w:rsid w:val="006272D4"/>
    <w:rsid w:val="00627C48"/>
    <w:rsid w:val="006308FD"/>
    <w:rsid w:val="0063115B"/>
    <w:rsid w:val="00631261"/>
    <w:rsid w:val="006333BE"/>
    <w:rsid w:val="00633A70"/>
    <w:rsid w:val="006349DA"/>
    <w:rsid w:val="006352D8"/>
    <w:rsid w:val="006362AD"/>
    <w:rsid w:val="00636766"/>
    <w:rsid w:val="00636831"/>
    <w:rsid w:val="006407A1"/>
    <w:rsid w:val="0064199E"/>
    <w:rsid w:val="00641B47"/>
    <w:rsid w:val="00641E5A"/>
    <w:rsid w:val="006422BF"/>
    <w:rsid w:val="006423CB"/>
    <w:rsid w:val="0064365B"/>
    <w:rsid w:val="00643FA2"/>
    <w:rsid w:val="00646915"/>
    <w:rsid w:val="006478AE"/>
    <w:rsid w:val="00647A67"/>
    <w:rsid w:val="00651072"/>
    <w:rsid w:val="0065187F"/>
    <w:rsid w:val="006518E0"/>
    <w:rsid w:val="00651F8F"/>
    <w:rsid w:val="006530AA"/>
    <w:rsid w:val="0065518B"/>
    <w:rsid w:val="006557AF"/>
    <w:rsid w:val="00655F91"/>
    <w:rsid w:val="00657596"/>
    <w:rsid w:val="00660FB8"/>
    <w:rsid w:val="00661F8D"/>
    <w:rsid w:val="0066281C"/>
    <w:rsid w:val="00662FE2"/>
    <w:rsid w:val="006630AD"/>
    <w:rsid w:val="00663443"/>
    <w:rsid w:val="006650C8"/>
    <w:rsid w:val="006663E2"/>
    <w:rsid w:val="006674E1"/>
    <w:rsid w:val="006679FC"/>
    <w:rsid w:val="00667D19"/>
    <w:rsid w:val="00670012"/>
    <w:rsid w:val="00670058"/>
    <w:rsid w:val="00670B1F"/>
    <w:rsid w:val="00671780"/>
    <w:rsid w:val="006728BA"/>
    <w:rsid w:val="00672C98"/>
    <w:rsid w:val="00673A1A"/>
    <w:rsid w:val="00674C8B"/>
    <w:rsid w:val="0067589B"/>
    <w:rsid w:val="00676271"/>
    <w:rsid w:val="00677F84"/>
    <w:rsid w:val="0068012B"/>
    <w:rsid w:val="00680AF4"/>
    <w:rsid w:val="00681215"/>
    <w:rsid w:val="006816C5"/>
    <w:rsid w:val="006816E0"/>
    <w:rsid w:val="00681F5E"/>
    <w:rsid w:val="00682152"/>
    <w:rsid w:val="00682338"/>
    <w:rsid w:val="0068296F"/>
    <w:rsid w:val="00682D5D"/>
    <w:rsid w:val="00683B51"/>
    <w:rsid w:val="00683E5B"/>
    <w:rsid w:val="00683E99"/>
    <w:rsid w:val="006852E9"/>
    <w:rsid w:val="00686494"/>
    <w:rsid w:val="006903DB"/>
    <w:rsid w:val="006919B9"/>
    <w:rsid w:val="00691C70"/>
    <w:rsid w:val="00691EA9"/>
    <w:rsid w:val="006936AD"/>
    <w:rsid w:val="0069387E"/>
    <w:rsid w:val="00693AAC"/>
    <w:rsid w:val="00693CD6"/>
    <w:rsid w:val="006949F4"/>
    <w:rsid w:val="00694E0A"/>
    <w:rsid w:val="00695776"/>
    <w:rsid w:val="0069580C"/>
    <w:rsid w:val="0069739F"/>
    <w:rsid w:val="00697985"/>
    <w:rsid w:val="006A06EA"/>
    <w:rsid w:val="006A1A25"/>
    <w:rsid w:val="006A26BB"/>
    <w:rsid w:val="006A2D27"/>
    <w:rsid w:val="006A39F7"/>
    <w:rsid w:val="006A5953"/>
    <w:rsid w:val="006A5EFC"/>
    <w:rsid w:val="006A605C"/>
    <w:rsid w:val="006A6140"/>
    <w:rsid w:val="006A6C32"/>
    <w:rsid w:val="006A6EB1"/>
    <w:rsid w:val="006A7440"/>
    <w:rsid w:val="006A7852"/>
    <w:rsid w:val="006B10CF"/>
    <w:rsid w:val="006B1F9E"/>
    <w:rsid w:val="006B26C7"/>
    <w:rsid w:val="006B2BB3"/>
    <w:rsid w:val="006B3445"/>
    <w:rsid w:val="006B43D9"/>
    <w:rsid w:val="006B5145"/>
    <w:rsid w:val="006B5F0D"/>
    <w:rsid w:val="006C0F8E"/>
    <w:rsid w:val="006C1FD9"/>
    <w:rsid w:val="006C322A"/>
    <w:rsid w:val="006C41A1"/>
    <w:rsid w:val="006C4632"/>
    <w:rsid w:val="006C53FB"/>
    <w:rsid w:val="006C5946"/>
    <w:rsid w:val="006C6D06"/>
    <w:rsid w:val="006C77DB"/>
    <w:rsid w:val="006C7BB2"/>
    <w:rsid w:val="006D190C"/>
    <w:rsid w:val="006D23EC"/>
    <w:rsid w:val="006D3B85"/>
    <w:rsid w:val="006D44E8"/>
    <w:rsid w:val="006D46A9"/>
    <w:rsid w:val="006D4763"/>
    <w:rsid w:val="006D4A36"/>
    <w:rsid w:val="006D5863"/>
    <w:rsid w:val="006D5D04"/>
    <w:rsid w:val="006D6D99"/>
    <w:rsid w:val="006D72BA"/>
    <w:rsid w:val="006E0209"/>
    <w:rsid w:val="006E070E"/>
    <w:rsid w:val="006E0972"/>
    <w:rsid w:val="006E0A6E"/>
    <w:rsid w:val="006E19BF"/>
    <w:rsid w:val="006E2682"/>
    <w:rsid w:val="006E3019"/>
    <w:rsid w:val="006E3D9B"/>
    <w:rsid w:val="006E3DED"/>
    <w:rsid w:val="006E428B"/>
    <w:rsid w:val="006E4321"/>
    <w:rsid w:val="006E4B66"/>
    <w:rsid w:val="006E5587"/>
    <w:rsid w:val="006E5D3B"/>
    <w:rsid w:val="006E7C11"/>
    <w:rsid w:val="006E7F26"/>
    <w:rsid w:val="006F19C4"/>
    <w:rsid w:val="006F280F"/>
    <w:rsid w:val="006F445E"/>
    <w:rsid w:val="006F5AAD"/>
    <w:rsid w:val="006F6747"/>
    <w:rsid w:val="006F71E6"/>
    <w:rsid w:val="006F7246"/>
    <w:rsid w:val="006F72C3"/>
    <w:rsid w:val="006F73B4"/>
    <w:rsid w:val="00700632"/>
    <w:rsid w:val="00700F81"/>
    <w:rsid w:val="00701C04"/>
    <w:rsid w:val="007021FA"/>
    <w:rsid w:val="00703172"/>
    <w:rsid w:val="00703765"/>
    <w:rsid w:val="00703E73"/>
    <w:rsid w:val="00705037"/>
    <w:rsid w:val="0070611F"/>
    <w:rsid w:val="00706A4F"/>
    <w:rsid w:val="00707C8D"/>
    <w:rsid w:val="007103F1"/>
    <w:rsid w:val="007113C3"/>
    <w:rsid w:val="007113DE"/>
    <w:rsid w:val="00711FC5"/>
    <w:rsid w:val="00712011"/>
    <w:rsid w:val="00712B38"/>
    <w:rsid w:val="0071343E"/>
    <w:rsid w:val="00713526"/>
    <w:rsid w:val="00713EEE"/>
    <w:rsid w:val="00714508"/>
    <w:rsid w:val="007148DD"/>
    <w:rsid w:val="0071565D"/>
    <w:rsid w:val="00716080"/>
    <w:rsid w:val="00717422"/>
    <w:rsid w:val="007178F5"/>
    <w:rsid w:val="00721EC3"/>
    <w:rsid w:val="007225DB"/>
    <w:rsid w:val="007234E3"/>
    <w:rsid w:val="0072363F"/>
    <w:rsid w:val="00724DB1"/>
    <w:rsid w:val="00725075"/>
    <w:rsid w:val="007271F6"/>
    <w:rsid w:val="00730131"/>
    <w:rsid w:val="00731937"/>
    <w:rsid w:val="00731E0A"/>
    <w:rsid w:val="00732FF4"/>
    <w:rsid w:val="00733D7C"/>
    <w:rsid w:val="00734A8A"/>
    <w:rsid w:val="007353DA"/>
    <w:rsid w:val="0073542A"/>
    <w:rsid w:val="007359F8"/>
    <w:rsid w:val="00735C19"/>
    <w:rsid w:val="00736324"/>
    <w:rsid w:val="007363EC"/>
    <w:rsid w:val="007368E5"/>
    <w:rsid w:val="00736B3A"/>
    <w:rsid w:val="00737297"/>
    <w:rsid w:val="00737876"/>
    <w:rsid w:val="007379F6"/>
    <w:rsid w:val="00741B57"/>
    <w:rsid w:val="0074272D"/>
    <w:rsid w:val="00742C0B"/>
    <w:rsid w:val="00743523"/>
    <w:rsid w:val="00743785"/>
    <w:rsid w:val="007438D2"/>
    <w:rsid w:val="0074398D"/>
    <w:rsid w:val="007441C7"/>
    <w:rsid w:val="00744D59"/>
    <w:rsid w:val="00746039"/>
    <w:rsid w:val="00746320"/>
    <w:rsid w:val="007463BF"/>
    <w:rsid w:val="0074694B"/>
    <w:rsid w:val="0074715C"/>
    <w:rsid w:val="0075131B"/>
    <w:rsid w:val="00751897"/>
    <w:rsid w:val="00752C23"/>
    <w:rsid w:val="00752F41"/>
    <w:rsid w:val="00753CD0"/>
    <w:rsid w:val="00754292"/>
    <w:rsid w:val="00755D68"/>
    <w:rsid w:val="00756BF9"/>
    <w:rsid w:val="00756CDE"/>
    <w:rsid w:val="007600A0"/>
    <w:rsid w:val="00760148"/>
    <w:rsid w:val="00760ADD"/>
    <w:rsid w:val="00761311"/>
    <w:rsid w:val="0076291D"/>
    <w:rsid w:val="00763B33"/>
    <w:rsid w:val="00763E03"/>
    <w:rsid w:val="00763F60"/>
    <w:rsid w:val="0076408E"/>
    <w:rsid w:val="00764325"/>
    <w:rsid w:val="0076543C"/>
    <w:rsid w:val="00765597"/>
    <w:rsid w:val="007666BA"/>
    <w:rsid w:val="00767103"/>
    <w:rsid w:val="00767CA8"/>
    <w:rsid w:val="0077240D"/>
    <w:rsid w:val="00773462"/>
    <w:rsid w:val="00773636"/>
    <w:rsid w:val="00775DDA"/>
    <w:rsid w:val="007760E1"/>
    <w:rsid w:val="00777376"/>
    <w:rsid w:val="00777432"/>
    <w:rsid w:val="00780A32"/>
    <w:rsid w:val="00781629"/>
    <w:rsid w:val="007819DC"/>
    <w:rsid w:val="00781BC2"/>
    <w:rsid w:val="00782787"/>
    <w:rsid w:val="00783C18"/>
    <w:rsid w:val="00783D6E"/>
    <w:rsid w:val="00784682"/>
    <w:rsid w:val="0078543B"/>
    <w:rsid w:val="007859F0"/>
    <w:rsid w:val="007871B8"/>
    <w:rsid w:val="007906B4"/>
    <w:rsid w:val="007906D2"/>
    <w:rsid w:val="00790848"/>
    <w:rsid w:val="0079198C"/>
    <w:rsid w:val="00791D58"/>
    <w:rsid w:val="00793F64"/>
    <w:rsid w:val="00794259"/>
    <w:rsid w:val="007958E8"/>
    <w:rsid w:val="00795A69"/>
    <w:rsid w:val="00796152"/>
    <w:rsid w:val="00796203"/>
    <w:rsid w:val="007966A6"/>
    <w:rsid w:val="00797ADD"/>
    <w:rsid w:val="00797DF7"/>
    <w:rsid w:val="007A0C96"/>
    <w:rsid w:val="007A1923"/>
    <w:rsid w:val="007A2B0A"/>
    <w:rsid w:val="007A353F"/>
    <w:rsid w:val="007A418A"/>
    <w:rsid w:val="007A531E"/>
    <w:rsid w:val="007A5860"/>
    <w:rsid w:val="007A5EE9"/>
    <w:rsid w:val="007A664D"/>
    <w:rsid w:val="007B0C8D"/>
    <w:rsid w:val="007B3191"/>
    <w:rsid w:val="007B48B9"/>
    <w:rsid w:val="007B6C5C"/>
    <w:rsid w:val="007C1A9C"/>
    <w:rsid w:val="007C1E44"/>
    <w:rsid w:val="007C23AC"/>
    <w:rsid w:val="007C3096"/>
    <w:rsid w:val="007C3353"/>
    <w:rsid w:val="007C4332"/>
    <w:rsid w:val="007C48EF"/>
    <w:rsid w:val="007C4D16"/>
    <w:rsid w:val="007C5702"/>
    <w:rsid w:val="007C582D"/>
    <w:rsid w:val="007C5D42"/>
    <w:rsid w:val="007C67A2"/>
    <w:rsid w:val="007C6DDF"/>
    <w:rsid w:val="007C6F29"/>
    <w:rsid w:val="007D0DC7"/>
    <w:rsid w:val="007D1759"/>
    <w:rsid w:val="007D17CE"/>
    <w:rsid w:val="007D1D0B"/>
    <w:rsid w:val="007D6CAE"/>
    <w:rsid w:val="007D72F5"/>
    <w:rsid w:val="007E04E9"/>
    <w:rsid w:val="007E0573"/>
    <w:rsid w:val="007E0A36"/>
    <w:rsid w:val="007E18CE"/>
    <w:rsid w:val="007E246D"/>
    <w:rsid w:val="007E2712"/>
    <w:rsid w:val="007E4CF2"/>
    <w:rsid w:val="007E6A3C"/>
    <w:rsid w:val="007E76FA"/>
    <w:rsid w:val="007E7968"/>
    <w:rsid w:val="007E7D1D"/>
    <w:rsid w:val="007F1705"/>
    <w:rsid w:val="007F22EA"/>
    <w:rsid w:val="007F25E7"/>
    <w:rsid w:val="007F2711"/>
    <w:rsid w:val="007F3BF1"/>
    <w:rsid w:val="007F43EF"/>
    <w:rsid w:val="007F4C47"/>
    <w:rsid w:val="007F693F"/>
    <w:rsid w:val="007F6D95"/>
    <w:rsid w:val="007F7571"/>
    <w:rsid w:val="00800593"/>
    <w:rsid w:val="00801EFD"/>
    <w:rsid w:val="00802400"/>
    <w:rsid w:val="008026E6"/>
    <w:rsid w:val="00804955"/>
    <w:rsid w:val="0080545D"/>
    <w:rsid w:val="0080552C"/>
    <w:rsid w:val="0080670C"/>
    <w:rsid w:val="008104AD"/>
    <w:rsid w:val="008131AB"/>
    <w:rsid w:val="008143CD"/>
    <w:rsid w:val="0081526F"/>
    <w:rsid w:val="00815457"/>
    <w:rsid w:val="00815C0C"/>
    <w:rsid w:val="00815CDE"/>
    <w:rsid w:val="00815DDC"/>
    <w:rsid w:val="0081675E"/>
    <w:rsid w:val="0081724A"/>
    <w:rsid w:val="008207EF"/>
    <w:rsid w:val="00821D2F"/>
    <w:rsid w:val="008231D2"/>
    <w:rsid w:val="00823AB5"/>
    <w:rsid w:val="008244FB"/>
    <w:rsid w:val="00824864"/>
    <w:rsid w:val="00824B06"/>
    <w:rsid w:val="00825AF6"/>
    <w:rsid w:val="00827073"/>
    <w:rsid w:val="0082725E"/>
    <w:rsid w:val="00827745"/>
    <w:rsid w:val="00827CA5"/>
    <w:rsid w:val="0083017C"/>
    <w:rsid w:val="00831CB7"/>
    <w:rsid w:val="00832ACB"/>
    <w:rsid w:val="00832EA1"/>
    <w:rsid w:val="008332C1"/>
    <w:rsid w:val="00834CBD"/>
    <w:rsid w:val="008357A5"/>
    <w:rsid w:val="00835A52"/>
    <w:rsid w:val="00835C01"/>
    <w:rsid w:val="00835C7C"/>
    <w:rsid w:val="00835CEE"/>
    <w:rsid w:val="00836088"/>
    <w:rsid w:val="00836501"/>
    <w:rsid w:val="008373E8"/>
    <w:rsid w:val="00837FAF"/>
    <w:rsid w:val="008408DE"/>
    <w:rsid w:val="00841006"/>
    <w:rsid w:val="00841687"/>
    <w:rsid w:val="00841F51"/>
    <w:rsid w:val="00842BF9"/>
    <w:rsid w:val="00843E51"/>
    <w:rsid w:val="00844D9D"/>
    <w:rsid w:val="008452F2"/>
    <w:rsid w:val="00845BBB"/>
    <w:rsid w:val="00846515"/>
    <w:rsid w:val="0085045E"/>
    <w:rsid w:val="00850719"/>
    <w:rsid w:val="00850738"/>
    <w:rsid w:val="00850A35"/>
    <w:rsid w:val="008533F3"/>
    <w:rsid w:val="008535C2"/>
    <w:rsid w:val="008539BB"/>
    <w:rsid w:val="008546BA"/>
    <w:rsid w:val="00854787"/>
    <w:rsid w:val="00854CBC"/>
    <w:rsid w:val="00855499"/>
    <w:rsid w:val="00856972"/>
    <w:rsid w:val="00856C28"/>
    <w:rsid w:val="008600C5"/>
    <w:rsid w:val="008604AD"/>
    <w:rsid w:val="008607B2"/>
    <w:rsid w:val="00860B4E"/>
    <w:rsid w:val="00860D7C"/>
    <w:rsid w:val="00861E04"/>
    <w:rsid w:val="008621C9"/>
    <w:rsid w:val="00862439"/>
    <w:rsid w:val="00862DB0"/>
    <w:rsid w:val="008639B2"/>
    <w:rsid w:val="00864D95"/>
    <w:rsid w:val="00865013"/>
    <w:rsid w:val="008656FC"/>
    <w:rsid w:val="00865BFE"/>
    <w:rsid w:val="00866630"/>
    <w:rsid w:val="00866BB9"/>
    <w:rsid w:val="00867A5A"/>
    <w:rsid w:val="00867F8F"/>
    <w:rsid w:val="008700B7"/>
    <w:rsid w:val="008728F1"/>
    <w:rsid w:val="00872A1C"/>
    <w:rsid w:val="00872EF1"/>
    <w:rsid w:val="00873B05"/>
    <w:rsid w:val="00876FB2"/>
    <w:rsid w:val="00877899"/>
    <w:rsid w:val="0088032F"/>
    <w:rsid w:val="00880FA5"/>
    <w:rsid w:val="00881197"/>
    <w:rsid w:val="00882012"/>
    <w:rsid w:val="00882C22"/>
    <w:rsid w:val="00882D29"/>
    <w:rsid w:val="008848D9"/>
    <w:rsid w:val="00884E38"/>
    <w:rsid w:val="0088650E"/>
    <w:rsid w:val="008868A0"/>
    <w:rsid w:val="00886CCF"/>
    <w:rsid w:val="008900B3"/>
    <w:rsid w:val="0089176B"/>
    <w:rsid w:val="008919F3"/>
    <w:rsid w:val="00891CE4"/>
    <w:rsid w:val="00892E92"/>
    <w:rsid w:val="00895280"/>
    <w:rsid w:val="00897284"/>
    <w:rsid w:val="008A01A2"/>
    <w:rsid w:val="008A1333"/>
    <w:rsid w:val="008A19AF"/>
    <w:rsid w:val="008A1A76"/>
    <w:rsid w:val="008A248F"/>
    <w:rsid w:val="008A3294"/>
    <w:rsid w:val="008A32A5"/>
    <w:rsid w:val="008A423D"/>
    <w:rsid w:val="008A64DD"/>
    <w:rsid w:val="008A6D82"/>
    <w:rsid w:val="008B08A3"/>
    <w:rsid w:val="008B13A4"/>
    <w:rsid w:val="008B15A2"/>
    <w:rsid w:val="008B15B3"/>
    <w:rsid w:val="008B3223"/>
    <w:rsid w:val="008B3CEC"/>
    <w:rsid w:val="008B4248"/>
    <w:rsid w:val="008B55FA"/>
    <w:rsid w:val="008B6A2A"/>
    <w:rsid w:val="008C0AB1"/>
    <w:rsid w:val="008C0B45"/>
    <w:rsid w:val="008C15C8"/>
    <w:rsid w:val="008C17DE"/>
    <w:rsid w:val="008C22DB"/>
    <w:rsid w:val="008C26DD"/>
    <w:rsid w:val="008C2B9F"/>
    <w:rsid w:val="008C530B"/>
    <w:rsid w:val="008C5B21"/>
    <w:rsid w:val="008C5D4C"/>
    <w:rsid w:val="008D111B"/>
    <w:rsid w:val="008D19DD"/>
    <w:rsid w:val="008D1C96"/>
    <w:rsid w:val="008D326B"/>
    <w:rsid w:val="008D4ED0"/>
    <w:rsid w:val="008D4FBC"/>
    <w:rsid w:val="008D591B"/>
    <w:rsid w:val="008D5948"/>
    <w:rsid w:val="008D61D8"/>
    <w:rsid w:val="008D7BE7"/>
    <w:rsid w:val="008E0924"/>
    <w:rsid w:val="008E11B0"/>
    <w:rsid w:val="008E1C69"/>
    <w:rsid w:val="008E2722"/>
    <w:rsid w:val="008E3971"/>
    <w:rsid w:val="008E3C15"/>
    <w:rsid w:val="008E60FB"/>
    <w:rsid w:val="008E620F"/>
    <w:rsid w:val="008E6DD9"/>
    <w:rsid w:val="008F1103"/>
    <w:rsid w:val="008F246B"/>
    <w:rsid w:val="008F2680"/>
    <w:rsid w:val="008F2741"/>
    <w:rsid w:val="008F46A7"/>
    <w:rsid w:val="008F49F0"/>
    <w:rsid w:val="008F4A32"/>
    <w:rsid w:val="008F5C94"/>
    <w:rsid w:val="008F6132"/>
    <w:rsid w:val="008F6880"/>
    <w:rsid w:val="008F764C"/>
    <w:rsid w:val="008F77BD"/>
    <w:rsid w:val="008F7934"/>
    <w:rsid w:val="008F79E1"/>
    <w:rsid w:val="00900261"/>
    <w:rsid w:val="00900A7B"/>
    <w:rsid w:val="00900C1D"/>
    <w:rsid w:val="00903B40"/>
    <w:rsid w:val="0090549D"/>
    <w:rsid w:val="00905961"/>
    <w:rsid w:val="0090740E"/>
    <w:rsid w:val="00907887"/>
    <w:rsid w:val="009117B8"/>
    <w:rsid w:val="0091273F"/>
    <w:rsid w:val="00912907"/>
    <w:rsid w:val="009133EB"/>
    <w:rsid w:val="00913671"/>
    <w:rsid w:val="00913F03"/>
    <w:rsid w:val="00914B29"/>
    <w:rsid w:val="00915061"/>
    <w:rsid w:val="00915064"/>
    <w:rsid w:val="00915BA4"/>
    <w:rsid w:val="00916075"/>
    <w:rsid w:val="00916651"/>
    <w:rsid w:val="00920598"/>
    <w:rsid w:val="0092072C"/>
    <w:rsid w:val="00921291"/>
    <w:rsid w:val="00921924"/>
    <w:rsid w:val="00922268"/>
    <w:rsid w:val="009225A5"/>
    <w:rsid w:val="00922ADC"/>
    <w:rsid w:val="00922B4A"/>
    <w:rsid w:val="0092467A"/>
    <w:rsid w:val="00927545"/>
    <w:rsid w:val="00927E46"/>
    <w:rsid w:val="0093042A"/>
    <w:rsid w:val="00930759"/>
    <w:rsid w:val="009309B1"/>
    <w:rsid w:val="00930C9C"/>
    <w:rsid w:val="009317EE"/>
    <w:rsid w:val="00931BE7"/>
    <w:rsid w:val="00933095"/>
    <w:rsid w:val="009355D4"/>
    <w:rsid w:val="00936011"/>
    <w:rsid w:val="009360C9"/>
    <w:rsid w:val="0093695B"/>
    <w:rsid w:val="009370BD"/>
    <w:rsid w:val="009402FE"/>
    <w:rsid w:val="00940374"/>
    <w:rsid w:val="00940C19"/>
    <w:rsid w:val="00940D54"/>
    <w:rsid w:val="0094181A"/>
    <w:rsid w:val="00943A1F"/>
    <w:rsid w:val="009443B5"/>
    <w:rsid w:val="00945325"/>
    <w:rsid w:val="00945AB9"/>
    <w:rsid w:val="00946D6D"/>
    <w:rsid w:val="00947740"/>
    <w:rsid w:val="00947A72"/>
    <w:rsid w:val="009501E8"/>
    <w:rsid w:val="00950414"/>
    <w:rsid w:val="009507E4"/>
    <w:rsid w:val="00950B20"/>
    <w:rsid w:val="00951BC7"/>
    <w:rsid w:val="0095256A"/>
    <w:rsid w:val="00953348"/>
    <w:rsid w:val="00953ED5"/>
    <w:rsid w:val="009540A1"/>
    <w:rsid w:val="00954505"/>
    <w:rsid w:val="00957787"/>
    <w:rsid w:val="009601DC"/>
    <w:rsid w:val="00962C2A"/>
    <w:rsid w:val="00962D30"/>
    <w:rsid w:val="00963224"/>
    <w:rsid w:val="00963CC2"/>
    <w:rsid w:val="00964773"/>
    <w:rsid w:val="00964E0F"/>
    <w:rsid w:val="00965DB7"/>
    <w:rsid w:val="0096639E"/>
    <w:rsid w:val="00966E83"/>
    <w:rsid w:val="00967310"/>
    <w:rsid w:val="009710E3"/>
    <w:rsid w:val="00972D6D"/>
    <w:rsid w:val="00974473"/>
    <w:rsid w:val="009747A9"/>
    <w:rsid w:val="0097518B"/>
    <w:rsid w:val="009751D6"/>
    <w:rsid w:val="00975B31"/>
    <w:rsid w:val="00975CD4"/>
    <w:rsid w:val="00976928"/>
    <w:rsid w:val="00976CC1"/>
    <w:rsid w:val="0098052E"/>
    <w:rsid w:val="0098119C"/>
    <w:rsid w:val="009813FC"/>
    <w:rsid w:val="0098490F"/>
    <w:rsid w:val="00985144"/>
    <w:rsid w:val="00985D9B"/>
    <w:rsid w:val="0098600D"/>
    <w:rsid w:val="00986C48"/>
    <w:rsid w:val="00987487"/>
    <w:rsid w:val="00987600"/>
    <w:rsid w:val="00987A59"/>
    <w:rsid w:val="00987A89"/>
    <w:rsid w:val="00987DBA"/>
    <w:rsid w:val="00987EDA"/>
    <w:rsid w:val="00990304"/>
    <w:rsid w:val="009904BA"/>
    <w:rsid w:val="009909B3"/>
    <w:rsid w:val="00991308"/>
    <w:rsid w:val="00992DB6"/>
    <w:rsid w:val="00993369"/>
    <w:rsid w:val="00993FA1"/>
    <w:rsid w:val="009940C4"/>
    <w:rsid w:val="009949BA"/>
    <w:rsid w:val="00994E54"/>
    <w:rsid w:val="009950DF"/>
    <w:rsid w:val="0099547D"/>
    <w:rsid w:val="00995576"/>
    <w:rsid w:val="00995C7D"/>
    <w:rsid w:val="009963D8"/>
    <w:rsid w:val="009969B6"/>
    <w:rsid w:val="00996A95"/>
    <w:rsid w:val="00996D44"/>
    <w:rsid w:val="00997D93"/>
    <w:rsid w:val="00997DC3"/>
    <w:rsid w:val="009A00ED"/>
    <w:rsid w:val="009A1969"/>
    <w:rsid w:val="009A1B67"/>
    <w:rsid w:val="009A29E6"/>
    <w:rsid w:val="009A465E"/>
    <w:rsid w:val="009A50BD"/>
    <w:rsid w:val="009A523B"/>
    <w:rsid w:val="009A54C6"/>
    <w:rsid w:val="009A5793"/>
    <w:rsid w:val="009A6A72"/>
    <w:rsid w:val="009A6F93"/>
    <w:rsid w:val="009A7861"/>
    <w:rsid w:val="009B0787"/>
    <w:rsid w:val="009B1C92"/>
    <w:rsid w:val="009B3F59"/>
    <w:rsid w:val="009B4908"/>
    <w:rsid w:val="009B5DD2"/>
    <w:rsid w:val="009B60BC"/>
    <w:rsid w:val="009B7765"/>
    <w:rsid w:val="009B78A3"/>
    <w:rsid w:val="009B7E73"/>
    <w:rsid w:val="009C4A5F"/>
    <w:rsid w:val="009C612F"/>
    <w:rsid w:val="009C66C0"/>
    <w:rsid w:val="009C7423"/>
    <w:rsid w:val="009D0583"/>
    <w:rsid w:val="009D0B5D"/>
    <w:rsid w:val="009D0C7D"/>
    <w:rsid w:val="009D0CF6"/>
    <w:rsid w:val="009D1076"/>
    <w:rsid w:val="009D17D1"/>
    <w:rsid w:val="009D215D"/>
    <w:rsid w:val="009D29DD"/>
    <w:rsid w:val="009D385E"/>
    <w:rsid w:val="009D3D73"/>
    <w:rsid w:val="009D4798"/>
    <w:rsid w:val="009D4F6E"/>
    <w:rsid w:val="009D6D59"/>
    <w:rsid w:val="009D76B5"/>
    <w:rsid w:val="009E15EF"/>
    <w:rsid w:val="009E2F4D"/>
    <w:rsid w:val="009E3710"/>
    <w:rsid w:val="009E3E5B"/>
    <w:rsid w:val="009E3E82"/>
    <w:rsid w:val="009E4AA9"/>
    <w:rsid w:val="009E590A"/>
    <w:rsid w:val="009E6613"/>
    <w:rsid w:val="009E6736"/>
    <w:rsid w:val="009E67E6"/>
    <w:rsid w:val="009E76E9"/>
    <w:rsid w:val="009F13ED"/>
    <w:rsid w:val="009F158E"/>
    <w:rsid w:val="009F324E"/>
    <w:rsid w:val="009F3837"/>
    <w:rsid w:val="009F3F1F"/>
    <w:rsid w:val="009F464A"/>
    <w:rsid w:val="009F5497"/>
    <w:rsid w:val="009F5D74"/>
    <w:rsid w:val="009F6454"/>
    <w:rsid w:val="009F697A"/>
    <w:rsid w:val="009F6DB6"/>
    <w:rsid w:val="009F79D5"/>
    <w:rsid w:val="00A004A3"/>
    <w:rsid w:val="00A03303"/>
    <w:rsid w:val="00A0344F"/>
    <w:rsid w:val="00A065A5"/>
    <w:rsid w:val="00A06B39"/>
    <w:rsid w:val="00A06FB1"/>
    <w:rsid w:val="00A07A96"/>
    <w:rsid w:val="00A101C1"/>
    <w:rsid w:val="00A105D6"/>
    <w:rsid w:val="00A111EE"/>
    <w:rsid w:val="00A11715"/>
    <w:rsid w:val="00A118BD"/>
    <w:rsid w:val="00A1232F"/>
    <w:rsid w:val="00A12A33"/>
    <w:rsid w:val="00A12E99"/>
    <w:rsid w:val="00A13073"/>
    <w:rsid w:val="00A1761D"/>
    <w:rsid w:val="00A177EC"/>
    <w:rsid w:val="00A201A2"/>
    <w:rsid w:val="00A2022E"/>
    <w:rsid w:val="00A2047B"/>
    <w:rsid w:val="00A221BA"/>
    <w:rsid w:val="00A228A8"/>
    <w:rsid w:val="00A22CB7"/>
    <w:rsid w:val="00A22E15"/>
    <w:rsid w:val="00A239B8"/>
    <w:rsid w:val="00A24BA0"/>
    <w:rsid w:val="00A25129"/>
    <w:rsid w:val="00A27FB6"/>
    <w:rsid w:val="00A3017B"/>
    <w:rsid w:val="00A30AD1"/>
    <w:rsid w:val="00A32875"/>
    <w:rsid w:val="00A32B3F"/>
    <w:rsid w:val="00A33D47"/>
    <w:rsid w:val="00A33D6B"/>
    <w:rsid w:val="00A33F0A"/>
    <w:rsid w:val="00A3501E"/>
    <w:rsid w:val="00A4071B"/>
    <w:rsid w:val="00A4075D"/>
    <w:rsid w:val="00A40853"/>
    <w:rsid w:val="00A4154E"/>
    <w:rsid w:val="00A415ED"/>
    <w:rsid w:val="00A41C9C"/>
    <w:rsid w:val="00A445D7"/>
    <w:rsid w:val="00A44E57"/>
    <w:rsid w:val="00A462DB"/>
    <w:rsid w:val="00A46875"/>
    <w:rsid w:val="00A46F3B"/>
    <w:rsid w:val="00A47DB3"/>
    <w:rsid w:val="00A50B92"/>
    <w:rsid w:val="00A516E9"/>
    <w:rsid w:val="00A559C2"/>
    <w:rsid w:val="00A56C16"/>
    <w:rsid w:val="00A57F50"/>
    <w:rsid w:val="00A601DC"/>
    <w:rsid w:val="00A61A82"/>
    <w:rsid w:val="00A63463"/>
    <w:rsid w:val="00A64889"/>
    <w:rsid w:val="00A648CE"/>
    <w:rsid w:val="00A64FEF"/>
    <w:rsid w:val="00A66468"/>
    <w:rsid w:val="00A67573"/>
    <w:rsid w:val="00A67ED9"/>
    <w:rsid w:val="00A70138"/>
    <w:rsid w:val="00A70322"/>
    <w:rsid w:val="00A7087C"/>
    <w:rsid w:val="00A7098A"/>
    <w:rsid w:val="00A7171B"/>
    <w:rsid w:val="00A71946"/>
    <w:rsid w:val="00A722A0"/>
    <w:rsid w:val="00A728C4"/>
    <w:rsid w:val="00A73B72"/>
    <w:rsid w:val="00A73D1D"/>
    <w:rsid w:val="00A740E1"/>
    <w:rsid w:val="00A74BAE"/>
    <w:rsid w:val="00A83106"/>
    <w:rsid w:val="00A851B0"/>
    <w:rsid w:val="00A902D0"/>
    <w:rsid w:val="00A9061C"/>
    <w:rsid w:val="00A90AFC"/>
    <w:rsid w:val="00A913E9"/>
    <w:rsid w:val="00A93196"/>
    <w:rsid w:val="00A96A01"/>
    <w:rsid w:val="00A96BD2"/>
    <w:rsid w:val="00A96D9F"/>
    <w:rsid w:val="00A97563"/>
    <w:rsid w:val="00A975A3"/>
    <w:rsid w:val="00A97B97"/>
    <w:rsid w:val="00AA0BF5"/>
    <w:rsid w:val="00AA1257"/>
    <w:rsid w:val="00AA156A"/>
    <w:rsid w:val="00AA3F6A"/>
    <w:rsid w:val="00AA47BC"/>
    <w:rsid w:val="00AA54C4"/>
    <w:rsid w:val="00AA5990"/>
    <w:rsid w:val="00AA7085"/>
    <w:rsid w:val="00AB055F"/>
    <w:rsid w:val="00AB082C"/>
    <w:rsid w:val="00AB1C95"/>
    <w:rsid w:val="00AB1D01"/>
    <w:rsid w:val="00AB20FC"/>
    <w:rsid w:val="00AB22BE"/>
    <w:rsid w:val="00AB34AF"/>
    <w:rsid w:val="00AB37B6"/>
    <w:rsid w:val="00AB42E2"/>
    <w:rsid w:val="00AB4E3B"/>
    <w:rsid w:val="00AB5CAF"/>
    <w:rsid w:val="00AB6282"/>
    <w:rsid w:val="00AB67EC"/>
    <w:rsid w:val="00AB79D3"/>
    <w:rsid w:val="00AC1148"/>
    <w:rsid w:val="00AC12FC"/>
    <w:rsid w:val="00AC1B3D"/>
    <w:rsid w:val="00AC26B8"/>
    <w:rsid w:val="00AC4175"/>
    <w:rsid w:val="00AC4776"/>
    <w:rsid w:val="00AC4FB7"/>
    <w:rsid w:val="00AC611E"/>
    <w:rsid w:val="00AC6886"/>
    <w:rsid w:val="00AC7A11"/>
    <w:rsid w:val="00AC7D17"/>
    <w:rsid w:val="00AD1193"/>
    <w:rsid w:val="00AD214A"/>
    <w:rsid w:val="00AD2D86"/>
    <w:rsid w:val="00AD3F26"/>
    <w:rsid w:val="00AD4647"/>
    <w:rsid w:val="00AD4EA8"/>
    <w:rsid w:val="00AD52E3"/>
    <w:rsid w:val="00AD6641"/>
    <w:rsid w:val="00AD6BD2"/>
    <w:rsid w:val="00AE063A"/>
    <w:rsid w:val="00AE0A65"/>
    <w:rsid w:val="00AE11BA"/>
    <w:rsid w:val="00AE2567"/>
    <w:rsid w:val="00AE411E"/>
    <w:rsid w:val="00AE54D5"/>
    <w:rsid w:val="00AE5927"/>
    <w:rsid w:val="00AE6F62"/>
    <w:rsid w:val="00AE7345"/>
    <w:rsid w:val="00AE734A"/>
    <w:rsid w:val="00AF0F33"/>
    <w:rsid w:val="00AF10CF"/>
    <w:rsid w:val="00AF3322"/>
    <w:rsid w:val="00AF3E67"/>
    <w:rsid w:val="00AF4255"/>
    <w:rsid w:val="00AF46B2"/>
    <w:rsid w:val="00AF5D05"/>
    <w:rsid w:val="00AF6A31"/>
    <w:rsid w:val="00AF7196"/>
    <w:rsid w:val="00AF74C8"/>
    <w:rsid w:val="00AF7DDF"/>
    <w:rsid w:val="00B00E22"/>
    <w:rsid w:val="00B034FF"/>
    <w:rsid w:val="00B04379"/>
    <w:rsid w:val="00B050E9"/>
    <w:rsid w:val="00B0534F"/>
    <w:rsid w:val="00B05513"/>
    <w:rsid w:val="00B07486"/>
    <w:rsid w:val="00B074C2"/>
    <w:rsid w:val="00B07E9B"/>
    <w:rsid w:val="00B101B7"/>
    <w:rsid w:val="00B10DE7"/>
    <w:rsid w:val="00B1110B"/>
    <w:rsid w:val="00B12EF0"/>
    <w:rsid w:val="00B133A2"/>
    <w:rsid w:val="00B151A7"/>
    <w:rsid w:val="00B160B4"/>
    <w:rsid w:val="00B16144"/>
    <w:rsid w:val="00B1688D"/>
    <w:rsid w:val="00B1751A"/>
    <w:rsid w:val="00B17A6A"/>
    <w:rsid w:val="00B17F97"/>
    <w:rsid w:val="00B20054"/>
    <w:rsid w:val="00B221F9"/>
    <w:rsid w:val="00B2413E"/>
    <w:rsid w:val="00B24465"/>
    <w:rsid w:val="00B24F5A"/>
    <w:rsid w:val="00B253B2"/>
    <w:rsid w:val="00B266C5"/>
    <w:rsid w:val="00B26A04"/>
    <w:rsid w:val="00B275C1"/>
    <w:rsid w:val="00B27C6C"/>
    <w:rsid w:val="00B304A4"/>
    <w:rsid w:val="00B30695"/>
    <w:rsid w:val="00B32CB6"/>
    <w:rsid w:val="00B33EC5"/>
    <w:rsid w:val="00B345C8"/>
    <w:rsid w:val="00B3462C"/>
    <w:rsid w:val="00B3731B"/>
    <w:rsid w:val="00B37A4C"/>
    <w:rsid w:val="00B406E4"/>
    <w:rsid w:val="00B40972"/>
    <w:rsid w:val="00B40A19"/>
    <w:rsid w:val="00B428F2"/>
    <w:rsid w:val="00B447D2"/>
    <w:rsid w:val="00B44A04"/>
    <w:rsid w:val="00B45D8F"/>
    <w:rsid w:val="00B46705"/>
    <w:rsid w:val="00B47E3C"/>
    <w:rsid w:val="00B503D9"/>
    <w:rsid w:val="00B504F1"/>
    <w:rsid w:val="00B50CFB"/>
    <w:rsid w:val="00B50D93"/>
    <w:rsid w:val="00B513DD"/>
    <w:rsid w:val="00B5229F"/>
    <w:rsid w:val="00B53131"/>
    <w:rsid w:val="00B53269"/>
    <w:rsid w:val="00B5521F"/>
    <w:rsid w:val="00B55591"/>
    <w:rsid w:val="00B55B03"/>
    <w:rsid w:val="00B5715E"/>
    <w:rsid w:val="00B574FC"/>
    <w:rsid w:val="00B6139D"/>
    <w:rsid w:val="00B61997"/>
    <w:rsid w:val="00B61C7E"/>
    <w:rsid w:val="00B62893"/>
    <w:rsid w:val="00B64487"/>
    <w:rsid w:val="00B64828"/>
    <w:rsid w:val="00B65391"/>
    <w:rsid w:val="00B67028"/>
    <w:rsid w:val="00B673D6"/>
    <w:rsid w:val="00B67682"/>
    <w:rsid w:val="00B700A7"/>
    <w:rsid w:val="00B70DC2"/>
    <w:rsid w:val="00B7149E"/>
    <w:rsid w:val="00B71574"/>
    <w:rsid w:val="00B71F13"/>
    <w:rsid w:val="00B7219D"/>
    <w:rsid w:val="00B721BB"/>
    <w:rsid w:val="00B72A95"/>
    <w:rsid w:val="00B73653"/>
    <w:rsid w:val="00B74176"/>
    <w:rsid w:val="00B752B7"/>
    <w:rsid w:val="00B75CF6"/>
    <w:rsid w:val="00B75D3C"/>
    <w:rsid w:val="00B77149"/>
    <w:rsid w:val="00B774D6"/>
    <w:rsid w:val="00B776E1"/>
    <w:rsid w:val="00B77E25"/>
    <w:rsid w:val="00B814E7"/>
    <w:rsid w:val="00B81C3F"/>
    <w:rsid w:val="00B829CF"/>
    <w:rsid w:val="00B844CB"/>
    <w:rsid w:val="00B85D37"/>
    <w:rsid w:val="00B87279"/>
    <w:rsid w:val="00B8778E"/>
    <w:rsid w:val="00B87B59"/>
    <w:rsid w:val="00B904FA"/>
    <w:rsid w:val="00B90CBE"/>
    <w:rsid w:val="00B916C9"/>
    <w:rsid w:val="00B919E0"/>
    <w:rsid w:val="00B92771"/>
    <w:rsid w:val="00B93E6F"/>
    <w:rsid w:val="00B9480E"/>
    <w:rsid w:val="00B95EBC"/>
    <w:rsid w:val="00B96B41"/>
    <w:rsid w:val="00BA0E81"/>
    <w:rsid w:val="00BA2699"/>
    <w:rsid w:val="00BA29AC"/>
    <w:rsid w:val="00BA29E5"/>
    <w:rsid w:val="00BA4840"/>
    <w:rsid w:val="00BA5E70"/>
    <w:rsid w:val="00BA6366"/>
    <w:rsid w:val="00BA6E04"/>
    <w:rsid w:val="00BA763E"/>
    <w:rsid w:val="00BA7FED"/>
    <w:rsid w:val="00BB1AB6"/>
    <w:rsid w:val="00BB1DEF"/>
    <w:rsid w:val="00BB2308"/>
    <w:rsid w:val="00BB3DC5"/>
    <w:rsid w:val="00BB46D2"/>
    <w:rsid w:val="00BB5B4A"/>
    <w:rsid w:val="00BB6397"/>
    <w:rsid w:val="00BB7BED"/>
    <w:rsid w:val="00BC0ADE"/>
    <w:rsid w:val="00BC0B47"/>
    <w:rsid w:val="00BC19C0"/>
    <w:rsid w:val="00BC22A9"/>
    <w:rsid w:val="00BC2B78"/>
    <w:rsid w:val="00BC30E6"/>
    <w:rsid w:val="00BC4D05"/>
    <w:rsid w:val="00BC5620"/>
    <w:rsid w:val="00BC5877"/>
    <w:rsid w:val="00BC5A2C"/>
    <w:rsid w:val="00BC65CC"/>
    <w:rsid w:val="00BC7D1E"/>
    <w:rsid w:val="00BD0498"/>
    <w:rsid w:val="00BD2089"/>
    <w:rsid w:val="00BD419E"/>
    <w:rsid w:val="00BD4299"/>
    <w:rsid w:val="00BD4A67"/>
    <w:rsid w:val="00BD5684"/>
    <w:rsid w:val="00BD5E77"/>
    <w:rsid w:val="00BD64D2"/>
    <w:rsid w:val="00BD6582"/>
    <w:rsid w:val="00BD6A65"/>
    <w:rsid w:val="00BD6F44"/>
    <w:rsid w:val="00BD7FCA"/>
    <w:rsid w:val="00BE005C"/>
    <w:rsid w:val="00BE267A"/>
    <w:rsid w:val="00BE2B02"/>
    <w:rsid w:val="00BE2D27"/>
    <w:rsid w:val="00BE2DE4"/>
    <w:rsid w:val="00BE3D5A"/>
    <w:rsid w:val="00BE508E"/>
    <w:rsid w:val="00BE656D"/>
    <w:rsid w:val="00BF02EC"/>
    <w:rsid w:val="00BF03B3"/>
    <w:rsid w:val="00BF0503"/>
    <w:rsid w:val="00BF0CBC"/>
    <w:rsid w:val="00BF0DC8"/>
    <w:rsid w:val="00BF18F4"/>
    <w:rsid w:val="00BF1CB0"/>
    <w:rsid w:val="00BF239E"/>
    <w:rsid w:val="00BF23A7"/>
    <w:rsid w:val="00BF3143"/>
    <w:rsid w:val="00BF4CD1"/>
    <w:rsid w:val="00BF5138"/>
    <w:rsid w:val="00BF678C"/>
    <w:rsid w:val="00BF734C"/>
    <w:rsid w:val="00BF7350"/>
    <w:rsid w:val="00BF7796"/>
    <w:rsid w:val="00C00090"/>
    <w:rsid w:val="00C017CC"/>
    <w:rsid w:val="00C018DE"/>
    <w:rsid w:val="00C03B18"/>
    <w:rsid w:val="00C03D2A"/>
    <w:rsid w:val="00C03D3D"/>
    <w:rsid w:val="00C04823"/>
    <w:rsid w:val="00C0490A"/>
    <w:rsid w:val="00C0686F"/>
    <w:rsid w:val="00C076F2"/>
    <w:rsid w:val="00C10943"/>
    <w:rsid w:val="00C10A3D"/>
    <w:rsid w:val="00C111C5"/>
    <w:rsid w:val="00C11786"/>
    <w:rsid w:val="00C11C12"/>
    <w:rsid w:val="00C11F04"/>
    <w:rsid w:val="00C133EA"/>
    <w:rsid w:val="00C140A6"/>
    <w:rsid w:val="00C141B2"/>
    <w:rsid w:val="00C14635"/>
    <w:rsid w:val="00C146BC"/>
    <w:rsid w:val="00C15F39"/>
    <w:rsid w:val="00C1726F"/>
    <w:rsid w:val="00C176DD"/>
    <w:rsid w:val="00C20270"/>
    <w:rsid w:val="00C22529"/>
    <w:rsid w:val="00C22C73"/>
    <w:rsid w:val="00C24158"/>
    <w:rsid w:val="00C24B38"/>
    <w:rsid w:val="00C2568A"/>
    <w:rsid w:val="00C25F7C"/>
    <w:rsid w:val="00C26754"/>
    <w:rsid w:val="00C27212"/>
    <w:rsid w:val="00C2769D"/>
    <w:rsid w:val="00C30387"/>
    <w:rsid w:val="00C30B1B"/>
    <w:rsid w:val="00C30EEA"/>
    <w:rsid w:val="00C31161"/>
    <w:rsid w:val="00C31B4A"/>
    <w:rsid w:val="00C32453"/>
    <w:rsid w:val="00C32F11"/>
    <w:rsid w:val="00C35E2D"/>
    <w:rsid w:val="00C36016"/>
    <w:rsid w:val="00C41EF9"/>
    <w:rsid w:val="00C42E62"/>
    <w:rsid w:val="00C42FFB"/>
    <w:rsid w:val="00C4307A"/>
    <w:rsid w:val="00C43904"/>
    <w:rsid w:val="00C44939"/>
    <w:rsid w:val="00C4500E"/>
    <w:rsid w:val="00C45EC6"/>
    <w:rsid w:val="00C466FD"/>
    <w:rsid w:val="00C503D8"/>
    <w:rsid w:val="00C507D4"/>
    <w:rsid w:val="00C50820"/>
    <w:rsid w:val="00C518B7"/>
    <w:rsid w:val="00C51958"/>
    <w:rsid w:val="00C532D2"/>
    <w:rsid w:val="00C56C67"/>
    <w:rsid w:val="00C56C84"/>
    <w:rsid w:val="00C57B99"/>
    <w:rsid w:val="00C57FE4"/>
    <w:rsid w:val="00C60167"/>
    <w:rsid w:val="00C6073A"/>
    <w:rsid w:val="00C60B2C"/>
    <w:rsid w:val="00C6113F"/>
    <w:rsid w:val="00C61B27"/>
    <w:rsid w:val="00C620A1"/>
    <w:rsid w:val="00C624D1"/>
    <w:rsid w:val="00C62BFD"/>
    <w:rsid w:val="00C630E1"/>
    <w:rsid w:val="00C63C72"/>
    <w:rsid w:val="00C64423"/>
    <w:rsid w:val="00C64EA3"/>
    <w:rsid w:val="00C65916"/>
    <w:rsid w:val="00C65B6C"/>
    <w:rsid w:val="00C65CBB"/>
    <w:rsid w:val="00C67225"/>
    <w:rsid w:val="00C6723F"/>
    <w:rsid w:val="00C70D9E"/>
    <w:rsid w:val="00C71071"/>
    <w:rsid w:val="00C72B67"/>
    <w:rsid w:val="00C73710"/>
    <w:rsid w:val="00C73C49"/>
    <w:rsid w:val="00C74C3D"/>
    <w:rsid w:val="00C75032"/>
    <w:rsid w:val="00C7586B"/>
    <w:rsid w:val="00C76030"/>
    <w:rsid w:val="00C80A10"/>
    <w:rsid w:val="00C8138C"/>
    <w:rsid w:val="00C82B61"/>
    <w:rsid w:val="00C83668"/>
    <w:rsid w:val="00C84541"/>
    <w:rsid w:val="00C84FC9"/>
    <w:rsid w:val="00C858D3"/>
    <w:rsid w:val="00C918EF"/>
    <w:rsid w:val="00C920E3"/>
    <w:rsid w:val="00C93BD3"/>
    <w:rsid w:val="00C93E08"/>
    <w:rsid w:val="00C941D9"/>
    <w:rsid w:val="00C95636"/>
    <w:rsid w:val="00C97B41"/>
    <w:rsid w:val="00CA03D1"/>
    <w:rsid w:val="00CA2817"/>
    <w:rsid w:val="00CA2A77"/>
    <w:rsid w:val="00CA2D73"/>
    <w:rsid w:val="00CA323F"/>
    <w:rsid w:val="00CA3900"/>
    <w:rsid w:val="00CA3D22"/>
    <w:rsid w:val="00CA4EBC"/>
    <w:rsid w:val="00CA5086"/>
    <w:rsid w:val="00CA623F"/>
    <w:rsid w:val="00CA6AE1"/>
    <w:rsid w:val="00CA70DC"/>
    <w:rsid w:val="00CA779E"/>
    <w:rsid w:val="00CA78DF"/>
    <w:rsid w:val="00CA7C49"/>
    <w:rsid w:val="00CB16E4"/>
    <w:rsid w:val="00CB1773"/>
    <w:rsid w:val="00CB183A"/>
    <w:rsid w:val="00CB4E25"/>
    <w:rsid w:val="00CB5DD8"/>
    <w:rsid w:val="00CB6198"/>
    <w:rsid w:val="00CB63D1"/>
    <w:rsid w:val="00CC02E3"/>
    <w:rsid w:val="00CC0641"/>
    <w:rsid w:val="00CC12F2"/>
    <w:rsid w:val="00CC1B0A"/>
    <w:rsid w:val="00CC1EAE"/>
    <w:rsid w:val="00CC2993"/>
    <w:rsid w:val="00CC2FEC"/>
    <w:rsid w:val="00CC313F"/>
    <w:rsid w:val="00CC33B3"/>
    <w:rsid w:val="00CC3486"/>
    <w:rsid w:val="00CC393D"/>
    <w:rsid w:val="00CC48AD"/>
    <w:rsid w:val="00CD04EB"/>
    <w:rsid w:val="00CD053B"/>
    <w:rsid w:val="00CD17AA"/>
    <w:rsid w:val="00CD22B4"/>
    <w:rsid w:val="00CD314F"/>
    <w:rsid w:val="00CD3598"/>
    <w:rsid w:val="00CD3ED4"/>
    <w:rsid w:val="00CD456D"/>
    <w:rsid w:val="00CD523E"/>
    <w:rsid w:val="00CD5641"/>
    <w:rsid w:val="00CD583C"/>
    <w:rsid w:val="00CD5AB8"/>
    <w:rsid w:val="00CD5DCE"/>
    <w:rsid w:val="00CD6939"/>
    <w:rsid w:val="00CD72C8"/>
    <w:rsid w:val="00CE0B4E"/>
    <w:rsid w:val="00CE15BE"/>
    <w:rsid w:val="00CE1608"/>
    <w:rsid w:val="00CE2350"/>
    <w:rsid w:val="00CE3735"/>
    <w:rsid w:val="00CE3C16"/>
    <w:rsid w:val="00CE4790"/>
    <w:rsid w:val="00CE6A1F"/>
    <w:rsid w:val="00CE76C3"/>
    <w:rsid w:val="00CF00E6"/>
    <w:rsid w:val="00CF0674"/>
    <w:rsid w:val="00CF0A43"/>
    <w:rsid w:val="00CF0F10"/>
    <w:rsid w:val="00CF1369"/>
    <w:rsid w:val="00CF1A3C"/>
    <w:rsid w:val="00CF2A35"/>
    <w:rsid w:val="00CF40C3"/>
    <w:rsid w:val="00CF64D6"/>
    <w:rsid w:val="00CF7169"/>
    <w:rsid w:val="00CF72C4"/>
    <w:rsid w:val="00CF7557"/>
    <w:rsid w:val="00D00303"/>
    <w:rsid w:val="00D00795"/>
    <w:rsid w:val="00D00FC3"/>
    <w:rsid w:val="00D0102A"/>
    <w:rsid w:val="00D013D9"/>
    <w:rsid w:val="00D0208C"/>
    <w:rsid w:val="00D02E36"/>
    <w:rsid w:val="00D032C5"/>
    <w:rsid w:val="00D03F74"/>
    <w:rsid w:val="00D0559C"/>
    <w:rsid w:val="00D055F5"/>
    <w:rsid w:val="00D05EFE"/>
    <w:rsid w:val="00D07754"/>
    <w:rsid w:val="00D07C2D"/>
    <w:rsid w:val="00D10579"/>
    <w:rsid w:val="00D1108D"/>
    <w:rsid w:val="00D119D0"/>
    <w:rsid w:val="00D1264D"/>
    <w:rsid w:val="00D12A38"/>
    <w:rsid w:val="00D13682"/>
    <w:rsid w:val="00D143AA"/>
    <w:rsid w:val="00D14708"/>
    <w:rsid w:val="00D14CAA"/>
    <w:rsid w:val="00D15786"/>
    <w:rsid w:val="00D16C5E"/>
    <w:rsid w:val="00D16FEC"/>
    <w:rsid w:val="00D23FE2"/>
    <w:rsid w:val="00D2429F"/>
    <w:rsid w:val="00D24855"/>
    <w:rsid w:val="00D25038"/>
    <w:rsid w:val="00D25238"/>
    <w:rsid w:val="00D2525D"/>
    <w:rsid w:val="00D25B85"/>
    <w:rsid w:val="00D26065"/>
    <w:rsid w:val="00D2609B"/>
    <w:rsid w:val="00D26D72"/>
    <w:rsid w:val="00D27145"/>
    <w:rsid w:val="00D273BD"/>
    <w:rsid w:val="00D274CB"/>
    <w:rsid w:val="00D27588"/>
    <w:rsid w:val="00D275A5"/>
    <w:rsid w:val="00D303AC"/>
    <w:rsid w:val="00D308AE"/>
    <w:rsid w:val="00D31AE2"/>
    <w:rsid w:val="00D32082"/>
    <w:rsid w:val="00D327F0"/>
    <w:rsid w:val="00D32DE9"/>
    <w:rsid w:val="00D33507"/>
    <w:rsid w:val="00D336CC"/>
    <w:rsid w:val="00D3407D"/>
    <w:rsid w:val="00D34676"/>
    <w:rsid w:val="00D34FD9"/>
    <w:rsid w:val="00D35951"/>
    <w:rsid w:val="00D35DB2"/>
    <w:rsid w:val="00D36930"/>
    <w:rsid w:val="00D37C23"/>
    <w:rsid w:val="00D37C94"/>
    <w:rsid w:val="00D37E38"/>
    <w:rsid w:val="00D37E8D"/>
    <w:rsid w:val="00D41A8B"/>
    <w:rsid w:val="00D41F69"/>
    <w:rsid w:val="00D42B2F"/>
    <w:rsid w:val="00D43014"/>
    <w:rsid w:val="00D43AA1"/>
    <w:rsid w:val="00D448F2"/>
    <w:rsid w:val="00D457C6"/>
    <w:rsid w:val="00D45C19"/>
    <w:rsid w:val="00D46A14"/>
    <w:rsid w:val="00D478AF"/>
    <w:rsid w:val="00D506F7"/>
    <w:rsid w:val="00D50879"/>
    <w:rsid w:val="00D52094"/>
    <w:rsid w:val="00D5341E"/>
    <w:rsid w:val="00D5523B"/>
    <w:rsid w:val="00D555D3"/>
    <w:rsid w:val="00D55D2E"/>
    <w:rsid w:val="00D56086"/>
    <w:rsid w:val="00D5655B"/>
    <w:rsid w:val="00D57129"/>
    <w:rsid w:val="00D60358"/>
    <w:rsid w:val="00D60A21"/>
    <w:rsid w:val="00D60A2A"/>
    <w:rsid w:val="00D60D9D"/>
    <w:rsid w:val="00D60F98"/>
    <w:rsid w:val="00D61794"/>
    <w:rsid w:val="00D61A8F"/>
    <w:rsid w:val="00D6270D"/>
    <w:rsid w:val="00D63525"/>
    <w:rsid w:val="00D6413C"/>
    <w:rsid w:val="00D6447E"/>
    <w:rsid w:val="00D64B33"/>
    <w:rsid w:val="00D654A5"/>
    <w:rsid w:val="00D70AF4"/>
    <w:rsid w:val="00D7283B"/>
    <w:rsid w:val="00D72944"/>
    <w:rsid w:val="00D737C8"/>
    <w:rsid w:val="00D73825"/>
    <w:rsid w:val="00D752AF"/>
    <w:rsid w:val="00D758D1"/>
    <w:rsid w:val="00D75960"/>
    <w:rsid w:val="00D76015"/>
    <w:rsid w:val="00D7605B"/>
    <w:rsid w:val="00D76529"/>
    <w:rsid w:val="00D7740B"/>
    <w:rsid w:val="00D7770E"/>
    <w:rsid w:val="00D77A0D"/>
    <w:rsid w:val="00D77BAA"/>
    <w:rsid w:val="00D77BC4"/>
    <w:rsid w:val="00D80133"/>
    <w:rsid w:val="00D81FDB"/>
    <w:rsid w:val="00D82050"/>
    <w:rsid w:val="00D83233"/>
    <w:rsid w:val="00D8323F"/>
    <w:rsid w:val="00D838B8"/>
    <w:rsid w:val="00D853E7"/>
    <w:rsid w:val="00D85416"/>
    <w:rsid w:val="00D85532"/>
    <w:rsid w:val="00D87362"/>
    <w:rsid w:val="00D87BFE"/>
    <w:rsid w:val="00D90395"/>
    <w:rsid w:val="00D90446"/>
    <w:rsid w:val="00D9102D"/>
    <w:rsid w:val="00D91723"/>
    <w:rsid w:val="00D918AB"/>
    <w:rsid w:val="00D92FB7"/>
    <w:rsid w:val="00D93C1B"/>
    <w:rsid w:val="00D94945"/>
    <w:rsid w:val="00D9525B"/>
    <w:rsid w:val="00D96FA4"/>
    <w:rsid w:val="00D97069"/>
    <w:rsid w:val="00D97BEF"/>
    <w:rsid w:val="00DA0E83"/>
    <w:rsid w:val="00DA3344"/>
    <w:rsid w:val="00DA3634"/>
    <w:rsid w:val="00DA4977"/>
    <w:rsid w:val="00DA5556"/>
    <w:rsid w:val="00DA588C"/>
    <w:rsid w:val="00DA5BDE"/>
    <w:rsid w:val="00DA5C90"/>
    <w:rsid w:val="00DA5E54"/>
    <w:rsid w:val="00DA5E7C"/>
    <w:rsid w:val="00DA5E9B"/>
    <w:rsid w:val="00DA6109"/>
    <w:rsid w:val="00DA7991"/>
    <w:rsid w:val="00DA7D08"/>
    <w:rsid w:val="00DB03FB"/>
    <w:rsid w:val="00DB052B"/>
    <w:rsid w:val="00DB0728"/>
    <w:rsid w:val="00DB0DA9"/>
    <w:rsid w:val="00DB27B6"/>
    <w:rsid w:val="00DB2C06"/>
    <w:rsid w:val="00DB2FBF"/>
    <w:rsid w:val="00DB314E"/>
    <w:rsid w:val="00DB4083"/>
    <w:rsid w:val="00DB50CD"/>
    <w:rsid w:val="00DB5225"/>
    <w:rsid w:val="00DB5497"/>
    <w:rsid w:val="00DB5659"/>
    <w:rsid w:val="00DB5BD9"/>
    <w:rsid w:val="00DB63E4"/>
    <w:rsid w:val="00DB7396"/>
    <w:rsid w:val="00DB7C79"/>
    <w:rsid w:val="00DC0190"/>
    <w:rsid w:val="00DC1A16"/>
    <w:rsid w:val="00DC2F13"/>
    <w:rsid w:val="00DC35ED"/>
    <w:rsid w:val="00DC380E"/>
    <w:rsid w:val="00DC3A8E"/>
    <w:rsid w:val="00DC4677"/>
    <w:rsid w:val="00DC5475"/>
    <w:rsid w:val="00DC5507"/>
    <w:rsid w:val="00DC55C4"/>
    <w:rsid w:val="00DC6808"/>
    <w:rsid w:val="00DC6C6E"/>
    <w:rsid w:val="00DC6E0A"/>
    <w:rsid w:val="00DC7ED3"/>
    <w:rsid w:val="00DD10D2"/>
    <w:rsid w:val="00DD15B1"/>
    <w:rsid w:val="00DD3B29"/>
    <w:rsid w:val="00DD4377"/>
    <w:rsid w:val="00DD68B9"/>
    <w:rsid w:val="00DD6ECA"/>
    <w:rsid w:val="00DD74A9"/>
    <w:rsid w:val="00DD7C83"/>
    <w:rsid w:val="00DD7D7B"/>
    <w:rsid w:val="00DE14A8"/>
    <w:rsid w:val="00DE1F51"/>
    <w:rsid w:val="00DE2B07"/>
    <w:rsid w:val="00DE45CE"/>
    <w:rsid w:val="00DE48FF"/>
    <w:rsid w:val="00DE4B50"/>
    <w:rsid w:val="00DE4E87"/>
    <w:rsid w:val="00DE59AC"/>
    <w:rsid w:val="00DE65AE"/>
    <w:rsid w:val="00DE6A09"/>
    <w:rsid w:val="00DE7B76"/>
    <w:rsid w:val="00DF0650"/>
    <w:rsid w:val="00DF1FB0"/>
    <w:rsid w:val="00DF208C"/>
    <w:rsid w:val="00DF24D0"/>
    <w:rsid w:val="00DF3E1A"/>
    <w:rsid w:val="00DF406C"/>
    <w:rsid w:val="00DF43FA"/>
    <w:rsid w:val="00DF453A"/>
    <w:rsid w:val="00DF4660"/>
    <w:rsid w:val="00DF4972"/>
    <w:rsid w:val="00DF54A2"/>
    <w:rsid w:val="00DF62AF"/>
    <w:rsid w:val="00E0022E"/>
    <w:rsid w:val="00E00B2F"/>
    <w:rsid w:val="00E01CDD"/>
    <w:rsid w:val="00E029E6"/>
    <w:rsid w:val="00E02C1C"/>
    <w:rsid w:val="00E037DA"/>
    <w:rsid w:val="00E04B5C"/>
    <w:rsid w:val="00E05F7F"/>
    <w:rsid w:val="00E06414"/>
    <w:rsid w:val="00E074D0"/>
    <w:rsid w:val="00E0750A"/>
    <w:rsid w:val="00E1079B"/>
    <w:rsid w:val="00E10840"/>
    <w:rsid w:val="00E10CD0"/>
    <w:rsid w:val="00E11BE6"/>
    <w:rsid w:val="00E13E85"/>
    <w:rsid w:val="00E15027"/>
    <w:rsid w:val="00E15B36"/>
    <w:rsid w:val="00E16865"/>
    <w:rsid w:val="00E168B9"/>
    <w:rsid w:val="00E2040A"/>
    <w:rsid w:val="00E21206"/>
    <w:rsid w:val="00E2227D"/>
    <w:rsid w:val="00E2262B"/>
    <w:rsid w:val="00E2284D"/>
    <w:rsid w:val="00E22874"/>
    <w:rsid w:val="00E229F6"/>
    <w:rsid w:val="00E23E2C"/>
    <w:rsid w:val="00E23EA1"/>
    <w:rsid w:val="00E248D4"/>
    <w:rsid w:val="00E24E4A"/>
    <w:rsid w:val="00E262FE"/>
    <w:rsid w:val="00E276E6"/>
    <w:rsid w:val="00E333D5"/>
    <w:rsid w:val="00E3367B"/>
    <w:rsid w:val="00E33E7F"/>
    <w:rsid w:val="00E34388"/>
    <w:rsid w:val="00E37210"/>
    <w:rsid w:val="00E37AA4"/>
    <w:rsid w:val="00E37ACF"/>
    <w:rsid w:val="00E411FB"/>
    <w:rsid w:val="00E4134B"/>
    <w:rsid w:val="00E41A55"/>
    <w:rsid w:val="00E4211D"/>
    <w:rsid w:val="00E449B4"/>
    <w:rsid w:val="00E46CE9"/>
    <w:rsid w:val="00E47238"/>
    <w:rsid w:val="00E502B8"/>
    <w:rsid w:val="00E5059E"/>
    <w:rsid w:val="00E506DE"/>
    <w:rsid w:val="00E51BC3"/>
    <w:rsid w:val="00E52070"/>
    <w:rsid w:val="00E5328F"/>
    <w:rsid w:val="00E53842"/>
    <w:rsid w:val="00E53C60"/>
    <w:rsid w:val="00E55960"/>
    <w:rsid w:val="00E6056F"/>
    <w:rsid w:val="00E62703"/>
    <w:rsid w:val="00E63A85"/>
    <w:rsid w:val="00E6476E"/>
    <w:rsid w:val="00E65387"/>
    <w:rsid w:val="00E65773"/>
    <w:rsid w:val="00E6577E"/>
    <w:rsid w:val="00E659A0"/>
    <w:rsid w:val="00E6630C"/>
    <w:rsid w:val="00E66673"/>
    <w:rsid w:val="00E6756F"/>
    <w:rsid w:val="00E67EF9"/>
    <w:rsid w:val="00E70D7D"/>
    <w:rsid w:val="00E71056"/>
    <w:rsid w:val="00E714F1"/>
    <w:rsid w:val="00E719C6"/>
    <w:rsid w:val="00E71CF0"/>
    <w:rsid w:val="00E7259B"/>
    <w:rsid w:val="00E72652"/>
    <w:rsid w:val="00E72B1D"/>
    <w:rsid w:val="00E72CFE"/>
    <w:rsid w:val="00E72FB6"/>
    <w:rsid w:val="00E746C9"/>
    <w:rsid w:val="00E748F1"/>
    <w:rsid w:val="00E74FFD"/>
    <w:rsid w:val="00E75BED"/>
    <w:rsid w:val="00E76346"/>
    <w:rsid w:val="00E800D3"/>
    <w:rsid w:val="00E80BCE"/>
    <w:rsid w:val="00E82F1F"/>
    <w:rsid w:val="00E83744"/>
    <w:rsid w:val="00E83877"/>
    <w:rsid w:val="00E85421"/>
    <w:rsid w:val="00E855C9"/>
    <w:rsid w:val="00E85DFA"/>
    <w:rsid w:val="00E868A1"/>
    <w:rsid w:val="00E8757E"/>
    <w:rsid w:val="00E901C6"/>
    <w:rsid w:val="00E90C87"/>
    <w:rsid w:val="00E929DA"/>
    <w:rsid w:val="00E92FC0"/>
    <w:rsid w:val="00E93DD0"/>
    <w:rsid w:val="00E942D9"/>
    <w:rsid w:val="00E9592A"/>
    <w:rsid w:val="00E95F5F"/>
    <w:rsid w:val="00E97474"/>
    <w:rsid w:val="00E97D37"/>
    <w:rsid w:val="00EA0152"/>
    <w:rsid w:val="00EA11AD"/>
    <w:rsid w:val="00EA2EBD"/>
    <w:rsid w:val="00EA35AD"/>
    <w:rsid w:val="00EA4199"/>
    <w:rsid w:val="00EA6A40"/>
    <w:rsid w:val="00EB06F1"/>
    <w:rsid w:val="00EB1A82"/>
    <w:rsid w:val="00EB1DE3"/>
    <w:rsid w:val="00EB24A0"/>
    <w:rsid w:val="00EB26E8"/>
    <w:rsid w:val="00EB2AA9"/>
    <w:rsid w:val="00EB3C77"/>
    <w:rsid w:val="00EB4AC0"/>
    <w:rsid w:val="00EB6F6E"/>
    <w:rsid w:val="00EB749E"/>
    <w:rsid w:val="00EB7A39"/>
    <w:rsid w:val="00EC041C"/>
    <w:rsid w:val="00EC1452"/>
    <w:rsid w:val="00EC1F7A"/>
    <w:rsid w:val="00EC43B3"/>
    <w:rsid w:val="00EC4892"/>
    <w:rsid w:val="00EC5676"/>
    <w:rsid w:val="00EC56C9"/>
    <w:rsid w:val="00EC59AE"/>
    <w:rsid w:val="00EC7C51"/>
    <w:rsid w:val="00ED008F"/>
    <w:rsid w:val="00ED06B1"/>
    <w:rsid w:val="00ED2349"/>
    <w:rsid w:val="00ED234E"/>
    <w:rsid w:val="00ED3AC0"/>
    <w:rsid w:val="00ED3F53"/>
    <w:rsid w:val="00ED54AD"/>
    <w:rsid w:val="00ED63CB"/>
    <w:rsid w:val="00ED6B76"/>
    <w:rsid w:val="00ED711D"/>
    <w:rsid w:val="00ED7A0C"/>
    <w:rsid w:val="00EE00BB"/>
    <w:rsid w:val="00EE019B"/>
    <w:rsid w:val="00EE0CCB"/>
    <w:rsid w:val="00EE1882"/>
    <w:rsid w:val="00EE2456"/>
    <w:rsid w:val="00EE30E3"/>
    <w:rsid w:val="00EE3188"/>
    <w:rsid w:val="00EE32F5"/>
    <w:rsid w:val="00EE36EF"/>
    <w:rsid w:val="00EE40B6"/>
    <w:rsid w:val="00EE44D6"/>
    <w:rsid w:val="00EE4758"/>
    <w:rsid w:val="00EE56BD"/>
    <w:rsid w:val="00EE5707"/>
    <w:rsid w:val="00EE7E01"/>
    <w:rsid w:val="00EF02F8"/>
    <w:rsid w:val="00EF0795"/>
    <w:rsid w:val="00EF174B"/>
    <w:rsid w:val="00EF1B17"/>
    <w:rsid w:val="00EF1EDE"/>
    <w:rsid w:val="00EF373E"/>
    <w:rsid w:val="00EF4733"/>
    <w:rsid w:val="00EF4CFC"/>
    <w:rsid w:val="00EF604B"/>
    <w:rsid w:val="00EF6284"/>
    <w:rsid w:val="00EF6A1D"/>
    <w:rsid w:val="00F000D5"/>
    <w:rsid w:val="00F009C2"/>
    <w:rsid w:val="00F01FC7"/>
    <w:rsid w:val="00F02035"/>
    <w:rsid w:val="00F02D3D"/>
    <w:rsid w:val="00F033D5"/>
    <w:rsid w:val="00F03BD6"/>
    <w:rsid w:val="00F044E2"/>
    <w:rsid w:val="00F076E1"/>
    <w:rsid w:val="00F10690"/>
    <w:rsid w:val="00F108DE"/>
    <w:rsid w:val="00F10AD2"/>
    <w:rsid w:val="00F1138A"/>
    <w:rsid w:val="00F12CD2"/>
    <w:rsid w:val="00F13196"/>
    <w:rsid w:val="00F13213"/>
    <w:rsid w:val="00F137F5"/>
    <w:rsid w:val="00F14048"/>
    <w:rsid w:val="00F14CEB"/>
    <w:rsid w:val="00F152A4"/>
    <w:rsid w:val="00F154F7"/>
    <w:rsid w:val="00F17996"/>
    <w:rsid w:val="00F17D9F"/>
    <w:rsid w:val="00F20728"/>
    <w:rsid w:val="00F2136F"/>
    <w:rsid w:val="00F23B7C"/>
    <w:rsid w:val="00F23D7C"/>
    <w:rsid w:val="00F24998"/>
    <w:rsid w:val="00F24D41"/>
    <w:rsid w:val="00F261C0"/>
    <w:rsid w:val="00F26E03"/>
    <w:rsid w:val="00F27770"/>
    <w:rsid w:val="00F30A92"/>
    <w:rsid w:val="00F3148C"/>
    <w:rsid w:val="00F329DC"/>
    <w:rsid w:val="00F32B43"/>
    <w:rsid w:val="00F33380"/>
    <w:rsid w:val="00F33E5C"/>
    <w:rsid w:val="00F35211"/>
    <w:rsid w:val="00F3546A"/>
    <w:rsid w:val="00F35CF6"/>
    <w:rsid w:val="00F37708"/>
    <w:rsid w:val="00F37AAC"/>
    <w:rsid w:val="00F40B9B"/>
    <w:rsid w:val="00F42BFB"/>
    <w:rsid w:val="00F42C3A"/>
    <w:rsid w:val="00F42E9A"/>
    <w:rsid w:val="00F439C8"/>
    <w:rsid w:val="00F44397"/>
    <w:rsid w:val="00F445A6"/>
    <w:rsid w:val="00F44838"/>
    <w:rsid w:val="00F44B01"/>
    <w:rsid w:val="00F44E9E"/>
    <w:rsid w:val="00F466CE"/>
    <w:rsid w:val="00F469CC"/>
    <w:rsid w:val="00F47C26"/>
    <w:rsid w:val="00F503D3"/>
    <w:rsid w:val="00F50660"/>
    <w:rsid w:val="00F5069F"/>
    <w:rsid w:val="00F506B0"/>
    <w:rsid w:val="00F520B1"/>
    <w:rsid w:val="00F5245F"/>
    <w:rsid w:val="00F52FC1"/>
    <w:rsid w:val="00F5319C"/>
    <w:rsid w:val="00F53746"/>
    <w:rsid w:val="00F53E17"/>
    <w:rsid w:val="00F5447F"/>
    <w:rsid w:val="00F54E30"/>
    <w:rsid w:val="00F5604B"/>
    <w:rsid w:val="00F56B7B"/>
    <w:rsid w:val="00F57FD5"/>
    <w:rsid w:val="00F60252"/>
    <w:rsid w:val="00F603E4"/>
    <w:rsid w:val="00F604C9"/>
    <w:rsid w:val="00F60BF0"/>
    <w:rsid w:val="00F610D7"/>
    <w:rsid w:val="00F61B20"/>
    <w:rsid w:val="00F634EF"/>
    <w:rsid w:val="00F639DA"/>
    <w:rsid w:val="00F64851"/>
    <w:rsid w:val="00F649A8"/>
    <w:rsid w:val="00F65324"/>
    <w:rsid w:val="00F679A3"/>
    <w:rsid w:val="00F7010C"/>
    <w:rsid w:val="00F70607"/>
    <w:rsid w:val="00F70A0D"/>
    <w:rsid w:val="00F72C22"/>
    <w:rsid w:val="00F73337"/>
    <w:rsid w:val="00F74096"/>
    <w:rsid w:val="00F74146"/>
    <w:rsid w:val="00F74E7D"/>
    <w:rsid w:val="00F75FC3"/>
    <w:rsid w:val="00F764DD"/>
    <w:rsid w:val="00F76A9C"/>
    <w:rsid w:val="00F777C8"/>
    <w:rsid w:val="00F77DCE"/>
    <w:rsid w:val="00F80499"/>
    <w:rsid w:val="00F81952"/>
    <w:rsid w:val="00F824C9"/>
    <w:rsid w:val="00F840A8"/>
    <w:rsid w:val="00F84DEC"/>
    <w:rsid w:val="00F85583"/>
    <w:rsid w:val="00F8636E"/>
    <w:rsid w:val="00F864E2"/>
    <w:rsid w:val="00F871E0"/>
    <w:rsid w:val="00F876C0"/>
    <w:rsid w:val="00F90DF8"/>
    <w:rsid w:val="00F9312B"/>
    <w:rsid w:val="00F94001"/>
    <w:rsid w:val="00F94E0A"/>
    <w:rsid w:val="00F96585"/>
    <w:rsid w:val="00F96602"/>
    <w:rsid w:val="00F975AE"/>
    <w:rsid w:val="00FA23EB"/>
    <w:rsid w:val="00FA3779"/>
    <w:rsid w:val="00FA3BB1"/>
    <w:rsid w:val="00FA4BD0"/>
    <w:rsid w:val="00FA51FF"/>
    <w:rsid w:val="00FA5343"/>
    <w:rsid w:val="00FA6658"/>
    <w:rsid w:val="00FA6FA9"/>
    <w:rsid w:val="00FA7460"/>
    <w:rsid w:val="00FB1617"/>
    <w:rsid w:val="00FB1CC4"/>
    <w:rsid w:val="00FB1FF2"/>
    <w:rsid w:val="00FB2AED"/>
    <w:rsid w:val="00FB338A"/>
    <w:rsid w:val="00FB45E5"/>
    <w:rsid w:val="00FB5E27"/>
    <w:rsid w:val="00FB6411"/>
    <w:rsid w:val="00FB703C"/>
    <w:rsid w:val="00FB70E9"/>
    <w:rsid w:val="00FC0948"/>
    <w:rsid w:val="00FC0FF2"/>
    <w:rsid w:val="00FC153B"/>
    <w:rsid w:val="00FC1DCA"/>
    <w:rsid w:val="00FC2198"/>
    <w:rsid w:val="00FC574F"/>
    <w:rsid w:val="00FC5867"/>
    <w:rsid w:val="00FC6035"/>
    <w:rsid w:val="00FC64F9"/>
    <w:rsid w:val="00FC6B20"/>
    <w:rsid w:val="00FC767D"/>
    <w:rsid w:val="00FC7B74"/>
    <w:rsid w:val="00FC7FEA"/>
    <w:rsid w:val="00FD08A3"/>
    <w:rsid w:val="00FD0F72"/>
    <w:rsid w:val="00FD21C7"/>
    <w:rsid w:val="00FD2B2B"/>
    <w:rsid w:val="00FD2CAF"/>
    <w:rsid w:val="00FD316A"/>
    <w:rsid w:val="00FD3C6F"/>
    <w:rsid w:val="00FD3EEE"/>
    <w:rsid w:val="00FD419C"/>
    <w:rsid w:val="00FD4E9D"/>
    <w:rsid w:val="00FD5CD3"/>
    <w:rsid w:val="00FD5DD2"/>
    <w:rsid w:val="00FD5FB1"/>
    <w:rsid w:val="00FD687C"/>
    <w:rsid w:val="00FD6B2A"/>
    <w:rsid w:val="00FD70ED"/>
    <w:rsid w:val="00FD7786"/>
    <w:rsid w:val="00FE30AE"/>
    <w:rsid w:val="00FE5560"/>
    <w:rsid w:val="00FE6951"/>
    <w:rsid w:val="00FE7A9D"/>
    <w:rsid w:val="00FF0356"/>
    <w:rsid w:val="00FF0A1C"/>
    <w:rsid w:val="00FF1310"/>
    <w:rsid w:val="00FF2479"/>
    <w:rsid w:val="00FF4F00"/>
    <w:rsid w:val="00FF4F0D"/>
    <w:rsid w:val="00FF6043"/>
    <w:rsid w:val="00FF6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5BAB83"/>
  <w15:docId w15:val="{253EF6D9-342E-4B20-A357-382346FC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047"/>
  </w:style>
  <w:style w:type="paragraph" w:styleId="Heading1">
    <w:name w:val="heading 1"/>
    <w:basedOn w:val="Normal"/>
    <w:link w:val="Heading1Char"/>
    <w:uiPriority w:val="9"/>
    <w:qFormat/>
    <w:rsid w:val="00032F3A"/>
    <w:pPr>
      <w:spacing w:before="100" w:beforeAutospacing="1" w:after="100" w:afterAutospacing="1" w:line="240" w:lineRule="auto"/>
      <w:outlineLvl w:val="0"/>
    </w:pPr>
    <w:rPr>
      <w:rFonts w:ascii="Times New Roman" w:eastAsia="Times New Roman" w:hAnsi="Times New Roman" w:cs="Times New Roman"/>
      <w:b/>
      <w:bCs/>
      <w:kern w:val="36"/>
      <w:sz w:val="40"/>
      <w:szCs w:val="48"/>
      <w:lang w:eastAsia="en-AU"/>
    </w:rPr>
  </w:style>
  <w:style w:type="paragraph" w:styleId="Heading2">
    <w:name w:val="heading 2"/>
    <w:basedOn w:val="Normal"/>
    <w:next w:val="Normal"/>
    <w:link w:val="Heading2Char"/>
    <w:uiPriority w:val="9"/>
    <w:unhideWhenUsed/>
    <w:qFormat/>
    <w:rsid w:val="005E7B90"/>
    <w:pPr>
      <w:keepNext/>
      <w:keepLines/>
      <w:spacing w:before="40" w:after="0"/>
      <w:outlineLvl w:val="1"/>
    </w:pPr>
    <w:rPr>
      <w:rFonts w:asciiTheme="minorHAnsi" w:eastAsiaTheme="majorEastAsia" w:hAnsiTheme="minorHAnsi" w:cstheme="majorBidi"/>
      <w:b/>
      <w:sz w:val="28"/>
      <w:szCs w:val="26"/>
    </w:rPr>
  </w:style>
  <w:style w:type="paragraph" w:styleId="Heading3">
    <w:name w:val="heading 3"/>
    <w:basedOn w:val="Normal"/>
    <w:next w:val="Normal"/>
    <w:link w:val="Heading3Char"/>
    <w:uiPriority w:val="9"/>
    <w:unhideWhenUsed/>
    <w:qFormat/>
    <w:rsid w:val="005E7B90"/>
    <w:pPr>
      <w:keepNext/>
      <w:keepLines/>
      <w:numPr>
        <w:numId w:val="27"/>
      </w:numPr>
      <w:spacing w:before="40" w:after="0"/>
      <w:outlineLvl w:val="2"/>
    </w:pPr>
    <w:rPr>
      <w:rFonts w:asciiTheme="minorHAnsi" w:eastAsiaTheme="majorEastAsia" w:hAnsiTheme="minorHAnsi" w:cstheme="majorBidi"/>
      <w:szCs w:val="24"/>
    </w:rPr>
  </w:style>
  <w:style w:type="paragraph" w:styleId="Heading4">
    <w:name w:val="heading 4"/>
    <w:basedOn w:val="Normal"/>
    <w:next w:val="Normal"/>
    <w:link w:val="Heading4Char"/>
    <w:uiPriority w:val="9"/>
    <w:unhideWhenUsed/>
    <w:qFormat/>
    <w:rsid w:val="00D274CB"/>
    <w:pPr>
      <w:keepNext/>
      <w:keepLines/>
      <w:spacing w:before="40" w:after="0"/>
      <w:outlineLvl w:val="3"/>
    </w:pPr>
    <w:rPr>
      <w:rFonts w:asciiTheme="minorHAnsi" w:eastAsiaTheme="majorEastAsia" w:hAnsiTheme="minorHAnsi" w:cstheme="majorBidi"/>
      <w:iCs/>
      <w:sz w:val="22"/>
    </w:rPr>
  </w:style>
  <w:style w:type="paragraph" w:styleId="Heading5">
    <w:name w:val="heading 5"/>
    <w:basedOn w:val="Normal"/>
    <w:next w:val="Normal"/>
    <w:link w:val="Heading5Char"/>
    <w:uiPriority w:val="9"/>
    <w:unhideWhenUsed/>
    <w:qFormat/>
    <w:rsid w:val="00B3731B"/>
    <w:pPr>
      <w:keepNext/>
      <w:keepLines/>
      <w:numPr>
        <w:numId w:val="28"/>
      </w:numPr>
      <w:spacing w:before="40" w:after="0"/>
      <w:outlineLvl w:val="4"/>
    </w:pPr>
    <w:rPr>
      <w:rFonts w:asciiTheme="minorHAnsi" w:eastAsiaTheme="majorEastAsia" w:hAnsiTheme="minorHAnsi" w:cstheme="majorBidi"/>
      <w:b/>
      <w:sz w:val="22"/>
    </w:rPr>
  </w:style>
  <w:style w:type="paragraph" w:styleId="Heading6">
    <w:name w:val="heading 6"/>
    <w:basedOn w:val="Normal"/>
    <w:next w:val="Normal"/>
    <w:link w:val="Heading6Char"/>
    <w:uiPriority w:val="9"/>
    <w:unhideWhenUsed/>
    <w:qFormat/>
    <w:rsid w:val="00D274C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975"/>
  </w:style>
  <w:style w:type="paragraph" w:styleId="Footer">
    <w:name w:val="footer"/>
    <w:basedOn w:val="Normal"/>
    <w:link w:val="FooterChar"/>
    <w:uiPriority w:val="99"/>
    <w:unhideWhenUsed/>
    <w:rsid w:val="00091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975"/>
  </w:style>
  <w:style w:type="table" w:styleId="TableGrid">
    <w:name w:val="Table Grid"/>
    <w:basedOn w:val="TableNormal"/>
    <w:uiPriority w:val="59"/>
    <w:rsid w:val="00091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91975"/>
    <w:pPr>
      <w:pBdr>
        <w:top w:val="nil"/>
        <w:left w:val="nil"/>
        <w:bottom w:val="nil"/>
        <w:right w:val="nil"/>
        <w:between w:val="nil"/>
        <w:bar w:val="nil"/>
      </w:pBdr>
      <w:spacing w:after="0" w:line="240" w:lineRule="auto"/>
    </w:pPr>
    <w:rPr>
      <w:rFonts w:ascii="Helvetica" w:eastAsia="Helvetica" w:hAnsi="Helvetica" w:cs="Helvetica"/>
      <w:color w:val="000000"/>
      <w:szCs w:val="24"/>
      <w:u w:color="000000"/>
      <w:bdr w:val="nil"/>
      <w:lang w:val="en-US" w:eastAsia="en-AU"/>
    </w:rPr>
  </w:style>
  <w:style w:type="paragraph" w:styleId="ListParagraph">
    <w:name w:val="List Paragraph"/>
    <w:basedOn w:val="Normal"/>
    <w:uiPriority w:val="34"/>
    <w:qFormat/>
    <w:rsid w:val="00091975"/>
    <w:pPr>
      <w:ind w:left="720"/>
      <w:contextualSpacing/>
    </w:pPr>
  </w:style>
  <w:style w:type="paragraph" w:customStyle="1" w:styleId="TableStyle2">
    <w:name w:val="Table Style 2"/>
    <w:rsid w:val="001E74B8"/>
    <w:pPr>
      <w:pBdr>
        <w:top w:val="nil"/>
        <w:left w:val="nil"/>
        <w:bottom w:val="nil"/>
        <w:right w:val="nil"/>
        <w:between w:val="nil"/>
        <w:bar w:val="nil"/>
      </w:pBdr>
      <w:spacing w:after="0" w:line="240" w:lineRule="auto"/>
    </w:pPr>
    <w:rPr>
      <w:rFonts w:ascii="Helvetica" w:eastAsia="Helvetica" w:hAnsi="Helvetica" w:cs="Helvetica"/>
      <w:color w:val="000000"/>
      <w:sz w:val="20"/>
      <w:bdr w:val="nil"/>
      <w:lang w:eastAsia="en-AU"/>
    </w:rPr>
  </w:style>
  <w:style w:type="paragraph" w:styleId="BalloonText">
    <w:name w:val="Balloon Text"/>
    <w:basedOn w:val="Normal"/>
    <w:link w:val="BalloonTextChar"/>
    <w:uiPriority w:val="99"/>
    <w:semiHidden/>
    <w:unhideWhenUsed/>
    <w:rsid w:val="0059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E8A"/>
    <w:rPr>
      <w:rFonts w:ascii="Tahoma" w:hAnsi="Tahoma" w:cs="Tahoma"/>
      <w:sz w:val="16"/>
      <w:szCs w:val="16"/>
    </w:rPr>
  </w:style>
  <w:style w:type="character" w:styleId="Hyperlink">
    <w:name w:val="Hyperlink"/>
    <w:basedOn w:val="DefaultParagraphFont"/>
    <w:uiPriority w:val="99"/>
    <w:unhideWhenUsed/>
    <w:rsid w:val="00FA6658"/>
    <w:rPr>
      <w:color w:val="0000FF" w:themeColor="hyperlink"/>
      <w:u w:val="single"/>
    </w:rPr>
  </w:style>
  <w:style w:type="character" w:customStyle="1" w:styleId="UnresolvedMention1">
    <w:name w:val="Unresolved Mention1"/>
    <w:basedOn w:val="DefaultParagraphFont"/>
    <w:uiPriority w:val="99"/>
    <w:semiHidden/>
    <w:unhideWhenUsed/>
    <w:rsid w:val="008E11B0"/>
    <w:rPr>
      <w:color w:val="605E5C"/>
      <w:shd w:val="clear" w:color="auto" w:fill="E1DFDD"/>
    </w:rPr>
  </w:style>
  <w:style w:type="character" w:customStyle="1" w:styleId="Heading1Char">
    <w:name w:val="Heading 1 Char"/>
    <w:basedOn w:val="DefaultParagraphFont"/>
    <w:link w:val="Heading1"/>
    <w:uiPriority w:val="9"/>
    <w:rsid w:val="00032F3A"/>
    <w:rPr>
      <w:rFonts w:ascii="Times New Roman" w:eastAsia="Times New Roman" w:hAnsi="Times New Roman" w:cs="Times New Roman"/>
      <w:b/>
      <w:bCs/>
      <w:kern w:val="36"/>
      <w:sz w:val="40"/>
      <w:szCs w:val="48"/>
      <w:lang w:eastAsia="en-AU"/>
    </w:rPr>
  </w:style>
  <w:style w:type="character" w:styleId="CommentReference">
    <w:name w:val="annotation reference"/>
    <w:basedOn w:val="DefaultParagraphFont"/>
    <w:uiPriority w:val="99"/>
    <w:semiHidden/>
    <w:unhideWhenUsed/>
    <w:rsid w:val="005A2C03"/>
    <w:rPr>
      <w:sz w:val="16"/>
      <w:szCs w:val="16"/>
    </w:rPr>
  </w:style>
  <w:style w:type="paragraph" w:styleId="CommentText">
    <w:name w:val="annotation text"/>
    <w:basedOn w:val="Normal"/>
    <w:link w:val="CommentTextChar"/>
    <w:uiPriority w:val="99"/>
    <w:semiHidden/>
    <w:unhideWhenUsed/>
    <w:rsid w:val="005A2C03"/>
    <w:pPr>
      <w:spacing w:line="240" w:lineRule="auto"/>
    </w:pPr>
    <w:rPr>
      <w:sz w:val="20"/>
    </w:rPr>
  </w:style>
  <w:style w:type="character" w:customStyle="1" w:styleId="CommentTextChar">
    <w:name w:val="Comment Text Char"/>
    <w:basedOn w:val="DefaultParagraphFont"/>
    <w:link w:val="CommentText"/>
    <w:uiPriority w:val="99"/>
    <w:semiHidden/>
    <w:rsid w:val="005A2C03"/>
    <w:rPr>
      <w:sz w:val="20"/>
    </w:rPr>
  </w:style>
  <w:style w:type="paragraph" w:styleId="CommentSubject">
    <w:name w:val="annotation subject"/>
    <w:basedOn w:val="CommentText"/>
    <w:next w:val="CommentText"/>
    <w:link w:val="CommentSubjectChar"/>
    <w:uiPriority w:val="99"/>
    <w:semiHidden/>
    <w:unhideWhenUsed/>
    <w:rsid w:val="005A2C03"/>
    <w:rPr>
      <w:b/>
      <w:bCs/>
    </w:rPr>
  </w:style>
  <w:style w:type="character" w:customStyle="1" w:styleId="CommentSubjectChar">
    <w:name w:val="Comment Subject Char"/>
    <w:basedOn w:val="CommentTextChar"/>
    <w:link w:val="CommentSubject"/>
    <w:uiPriority w:val="99"/>
    <w:semiHidden/>
    <w:rsid w:val="005A2C03"/>
    <w:rPr>
      <w:b/>
      <w:bCs/>
      <w:sz w:val="20"/>
    </w:rPr>
  </w:style>
  <w:style w:type="character" w:styleId="Strong">
    <w:name w:val="Strong"/>
    <w:uiPriority w:val="22"/>
    <w:qFormat/>
    <w:rsid w:val="009E15EF"/>
    <w:rPr>
      <w:b/>
      <w:bCs/>
    </w:rPr>
  </w:style>
  <w:style w:type="character" w:customStyle="1" w:styleId="gmaildefault">
    <w:name w:val="gmail_default"/>
    <w:basedOn w:val="DefaultParagraphFont"/>
    <w:rsid w:val="00304EC5"/>
  </w:style>
  <w:style w:type="character" w:customStyle="1" w:styleId="apple-converted-space">
    <w:name w:val="apple-converted-space"/>
    <w:basedOn w:val="DefaultParagraphFont"/>
    <w:rsid w:val="00550C81"/>
  </w:style>
  <w:style w:type="paragraph" w:styleId="Revision">
    <w:name w:val="Revision"/>
    <w:hidden/>
    <w:uiPriority w:val="99"/>
    <w:semiHidden/>
    <w:rsid w:val="003640E2"/>
    <w:pPr>
      <w:spacing w:after="0" w:line="240" w:lineRule="auto"/>
    </w:pPr>
  </w:style>
  <w:style w:type="paragraph" w:styleId="Title">
    <w:name w:val="Title"/>
    <w:basedOn w:val="Normal"/>
    <w:next w:val="Normal"/>
    <w:link w:val="TitleChar"/>
    <w:uiPriority w:val="10"/>
    <w:qFormat/>
    <w:rsid w:val="00032F3A"/>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032F3A"/>
    <w:rPr>
      <w:rFonts w:asciiTheme="majorHAnsi" w:eastAsiaTheme="majorEastAsia" w:hAnsiTheme="majorHAnsi" w:cstheme="majorBidi"/>
      <w:spacing w:val="-10"/>
      <w:kern w:val="28"/>
      <w:sz w:val="44"/>
      <w:szCs w:val="56"/>
    </w:rPr>
  </w:style>
  <w:style w:type="character" w:customStyle="1" w:styleId="Heading2Char">
    <w:name w:val="Heading 2 Char"/>
    <w:basedOn w:val="DefaultParagraphFont"/>
    <w:link w:val="Heading2"/>
    <w:uiPriority w:val="9"/>
    <w:rsid w:val="005E7B90"/>
    <w:rPr>
      <w:rFonts w:asciiTheme="minorHAnsi" w:eastAsiaTheme="majorEastAsia" w:hAnsiTheme="minorHAnsi" w:cstheme="majorBidi"/>
      <w:b/>
      <w:sz w:val="28"/>
      <w:szCs w:val="26"/>
    </w:rPr>
  </w:style>
  <w:style w:type="character" w:customStyle="1" w:styleId="Heading3Char">
    <w:name w:val="Heading 3 Char"/>
    <w:basedOn w:val="DefaultParagraphFont"/>
    <w:link w:val="Heading3"/>
    <w:uiPriority w:val="9"/>
    <w:rsid w:val="005E7B90"/>
    <w:rPr>
      <w:rFonts w:asciiTheme="minorHAnsi" w:eastAsiaTheme="majorEastAsia" w:hAnsiTheme="minorHAnsi" w:cstheme="majorBidi"/>
      <w:szCs w:val="24"/>
    </w:rPr>
  </w:style>
  <w:style w:type="character" w:customStyle="1" w:styleId="Heading4Char">
    <w:name w:val="Heading 4 Char"/>
    <w:basedOn w:val="DefaultParagraphFont"/>
    <w:link w:val="Heading4"/>
    <w:uiPriority w:val="9"/>
    <w:rsid w:val="00D274CB"/>
    <w:rPr>
      <w:rFonts w:asciiTheme="minorHAnsi" w:eastAsiaTheme="majorEastAsia" w:hAnsiTheme="minorHAnsi" w:cstheme="majorBidi"/>
      <w:iCs/>
      <w:sz w:val="22"/>
    </w:rPr>
  </w:style>
  <w:style w:type="character" w:customStyle="1" w:styleId="Heading5Char">
    <w:name w:val="Heading 5 Char"/>
    <w:basedOn w:val="DefaultParagraphFont"/>
    <w:link w:val="Heading5"/>
    <w:uiPriority w:val="9"/>
    <w:rsid w:val="00D274CB"/>
    <w:rPr>
      <w:rFonts w:asciiTheme="minorHAnsi" w:eastAsiaTheme="majorEastAsia" w:hAnsiTheme="minorHAnsi" w:cstheme="majorBidi"/>
      <w:b/>
      <w:sz w:val="22"/>
    </w:rPr>
  </w:style>
  <w:style w:type="character" w:customStyle="1" w:styleId="Heading6Char">
    <w:name w:val="Heading 6 Char"/>
    <w:basedOn w:val="DefaultParagraphFont"/>
    <w:link w:val="Heading6"/>
    <w:uiPriority w:val="9"/>
    <w:rsid w:val="00D274C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3649">
      <w:bodyDiv w:val="1"/>
      <w:marLeft w:val="0"/>
      <w:marRight w:val="0"/>
      <w:marTop w:val="0"/>
      <w:marBottom w:val="0"/>
      <w:divBdr>
        <w:top w:val="none" w:sz="0" w:space="0" w:color="auto"/>
        <w:left w:val="none" w:sz="0" w:space="0" w:color="auto"/>
        <w:bottom w:val="none" w:sz="0" w:space="0" w:color="auto"/>
        <w:right w:val="none" w:sz="0" w:space="0" w:color="auto"/>
      </w:divBdr>
    </w:div>
    <w:div w:id="333147702">
      <w:bodyDiv w:val="1"/>
      <w:marLeft w:val="0"/>
      <w:marRight w:val="0"/>
      <w:marTop w:val="0"/>
      <w:marBottom w:val="0"/>
      <w:divBdr>
        <w:top w:val="none" w:sz="0" w:space="0" w:color="auto"/>
        <w:left w:val="none" w:sz="0" w:space="0" w:color="auto"/>
        <w:bottom w:val="none" w:sz="0" w:space="0" w:color="auto"/>
        <w:right w:val="none" w:sz="0" w:space="0" w:color="auto"/>
      </w:divBdr>
    </w:div>
    <w:div w:id="405153696">
      <w:bodyDiv w:val="1"/>
      <w:marLeft w:val="0"/>
      <w:marRight w:val="0"/>
      <w:marTop w:val="0"/>
      <w:marBottom w:val="0"/>
      <w:divBdr>
        <w:top w:val="none" w:sz="0" w:space="0" w:color="auto"/>
        <w:left w:val="none" w:sz="0" w:space="0" w:color="auto"/>
        <w:bottom w:val="none" w:sz="0" w:space="0" w:color="auto"/>
        <w:right w:val="none" w:sz="0" w:space="0" w:color="auto"/>
      </w:divBdr>
    </w:div>
    <w:div w:id="687606637">
      <w:bodyDiv w:val="1"/>
      <w:marLeft w:val="0"/>
      <w:marRight w:val="0"/>
      <w:marTop w:val="0"/>
      <w:marBottom w:val="0"/>
      <w:divBdr>
        <w:top w:val="none" w:sz="0" w:space="0" w:color="auto"/>
        <w:left w:val="none" w:sz="0" w:space="0" w:color="auto"/>
        <w:bottom w:val="none" w:sz="0" w:space="0" w:color="auto"/>
        <w:right w:val="none" w:sz="0" w:space="0" w:color="auto"/>
      </w:divBdr>
    </w:div>
    <w:div w:id="719670618">
      <w:bodyDiv w:val="1"/>
      <w:marLeft w:val="0"/>
      <w:marRight w:val="0"/>
      <w:marTop w:val="0"/>
      <w:marBottom w:val="0"/>
      <w:divBdr>
        <w:top w:val="none" w:sz="0" w:space="0" w:color="auto"/>
        <w:left w:val="none" w:sz="0" w:space="0" w:color="auto"/>
        <w:bottom w:val="none" w:sz="0" w:space="0" w:color="auto"/>
        <w:right w:val="none" w:sz="0" w:space="0" w:color="auto"/>
      </w:divBdr>
    </w:div>
    <w:div w:id="733090249">
      <w:bodyDiv w:val="1"/>
      <w:marLeft w:val="0"/>
      <w:marRight w:val="0"/>
      <w:marTop w:val="0"/>
      <w:marBottom w:val="0"/>
      <w:divBdr>
        <w:top w:val="none" w:sz="0" w:space="0" w:color="auto"/>
        <w:left w:val="none" w:sz="0" w:space="0" w:color="auto"/>
        <w:bottom w:val="none" w:sz="0" w:space="0" w:color="auto"/>
        <w:right w:val="none" w:sz="0" w:space="0" w:color="auto"/>
      </w:divBdr>
    </w:div>
    <w:div w:id="1035349722">
      <w:bodyDiv w:val="1"/>
      <w:marLeft w:val="0"/>
      <w:marRight w:val="0"/>
      <w:marTop w:val="0"/>
      <w:marBottom w:val="0"/>
      <w:divBdr>
        <w:top w:val="none" w:sz="0" w:space="0" w:color="auto"/>
        <w:left w:val="none" w:sz="0" w:space="0" w:color="auto"/>
        <w:bottom w:val="none" w:sz="0" w:space="0" w:color="auto"/>
        <w:right w:val="none" w:sz="0" w:space="0" w:color="auto"/>
      </w:divBdr>
    </w:div>
    <w:div w:id="1041517338">
      <w:bodyDiv w:val="1"/>
      <w:marLeft w:val="0"/>
      <w:marRight w:val="0"/>
      <w:marTop w:val="0"/>
      <w:marBottom w:val="0"/>
      <w:divBdr>
        <w:top w:val="none" w:sz="0" w:space="0" w:color="auto"/>
        <w:left w:val="none" w:sz="0" w:space="0" w:color="auto"/>
        <w:bottom w:val="none" w:sz="0" w:space="0" w:color="auto"/>
        <w:right w:val="none" w:sz="0" w:space="0" w:color="auto"/>
      </w:divBdr>
    </w:div>
    <w:div w:id="1093745200">
      <w:bodyDiv w:val="1"/>
      <w:marLeft w:val="0"/>
      <w:marRight w:val="0"/>
      <w:marTop w:val="0"/>
      <w:marBottom w:val="0"/>
      <w:divBdr>
        <w:top w:val="none" w:sz="0" w:space="0" w:color="auto"/>
        <w:left w:val="none" w:sz="0" w:space="0" w:color="auto"/>
        <w:bottom w:val="none" w:sz="0" w:space="0" w:color="auto"/>
        <w:right w:val="none" w:sz="0" w:space="0" w:color="auto"/>
      </w:divBdr>
    </w:div>
    <w:div w:id="1170484662">
      <w:bodyDiv w:val="1"/>
      <w:marLeft w:val="0"/>
      <w:marRight w:val="0"/>
      <w:marTop w:val="0"/>
      <w:marBottom w:val="0"/>
      <w:divBdr>
        <w:top w:val="none" w:sz="0" w:space="0" w:color="auto"/>
        <w:left w:val="none" w:sz="0" w:space="0" w:color="auto"/>
        <w:bottom w:val="none" w:sz="0" w:space="0" w:color="auto"/>
        <w:right w:val="none" w:sz="0" w:space="0" w:color="auto"/>
      </w:divBdr>
    </w:div>
    <w:div w:id="1190994704">
      <w:bodyDiv w:val="1"/>
      <w:marLeft w:val="0"/>
      <w:marRight w:val="0"/>
      <w:marTop w:val="0"/>
      <w:marBottom w:val="0"/>
      <w:divBdr>
        <w:top w:val="none" w:sz="0" w:space="0" w:color="auto"/>
        <w:left w:val="none" w:sz="0" w:space="0" w:color="auto"/>
        <w:bottom w:val="none" w:sz="0" w:space="0" w:color="auto"/>
        <w:right w:val="none" w:sz="0" w:space="0" w:color="auto"/>
      </w:divBdr>
    </w:div>
    <w:div w:id="1280793416">
      <w:bodyDiv w:val="1"/>
      <w:marLeft w:val="0"/>
      <w:marRight w:val="0"/>
      <w:marTop w:val="0"/>
      <w:marBottom w:val="0"/>
      <w:divBdr>
        <w:top w:val="none" w:sz="0" w:space="0" w:color="auto"/>
        <w:left w:val="none" w:sz="0" w:space="0" w:color="auto"/>
        <w:bottom w:val="none" w:sz="0" w:space="0" w:color="auto"/>
        <w:right w:val="none" w:sz="0" w:space="0" w:color="auto"/>
      </w:divBdr>
    </w:div>
    <w:div w:id="1402018277">
      <w:bodyDiv w:val="1"/>
      <w:marLeft w:val="0"/>
      <w:marRight w:val="0"/>
      <w:marTop w:val="0"/>
      <w:marBottom w:val="0"/>
      <w:divBdr>
        <w:top w:val="none" w:sz="0" w:space="0" w:color="auto"/>
        <w:left w:val="none" w:sz="0" w:space="0" w:color="auto"/>
        <w:bottom w:val="none" w:sz="0" w:space="0" w:color="auto"/>
        <w:right w:val="none" w:sz="0" w:space="0" w:color="auto"/>
      </w:divBdr>
    </w:div>
    <w:div w:id="1418593864">
      <w:bodyDiv w:val="1"/>
      <w:marLeft w:val="0"/>
      <w:marRight w:val="0"/>
      <w:marTop w:val="0"/>
      <w:marBottom w:val="0"/>
      <w:divBdr>
        <w:top w:val="none" w:sz="0" w:space="0" w:color="auto"/>
        <w:left w:val="none" w:sz="0" w:space="0" w:color="auto"/>
        <w:bottom w:val="none" w:sz="0" w:space="0" w:color="auto"/>
        <w:right w:val="none" w:sz="0" w:space="0" w:color="auto"/>
      </w:divBdr>
    </w:div>
    <w:div w:id="1472747357">
      <w:bodyDiv w:val="1"/>
      <w:marLeft w:val="0"/>
      <w:marRight w:val="0"/>
      <w:marTop w:val="0"/>
      <w:marBottom w:val="0"/>
      <w:divBdr>
        <w:top w:val="none" w:sz="0" w:space="0" w:color="auto"/>
        <w:left w:val="none" w:sz="0" w:space="0" w:color="auto"/>
        <w:bottom w:val="none" w:sz="0" w:space="0" w:color="auto"/>
        <w:right w:val="none" w:sz="0" w:space="0" w:color="auto"/>
      </w:divBdr>
    </w:div>
    <w:div w:id="1538732656">
      <w:bodyDiv w:val="1"/>
      <w:marLeft w:val="0"/>
      <w:marRight w:val="0"/>
      <w:marTop w:val="0"/>
      <w:marBottom w:val="0"/>
      <w:divBdr>
        <w:top w:val="none" w:sz="0" w:space="0" w:color="auto"/>
        <w:left w:val="none" w:sz="0" w:space="0" w:color="auto"/>
        <w:bottom w:val="none" w:sz="0" w:space="0" w:color="auto"/>
        <w:right w:val="none" w:sz="0" w:space="0" w:color="auto"/>
      </w:divBdr>
    </w:div>
    <w:div w:id="1613392100">
      <w:bodyDiv w:val="1"/>
      <w:marLeft w:val="0"/>
      <w:marRight w:val="0"/>
      <w:marTop w:val="0"/>
      <w:marBottom w:val="0"/>
      <w:divBdr>
        <w:top w:val="none" w:sz="0" w:space="0" w:color="auto"/>
        <w:left w:val="none" w:sz="0" w:space="0" w:color="auto"/>
        <w:bottom w:val="none" w:sz="0" w:space="0" w:color="auto"/>
        <w:right w:val="none" w:sz="0" w:space="0" w:color="auto"/>
      </w:divBdr>
    </w:div>
    <w:div w:id="1618760125">
      <w:bodyDiv w:val="1"/>
      <w:marLeft w:val="0"/>
      <w:marRight w:val="0"/>
      <w:marTop w:val="0"/>
      <w:marBottom w:val="0"/>
      <w:divBdr>
        <w:top w:val="none" w:sz="0" w:space="0" w:color="auto"/>
        <w:left w:val="none" w:sz="0" w:space="0" w:color="auto"/>
        <w:bottom w:val="none" w:sz="0" w:space="0" w:color="auto"/>
        <w:right w:val="none" w:sz="0" w:space="0" w:color="auto"/>
      </w:divBdr>
    </w:div>
    <w:div w:id="1664552272">
      <w:bodyDiv w:val="1"/>
      <w:marLeft w:val="0"/>
      <w:marRight w:val="0"/>
      <w:marTop w:val="0"/>
      <w:marBottom w:val="0"/>
      <w:divBdr>
        <w:top w:val="none" w:sz="0" w:space="0" w:color="auto"/>
        <w:left w:val="none" w:sz="0" w:space="0" w:color="auto"/>
        <w:bottom w:val="none" w:sz="0" w:space="0" w:color="auto"/>
        <w:right w:val="none" w:sz="0" w:space="0" w:color="auto"/>
      </w:divBdr>
    </w:div>
    <w:div w:id="1775441872">
      <w:bodyDiv w:val="1"/>
      <w:marLeft w:val="0"/>
      <w:marRight w:val="0"/>
      <w:marTop w:val="0"/>
      <w:marBottom w:val="0"/>
      <w:divBdr>
        <w:top w:val="none" w:sz="0" w:space="0" w:color="auto"/>
        <w:left w:val="none" w:sz="0" w:space="0" w:color="auto"/>
        <w:bottom w:val="none" w:sz="0" w:space="0" w:color="auto"/>
        <w:right w:val="none" w:sz="0" w:space="0" w:color="auto"/>
      </w:divBdr>
    </w:div>
    <w:div w:id="1802649656">
      <w:bodyDiv w:val="1"/>
      <w:marLeft w:val="0"/>
      <w:marRight w:val="0"/>
      <w:marTop w:val="0"/>
      <w:marBottom w:val="0"/>
      <w:divBdr>
        <w:top w:val="none" w:sz="0" w:space="0" w:color="auto"/>
        <w:left w:val="none" w:sz="0" w:space="0" w:color="auto"/>
        <w:bottom w:val="none" w:sz="0" w:space="0" w:color="auto"/>
        <w:right w:val="none" w:sz="0" w:space="0" w:color="auto"/>
      </w:divBdr>
    </w:div>
    <w:div w:id="1859810913">
      <w:bodyDiv w:val="1"/>
      <w:marLeft w:val="0"/>
      <w:marRight w:val="0"/>
      <w:marTop w:val="0"/>
      <w:marBottom w:val="0"/>
      <w:divBdr>
        <w:top w:val="none" w:sz="0" w:space="0" w:color="auto"/>
        <w:left w:val="none" w:sz="0" w:space="0" w:color="auto"/>
        <w:bottom w:val="none" w:sz="0" w:space="0" w:color="auto"/>
        <w:right w:val="none" w:sz="0" w:space="0" w:color="auto"/>
      </w:divBdr>
    </w:div>
    <w:div w:id="2022002726">
      <w:bodyDiv w:val="1"/>
      <w:marLeft w:val="0"/>
      <w:marRight w:val="0"/>
      <w:marTop w:val="0"/>
      <w:marBottom w:val="0"/>
      <w:divBdr>
        <w:top w:val="none" w:sz="0" w:space="0" w:color="auto"/>
        <w:left w:val="none" w:sz="0" w:space="0" w:color="auto"/>
        <w:bottom w:val="none" w:sz="0" w:space="0" w:color="auto"/>
        <w:right w:val="none" w:sz="0" w:space="0" w:color="auto"/>
      </w:divBdr>
    </w:div>
    <w:div w:id="2046364394">
      <w:bodyDiv w:val="1"/>
      <w:marLeft w:val="0"/>
      <w:marRight w:val="0"/>
      <w:marTop w:val="0"/>
      <w:marBottom w:val="0"/>
      <w:divBdr>
        <w:top w:val="none" w:sz="0" w:space="0" w:color="auto"/>
        <w:left w:val="none" w:sz="0" w:space="0" w:color="auto"/>
        <w:bottom w:val="none" w:sz="0" w:space="0" w:color="auto"/>
        <w:right w:val="none" w:sz="0" w:space="0" w:color="auto"/>
      </w:divBdr>
    </w:div>
    <w:div w:id="20874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chart" Target="charts/chart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7.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s://www.labtestsonline.org.au/" TargetMode="External"/><Relationship Id="rId14" Type="http://schemas.openxmlformats.org/officeDocument/2006/relationships/chart" Target="charts/chart4.xml"/><Relationship Id="rId22" Type="http://schemas.openxmlformats.org/officeDocument/2006/relationships/image" Target="media/image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w%20St%20John\AppData\Local\Microsoft\Windows\INetCache\Content.Outlook\Y15J58QZ\Stats(three%20year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Chan\Desktop\LTO\Liver%20Function%20Test%20Results%20Summary%20-%2025%20Sep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RChan\Desktop\LTO\Liver%20Function%20Test%20Results%20Summary%20-%2025%20Sep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Chan\Desktop\LTO\LTOau%20Stats%20%202018%20Runn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Chan\Downloads\Analytics%20labtestsonline.org.au%20Demographics_%20Overview%2020170101-201809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Chan\Desktop\LTO\Liver%20Function%20Test%20Results%20Summary%20-%2025%20Sep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Chan\Desktop\LTO\Liver%20Function%20Test%20Results%20Summary%20-%2025%20Sep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Chan\Desktop\LTO\Liver%20Function%20Test%20Results%20Summary%20-%2025%20Sep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Chan\Desktop\LTO\Liver%20Function%20Test%20Results%20Summary%20-%2025%20Sep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Chan\Desktop\LTO\Liver%20Function%20Test%20Results%20Summary%20-%2025%20Sep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RChan\Desktop\LTO\Liver%20Function%20Test%20Results%20Summary%20-%2025%20Sep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Three year  LTO Visitor</a:t>
            </a:r>
            <a:r>
              <a:rPr lang="en-US" baseline="0"/>
              <a:t> Statistics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v>Monthly</c:v>
          </c:tx>
          <c:spPr>
            <a:solidFill>
              <a:schemeClr val="accent1"/>
            </a:solidFill>
            <a:ln>
              <a:noFill/>
            </a:ln>
            <a:effectLst/>
          </c:spPr>
          <c:invertIfNegative val="0"/>
          <c:cat>
            <c:numRef>
              <c:f>Sheet1!$A$2:$A$37</c:f>
              <c:numCache>
                <c:formatCode>mmm\-yy</c:formatCode>
                <c:ptCount val="36"/>
                <c:pt idx="0">
                  <c:v>42552</c:v>
                </c:pt>
                <c:pt idx="1">
                  <c:v>42583</c:v>
                </c:pt>
                <c:pt idx="2">
                  <c:v>42614</c:v>
                </c:pt>
                <c:pt idx="3">
                  <c:v>42644</c:v>
                </c:pt>
                <c:pt idx="4">
                  <c:v>42675</c:v>
                </c:pt>
                <c:pt idx="5">
                  <c:v>42705</c:v>
                </c:pt>
                <c:pt idx="6">
                  <c:v>42736</c:v>
                </c:pt>
                <c:pt idx="7">
                  <c:v>42767</c:v>
                </c:pt>
                <c:pt idx="8">
                  <c:v>42795</c:v>
                </c:pt>
                <c:pt idx="9">
                  <c:v>42826</c:v>
                </c:pt>
                <c:pt idx="10">
                  <c:v>42856</c:v>
                </c:pt>
                <c:pt idx="11">
                  <c:v>42887</c:v>
                </c:pt>
                <c:pt idx="12">
                  <c:v>42917</c:v>
                </c:pt>
                <c:pt idx="13">
                  <c:v>42948</c:v>
                </c:pt>
                <c:pt idx="14">
                  <c:v>42979</c:v>
                </c:pt>
                <c:pt idx="15">
                  <c:v>43009</c:v>
                </c:pt>
                <c:pt idx="16">
                  <c:v>43040</c:v>
                </c:pt>
                <c:pt idx="17">
                  <c:v>43070</c:v>
                </c:pt>
                <c:pt idx="18">
                  <c:v>43101</c:v>
                </c:pt>
                <c:pt idx="19">
                  <c:v>43132</c:v>
                </c:pt>
                <c:pt idx="20">
                  <c:v>43160</c:v>
                </c:pt>
                <c:pt idx="21">
                  <c:v>43191</c:v>
                </c:pt>
                <c:pt idx="22">
                  <c:v>43221</c:v>
                </c:pt>
                <c:pt idx="23">
                  <c:v>43252</c:v>
                </c:pt>
                <c:pt idx="24">
                  <c:v>43282</c:v>
                </c:pt>
                <c:pt idx="25">
                  <c:v>43313</c:v>
                </c:pt>
                <c:pt idx="26">
                  <c:v>43344</c:v>
                </c:pt>
                <c:pt idx="27">
                  <c:v>43374</c:v>
                </c:pt>
                <c:pt idx="28">
                  <c:v>43405</c:v>
                </c:pt>
                <c:pt idx="29">
                  <c:v>43435</c:v>
                </c:pt>
                <c:pt idx="30">
                  <c:v>43466</c:v>
                </c:pt>
                <c:pt idx="31">
                  <c:v>43497</c:v>
                </c:pt>
                <c:pt idx="32">
                  <c:v>43525</c:v>
                </c:pt>
                <c:pt idx="33">
                  <c:v>43556</c:v>
                </c:pt>
                <c:pt idx="34">
                  <c:v>43586</c:v>
                </c:pt>
                <c:pt idx="35">
                  <c:v>43617</c:v>
                </c:pt>
              </c:numCache>
            </c:numRef>
          </c:cat>
          <c:val>
            <c:numRef>
              <c:f>Sheet1!$B$2:$B$37</c:f>
              <c:numCache>
                <c:formatCode>#,##0</c:formatCode>
                <c:ptCount val="36"/>
                <c:pt idx="0">
                  <c:v>73325</c:v>
                </c:pt>
                <c:pt idx="1">
                  <c:v>84939</c:v>
                </c:pt>
                <c:pt idx="2">
                  <c:v>81834</c:v>
                </c:pt>
                <c:pt idx="3">
                  <c:v>87732</c:v>
                </c:pt>
                <c:pt idx="4">
                  <c:v>86413</c:v>
                </c:pt>
                <c:pt idx="5">
                  <c:v>69804</c:v>
                </c:pt>
                <c:pt idx="6">
                  <c:v>79177</c:v>
                </c:pt>
                <c:pt idx="7">
                  <c:v>87438</c:v>
                </c:pt>
                <c:pt idx="8">
                  <c:v>107358</c:v>
                </c:pt>
                <c:pt idx="9">
                  <c:v>93357</c:v>
                </c:pt>
                <c:pt idx="10">
                  <c:v>113185</c:v>
                </c:pt>
                <c:pt idx="11">
                  <c:v>103763</c:v>
                </c:pt>
                <c:pt idx="12">
                  <c:v>104801</c:v>
                </c:pt>
                <c:pt idx="13">
                  <c:v>116213</c:v>
                </c:pt>
                <c:pt idx="14">
                  <c:v>103463</c:v>
                </c:pt>
                <c:pt idx="15">
                  <c:v>126220</c:v>
                </c:pt>
                <c:pt idx="16">
                  <c:v>124597</c:v>
                </c:pt>
                <c:pt idx="17">
                  <c:v>93222</c:v>
                </c:pt>
                <c:pt idx="18">
                  <c:v>128119</c:v>
                </c:pt>
                <c:pt idx="19">
                  <c:v>140917</c:v>
                </c:pt>
                <c:pt idx="20">
                  <c:v>170469</c:v>
                </c:pt>
                <c:pt idx="21">
                  <c:v>163309</c:v>
                </c:pt>
                <c:pt idx="22">
                  <c:v>157630</c:v>
                </c:pt>
                <c:pt idx="23">
                  <c:v>141925</c:v>
                </c:pt>
                <c:pt idx="24">
                  <c:v>156264</c:v>
                </c:pt>
                <c:pt idx="25">
                  <c:v>182816</c:v>
                </c:pt>
                <c:pt idx="26">
                  <c:v>181742</c:v>
                </c:pt>
                <c:pt idx="27">
                  <c:v>200609</c:v>
                </c:pt>
                <c:pt idx="28">
                  <c:v>192766</c:v>
                </c:pt>
                <c:pt idx="29">
                  <c:v>146249</c:v>
                </c:pt>
                <c:pt idx="30">
                  <c:v>176326</c:v>
                </c:pt>
                <c:pt idx="31">
                  <c:v>185128</c:v>
                </c:pt>
                <c:pt idx="32">
                  <c:v>203408</c:v>
                </c:pt>
                <c:pt idx="33">
                  <c:v>197570</c:v>
                </c:pt>
                <c:pt idx="34">
                  <c:v>203046</c:v>
                </c:pt>
                <c:pt idx="35">
                  <c:v>169624</c:v>
                </c:pt>
              </c:numCache>
            </c:numRef>
          </c:val>
          <c:extLst>
            <c:ext xmlns:c16="http://schemas.microsoft.com/office/drawing/2014/chart" uri="{C3380CC4-5D6E-409C-BE32-E72D297353CC}">
              <c16:uniqueId val="{00000000-1102-40CE-A36E-E82854318E4C}"/>
            </c:ext>
          </c:extLst>
        </c:ser>
        <c:ser>
          <c:idx val="1"/>
          <c:order val="1"/>
          <c:tx>
            <c:v>Yearly</c:v>
          </c:tx>
          <c:spPr>
            <a:solidFill>
              <a:schemeClr val="accent2"/>
            </a:solidFill>
            <a:ln>
              <a:noFill/>
            </a:ln>
            <a:effectLst/>
          </c:spPr>
          <c:invertIfNegative val="0"/>
          <c:cat>
            <c:numRef>
              <c:f>Sheet1!$A$2:$A$37</c:f>
              <c:numCache>
                <c:formatCode>mmm\-yy</c:formatCode>
                <c:ptCount val="36"/>
                <c:pt idx="0">
                  <c:v>42552</c:v>
                </c:pt>
                <c:pt idx="1">
                  <c:v>42583</c:v>
                </c:pt>
                <c:pt idx="2">
                  <c:v>42614</c:v>
                </c:pt>
                <c:pt idx="3">
                  <c:v>42644</c:v>
                </c:pt>
                <c:pt idx="4">
                  <c:v>42675</c:v>
                </c:pt>
                <c:pt idx="5">
                  <c:v>42705</c:v>
                </c:pt>
                <c:pt idx="6">
                  <c:v>42736</c:v>
                </c:pt>
                <c:pt idx="7">
                  <c:v>42767</c:v>
                </c:pt>
                <c:pt idx="8">
                  <c:v>42795</c:v>
                </c:pt>
                <c:pt idx="9">
                  <c:v>42826</c:v>
                </c:pt>
                <c:pt idx="10">
                  <c:v>42856</c:v>
                </c:pt>
                <c:pt idx="11">
                  <c:v>42887</c:v>
                </c:pt>
                <c:pt idx="12">
                  <c:v>42917</c:v>
                </c:pt>
                <c:pt idx="13">
                  <c:v>42948</c:v>
                </c:pt>
                <c:pt idx="14">
                  <c:v>42979</c:v>
                </c:pt>
                <c:pt idx="15">
                  <c:v>43009</c:v>
                </c:pt>
                <c:pt idx="16">
                  <c:v>43040</c:v>
                </c:pt>
                <c:pt idx="17">
                  <c:v>43070</c:v>
                </c:pt>
                <c:pt idx="18">
                  <c:v>43101</c:v>
                </c:pt>
                <c:pt idx="19">
                  <c:v>43132</c:v>
                </c:pt>
                <c:pt idx="20">
                  <c:v>43160</c:v>
                </c:pt>
                <c:pt idx="21">
                  <c:v>43191</c:v>
                </c:pt>
                <c:pt idx="22">
                  <c:v>43221</c:v>
                </c:pt>
                <c:pt idx="23">
                  <c:v>43252</c:v>
                </c:pt>
                <c:pt idx="24">
                  <c:v>43282</c:v>
                </c:pt>
                <c:pt idx="25">
                  <c:v>43313</c:v>
                </c:pt>
                <c:pt idx="26">
                  <c:v>43344</c:v>
                </c:pt>
                <c:pt idx="27">
                  <c:v>43374</c:v>
                </c:pt>
                <c:pt idx="28">
                  <c:v>43405</c:v>
                </c:pt>
                <c:pt idx="29">
                  <c:v>43435</c:v>
                </c:pt>
                <c:pt idx="30">
                  <c:v>43466</c:v>
                </c:pt>
                <c:pt idx="31">
                  <c:v>43497</c:v>
                </c:pt>
                <c:pt idx="32">
                  <c:v>43525</c:v>
                </c:pt>
                <c:pt idx="33">
                  <c:v>43556</c:v>
                </c:pt>
                <c:pt idx="34">
                  <c:v>43586</c:v>
                </c:pt>
                <c:pt idx="35">
                  <c:v>43617</c:v>
                </c:pt>
              </c:numCache>
            </c:numRef>
          </c:cat>
          <c:val>
            <c:numRef>
              <c:f>Sheet1!$C$2:$C$37</c:f>
              <c:numCache>
                <c:formatCode>General</c:formatCode>
                <c:ptCount val="36"/>
                <c:pt idx="11" formatCode="#,##0">
                  <c:v>1068325</c:v>
                </c:pt>
                <c:pt idx="23" formatCode="#,##0">
                  <c:v>1570885</c:v>
                </c:pt>
                <c:pt idx="35" formatCode="#,##0">
                  <c:v>2195548</c:v>
                </c:pt>
              </c:numCache>
            </c:numRef>
          </c:val>
          <c:extLst>
            <c:ext xmlns:c16="http://schemas.microsoft.com/office/drawing/2014/chart" uri="{C3380CC4-5D6E-409C-BE32-E72D297353CC}">
              <c16:uniqueId val="{00000001-1102-40CE-A36E-E82854318E4C}"/>
            </c:ext>
          </c:extLst>
        </c:ser>
        <c:dLbls>
          <c:showLegendKey val="0"/>
          <c:showVal val="0"/>
          <c:showCatName val="0"/>
          <c:showSerName val="0"/>
          <c:showPercent val="0"/>
          <c:showBubbleSize val="0"/>
        </c:dLbls>
        <c:gapWidth val="150"/>
        <c:axId val="554554208"/>
        <c:axId val="554558800"/>
      </c:barChart>
      <c:dateAx>
        <c:axId val="554554208"/>
        <c:scaling>
          <c:orientation val="minMax"/>
        </c:scaling>
        <c:delete val="0"/>
        <c:axPos val="l"/>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558800"/>
        <c:crosses val="autoZero"/>
        <c:auto val="1"/>
        <c:lblOffset val="100"/>
        <c:baseTimeUnit val="months"/>
      </c:dateAx>
      <c:valAx>
        <c:axId val="5545588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554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400"/>
              <a:t>Fig.  7.Usefulness of the Lab Tests Online</a:t>
            </a:r>
            <a:r>
              <a:rPr lang="en-AU" sz="1400" baseline="30000"/>
              <a:t>AU</a:t>
            </a:r>
            <a:r>
              <a:rPr lang="en-AU" sz="1400"/>
              <a:t> website?</a:t>
            </a:r>
          </a:p>
        </c:rich>
      </c:tx>
      <c:overlay val="0"/>
    </c:title>
    <c:autoTitleDeleted val="0"/>
    <c:plotArea>
      <c:layout/>
      <c:barChart>
        <c:barDir val="col"/>
        <c:grouping val="clustered"/>
        <c:varyColors val="0"/>
        <c:ser>
          <c:idx val="0"/>
          <c:order val="0"/>
          <c:tx>
            <c:strRef>
              <c:f>'Question 9'!$B$3</c:f>
              <c:strCache>
                <c:ptCount val="1"/>
                <c:pt idx="0">
                  <c:v>Responses</c:v>
                </c:pt>
              </c:strCache>
            </c:strRef>
          </c:tx>
          <c:spPr>
            <a:solidFill>
              <a:srgbClr val="00BF6F"/>
            </a:solidFill>
            <a:ln>
              <a:prstDash val="solid"/>
            </a:ln>
          </c:spPr>
          <c:invertIfNegative val="0"/>
          <c:cat>
            <c:strRef>
              <c:f>'Question 9'!$A$4:$A$8</c:f>
              <c:strCache>
                <c:ptCount val="5"/>
                <c:pt idx="0">
                  <c:v>Extremely useful</c:v>
                </c:pt>
                <c:pt idx="1">
                  <c:v>Very useful</c:v>
                </c:pt>
                <c:pt idx="2">
                  <c:v>Somewhat useful</c:v>
                </c:pt>
                <c:pt idx="3">
                  <c:v>Not so useful</c:v>
                </c:pt>
                <c:pt idx="4">
                  <c:v>Not at all useful</c:v>
                </c:pt>
              </c:strCache>
            </c:strRef>
          </c:cat>
          <c:val>
            <c:numRef>
              <c:f>'Question 9'!$B$4:$B$8</c:f>
              <c:numCache>
                <c:formatCode>0.00%</c:formatCode>
                <c:ptCount val="5"/>
                <c:pt idx="0">
                  <c:v>0.49569999999999997</c:v>
                </c:pt>
                <c:pt idx="1">
                  <c:v>0.36749999999999999</c:v>
                </c:pt>
                <c:pt idx="2">
                  <c:v>0.1111</c:v>
                </c:pt>
                <c:pt idx="3">
                  <c:v>8.5000000000000006E-3</c:v>
                </c:pt>
                <c:pt idx="4">
                  <c:v>1.7100000000000001E-2</c:v>
                </c:pt>
              </c:numCache>
            </c:numRef>
          </c:val>
          <c:extLst>
            <c:ext xmlns:c16="http://schemas.microsoft.com/office/drawing/2014/chart" uri="{C3380CC4-5D6E-409C-BE32-E72D297353CC}">
              <c16:uniqueId val="{00000000-331D-49C0-945F-26BC84F04E66}"/>
            </c:ext>
          </c:extLst>
        </c:ser>
        <c:dLbls>
          <c:showLegendKey val="0"/>
          <c:showVal val="0"/>
          <c:showCatName val="0"/>
          <c:showSerName val="0"/>
          <c:showPercent val="0"/>
          <c:showBubbleSize val="0"/>
        </c:dLbls>
        <c:gapWidth val="150"/>
        <c:axId val="108049536"/>
        <c:axId val="108035456"/>
      </c:barChart>
      <c:valAx>
        <c:axId val="108035456"/>
        <c:scaling>
          <c:orientation val="minMax"/>
        </c:scaling>
        <c:delete val="0"/>
        <c:axPos val="l"/>
        <c:majorGridlines/>
        <c:numFmt formatCode="0.00%" sourceLinked="1"/>
        <c:majorTickMark val="out"/>
        <c:minorTickMark val="none"/>
        <c:tickLblPos val="nextTo"/>
        <c:crossAx val="108049536"/>
        <c:crosses val="autoZero"/>
        <c:crossBetween val="between"/>
      </c:valAx>
      <c:catAx>
        <c:axId val="108049536"/>
        <c:scaling>
          <c:orientation val="minMax"/>
        </c:scaling>
        <c:delete val="0"/>
        <c:axPos val="b"/>
        <c:numFmt formatCode="General" sourceLinked="1"/>
        <c:majorTickMark val="out"/>
        <c:minorTickMark val="none"/>
        <c:tickLblPos val="nextTo"/>
        <c:crossAx val="108035456"/>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Usefulness of the Lab Tests Online</a:t>
            </a:r>
            <a:r>
              <a:rPr lang="en-AU" baseline="30000"/>
              <a:t>AU</a:t>
            </a:r>
            <a:r>
              <a:rPr lang="en-AU"/>
              <a:t> website</a:t>
            </a:r>
          </a:p>
        </c:rich>
      </c:tx>
      <c:overlay val="0"/>
    </c:title>
    <c:autoTitleDeleted val="0"/>
    <c:plotArea>
      <c:layout/>
      <c:barChart>
        <c:barDir val="col"/>
        <c:grouping val="clustered"/>
        <c:varyColors val="0"/>
        <c:ser>
          <c:idx val="0"/>
          <c:order val="0"/>
          <c:tx>
            <c:strRef>
              <c:f>'Question 18'!$B$3</c:f>
              <c:strCache>
                <c:ptCount val="1"/>
                <c:pt idx="0">
                  <c:v>Responses</c:v>
                </c:pt>
              </c:strCache>
            </c:strRef>
          </c:tx>
          <c:spPr>
            <a:solidFill>
              <a:srgbClr val="00BF6F"/>
            </a:solidFill>
            <a:ln>
              <a:prstDash val="solid"/>
            </a:ln>
          </c:spPr>
          <c:invertIfNegative val="0"/>
          <c:cat>
            <c:strRef>
              <c:f>'Question 18'!$A$4:$A$8</c:f>
              <c:strCache>
                <c:ptCount val="5"/>
                <c:pt idx="0">
                  <c:v>Extremely useful</c:v>
                </c:pt>
                <c:pt idx="1">
                  <c:v>Very useful</c:v>
                </c:pt>
                <c:pt idx="2">
                  <c:v>Somewhat useful</c:v>
                </c:pt>
                <c:pt idx="3">
                  <c:v>Not so useful</c:v>
                </c:pt>
                <c:pt idx="4">
                  <c:v>Not at all useful</c:v>
                </c:pt>
              </c:strCache>
            </c:strRef>
          </c:cat>
          <c:val>
            <c:numRef>
              <c:f>'Question 18'!$B$4:$B$8</c:f>
              <c:numCache>
                <c:formatCode>0.00%</c:formatCode>
                <c:ptCount val="5"/>
                <c:pt idx="0">
                  <c:v>0.55559999999999998</c:v>
                </c:pt>
                <c:pt idx="1">
                  <c:v>0.33329999999999999</c:v>
                </c:pt>
                <c:pt idx="2">
                  <c:v>0.1111</c:v>
                </c:pt>
                <c:pt idx="3">
                  <c:v>0</c:v>
                </c:pt>
                <c:pt idx="4">
                  <c:v>0</c:v>
                </c:pt>
              </c:numCache>
            </c:numRef>
          </c:val>
          <c:extLst>
            <c:ext xmlns:c16="http://schemas.microsoft.com/office/drawing/2014/chart" uri="{C3380CC4-5D6E-409C-BE32-E72D297353CC}">
              <c16:uniqueId val="{00000000-6EBB-47DA-9B04-F55F7AF44593}"/>
            </c:ext>
          </c:extLst>
        </c:ser>
        <c:dLbls>
          <c:showLegendKey val="0"/>
          <c:showVal val="0"/>
          <c:showCatName val="0"/>
          <c:showSerName val="0"/>
          <c:showPercent val="0"/>
          <c:showBubbleSize val="0"/>
        </c:dLbls>
        <c:gapWidth val="150"/>
        <c:axId val="108071936"/>
        <c:axId val="108070400"/>
      </c:barChart>
      <c:valAx>
        <c:axId val="108070400"/>
        <c:scaling>
          <c:orientation val="minMax"/>
        </c:scaling>
        <c:delete val="0"/>
        <c:axPos val="l"/>
        <c:majorGridlines/>
        <c:numFmt formatCode="0.00%" sourceLinked="1"/>
        <c:majorTickMark val="out"/>
        <c:minorTickMark val="none"/>
        <c:tickLblPos val="nextTo"/>
        <c:crossAx val="108071936"/>
        <c:crosses val="autoZero"/>
        <c:crossBetween val="between"/>
      </c:valAx>
      <c:catAx>
        <c:axId val="108071936"/>
        <c:scaling>
          <c:orientation val="minMax"/>
        </c:scaling>
        <c:delete val="0"/>
        <c:axPos val="b"/>
        <c:numFmt formatCode="General" sourceLinked="1"/>
        <c:majorTickMark val="out"/>
        <c:minorTickMark val="none"/>
        <c:tickLblPos val="nextTo"/>
        <c:crossAx val="1080704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l">
              <a:defRPr sz="1400" b="0" i="0" u="none" strike="noStrike" kern="1200" spc="0" baseline="0">
                <a:ln>
                  <a:noFill/>
                </a:ln>
                <a:solidFill>
                  <a:schemeClr val="tx1"/>
                </a:solidFill>
                <a:latin typeface="+mn-lt"/>
                <a:ea typeface="+mn-ea"/>
                <a:cs typeface="+mn-cs"/>
              </a:defRPr>
            </a:pPr>
            <a:r>
              <a:rPr lang="en-AU" sz="1200" b="1" i="0" u="none" strike="noStrike" baseline="0">
                <a:solidFill>
                  <a:schemeClr val="tx1"/>
                </a:solidFill>
                <a:effectLst/>
                <a:latin typeface="Cambria" panose="02040503050406030204" pitchFamily="18" charset="0"/>
              </a:rPr>
              <a:t>LAB TESTS ONLINE</a:t>
            </a:r>
            <a:r>
              <a:rPr lang="en-AU" sz="1200" b="1" i="0" u="none" strike="noStrike" baseline="30000">
                <a:solidFill>
                  <a:schemeClr val="tx1"/>
                </a:solidFill>
                <a:effectLst/>
                <a:latin typeface="Cambria" panose="02040503050406030204" pitchFamily="18" charset="0"/>
              </a:rPr>
              <a:t>AU</a:t>
            </a:r>
            <a:r>
              <a:rPr lang="en-AU" sz="1200" b="1" i="0" u="none" strike="noStrike" baseline="0">
                <a:solidFill>
                  <a:schemeClr val="tx1"/>
                </a:solidFill>
                <a:effectLst/>
                <a:latin typeface="Cambria" panose="02040503050406030204" pitchFamily="18" charset="0"/>
              </a:rPr>
              <a:t> DAILY VISITOR NUMBERS</a:t>
            </a:r>
            <a:endParaRPr lang="en-AU" sz="1200">
              <a:solidFill>
                <a:schemeClr val="tx1"/>
              </a:solidFill>
              <a:latin typeface="Cambria" panose="02040503050406030204" pitchFamily="18" charset="0"/>
            </a:endParaRPr>
          </a:p>
        </c:rich>
      </c:tx>
      <c:layout>
        <c:manualLayout>
          <c:xMode val="edge"/>
          <c:yMode val="edge"/>
          <c:x val="0.23255414896342377"/>
          <c:y val="3.4237115330308911E-2"/>
        </c:manualLayout>
      </c:layout>
      <c:overlay val="0"/>
      <c:spPr>
        <a:noFill/>
        <a:ln>
          <a:noFill/>
        </a:ln>
        <a:effectLst/>
      </c:spPr>
    </c:title>
    <c:autoTitleDeleted val="0"/>
    <c:plotArea>
      <c:layout>
        <c:manualLayout>
          <c:layoutTarget val="inner"/>
          <c:xMode val="edge"/>
          <c:yMode val="edge"/>
          <c:x val="0.1196920384951881"/>
          <c:y val="0.15782407407407409"/>
          <c:w val="0.87753018372703417"/>
          <c:h val="0.61498432487605714"/>
        </c:manualLayout>
      </c:layout>
      <c:barChart>
        <c:barDir val="col"/>
        <c:grouping val="clustered"/>
        <c:varyColors val="0"/>
        <c:ser>
          <c:idx val="0"/>
          <c:order val="0"/>
          <c:tx>
            <c:strRef>
              <c:f>'Monthly Stats YonY'!$C$3</c:f>
              <c:strCache>
                <c:ptCount val="1"/>
                <c:pt idx="0">
                  <c:v>2018</c:v>
                </c:pt>
              </c:strCache>
            </c:strRef>
          </c:tx>
          <c:spPr>
            <a:solidFill>
              <a:schemeClr val="accent1">
                <a:shade val="65000"/>
              </a:schemeClr>
            </a:solidFill>
            <a:ln>
              <a:noFill/>
            </a:ln>
            <a:effectLst/>
          </c:spPr>
          <c:invertIfNegative val="0"/>
          <c:cat>
            <c:strRef>
              <c:f>'Monthly Stats YonY'!$B$4:$B$15</c:f>
              <c:strCache>
                <c:ptCount val="12"/>
                <c:pt idx="0">
                  <c:v>Jan</c:v>
                </c:pt>
                <c:pt idx="1">
                  <c:v>Feb</c:v>
                </c:pt>
                <c:pt idx="2">
                  <c:v>March</c:v>
                </c:pt>
                <c:pt idx="3">
                  <c:v>April</c:v>
                </c:pt>
                <c:pt idx="4">
                  <c:v>May</c:v>
                </c:pt>
                <c:pt idx="5">
                  <c:v>June</c:v>
                </c:pt>
                <c:pt idx="6">
                  <c:v>July</c:v>
                </c:pt>
                <c:pt idx="7">
                  <c:v>Aug</c:v>
                </c:pt>
                <c:pt idx="8">
                  <c:v>Sept</c:v>
                </c:pt>
                <c:pt idx="9">
                  <c:v>Oct</c:v>
                </c:pt>
                <c:pt idx="10">
                  <c:v>Nov</c:v>
                </c:pt>
                <c:pt idx="11">
                  <c:v>Dec</c:v>
                </c:pt>
              </c:strCache>
            </c:strRef>
          </c:cat>
          <c:val>
            <c:numRef>
              <c:f>'Monthly Stats YonY'!$C$4:$C$15</c:f>
              <c:numCache>
                <c:formatCode>#,##0</c:formatCode>
                <c:ptCount val="12"/>
                <c:pt idx="0">
                  <c:v>4133</c:v>
                </c:pt>
                <c:pt idx="1">
                  <c:v>5033</c:v>
                </c:pt>
                <c:pt idx="2">
                  <c:v>5499</c:v>
                </c:pt>
                <c:pt idx="3">
                  <c:v>5444</c:v>
                </c:pt>
                <c:pt idx="4">
                  <c:v>5085</c:v>
                </c:pt>
                <c:pt idx="5">
                  <c:v>4731</c:v>
                </c:pt>
                <c:pt idx="6">
                  <c:v>5041</c:v>
                </c:pt>
                <c:pt idx="7">
                  <c:v>5897</c:v>
                </c:pt>
              </c:numCache>
            </c:numRef>
          </c:val>
          <c:extLst>
            <c:ext xmlns:c16="http://schemas.microsoft.com/office/drawing/2014/chart" uri="{C3380CC4-5D6E-409C-BE32-E72D297353CC}">
              <c16:uniqueId val="{00000000-E6F7-4D02-955D-A7899478EF73}"/>
            </c:ext>
          </c:extLst>
        </c:ser>
        <c:ser>
          <c:idx val="1"/>
          <c:order val="1"/>
          <c:tx>
            <c:strRef>
              <c:f>'Monthly Stats YonY'!$D$3</c:f>
              <c:strCache>
                <c:ptCount val="1"/>
                <c:pt idx="0">
                  <c:v>2017</c:v>
                </c:pt>
              </c:strCache>
            </c:strRef>
          </c:tx>
          <c:spPr>
            <a:solidFill>
              <a:schemeClr val="accent1"/>
            </a:solidFill>
            <a:ln>
              <a:noFill/>
            </a:ln>
            <a:effectLst/>
          </c:spPr>
          <c:invertIfNegative val="0"/>
          <c:cat>
            <c:strRef>
              <c:f>'Monthly Stats YonY'!$B$4:$B$15</c:f>
              <c:strCache>
                <c:ptCount val="12"/>
                <c:pt idx="0">
                  <c:v>Jan</c:v>
                </c:pt>
                <c:pt idx="1">
                  <c:v>Feb</c:v>
                </c:pt>
                <c:pt idx="2">
                  <c:v>March</c:v>
                </c:pt>
                <c:pt idx="3">
                  <c:v>April</c:v>
                </c:pt>
                <c:pt idx="4">
                  <c:v>May</c:v>
                </c:pt>
                <c:pt idx="5">
                  <c:v>June</c:v>
                </c:pt>
                <c:pt idx="6">
                  <c:v>July</c:v>
                </c:pt>
                <c:pt idx="7">
                  <c:v>Aug</c:v>
                </c:pt>
                <c:pt idx="8">
                  <c:v>Sept</c:v>
                </c:pt>
                <c:pt idx="9">
                  <c:v>Oct</c:v>
                </c:pt>
                <c:pt idx="10">
                  <c:v>Nov</c:v>
                </c:pt>
                <c:pt idx="11">
                  <c:v>Dec</c:v>
                </c:pt>
              </c:strCache>
            </c:strRef>
          </c:cat>
          <c:val>
            <c:numRef>
              <c:f>'Monthly Stats YonY'!$D$4:$D$15</c:f>
              <c:numCache>
                <c:formatCode>#,##0</c:formatCode>
                <c:ptCount val="12"/>
                <c:pt idx="0">
                  <c:v>2554</c:v>
                </c:pt>
                <c:pt idx="1">
                  <c:v>3123</c:v>
                </c:pt>
                <c:pt idx="2">
                  <c:v>3463</c:v>
                </c:pt>
                <c:pt idx="3">
                  <c:v>3112</c:v>
                </c:pt>
                <c:pt idx="4">
                  <c:v>3651</c:v>
                </c:pt>
                <c:pt idx="5">
                  <c:v>3459</c:v>
                </c:pt>
                <c:pt idx="6">
                  <c:v>3381</c:v>
                </c:pt>
                <c:pt idx="7">
                  <c:v>3749</c:v>
                </c:pt>
                <c:pt idx="8">
                  <c:v>3449</c:v>
                </c:pt>
                <c:pt idx="9">
                  <c:v>4072</c:v>
                </c:pt>
                <c:pt idx="10">
                  <c:v>4153</c:v>
                </c:pt>
                <c:pt idx="11">
                  <c:v>3007</c:v>
                </c:pt>
              </c:numCache>
            </c:numRef>
          </c:val>
          <c:extLst>
            <c:ext xmlns:c16="http://schemas.microsoft.com/office/drawing/2014/chart" uri="{C3380CC4-5D6E-409C-BE32-E72D297353CC}">
              <c16:uniqueId val="{00000001-E6F7-4D02-955D-A7899478EF73}"/>
            </c:ext>
          </c:extLst>
        </c:ser>
        <c:ser>
          <c:idx val="2"/>
          <c:order val="2"/>
          <c:tx>
            <c:strRef>
              <c:f>'Monthly Stats YonY'!$E$3</c:f>
              <c:strCache>
                <c:ptCount val="1"/>
                <c:pt idx="0">
                  <c:v>2016</c:v>
                </c:pt>
              </c:strCache>
            </c:strRef>
          </c:tx>
          <c:spPr>
            <a:solidFill>
              <a:schemeClr val="accent1">
                <a:tint val="65000"/>
              </a:schemeClr>
            </a:solidFill>
            <a:ln>
              <a:noFill/>
            </a:ln>
            <a:effectLst/>
          </c:spPr>
          <c:invertIfNegative val="0"/>
          <c:cat>
            <c:strRef>
              <c:f>'Monthly Stats YonY'!$B$4:$B$15</c:f>
              <c:strCache>
                <c:ptCount val="12"/>
                <c:pt idx="0">
                  <c:v>Jan</c:v>
                </c:pt>
                <c:pt idx="1">
                  <c:v>Feb</c:v>
                </c:pt>
                <c:pt idx="2">
                  <c:v>March</c:v>
                </c:pt>
                <c:pt idx="3">
                  <c:v>April</c:v>
                </c:pt>
                <c:pt idx="4">
                  <c:v>May</c:v>
                </c:pt>
                <c:pt idx="5">
                  <c:v>June</c:v>
                </c:pt>
                <c:pt idx="6">
                  <c:v>July</c:v>
                </c:pt>
                <c:pt idx="7">
                  <c:v>Aug</c:v>
                </c:pt>
                <c:pt idx="8">
                  <c:v>Sept</c:v>
                </c:pt>
                <c:pt idx="9">
                  <c:v>Oct</c:v>
                </c:pt>
                <c:pt idx="10">
                  <c:v>Nov</c:v>
                </c:pt>
                <c:pt idx="11">
                  <c:v>Dec</c:v>
                </c:pt>
              </c:strCache>
            </c:strRef>
          </c:cat>
          <c:val>
            <c:numRef>
              <c:f>'Monthly Stats YonY'!$E$4:$E$15</c:f>
              <c:numCache>
                <c:formatCode>#,##0</c:formatCode>
                <c:ptCount val="12"/>
                <c:pt idx="0">
                  <c:v>1532</c:v>
                </c:pt>
                <c:pt idx="1">
                  <c:v>1909</c:v>
                </c:pt>
                <c:pt idx="2">
                  <c:v>1919</c:v>
                </c:pt>
                <c:pt idx="3">
                  <c:v>2013</c:v>
                </c:pt>
                <c:pt idx="4">
                  <c:v>2026</c:v>
                </c:pt>
                <c:pt idx="5">
                  <c:v>2189</c:v>
                </c:pt>
                <c:pt idx="6">
                  <c:v>2365</c:v>
                </c:pt>
                <c:pt idx="7">
                  <c:v>2740</c:v>
                </c:pt>
                <c:pt idx="8">
                  <c:v>2728</c:v>
                </c:pt>
                <c:pt idx="9">
                  <c:v>2830</c:v>
                </c:pt>
                <c:pt idx="10">
                  <c:v>2879</c:v>
                </c:pt>
                <c:pt idx="11">
                  <c:v>2252</c:v>
                </c:pt>
              </c:numCache>
            </c:numRef>
          </c:val>
          <c:extLst>
            <c:ext xmlns:c16="http://schemas.microsoft.com/office/drawing/2014/chart" uri="{C3380CC4-5D6E-409C-BE32-E72D297353CC}">
              <c16:uniqueId val="{00000002-E6F7-4D02-955D-A7899478EF73}"/>
            </c:ext>
          </c:extLst>
        </c:ser>
        <c:dLbls>
          <c:showLegendKey val="0"/>
          <c:showVal val="0"/>
          <c:showCatName val="0"/>
          <c:showSerName val="0"/>
          <c:showPercent val="0"/>
          <c:showBubbleSize val="0"/>
        </c:dLbls>
        <c:gapWidth val="219"/>
        <c:overlap val="-27"/>
        <c:axId val="131676032"/>
        <c:axId val="131677568"/>
      </c:barChart>
      <c:catAx>
        <c:axId val="13167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1677568"/>
        <c:crosses val="autoZero"/>
        <c:auto val="1"/>
        <c:lblAlgn val="ctr"/>
        <c:lblOffset val="100"/>
        <c:noMultiLvlLbl val="0"/>
      </c:catAx>
      <c:valAx>
        <c:axId val="131677568"/>
        <c:scaling>
          <c:orientation val="minMax"/>
        </c:scaling>
        <c:delete val="0"/>
        <c:axPos val="l"/>
        <c:majorGridlines>
          <c:spPr>
            <a:ln w="9525" cap="flat" cmpd="sng" algn="ctr">
              <a:solidFill>
                <a:schemeClr val="bg1">
                  <a:lumMod val="95000"/>
                </a:schemeClr>
              </a:solidFill>
              <a:prstDash val="solid"/>
              <a:round/>
            </a:ln>
            <a:effectLst/>
          </c:spPr>
        </c:majorGridlines>
        <c:numFmt formatCode="#,##0" sourceLinked="1"/>
        <c:majorTickMark val="none"/>
        <c:minorTickMark val="none"/>
        <c:tickLblPos val="nextTo"/>
        <c:spPr>
          <a:noFill/>
          <a:ln w="9525" cap="flat" cmpd="sng" algn="ctr">
            <a:solidFill>
              <a:schemeClr val="bg1">
                <a:lumMod val="75000"/>
              </a:schemeClr>
            </a:solidFill>
            <a:prstDash val="solid"/>
            <a:round/>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crossAx val="131676032"/>
        <c:crosses val="autoZero"/>
        <c:crossBetween val="between"/>
      </c:valAx>
      <c:spPr>
        <a:noFill/>
        <a:ln>
          <a:solidFill>
            <a:schemeClr val="bg1">
              <a:lumMod val="85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prstDash val="solid"/>
      <a:round/>
    </a:ln>
    <a:effectLst/>
  </c:spPr>
  <c:txPr>
    <a:bodyPr/>
    <a:lstStyle/>
    <a:p>
      <a:pPr>
        <a:defRPr>
          <a:ln>
            <a:noFill/>
          </a:ln>
          <a:solidFill>
            <a:schemeClr val="tx1"/>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spc="0" normalizeH="0" baseline="0">
                <a:ln>
                  <a:noFill/>
                </a:ln>
                <a:solidFill>
                  <a:schemeClr val="tx1">
                    <a:lumMod val="65000"/>
                    <a:lumOff val="35000"/>
                  </a:schemeClr>
                </a:solidFill>
                <a:latin typeface="+mn-lt"/>
                <a:ea typeface="+mn-ea"/>
                <a:cs typeface="+mn-cs"/>
              </a:defRPr>
            </a:pPr>
            <a:r>
              <a:rPr lang="en-AU" sz="1200" b="1" i="0" u="none" strike="noStrike" cap="all" spc="0" normalizeH="0" baseline="0">
                <a:solidFill>
                  <a:schemeClr val="tx1"/>
                </a:solidFill>
                <a:effectLst/>
                <a:latin typeface="Cambria" panose="02040503050406030204" pitchFamily="18" charset="0"/>
              </a:rPr>
              <a:t>LAB TESTS ONLINE</a:t>
            </a:r>
            <a:r>
              <a:rPr lang="en-AU" sz="1200" b="1" i="0" u="none" strike="noStrike" cap="all" spc="0" normalizeH="0" baseline="30000">
                <a:solidFill>
                  <a:schemeClr val="tx1"/>
                </a:solidFill>
                <a:effectLst/>
                <a:latin typeface="Cambria" panose="02040503050406030204" pitchFamily="18" charset="0"/>
              </a:rPr>
              <a:t>AU</a:t>
            </a:r>
            <a:r>
              <a:rPr lang="en-AU" sz="1200" b="1" i="0" u="none" strike="noStrike" cap="all" spc="0" normalizeH="0" baseline="0">
                <a:solidFill>
                  <a:schemeClr val="tx1"/>
                </a:solidFill>
                <a:effectLst/>
                <a:latin typeface="Cambria" panose="02040503050406030204" pitchFamily="18" charset="0"/>
              </a:rPr>
              <a:t> VISITORS BY AGE</a:t>
            </a:r>
            <a:endParaRPr lang="en-AU" sz="1200" b="1" spc="0">
              <a:solidFill>
                <a:schemeClr val="tx1"/>
              </a:solidFill>
              <a:effectLst/>
              <a:latin typeface="Cambria" panose="02040503050406030204" pitchFamily="18" charset="0"/>
            </a:endParaRPr>
          </a:p>
        </c:rich>
      </c:tx>
      <c:layout/>
      <c:overlay val="0"/>
      <c:spPr>
        <a:noFill/>
        <a:ln>
          <a:noFill/>
        </a:ln>
        <a:effectLst/>
      </c:spPr>
    </c:title>
    <c:autoTitleDeleted val="0"/>
    <c:plotArea>
      <c:layout>
        <c:manualLayout>
          <c:layoutTarget val="inner"/>
          <c:xMode val="edge"/>
          <c:yMode val="edge"/>
          <c:x val="4.1666666666666664E-2"/>
          <c:y val="0.16449074074074077"/>
          <c:w val="0.93888888888888888"/>
          <c:h val="0.71818642461358995"/>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wrap="square" lIns="38100" tIns="19050" rIns="38100" bIns="19050" anchor="ctr" anchorCtr="1">
                <a:spAutoFit/>
              </a:bodyPr>
              <a:lstStyle/>
              <a:p>
                <a:pPr>
                  <a:defRPr sz="800" b="0" i="0" u="none" strike="noStrike" kern="1200" baseline="0">
                    <a:ln>
                      <a:noFill/>
                    </a:ln>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'[Analytics labtestsonline.org.au Demographics_ Overview 20170101-20180925.xlsx]Dataset4'!$A$2:$A$7</c:f>
              <c:strCache>
                <c:ptCount val="6"/>
                <c:pt idx="0">
                  <c:v>18-24</c:v>
                </c:pt>
                <c:pt idx="1">
                  <c:v>25-34</c:v>
                </c:pt>
                <c:pt idx="2">
                  <c:v>35-44</c:v>
                </c:pt>
                <c:pt idx="3">
                  <c:v>45-54</c:v>
                </c:pt>
                <c:pt idx="4">
                  <c:v>55-64</c:v>
                </c:pt>
                <c:pt idx="5">
                  <c:v>65+</c:v>
                </c:pt>
              </c:strCache>
            </c:strRef>
          </c:cat>
          <c:val>
            <c:numRef>
              <c:f>'[Analytics labtestsonline.org.au Demographics_ Overview 20170101-20180925.xlsx]Dataset4'!$C$2:$C$7</c:f>
              <c:numCache>
                <c:formatCode>0%</c:formatCode>
                <c:ptCount val="6"/>
                <c:pt idx="0">
                  <c:v>0.14684851438635632</c:v>
                </c:pt>
                <c:pt idx="1">
                  <c:v>0.30366446087013133</c:v>
                </c:pt>
                <c:pt idx="2">
                  <c:v>0.18839766271195088</c:v>
                </c:pt>
                <c:pt idx="3">
                  <c:v>0.1435204653462385</c:v>
                </c:pt>
                <c:pt idx="4">
                  <c:v>0.12451108557915795</c:v>
                </c:pt>
                <c:pt idx="5">
                  <c:v>9.3057811106165025E-2</c:v>
                </c:pt>
              </c:numCache>
            </c:numRef>
          </c:val>
          <c:extLst>
            <c:ext xmlns:c16="http://schemas.microsoft.com/office/drawing/2014/chart" uri="{C3380CC4-5D6E-409C-BE32-E72D297353CC}">
              <c16:uniqueId val="{00000000-5C2A-4989-B47F-F2608492304C}"/>
            </c:ext>
          </c:extLst>
        </c:ser>
        <c:dLbls>
          <c:dLblPos val="outEnd"/>
          <c:showLegendKey val="0"/>
          <c:showVal val="1"/>
          <c:showCatName val="0"/>
          <c:showSerName val="0"/>
          <c:showPercent val="0"/>
          <c:showBubbleSize val="0"/>
        </c:dLbls>
        <c:gapWidth val="444"/>
        <c:overlap val="-90"/>
        <c:axId val="132803968"/>
        <c:axId val="132831488"/>
      </c:barChart>
      <c:catAx>
        <c:axId val="132803968"/>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00" b="0" i="0" u="none" strike="noStrike" kern="1200" cap="all" spc="120" normalizeH="0" baseline="0">
                <a:ln>
                  <a:noFill/>
                </a:ln>
                <a:solidFill>
                  <a:schemeClr val="tx1">
                    <a:lumMod val="65000"/>
                    <a:lumOff val="35000"/>
                  </a:schemeClr>
                </a:solidFill>
                <a:latin typeface="+mn-lt"/>
                <a:ea typeface="+mn-ea"/>
                <a:cs typeface="+mn-cs"/>
              </a:defRPr>
            </a:pPr>
            <a:endParaRPr lang="en-US"/>
          </a:p>
        </c:txPr>
        <c:crossAx val="132831488"/>
        <c:crosses val="autoZero"/>
        <c:auto val="1"/>
        <c:lblAlgn val="ctr"/>
        <c:lblOffset val="100"/>
        <c:noMultiLvlLbl val="0"/>
      </c:catAx>
      <c:valAx>
        <c:axId val="132831488"/>
        <c:scaling>
          <c:orientation val="minMax"/>
        </c:scaling>
        <c:delete val="1"/>
        <c:axPos val="l"/>
        <c:numFmt formatCode="0%" sourceLinked="1"/>
        <c:majorTickMark val="none"/>
        <c:minorTickMark val="none"/>
        <c:tickLblPos val="nextTo"/>
        <c:crossAx val="1328039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bg1">
          <a:lumMod val="50000"/>
        </a:schemeClr>
      </a:solidFill>
      <a:prstDash val="solid"/>
      <a:round/>
    </a:ln>
    <a:effectLst/>
  </c:spPr>
  <c:txPr>
    <a:bodyPr/>
    <a:lstStyle/>
    <a:p>
      <a:pPr>
        <a:defRPr>
          <a:ln>
            <a:noFill/>
          </a:ln>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400" b="0">
                <a:latin typeface="Arial" panose="020B0604020202020204" pitchFamily="34" charset="0"/>
                <a:cs typeface="Arial" panose="020B0604020202020204" pitchFamily="34" charset="0"/>
              </a:rPr>
              <a:t>Fig.1</a:t>
            </a:r>
            <a:r>
              <a:rPr lang="en-AU" sz="1400" b="0" baseline="0">
                <a:latin typeface="Arial" panose="020B0604020202020204" pitchFamily="34" charset="0"/>
                <a:cs typeface="Arial" panose="020B0604020202020204" pitchFamily="34" charset="0"/>
              </a:rPr>
              <a:t> W</a:t>
            </a:r>
            <a:r>
              <a:rPr lang="en-AU" sz="1400" b="0">
                <a:latin typeface="Arial" panose="020B0604020202020204" pitchFamily="34" charset="0"/>
                <a:cs typeface="Arial" panose="020B0604020202020204" pitchFamily="34" charset="0"/>
              </a:rPr>
              <a:t>orried about your Liver Function/LFT Results?</a:t>
            </a:r>
          </a:p>
        </c:rich>
      </c:tx>
      <c:layout/>
      <c:overlay val="0"/>
    </c:title>
    <c:autoTitleDeleted val="0"/>
    <c:plotArea>
      <c:layout/>
      <c:barChart>
        <c:barDir val="col"/>
        <c:grouping val="clustered"/>
        <c:varyColors val="0"/>
        <c:ser>
          <c:idx val="0"/>
          <c:order val="0"/>
          <c:tx>
            <c:strRef>
              <c:f>'Question 2'!$B$3</c:f>
              <c:strCache>
                <c:ptCount val="1"/>
                <c:pt idx="0">
                  <c:v>Responses</c:v>
                </c:pt>
              </c:strCache>
            </c:strRef>
          </c:tx>
          <c:spPr>
            <a:solidFill>
              <a:srgbClr val="00BF6F"/>
            </a:solidFill>
            <a:ln>
              <a:prstDash val="solid"/>
            </a:ln>
          </c:spPr>
          <c:invertIfNegative val="0"/>
          <c:cat>
            <c:strRef>
              <c:f>'Question 2'!$A$4:$A$5</c:f>
              <c:strCache>
                <c:ptCount val="2"/>
                <c:pt idx="0">
                  <c:v>Yes</c:v>
                </c:pt>
                <c:pt idx="1">
                  <c:v>No</c:v>
                </c:pt>
              </c:strCache>
            </c:strRef>
          </c:cat>
          <c:val>
            <c:numRef>
              <c:f>'Question 2'!$B$4:$B$5</c:f>
              <c:numCache>
                <c:formatCode>0.00%</c:formatCode>
                <c:ptCount val="2"/>
                <c:pt idx="0">
                  <c:v>0.48359999999999997</c:v>
                </c:pt>
                <c:pt idx="1">
                  <c:v>0.51639999999999997</c:v>
                </c:pt>
              </c:numCache>
            </c:numRef>
          </c:val>
          <c:extLst>
            <c:ext xmlns:c16="http://schemas.microsoft.com/office/drawing/2014/chart" uri="{C3380CC4-5D6E-409C-BE32-E72D297353CC}">
              <c16:uniqueId val="{00000000-097F-4207-A8DB-827FAB522D84}"/>
            </c:ext>
          </c:extLst>
        </c:ser>
        <c:dLbls>
          <c:showLegendKey val="0"/>
          <c:showVal val="0"/>
          <c:showCatName val="0"/>
          <c:showSerName val="0"/>
          <c:showPercent val="0"/>
          <c:showBubbleSize val="0"/>
        </c:dLbls>
        <c:gapWidth val="150"/>
        <c:axId val="106713856"/>
        <c:axId val="106712064"/>
      </c:barChart>
      <c:valAx>
        <c:axId val="106712064"/>
        <c:scaling>
          <c:orientation val="minMax"/>
          <c:max val="0.55000000000000004"/>
          <c:min val="0"/>
        </c:scaling>
        <c:delete val="0"/>
        <c:axPos val="l"/>
        <c:majorGridlines/>
        <c:numFmt formatCode="0.00%" sourceLinked="1"/>
        <c:majorTickMark val="out"/>
        <c:minorTickMark val="none"/>
        <c:tickLblPos val="nextTo"/>
        <c:crossAx val="106713856"/>
        <c:crosses val="autoZero"/>
        <c:crossBetween val="between"/>
        <c:majorUnit val="5.000000000000001E-2"/>
      </c:valAx>
      <c:catAx>
        <c:axId val="106713856"/>
        <c:scaling>
          <c:orientation val="minMax"/>
        </c:scaling>
        <c:delete val="0"/>
        <c:axPos val="b"/>
        <c:numFmt formatCode="General" sourceLinked="1"/>
        <c:majorTickMark val="out"/>
        <c:minorTickMark val="none"/>
        <c:tickLblPos val="nextTo"/>
        <c:crossAx val="106712064"/>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400"/>
              <a:t>Fig. 2.</a:t>
            </a:r>
            <a:r>
              <a:rPr lang="en-AU" sz="1400" baseline="0"/>
              <a:t> Was the v</a:t>
            </a:r>
            <a:r>
              <a:rPr lang="en-AU" sz="1400"/>
              <a:t>ideo helpful?</a:t>
            </a:r>
          </a:p>
        </c:rich>
      </c:tx>
      <c:layout/>
      <c:overlay val="0"/>
    </c:title>
    <c:autoTitleDeleted val="0"/>
    <c:plotArea>
      <c:layout/>
      <c:barChart>
        <c:barDir val="col"/>
        <c:grouping val="clustered"/>
        <c:varyColors val="0"/>
        <c:ser>
          <c:idx val="0"/>
          <c:order val="0"/>
          <c:tx>
            <c:strRef>
              <c:f>'Question 3'!$B$3</c:f>
              <c:strCache>
                <c:ptCount val="1"/>
                <c:pt idx="0">
                  <c:v>Responses</c:v>
                </c:pt>
              </c:strCache>
            </c:strRef>
          </c:tx>
          <c:spPr>
            <a:solidFill>
              <a:srgbClr val="00BF6F"/>
            </a:solidFill>
            <a:ln>
              <a:prstDash val="solid"/>
            </a:ln>
          </c:spPr>
          <c:invertIfNegative val="0"/>
          <c:cat>
            <c:strRef>
              <c:f>'Question 3'!$A$4:$A$8</c:f>
              <c:strCache>
                <c:ptCount val="5"/>
                <c:pt idx="0">
                  <c:v>Extremely helpful</c:v>
                </c:pt>
                <c:pt idx="1">
                  <c:v>Very helpful</c:v>
                </c:pt>
                <c:pt idx="2">
                  <c:v>Somewhat helpful</c:v>
                </c:pt>
                <c:pt idx="3">
                  <c:v>Not so helpful</c:v>
                </c:pt>
                <c:pt idx="4">
                  <c:v>Not at all helpful</c:v>
                </c:pt>
              </c:strCache>
            </c:strRef>
          </c:cat>
          <c:val>
            <c:numRef>
              <c:f>'Question 3'!$B$4:$B$8</c:f>
              <c:numCache>
                <c:formatCode>0.00%</c:formatCode>
                <c:ptCount val="5"/>
                <c:pt idx="0">
                  <c:v>0.43330000000000002</c:v>
                </c:pt>
                <c:pt idx="1">
                  <c:v>0.36670000000000003</c:v>
                </c:pt>
                <c:pt idx="2">
                  <c:v>0.16669999999999999</c:v>
                </c:pt>
                <c:pt idx="3">
                  <c:v>1.67E-2</c:v>
                </c:pt>
                <c:pt idx="4">
                  <c:v>1.67E-2</c:v>
                </c:pt>
              </c:numCache>
            </c:numRef>
          </c:val>
          <c:extLst>
            <c:ext xmlns:c16="http://schemas.microsoft.com/office/drawing/2014/chart" uri="{C3380CC4-5D6E-409C-BE32-E72D297353CC}">
              <c16:uniqueId val="{00000000-6942-4137-A18C-548CEBDAD5FD}"/>
            </c:ext>
          </c:extLst>
        </c:ser>
        <c:dLbls>
          <c:showLegendKey val="0"/>
          <c:showVal val="0"/>
          <c:showCatName val="0"/>
          <c:showSerName val="0"/>
          <c:showPercent val="0"/>
          <c:showBubbleSize val="0"/>
        </c:dLbls>
        <c:gapWidth val="150"/>
        <c:axId val="106732160"/>
        <c:axId val="106730624"/>
      </c:barChart>
      <c:valAx>
        <c:axId val="106730624"/>
        <c:scaling>
          <c:orientation val="minMax"/>
        </c:scaling>
        <c:delete val="0"/>
        <c:axPos val="l"/>
        <c:majorGridlines/>
        <c:numFmt formatCode="0.00%" sourceLinked="1"/>
        <c:majorTickMark val="out"/>
        <c:minorTickMark val="none"/>
        <c:tickLblPos val="nextTo"/>
        <c:crossAx val="106732160"/>
        <c:crosses val="autoZero"/>
        <c:crossBetween val="between"/>
      </c:valAx>
      <c:catAx>
        <c:axId val="106732160"/>
        <c:scaling>
          <c:orientation val="minMax"/>
        </c:scaling>
        <c:delete val="0"/>
        <c:axPos val="b"/>
        <c:numFmt formatCode="General" sourceLinked="1"/>
        <c:majorTickMark val="out"/>
        <c:minorTickMark val="none"/>
        <c:tickLblPos val="nextTo"/>
        <c:crossAx val="106730624"/>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400"/>
              <a:t>Fig.3. Was there anything that was particularly helpful?</a:t>
            </a:r>
          </a:p>
        </c:rich>
      </c:tx>
      <c:layout/>
      <c:overlay val="0"/>
    </c:title>
    <c:autoTitleDeleted val="0"/>
    <c:plotArea>
      <c:layout/>
      <c:barChart>
        <c:barDir val="col"/>
        <c:grouping val="clustered"/>
        <c:varyColors val="0"/>
        <c:ser>
          <c:idx val="0"/>
          <c:order val="0"/>
          <c:tx>
            <c:strRef>
              <c:f>'Question 4'!$B$3</c:f>
              <c:strCache>
                <c:ptCount val="1"/>
                <c:pt idx="0">
                  <c:v>Responses</c:v>
                </c:pt>
              </c:strCache>
            </c:strRef>
          </c:tx>
          <c:spPr>
            <a:solidFill>
              <a:srgbClr val="00BF6F"/>
            </a:solidFill>
            <a:ln>
              <a:prstDash val="solid"/>
            </a:ln>
          </c:spPr>
          <c:invertIfNegative val="0"/>
          <c:cat>
            <c:strRef>
              <c:f>'Question 4'!$A$4:$A$7</c:f>
              <c:strCache>
                <c:ptCount val="4"/>
                <c:pt idx="0">
                  <c:v>Yes</c:v>
                </c:pt>
                <c:pt idx="1">
                  <c:v>No</c:v>
                </c:pt>
                <c:pt idx="2">
                  <c:v>Nothing specific but generally helpful</c:v>
                </c:pt>
                <c:pt idx="3">
                  <c:v>Didn’t help me at all</c:v>
                </c:pt>
              </c:strCache>
            </c:strRef>
          </c:cat>
          <c:val>
            <c:numRef>
              <c:f>'Question 4'!$B$4:$B$7</c:f>
              <c:numCache>
                <c:formatCode>0.00%</c:formatCode>
                <c:ptCount val="4"/>
                <c:pt idx="0">
                  <c:v>0.26889999999999997</c:v>
                </c:pt>
                <c:pt idx="1">
                  <c:v>0.1176</c:v>
                </c:pt>
                <c:pt idx="2">
                  <c:v>0.60499999999999998</c:v>
                </c:pt>
                <c:pt idx="3">
                  <c:v>8.3999999999999995E-3</c:v>
                </c:pt>
              </c:numCache>
            </c:numRef>
          </c:val>
          <c:extLst>
            <c:ext xmlns:c16="http://schemas.microsoft.com/office/drawing/2014/chart" uri="{C3380CC4-5D6E-409C-BE32-E72D297353CC}">
              <c16:uniqueId val="{00000000-2AF6-4531-A8E5-7C09555ADBD9}"/>
            </c:ext>
          </c:extLst>
        </c:ser>
        <c:dLbls>
          <c:showLegendKey val="0"/>
          <c:showVal val="0"/>
          <c:showCatName val="0"/>
          <c:showSerName val="0"/>
          <c:showPercent val="0"/>
          <c:showBubbleSize val="0"/>
        </c:dLbls>
        <c:gapWidth val="150"/>
        <c:axId val="106496768"/>
        <c:axId val="106757120"/>
      </c:barChart>
      <c:valAx>
        <c:axId val="106757120"/>
        <c:scaling>
          <c:orientation val="minMax"/>
        </c:scaling>
        <c:delete val="0"/>
        <c:axPos val="l"/>
        <c:majorGridlines/>
        <c:numFmt formatCode="0.00%" sourceLinked="1"/>
        <c:majorTickMark val="out"/>
        <c:minorTickMark val="none"/>
        <c:tickLblPos val="nextTo"/>
        <c:crossAx val="106496768"/>
        <c:crosses val="autoZero"/>
        <c:crossBetween val="between"/>
      </c:valAx>
      <c:catAx>
        <c:axId val="106496768"/>
        <c:scaling>
          <c:orientation val="minMax"/>
        </c:scaling>
        <c:delete val="0"/>
        <c:axPos val="b"/>
        <c:numFmt formatCode="General" sourceLinked="1"/>
        <c:majorTickMark val="out"/>
        <c:minorTickMark val="none"/>
        <c:tickLblPos val="nextTo"/>
        <c:crossAx val="106757120"/>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400"/>
              <a:t>Fig. 4. Any part that you found confusing or not helpful?</a:t>
            </a:r>
          </a:p>
        </c:rich>
      </c:tx>
      <c:layout/>
      <c:overlay val="0"/>
    </c:title>
    <c:autoTitleDeleted val="0"/>
    <c:plotArea>
      <c:layout/>
      <c:barChart>
        <c:barDir val="col"/>
        <c:grouping val="clustered"/>
        <c:varyColors val="0"/>
        <c:ser>
          <c:idx val="0"/>
          <c:order val="0"/>
          <c:tx>
            <c:strRef>
              <c:f>'Question 5'!$B$3</c:f>
              <c:strCache>
                <c:ptCount val="1"/>
                <c:pt idx="0">
                  <c:v>Responses</c:v>
                </c:pt>
              </c:strCache>
            </c:strRef>
          </c:tx>
          <c:spPr>
            <a:solidFill>
              <a:srgbClr val="00BF6F"/>
            </a:solidFill>
            <a:ln>
              <a:prstDash val="solid"/>
            </a:ln>
          </c:spPr>
          <c:invertIfNegative val="0"/>
          <c:cat>
            <c:strRef>
              <c:f>'Question 5'!$A$4:$A$5</c:f>
              <c:strCache>
                <c:ptCount val="2"/>
                <c:pt idx="0">
                  <c:v>Yes</c:v>
                </c:pt>
                <c:pt idx="1">
                  <c:v>No</c:v>
                </c:pt>
              </c:strCache>
            </c:strRef>
          </c:cat>
          <c:val>
            <c:numRef>
              <c:f>'Question 5'!$B$4:$B$5</c:f>
              <c:numCache>
                <c:formatCode>0.00%</c:formatCode>
                <c:ptCount val="2"/>
                <c:pt idx="0">
                  <c:v>9.2399999999999996E-2</c:v>
                </c:pt>
                <c:pt idx="1">
                  <c:v>0.90760000000000007</c:v>
                </c:pt>
              </c:numCache>
            </c:numRef>
          </c:val>
          <c:extLst>
            <c:ext xmlns:c16="http://schemas.microsoft.com/office/drawing/2014/chart" uri="{C3380CC4-5D6E-409C-BE32-E72D297353CC}">
              <c16:uniqueId val="{00000000-224F-48CF-975E-867F947A9453}"/>
            </c:ext>
          </c:extLst>
        </c:ser>
        <c:dLbls>
          <c:showLegendKey val="0"/>
          <c:showVal val="0"/>
          <c:showCatName val="0"/>
          <c:showSerName val="0"/>
          <c:showPercent val="0"/>
          <c:showBubbleSize val="0"/>
        </c:dLbls>
        <c:gapWidth val="150"/>
        <c:axId val="106523264"/>
        <c:axId val="106521728"/>
      </c:barChart>
      <c:valAx>
        <c:axId val="106521728"/>
        <c:scaling>
          <c:orientation val="minMax"/>
        </c:scaling>
        <c:delete val="0"/>
        <c:axPos val="l"/>
        <c:majorGridlines/>
        <c:numFmt formatCode="0.00%" sourceLinked="1"/>
        <c:majorTickMark val="out"/>
        <c:minorTickMark val="none"/>
        <c:tickLblPos val="nextTo"/>
        <c:crossAx val="106523264"/>
        <c:crosses val="autoZero"/>
        <c:crossBetween val="between"/>
      </c:valAx>
      <c:catAx>
        <c:axId val="106523264"/>
        <c:scaling>
          <c:orientation val="minMax"/>
        </c:scaling>
        <c:delete val="0"/>
        <c:axPos val="b"/>
        <c:numFmt formatCode="General" sourceLinked="1"/>
        <c:majorTickMark val="out"/>
        <c:minorTickMark val="none"/>
        <c:tickLblPos val="nextTo"/>
        <c:crossAx val="106521728"/>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400"/>
              <a:t>Fig. 5. Any</a:t>
            </a:r>
            <a:r>
              <a:rPr lang="en-AU" sz="1400" baseline="0"/>
              <a:t> important i</a:t>
            </a:r>
            <a:r>
              <a:rPr lang="en-AU" sz="1400"/>
              <a:t>nformation missing from the video?</a:t>
            </a:r>
          </a:p>
        </c:rich>
      </c:tx>
      <c:layout/>
      <c:overlay val="0"/>
    </c:title>
    <c:autoTitleDeleted val="0"/>
    <c:plotArea>
      <c:layout/>
      <c:barChart>
        <c:barDir val="col"/>
        <c:grouping val="clustered"/>
        <c:varyColors val="0"/>
        <c:ser>
          <c:idx val="0"/>
          <c:order val="0"/>
          <c:tx>
            <c:strRef>
              <c:f>'Question 6'!$B$3</c:f>
              <c:strCache>
                <c:ptCount val="1"/>
                <c:pt idx="0">
                  <c:v>Responses</c:v>
                </c:pt>
              </c:strCache>
            </c:strRef>
          </c:tx>
          <c:spPr>
            <a:solidFill>
              <a:srgbClr val="00BF6F"/>
            </a:solidFill>
            <a:ln>
              <a:prstDash val="solid"/>
            </a:ln>
          </c:spPr>
          <c:invertIfNegative val="0"/>
          <c:cat>
            <c:strRef>
              <c:f>'Question 6'!$A$4:$A$5</c:f>
              <c:strCache>
                <c:ptCount val="2"/>
                <c:pt idx="0">
                  <c:v>Yes</c:v>
                </c:pt>
                <c:pt idx="1">
                  <c:v>No</c:v>
                </c:pt>
              </c:strCache>
            </c:strRef>
          </c:cat>
          <c:val>
            <c:numRef>
              <c:f>'Question 6'!$B$4:$B$5</c:f>
              <c:numCache>
                <c:formatCode>0.00%</c:formatCode>
                <c:ptCount val="2"/>
                <c:pt idx="0">
                  <c:v>8.0399999999999985E-2</c:v>
                </c:pt>
                <c:pt idx="1">
                  <c:v>0.91959999999999997</c:v>
                </c:pt>
              </c:numCache>
            </c:numRef>
          </c:val>
          <c:extLst>
            <c:ext xmlns:c16="http://schemas.microsoft.com/office/drawing/2014/chart" uri="{C3380CC4-5D6E-409C-BE32-E72D297353CC}">
              <c16:uniqueId val="{00000000-1A10-49BF-B391-1C422F019E65}"/>
            </c:ext>
          </c:extLst>
        </c:ser>
        <c:dLbls>
          <c:showLegendKey val="0"/>
          <c:showVal val="0"/>
          <c:showCatName val="0"/>
          <c:showSerName val="0"/>
          <c:showPercent val="0"/>
          <c:showBubbleSize val="0"/>
        </c:dLbls>
        <c:gapWidth val="150"/>
        <c:axId val="106541824"/>
        <c:axId val="106531840"/>
      </c:barChart>
      <c:valAx>
        <c:axId val="106531840"/>
        <c:scaling>
          <c:orientation val="minMax"/>
        </c:scaling>
        <c:delete val="0"/>
        <c:axPos val="l"/>
        <c:majorGridlines/>
        <c:numFmt formatCode="0.00%" sourceLinked="1"/>
        <c:majorTickMark val="out"/>
        <c:minorTickMark val="none"/>
        <c:tickLblPos val="nextTo"/>
        <c:crossAx val="106541824"/>
        <c:crosses val="autoZero"/>
        <c:crossBetween val="between"/>
      </c:valAx>
      <c:catAx>
        <c:axId val="106541824"/>
        <c:scaling>
          <c:orientation val="minMax"/>
        </c:scaling>
        <c:delete val="0"/>
        <c:axPos val="b"/>
        <c:numFmt formatCode="General" sourceLinked="1"/>
        <c:majorTickMark val="out"/>
        <c:minorTickMark val="none"/>
        <c:tickLblPos val="nextTo"/>
        <c:crossAx val="106531840"/>
        <c:crosses val="autoZero"/>
        <c:auto val="0"/>
        <c:lblAlgn val="ctr"/>
        <c:lblOffset val="100"/>
        <c:noMultiLvlLbl val="0"/>
      </c:catAx>
    </c:plotArea>
    <c:legend>
      <c:legendPos val="r"/>
      <c:layout/>
      <c:overlay val="0"/>
    </c:legend>
    <c:plotVisOnly val="0"/>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400"/>
              <a:t>Fig. 6. Did you look at other pages on the Lab TestsOnline</a:t>
            </a:r>
            <a:r>
              <a:rPr lang="en-AU" sz="1400" baseline="30000"/>
              <a:t>AU</a:t>
            </a:r>
            <a:r>
              <a:rPr lang="en-AU" sz="1400"/>
              <a:t> website for</a:t>
            </a:r>
            <a:r>
              <a:rPr lang="en-AU" sz="1400" baseline="0"/>
              <a:t> </a:t>
            </a:r>
            <a:r>
              <a:rPr lang="en-AU" sz="1400"/>
              <a:t>more detail about Liver Function Tests?</a:t>
            </a:r>
          </a:p>
        </c:rich>
      </c:tx>
      <c:overlay val="0"/>
    </c:title>
    <c:autoTitleDeleted val="0"/>
    <c:plotArea>
      <c:layout/>
      <c:barChart>
        <c:barDir val="col"/>
        <c:grouping val="clustered"/>
        <c:varyColors val="0"/>
        <c:ser>
          <c:idx val="0"/>
          <c:order val="0"/>
          <c:tx>
            <c:strRef>
              <c:f>'Question 7'!$B$3</c:f>
              <c:strCache>
                <c:ptCount val="1"/>
                <c:pt idx="0">
                  <c:v>Responses</c:v>
                </c:pt>
              </c:strCache>
            </c:strRef>
          </c:tx>
          <c:spPr>
            <a:solidFill>
              <a:srgbClr val="00BF6F"/>
            </a:solidFill>
            <a:ln>
              <a:prstDash val="solid"/>
            </a:ln>
          </c:spPr>
          <c:invertIfNegative val="0"/>
          <c:cat>
            <c:strRef>
              <c:f>'Question 7'!$A$4:$A$5</c:f>
              <c:strCache>
                <c:ptCount val="2"/>
                <c:pt idx="0">
                  <c:v>Yes</c:v>
                </c:pt>
                <c:pt idx="1">
                  <c:v>No</c:v>
                </c:pt>
              </c:strCache>
            </c:strRef>
          </c:cat>
          <c:val>
            <c:numRef>
              <c:f>'Question 7'!$B$4:$B$5</c:f>
              <c:numCache>
                <c:formatCode>0.00%</c:formatCode>
                <c:ptCount val="2"/>
                <c:pt idx="0">
                  <c:v>0.25419999999999998</c:v>
                </c:pt>
                <c:pt idx="1">
                  <c:v>0.74580000000000002</c:v>
                </c:pt>
              </c:numCache>
            </c:numRef>
          </c:val>
          <c:extLst>
            <c:ext xmlns:c16="http://schemas.microsoft.com/office/drawing/2014/chart" uri="{C3380CC4-5D6E-409C-BE32-E72D297353CC}">
              <c16:uniqueId val="{00000000-0F6C-471C-B90C-E8E92ADAE537}"/>
            </c:ext>
          </c:extLst>
        </c:ser>
        <c:dLbls>
          <c:showLegendKey val="0"/>
          <c:showVal val="0"/>
          <c:showCatName val="0"/>
          <c:showSerName val="0"/>
          <c:showPercent val="0"/>
          <c:showBubbleSize val="0"/>
        </c:dLbls>
        <c:gapWidth val="150"/>
        <c:axId val="108014208"/>
        <c:axId val="108012672"/>
      </c:barChart>
      <c:valAx>
        <c:axId val="108012672"/>
        <c:scaling>
          <c:orientation val="minMax"/>
        </c:scaling>
        <c:delete val="0"/>
        <c:axPos val="l"/>
        <c:majorGridlines/>
        <c:numFmt formatCode="0.00%" sourceLinked="1"/>
        <c:majorTickMark val="out"/>
        <c:minorTickMark val="none"/>
        <c:tickLblPos val="nextTo"/>
        <c:crossAx val="108014208"/>
        <c:crosses val="autoZero"/>
        <c:crossBetween val="between"/>
      </c:valAx>
      <c:catAx>
        <c:axId val="108014208"/>
        <c:scaling>
          <c:orientation val="minMax"/>
        </c:scaling>
        <c:delete val="0"/>
        <c:axPos val="b"/>
        <c:numFmt formatCode="General" sourceLinked="1"/>
        <c:majorTickMark val="out"/>
        <c:minorTickMark val="none"/>
        <c:tickLblPos val="nextTo"/>
        <c:crossAx val="108012672"/>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BAD50-7548-4838-B10C-5FA4D89D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8405</Words>
  <Characters>47911</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AndrewStJohn1</dc:creator>
  <cp:lastModifiedBy>CRYER, Paula</cp:lastModifiedBy>
  <cp:revision>2</cp:revision>
  <cp:lastPrinted>2019-09-24T22:52:00Z</cp:lastPrinted>
  <dcterms:created xsi:type="dcterms:W3CDTF">2019-12-10T23:05:00Z</dcterms:created>
  <dcterms:modified xsi:type="dcterms:W3CDTF">2019-12-10T23:05:00Z</dcterms:modified>
</cp:coreProperties>
</file>