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294965" w14:textId="37D2EFDD" w:rsidR="00376B23" w:rsidRPr="00D451D2" w:rsidRDefault="001C22D0" w:rsidP="00C72A7B">
      <w:pPr>
        <w:pStyle w:val="Title"/>
        <w:ind w:left="-567"/>
        <w:jc w:val="both"/>
        <w:rPr>
          <w:b w:val="0"/>
        </w:rPr>
      </w:pPr>
      <w:bookmarkStart w:id="0" w:name="_GoBack"/>
      <w:bookmarkEnd w:id="0"/>
      <w:r w:rsidRPr="00D451D2">
        <w:rPr>
          <w:b w:val="0"/>
        </w:rPr>
        <w:t>RCPAQAP Molecular Genetics</w:t>
      </w:r>
    </w:p>
    <w:p w14:paraId="26F168F5" w14:textId="23B8F3D7" w:rsidR="00D64613" w:rsidRPr="00D451D2" w:rsidRDefault="001C22D0" w:rsidP="00D64613">
      <w:pPr>
        <w:ind w:left="-567"/>
        <w:rPr>
          <w:rFonts w:ascii="Times New Roman" w:hAnsi="Times New Roman" w:cs="Times New Roman"/>
          <w:b/>
          <w:bCs/>
          <w:color w:val="000000"/>
          <w:sz w:val="36"/>
          <w:szCs w:val="36"/>
        </w:rPr>
      </w:pPr>
      <w:r w:rsidRPr="00D451D2">
        <w:rPr>
          <w:rFonts w:ascii="Times New Roman" w:hAnsi="Times New Roman" w:cs="Times New Roman"/>
          <w:b/>
          <w:bCs/>
          <w:color w:val="000000"/>
          <w:sz w:val="36"/>
          <w:szCs w:val="36"/>
        </w:rPr>
        <w:t>Quality use of Pathology Program</w:t>
      </w:r>
    </w:p>
    <w:p w14:paraId="096F4C6F" w14:textId="142A88CE" w:rsidR="001C22D0" w:rsidRPr="00D451D2" w:rsidRDefault="00666F8F" w:rsidP="001C22D0">
      <w:pPr>
        <w:ind w:left="-567"/>
        <w:rPr>
          <w:rFonts w:ascii="Times New Roman" w:hAnsi="Times New Roman" w:cs="Times New Roman"/>
          <w:sz w:val="36"/>
          <w:szCs w:val="36"/>
        </w:rPr>
      </w:pPr>
      <w:r w:rsidRPr="00D451D2">
        <w:rPr>
          <w:rFonts w:ascii="Times New Roman" w:hAnsi="Times New Roman" w:cs="Times New Roman"/>
          <w:sz w:val="36"/>
          <w:szCs w:val="36"/>
        </w:rPr>
        <w:t>Final</w:t>
      </w:r>
      <w:r w:rsidR="001C22D0" w:rsidRPr="00D451D2">
        <w:rPr>
          <w:rFonts w:ascii="Times New Roman" w:hAnsi="Times New Roman" w:cs="Times New Roman"/>
          <w:sz w:val="36"/>
          <w:szCs w:val="36"/>
        </w:rPr>
        <w:t xml:space="preserve"> Report</w:t>
      </w:r>
      <w:r w:rsidR="00610366">
        <w:rPr>
          <w:rFonts w:ascii="Times New Roman" w:hAnsi="Times New Roman" w:cs="Times New Roman"/>
          <w:sz w:val="36"/>
          <w:szCs w:val="36"/>
        </w:rPr>
        <w:t xml:space="preserve"> A</w:t>
      </w:r>
      <w:r w:rsidR="001C22D0" w:rsidRPr="00D451D2">
        <w:rPr>
          <w:rFonts w:ascii="Times New Roman" w:hAnsi="Times New Roman" w:cs="Times New Roman"/>
          <w:sz w:val="36"/>
          <w:szCs w:val="36"/>
        </w:rPr>
        <w:t>greement id: 4-4Z3AWAN</w:t>
      </w:r>
    </w:p>
    <w:p w14:paraId="2DA8C47D" w14:textId="2ED252F5" w:rsidR="001C22D0" w:rsidRDefault="00A72184" w:rsidP="00D64613">
      <w:pPr>
        <w:ind w:left="-567"/>
        <w:rPr>
          <w:rFonts w:ascii="Times New Roman" w:hAnsi="Times New Roman" w:cs="Times New Roman"/>
          <w:sz w:val="36"/>
          <w:szCs w:val="36"/>
        </w:rPr>
      </w:pPr>
      <w:r>
        <w:rPr>
          <w:rFonts w:ascii="Times New Roman" w:hAnsi="Times New Roman" w:cs="Times New Roman"/>
          <w:sz w:val="36"/>
          <w:szCs w:val="36"/>
        </w:rPr>
        <w:t>August</w:t>
      </w:r>
      <w:r w:rsidR="001C22D0" w:rsidRPr="00D451D2">
        <w:rPr>
          <w:rFonts w:ascii="Times New Roman" w:hAnsi="Times New Roman" w:cs="Times New Roman"/>
          <w:sz w:val="36"/>
          <w:szCs w:val="36"/>
        </w:rPr>
        <w:t xml:space="preserve"> 201</w:t>
      </w:r>
      <w:r w:rsidR="00610366">
        <w:rPr>
          <w:rFonts w:ascii="Times New Roman" w:hAnsi="Times New Roman" w:cs="Times New Roman"/>
          <w:sz w:val="36"/>
          <w:szCs w:val="36"/>
        </w:rPr>
        <w:t>9</w:t>
      </w:r>
    </w:p>
    <w:p w14:paraId="254ACE23" w14:textId="32B1EF85" w:rsidR="001C22D0" w:rsidRPr="00C72A7B" w:rsidRDefault="001C22D0" w:rsidP="0078348F">
      <w:pPr>
        <w:spacing w:after="0" w:line="240" w:lineRule="auto"/>
        <w:ind w:left="-567"/>
        <w:jc w:val="both"/>
        <w:rPr>
          <w:rFonts w:ascii="Times New Roman" w:hAnsi="Times New Roman" w:cs="Times New Roman"/>
          <w:b/>
          <w:sz w:val="32"/>
          <w:szCs w:val="32"/>
        </w:rPr>
      </w:pPr>
      <w:r w:rsidRPr="00C72A7B">
        <w:rPr>
          <w:rFonts w:ascii="Times New Roman" w:hAnsi="Times New Roman" w:cs="Times New Roman"/>
          <w:b/>
          <w:sz w:val="32"/>
          <w:szCs w:val="32"/>
        </w:rPr>
        <w:t>The development of a mass spectrometry technical quality assurance program for detecting human disease-associated proteins.</w:t>
      </w:r>
    </w:p>
    <w:p w14:paraId="6F3E9B9A" w14:textId="77777777" w:rsidR="0078348F" w:rsidRDefault="0078348F" w:rsidP="0078348F">
      <w:pPr>
        <w:spacing w:after="0" w:line="240" w:lineRule="auto"/>
        <w:ind w:left="-567"/>
        <w:rPr>
          <w:rFonts w:ascii="Times New Roman" w:hAnsi="Times New Roman" w:cs="Times New Roman"/>
          <w:b/>
          <w:sz w:val="28"/>
          <w:szCs w:val="28"/>
        </w:rPr>
      </w:pPr>
    </w:p>
    <w:p w14:paraId="43D2562B" w14:textId="11B3EB3C" w:rsidR="0031444E" w:rsidRPr="00D451D2" w:rsidRDefault="007B5651" w:rsidP="0031444E">
      <w:pPr>
        <w:spacing w:after="0"/>
        <w:ind w:left="-567"/>
        <w:jc w:val="both"/>
        <w:rPr>
          <w:rFonts w:ascii="Times New Roman" w:hAnsi="Times New Roman" w:cs="Times New Roman"/>
          <w:b/>
          <w:color w:val="FF0000"/>
          <w:sz w:val="36"/>
          <w:szCs w:val="36"/>
        </w:rPr>
      </w:pPr>
      <w:r w:rsidRPr="00D451D2">
        <w:rPr>
          <w:rFonts w:ascii="Times New Roman" w:hAnsi="Times New Roman" w:cs="Times New Roman"/>
          <w:b/>
          <w:color w:val="FF0000"/>
          <w:sz w:val="36"/>
          <w:szCs w:val="36"/>
        </w:rPr>
        <w:t>Final</w:t>
      </w:r>
      <w:r w:rsidR="001C22D0" w:rsidRPr="00D451D2">
        <w:rPr>
          <w:rFonts w:ascii="Times New Roman" w:hAnsi="Times New Roman" w:cs="Times New Roman"/>
          <w:b/>
          <w:color w:val="FF0000"/>
          <w:sz w:val="36"/>
          <w:szCs w:val="36"/>
        </w:rPr>
        <w:t xml:space="preserve"> Report</w:t>
      </w:r>
    </w:p>
    <w:p w14:paraId="41334A76" w14:textId="77777777" w:rsidR="0078348F" w:rsidRDefault="0078348F" w:rsidP="0031444E">
      <w:pPr>
        <w:spacing w:after="0"/>
        <w:ind w:left="-567"/>
        <w:jc w:val="both"/>
        <w:rPr>
          <w:rFonts w:ascii="Times New Roman" w:hAnsi="Times New Roman" w:cs="Times New Roman"/>
          <w:sz w:val="28"/>
          <w:szCs w:val="28"/>
        </w:rPr>
      </w:pPr>
    </w:p>
    <w:p w14:paraId="50D8FA20" w14:textId="67C66591" w:rsidR="00BA4C98" w:rsidRDefault="0031444E" w:rsidP="0031444E">
      <w:pPr>
        <w:spacing w:after="0"/>
        <w:ind w:left="-567"/>
        <w:jc w:val="both"/>
        <w:rPr>
          <w:rFonts w:ascii="Times New Roman" w:hAnsi="Times New Roman" w:cs="Times New Roman"/>
          <w:sz w:val="28"/>
          <w:szCs w:val="28"/>
        </w:rPr>
      </w:pPr>
      <w:r w:rsidRPr="00D451D2">
        <w:rPr>
          <w:rFonts w:ascii="Times New Roman" w:hAnsi="Times New Roman" w:cs="Times New Roman"/>
          <w:sz w:val="28"/>
          <w:szCs w:val="28"/>
        </w:rPr>
        <w:t>A project funded under the Australian Government’s Quality Use of Pathology Program</w:t>
      </w:r>
    </w:p>
    <w:p w14:paraId="010FD424" w14:textId="77777777" w:rsidR="005102D9" w:rsidRDefault="005102D9" w:rsidP="0031444E">
      <w:pPr>
        <w:spacing w:after="0"/>
        <w:ind w:left="-567"/>
        <w:jc w:val="both"/>
        <w:rPr>
          <w:rFonts w:ascii="Times New Roman" w:hAnsi="Times New Roman" w:cs="Times New Roman"/>
          <w:sz w:val="28"/>
          <w:szCs w:val="28"/>
        </w:rPr>
      </w:pPr>
    </w:p>
    <w:p w14:paraId="68FDC51C" w14:textId="77777777" w:rsidR="00BA4C98" w:rsidRPr="00D451D2" w:rsidRDefault="00BA4C98" w:rsidP="0031444E">
      <w:pPr>
        <w:spacing w:after="0"/>
        <w:ind w:left="-567"/>
        <w:jc w:val="both"/>
        <w:rPr>
          <w:rFonts w:ascii="Times New Roman" w:hAnsi="Times New Roman" w:cs="Times New Roman"/>
          <w:b/>
          <w:color w:val="FF0000"/>
          <w:sz w:val="28"/>
          <w:szCs w:val="28"/>
        </w:rPr>
        <w:sectPr w:rsidR="00BA4C98" w:rsidRPr="00D451D2" w:rsidSect="00136DF4">
          <w:footerReference w:type="default" r:id="rId8"/>
          <w:headerReference w:type="first" r:id="rId9"/>
          <w:footerReference w:type="first" r:id="rId10"/>
          <w:pgSz w:w="11906" w:h="16838"/>
          <w:pgMar w:top="962" w:right="1440" w:bottom="1440" w:left="1440" w:header="624" w:footer="113" w:gutter="0"/>
          <w:cols w:space="708"/>
          <w:titlePg/>
          <w:docGrid w:linePitch="360"/>
        </w:sectPr>
      </w:pPr>
    </w:p>
    <w:sdt>
      <w:sdtPr>
        <w:rPr>
          <w:rFonts w:ascii="Times New Roman" w:eastAsiaTheme="minorHAnsi" w:hAnsi="Times New Roman" w:cs="Times New Roman"/>
          <w:color w:val="auto"/>
          <w:sz w:val="22"/>
          <w:szCs w:val="22"/>
          <w:lang w:val="en-AU"/>
        </w:rPr>
        <w:id w:val="-1271851925"/>
        <w:docPartObj>
          <w:docPartGallery w:val="Table of Contents"/>
          <w:docPartUnique/>
        </w:docPartObj>
      </w:sdtPr>
      <w:sdtEndPr>
        <w:rPr>
          <w:b/>
          <w:bCs/>
          <w:noProof/>
        </w:rPr>
      </w:sdtEndPr>
      <w:sdtContent>
        <w:p w14:paraId="64493C27" w14:textId="39F8C03C" w:rsidR="00C81D1E" w:rsidRPr="00C81D1E" w:rsidRDefault="00C81D1E" w:rsidP="00C81D1E">
          <w:pPr>
            <w:pStyle w:val="TOCHeading"/>
            <w:ind w:left="-567"/>
            <w:rPr>
              <w:rFonts w:ascii="Times New Roman" w:hAnsi="Times New Roman" w:cs="Times New Roman"/>
              <w:color w:val="auto"/>
            </w:rPr>
          </w:pPr>
          <w:r w:rsidRPr="00C81D1E">
            <w:rPr>
              <w:rFonts w:ascii="Times New Roman" w:hAnsi="Times New Roman" w:cs="Times New Roman"/>
              <w:color w:val="auto"/>
            </w:rPr>
            <w:t>Contents</w:t>
          </w:r>
        </w:p>
        <w:p w14:paraId="08E44CA1" w14:textId="3D681380" w:rsidR="008B67A0" w:rsidRDefault="00C81D1E">
          <w:pPr>
            <w:pStyle w:val="TOC1"/>
            <w:tabs>
              <w:tab w:val="right" w:leader="dot" w:pos="9016"/>
            </w:tabs>
            <w:rPr>
              <w:rFonts w:eastAsiaTheme="minorEastAsia"/>
              <w:noProof/>
              <w:lang w:eastAsia="en-AU"/>
            </w:rPr>
          </w:pPr>
          <w:r w:rsidRPr="00C81D1E">
            <w:rPr>
              <w:rFonts w:ascii="Times New Roman" w:hAnsi="Times New Roman" w:cs="Times New Roman"/>
              <w:sz w:val="24"/>
              <w:szCs w:val="24"/>
            </w:rPr>
            <w:fldChar w:fldCharType="begin"/>
          </w:r>
          <w:r w:rsidRPr="00C81D1E">
            <w:rPr>
              <w:rFonts w:ascii="Times New Roman" w:hAnsi="Times New Roman" w:cs="Times New Roman"/>
              <w:sz w:val="24"/>
              <w:szCs w:val="24"/>
            </w:rPr>
            <w:instrText xml:space="preserve"> TOC \o "1-3" \h \z \u </w:instrText>
          </w:r>
          <w:r w:rsidRPr="00C81D1E">
            <w:rPr>
              <w:rFonts w:ascii="Times New Roman" w:hAnsi="Times New Roman" w:cs="Times New Roman"/>
              <w:sz w:val="24"/>
              <w:szCs w:val="24"/>
            </w:rPr>
            <w:fldChar w:fldCharType="separate"/>
          </w:r>
          <w:hyperlink w:anchor="_Toc26514062" w:history="1">
            <w:r w:rsidR="008B67A0" w:rsidRPr="007C62D5">
              <w:rPr>
                <w:rStyle w:val="Hyperlink"/>
                <w:noProof/>
              </w:rPr>
              <w:t>Executive Summary</w:t>
            </w:r>
            <w:r w:rsidR="008B67A0">
              <w:rPr>
                <w:noProof/>
                <w:webHidden/>
              </w:rPr>
              <w:tab/>
            </w:r>
            <w:r w:rsidR="008B67A0">
              <w:rPr>
                <w:noProof/>
                <w:webHidden/>
              </w:rPr>
              <w:fldChar w:fldCharType="begin"/>
            </w:r>
            <w:r w:rsidR="008B67A0">
              <w:rPr>
                <w:noProof/>
                <w:webHidden/>
              </w:rPr>
              <w:instrText xml:space="preserve"> PAGEREF _Toc26514062 \h </w:instrText>
            </w:r>
            <w:r w:rsidR="008B67A0">
              <w:rPr>
                <w:noProof/>
                <w:webHidden/>
              </w:rPr>
            </w:r>
            <w:r w:rsidR="008B67A0">
              <w:rPr>
                <w:noProof/>
                <w:webHidden/>
              </w:rPr>
              <w:fldChar w:fldCharType="separate"/>
            </w:r>
            <w:r w:rsidR="00B13BE9">
              <w:rPr>
                <w:noProof/>
                <w:webHidden/>
              </w:rPr>
              <w:t>3</w:t>
            </w:r>
            <w:r w:rsidR="008B67A0">
              <w:rPr>
                <w:noProof/>
                <w:webHidden/>
              </w:rPr>
              <w:fldChar w:fldCharType="end"/>
            </w:r>
          </w:hyperlink>
        </w:p>
        <w:p w14:paraId="395C82C6" w14:textId="464F6E82" w:rsidR="008B67A0" w:rsidRDefault="00B13BE9">
          <w:pPr>
            <w:pStyle w:val="TOC2"/>
            <w:tabs>
              <w:tab w:val="right" w:leader="dot" w:pos="9016"/>
            </w:tabs>
            <w:rPr>
              <w:noProof/>
            </w:rPr>
          </w:pPr>
          <w:hyperlink w:anchor="_Toc26514063" w:history="1">
            <w:r w:rsidR="008B67A0" w:rsidRPr="007C62D5">
              <w:rPr>
                <w:rStyle w:val="Hyperlink"/>
                <w:noProof/>
              </w:rPr>
              <w:t>Purpose</w:t>
            </w:r>
            <w:r w:rsidR="008B67A0">
              <w:rPr>
                <w:noProof/>
                <w:webHidden/>
              </w:rPr>
              <w:tab/>
            </w:r>
            <w:r w:rsidR="008B67A0">
              <w:rPr>
                <w:noProof/>
                <w:webHidden/>
              </w:rPr>
              <w:fldChar w:fldCharType="begin"/>
            </w:r>
            <w:r w:rsidR="008B67A0">
              <w:rPr>
                <w:noProof/>
                <w:webHidden/>
              </w:rPr>
              <w:instrText xml:space="preserve"> PAGEREF _Toc26514063 \h </w:instrText>
            </w:r>
            <w:r w:rsidR="008B67A0">
              <w:rPr>
                <w:noProof/>
                <w:webHidden/>
              </w:rPr>
            </w:r>
            <w:r w:rsidR="008B67A0">
              <w:rPr>
                <w:noProof/>
                <w:webHidden/>
              </w:rPr>
              <w:fldChar w:fldCharType="separate"/>
            </w:r>
            <w:r>
              <w:rPr>
                <w:noProof/>
                <w:webHidden/>
              </w:rPr>
              <w:t>3</w:t>
            </w:r>
            <w:r w:rsidR="008B67A0">
              <w:rPr>
                <w:noProof/>
                <w:webHidden/>
              </w:rPr>
              <w:fldChar w:fldCharType="end"/>
            </w:r>
          </w:hyperlink>
        </w:p>
        <w:p w14:paraId="2D11A7F1" w14:textId="2A64BADA" w:rsidR="008B67A0" w:rsidRDefault="00B13BE9">
          <w:pPr>
            <w:pStyle w:val="TOC1"/>
            <w:tabs>
              <w:tab w:val="right" w:leader="dot" w:pos="9016"/>
            </w:tabs>
            <w:rPr>
              <w:rFonts w:eastAsiaTheme="minorEastAsia"/>
              <w:noProof/>
              <w:lang w:eastAsia="en-AU"/>
            </w:rPr>
          </w:pPr>
          <w:hyperlink w:anchor="_Toc26514064" w:history="1">
            <w:r w:rsidR="008B67A0" w:rsidRPr="007C62D5">
              <w:rPr>
                <w:rStyle w:val="Hyperlink"/>
                <w:noProof/>
              </w:rPr>
              <w:t>Aim of the Study</w:t>
            </w:r>
            <w:r w:rsidR="008B67A0">
              <w:rPr>
                <w:noProof/>
                <w:webHidden/>
              </w:rPr>
              <w:tab/>
            </w:r>
            <w:r w:rsidR="008B67A0">
              <w:rPr>
                <w:noProof/>
                <w:webHidden/>
              </w:rPr>
              <w:fldChar w:fldCharType="begin"/>
            </w:r>
            <w:r w:rsidR="008B67A0">
              <w:rPr>
                <w:noProof/>
                <w:webHidden/>
              </w:rPr>
              <w:instrText xml:space="preserve"> PAGEREF _Toc26514064 \h </w:instrText>
            </w:r>
            <w:r w:rsidR="008B67A0">
              <w:rPr>
                <w:noProof/>
                <w:webHidden/>
              </w:rPr>
            </w:r>
            <w:r w:rsidR="008B67A0">
              <w:rPr>
                <w:noProof/>
                <w:webHidden/>
              </w:rPr>
              <w:fldChar w:fldCharType="separate"/>
            </w:r>
            <w:r>
              <w:rPr>
                <w:noProof/>
                <w:webHidden/>
              </w:rPr>
              <w:t>5</w:t>
            </w:r>
            <w:r w:rsidR="008B67A0">
              <w:rPr>
                <w:noProof/>
                <w:webHidden/>
              </w:rPr>
              <w:fldChar w:fldCharType="end"/>
            </w:r>
          </w:hyperlink>
        </w:p>
        <w:p w14:paraId="1964A35E" w14:textId="283F0BA2" w:rsidR="008B67A0" w:rsidRDefault="00B13BE9">
          <w:pPr>
            <w:pStyle w:val="TOC1"/>
            <w:tabs>
              <w:tab w:val="right" w:leader="dot" w:pos="9016"/>
            </w:tabs>
            <w:rPr>
              <w:rFonts w:eastAsiaTheme="minorEastAsia"/>
              <w:noProof/>
              <w:lang w:eastAsia="en-AU"/>
            </w:rPr>
          </w:pPr>
          <w:hyperlink w:anchor="_Toc26514065" w:history="1">
            <w:r w:rsidR="008B67A0" w:rsidRPr="007C62D5">
              <w:rPr>
                <w:rStyle w:val="Hyperlink"/>
                <w:noProof/>
              </w:rPr>
              <w:t>Background</w:t>
            </w:r>
            <w:r w:rsidR="008B67A0">
              <w:rPr>
                <w:noProof/>
                <w:webHidden/>
              </w:rPr>
              <w:tab/>
            </w:r>
            <w:r w:rsidR="008B67A0">
              <w:rPr>
                <w:noProof/>
                <w:webHidden/>
              </w:rPr>
              <w:fldChar w:fldCharType="begin"/>
            </w:r>
            <w:r w:rsidR="008B67A0">
              <w:rPr>
                <w:noProof/>
                <w:webHidden/>
              </w:rPr>
              <w:instrText xml:space="preserve"> PAGEREF _Toc26514065 \h </w:instrText>
            </w:r>
            <w:r w:rsidR="008B67A0">
              <w:rPr>
                <w:noProof/>
                <w:webHidden/>
              </w:rPr>
            </w:r>
            <w:r w:rsidR="008B67A0">
              <w:rPr>
                <w:noProof/>
                <w:webHidden/>
              </w:rPr>
              <w:fldChar w:fldCharType="separate"/>
            </w:r>
            <w:r>
              <w:rPr>
                <w:noProof/>
                <w:webHidden/>
              </w:rPr>
              <w:t>5</w:t>
            </w:r>
            <w:r w:rsidR="008B67A0">
              <w:rPr>
                <w:noProof/>
                <w:webHidden/>
              </w:rPr>
              <w:fldChar w:fldCharType="end"/>
            </w:r>
          </w:hyperlink>
        </w:p>
        <w:p w14:paraId="44DC0652" w14:textId="5264AD98" w:rsidR="008B67A0" w:rsidRDefault="00B13BE9">
          <w:pPr>
            <w:pStyle w:val="TOC1"/>
            <w:tabs>
              <w:tab w:val="right" w:leader="dot" w:pos="9016"/>
            </w:tabs>
            <w:rPr>
              <w:rFonts w:eastAsiaTheme="minorEastAsia"/>
              <w:noProof/>
              <w:lang w:eastAsia="en-AU"/>
            </w:rPr>
          </w:pPr>
          <w:hyperlink w:anchor="_Toc26514066" w:history="1">
            <w:r w:rsidR="008B67A0" w:rsidRPr="007C62D5">
              <w:rPr>
                <w:rStyle w:val="Hyperlink"/>
                <w:noProof/>
              </w:rPr>
              <w:t>Addressing essential needs</w:t>
            </w:r>
            <w:r w:rsidR="008B67A0">
              <w:rPr>
                <w:noProof/>
                <w:webHidden/>
              </w:rPr>
              <w:tab/>
            </w:r>
            <w:r w:rsidR="008B67A0">
              <w:rPr>
                <w:noProof/>
                <w:webHidden/>
              </w:rPr>
              <w:fldChar w:fldCharType="begin"/>
            </w:r>
            <w:r w:rsidR="008B67A0">
              <w:rPr>
                <w:noProof/>
                <w:webHidden/>
              </w:rPr>
              <w:instrText xml:space="preserve"> PAGEREF _Toc26514066 \h </w:instrText>
            </w:r>
            <w:r w:rsidR="008B67A0">
              <w:rPr>
                <w:noProof/>
                <w:webHidden/>
              </w:rPr>
            </w:r>
            <w:r w:rsidR="008B67A0">
              <w:rPr>
                <w:noProof/>
                <w:webHidden/>
              </w:rPr>
              <w:fldChar w:fldCharType="separate"/>
            </w:r>
            <w:r>
              <w:rPr>
                <w:noProof/>
                <w:webHidden/>
              </w:rPr>
              <w:t>6</w:t>
            </w:r>
            <w:r w:rsidR="008B67A0">
              <w:rPr>
                <w:noProof/>
                <w:webHidden/>
              </w:rPr>
              <w:fldChar w:fldCharType="end"/>
            </w:r>
          </w:hyperlink>
        </w:p>
        <w:p w14:paraId="47EB41F8" w14:textId="5B4C04DC" w:rsidR="008B67A0" w:rsidRDefault="00B13BE9">
          <w:pPr>
            <w:pStyle w:val="TOC1"/>
            <w:tabs>
              <w:tab w:val="right" w:leader="dot" w:pos="9016"/>
            </w:tabs>
            <w:rPr>
              <w:rFonts w:eastAsiaTheme="minorEastAsia"/>
              <w:noProof/>
              <w:lang w:eastAsia="en-AU"/>
            </w:rPr>
          </w:pPr>
          <w:hyperlink w:anchor="_Toc26514067" w:history="1">
            <w:r w:rsidR="008B67A0" w:rsidRPr="007C62D5">
              <w:rPr>
                <w:rStyle w:val="Hyperlink"/>
                <w:noProof/>
              </w:rPr>
              <w:t>Benefits</w:t>
            </w:r>
            <w:r w:rsidR="008B67A0">
              <w:rPr>
                <w:noProof/>
                <w:webHidden/>
              </w:rPr>
              <w:tab/>
            </w:r>
            <w:r w:rsidR="008B67A0">
              <w:rPr>
                <w:noProof/>
                <w:webHidden/>
              </w:rPr>
              <w:fldChar w:fldCharType="begin"/>
            </w:r>
            <w:r w:rsidR="008B67A0">
              <w:rPr>
                <w:noProof/>
                <w:webHidden/>
              </w:rPr>
              <w:instrText xml:space="preserve"> PAGEREF _Toc26514067 \h </w:instrText>
            </w:r>
            <w:r w:rsidR="008B67A0">
              <w:rPr>
                <w:noProof/>
                <w:webHidden/>
              </w:rPr>
            </w:r>
            <w:r w:rsidR="008B67A0">
              <w:rPr>
                <w:noProof/>
                <w:webHidden/>
              </w:rPr>
              <w:fldChar w:fldCharType="separate"/>
            </w:r>
            <w:r>
              <w:rPr>
                <w:noProof/>
                <w:webHidden/>
              </w:rPr>
              <w:t>7</w:t>
            </w:r>
            <w:r w:rsidR="008B67A0">
              <w:rPr>
                <w:noProof/>
                <w:webHidden/>
              </w:rPr>
              <w:fldChar w:fldCharType="end"/>
            </w:r>
          </w:hyperlink>
        </w:p>
        <w:p w14:paraId="274E9A31" w14:textId="109DA558" w:rsidR="008B67A0" w:rsidRDefault="00B13BE9">
          <w:pPr>
            <w:pStyle w:val="TOC1"/>
            <w:tabs>
              <w:tab w:val="right" w:leader="dot" w:pos="9016"/>
            </w:tabs>
            <w:rPr>
              <w:rFonts w:eastAsiaTheme="minorEastAsia"/>
              <w:noProof/>
              <w:lang w:eastAsia="en-AU"/>
            </w:rPr>
          </w:pPr>
          <w:hyperlink w:anchor="_Toc26514068" w:history="1">
            <w:r w:rsidR="008B67A0" w:rsidRPr="007C62D5">
              <w:rPr>
                <w:rStyle w:val="Hyperlink"/>
                <w:noProof/>
              </w:rPr>
              <w:t>Reference samples</w:t>
            </w:r>
            <w:r w:rsidR="008B67A0">
              <w:rPr>
                <w:noProof/>
                <w:webHidden/>
              </w:rPr>
              <w:tab/>
            </w:r>
            <w:r w:rsidR="008B67A0">
              <w:rPr>
                <w:noProof/>
                <w:webHidden/>
              </w:rPr>
              <w:fldChar w:fldCharType="begin"/>
            </w:r>
            <w:r w:rsidR="008B67A0">
              <w:rPr>
                <w:noProof/>
                <w:webHidden/>
              </w:rPr>
              <w:instrText xml:space="preserve"> PAGEREF _Toc26514068 \h </w:instrText>
            </w:r>
            <w:r w:rsidR="008B67A0">
              <w:rPr>
                <w:noProof/>
                <w:webHidden/>
              </w:rPr>
            </w:r>
            <w:r w:rsidR="008B67A0">
              <w:rPr>
                <w:noProof/>
                <w:webHidden/>
              </w:rPr>
              <w:fldChar w:fldCharType="separate"/>
            </w:r>
            <w:r>
              <w:rPr>
                <w:noProof/>
                <w:webHidden/>
              </w:rPr>
              <w:t>8</w:t>
            </w:r>
            <w:r w:rsidR="008B67A0">
              <w:rPr>
                <w:noProof/>
                <w:webHidden/>
              </w:rPr>
              <w:fldChar w:fldCharType="end"/>
            </w:r>
          </w:hyperlink>
        </w:p>
        <w:p w14:paraId="0D7E0E24" w14:textId="55AF20FF" w:rsidR="008B67A0" w:rsidRDefault="00B13BE9">
          <w:pPr>
            <w:pStyle w:val="TOC1"/>
            <w:tabs>
              <w:tab w:val="right" w:leader="dot" w:pos="9016"/>
            </w:tabs>
            <w:rPr>
              <w:rFonts w:eastAsiaTheme="minorEastAsia"/>
              <w:noProof/>
              <w:lang w:eastAsia="en-AU"/>
            </w:rPr>
          </w:pPr>
          <w:hyperlink w:anchor="_Toc26514069" w:history="1">
            <w:r w:rsidR="008B67A0" w:rsidRPr="007C62D5">
              <w:rPr>
                <w:rStyle w:val="Hyperlink"/>
                <w:noProof/>
              </w:rPr>
              <w:t>Methods</w:t>
            </w:r>
            <w:r w:rsidR="008B67A0">
              <w:rPr>
                <w:noProof/>
                <w:webHidden/>
              </w:rPr>
              <w:tab/>
            </w:r>
            <w:r w:rsidR="008B67A0">
              <w:rPr>
                <w:noProof/>
                <w:webHidden/>
              </w:rPr>
              <w:fldChar w:fldCharType="begin"/>
            </w:r>
            <w:r w:rsidR="008B67A0">
              <w:rPr>
                <w:noProof/>
                <w:webHidden/>
              </w:rPr>
              <w:instrText xml:space="preserve"> PAGEREF _Toc26514069 \h </w:instrText>
            </w:r>
            <w:r w:rsidR="008B67A0">
              <w:rPr>
                <w:noProof/>
                <w:webHidden/>
              </w:rPr>
            </w:r>
            <w:r w:rsidR="008B67A0">
              <w:rPr>
                <w:noProof/>
                <w:webHidden/>
              </w:rPr>
              <w:fldChar w:fldCharType="separate"/>
            </w:r>
            <w:r>
              <w:rPr>
                <w:noProof/>
                <w:webHidden/>
              </w:rPr>
              <w:t>9</w:t>
            </w:r>
            <w:r w:rsidR="008B67A0">
              <w:rPr>
                <w:noProof/>
                <w:webHidden/>
              </w:rPr>
              <w:fldChar w:fldCharType="end"/>
            </w:r>
          </w:hyperlink>
        </w:p>
        <w:p w14:paraId="37F1215E" w14:textId="05ACE1A5" w:rsidR="008B67A0" w:rsidRDefault="00B13BE9">
          <w:pPr>
            <w:pStyle w:val="TOC2"/>
            <w:tabs>
              <w:tab w:val="left" w:pos="660"/>
              <w:tab w:val="right" w:leader="dot" w:pos="9016"/>
            </w:tabs>
            <w:rPr>
              <w:noProof/>
            </w:rPr>
          </w:pPr>
          <w:hyperlink w:anchor="_Toc26514070" w:history="1">
            <w:r w:rsidR="008B67A0" w:rsidRPr="007C62D5">
              <w:rPr>
                <w:rStyle w:val="Hyperlink"/>
                <w:noProof/>
              </w:rPr>
              <w:t>1.</w:t>
            </w:r>
            <w:r w:rsidR="008B67A0">
              <w:rPr>
                <w:noProof/>
              </w:rPr>
              <w:tab/>
            </w:r>
            <w:r w:rsidR="008B67A0" w:rsidRPr="007C62D5">
              <w:rPr>
                <w:rStyle w:val="Hyperlink"/>
                <w:noProof/>
              </w:rPr>
              <w:t>Laboratories</w:t>
            </w:r>
            <w:r w:rsidR="008B67A0">
              <w:rPr>
                <w:noProof/>
                <w:webHidden/>
              </w:rPr>
              <w:tab/>
            </w:r>
            <w:r w:rsidR="008B67A0">
              <w:rPr>
                <w:noProof/>
                <w:webHidden/>
              </w:rPr>
              <w:fldChar w:fldCharType="begin"/>
            </w:r>
            <w:r w:rsidR="008B67A0">
              <w:rPr>
                <w:noProof/>
                <w:webHidden/>
              </w:rPr>
              <w:instrText xml:space="preserve"> PAGEREF _Toc26514070 \h </w:instrText>
            </w:r>
            <w:r w:rsidR="008B67A0">
              <w:rPr>
                <w:noProof/>
                <w:webHidden/>
              </w:rPr>
            </w:r>
            <w:r w:rsidR="008B67A0">
              <w:rPr>
                <w:noProof/>
                <w:webHidden/>
              </w:rPr>
              <w:fldChar w:fldCharType="separate"/>
            </w:r>
            <w:r>
              <w:rPr>
                <w:noProof/>
                <w:webHidden/>
              </w:rPr>
              <w:t>9</w:t>
            </w:r>
            <w:r w:rsidR="008B67A0">
              <w:rPr>
                <w:noProof/>
                <w:webHidden/>
              </w:rPr>
              <w:fldChar w:fldCharType="end"/>
            </w:r>
          </w:hyperlink>
        </w:p>
        <w:p w14:paraId="3899E605" w14:textId="7E74BD3E" w:rsidR="008B67A0" w:rsidRDefault="00B13BE9">
          <w:pPr>
            <w:pStyle w:val="TOC2"/>
            <w:tabs>
              <w:tab w:val="left" w:pos="660"/>
              <w:tab w:val="right" w:leader="dot" w:pos="9016"/>
            </w:tabs>
            <w:rPr>
              <w:noProof/>
            </w:rPr>
          </w:pPr>
          <w:hyperlink w:anchor="_Toc26514071" w:history="1">
            <w:r w:rsidR="008B67A0" w:rsidRPr="007C62D5">
              <w:rPr>
                <w:rStyle w:val="Hyperlink"/>
                <w:noProof/>
              </w:rPr>
              <w:t>2.</w:t>
            </w:r>
            <w:r w:rsidR="008B67A0">
              <w:rPr>
                <w:noProof/>
              </w:rPr>
              <w:tab/>
            </w:r>
            <w:r w:rsidR="008B67A0" w:rsidRPr="007C62D5">
              <w:rPr>
                <w:rStyle w:val="Hyperlink"/>
                <w:noProof/>
              </w:rPr>
              <w:t>Peptide mix preparation</w:t>
            </w:r>
            <w:r w:rsidR="008B67A0">
              <w:rPr>
                <w:noProof/>
                <w:webHidden/>
              </w:rPr>
              <w:tab/>
            </w:r>
            <w:r w:rsidR="008B67A0">
              <w:rPr>
                <w:noProof/>
                <w:webHidden/>
              </w:rPr>
              <w:fldChar w:fldCharType="begin"/>
            </w:r>
            <w:r w:rsidR="008B67A0">
              <w:rPr>
                <w:noProof/>
                <w:webHidden/>
              </w:rPr>
              <w:instrText xml:space="preserve"> PAGEREF _Toc26514071 \h </w:instrText>
            </w:r>
            <w:r w:rsidR="008B67A0">
              <w:rPr>
                <w:noProof/>
                <w:webHidden/>
              </w:rPr>
            </w:r>
            <w:r w:rsidR="008B67A0">
              <w:rPr>
                <w:noProof/>
                <w:webHidden/>
              </w:rPr>
              <w:fldChar w:fldCharType="separate"/>
            </w:r>
            <w:r>
              <w:rPr>
                <w:noProof/>
                <w:webHidden/>
              </w:rPr>
              <w:t>9</w:t>
            </w:r>
            <w:r w:rsidR="008B67A0">
              <w:rPr>
                <w:noProof/>
                <w:webHidden/>
              </w:rPr>
              <w:fldChar w:fldCharType="end"/>
            </w:r>
          </w:hyperlink>
        </w:p>
        <w:p w14:paraId="031A239D" w14:textId="3D6378D6" w:rsidR="008B67A0" w:rsidRDefault="00B13BE9">
          <w:pPr>
            <w:pStyle w:val="TOC3"/>
            <w:tabs>
              <w:tab w:val="right" w:leader="dot" w:pos="9016"/>
            </w:tabs>
            <w:rPr>
              <w:noProof/>
            </w:rPr>
          </w:pPr>
          <w:hyperlink w:anchor="_Toc26514072" w:history="1">
            <w:r w:rsidR="008B67A0" w:rsidRPr="007C62D5">
              <w:rPr>
                <w:rStyle w:val="Hyperlink"/>
                <w:noProof/>
              </w:rPr>
              <w:t>Uncorrelated Reference Samples (A, B, C)</w:t>
            </w:r>
            <w:r w:rsidR="008B67A0">
              <w:rPr>
                <w:noProof/>
                <w:webHidden/>
              </w:rPr>
              <w:tab/>
            </w:r>
            <w:r w:rsidR="008B67A0">
              <w:rPr>
                <w:noProof/>
                <w:webHidden/>
              </w:rPr>
              <w:fldChar w:fldCharType="begin"/>
            </w:r>
            <w:r w:rsidR="008B67A0">
              <w:rPr>
                <w:noProof/>
                <w:webHidden/>
              </w:rPr>
              <w:instrText xml:space="preserve"> PAGEREF _Toc26514072 \h </w:instrText>
            </w:r>
            <w:r w:rsidR="008B67A0">
              <w:rPr>
                <w:noProof/>
                <w:webHidden/>
              </w:rPr>
            </w:r>
            <w:r w:rsidR="008B67A0">
              <w:rPr>
                <w:noProof/>
                <w:webHidden/>
              </w:rPr>
              <w:fldChar w:fldCharType="separate"/>
            </w:r>
            <w:r>
              <w:rPr>
                <w:noProof/>
                <w:webHidden/>
              </w:rPr>
              <w:t>9</w:t>
            </w:r>
            <w:r w:rsidR="008B67A0">
              <w:rPr>
                <w:noProof/>
                <w:webHidden/>
              </w:rPr>
              <w:fldChar w:fldCharType="end"/>
            </w:r>
          </w:hyperlink>
        </w:p>
        <w:p w14:paraId="1CD4F0B0" w14:textId="4DBA7750" w:rsidR="008B67A0" w:rsidRDefault="00B13BE9">
          <w:pPr>
            <w:pStyle w:val="TOC3"/>
            <w:tabs>
              <w:tab w:val="right" w:leader="dot" w:pos="9016"/>
            </w:tabs>
            <w:rPr>
              <w:noProof/>
            </w:rPr>
          </w:pPr>
          <w:hyperlink w:anchor="_Toc26514073" w:history="1">
            <w:r w:rsidR="008B67A0" w:rsidRPr="007C62D5">
              <w:rPr>
                <w:rStyle w:val="Hyperlink"/>
                <w:noProof/>
              </w:rPr>
              <w:t>Correlated Reference Samples (D, E, F)</w:t>
            </w:r>
            <w:r w:rsidR="008B67A0">
              <w:rPr>
                <w:noProof/>
                <w:webHidden/>
              </w:rPr>
              <w:tab/>
            </w:r>
            <w:r w:rsidR="008B67A0">
              <w:rPr>
                <w:noProof/>
                <w:webHidden/>
              </w:rPr>
              <w:fldChar w:fldCharType="begin"/>
            </w:r>
            <w:r w:rsidR="008B67A0">
              <w:rPr>
                <w:noProof/>
                <w:webHidden/>
              </w:rPr>
              <w:instrText xml:space="preserve"> PAGEREF _Toc26514073 \h </w:instrText>
            </w:r>
            <w:r w:rsidR="008B67A0">
              <w:rPr>
                <w:noProof/>
                <w:webHidden/>
              </w:rPr>
            </w:r>
            <w:r w:rsidR="008B67A0">
              <w:rPr>
                <w:noProof/>
                <w:webHidden/>
              </w:rPr>
              <w:fldChar w:fldCharType="separate"/>
            </w:r>
            <w:r>
              <w:rPr>
                <w:noProof/>
                <w:webHidden/>
              </w:rPr>
              <w:t>9</w:t>
            </w:r>
            <w:r w:rsidR="008B67A0">
              <w:rPr>
                <w:noProof/>
                <w:webHidden/>
              </w:rPr>
              <w:fldChar w:fldCharType="end"/>
            </w:r>
          </w:hyperlink>
        </w:p>
        <w:p w14:paraId="302261B0" w14:textId="1D49FBF2" w:rsidR="008B67A0" w:rsidRDefault="00B13BE9">
          <w:pPr>
            <w:pStyle w:val="TOC2"/>
            <w:tabs>
              <w:tab w:val="left" w:pos="660"/>
              <w:tab w:val="right" w:leader="dot" w:pos="9016"/>
            </w:tabs>
            <w:rPr>
              <w:noProof/>
            </w:rPr>
          </w:pPr>
          <w:hyperlink w:anchor="_Toc26514074" w:history="1">
            <w:r w:rsidR="008B67A0" w:rsidRPr="007C62D5">
              <w:rPr>
                <w:rStyle w:val="Hyperlink"/>
                <w:noProof/>
              </w:rPr>
              <w:t>3.</w:t>
            </w:r>
            <w:r w:rsidR="008B67A0">
              <w:rPr>
                <w:noProof/>
              </w:rPr>
              <w:tab/>
            </w:r>
            <w:r w:rsidR="008B67A0" w:rsidRPr="007C62D5">
              <w:rPr>
                <w:rStyle w:val="Hyperlink"/>
                <w:noProof/>
              </w:rPr>
              <w:t>Reference testing of peptide samples</w:t>
            </w:r>
            <w:r w:rsidR="008B67A0">
              <w:rPr>
                <w:noProof/>
                <w:webHidden/>
              </w:rPr>
              <w:tab/>
            </w:r>
            <w:r w:rsidR="008B67A0">
              <w:rPr>
                <w:noProof/>
                <w:webHidden/>
              </w:rPr>
              <w:fldChar w:fldCharType="begin"/>
            </w:r>
            <w:r w:rsidR="008B67A0">
              <w:rPr>
                <w:noProof/>
                <w:webHidden/>
              </w:rPr>
              <w:instrText xml:space="preserve"> PAGEREF _Toc26514074 \h </w:instrText>
            </w:r>
            <w:r w:rsidR="008B67A0">
              <w:rPr>
                <w:noProof/>
                <w:webHidden/>
              </w:rPr>
            </w:r>
            <w:r w:rsidR="008B67A0">
              <w:rPr>
                <w:noProof/>
                <w:webHidden/>
              </w:rPr>
              <w:fldChar w:fldCharType="separate"/>
            </w:r>
            <w:r>
              <w:rPr>
                <w:noProof/>
                <w:webHidden/>
              </w:rPr>
              <w:t>10</w:t>
            </w:r>
            <w:r w:rsidR="008B67A0">
              <w:rPr>
                <w:noProof/>
                <w:webHidden/>
              </w:rPr>
              <w:fldChar w:fldCharType="end"/>
            </w:r>
          </w:hyperlink>
        </w:p>
        <w:p w14:paraId="320A6DF0" w14:textId="258C9E21" w:rsidR="008B67A0" w:rsidRDefault="00B13BE9">
          <w:pPr>
            <w:pStyle w:val="TOC2"/>
            <w:tabs>
              <w:tab w:val="left" w:pos="660"/>
              <w:tab w:val="right" w:leader="dot" w:pos="9016"/>
            </w:tabs>
            <w:rPr>
              <w:noProof/>
            </w:rPr>
          </w:pPr>
          <w:hyperlink w:anchor="_Toc26514075" w:history="1">
            <w:r w:rsidR="008B67A0" w:rsidRPr="007C62D5">
              <w:rPr>
                <w:rStyle w:val="Hyperlink"/>
                <w:noProof/>
              </w:rPr>
              <w:t>4.</w:t>
            </w:r>
            <w:r w:rsidR="008B67A0">
              <w:rPr>
                <w:noProof/>
              </w:rPr>
              <w:tab/>
            </w:r>
            <w:r w:rsidR="008B67A0" w:rsidRPr="007C62D5">
              <w:rPr>
                <w:rStyle w:val="Hyperlink"/>
                <w:noProof/>
              </w:rPr>
              <w:t>RCPAQAP Proficiency test analysis</w:t>
            </w:r>
            <w:r w:rsidR="008B67A0">
              <w:rPr>
                <w:noProof/>
                <w:webHidden/>
              </w:rPr>
              <w:tab/>
            </w:r>
            <w:r w:rsidR="008B67A0">
              <w:rPr>
                <w:noProof/>
                <w:webHidden/>
              </w:rPr>
              <w:fldChar w:fldCharType="begin"/>
            </w:r>
            <w:r w:rsidR="008B67A0">
              <w:rPr>
                <w:noProof/>
                <w:webHidden/>
              </w:rPr>
              <w:instrText xml:space="preserve"> PAGEREF _Toc26514075 \h </w:instrText>
            </w:r>
            <w:r w:rsidR="008B67A0">
              <w:rPr>
                <w:noProof/>
                <w:webHidden/>
              </w:rPr>
            </w:r>
            <w:r w:rsidR="008B67A0">
              <w:rPr>
                <w:noProof/>
                <w:webHidden/>
              </w:rPr>
              <w:fldChar w:fldCharType="separate"/>
            </w:r>
            <w:r>
              <w:rPr>
                <w:noProof/>
                <w:webHidden/>
              </w:rPr>
              <w:t>10</w:t>
            </w:r>
            <w:r w:rsidR="008B67A0">
              <w:rPr>
                <w:noProof/>
                <w:webHidden/>
              </w:rPr>
              <w:fldChar w:fldCharType="end"/>
            </w:r>
          </w:hyperlink>
        </w:p>
        <w:p w14:paraId="55285139" w14:textId="3E137A65" w:rsidR="008B67A0" w:rsidRDefault="00B13BE9">
          <w:pPr>
            <w:pStyle w:val="TOC1"/>
            <w:tabs>
              <w:tab w:val="right" w:leader="dot" w:pos="9016"/>
            </w:tabs>
            <w:rPr>
              <w:rFonts w:eastAsiaTheme="minorEastAsia"/>
              <w:noProof/>
              <w:lang w:eastAsia="en-AU"/>
            </w:rPr>
          </w:pPr>
          <w:hyperlink w:anchor="_Toc26514076" w:history="1">
            <w:r w:rsidR="008B67A0" w:rsidRPr="007C62D5">
              <w:rPr>
                <w:rStyle w:val="Hyperlink"/>
                <w:noProof/>
              </w:rPr>
              <w:t>Results</w:t>
            </w:r>
            <w:r w:rsidR="008B67A0">
              <w:rPr>
                <w:noProof/>
                <w:webHidden/>
              </w:rPr>
              <w:tab/>
            </w:r>
            <w:r w:rsidR="008B67A0">
              <w:rPr>
                <w:noProof/>
                <w:webHidden/>
              </w:rPr>
              <w:fldChar w:fldCharType="begin"/>
            </w:r>
            <w:r w:rsidR="008B67A0">
              <w:rPr>
                <w:noProof/>
                <w:webHidden/>
              </w:rPr>
              <w:instrText xml:space="preserve"> PAGEREF _Toc26514076 \h </w:instrText>
            </w:r>
            <w:r w:rsidR="008B67A0">
              <w:rPr>
                <w:noProof/>
                <w:webHidden/>
              </w:rPr>
            </w:r>
            <w:r w:rsidR="008B67A0">
              <w:rPr>
                <w:noProof/>
                <w:webHidden/>
              </w:rPr>
              <w:fldChar w:fldCharType="separate"/>
            </w:r>
            <w:r>
              <w:rPr>
                <w:noProof/>
                <w:webHidden/>
              </w:rPr>
              <w:t>11</w:t>
            </w:r>
            <w:r w:rsidR="008B67A0">
              <w:rPr>
                <w:noProof/>
                <w:webHidden/>
              </w:rPr>
              <w:fldChar w:fldCharType="end"/>
            </w:r>
          </w:hyperlink>
        </w:p>
        <w:p w14:paraId="06C0EB07" w14:textId="3CC64EF9" w:rsidR="008B67A0" w:rsidRDefault="00B13BE9">
          <w:pPr>
            <w:pStyle w:val="TOC2"/>
            <w:tabs>
              <w:tab w:val="left" w:pos="660"/>
              <w:tab w:val="right" w:leader="dot" w:pos="9016"/>
            </w:tabs>
            <w:rPr>
              <w:noProof/>
            </w:rPr>
          </w:pPr>
          <w:hyperlink w:anchor="_Toc26514077" w:history="1">
            <w:r w:rsidR="008B67A0" w:rsidRPr="007C62D5">
              <w:rPr>
                <w:rStyle w:val="Hyperlink"/>
                <w:noProof/>
              </w:rPr>
              <w:t>1.</w:t>
            </w:r>
            <w:r w:rsidR="008B67A0">
              <w:rPr>
                <w:noProof/>
              </w:rPr>
              <w:tab/>
            </w:r>
            <w:r w:rsidR="008B67A0" w:rsidRPr="007C62D5">
              <w:rPr>
                <w:rStyle w:val="Hyperlink"/>
                <w:noProof/>
              </w:rPr>
              <w:t>Laboratories</w:t>
            </w:r>
            <w:r w:rsidR="008B67A0">
              <w:rPr>
                <w:noProof/>
                <w:webHidden/>
              </w:rPr>
              <w:tab/>
            </w:r>
            <w:r w:rsidR="008B67A0">
              <w:rPr>
                <w:noProof/>
                <w:webHidden/>
              </w:rPr>
              <w:fldChar w:fldCharType="begin"/>
            </w:r>
            <w:r w:rsidR="008B67A0">
              <w:rPr>
                <w:noProof/>
                <w:webHidden/>
              </w:rPr>
              <w:instrText xml:space="preserve"> PAGEREF _Toc26514077 \h </w:instrText>
            </w:r>
            <w:r w:rsidR="008B67A0">
              <w:rPr>
                <w:noProof/>
                <w:webHidden/>
              </w:rPr>
            </w:r>
            <w:r w:rsidR="008B67A0">
              <w:rPr>
                <w:noProof/>
                <w:webHidden/>
              </w:rPr>
              <w:fldChar w:fldCharType="separate"/>
            </w:r>
            <w:r>
              <w:rPr>
                <w:noProof/>
                <w:webHidden/>
              </w:rPr>
              <w:t>11</w:t>
            </w:r>
            <w:r w:rsidR="008B67A0">
              <w:rPr>
                <w:noProof/>
                <w:webHidden/>
              </w:rPr>
              <w:fldChar w:fldCharType="end"/>
            </w:r>
          </w:hyperlink>
        </w:p>
        <w:p w14:paraId="32050D90" w14:textId="3CC038D9" w:rsidR="008B67A0" w:rsidRDefault="00B13BE9">
          <w:pPr>
            <w:pStyle w:val="TOC2"/>
            <w:tabs>
              <w:tab w:val="left" w:pos="660"/>
              <w:tab w:val="right" w:leader="dot" w:pos="9016"/>
            </w:tabs>
            <w:rPr>
              <w:noProof/>
            </w:rPr>
          </w:pPr>
          <w:hyperlink w:anchor="_Toc26514078" w:history="1">
            <w:r w:rsidR="008B67A0" w:rsidRPr="007C62D5">
              <w:rPr>
                <w:rStyle w:val="Hyperlink"/>
                <w:noProof/>
              </w:rPr>
              <w:t>2.</w:t>
            </w:r>
            <w:r w:rsidR="008B67A0">
              <w:rPr>
                <w:noProof/>
              </w:rPr>
              <w:tab/>
            </w:r>
            <w:r w:rsidR="008B67A0" w:rsidRPr="007C62D5">
              <w:rPr>
                <w:rStyle w:val="Hyperlink"/>
                <w:noProof/>
              </w:rPr>
              <w:t>RCPAQAP Proficiency testing analysis</w:t>
            </w:r>
            <w:r w:rsidR="008B67A0">
              <w:rPr>
                <w:noProof/>
                <w:webHidden/>
              </w:rPr>
              <w:tab/>
            </w:r>
            <w:r w:rsidR="008B67A0">
              <w:rPr>
                <w:noProof/>
                <w:webHidden/>
              </w:rPr>
              <w:fldChar w:fldCharType="begin"/>
            </w:r>
            <w:r w:rsidR="008B67A0">
              <w:rPr>
                <w:noProof/>
                <w:webHidden/>
              </w:rPr>
              <w:instrText xml:space="preserve"> PAGEREF _Toc26514078 \h </w:instrText>
            </w:r>
            <w:r w:rsidR="008B67A0">
              <w:rPr>
                <w:noProof/>
                <w:webHidden/>
              </w:rPr>
            </w:r>
            <w:r w:rsidR="008B67A0">
              <w:rPr>
                <w:noProof/>
                <w:webHidden/>
              </w:rPr>
              <w:fldChar w:fldCharType="separate"/>
            </w:r>
            <w:r>
              <w:rPr>
                <w:noProof/>
                <w:webHidden/>
              </w:rPr>
              <w:t>11</w:t>
            </w:r>
            <w:r w:rsidR="008B67A0">
              <w:rPr>
                <w:noProof/>
                <w:webHidden/>
              </w:rPr>
              <w:fldChar w:fldCharType="end"/>
            </w:r>
          </w:hyperlink>
        </w:p>
        <w:p w14:paraId="06E612A0" w14:textId="1824F554" w:rsidR="008B67A0" w:rsidRDefault="00B13BE9">
          <w:pPr>
            <w:pStyle w:val="TOC3"/>
            <w:tabs>
              <w:tab w:val="left" w:pos="880"/>
              <w:tab w:val="right" w:leader="dot" w:pos="9016"/>
            </w:tabs>
            <w:rPr>
              <w:noProof/>
            </w:rPr>
          </w:pPr>
          <w:hyperlink w:anchor="_Toc26514079" w:history="1">
            <w:r w:rsidR="008B67A0" w:rsidRPr="007C62D5">
              <w:rPr>
                <w:rStyle w:val="Hyperlink"/>
                <w:noProof/>
              </w:rPr>
              <w:t>(i)</w:t>
            </w:r>
            <w:r w:rsidR="008B67A0">
              <w:rPr>
                <w:noProof/>
              </w:rPr>
              <w:tab/>
            </w:r>
            <w:r w:rsidR="008B67A0" w:rsidRPr="007C62D5">
              <w:rPr>
                <w:rStyle w:val="Hyperlink"/>
                <w:noProof/>
              </w:rPr>
              <w:t>Identification of peptide sequence for uncorrelated standards (Samples A, B, C)</w:t>
            </w:r>
            <w:r w:rsidR="008B67A0">
              <w:rPr>
                <w:noProof/>
                <w:webHidden/>
              </w:rPr>
              <w:tab/>
            </w:r>
            <w:r w:rsidR="008B67A0">
              <w:rPr>
                <w:noProof/>
                <w:webHidden/>
              </w:rPr>
              <w:fldChar w:fldCharType="begin"/>
            </w:r>
            <w:r w:rsidR="008B67A0">
              <w:rPr>
                <w:noProof/>
                <w:webHidden/>
              </w:rPr>
              <w:instrText xml:space="preserve"> PAGEREF _Toc26514079 \h </w:instrText>
            </w:r>
            <w:r w:rsidR="008B67A0">
              <w:rPr>
                <w:noProof/>
                <w:webHidden/>
              </w:rPr>
            </w:r>
            <w:r w:rsidR="008B67A0">
              <w:rPr>
                <w:noProof/>
                <w:webHidden/>
              </w:rPr>
              <w:fldChar w:fldCharType="separate"/>
            </w:r>
            <w:r>
              <w:rPr>
                <w:noProof/>
                <w:webHidden/>
              </w:rPr>
              <w:t>11</w:t>
            </w:r>
            <w:r w:rsidR="008B67A0">
              <w:rPr>
                <w:noProof/>
                <w:webHidden/>
              </w:rPr>
              <w:fldChar w:fldCharType="end"/>
            </w:r>
          </w:hyperlink>
        </w:p>
        <w:p w14:paraId="43653846" w14:textId="3C68AC18" w:rsidR="008B67A0" w:rsidRDefault="00B13BE9">
          <w:pPr>
            <w:pStyle w:val="TOC3"/>
            <w:tabs>
              <w:tab w:val="left" w:pos="1100"/>
              <w:tab w:val="right" w:leader="dot" w:pos="9016"/>
            </w:tabs>
            <w:rPr>
              <w:noProof/>
            </w:rPr>
          </w:pPr>
          <w:hyperlink w:anchor="_Toc26514080" w:history="1">
            <w:r w:rsidR="008B67A0" w:rsidRPr="007C62D5">
              <w:rPr>
                <w:rStyle w:val="Hyperlink"/>
                <w:noProof/>
              </w:rPr>
              <w:t>(ii)</w:t>
            </w:r>
            <w:r w:rsidR="008B67A0">
              <w:rPr>
                <w:noProof/>
              </w:rPr>
              <w:tab/>
            </w:r>
            <w:r w:rsidR="008B67A0" w:rsidRPr="007C62D5">
              <w:rPr>
                <w:rStyle w:val="Hyperlink"/>
                <w:noProof/>
              </w:rPr>
              <w:t>Identification of peptide sequence for correlated standards (Samples D, E, F)</w:t>
            </w:r>
            <w:r w:rsidR="008B67A0">
              <w:rPr>
                <w:noProof/>
                <w:webHidden/>
              </w:rPr>
              <w:tab/>
            </w:r>
            <w:r w:rsidR="008B67A0">
              <w:rPr>
                <w:noProof/>
                <w:webHidden/>
              </w:rPr>
              <w:fldChar w:fldCharType="begin"/>
            </w:r>
            <w:r w:rsidR="008B67A0">
              <w:rPr>
                <w:noProof/>
                <w:webHidden/>
              </w:rPr>
              <w:instrText xml:space="preserve"> PAGEREF _Toc26514080 \h </w:instrText>
            </w:r>
            <w:r w:rsidR="008B67A0">
              <w:rPr>
                <w:noProof/>
                <w:webHidden/>
              </w:rPr>
            </w:r>
            <w:r w:rsidR="008B67A0">
              <w:rPr>
                <w:noProof/>
                <w:webHidden/>
              </w:rPr>
              <w:fldChar w:fldCharType="separate"/>
            </w:r>
            <w:r>
              <w:rPr>
                <w:noProof/>
                <w:webHidden/>
              </w:rPr>
              <w:t>11</w:t>
            </w:r>
            <w:r w:rsidR="008B67A0">
              <w:rPr>
                <w:noProof/>
                <w:webHidden/>
              </w:rPr>
              <w:fldChar w:fldCharType="end"/>
            </w:r>
          </w:hyperlink>
        </w:p>
        <w:p w14:paraId="1D2CBF75" w14:textId="68CB65C9" w:rsidR="008B67A0" w:rsidRDefault="00B13BE9">
          <w:pPr>
            <w:pStyle w:val="TOC3"/>
            <w:tabs>
              <w:tab w:val="left" w:pos="1100"/>
              <w:tab w:val="right" w:leader="dot" w:pos="9016"/>
            </w:tabs>
            <w:rPr>
              <w:noProof/>
            </w:rPr>
          </w:pPr>
          <w:hyperlink w:anchor="_Toc26514081" w:history="1">
            <w:r w:rsidR="008B67A0" w:rsidRPr="007C62D5">
              <w:rPr>
                <w:rStyle w:val="Hyperlink"/>
                <w:noProof/>
              </w:rPr>
              <w:t>(iii)</w:t>
            </w:r>
            <w:r w:rsidR="008B67A0">
              <w:rPr>
                <w:noProof/>
              </w:rPr>
              <w:tab/>
            </w:r>
            <w:r w:rsidR="008B67A0" w:rsidRPr="007C62D5">
              <w:rPr>
                <w:rStyle w:val="Hyperlink"/>
                <w:noProof/>
              </w:rPr>
              <w:t>RCPAQAP proficiency test (PT) scoring of all protein standards (Samples A - F)</w:t>
            </w:r>
            <w:r w:rsidR="008B67A0">
              <w:rPr>
                <w:noProof/>
                <w:webHidden/>
              </w:rPr>
              <w:tab/>
            </w:r>
            <w:r w:rsidR="008B67A0">
              <w:rPr>
                <w:noProof/>
                <w:webHidden/>
              </w:rPr>
              <w:fldChar w:fldCharType="begin"/>
            </w:r>
            <w:r w:rsidR="008B67A0">
              <w:rPr>
                <w:noProof/>
                <w:webHidden/>
              </w:rPr>
              <w:instrText xml:space="preserve"> PAGEREF _Toc26514081 \h </w:instrText>
            </w:r>
            <w:r w:rsidR="008B67A0">
              <w:rPr>
                <w:noProof/>
                <w:webHidden/>
              </w:rPr>
            </w:r>
            <w:r w:rsidR="008B67A0">
              <w:rPr>
                <w:noProof/>
                <w:webHidden/>
              </w:rPr>
              <w:fldChar w:fldCharType="separate"/>
            </w:r>
            <w:r>
              <w:rPr>
                <w:noProof/>
                <w:webHidden/>
              </w:rPr>
              <w:t>12</w:t>
            </w:r>
            <w:r w:rsidR="008B67A0">
              <w:rPr>
                <w:noProof/>
                <w:webHidden/>
              </w:rPr>
              <w:fldChar w:fldCharType="end"/>
            </w:r>
          </w:hyperlink>
        </w:p>
        <w:p w14:paraId="58B99FCD" w14:textId="2941730D" w:rsidR="008B67A0" w:rsidRDefault="00B13BE9">
          <w:pPr>
            <w:pStyle w:val="TOC1"/>
            <w:tabs>
              <w:tab w:val="right" w:leader="dot" w:pos="9016"/>
            </w:tabs>
            <w:rPr>
              <w:rFonts w:eastAsiaTheme="minorEastAsia"/>
              <w:noProof/>
              <w:lang w:eastAsia="en-AU"/>
            </w:rPr>
          </w:pPr>
          <w:hyperlink w:anchor="_Toc26514082" w:history="1">
            <w:r w:rsidR="008B67A0" w:rsidRPr="007C62D5">
              <w:rPr>
                <w:rStyle w:val="Hyperlink"/>
                <w:noProof/>
              </w:rPr>
              <w:t>Project findings</w:t>
            </w:r>
            <w:r w:rsidR="008B67A0">
              <w:rPr>
                <w:noProof/>
                <w:webHidden/>
              </w:rPr>
              <w:tab/>
            </w:r>
            <w:r w:rsidR="008B67A0">
              <w:rPr>
                <w:noProof/>
                <w:webHidden/>
              </w:rPr>
              <w:fldChar w:fldCharType="begin"/>
            </w:r>
            <w:r w:rsidR="008B67A0">
              <w:rPr>
                <w:noProof/>
                <w:webHidden/>
              </w:rPr>
              <w:instrText xml:space="preserve"> PAGEREF _Toc26514082 \h </w:instrText>
            </w:r>
            <w:r w:rsidR="008B67A0">
              <w:rPr>
                <w:noProof/>
                <w:webHidden/>
              </w:rPr>
            </w:r>
            <w:r w:rsidR="008B67A0">
              <w:rPr>
                <w:noProof/>
                <w:webHidden/>
              </w:rPr>
              <w:fldChar w:fldCharType="separate"/>
            </w:r>
            <w:r>
              <w:rPr>
                <w:noProof/>
                <w:webHidden/>
              </w:rPr>
              <w:t>27</w:t>
            </w:r>
            <w:r w:rsidR="008B67A0">
              <w:rPr>
                <w:noProof/>
                <w:webHidden/>
              </w:rPr>
              <w:fldChar w:fldCharType="end"/>
            </w:r>
          </w:hyperlink>
        </w:p>
        <w:p w14:paraId="6434736E" w14:textId="1FF32817" w:rsidR="008B67A0" w:rsidRDefault="00B13BE9">
          <w:pPr>
            <w:pStyle w:val="TOC1"/>
            <w:tabs>
              <w:tab w:val="right" w:leader="dot" w:pos="9016"/>
            </w:tabs>
            <w:rPr>
              <w:rFonts w:eastAsiaTheme="minorEastAsia"/>
              <w:noProof/>
              <w:lang w:eastAsia="en-AU"/>
            </w:rPr>
          </w:pPr>
          <w:hyperlink w:anchor="_Toc26514083" w:history="1">
            <w:r w:rsidR="008B67A0" w:rsidRPr="007C62D5">
              <w:rPr>
                <w:rStyle w:val="Hyperlink"/>
                <w:noProof/>
              </w:rPr>
              <w:t>Problems encountered</w:t>
            </w:r>
            <w:r w:rsidR="008B67A0">
              <w:rPr>
                <w:noProof/>
                <w:webHidden/>
              </w:rPr>
              <w:tab/>
            </w:r>
            <w:r w:rsidR="008B67A0">
              <w:rPr>
                <w:noProof/>
                <w:webHidden/>
              </w:rPr>
              <w:fldChar w:fldCharType="begin"/>
            </w:r>
            <w:r w:rsidR="008B67A0">
              <w:rPr>
                <w:noProof/>
                <w:webHidden/>
              </w:rPr>
              <w:instrText xml:space="preserve"> PAGEREF _Toc26514083 \h </w:instrText>
            </w:r>
            <w:r w:rsidR="008B67A0">
              <w:rPr>
                <w:noProof/>
                <w:webHidden/>
              </w:rPr>
            </w:r>
            <w:r w:rsidR="008B67A0">
              <w:rPr>
                <w:noProof/>
                <w:webHidden/>
              </w:rPr>
              <w:fldChar w:fldCharType="separate"/>
            </w:r>
            <w:r>
              <w:rPr>
                <w:noProof/>
                <w:webHidden/>
              </w:rPr>
              <w:t>27</w:t>
            </w:r>
            <w:r w:rsidR="008B67A0">
              <w:rPr>
                <w:noProof/>
                <w:webHidden/>
              </w:rPr>
              <w:fldChar w:fldCharType="end"/>
            </w:r>
          </w:hyperlink>
        </w:p>
        <w:p w14:paraId="4B3D3BBF" w14:textId="487070C0" w:rsidR="008B67A0" w:rsidRDefault="00B13BE9">
          <w:pPr>
            <w:pStyle w:val="TOC1"/>
            <w:tabs>
              <w:tab w:val="right" w:leader="dot" w:pos="9016"/>
            </w:tabs>
            <w:rPr>
              <w:rFonts w:eastAsiaTheme="minorEastAsia"/>
              <w:noProof/>
              <w:lang w:eastAsia="en-AU"/>
            </w:rPr>
          </w:pPr>
          <w:hyperlink w:anchor="_Toc26514084" w:history="1">
            <w:r w:rsidR="008B67A0" w:rsidRPr="007C62D5">
              <w:rPr>
                <w:rStyle w:val="Hyperlink"/>
                <w:noProof/>
              </w:rPr>
              <w:t>Future diagnostics</w:t>
            </w:r>
            <w:r w:rsidR="008B67A0">
              <w:rPr>
                <w:noProof/>
                <w:webHidden/>
              </w:rPr>
              <w:tab/>
            </w:r>
            <w:r w:rsidR="008B67A0">
              <w:rPr>
                <w:noProof/>
                <w:webHidden/>
              </w:rPr>
              <w:fldChar w:fldCharType="begin"/>
            </w:r>
            <w:r w:rsidR="008B67A0">
              <w:rPr>
                <w:noProof/>
                <w:webHidden/>
              </w:rPr>
              <w:instrText xml:space="preserve"> PAGEREF _Toc26514084 \h </w:instrText>
            </w:r>
            <w:r w:rsidR="008B67A0">
              <w:rPr>
                <w:noProof/>
                <w:webHidden/>
              </w:rPr>
            </w:r>
            <w:r w:rsidR="008B67A0">
              <w:rPr>
                <w:noProof/>
                <w:webHidden/>
              </w:rPr>
              <w:fldChar w:fldCharType="separate"/>
            </w:r>
            <w:r>
              <w:rPr>
                <w:noProof/>
                <w:webHidden/>
              </w:rPr>
              <w:t>28</w:t>
            </w:r>
            <w:r w:rsidR="008B67A0">
              <w:rPr>
                <w:noProof/>
                <w:webHidden/>
              </w:rPr>
              <w:fldChar w:fldCharType="end"/>
            </w:r>
          </w:hyperlink>
        </w:p>
        <w:p w14:paraId="0729E0BD" w14:textId="176FE114" w:rsidR="008B67A0" w:rsidRDefault="00B13BE9">
          <w:pPr>
            <w:pStyle w:val="TOC1"/>
            <w:tabs>
              <w:tab w:val="right" w:leader="dot" w:pos="9016"/>
            </w:tabs>
            <w:rPr>
              <w:rFonts w:eastAsiaTheme="minorEastAsia"/>
              <w:noProof/>
              <w:lang w:eastAsia="en-AU"/>
            </w:rPr>
          </w:pPr>
          <w:hyperlink w:anchor="_Toc26514085" w:history="1">
            <w:r w:rsidR="008B67A0" w:rsidRPr="007C62D5">
              <w:rPr>
                <w:rStyle w:val="Hyperlink"/>
                <w:noProof/>
              </w:rPr>
              <w:t>Long term outcomes</w:t>
            </w:r>
            <w:r w:rsidR="008B67A0">
              <w:rPr>
                <w:noProof/>
                <w:webHidden/>
              </w:rPr>
              <w:tab/>
            </w:r>
            <w:r w:rsidR="008B67A0">
              <w:rPr>
                <w:noProof/>
                <w:webHidden/>
              </w:rPr>
              <w:fldChar w:fldCharType="begin"/>
            </w:r>
            <w:r w:rsidR="008B67A0">
              <w:rPr>
                <w:noProof/>
                <w:webHidden/>
              </w:rPr>
              <w:instrText xml:space="preserve"> PAGEREF _Toc26514085 \h </w:instrText>
            </w:r>
            <w:r w:rsidR="008B67A0">
              <w:rPr>
                <w:noProof/>
                <w:webHidden/>
              </w:rPr>
            </w:r>
            <w:r w:rsidR="008B67A0">
              <w:rPr>
                <w:noProof/>
                <w:webHidden/>
              </w:rPr>
              <w:fldChar w:fldCharType="separate"/>
            </w:r>
            <w:r>
              <w:rPr>
                <w:noProof/>
                <w:webHidden/>
              </w:rPr>
              <w:t>28</w:t>
            </w:r>
            <w:r w:rsidR="008B67A0">
              <w:rPr>
                <w:noProof/>
                <w:webHidden/>
              </w:rPr>
              <w:fldChar w:fldCharType="end"/>
            </w:r>
          </w:hyperlink>
        </w:p>
        <w:p w14:paraId="6C9F57AC" w14:textId="227D065D" w:rsidR="008B67A0" w:rsidRDefault="00B13BE9">
          <w:pPr>
            <w:pStyle w:val="TOC1"/>
            <w:tabs>
              <w:tab w:val="right" w:leader="dot" w:pos="9016"/>
            </w:tabs>
            <w:rPr>
              <w:rFonts w:eastAsiaTheme="minorEastAsia"/>
              <w:noProof/>
              <w:lang w:eastAsia="en-AU"/>
            </w:rPr>
          </w:pPr>
          <w:hyperlink w:anchor="_Toc26514086" w:history="1">
            <w:r w:rsidR="008B67A0" w:rsidRPr="007C62D5">
              <w:rPr>
                <w:rStyle w:val="Hyperlink"/>
                <w:noProof/>
              </w:rPr>
              <w:t>The next step</w:t>
            </w:r>
            <w:r w:rsidR="008B67A0">
              <w:rPr>
                <w:noProof/>
                <w:webHidden/>
              </w:rPr>
              <w:tab/>
            </w:r>
            <w:r w:rsidR="008B67A0">
              <w:rPr>
                <w:noProof/>
                <w:webHidden/>
              </w:rPr>
              <w:fldChar w:fldCharType="begin"/>
            </w:r>
            <w:r w:rsidR="008B67A0">
              <w:rPr>
                <w:noProof/>
                <w:webHidden/>
              </w:rPr>
              <w:instrText xml:space="preserve"> PAGEREF _Toc26514086 \h </w:instrText>
            </w:r>
            <w:r w:rsidR="008B67A0">
              <w:rPr>
                <w:noProof/>
                <w:webHidden/>
              </w:rPr>
            </w:r>
            <w:r w:rsidR="008B67A0">
              <w:rPr>
                <w:noProof/>
                <w:webHidden/>
              </w:rPr>
              <w:fldChar w:fldCharType="separate"/>
            </w:r>
            <w:r>
              <w:rPr>
                <w:noProof/>
                <w:webHidden/>
              </w:rPr>
              <w:t>29</w:t>
            </w:r>
            <w:r w:rsidR="008B67A0">
              <w:rPr>
                <w:noProof/>
                <w:webHidden/>
              </w:rPr>
              <w:fldChar w:fldCharType="end"/>
            </w:r>
          </w:hyperlink>
        </w:p>
        <w:p w14:paraId="37F35759" w14:textId="449EDCBA" w:rsidR="008B67A0" w:rsidRDefault="00B13BE9">
          <w:pPr>
            <w:pStyle w:val="TOC1"/>
            <w:tabs>
              <w:tab w:val="right" w:leader="dot" w:pos="9016"/>
            </w:tabs>
            <w:rPr>
              <w:rFonts w:eastAsiaTheme="minorEastAsia"/>
              <w:noProof/>
              <w:lang w:eastAsia="en-AU"/>
            </w:rPr>
          </w:pPr>
          <w:hyperlink w:anchor="_Toc26514087" w:history="1">
            <w:r w:rsidR="008B67A0" w:rsidRPr="007C62D5">
              <w:rPr>
                <w:rStyle w:val="Hyperlink"/>
                <w:noProof/>
              </w:rPr>
              <w:t>References</w:t>
            </w:r>
            <w:r w:rsidR="008B67A0">
              <w:rPr>
                <w:noProof/>
                <w:webHidden/>
              </w:rPr>
              <w:tab/>
            </w:r>
            <w:r w:rsidR="008B67A0">
              <w:rPr>
                <w:noProof/>
                <w:webHidden/>
              </w:rPr>
              <w:fldChar w:fldCharType="begin"/>
            </w:r>
            <w:r w:rsidR="008B67A0">
              <w:rPr>
                <w:noProof/>
                <w:webHidden/>
              </w:rPr>
              <w:instrText xml:space="preserve"> PAGEREF _Toc26514087 \h </w:instrText>
            </w:r>
            <w:r w:rsidR="008B67A0">
              <w:rPr>
                <w:noProof/>
                <w:webHidden/>
              </w:rPr>
            </w:r>
            <w:r w:rsidR="008B67A0">
              <w:rPr>
                <w:noProof/>
                <w:webHidden/>
              </w:rPr>
              <w:fldChar w:fldCharType="separate"/>
            </w:r>
            <w:r>
              <w:rPr>
                <w:noProof/>
                <w:webHidden/>
              </w:rPr>
              <w:t>30</w:t>
            </w:r>
            <w:r w:rsidR="008B67A0">
              <w:rPr>
                <w:noProof/>
                <w:webHidden/>
              </w:rPr>
              <w:fldChar w:fldCharType="end"/>
            </w:r>
          </w:hyperlink>
        </w:p>
        <w:p w14:paraId="0D6AC089" w14:textId="50456D2C" w:rsidR="008B67A0" w:rsidRDefault="00B13BE9">
          <w:pPr>
            <w:pStyle w:val="TOC1"/>
            <w:tabs>
              <w:tab w:val="right" w:leader="dot" w:pos="9016"/>
            </w:tabs>
            <w:rPr>
              <w:rFonts w:eastAsiaTheme="minorEastAsia"/>
              <w:noProof/>
              <w:lang w:eastAsia="en-AU"/>
            </w:rPr>
          </w:pPr>
          <w:hyperlink w:anchor="_Toc26514088" w:history="1">
            <w:r w:rsidR="008B67A0" w:rsidRPr="007C62D5">
              <w:rPr>
                <w:rStyle w:val="Hyperlink"/>
                <w:noProof/>
              </w:rPr>
              <w:t>Appendix</w:t>
            </w:r>
            <w:r w:rsidR="008B67A0">
              <w:rPr>
                <w:noProof/>
                <w:webHidden/>
              </w:rPr>
              <w:tab/>
            </w:r>
            <w:r w:rsidR="008B67A0">
              <w:rPr>
                <w:noProof/>
                <w:webHidden/>
              </w:rPr>
              <w:fldChar w:fldCharType="begin"/>
            </w:r>
            <w:r w:rsidR="008B67A0">
              <w:rPr>
                <w:noProof/>
                <w:webHidden/>
              </w:rPr>
              <w:instrText xml:space="preserve"> PAGEREF _Toc26514088 \h </w:instrText>
            </w:r>
            <w:r w:rsidR="008B67A0">
              <w:rPr>
                <w:noProof/>
                <w:webHidden/>
              </w:rPr>
            </w:r>
            <w:r w:rsidR="008B67A0">
              <w:rPr>
                <w:noProof/>
                <w:webHidden/>
              </w:rPr>
              <w:fldChar w:fldCharType="separate"/>
            </w:r>
            <w:r>
              <w:rPr>
                <w:noProof/>
                <w:webHidden/>
              </w:rPr>
              <w:t>31</w:t>
            </w:r>
            <w:r w:rsidR="008B67A0">
              <w:rPr>
                <w:noProof/>
                <w:webHidden/>
              </w:rPr>
              <w:fldChar w:fldCharType="end"/>
            </w:r>
          </w:hyperlink>
        </w:p>
        <w:p w14:paraId="68959D70" w14:textId="1DEC2F6E" w:rsidR="00C81D1E" w:rsidRPr="00C81D1E" w:rsidRDefault="00C81D1E" w:rsidP="00C81D1E">
          <w:pPr>
            <w:ind w:left="-567"/>
            <w:rPr>
              <w:rFonts w:ascii="Times New Roman" w:hAnsi="Times New Roman" w:cs="Times New Roman"/>
            </w:rPr>
          </w:pPr>
          <w:r w:rsidRPr="00C81D1E">
            <w:rPr>
              <w:rFonts w:ascii="Times New Roman" w:hAnsi="Times New Roman" w:cs="Times New Roman"/>
              <w:b/>
              <w:bCs/>
              <w:noProof/>
            </w:rPr>
            <w:fldChar w:fldCharType="end"/>
          </w:r>
        </w:p>
      </w:sdtContent>
    </w:sdt>
    <w:p w14:paraId="326E71F5" w14:textId="07E6247B" w:rsidR="00755657" w:rsidRPr="00755657" w:rsidRDefault="001A053A" w:rsidP="00755657">
      <w:pPr>
        <w:ind w:left="-567"/>
        <w:rPr>
          <w:rFonts w:ascii="Times New Roman" w:hAnsi="Times New Roman" w:cs="Times New Roman"/>
          <w:b/>
          <w:sz w:val="24"/>
          <w:szCs w:val="24"/>
        </w:rPr>
      </w:pPr>
      <w:r>
        <w:rPr>
          <w:rFonts w:ascii="Times New Roman" w:hAnsi="Times New Roman" w:cs="Times New Roman"/>
          <w:b/>
          <w:sz w:val="24"/>
          <w:szCs w:val="24"/>
        </w:rPr>
        <w:br w:type="page"/>
      </w:r>
    </w:p>
    <w:p w14:paraId="3FC777D6" w14:textId="235875B7" w:rsidR="00405C36" w:rsidRPr="00B5438F" w:rsidRDefault="00405C36" w:rsidP="008A43ED">
      <w:pPr>
        <w:pStyle w:val="Heading1"/>
        <w:spacing w:after="120"/>
        <w:ind w:left="-567"/>
      </w:pPr>
      <w:bookmarkStart w:id="1" w:name="_Toc26514062"/>
      <w:r w:rsidRPr="00B5438F">
        <w:lastRenderedPageBreak/>
        <w:t xml:space="preserve">Executive </w:t>
      </w:r>
      <w:r w:rsidRPr="000E3B72">
        <w:t>Summary</w:t>
      </w:r>
      <w:bookmarkEnd w:id="1"/>
    </w:p>
    <w:p w14:paraId="264189C6" w14:textId="209409BA" w:rsidR="00405C36" w:rsidRPr="00B5438F" w:rsidRDefault="00405C36" w:rsidP="00490FD8">
      <w:pPr>
        <w:spacing w:after="0" w:line="360" w:lineRule="auto"/>
        <w:ind w:left="-567"/>
        <w:jc w:val="both"/>
        <w:rPr>
          <w:rFonts w:ascii="Times New Roman" w:hAnsi="Times New Roman" w:cs="Times New Roman"/>
          <w:sz w:val="24"/>
          <w:szCs w:val="24"/>
        </w:rPr>
      </w:pPr>
      <w:r w:rsidRPr="00B5438F">
        <w:rPr>
          <w:rFonts w:ascii="Times New Roman" w:hAnsi="Times New Roman" w:cs="Times New Roman"/>
          <w:sz w:val="24"/>
          <w:szCs w:val="24"/>
        </w:rPr>
        <w:t xml:space="preserve">Genetic disease diagnostic testing is primarily focused on identifying gene DNA variations </w:t>
      </w:r>
      <w:r w:rsidR="009057CC" w:rsidRPr="00B5438F">
        <w:rPr>
          <w:rFonts w:ascii="Times New Roman" w:hAnsi="Times New Roman" w:cs="Times New Roman"/>
          <w:sz w:val="24"/>
          <w:szCs w:val="24"/>
        </w:rPr>
        <w:t xml:space="preserve">that are </w:t>
      </w:r>
      <w:r w:rsidR="00E30B5C" w:rsidRPr="00B5438F">
        <w:rPr>
          <w:rFonts w:ascii="Times New Roman" w:hAnsi="Times New Roman" w:cs="Times New Roman"/>
          <w:sz w:val="24"/>
          <w:szCs w:val="24"/>
        </w:rPr>
        <w:t xml:space="preserve">associated with </w:t>
      </w:r>
      <w:r w:rsidR="00465A35" w:rsidRPr="00B5438F">
        <w:rPr>
          <w:rFonts w:ascii="Times New Roman" w:hAnsi="Times New Roman" w:cs="Times New Roman"/>
          <w:sz w:val="24"/>
          <w:szCs w:val="24"/>
        </w:rPr>
        <w:t>a pathological disorder</w:t>
      </w:r>
      <w:r w:rsidR="00E30B5C" w:rsidRPr="00B5438F">
        <w:rPr>
          <w:rFonts w:ascii="Times New Roman" w:hAnsi="Times New Roman" w:cs="Times New Roman"/>
          <w:sz w:val="24"/>
          <w:szCs w:val="24"/>
        </w:rPr>
        <w:t xml:space="preserve">. </w:t>
      </w:r>
      <w:r w:rsidRPr="00B5438F">
        <w:rPr>
          <w:rFonts w:ascii="Times New Roman" w:hAnsi="Times New Roman" w:cs="Times New Roman"/>
          <w:sz w:val="24"/>
          <w:szCs w:val="24"/>
        </w:rPr>
        <w:t xml:space="preserve">However, </w:t>
      </w:r>
      <w:r w:rsidR="001C5174" w:rsidRPr="00B5438F">
        <w:rPr>
          <w:rFonts w:ascii="Times New Roman" w:hAnsi="Times New Roman" w:cs="Times New Roman"/>
          <w:sz w:val="24"/>
          <w:szCs w:val="24"/>
        </w:rPr>
        <w:t xml:space="preserve">accumulating evidence </w:t>
      </w:r>
      <w:r w:rsidR="00286C46" w:rsidRPr="00B5438F">
        <w:rPr>
          <w:rFonts w:ascii="Times New Roman" w:hAnsi="Times New Roman" w:cs="Times New Roman"/>
          <w:sz w:val="24"/>
          <w:szCs w:val="24"/>
        </w:rPr>
        <w:t xml:space="preserve">from whole genome </w:t>
      </w:r>
      <w:r w:rsidR="00124BD3" w:rsidRPr="00B5438F">
        <w:rPr>
          <w:rFonts w:ascii="Times New Roman" w:hAnsi="Times New Roman" w:cs="Times New Roman"/>
          <w:sz w:val="24"/>
          <w:szCs w:val="24"/>
        </w:rPr>
        <w:t xml:space="preserve">(entire human DNA) </w:t>
      </w:r>
      <w:r w:rsidR="00286C46" w:rsidRPr="00B5438F">
        <w:rPr>
          <w:rFonts w:ascii="Times New Roman" w:hAnsi="Times New Roman" w:cs="Times New Roman"/>
          <w:sz w:val="24"/>
          <w:szCs w:val="24"/>
        </w:rPr>
        <w:t xml:space="preserve">and whole exome </w:t>
      </w:r>
      <w:r w:rsidR="00124BD3" w:rsidRPr="00B5438F">
        <w:rPr>
          <w:rFonts w:ascii="Times New Roman" w:hAnsi="Times New Roman" w:cs="Times New Roman"/>
          <w:sz w:val="24"/>
          <w:szCs w:val="24"/>
        </w:rPr>
        <w:t xml:space="preserve">(gene coding </w:t>
      </w:r>
      <w:r w:rsidR="00465A35" w:rsidRPr="00B5438F">
        <w:rPr>
          <w:rFonts w:ascii="Times New Roman" w:hAnsi="Times New Roman" w:cs="Times New Roman"/>
          <w:sz w:val="24"/>
          <w:szCs w:val="24"/>
        </w:rPr>
        <w:t xml:space="preserve">DNA </w:t>
      </w:r>
      <w:r w:rsidR="00124BD3" w:rsidRPr="00B5438F">
        <w:rPr>
          <w:rFonts w:ascii="Times New Roman" w:hAnsi="Times New Roman" w:cs="Times New Roman"/>
          <w:sz w:val="24"/>
          <w:szCs w:val="24"/>
        </w:rPr>
        <w:t xml:space="preserve">regions only) </w:t>
      </w:r>
      <w:r w:rsidR="00286C46" w:rsidRPr="00B5438F">
        <w:rPr>
          <w:rFonts w:ascii="Times New Roman" w:hAnsi="Times New Roman" w:cs="Times New Roman"/>
          <w:sz w:val="24"/>
          <w:szCs w:val="24"/>
        </w:rPr>
        <w:t xml:space="preserve">sequencing </w:t>
      </w:r>
      <w:r w:rsidR="001C5174" w:rsidRPr="00B5438F">
        <w:rPr>
          <w:rFonts w:ascii="Times New Roman" w:hAnsi="Times New Roman" w:cs="Times New Roman"/>
          <w:sz w:val="24"/>
          <w:szCs w:val="24"/>
        </w:rPr>
        <w:t xml:space="preserve">indicates that there are many 1000s of DNA variations found in </w:t>
      </w:r>
      <w:r w:rsidR="00465A35" w:rsidRPr="00B5438F">
        <w:rPr>
          <w:rFonts w:ascii="Times New Roman" w:hAnsi="Times New Roman" w:cs="Times New Roman"/>
          <w:sz w:val="24"/>
          <w:szCs w:val="24"/>
        </w:rPr>
        <w:t xml:space="preserve">healthy </w:t>
      </w:r>
      <w:r w:rsidR="00286C46" w:rsidRPr="00B5438F">
        <w:rPr>
          <w:rFonts w:ascii="Times New Roman" w:hAnsi="Times New Roman" w:cs="Times New Roman"/>
          <w:sz w:val="24"/>
          <w:szCs w:val="24"/>
        </w:rPr>
        <w:t xml:space="preserve">individuals </w:t>
      </w:r>
      <w:r w:rsidR="00465A35" w:rsidRPr="00B5438F">
        <w:rPr>
          <w:rFonts w:ascii="Times New Roman" w:hAnsi="Times New Roman" w:cs="Times New Roman"/>
          <w:sz w:val="24"/>
          <w:szCs w:val="24"/>
        </w:rPr>
        <w:t xml:space="preserve">and in individuals </w:t>
      </w:r>
      <w:r w:rsidR="00286C46" w:rsidRPr="00B5438F">
        <w:rPr>
          <w:rFonts w:ascii="Times New Roman" w:hAnsi="Times New Roman" w:cs="Times New Roman"/>
          <w:sz w:val="24"/>
          <w:szCs w:val="24"/>
        </w:rPr>
        <w:t>with a pathological disorder</w:t>
      </w:r>
      <w:r w:rsidR="001C5174" w:rsidRPr="00B5438F">
        <w:rPr>
          <w:rFonts w:ascii="Times New Roman" w:hAnsi="Times New Roman" w:cs="Times New Roman"/>
          <w:sz w:val="24"/>
          <w:szCs w:val="24"/>
        </w:rPr>
        <w:t xml:space="preserve">. </w:t>
      </w:r>
      <w:r w:rsidR="003B1376" w:rsidRPr="00B5438F">
        <w:rPr>
          <w:rFonts w:ascii="Times New Roman" w:hAnsi="Times New Roman" w:cs="Times New Roman"/>
          <w:sz w:val="24"/>
          <w:szCs w:val="24"/>
        </w:rPr>
        <w:t xml:space="preserve">Since many of the same DNA variants are found in healthy individuals and </w:t>
      </w:r>
      <w:r w:rsidR="00590AD0" w:rsidRPr="00B5438F">
        <w:rPr>
          <w:rFonts w:ascii="Times New Roman" w:hAnsi="Times New Roman" w:cs="Times New Roman"/>
          <w:sz w:val="24"/>
          <w:szCs w:val="24"/>
        </w:rPr>
        <w:t xml:space="preserve">in a genetic </w:t>
      </w:r>
      <w:r w:rsidR="003B1376" w:rsidRPr="00B5438F">
        <w:rPr>
          <w:rFonts w:ascii="Times New Roman" w:hAnsi="Times New Roman" w:cs="Times New Roman"/>
          <w:sz w:val="24"/>
          <w:szCs w:val="24"/>
        </w:rPr>
        <w:t xml:space="preserve">pathology, </w:t>
      </w:r>
      <w:r w:rsidRPr="00B5438F">
        <w:rPr>
          <w:rFonts w:ascii="Times New Roman" w:hAnsi="Times New Roman" w:cs="Times New Roman"/>
          <w:sz w:val="24"/>
          <w:szCs w:val="24"/>
        </w:rPr>
        <w:t xml:space="preserve">the </w:t>
      </w:r>
      <w:r w:rsidR="0068773D" w:rsidRPr="00B5438F">
        <w:rPr>
          <w:rFonts w:ascii="Times New Roman" w:hAnsi="Times New Roman" w:cs="Times New Roman"/>
          <w:sz w:val="24"/>
          <w:szCs w:val="24"/>
        </w:rPr>
        <w:t xml:space="preserve">diagnostic evaluation </w:t>
      </w:r>
      <w:r w:rsidRPr="00B5438F">
        <w:rPr>
          <w:rFonts w:ascii="Times New Roman" w:hAnsi="Times New Roman" w:cs="Times New Roman"/>
          <w:sz w:val="24"/>
          <w:szCs w:val="24"/>
        </w:rPr>
        <w:t xml:space="preserve">of </w:t>
      </w:r>
      <w:r w:rsidR="005D13BC" w:rsidRPr="00B5438F">
        <w:rPr>
          <w:rFonts w:ascii="Times New Roman" w:hAnsi="Times New Roman" w:cs="Times New Roman"/>
          <w:sz w:val="24"/>
          <w:szCs w:val="24"/>
        </w:rPr>
        <w:t xml:space="preserve">a small number of </w:t>
      </w:r>
      <w:r w:rsidRPr="00B5438F">
        <w:rPr>
          <w:rFonts w:ascii="Times New Roman" w:hAnsi="Times New Roman" w:cs="Times New Roman"/>
          <w:sz w:val="24"/>
          <w:szCs w:val="24"/>
        </w:rPr>
        <w:t xml:space="preserve">DNA </w:t>
      </w:r>
      <w:r w:rsidR="00124BD3" w:rsidRPr="00B5438F">
        <w:rPr>
          <w:rFonts w:ascii="Times New Roman" w:hAnsi="Times New Roman" w:cs="Times New Roman"/>
          <w:sz w:val="24"/>
          <w:szCs w:val="24"/>
        </w:rPr>
        <w:t xml:space="preserve">gene </w:t>
      </w:r>
      <w:r w:rsidRPr="00B5438F">
        <w:rPr>
          <w:rFonts w:ascii="Times New Roman" w:hAnsi="Times New Roman" w:cs="Times New Roman"/>
          <w:sz w:val="24"/>
          <w:szCs w:val="24"/>
        </w:rPr>
        <w:t>vari</w:t>
      </w:r>
      <w:r w:rsidR="00F07829" w:rsidRPr="00B5438F">
        <w:rPr>
          <w:rFonts w:ascii="Times New Roman" w:hAnsi="Times New Roman" w:cs="Times New Roman"/>
          <w:sz w:val="24"/>
          <w:szCs w:val="24"/>
        </w:rPr>
        <w:t>ants</w:t>
      </w:r>
      <w:r w:rsidRPr="00B5438F">
        <w:rPr>
          <w:rFonts w:ascii="Times New Roman" w:hAnsi="Times New Roman" w:cs="Times New Roman"/>
          <w:sz w:val="24"/>
          <w:szCs w:val="24"/>
        </w:rPr>
        <w:t xml:space="preserve"> </w:t>
      </w:r>
      <w:r w:rsidR="00F07829" w:rsidRPr="00B5438F">
        <w:rPr>
          <w:rFonts w:ascii="Times New Roman" w:hAnsi="Times New Roman" w:cs="Times New Roman"/>
          <w:sz w:val="24"/>
          <w:szCs w:val="24"/>
        </w:rPr>
        <w:t xml:space="preserve">alone </w:t>
      </w:r>
      <w:r w:rsidR="00124BD3" w:rsidRPr="00B5438F">
        <w:rPr>
          <w:rFonts w:ascii="Times New Roman" w:hAnsi="Times New Roman" w:cs="Times New Roman"/>
          <w:sz w:val="24"/>
          <w:szCs w:val="24"/>
        </w:rPr>
        <w:t>may</w:t>
      </w:r>
      <w:r w:rsidRPr="00B5438F">
        <w:rPr>
          <w:rFonts w:ascii="Times New Roman" w:hAnsi="Times New Roman" w:cs="Times New Roman"/>
          <w:sz w:val="24"/>
          <w:szCs w:val="24"/>
        </w:rPr>
        <w:t xml:space="preserve"> not necessarily indicate </w:t>
      </w:r>
      <w:r w:rsidR="00F07829" w:rsidRPr="00B5438F">
        <w:rPr>
          <w:rFonts w:ascii="Times New Roman" w:hAnsi="Times New Roman" w:cs="Times New Roman"/>
          <w:sz w:val="24"/>
          <w:szCs w:val="24"/>
        </w:rPr>
        <w:t xml:space="preserve">or confirm </w:t>
      </w:r>
      <w:r w:rsidRPr="00B5438F">
        <w:rPr>
          <w:rFonts w:ascii="Times New Roman" w:hAnsi="Times New Roman" w:cs="Times New Roman"/>
          <w:sz w:val="24"/>
          <w:szCs w:val="24"/>
        </w:rPr>
        <w:t>an underlying disease process</w:t>
      </w:r>
      <w:r w:rsidR="00BE3698" w:rsidRPr="00B5438F">
        <w:rPr>
          <w:rFonts w:ascii="Times New Roman" w:hAnsi="Times New Roman" w:cs="Times New Roman"/>
          <w:sz w:val="24"/>
          <w:szCs w:val="24"/>
        </w:rPr>
        <w:t>.</w:t>
      </w:r>
      <w:r w:rsidR="005D13BC" w:rsidRPr="00B5438F">
        <w:rPr>
          <w:rFonts w:ascii="Times New Roman" w:hAnsi="Times New Roman" w:cs="Times New Roman"/>
          <w:sz w:val="24"/>
          <w:szCs w:val="24"/>
        </w:rPr>
        <w:t xml:space="preserve"> </w:t>
      </w:r>
      <w:r w:rsidR="00BE3698" w:rsidRPr="00B5438F">
        <w:rPr>
          <w:rFonts w:ascii="Times New Roman" w:hAnsi="Times New Roman" w:cs="Times New Roman"/>
          <w:sz w:val="24"/>
          <w:szCs w:val="24"/>
        </w:rPr>
        <w:t>S</w:t>
      </w:r>
      <w:r w:rsidR="00EF34F0" w:rsidRPr="00B5438F">
        <w:rPr>
          <w:rFonts w:ascii="Times New Roman" w:hAnsi="Times New Roman" w:cs="Times New Roman"/>
          <w:sz w:val="24"/>
          <w:szCs w:val="24"/>
        </w:rPr>
        <w:t xml:space="preserve">uch findings </w:t>
      </w:r>
      <w:r w:rsidR="005D13BC" w:rsidRPr="00B5438F">
        <w:rPr>
          <w:rFonts w:ascii="Times New Roman" w:hAnsi="Times New Roman" w:cs="Times New Roman"/>
          <w:sz w:val="24"/>
          <w:szCs w:val="24"/>
        </w:rPr>
        <w:t xml:space="preserve">may </w:t>
      </w:r>
      <w:r w:rsidR="00033686" w:rsidRPr="00B5438F">
        <w:rPr>
          <w:rFonts w:ascii="Times New Roman" w:hAnsi="Times New Roman" w:cs="Times New Roman"/>
          <w:sz w:val="24"/>
          <w:szCs w:val="24"/>
        </w:rPr>
        <w:t xml:space="preserve">therefore </w:t>
      </w:r>
      <w:r w:rsidR="005D13BC" w:rsidRPr="00B5438F">
        <w:rPr>
          <w:rFonts w:ascii="Times New Roman" w:hAnsi="Times New Roman" w:cs="Times New Roman"/>
          <w:sz w:val="24"/>
          <w:szCs w:val="24"/>
        </w:rPr>
        <w:t xml:space="preserve">be </w:t>
      </w:r>
      <w:r w:rsidR="00E3102B" w:rsidRPr="00B5438F">
        <w:rPr>
          <w:rFonts w:ascii="Times New Roman" w:hAnsi="Times New Roman" w:cs="Times New Roman"/>
          <w:sz w:val="24"/>
          <w:szCs w:val="24"/>
        </w:rPr>
        <w:t>difficult</w:t>
      </w:r>
      <w:r w:rsidR="005D13BC" w:rsidRPr="00B5438F">
        <w:rPr>
          <w:rFonts w:ascii="Times New Roman" w:hAnsi="Times New Roman" w:cs="Times New Roman"/>
          <w:sz w:val="24"/>
          <w:szCs w:val="24"/>
        </w:rPr>
        <w:t xml:space="preserve"> to</w:t>
      </w:r>
      <w:r w:rsidR="00E113E2" w:rsidRPr="00B5438F">
        <w:rPr>
          <w:rFonts w:ascii="Times New Roman" w:hAnsi="Times New Roman" w:cs="Times New Roman"/>
          <w:sz w:val="24"/>
          <w:szCs w:val="24"/>
        </w:rPr>
        <w:t xml:space="preserve"> </w:t>
      </w:r>
      <w:r w:rsidR="00E3102B" w:rsidRPr="00B5438F">
        <w:rPr>
          <w:rFonts w:ascii="Times New Roman" w:hAnsi="Times New Roman" w:cs="Times New Roman"/>
          <w:sz w:val="24"/>
          <w:szCs w:val="24"/>
        </w:rPr>
        <w:t xml:space="preserve">fully </w:t>
      </w:r>
      <w:r w:rsidR="00E113E2" w:rsidRPr="00B5438F">
        <w:rPr>
          <w:rFonts w:ascii="Times New Roman" w:hAnsi="Times New Roman" w:cs="Times New Roman"/>
          <w:sz w:val="24"/>
          <w:szCs w:val="24"/>
        </w:rPr>
        <w:t>clinically</w:t>
      </w:r>
      <w:r w:rsidR="005D13BC" w:rsidRPr="00B5438F">
        <w:rPr>
          <w:rFonts w:ascii="Times New Roman" w:hAnsi="Times New Roman" w:cs="Times New Roman"/>
          <w:sz w:val="24"/>
          <w:szCs w:val="24"/>
        </w:rPr>
        <w:t xml:space="preserve"> interpret</w:t>
      </w:r>
      <w:r w:rsidR="003B1376" w:rsidRPr="00B5438F">
        <w:rPr>
          <w:rFonts w:ascii="Times New Roman" w:hAnsi="Times New Roman" w:cs="Times New Roman"/>
          <w:sz w:val="24"/>
          <w:szCs w:val="24"/>
        </w:rPr>
        <w:t>.</w:t>
      </w:r>
      <w:r w:rsidR="00124BD3" w:rsidRPr="00B5438F">
        <w:rPr>
          <w:rFonts w:ascii="Times New Roman" w:hAnsi="Times New Roman" w:cs="Times New Roman"/>
          <w:sz w:val="24"/>
          <w:szCs w:val="24"/>
        </w:rPr>
        <w:t xml:space="preserve"> </w:t>
      </w:r>
      <w:r w:rsidRPr="00B5438F">
        <w:rPr>
          <w:rFonts w:ascii="Times New Roman" w:hAnsi="Times New Roman" w:cs="Times New Roman"/>
          <w:sz w:val="24"/>
          <w:szCs w:val="24"/>
        </w:rPr>
        <w:t xml:space="preserve">A more efficient </w:t>
      </w:r>
      <w:r w:rsidR="000C7C26" w:rsidRPr="00B5438F">
        <w:rPr>
          <w:rFonts w:ascii="Times New Roman" w:hAnsi="Times New Roman" w:cs="Times New Roman"/>
          <w:sz w:val="24"/>
          <w:szCs w:val="24"/>
        </w:rPr>
        <w:t>process for aiding the clinic</w:t>
      </w:r>
      <w:r w:rsidR="0068773D" w:rsidRPr="00B5438F">
        <w:rPr>
          <w:rFonts w:ascii="Times New Roman" w:hAnsi="Times New Roman" w:cs="Times New Roman"/>
          <w:sz w:val="24"/>
          <w:szCs w:val="24"/>
        </w:rPr>
        <w:t>ian for</w:t>
      </w:r>
      <w:r w:rsidR="000C7C26" w:rsidRPr="00B5438F">
        <w:rPr>
          <w:rFonts w:ascii="Times New Roman" w:hAnsi="Times New Roman" w:cs="Times New Roman"/>
          <w:sz w:val="24"/>
          <w:szCs w:val="24"/>
        </w:rPr>
        <w:t xml:space="preserve"> interpretation </w:t>
      </w:r>
      <w:r w:rsidR="000B0319" w:rsidRPr="00B5438F">
        <w:rPr>
          <w:rFonts w:ascii="Times New Roman" w:hAnsi="Times New Roman" w:cs="Times New Roman"/>
          <w:sz w:val="24"/>
          <w:szCs w:val="24"/>
        </w:rPr>
        <w:t>of disease is to link DNA gene variation</w:t>
      </w:r>
      <w:r w:rsidR="005D250D" w:rsidRPr="00B5438F">
        <w:rPr>
          <w:rFonts w:ascii="Times New Roman" w:hAnsi="Times New Roman" w:cs="Times New Roman"/>
          <w:sz w:val="24"/>
          <w:szCs w:val="24"/>
        </w:rPr>
        <w:t xml:space="preserve"> </w:t>
      </w:r>
      <w:r w:rsidR="000B0319" w:rsidRPr="00B5438F">
        <w:rPr>
          <w:rFonts w:ascii="Times New Roman" w:hAnsi="Times New Roman" w:cs="Times New Roman"/>
          <w:sz w:val="24"/>
          <w:szCs w:val="24"/>
        </w:rPr>
        <w:t xml:space="preserve">with </w:t>
      </w:r>
      <w:r w:rsidR="00033686" w:rsidRPr="00B5438F">
        <w:rPr>
          <w:rFonts w:ascii="Times New Roman" w:hAnsi="Times New Roman" w:cs="Times New Roman"/>
          <w:sz w:val="24"/>
          <w:szCs w:val="24"/>
        </w:rPr>
        <w:t xml:space="preserve">both </w:t>
      </w:r>
      <w:r w:rsidR="000B0319" w:rsidRPr="00B5438F">
        <w:rPr>
          <w:rFonts w:ascii="Times New Roman" w:hAnsi="Times New Roman" w:cs="Times New Roman"/>
          <w:sz w:val="24"/>
          <w:szCs w:val="24"/>
        </w:rPr>
        <w:t xml:space="preserve">protein </w:t>
      </w:r>
      <w:r w:rsidR="00033686" w:rsidRPr="00B5438F">
        <w:rPr>
          <w:rFonts w:ascii="Times New Roman" w:hAnsi="Times New Roman" w:cs="Times New Roman"/>
          <w:sz w:val="24"/>
          <w:szCs w:val="24"/>
        </w:rPr>
        <w:t xml:space="preserve">expression and protein </w:t>
      </w:r>
      <w:r w:rsidR="00FE6B85" w:rsidRPr="00B5438F">
        <w:rPr>
          <w:rFonts w:ascii="Times New Roman" w:hAnsi="Times New Roman" w:cs="Times New Roman"/>
          <w:sz w:val="24"/>
          <w:szCs w:val="24"/>
        </w:rPr>
        <w:t>variant</w:t>
      </w:r>
      <w:r w:rsidR="000B0319" w:rsidRPr="00B5438F">
        <w:rPr>
          <w:rFonts w:ascii="Times New Roman" w:hAnsi="Times New Roman" w:cs="Times New Roman"/>
          <w:sz w:val="24"/>
          <w:szCs w:val="24"/>
        </w:rPr>
        <w:t xml:space="preserve"> identification.</w:t>
      </w:r>
      <w:r w:rsidR="00393239" w:rsidRPr="00B5438F">
        <w:rPr>
          <w:rFonts w:ascii="Times New Roman" w:hAnsi="Times New Roman" w:cs="Times New Roman"/>
          <w:sz w:val="24"/>
          <w:szCs w:val="24"/>
        </w:rPr>
        <w:t xml:space="preserve"> Such </w:t>
      </w:r>
      <w:r w:rsidR="007270F0" w:rsidRPr="00B5438F">
        <w:rPr>
          <w:rFonts w:ascii="Times New Roman" w:hAnsi="Times New Roman" w:cs="Times New Roman"/>
          <w:sz w:val="24"/>
          <w:szCs w:val="24"/>
        </w:rPr>
        <w:t>diagnostic</w:t>
      </w:r>
      <w:r w:rsidR="00E47BB7" w:rsidRPr="00B5438F">
        <w:rPr>
          <w:rFonts w:ascii="Times New Roman" w:hAnsi="Times New Roman" w:cs="Times New Roman"/>
          <w:sz w:val="24"/>
          <w:szCs w:val="24"/>
        </w:rPr>
        <w:t xml:space="preserve"> data</w:t>
      </w:r>
      <w:r w:rsidR="00393239" w:rsidRPr="00B5438F">
        <w:rPr>
          <w:rFonts w:ascii="Times New Roman" w:hAnsi="Times New Roman" w:cs="Times New Roman"/>
          <w:sz w:val="24"/>
          <w:szCs w:val="24"/>
        </w:rPr>
        <w:t xml:space="preserve"> would provide evidence that a </w:t>
      </w:r>
      <w:r w:rsidR="007270F0" w:rsidRPr="00B5438F">
        <w:rPr>
          <w:rFonts w:ascii="Times New Roman" w:hAnsi="Times New Roman" w:cs="Times New Roman"/>
          <w:sz w:val="24"/>
          <w:szCs w:val="24"/>
        </w:rPr>
        <w:t xml:space="preserve">DNA </w:t>
      </w:r>
      <w:r w:rsidR="00393239" w:rsidRPr="00B5438F">
        <w:rPr>
          <w:rFonts w:ascii="Times New Roman" w:hAnsi="Times New Roman" w:cs="Times New Roman"/>
          <w:sz w:val="24"/>
          <w:szCs w:val="24"/>
        </w:rPr>
        <w:t xml:space="preserve">gene variant is being expressed at the protein level and may </w:t>
      </w:r>
      <w:r w:rsidR="004E6076" w:rsidRPr="00B5438F">
        <w:rPr>
          <w:rFonts w:ascii="Times New Roman" w:hAnsi="Times New Roman" w:cs="Times New Roman"/>
          <w:sz w:val="24"/>
          <w:szCs w:val="24"/>
        </w:rPr>
        <w:t xml:space="preserve">therefore </w:t>
      </w:r>
      <w:r w:rsidR="00393239" w:rsidRPr="00B5438F">
        <w:rPr>
          <w:rFonts w:ascii="Times New Roman" w:hAnsi="Times New Roman" w:cs="Times New Roman"/>
          <w:sz w:val="24"/>
          <w:szCs w:val="24"/>
        </w:rPr>
        <w:t>be functionally relevant to the disease process.</w:t>
      </w:r>
      <w:r w:rsidR="00556B94" w:rsidRPr="00B5438F">
        <w:rPr>
          <w:rFonts w:ascii="Times New Roman" w:hAnsi="Times New Roman" w:cs="Times New Roman"/>
          <w:sz w:val="24"/>
          <w:szCs w:val="24"/>
        </w:rPr>
        <w:t xml:space="preserve"> This represents a novel approach </w:t>
      </w:r>
      <w:r w:rsidR="00F663C5" w:rsidRPr="00B5438F">
        <w:rPr>
          <w:rFonts w:ascii="Times New Roman" w:hAnsi="Times New Roman" w:cs="Times New Roman"/>
          <w:sz w:val="24"/>
          <w:szCs w:val="24"/>
        </w:rPr>
        <w:t>for</w:t>
      </w:r>
      <w:r w:rsidR="00556B94" w:rsidRPr="00B5438F">
        <w:rPr>
          <w:rFonts w:ascii="Times New Roman" w:hAnsi="Times New Roman" w:cs="Times New Roman"/>
          <w:sz w:val="24"/>
          <w:szCs w:val="24"/>
        </w:rPr>
        <w:t xml:space="preserve"> </w:t>
      </w:r>
      <w:r w:rsidR="0068773D" w:rsidRPr="00B5438F">
        <w:rPr>
          <w:rFonts w:ascii="Times New Roman" w:hAnsi="Times New Roman" w:cs="Times New Roman"/>
          <w:sz w:val="24"/>
          <w:szCs w:val="24"/>
        </w:rPr>
        <w:t xml:space="preserve">genetic </w:t>
      </w:r>
      <w:r w:rsidR="00556B94" w:rsidRPr="00B5438F">
        <w:rPr>
          <w:rFonts w:ascii="Times New Roman" w:hAnsi="Times New Roman" w:cs="Times New Roman"/>
          <w:sz w:val="24"/>
          <w:szCs w:val="24"/>
        </w:rPr>
        <w:t>disease diagnostics</w:t>
      </w:r>
      <w:r w:rsidR="007270F0" w:rsidRPr="00B5438F">
        <w:rPr>
          <w:rFonts w:ascii="Times New Roman" w:hAnsi="Times New Roman" w:cs="Times New Roman"/>
          <w:sz w:val="24"/>
          <w:szCs w:val="24"/>
        </w:rPr>
        <w:t>.</w:t>
      </w:r>
      <w:r w:rsidR="00556B94" w:rsidRPr="00B5438F">
        <w:rPr>
          <w:rFonts w:ascii="Times New Roman" w:hAnsi="Times New Roman" w:cs="Times New Roman"/>
          <w:sz w:val="24"/>
          <w:szCs w:val="24"/>
        </w:rPr>
        <w:t xml:space="preserve"> </w:t>
      </w:r>
      <w:r w:rsidR="007270F0" w:rsidRPr="00B5438F">
        <w:rPr>
          <w:rFonts w:ascii="Times New Roman" w:hAnsi="Times New Roman" w:cs="Times New Roman"/>
          <w:sz w:val="24"/>
          <w:szCs w:val="24"/>
        </w:rPr>
        <w:t>Although</w:t>
      </w:r>
      <w:r w:rsidR="0026434F" w:rsidRPr="00B5438F">
        <w:rPr>
          <w:rFonts w:ascii="Times New Roman" w:hAnsi="Times New Roman" w:cs="Times New Roman"/>
          <w:sz w:val="24"/>
          <w:szCs w:val="24"/>
        </w:rPr>
        <w:t xml:space="preserve"> </w:t>
      </w:r>
      <w:r w:rsidR="00556B94" w:rsidRPr="00B5438F">
        <w:rPr>
          <w:rFonts w:ascii="Times New Roman" w:hAnsi="Times New Roman" w:cs="Times New Roman"/>
          <w:sz w:val="24"/>
          <w:szCs w:val="24"/>
        </w:rPr>
        <w:t xml:space="preserve">protein testing </w:t>
      </w:r>
      <w:r w:rsidR="0026434F" w:rsidRPr="00B5438F">
        <w:rPr>
          <w:rFonts w:ascii="Times New Roman" w:hAnsi="Times New Roman" w:cs="Times New Roman"/>
          <w:sz w:val="24"/>
          <w:szCs w:val="24"/>
        </w:rPr>
        <w:t>is available for bacterial and viral</w:t>
      </w:r>
      <w:r w:rsidR="00E47BB7" w:rsidRPr="00B5438F">
        <w:rPr>
          <w:rFonts w:ascii="Times New Roman" w:hAnsi="Times New Roman" w:cs="Times New Roman"/>
          <w:sz w:val="24"/>
          <w:szCs w:val="24"/>
        </w:rPr>
        <w:t xml:space="preserve"> infections</w:t>
      </w:r>
      <w:r w:rsidR="0026434F" w:rsidRPr="00B5438F">
        <w:rPr>
          <w:rFonts w:ascii="Times New Roman" w:hAnsi="Times New Roman" w:cs="Times New Roman"/>
          <w:sz w:val="24"/>
          <w:szCs w:val="24"/>
        </w:rPr>
        <w:t xml:space="preserve">, </w:t>
      </w:r>
      <w:r w:rsidR="00597C37" w:rsidRPr="00B5438F">
        <w:rPr>
          <w:rFonts w:ascii="Times New Roman" w:hAnsi="Times New Roman" w:cs="Times New Roman"/>
          <w:sz w:val="24"/>
          <w:szCs w:val="24"/>
        </w:rPr>
        <w:t xml:space="preserve">proteomic testing </w:t>
      </w:r>
      <w:r w:rsidR="00556B94" w:rsidRPr="00B5438F">
        <w:rPr>
          <w:rFonts w:ascii="Times New Roman" w:hAnsi="Times New Roman" w:cs="Times New Roman"/>
          <w:sz w:val="24"/>
          <w:szCs w:val="24"/>
        </w:rPr>
        <w:t xml:space="preserve">for genetic disease </w:t>
      </w:r>
      <w:r w:rsidR="00597C37" w:rsidRPr="00B5438F">
        <w:rPr>
          <w:rFonts w:ascii="Times New Roman" w:hAnsi="Times New Roman" w:cs="Times New Roman"/>
          <w:sz w:val="24"/>
          <w:szCs w:val="24"/>
        </w:rPr>
        <w:t>remains</w:t>
      </w:r>
      <w:r w:rsidR="00556B94" w:rsidRPr="00B5438F">
        <w:rPr>
          <w:rFonts w:ascii="Times New Roman" w:hAnsi="Times New Roman" w:cs="Times New Roman"/>
          <w:sz w:val="24"/>
          <w:szCs w:val="24"/>
        </w:rPr>
        <w:t xml:space="preserve"> in its infancy.</w:t>
      </w:r>
      <w:r w:rsidR="00597C37" w:rsidRPr="00B5438F">
        <w:rPr>
          <w:rFonts w:ascii="Times New Roman" w:hAnsi="Times New Roman" w:cs="Times New Roman"/>
          <w:sz w:val="24"/>
          <w:szCs w:val="24"/>
        </w:rPr>
        <w:t xml:space="preserve"> </w:t>
      </w:r>
      <w:r w:rsidR="001F7AA3" w:rsidRPr="00B5438F">
        <w:rPr>
          <w:rFonts w:ascii="Times New Roman" w:hAnsi="Times New Roman" w:cs="Times New Roman"/>
          <w:sz w:val="24"/>
          <w:szCs w:val="24"/>
        </w:rPr>
        <w:t xml:space="preserve">Importantly, </w:t>
      </w:r>
      <w:r w:rsidR="002F08D1" w:rsidRPr="00B5438F">
        <w:rPr>
          <w:rFonts w:ascii="Times New Roman" w:hAnsi="Times New Roman" w:cs="Times New Roman"/>
          <w:sz w:val="24"/>
          <w:szCs w:val="24"/>
        </w:rPr>
        <w:t xml:space="preserve">laboratories using the technique of mass spectrometry have identified </w:t>
      </w:r>
      <w:r w:rsidR="001F7AA3" w:rsidRPr="00B5438F">
        <w:rPr>
          <w:rFonts w:ascii="Times New Roman" w:hAnsi="Times New Roman" w:cs="Times New Roman"/>
          <w:sz w:val="24"/>
          <w:szCs w:val="24"/>
        </w:rPr>
        <w:t xml:space="preserve">key proteins </w:t>
      </w:r>
      <w:r w:rsidR="002F08D1" w:rsidRPr="00B5438F">
        <w:rPr>
          <w:rFonts w:ascii="Times New Roman" w:hAnsi="Times New Roman" w:cs="Times New Roman"/>
          <w:sz w:val="24"/>
          <w:szCs w:val="24"/>
        </w:rPr>
        <w:t>associated with</w:t>
      </w:r>
      <w:r w:rsidR="001F7AA3" w:rsidRPr="00B5438F">
        <w:rPr>
          <w:rFonts w:ascii="Times New Roman" w:hAnsi="Times New Roman" w:cs="Times New Roman"/>
          <w:sz w:val="24"/>
          <w:szCs w:val="24"/>
        </w:rPr>
        <w:t xml:space="preserve"> various human </w:t>
      </w:r>
      <w:r w:rsidR="002F08D1" w:rsidRPr="00B5438F">
        <w:rPr>
          <w:rFonts w:ascii="Times New Roman" w:hAnsi="Times New Roman" w:cs="Times New Roman"/>
          <w:sz w:val="24"/>
          <w:szCs w:val="24"/>
        </w:rPr>
        <w:t xml:space="preserve">genetic </w:t>
      </w:r>
      <w:r w:rsidR="001F7AA3" w:rsidRPr="00B5438F">
        <w:rPr>
          <w:rFonts w:ascii="Times New Roman" w:hAnsi="Times New Roman" w:cs="Times New Roman"/>
          <w:sz w:val="24"/>
          <w:szCs w:val="24"/>
        </w:rPr>
        <w:t>diseases</w:t>
      </w:r>
      <w:r w:rsidR="002F08D1" w:rsidRPr="00B5438F">
        <w:rPr>
          <w:rFonts w:ascii="Times New Roman" w:hAnsi="Times New Roman" w:cs="Times New Roman"/>
          <w:sz w:val="24"/>
          <w:szCs w:val="24"/>
        </w:rPr>
        <w:t>.</w:t>
      </w:r>
      <w:r w:rsidR="001F7AA3" w:rsidRPr="00B5438F">
        <w:rPr>
          <w:rFonts w:ascii="Times New Roman" w:hAnsi="Times New Roman" w:cs="Times New Roman"/>
          <w:sz w:val="24"/>
          <w:szCs w:val="24"/>
        </w:rPr>
        <w:t xml:space="preserve"> </w:t>
      </w:r>
      <w:r w:rsidR="002F08D1" w:rsidRPr="00B5438F">
        <w:rPr>
          <w:rFonts w:ascii="Times New Roman" w:hAnsi="Times New Roman" w:cs="Times New Roman"/>
          <w:sz w:val="24"/>
          <w:szCs w:val="24"/>
        </w:rPr>
        <w:t>These data therefore</w:t>
      </w:r>
      <w:r w:rsidR="001F7AA3" w:rsidRPr="00B5438F">
        <w:rPr>
          <w:rFonts w:ascii="Times New Roman" w:hAnsi="Times New Roman" w:cs="Times New Roman"/>
          <w:sz w:val="24"/>
          <w:szCs w:val="24"/>
        </w:rPr>
        <w:t xml:space="preserve"> provid</w:t>
      </w:r>
      <w:r w:rsidR="002F08D1" w:rsidRPr="00B5438F">
        <w:rPr>
          <w:rFonts w:ascii="Times New Roman" w:hAnsi="Times New Roman" w:cs="Times New Roman"/>
          <w:sz w:val="24"/>
          <w:szCs w:val="24"/>
        </w:rPr>
        <w:t>e</w:t>
      </w:r>
      <w:r w:rsidR="001F7AA3" w:rsidRPr="00B5438F">
        <w:rPr>
          <w:rFonts w:ascii="Times New Roman" w:hAnsi="Times New Roman" w:cs="Times New Roman"/>
          <w:sz w:val="24"/>
          <w:szCs w:val="24"/>
        </w:rPr>
        <w:t xml:space="preserve"> evidence that proteomic diagnostic testing </w:t>
      </w:r>
      <w:r w:rsidR="00DD4344" w:rsidRPr="00B5438F">
        <w:rPr>
          <w:rFonts w:ascii="Times New Roman" w:hAnsi="Times New Roman" w:cs="Times New Roman"/>
          <w:sz w:val="24"/>
          <w:szCs w:val="24"/>
        </w:rPr>
        <w:t>for genetic disorders are</w:t>
      </w:r>
      <w:r w:rsidR="001F7AA3" w:rsidRPr="00B5438F">
        <w:rPr>
          <w:rFonts w:ascii="Times New Roman" w:hAnsi="Times New Roman" w:cs="Times New Roman"/>
          <w:sz w:val="24"/>
          <w:szCs w:val="24"/>
        </w:rPr>
        <w:t xml:space="preserve"> becoming a viable reality.</w:t>
      </w:r>
    </w:p>
    <w:p w14:paraId="36AD3429" w14:textId="77777777" w:rsidR="00F5478E" w:rsidRDefault="00F5478E" w:rsidP="00F5478E">
      <w:pPr>
        <w:pStyle w:val="Heading2"/>
        <w:numPr>
          <w:ilvl w:val="0"/>
          <w:numId w:val="0"/>
        </w:numPr>
        <w:ind w:left="-567"/>
      </w:pPr>
      <w:bookmarkStart w:id="2" w:name="_Toc26514063"/>
      <w:r>
        <w:t>Purpose</w:t>
      </w:r>
      <w:bookmarkEnd w:id="2"/>
    </w:p>
    <w:p w14:paraId="7685150C" w14:textId="3D02FCE8" w:rsidR="005E1E6C" w:rsidRDefault="00405C36" w:rsidP="008A43ED">
      <w:pPr>
        <w:spacing w:before="120" w:after="0" w:line="360" w:lineRule="auto"/>
        <w:ind w:left="-567"/>
        <w:jc w:val="both"/>
        <w:rPr>
          <w:rFonts w:ascii="Times New Roman" w:hAnsi="Times New Roman" w:cs="Times New Roman"/>
          <w:sz w:val="24"/>
          <w:szCs w:val="24"/>
        </w:rPr>
      </w:pPr>
      <w:r w:rsidRPr="00B5438F">
        <w:rPr>
          <w:rFonts w:ascii="Times New Roman" w:hAnsi="Times New Roman" w:cs="Times New Roman"/>
          <w:sz w:val="24"/>
          <w:szCs w:val="24"/>
        </w:rPr>
        <w:t>The purpose of this</w:t>
      </w:r>
      <w:r w:rsidR="00124B7E" w:rsidRPr="00B5438F">
        <w:rPr>
          <w:rFonts w:ascii="Times New Roman" w:hAnsi="Times New Roman" w:cs="Times New Roman"/>
          <w:sz w:val="24"/>
          <w:szCs w:val="24"/>
        </w:rPr>
        <w:t xml:space="preserve"> </w:t>
      </w:r>
      <w:r w:rsidRPr="00B5438F">
        <w:rPr>
          <w:rFonts w:ascii="Times New Roman" w:hAnsi="Times New Roman" w:cs="Times New Roman"/>
          <w:sz w:val="24"/>
          <w:szCs w:val="24"/>
        </w:rPr>
        <w:t xml:space="preserve">study was to </w:t>
      </w:r>
      <w:r w:rsidR="0026434F" w:rsidRPr="00B5438F">
        <w:rPr>
          <w:rFonts w:ascii="Times New Roman" w:hAnsi="Times New Roman" w:cs="Times New Roman"/>
          <w:sz w:val="24"/>
          <w:szCs w:val="24"/>
        </w:rPr>
        <w:t xml:space="preserve">therefore </w:t>
      </w:r>
      <w:r w:rsidRPr="00B5438F">
        <w:rPr>
          <w:rFonts w:ascii="Times New Roman" w:hAnsi="Times New Roman" w:cs="Times New Roman"/>
          <w:sz w:val="24"/>
          <w:szCs w:val="24"/>
        </w:rPr>
        <w:t xml:space="preserve">assess </w:t>
      </w:r>
      <w:r w:rsidR="005518EB" w:rsidRPr="00B5438F">
        <w:rPr>
          <w:rFonts w:ascii="Times New Roman" w:hAnsi="Times New Roman" w:cs="Times New Roman"/>
          <w:sz w:val="24"/>
          <w:szCs w:val="24"/>
        </w:rPr>
        <w:t xml:space="preserve">a small number of </w:t>
      </w:r>
      <w:r w:rsidRPr="00B5438F">
        <w:rPr>
          <w:rFonts w:ascii="Times New Roman" w:hAnsi="Times New Roman" w:cs="Times New Roman"/>
          <w:sz w:val="24"/>
          <w:szCs w:val="24"/>
        </w:rPr>
        <w:t xml:space="preserve">facilities using the technique of protein mass spectrometry for the detection of human </w:t>
      </w:r>
      <w:r w:rsidR="005C195E" w:rsidRPr="00B5438F">
        <w:rPr>
          <w:rFonts w:ascii="Times New Roman" w:hAnsi="Times New Roman" w:cs="Times New Roman"/>
          <w:sz w:val="24"/>
          <w:szCs w:val="24"/>
        </w:rPr>
        <w:t xml:space="preserve">specific </w:t>
      </w:r>
      <w:r w:rsidR="001F7AA3" w:rsidRPr="00B5438F">
        <w:rPr>
          <w:rFonts w:ascii="Times New Roman" w:hAnsi="Times New Roman" w:cs="Times New Roman"/>
          <w:sz w:val="24"/>
          <w:szCs w:val="24"/>
        </w:rPr>
        <w:t>proteins</w:t>
      </w:r>
      <w:r w:rsidRPr="00B5438F">
        <w:rPr>
          <w:rFonts w:ascii="Times New Roman" w:hAnsi="Times New Roman" w:cs="Times New Roman"/>
          <w:sz w:val="24"/>
          <w:szCs w:val="24"/>
        </w:rPr>
        <w:t xml:space="preserve">. </w:t>
      </w:r>
      <w:r w:rsidR="00124B7E" w:rsidRPr="00B5438F">
        <w:rPr>
          <w:rFonts w:ascii="Times New Roman" w:hAnsi="Times New Roman" w:cs="Times New Roman"/>
          <w:sz w:val="24"/>
          <w:szCs w:val="24"/>
        </w:rPr>
        <w:t xml:space="preserve">The underlying principle for this pilot study was to identify </w:t>
      </w:r>
      <w:r w:rsidR="00053548" w:rsidRPr="00B5438F">
        <w:rPr>
          <w:rFonts w:ascii="Times New Roman" w:hAnsi="Times New Roman" w:cs="Times New Roman"/>
          <w:sz w:val="24"/>
          <w:szCs w:val="24"/>
        </w:rPr>
        <w:t>in the short-term</w:t>
      </w:r>
      <w:r w:rsidR="00D354B1">
        <w:rPr>
          <w:rFonts w:ascii="Times New Roman" w:hAnsi="Times New Roman" w:cs="Times New Roman"/>
          <w:sz w:val="24"/>
          <w:szCs w:val="24"/>
        </w:rPr>
        <w:t>,</w:t>
      </w:r>
      <w:r w:rsidR="00053548" w:rsidRPr="00B5438F">
        <w:rPr>
          <w:rFonts w:ascii="Times New Roman" w:hAnsi="Times New Roman" w:cs="Times New Roman"/>
          <w:sz w:val="24"/>
          <w:szCs w:val="24"/>
        </w:rPr>
        <w:t xml:space="preserve"> </w:t>
      </w:r>
      <w:r w:rsidR="00124B7E" w:rsidRPr="00B5438F">
        <w:rPr>
          <w:rFonts w:ascii="Times New Roman" w:hAnsi="Times New Roman" w:cs="Times New Roman"/>
          <w:sz w:val="24"/>
          <w:szCs w:val="24"/>
        </w:rPr>
        <w:t xml:space="preserve">key areas of </w:t>
      </w:r>
      <w:r w:rsidR="00D354B1">
        <w:rPr>
          <w:rFonts w:ascii="Times New Roman" w:hAnsi="Times New Roman" w:cs="Times New Roman"/>
          <w:sz w:val="24"/>
          <w:szCs w:val="24"/>
        </w:rPr>
        <w:t>problems associated</w:t>
      </w:r>
      <w:r w:rsidR="00741714" w:rsidRPr="00B5438F">
        <w:rPr>
          <w:rFonts w:ascii="Times New Roman" w:hAnsi="Times New Roman" w:cs="Times New Roman"/>
          <w:sz w:val="24"/>
          <w:szCs w:val="24"/>
        </w:rPr>
        <w:t xml:space="preserve"> </w:t>
      </w:r>
      <w:r w:rsidR="00D354B1">
        <w:rPr>
          <w:rFonts w:ascii="Times New Roman" w:hAnsi="Times New Roman" w:cs="Times New Roman"/>
          <w:sz w:val="24"/>
          <w:szCs w:val="24"/>
        </w:rPr>
        <w:t>with</w:t>
      </w:r>
      <w:r w:rsidR="00741714" w:rsidRPr="00B5438F">
        <w:rPr>
          <w:rFonts w:ascii="Times New Roman" w:hAnsi="Times New Roman" w:cs="Times New Roman"/>
          <w:sz w:val="24"/>
          <w:szCs w:val="24"/>
        </w:rPr>
        <w:t xml:space="preserve"> human protein testing </w:t>
      </w:r>
      <w:r w:rsidR="00BF0206" w:rsidRPr="00B5438F">
        <w:rPr>
          <w:rFonts w:ascii="Times New Roman" w:hAnsi="Times New Roman" w:cs="Times New Roman"/>
          <w:sz w:val="24"/>
          <w:szCs w:val="24"/>
        </w:rPr>
        <w:t xml:space="preserve">and to determine </w:t>
      </w:r>
      <w:r w:rsidR="004204A4" w:rsidRPr="00B5438F">
        <w:rPr>
          <w:rFonts w:ascii="Times New Roman" w:hAnsi="Times New Roman" w:cs="Times New Roman"/>
          <w:sz w:val="24"/>
          <w:szCs w:val="24"/>
        </w:rPr>
        <w:t xml:space="preserve">the level of </w:t>
      </w:r>
      <w:r w:rsidR="00BF0206" w:rsidRPr="00B5438F">
        <w:rPr>
          <w:rFonts w:ascii="Times New Roman" w:hAnsi="Times New Roman" w:cs="Times New Roman"/>
          <w:sz w:val="24"/>
          <w:szCs w:val="24"/>
        </w:rPr>
        <w:t>consistency of laboratory reporting for the proteins tested for.</w:t>
      </w:r>
      <w:r w:rsidR="00CB6366" w:rsidRPr="00B5438F">
        <w:rPr>
          <w:rFonts w:ascii="Times New Roman" w:hAnsi="Times New Roman" w:cs="Times New Roman"/>
          <w:sz w:val="24"/>
          <w:szCs w:val="24"/>
        </w:rPr>
        <w:t xml:space="preserve"> The data from this pilot can then be used</w:t>
      </w:r>
      <w:r w:rsidR="00BF0206" w:rsidRPr="00B5438F">
        <w:rPr>
          <w:rFonts w:ascii="Times New Roman" w:hAnsi="Times New Roman" w:cs="Times New Roman"/>
          <w:sz w:val="24"/>
          <w:szCs w:val="24"/>
        </w:rPr>
        <w:t xml:space="preserve"> </w:t>
      </w:r>
      <w:r w:rsidR="00CB6366" w:rsidRPr="00B5438F">
        <w:rPr>
          <w:rFonts w:ascii="Times New Roman" w:hAnsi="Times New Roman" w:cs="Times New Roman"/>
          <w:sz w:val="24"/>
          <w:szCs w:val="24"/>
        </w:rPr>
        <w:t xml:space="preserve">to formulate a medium- to long-term strategy for the development of an external quality assurance </w:t>
      </w:r>
      <w:r w:rsidR="003D20F8" w:rsidRPr="00B5438F">
        <w:rPr>
          <w:rFonts w:ascii="Times New Roman" w:hAnsi="Times New Roman" w:cs="Times New Roman"/>
          <w:sz w:val="24"/>
          <w:szCs w:val="24"/>
        </w:rPr>
        <w:t xml:space="preserve">(EQA) </w:t>
      </w:r>
      <w:r w:rsidR="00CB6366" w:rsidRPr="00B5438F">
        <w:rPr>
          <w:rFonts w:ascii="Times New Roman" w:hAnsi="Times New Roman" w:cs="Times New Roman"/>
          <w:sz w:val="24"/>
          <w:szCs w:val="24"/>
        </w:rPr>
        <w:t xml:space="preserve">program for this state-of-the art application for human </w:t>
      </w:r>
      <w:r w:rsidR="00053548" w:rsidRPr="00B5438F">
        <w:rPr>
          <w:rFonts w:ascii="Times New Roman" w:hAnsi="Times New Roman" w:cs="Times New Roman"/>
          <w:sz w:val="24"/>
          <w:szCs w:val="24"/>
        </w:rPr>
        <w:t xml:space="preserve">genetic disease </w:t>
      </w:r>
      <w:r w:rsidR="00CB6366" w:rsidRPr="00B5438F">
        <w:rPr>
          <w:rFonts w:ascii="Times New Roman" w:hAnsi="Times New Roman" w:cs="Times New Roman"/>
          <w:sz w:val="24"/>
          <w:szCs w:val="24"/>
        </w:rPr>
        <w:t>diagnostics.</w:t>
      </w:r>
      <w:r w:rsidR="00053548" w:rsidRPr="00B5438F">
        <w:rPr>
          <w:rFonts w:ascii="Times New Roman" w:hAnsi="Times New Roman" w:cs="Times New Roman"/>
          <w:sz w:val="24"/>
          <w:szCs w:val="24"/>
        </w:rPr>
        <w:t xml:space="preserve"> Although</w:t>
      </w:r>
      <w:r w:rsidR="0011510A" w:rsidRPr="00B5438F">
        <w:rPr>
          <w:rFonts w:ascii="Times New Roman" w:hAnsi="Times New Roman" w:cs="Times New Roman"/>
          <w:sz w:val="24"/>
          <w:szCs w:val="24"/>
        </w:rPr>
        <w:t xml:space="preserve"> funding from the </w:t>
      </w:r>
      <w:r w:rsidR="00053548" w:rsidRPr="00B5438F">
        <w:rPr>
          <w:rFonts w:ascii="Times New Roman" w:hAnsi="Times New Roman" w:cs="Times New Roman"/>
          <w:sz w:val="24"/>
          <w:szCs w:val="24"/>
        </w:rPr>
        <w:t xml:space="preserve">Commonwealth </w:t>
      </w:r>
      <w:r w:rsidR="0011510A" w:rsidRPr="00B5438F">
        <w:rPr>
          <w:rFonts w:ascii="Times New Roman" w:hAnsi="Times New Roman" w:cs="Times New Roman"/>
          <w:sz w:val="24"/>
          <w:szCs w:val="24"/>
        </w:rPr>
        <w:t xml:space="preserve">for </w:t>
      </w:r>
      <w:r w:rsidR="009D3D83" w:rsidRPr="00B5438F">
        <w:rPr>
          <w:rFonts w:ascii="Times New Roman" w:hAnsi="Times New Roman" w:cs="Times New Roman"/>
          <w:sz w:val="24"/>
          <w:szCs w:val="24"/>
        </w:rPr>
        <w:t>such an early phase</w:t>
      </w:r>
      <w:r w:rsidR="0011510A" w:rsidRPr="00B5438F">
        <w:rPr>
          <w:rFonts w:ascii="Times New Roman" w:hAnsi="Times New Roman" w:cs="Times New Roman"/>
          <w:sz w:val="24"/>
          <w:szCs w:val="24"/>
        </w:rPr>
        <w:t xml:space="preserve"> pilot study </w:t>
      </w:r>
      <w:r w:rsidR="00053548" w:rsidRPr="00B5438F">
        <w:rPr>
          <w:rFonts w:ascii="Times New Roman" w:hAnsi="Times New Roman" w:cs="Times New Roman"/>
          <w:sz w:val="24"/>
          <w:szCs w:val="24"/>
        </w:rPr>
        <w:t xml:space="preserve">may not </w:t>
      </w:r>
      <w:r w:rsidR="0011510A" w:rsidRPr="00B5438F">
        <w:rPr>
          <w:rFonts w:ascii="Times New Roman" w:hAnsi="Times New Roman" w:cs="Times New Roman"/>
          <w:sz w:val="24"/>
          <w:szCs w:val="24"/>
        </w:rPr>
        <w:t xml:space="preserve">be fully </w:t>
      </w:r>
      <w:r w:rsidR="00053548" w:rsidRPr="00B5438F">
        <w:rPr>
          <w:rFonts w:ascii="Times New Roman" w:hAnsi="Times New Roman" w:cs="Times New Roman"/>
          <w:sz w:val="24"/>
          <w:szCs w:val="24"/>
        </w:rPr>
        <w:t>represent</w:t>
      </w:r>
      <w:r w:rsidR="0011510A" w:rsidRPr="00B5438F">
        <w:rPr>
          <w:rFonts w:ascii="Times New Roman" w:hAnsi="Times New Roman" w:cs="Times New Roman"/>
          <w:sz w:val="24"/>
          <w:szCs w:val="24"/>
        </w:rPr>
        <w:t>ative</w:t>
      </w:r>
      <w:r w:rsidR="00053548" w:rsidRPr="00B5438F">
        <w:rPr>
          <w:rFonts w:ascii="Times New Roman" w:hAnsi="Times New Roman" w:cs="Times New Roman"/>
          <w:sz w:val="24"/>
          <w:szCs w:val="24"/>
        </w:rPr>
        <w:t xml:space="preserve"> a standard business </w:t>
      </w:r>
      <w:r w:rsidR="000D17F7" w:rsidRPr="00B5438F">
        <w:rPr>
          <w:rFonts w:ascii="Times New Roman" w:hAnsi="Times New Roman" w:cs="Times New Roman"/>
          <w:sz w:val="24"/>
          <w:szCs w:val="24"/>
        </w:rPr>
        <w:t>model</w:t>
      </w:r>
      <w:r w:rsidR="00053548" w:rsidRPr="00B5438F">
        <w:rPr>
          <w:rFonts w:ascii="Times New Roman" w:hAnsi="Times New Roman" w:cs="Times New Roman"/>
          <w:sz w:val="24"/>
          <w:szCs w:val="24"/>
        </w:rPr>
        <w:t xml:space="preserve"> for a QUPP award</w:t>
      </w:r>
      <w:r w:rsidR="0011510A" w:rsidRPr="00B5438F">
        <w:rPr>
          <w:rFonts w:ascii="Times New Roman" w:hAnsi="Times New Roman" w:cs="Times New Roman"/>
          <w:sz w:val="24"/>
          <w:szCs w:val="24"/>
        </w:rPr>
        <w:t>,</w:t>
      </w:r>
      <w:r w:rsidR="009D3D83" w:rsidRPr="00B5438F">
        <w:rPr>
          <w:rFonts w:ascii="Times New Roman" w:hAnsi="Times New Roman" w:cs="Times New Roman"/>
          <w:sz w:val="24"/>
          <w:szCs w:val="24"/>
        </w:rPr>
        <w:t xml:space="preserve"> the preliminary data produced are nonetheless pivotal </w:t>
      </w:r>
      <w:r w:rsidR="000D17F7" w:rsidRPr="00B5438F">
        <w:rPr>
          <w:rFonts w:ascii="Times New Roman" w:hAnsi="Times New Roman" w:cs="Times New Roman"/>
          <w:sz w:val="24"/>
          <w:szCs w:val="24"/>
        </w:rPr>
        <w:t xml:space="preserve">for </w:t>
      </w:r>
      <w:r w:rsidR="009D3D83" w:rsidRPr="00B5438F">
        <w:rPr>
          <w:rFonts w:ascii="Times New Roman" w:hAnsi="Times New Roman" w:cs="Times New Roman"/>
          <w:sz w:val="24"/>
          <w:szCs w:val="24"/>
        </w:rPr>
        <w:t>provid</w:t>
      </w:r>
      <w:r w:rsidR="000D17F7" w:rsidRPr="00B5438F">
        <w:rPr>
          <w:rFonts w:ascii="Times New Roman" w:hAnsi="Times New Roman" w:cs="Times New Roman"/>
          <w:sz w:val="24"/>
          <w:szCs w:val="24"/>
        </w:rPr>
        <w:t>ing</w:t>
      </w:r>
      <w:r w:rsidR="009D3D83" w:rsidRPr="00B5438F">
        <w:rPr>
          <w:rFonts w:ascii="Times New Roman" w:hAnsi="Times New Roman" w:cs="Times New Roman"/>
          <w:sz w:val="24"/>
          <w:szCs w:val="24"/>
        </w:rPr>
        <w:t xml:space="preserve"> </w:t>
      </w:r>
      <w:r w:rsidR="000D17F7" w:rsidRPr="00B5438F">
        <w:rPr>
          <w:rFonts w:ascii="Times New Roman" w:hAnsi="Times New Roman" w:cs="Times New Roman"/>
          <w:sz w:val="24"/>
          <w:szCs w:val="24"/>
        </w:rPr>
        <w:t xml:space="preserve">key information </w:t>
      </w:r>
      <w:r w:rsidR="009D3D83" w:rsidRPr="00B5438F">
        <w:rPr>
          <w:rFonts w:ascii="Times New Roman" w:hAnsi="Times New Roman" w:cs="Times New Roman"/>
          <w:sz w:val="24"/>
          <w:szCs w:val="24"/>
        </w:rPr>
        <w:t>for the long-term development of a fully operation quality assurance program</w:t>
      </w:r>
      <w:r w:rsidR="003D20F8" w:rsidRPr="00B5438F">
        <w:rPr>
          <w:rFonts w:ascii="Times New Roman" w:hAnsi="Times New Roman" w:cs="Times New Roman"/>
          <w:sz w:val="24"/>
          <w:szCs w:val="24"/>
        </w:rPr>
        <w:t xml:space="preserve">. </w:t>
      </w:r>
      <w:r w:rsidR="0015101F" w:rsidRPr="00B5438F">
        <w:rPr>
          <w:rFonts w:ascii="Times New Roman" w:hAnsi="Times New Roman" w:cs="Times New Roman"/>
          <w:sz w:val="24"/>
          <w:szCs w:val="24"/>
        </w:rPr>
        <w:t>Importantly</w:t>
      </w:r>
      <w:r w:rsidR="003D20F8" w:rsidRPr="00B5438F">
        <w:rPr>
          <w:rFonts w:ascii="Times New Roman" w:hAnsi="Times New Roman" w:cs="Times New Roman"/>
          <w:sz w:val="24"/>
          <w:szCs w:val="24"/>
        </w:rPr>
        <w:t>, before any human protein genetic disease diagnostics can be offered</w:t>
      </w:r>
      <w:r w:rsidR="00E96665" w:rsidRPr="00B5438F">
        <w:rPr>
          <w:rFonts w:ascii="Times New Roman" w:hAnsi="Times New Roman" w:cs="Times New Roman"/>
          <w:sz w:val="24"/>
          <w:szCs w:val="24"/>
        </w:rPr>
        <w:t xml:space="preserve"> and </w:t>
      </w:r>
      <w:r w:rsidR="0015101F" w:rsidRPr="00B5438F">
        <w:rPr>
          <w:rFonts w:ascii="Times New Roman" w:hAnsi="Times New Roman" w:cs="Times New Roman"/>
          <w:sz w:val="24"/>
          <w:szCs w:val="24"/>
        </w:rPr>
        <w:t xml:space="preserve">incorporated into </w:t>
      </w:r>
      <w:r w:rsidR="00E96665" w:rsidRPr="00B5438F">
        <w:rPr>
          <w:rFonts w:ascii="Times New Roman" w:hAnsi="Times New Roman" w:cs="Times New Roman"/>
          <w:sz w:val="24"/>
          <w:szCs w:val="24"/>
        </w:rPr>
        <w:t>the Medicare Benefits Sc</w:t>
      </w:r>
      <w:r w:rsidR="007F7B50" w:rsidRPr="00B5438F">
        <w:rPr>
          <w:rFonts w:ascii="Times New Roman" w:hAnsi="Times New Roman" w:cs="Times New Roman"/>
          <w:sz w:val="24"/>
          <w:szCs w:val="24"/>
        </w:rPr>
        <w:t>h</w:t>
      </w:r>
      <w:r w:rsidR="00E96665" w:rsidRPr="00B5438F">
        <w:rPr>
          <w:rFonts w:ascii="Times New Roman" w:hAnsi="Times New Roman" w:cs="Times New Roman"/>
          <w:sz w:val="24"/>
          <w:szCs w:val="24"/>
        </w:rPr>
        <w:t>edule</w:t>
      </w:r>
      <w:r w:rsidR="007F7B50" w:rsidRPr="00B5438F">
        <w:rPr>
          <w:rFonts w:ascii="Times New Roman" w:hAnsi="Times New Roman" w:cs="Times New Roman"/>
          <w:sz w:val="24"/>
          <w:szCs w:val="24"/>
        </w:rPr>
        <w:t xml:space="preserve"> (MBS)</w:t>
      </w:r>
      <w:r w:rsidR="003D20F8" w:rsidRPr="00B5438F">
        <w:rPr>
          <w:rFonts w:ascii="Times New Roman" w:hAnsi="Times New Roman" w:cs="Times New Roman"/>
          <w:sz w:val="24"/>
          <w:szCs w:val="24"/>
        </w:rPr>
        <w:t xml:space="preserve">, an EQA proficiency testing program </w:t>
      </w:r>
      <w:r w:rsidR="0015101F" w:rsidRPr="00B5438F">
        <w:rPr>
          <w:rFonts w:ascii="Times New Roman" w:hAnsi="Times New Roman" w:cs="Times New Roman"/>
          <w:sz w:val="24"/>
          <w:szCs w:val="24"/>
        </w:rPr>
        <w:t xml:space="preserve">first </w:t>
      </w:r>
      <w:r w:rsidR="003D20F8" w:rsidRPr="00B5438F">
        <w:rPr>
          <w:rFonts w:ascii="Times New Roman" w:hAnsi="Times New Roman" w:cs="Times New Roman"/>
          <w:sz w:val="24"/>
          <w:szCs w:val="24"/>
        </w:rPr>
        <w:t xml:space="preserve">needs to be available. Commonwealth funding </w:t>
      </w:r>
      <w:r w:rsidR="00BC6007" w:rsidRPr="00B5438F">
        <w:rPr>
          <w:rFonts w:ascii="Times New Roman" w:hAnsi="Times New Roman" w:cs="Times New Roman"/>
          <w:sz w:val="24"/>
          <w:szCs w:val="24"/>
        </w:rPr>
        <w:t xml:space="preserve">for new areas of diagnostic developments </w:t>
      </w:r>
      <w:r w:rsidR="0015101F" w:rsidRPr="00B5438F">
        <w:rPr>
          <w:rFonts w:ascii="Times New Roman" w:hAnsi="Times New Roman" w:cs="Times New Roman"/>
          <w:sz w:val="24"/>
          <w:szCs w:val="24"/>
        </w:rPr>
        <w:t xml:space="preserve">that are of benefit </w:t>
      </w:r>
      <w:r w:rsidR="005E1E6C" w:rsidRPr="00B5438F">
        <w:rPr>
          <w:rFonts w:ascii="Times New Roman" w:hAnsi="Times New Roman" w:cs="Times New Roman"/>
          <w:sz w:val="24"/>
          <w:szCs w:val="24"/>
        </w:rPr>
        <w:t>for</w:t>
      </w:r>
      <w:r w:rsidR="0015101F" w:rsidRPr="00B5438F">
        <w:rPr>
          <w:rFonts w:ascii="Times New Roman" w:hAnsi="Times New Roman" w:cs="Times New Roman"/>
          <w:sz w:val="24"/>
          <w:szCs w:val="24"/>
        </w:rPr>
        <w:t xml:space="preserve"> long-term patient care </w:t>
      </w:r>
      <w:r w:rsidR="00BC6007" w:rsidRPr="00B5438F">
        <w:rPr>
          <w:rFonts w:ascii="Times New Roman" w:hAnsi="Times New Roman" w:cs="Times New Roman"/>
          <w:sz w:val="24"/>
          <w:szCs w:val="24"/>
        </w:rPr>
        <w:t>are therefore essential</w:t>
      </w:r>
      <w:r w:rsidR="00184A80" w:rsidRPr="00B5438F">
        <w:rPr>
          <w:rFonts w:ascii="Times New Roman" w:hAnsi="Times New Roman" w:cs="Times New Roman"/>
          <w:sz w:val="24"/>
          <w:szCs w:val="24"/>
        </w:rPr>
        <w:t xml:space="preserve"> </w:t>
      </w:r>
      <w:r w:rsidR="00BC6007" w:rsidRPr="00B5438F">
        <w:rPr>
          <w:rFonts w:ascii="Times New Roman" w:hAnsi="Times New Roman" w:cs="Times New Roman"/>
          <w:sz w:val="24"/>
          <w:szCs w:val="24"/>
        </w:rPr>
        <w:t>as this allows t</w:t>
      </w:r>
      <w:r w:rsidR="003D20F8" w:rsidRPr="00B5438F">
        <w:rPr>
          <w:rFonts w:ascii="Times New Roman" w:hAnsi="Times New Roman" w:cs="Times New Roman"/>
          <w:sz w:val="24"/>
          <w:szCs w:val="24"/>
        </w:rPr>
        <w:t xml:space="preserve">he Royal College of Pathologists of Australasia Quality Assurance Programs (RCPAQAP) </w:t>
      </w:r>
      <w:r w:rsidR="005E1E6C" w:rsidRPr="00B5438F">
        <w:rPr>
          <w:rFonts w:ascii="Times New Roman" w:hAnsi="Times New Roman" w:cs="Times New Roman"/>
          <w:sz w:val="24"/>
          <w:szCs w:val="24"/>
        </w:rPr>
        <w:t xml:space="preserve">to </w:t>
      </w:r>
      <w:r w:rsidR="003D20F8" w:rsidRPr="00B5438F">
        <w:rPr>
          <w:rFonts w:ascii="Times New Roman" w:hAnsi="Times New Roman" w:cs="Times New Roman"/>
          <w:sz w:val="24"/>
          <w:szCs w:val="24"/>
        </w:rPr>
        <w:t xml:space="preserve">devise and </w:t>
      </w:r>
      <w:r w:rsidR="005E1E6C" w:rsidRPr="00B5438F">
        <w:rPr>
          <w:rFonts w:ascii="Times New Roman" w:hAnsi="Times New Roman" w:cs="Times New Roman"/>
          <w:sz w:val="24"/>
          <w:szCs w:val="24"/>
        </w:rPr>
        <w:t>develop novel</w:t>
      </w:r>
      <w:r w:rsidR="003D20F8" w:rsidRPr="00B5438F">
        <w:rPr>
          <w:rFonts w:ascii="Times New Roman" w:hAnsi="Times New Roman" w:cs="Times New Roman"/>
          <w:sz w:val="24"/>
          <w:szCs w:val="24"/>
        </w:rPr>
        <w:t xml:space="preserve"> EQA</w:t>
      </w:r>
      <w:r w:rsidR="005E1E6C" w:rsidRPr="00B5438F">
        <w:rPr>
          <w:rFonts w:ascii="Times New Roman" w:hAnsi="Times New Roman" w:cs="Times New Roman"/>
          <w:sz w:val="24"/>
          <w:szCs w:val="24"/>
        </w:rPr>
        <w:t xml:space="preserve">s </w:t>
      </w:r>
      <w:r w:rsidR="00184A80" w:rsidRPr="00B5438F">
        <w:rPr>
          <w:rFonts w:ascii="Times New Roman" w:hAnsi="Times New Roman" w:cs="Times New Roman"/>
          <w:sz w:val="24"/>
          <w:szCs w:val="24"/>
        </w:rPr>
        <w:t>along</w:t>
      </w:r>
      <w:r w:rsidR="001F1231" w:rsidRPr="00B5438F">
        <w:rPr>
          <w:rFonts w:ascii="Times New Roman" w:hAnsi="Times New Roman" w:cs="Times New Roman"/>
          <w:sz w:val="24"/>
          <w:szCs w:val="24"/>
        </w:rPr>
        <w:t>side</w:t>
      </w:r>
      <w:r w:rsidR="005E1E6C" w:rsidRPr="00B5438F">
        <w:rPr>
          <w:rFonts w:ascii="Times New Roman" w:hAnsi="Times New Roman" w:cs="Times New Roman"/>
          <w:sz w:val="24"/>
          <w:szCs w:val="24"/>
        </w:rPr>
        <w:t xml:space="preserve"> current pathological discoveries </w:t>
      </w:r>
      <w:r w:rsidR="00184A80" w:rsidRPr="00B5438F">
        <w:rPr>
          <w:rFonts w:ascii="Times New Roman" w:hAnsi="Times New Roman" w:cs="Times New Roman"/>
          <w:sz w:val="24"/>
          <w:szCs w:val="24"/>
        </w:rPr>
        <w:t xml:space="preserve">so that clinical and patient needs can be </w:t>
      </w:r>
      <w:r w:rsidR="00D354B1">
        <w:rPr>
          <w:rFonts w:ascii="Times New Roman" w:hAnsi="Times New Roman" w:cs="Times New Roman"/>
          <w:sz w:val="24"/>
          <w:szCs w:val="24"/>
        </w:rPr>
        <w:t xml:space="preserve">met and </w:t>
      </w:r>
      <w:r w:rsidR="006A7C41" w:rsidRPr="00B5438F">
        <w:rPr>
          <w:rFonts w:ascii="Times New Roman" w:hAnsi="Times New Roman" w:cs="Times New Roman"/>
          <w:sz w:val="24"/>
          <w:szCs w:val="24"/>
        </w:rPr>
        <w:t xml:space="preserve">continually </w:t>
      </w:r>
      <w:r w:rsidR="00184A80" w:rsidRPr="00B5438F">
        <w:rPr>
          <w:rFonts w:ascii="Times New Roman" w:hAnsi="Times New Roman" w:cs="Times New Roman"/>
          <w:sz w:val="24"/>
          <w:szCs w:val="24"/>
        </w:rPr>
        <w:t>addressed.</w:t>
      </w:r>
    </w:p>
    <w:p w14:paraId="6FDE7E8D" w14:textId="36BE8478" w:rsidR="001B4FAE" w:rsidRDefault="007B0203" w:rsidP="008A43ED">
      <w:pPr>
        <w:spacing w:before="120" w:after="0" w:line="36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 xml:space="preserve">For this RCPAQAP initiative </w:t>
      </w:r>
      <w:r w:rsidR="00465E06">
        <w:rPr>
          <w:rFonts w:ascii="Times New Roman" w:hAnsi="Times New Roman" w:cs="Times New Roman"/>
          <w:sz w:val="24"/>
          <w:szCs w:val="24"/>
        </w:rPr>
        <w:t xml:space="preserve">pilot </w:t>
      </w:r>
      <w:r>
        <w:rPr>
          <w:rFonts w:ascii="Times New Roman" w:hAnsi="Times New Roman" w:cs="Times New Roman"/>
          <w:sz w:val="24"/>
          <w:szCs w:val="24"/>
        </w:rPr>
        <w:t xml:space="preserve">study, </w:t>
      </w:r>
      <w:r w:rsidR="00465E06">
        <w:rPr>
          <w:rFonts w:ascii="Times New Roman" w:hAnsi="Times New Roman" w:cs="Times New Roman"/>
          <w:sz w:val="24"/>
          <w:szCs w:val="24"/>
        </w:rPr>
        <w:t xml:space="preserve">a total of </w:t>
      </w:r>
      <w:r w:rsidR="00587351">
        <w:rPr>
          <w:rFonts w:ascii="Times New Roman" w:hAnsi="Times New Roman" w:cs="Times New Roman"/>
          <w:sz w:val="24"/>
          <w:szCs w:val="24"/>
        </w:rPr>
        <w:t>70</w:t>
      </w:r>
      <w:r w:rsidR="00465E06">
        <w:rPr>
          <w:rFonts w:ascii="Times New Roman" w:hAnsi="Times New Roman" w:cs="Times New Roman"/>
          <w:sz w:val="24"/>
          <w:szCs w:val="24"/>
        </w:rPr>
        <w:t xml:space="preserve"> peptides </w:t>
      </w:r>
      <w:r w:rsidR="00587351">
        <w:rPr>
          <w:rFonts w:ascii="Times New Roman" w:hAnsi="Times New Roman" w:cs="Times New Roman"/>
          <w:sz w:val="24"/>
          <w:szCs w:val="24"/>
        </w:rPr>
        <w:t>(containing natural wild-type peptide</w:t>
      </w:r>
      <w:r w:rsidR="00B265A4">
        <w:rPr>
          <w:rFonts w:ascii="Times New Roman" w:hAnsi="Times New Roman" w:cs="Times New Roman"/>
          <w:sz w:val="24"/>
          <w:szCs w:val="24"/>
        </w:rPr>
        <w:t>s</w:t>
      </w:r>
      <w:r w:rsidR="00587351">
        <w:rPr>
          <w:rFonts w:ascii="Times New Roman" w:hAnsi="Times New Roman" w:cs="Times New Roman"/>
          <w:sz w:val="24"/>
          <w:szCs w:val="24"/>
        </w:rPr>
        <w:t xml:space="preserve"> and peptides </w:t>
      </w:r>
      <w:r w:rsidR="00587351" w:rsidRPr="00842F34">
        <w:rPr>
          <w:rFonts w:ascii="Times New Roman" w:hAnsi="Times New Roman" w:cs="Times New Roman"/>
          <w:sz w:val="24"/>
          <w:szCs w:val="24"/>
        </w:rPr>
        <w:t>isotopically label</w:t>
      </w:r>
      <w:r w:rsidR="00587351">
        <w:rPr>
          <w:rFonts w:ascii="Times New Roman" w:hAnsi="Times New Roman" w:cs="Times New Roman"/>
          <w:sz w:val="24"/>
          <w:szCs w:val="24"/>
        </w:rPr>
        <w:t>l</w:t>
      </w:r>
      <w:r w:rsidR="00587351" w:rsidRPr="00842F34">
        <w:rPr>
          <w:rFonts w:ascii="Times New Roman" w:hAnsi="Times New Roman" w:cs="Times New Roman"/>
          <w:sz w:val="24"/>
          <w:szCs w:val="24"/>
        </w:rPr>
        <w:t xml:space="preserve">ed with </w:t>
      </w:r>
      <w:r w:rsidR="00587351" w:rsidRPr="0000264D">
        <w:rPr>
          <w:rFonts w:ascii="Times New Roman" w:hAnsi="Times New Roman" w:cs="Times New Roman"/>
          <w:sz w:val="24"/>
          <w:szCs w:val="24"/>
          <w:vertAlign w:val="superscript"/>
        </w:rPr>
        <w:t>13</w:t>
      </w:r>
      <w:r w:rsidR="00587351" w:rsidRPr="00842F34">
        <w:rPr>
          <w:rFonts w:ascii="Times New Roman" w:hAnsi="Times New Roman" w:cs="Times New Roman"/>
          <w:sz w:val="24"/>
          <w:szCs w:val="24"/>
        </w:rPr>
        <w:t>C/</w:t>
      </w:r>
      <w:r w:rsidR="00587351" w:rsidRPr="00455358">
        <w:rPr>
          <w:rFonts w:ascii="Times New Roman" w:hAnsi="Times New Roman" w:cs="Times New Roman"/>
          <w:sz w:val="24"/>
          <w:szCs w:val="24"/>
          <w:vertAlign w:val="superscript"/>
        </w:rPr>
        <w:t>15</w:t>
      </w:r>
      <w:r w:rsidR="00587351" w:rsidRPr="00842F34">
        <w:rPr>
          <w:rFonts w:ascii="Times New Roman" w:hAnsi="Times New Roman" w:cs="Times New Roman"/>
          <w:sz w:val="24"/>
          <w:szCs w:val="24"/>
        </w:rPr>
        <w:t xml:space="preserve">N at the C-terminal arginine or lysine </w:t>
      </w:r>
      <w:r w:rsidR="00587351">
        <w:rPr>
          <w:rFonts w:ascii="Times New Roman" w:hAnsi="Times New Roman" w:cs="Times New Roman"/>
          <w:sz w:val="24"/>
          <w:szCs w:val="24"/>
        </w:rPr>
        <w:t>peptide) were distributed to five mass spectrometry testing laboratories.  35 peptide</w:t>
      </w:r>
      <w:r w:rsidR="00C22CF4">
        <w:rPr>
          <w:rFonts w:ascii="Times New Roman" w:hAnsi="Times New Roman" w:cs="Times New Roman"/>
          <w:sz w:val="24"/>
          <w:szCs w:val="24"/>
        </w:rPr>
        <w:t>s</w:t>
      </w:r>
      <w:r w:rsidR="00587351">
        <w:rPr>
          <w:rFonts w:ascii="Times New Roman" w:hAnsi="Times New Roman" w:cs="Times New Roman"/>
          <w:sz w:val="24"/>
          <w:szCs w:val="24"/>
        </w:rPr>
        <w:t xml:space="preserve"> </w:t>
      </w:r>
      <w:r w:rsidR="00C22CF4">
        <w:rPr>
          <w:rFonts w:ascii="Times New Roman" w:hAnsi="Times New Roman" w:cs="Times New Roman"/>
          <w:sz w:val="24"/>
          <w:szCs w:val="24"/>
        </w:rPr>
        <w:t>(</w:t>
      </w:r>
      <w:r w:rsidR="00587351">
        <w:rPr>
          <w:rFonts w:ascii="Times New Roman" w:hAnsi="Times New Roman" w:cs="Times New Roman"/>
          <w:sz w:val="24"/>
          <w:szCs w:val="24"/>
        </w:rPr>
        <w:t xml:space="preserve">samples </w:t>
      </w:r>
      <w:r w:rsidR="00C22CF4">
        <w:rPr>
          <w:rFonts w:ascii="Times New Roman" w:hAnsi="Times New Roman" w:cs="Times New Roman"/>
          <w:sz w:val="24"/>
          <w:szCs w:val="24"/>
        </w:rPr>
        <w:t xml:space="preserve">A, B, C) </w:t>
      </w:r>
      <w:r w:rsidR="00587351">
        <w:rPr>
          <w:rFonts w:ascii="Times New Roman" w:hAnsi="Times New Roman" w:cs="Times New Roman"/>
          <w:sz w:val="24"/>
          <w:szCs w:val="24"/>
        </w:rPr>
        <w:t>were uncorrelated (i.e., were a random generation of wild-type to labelled peptides)</w:t>
      </w:r>
      <w:r w:rsidR="004255D5">
        <w:rPr>
          <w:rFonts w:ascii="Times New Roman" w:hAnsi="Times New Roman" w:cs="Times New Roman"/>
          <w:sz w:val="24"/>
          <w:szCs w:val="24"/>
        </w:rPr>
        <w:t>,</w:t>
      </w:r>
      <w:r w:rsidR="00587351">
        <w:rPr>
          <w:rFonts w:ascii="Times New Roman" w:hAnsi="Times New Roman" w:cs="Times New Roman"/>
          <w:sz w:val="24"/>
          <w:szCs w:val="24"/>
        </w:rPr>
        <w:t xml:space="preserve"> and 35 peptide</w:t>
      </w:r>
      <w:r w:rsidR="00C22CF4">
        <w:rPr>
          <w:rFonts w:ascii="Times New Roman" w:hAnsi="Times New Roman" w:cs="Times New Roman"/>
          <w:sz w:val="24"/>
          <w:szCs w:val="24"/>
        </w:rPr>
        <w:t>s</w:t>
      </w:r>
      <w:r w:rsidR="00587351">
        <w:rPr>
          <w:rFonts w:ascii="Times New Roman" w:hAnsi="Times New Roman" w:cs="Times New Roman"/>
          <w:sz w:val="24"/>
          <w:szCs w:val="24"/>
        </w:rPr>
        <w:t xml:space="preserve"> </w:t>
      </w:r>
      <w:r w:rsidR="00C22CF4">
        <w:rPr>
          <w:rFonts w:ascii="Times New Roman" w:hAnsi="Times New Roman" w:cs="Times New Roman"/>
          <w:sz w:val="24"/>
          <w:szCs w:val="24"/>
        </w:rPr>
        <w:t>(</w:t>
      </w:r>
      <w:r w:rsidR="00587351">
        <w:rPr>
          <w:rFonts w:ascii="Times New Roman" w:hAnsi="Times New Roman" w:cs="Times New Roman"/>
          <w:sz w:val="24"/>
          <w:szCs w:val="24"/>
        </w:rPr>
        <w:t xml:space="preserve">samples </w:t>
      </w:r>
      <w:r w:rsidR="00C22CF4">
        <w:rPr>
          <w:rFonts w:ascii="Times New Roman" w:hAnsi="Times New Roman" w:cs="Times New Roman"/>
          <w:sz w:val="24"/>
          <w:szCs w:val="24"/>
        </w:rPr>
        <w:t xml:space="preserve">D, E, F) </w:t>
      </w:r>
      <w:r w:rsidR="00587351">
        <w:rPr>
          <w:rFonts w:ascii="Times New Roman" w:hAnsi="Times New Roman" w:cs="Times New Roman"/>
          <w:sz w:val="24"/>
          <w:szCs w:val="24"/>
        </w:rPr>
        <w:t>were correlated (i.e., known ratio</w:t>
      </w:r>
      <w:r w:rsidR="00414FB3">
        <w:rPr>
          <w:rFonts w:ascii="Times New Roman" w:hAnsi="Times New Roman" w:cs="Times New Roman"/>
          <w:sz w:val="24"/>
          <w:szCs w:val="24"/>
        </w:rPr>
        <w:t>s</w:t>
      </w:r>
      <w:r w:rsidR="00587351">
        <w:rPr>
          <w:rFonts w:ascii="Times New Roman" w:hAnsi="Times New Roman" w:cs="Times New Roman"/>
          <w:sz w:val="24"/>
          <w:szCs w:val="24"/>
        </w:rPr>
        <w:t xml:space="preserve"> of wild type to labelled</w:t>
      </w:r>
      <w:r w:rsidR="003815B9">
        <w:rPr>
          <w:rFonts w:ascii="Times New Roman" w:hAnsi="Times New Roman" w:cs="Times New Roman"/>
          <w:sz w:val="24"/>
          <w:szCs w:val="24"/>
        </w:rPr>
        <w:t xml:space="preserve"> peptide</w:t>
      </w:r>
      <w:r w:rsidR="00587351">
        <w:rPr>
          <w:rFonts w:ascii="Times New Roman" w:hAnsi="Times New Roman" w:cs="Times New Roman"/>
          <w:sz w:val="24"/>
          <w:szCs w:val="24"/>
        </w:rPr>
        <w:t>)</w:t>
      </w:r>
      <w:r w:rsidR="003815B9">
        <w:rPr>
          <w:rFonts w:ascii="Times New Roman" w:hAnsi="Times New Roman" w:cs="Times New Roman"/>
          <w:sz w:val="24"/>
          <w:szCs w:val="24"/>
        </w:rPr>
        <w:t>.</w:t>
      </w:r>
      <w:r w:rsidR="00AA6310">
        <w:rPr>
          <w:rFonts w:ascii="Times New Roman" w:hAnsi="Times New Roman" w:cs="Times New Roman"/>
          <w:sz w:val="24"/>
          <w:szCs w:val="24"/>
        </w:rPr>
        <w:t xml:space="preserve"> </w:t>
      </w:r>
      <w:r>
        <w:rPr>
          <w:rFonts w:ascii="Times New Roman" w:hAnsi="Times New Roman" w:cs="Times New Roman"/>
          <w:sz w:val="24"/>
          <w:szCs w:val="24"/>
        </w:rPr>
        <w:t xml:space="preserve">Four laboratories </w:t>
      </w:r>
      <w:r w:rsidR="00027F62">
        <w:rPr>
          <w:rFonts w:ascii="Times New Roman" w:hAnsi="Times New Roman" w:cs="Times New Roman"/>
          <w:sz w:val="24"/>
          <w:szCs w:val="24"/>
        </w:rPr>
        <w:t xml:space="preserve">(80%) </w:t>
      </w:r>
      <w:r>
        <w:rPr>
          <w:rFonts w:ascii="Times New Roman" w:hAnsi="Times New Roman" w:cs="Times New Roman"/>
          <w:sz w:val="24"/>
          <w:szCs w:val="24"/>
        </w:rPr>
        <w:t>successfully submitted data</w:t>
      </w:r>
      <w:r w:rsidR="00AA6310">
        <w:rPr>
          <w:rFonts w:ascii="Times New Roman" w:hAnsi="Times New Roman" w:cs="Times New Roman"/>
          <w:sz w:val="24"/>
          <w:szCs w:val="24"/>
        </w:rPr>
        <w:t xml:space="preserve"> and</w:t>
      </w:r>
      <w:r>
        <w:rPr>
          <w:rFonts w:ascii="Times New Roman" w:hAnsi="Times New Roman" w:cs="Times New Roman"/>
          <w:sz w:val="24"/>
          <w:szCs w:val="24"/>
        </w:rPr>
        <w:t xml:space="preserve"> </w:t>
      </w:r>
      <w:r w:rsidR="00AA6310">
        <w:rPr>
          <w:rFonts w:ascii="Times New Roman" w:hAnsi="Times New Roman" w:cs="Times New Roman"/>
          <w:sz w:val="24"/>
          <w:szCs w:val="24"/>
        </w:rPr>
        <w:t>o</w:t>
      </w:r>
      <w:r>
        <w:rPr>
          <w:rFonts w:ascii="Times New Roman" w:hAnsi="Times New Roman" w:cs="Times New Roman"/>
          <w:sz w:val="24"/>
          <w:szCs w:val="24"/>
        </w:rPr>
        <w:t>ne laboratory withdrew from the study due to unforeseen laboratory restructuring.</w:t>
      </w:r>
      <w:r w:rsidR="001B4FAE">
        <w:rPr>
          <w:rFonts w:ascii="Times New Roman" w:hAnsi="Times New Roman" w:cs="Times New Roman"/>
          <w:sz w:val="24"/>
          <w:szCs w:val="24"/>
        </w:rPr>
        <w:t xml:space="preserve"> </w:t>
      </w:r>
      <w:r w:rsidR="00887F1E">
        <w:rPr>
          <w:rFonts w:ascii="Times New Roman" w:hAnsi="Times New Roman" w:cs="Times New Roman"/>
          <w:sz w:val="24"/>
          <w:szCs w:val="24"/>
        </w:rPr>
        <w:t>The four l</w:t>
      </w:r>
      <w:r w:rsidR="001B4FAE">
        <w:rPr>
          <w:rFonts w:ascii="Times New Roman" w:hAnsi="Times New Roman" w:cs="Times New Roman"/>
          <w:sz w:val="24"/>
          <w:szCs w:val="24"/>
        </w:rPr>
        <w:t xml:space="preserve">aboratories </w:t>
      </w:r>
      <w:r w:rsidR="00887F1E">
        <w:rPr>
          <w:rFonts w:ascii="Times New Roman" w:hAnsi="Times New Roman" w:cs="Times New Roman"/>
          <w:sz w:val="24"/>
          <w:szCs w:val="24"/>
        </w:rPr>
        <w:t xml:space="preserve">that submitted data </w:t>
      </w:r>
      <w:r w:rsidR="001B4FAE">
        <w:rPr>
          <w:rFonts w:ascii="Times New Roman" w:hAnsi="Times New Roman" w:cs="Times New Roman"/>
          <w:sz w:val="24"/>
          <w:szCs w:val="24"/>
        </w:rPr>
        <w:t xml:space="preserve">also </w:t>
      </w:r>
      <w:r w:rsidR="00D954EA">
        <w:rPr>
          <w:rFonts w:ascii="Times New Roman" w:hAnsi="Times New Roman" w:cs="Times New Roman"/>
          <w:sz w:val="24"/>
          <w:szCs w:val="24"/>
        </w:rPr>
        <w:t xml:space="preserve">encountered problems </w:t>
      </w:r>
      <w:r w:rsidR="001B4FAE">
        <w:rPr>
          <w:rFonts w:ascii="Times New Roman" w:hAnsi="Times New Roman" w:cs="Times New Roman"/>
          <w:sz w:val="24"/>
          <w:szCs w:val="24"/>
        </w:rPr>
        <w:t xml:space="preserve">with </w:t>
      </w:r>
      <w:r w:rsidR="00257A9A">
        <w:rPr>
          <w:rFonts w:ascii="Times New Roman" w:hAnsi="Times New Roman" w:cs="Times New Roman"/>
          <w:sz w:val="24"/>
          <w:szCs w:val="24"/>
        </w:rPr>
        <w:t xml:space="preserve">the reference testing </w:t>
      </w:r>
      <w:r w:rsidR="001B4FAE">
        <w:rPr>
          <w:rFonts w:ascii="Times New Roman" w:hAnsi="Times New Roman" w:cs="Times New Roman"/>
          <w:sz w:val="24"/>
          <w:szCs w:val="24"/>
        </w:rPr>
        <w:t>sample</w:t>
      </w:r>
      <w:r w:rsidR="00257A9A">
        <w:rPr>
          <w:rFonts w:ascii="Times New Roman" w:hAnsi="Times New Roman" w:cs="Times New Roman"/>
          <w:sz w:val="24"/>
          <w:szCs w:val="24"/>
        </w:rPr>
        <w:t>s</w:t>
      </w:r>
      <w:r w:rsidR="00D954EA">
        <w:rPr>
          <w:rFonts w:ascii="Times New Roman" w:hAnsi="Times New Roman" w:cs="Times New Roman"/>
          <w:sz w:val="24"/>
          <w:szCs w:val="24"/>
        </w:rPr>
        <w:t>.</w:t>
      </w:r>
      <w:r w:rsidR="001B4FAE">
        <w:rPr>
          <w:rFonts w:ascii="Times New Roman" w:hAnsi="Times New Roman" w:cs="Times New Roman"/>
          <w:sz w:val="24"/>
          <w:szCs w:val="24"/>
        </w:rPr>
        <w:t xml:space="preserve"> </w:t>
      </w:r>
      <w:r w:rsidR="00515599">
        <w:rPr>
          <w:rFonts w:ascii="Times New Roman" w:hAnsi="Times New Roman" w:cs="Times New Roman"/>
          <w:sz w:val="24"/>
          <w:szCs w:val="24"/>
        </w:rPr>
        <w:t>For example, l</w:t>
      </w:r>
      <w:r w:rsidR="00D954EA">
        <w:rPr>
          <w:rFonts w:ascii="Times New Roman" w:hAnsi="Times New Roman" w:cs="Times New Roman"/>
          <w:sz w:val="24"/>
          <w:szCs w:val="24"/>
        </w:rPr>
        <w:t>aboratories reported on</w:t>
      </w:r>
      <w:r w:rsidR="00887F1E">
        <w:rPr>
          <w:rFonts w:ascii="Times New Roman" w:hAnsi="Times New Roman" w:cs="Times New Roman"/>
          <w:sz w:val="24"/>
          <w:szCs w:val="24"/>
        </w:rPr>
        <w:t xml:space="preserve"> </w:t>
      </w:r>
      <w:r w:rsidR="001B4FAE" w:rsidRPr="001B4FAE">
        <w:rPr>
          <w:rFonts w:ascii="Times New Roman" w:hAnsi="Times New Roman" w:cs="Times New Roman"/>
          <w:sz w:val="24"/>
          <w:szCs w:val="24"/>
        </w:rPr>
        <w:t>high backpressure</w:t>
      </w:r>
      <w:r w:rsidR="00D954EA">
        <w:rPr>
          <w:rFonts w:ascii="Times New Roman" w:hAnsi="Times New Roman" w:cs="Times New Roman"/>
          <w:sz w:val="24"/>
          <w:szCs w:val="24"/>
        </w:rPr>
        <w:t xml:space="preserve"> build-up</w:t>
      </w:r>
      <w:r w:rsidR="001B4FAE">
        <w:rPr>
          <w:rFonts w:ascii="Times New Roman" w:hAnsi="Times New Roman" w:cs="Times New Roman"/>
          <w:sz w:val="24"/>
          <w:szCs w:val="24"/>
        </w:rPr>
        <w:t xml:space="preserve"> on peptide filtering columns</w:t>
      </w:r>
      <w:r w:rsidR="00220B5F">
        <w:rPr>
          <w:rFonts w:ascii="Times New Roman" w:hAnsi="Times New Roman" w:cs="Times New Roman"/>
          <w:sz w:val="24"/>
          <w:szCs w:val="24"/>
        </w:rPr>
        <w:t xml:space="preserve">, and </w:t>
      </w:r>
      <w:r w:rsidR="00D954EA">
        <w:rPr>
          <w:rFonts w:ascii="Times New Roman" w:hAnsi="Times New Roman" w:cs="Times New Roman"/>
          <w:sz w:val="24"/>
          <w:szCs w:val="24"/>
        </w:rPr>
        <w:t xml:space="preserve">some </w:t>
      </w:r>
      <w:r w:rsidR="00220B5F">
        <w:rPr>
          <w:rFonts w:ascii="Times New Roman" w:hAnsi="Times New Roman" w:cs="Times New Roman"/>
          <w:sz w:val="24"/>
          <w:szCs w:val="24"/>
        </w:rPr>
        <w:t xml:space="preserve">peptides </w:t>
      </w:r>
      <w:r w:rsidR="00D954EA">
        <w:rPr>
          <w:rFonts w:ascii="Times New Roman" w:hAnsi="Times New Roman" w:cs="Times New Roman"/>
          <w:sz w:val="24"/>
          <w:szCs w:val="24"/>
        </w:rPr>
        <w:t xml:space="preserve">generally </w:t>
      </w:r>
      <w:r w:rsidR="00220B5F">
        <w:rPr>
          <w:rFonts w:ascii="Times New Roman" w:hAnsi="Times New Roman" w:cs="Times New Roman"/>
          <w:sz w:val="24"/>
          <w:szCs w:val="24"/>
        </w:rPr>
        <w:t xml:space="preserve">being of poor quality for </w:t>
      </w:r>
      <w:r w:rsidR="00D954EA">
        <w:rPr>
          <w:rFonts w:ascii="Times New Roman" w:hAnsi="Times New Roman" w:cs="Times New Roman"/>
          <w:sz w:val="24"/>
          <w:szCs w:val="24"/>
        </w:rPr>
        <w:t xml:space="preserve">adequate </w:t>
      </w:r>
      <w:r w:rsidR="00220B5F">
        <w:rPr>
          <w:rFonts w:ascii="Times New Roman" w:hAnsi="Times New Roman" w:cs="Times New Roman"/>
          <w:sz w:val="24"/>
          <w:szCs w:val="24"/>
        </w:rPr>
        <w:t>detection.</w:t>
      </w:r>
      <w:r w:rsidR="00EE27F2">
        <w:rPr>
          <w:rFonts w:ascii="Times New Roman" w:hAnsi="Times New Roman" w:cs="Times New Roman"/>
          <w:sz w:val="24"/>
          <w:szCs w:val="24"/>
        </w:rPr>
        <w:t xml:space="preserve"> These </w:t>
      </w:r>
      <w:r w:rsidR="00220B5F">
        <w:rPr>
          <w:rFonts w:ascii="Times New Roman" w:hAnsi="Times New Roman" w:cs="Times New Roman"/>
          <w:sz w:val="24"/>
          <w:szCs w:val="24"/>
        </w:rPr>
        <w:t xml:space="preserve">issues </w:t>
      </w:r>
      <w:r w:rsidR="00EE27F2">
        <w:rPr>
          <w:rFonts w:ascii="Times New Roman" w:hAnsi="Times New Roman" w:cs="Times New Roman"/>
          <w:sz w:val="24"/>
          <w:szCs w:val="24"/>
        </w:rPr>
        <w:t xml:space="preserve">caused significant delays for </w:t>
      </w:r>
      <w:r w:rsidR="006D627B">
        <w:rPr>
          <w:rFonts w:ascii="Times New Roman" w:hAnsi="Times New Roman" w:cs="Times New Roman"/>
          <w:sz w:val="24"/>
          <w:szCs w:val="24"/>
        </w:rPr>
        <w:t>result</w:t>
      </w:r>
      <w:r w:rsidR="00EE27F2">
        <w:rPr>
          <w:rFonts w:ascii="Times New Roman" w:hAnsi="Times New Roman" w:cs="Times New Roman"/>
          <w:sz w:val="24"/>
          <w:szCs w:val="24"/>
        </w:rPr>
        <w:t xml:space="preserve"> generation</w:t>
      </w:r>
      <w:r w:rsidR="006D627B">
        <w:rPr>
          <w:rFonts w:ascii="Times New Roman" w:hAnsi="Times New Roman" w:cs="Times New Roman"/>
          <w:sz w:val="24"/>
          <w:szCs w:val="24"/>
        </w:rPr>
        <w:t xml:space="preserve"> and for returning data to the RCPAQAP</w:t>
      </w:r>
      <w:r w:rsidR="00EE27F2">
        <w:rPr>
          <w:rFonts w:ascii="Times New Roman" w:hAnsi="Times New Roman" w:cs="Times New Roman"/>
          <w:sz w:val="24"/>
          <w:szCs w:val="24"/>
        </w:rPr>
        <w:t>.</w:t>
      </w:r>
      <w:r w:rsidR="00515599">
        <w:rPr>
          <w:rFonts w:ascii="Times New Roman" w:hAnsi="Times New Roman" w:cs="Times New Roman"/>
          <w:sz w:val="24"/>
          <w:szCs w:val="24"/>
        </w:rPr>
        <w:t xml:space="preserve"> </w:t>
      </w:r>
      <w:r w:rsidR="00F3621B">
        <w:rPr>
          <w:rFonts w:ascii="Times New Roman" w:hAnsi="Times New Roman" w:cs="Times New Roman"/>
          <w:sz w:val="24"/>
          <w:szCs w:val="24"/>
        </w:rPr>
        <w:t>However, s</w:t>
      </w:r>
      <w:r w:rsidR="00C9452A">
        <w:rPr>
          <w:rFonts w:ascii="Times New Roman" w:hAnsi="Times New Roman" w:cs="Times New Roman"/>
          <w:sz w:val="24"/>
          <w:szCs w:val="24"/>
        </w:rPr>
        <w:t>uch</w:t>
      </w:r>
      <w:r w:rsidR="00515599">
        <w:rPr>
          <w:rFonts w:ascii="Times New Roman" w:hAnsi="Times New Roman" w:cs="Times New Roman"/>
          <w:sz w:val="24"/>
          <w:szCs w:val="24"/>
        </w:rPr>
        <w:t xml:space="preserve"> </w:t>
      </w:r>
      <w:r w:rsidR="00C9452A">
        <w:rPr>
          <w:rFonts w:ascii="Times New Roman" w:hAnsi="Times New Roman" w:cs="Times New Roman"/>
          <w:sz w:val="24"/>
          <w:szCs w:val="24"/>
        </w:rPr>
        <w:t xml:space="preserve">laboratory feedback </w:t>
      </w:r>
      <w:r w:rsidR="00515599">
        <w:rPr>
          <w:rFonts w:ascii="Times New Roman" w:hAnsi="Times New Roman" w:cs="Times New Roman"/>
          <w:sz w:val="24"/>
          <w:szCs w:val="24"/>
        </w:rPr>
        <w:t xml:space="preserve">is key information for </w:t>
      </w:r>
      <w:r w:rsidR="00117343">
        <w:rPr>
          <w:rFonts w:ascii="Times New Roman" w:hAnsi="Times New Roman" w:cs="Times New Roman"/>
          <w:sz w:val="24"/>
          <w:szCs w:val="24"/>
        </w:rPr>
        <w:t>the RCPAQAP</w:t>
      </w:r>
      <w:r w:rsidR="00515599">
        <w:rPr>
          <w:rFonts w:ascii="Times New Roman" w:hAnsi="Times New Roman" w:cs="Times New Roman"/>
          <w:sz w:val="24"/>
          <w:szCs w:val="24"/>
        </w:rPr>
        <w:t xml:space="preserve"> </w:t>
      </w:r>
      <w:r w:rsidR="00C9452A">
        <w:rPr>
          <w:rFonts w:ascii="Times New Roman" w:hAnsi="Times New Roman" w:cs="Times New Roman"/>
          <w:sz w:val="24"/>
          <w:szCs w:val="24"/>
        </w:rPr>
        <w:t>since it</w:t>
      </w:r>
      <w:r w:rsidR="00515599">
        <w:rPr>
          <w:rFonts w:ascii="Times New Roman" w:hAnsi="Times New Roman" w:cs="Times New Roman"/>
          <w:sz w:val="24"/>
          <w:szCs w:val="24"/>
        </w:rPr>
        <w:t xml:space="preserve"> </w:t>
      </w:r>
      <w:r w:rsidR="00C9452A">
        <w:rPr>
          <w:rFonts w:ascii="Times New Roman" w:hAnsi="Times New Roman" w:cs="Times New Roman"/>
          <w:sz w:val="24"/>
          <w:szCs w:val="24"/>
        </w:rPr>
        <w:t xml:space="preserve">allows </w:t>
      </w:r>
      <w:r w:rsidR="004255D5">
        <w:rPr>
          <w:rFonts w:ascii="Times New Roman" w:hAnsi="Times New Roman" w:cs="Times New Roman"/>
          <w:sz w:val="24"/>
          <w:szCs w:val="24"/>
        </w:rPr>
        <w:t>for</w:t>
      </w:r>
      <w:r w:rsidR="00C9452A">
        <w:rPr>
          <w:rFonts w:ascii="Times New Roman" w:hAnsi="Times New Roman" w:cs="Times New Roman"/>
          <w:sz w:val="24"/>
          <w:szCs w:val="24"/>
        </w:rPr>
        <w:t xml:space="preserve"> </w:t>
      </w:r>
      <w:r w:rsidR="00515599">
        <w:rPr>
          <w:rFonts w:ascii="Times New Roman" w:hAnsi="Times New Roman" w:cs="Times New Roman"/>
          <w:sz w:val="24"/>
          <w:szCs w:val="24"/>
        </w:rPr>
        <w:t>modif</w:t>
      </w:r>
      <w:r w:rsidR="004255D5">
        <w:rPr>
          <w:rFonts w:ascii="Times New Roman" w:hAnsi="Times New Roman" w:cs="Times New Roman"/>
          <w:sz w:val="24"/>
          <w:szCs w:val="24"/>
        </w:rPr>
        <w:t>ication of</w:t>
      </w:r>
      <w:r w:rsidR="00515599">
        <w:rPr>
          <w:rFonts w:ascii="Times New Roman" w:hAnsi="Times New Roman" w:cs="Times New Roman"/>
          <w:sz w:val="24"/>
          <w:szCs w:val="24"/>
        </w:rPr>
        <w:t xml:space="preserve"> future protein reference standard design.</w:t>
      </w:r>
    </w:p>
    <w:p w14:paraId="798CBA16" w14:textId="71C0486B" w:rsidR="00832D34" w:rsidRDefault="009F0257" w:rsidP="008A43ED">
      <w:pPr>
        <w:spacing w:before="120" w:after="0" w:line="360" w:lineRule="auto"/>
        <w:ind w:left="-567"/>
        <w:jc w:val="both"/>
        <w:rPr>
          <w:rFonts w:ascii="Times New Roman" w:hAnsi="Times New Roman" w:cs="Times New Roman"/>
          <w:sz w:val="24"/>
          <w:szCs w:val="24"/>
        </w:rPr>
      </w:pPr>
      <w:r w:rsidRPr="0054092E">
        <w:rPr>
          <w:rFonts w:ascii="Times New Roman" w:hAnsi="Times New Roman" w:cs="Times New Roman"/>
          <w:sz w:val="24"/>
          <w:szCs w:val="24"/>
        </w:rPr>
        <w:t xml:space="preserve">For </w:t>
      </w:r>
      <w:r w:rsidR="00916A68" w:rsidRPr="0054092E">
        <w:rPr>
          <w:rFonts w:ascii="Times New Roman" w:hAnsi="Times New Roman" w:cs="Times New Roman"/>
          <w:sz w:val="24"/>
          <w:szCs w:val="24"/>
        </w:rPr>
        <w:t xml:space="preserve">proficiency testing of </w:t>
      </w:r>
      <w:r w:rsidR="007B746C" w:rsidRPr="0054092E">
        <w:rPr>
          <w:rFonts w:ascii="Times New Roman" w:hAnsi="Times New Roman" w:cs="Times New Roman"/>
          <w:sz w:val="24"/>
          <w:szCs w:val="24"/>
        </w:rPr>
        <w:t xml:space="preserve">the </w:t>
      </w:r>
      <w:r w:rsidR="00916A68" w:rsidRPr="0054092E">
        <w:rPr>
          <w:rFonts w:ascii="Times New Roman" w:hAnsi="Times New Roman" w:cs="Times New Roman"/>
          <w:sz w:val="24"/>
          <w:szCs w:val="24"/>
        </w:rPr>
        <w:t xml:space="preserve">submitted peptide </w:t>
      </w:r>
      <w:r w:rsidRPr="0054092E">
        <w:rPr>
          <w:rFonts w:ascii="Times New Roman" w:hAnsi="Times New Roman" w:cs="Times New Roman"/>
          <w:sz w:val="24"/>
          <w:szCs w:val="24"/>
        </w:rPr>
        <w:t xml:space="preserve">data, </w:t>
      </w:r>
      <w:r w:rsidR="00916A68" w:rsidRPr="0054092E">
        <w:rPr>
          <w:rFonts w:ascii="Times New Roman" w:hAnsi="Times New Roman" w:cs="Times New Roman"/>
          <w:sz w:val="24"/>
          <w:szCs w:val="24"/>
        </w:rPr>
        <w:t>the RCPAQAP</w:t>
      </w:r>
      <w:r w:rsidR="00A42BCC" w:rsidRPr="0054092E">
        <w:rPr>
          <w:rFonts w:ascii="Times New Roman" w:hAnsi="Times New Roman" w:cs="Times New Roman"/>
          <w:sz w:val="24"/>
          <w:szCs w:val="24"/>
        </w:rPr>
        <w:t xml:space="preserve"> used a </w:t>
      </w:r>
      <w:r w:rsidR="00E0668F" w:rsidRPr="0054092E">
        <w:rPr>
          <w:rFonts w:ascii="Times New Roman" w:hAnsi="Times New Roman" w:cs="Times New Roman"/>
          <w:sz w:val="24"/>
          <w:szCs w:val="24"/>
        </w:rPr>
        <w:t xml:space="preserve">modified similarity and dissimilarity data mining </w:t>
      </w:r>
      <w:r w:rsidR="00916A68" w:rsidRPr="0054092E">
        <w:rPr>
          <w:rFonts w:ascii="Times New Roman" w:hAnsi="Times New Roman" w:cs="Times New Roman"/>
          <w:sz w:val="24"/>
          <w:szCs w:val="24"/>
        </w:rPr>
        <w:t xml:space="preserve">statistical </w:t>
      </w:r>
      <w:r w:rsidR="00E0668F" w:rsidRPr="0054092E">
        <w:rPr>
          <w:rFonts w:ascii="Times New Roman" w:hAnsi="Times New Roman" w:cs="Times New Roman"/>
          <w:sz w:val="24"/>
          <w:szCs w:val="24"/>
        </w:rPr>
        <w:t xml:space="preserve">approach. </w:t>
      </w:r>
      <w:r w:rsidR="007D0D0E" w:rsidRPr="0054092E">
        <w:rPr>
          <w:rFonts w:ascii="Times New Roman" w:hAnsi="Times New Roman" w:cs="Times New Roman"/>
          <w:sz w:val="24"/>
          <w:szCs w:val="24"/>
        </w:rPr>
        <w:t>This allowed for laboratory data to be</w:t>
      </w:r>
      <w:r w:rsidR="00916A68" w:rsidRPr="0054092E">
        <w:rPr>
          <w:rFonts w:ascii="Times New Roman" w:hAnsi="Times New Roman" w:cs="Times New Roman"/>
          <w:sz w:val="24"/>
          <w:szCs w:val="24"/>
        </w:rPr>
        <w:t xml:space="preserve"> </w:t>
      </w:r>
      <w:r w:rsidR="00931C33" w:rsidRPr="0054092E">
        <w:rPr>
          <w:rFonts w:ascii="Times New Roman" w:hAnsi="Times New Roman" w:cs="Times New Roman"/>
          <w:sz w:val="24"/>
          <w:szCs w:val="24"/>
        </w:rPr>
        <w:t>directly compared against the reference standard data for (</w:t>
      </w:r>
      <w:proofErr w:type="spellStart"/>
      <w:r w:rsidR="00931C33" w:rsidRPr="0054092E">
        <w:rPr>
          <w:rFonts w:ascii="Times New Roman" w:hAnsi="Times New Roman" w:cs="Times New Roman"/>
          <w:sz w:val="24"/>
          <w:szCs w:val="24"/>
        </w:rPr>
        <w:t>i</w:t>
      </w:r>
      <w:proofErr w:type="spellEnd"/>
      <w:r w:rsidR="00931C33" w:rsidRPr="0054092E">
        <w:rPr>
          <w:rFonts w:ascii="Times New Roman" w:hAnsi="Times New Roman" w:cs="Times New Roman"/>
          <w:sz w:val="24"/>
          <w:szCs w:val="24"/>
        </w:rPr>
        <w:t>)</w:t>
      </w:r>
      <w:r w:rsidRPr="0054092E">
        <w:rPr>
          <w:rFonts w:ascii="Times New Roman" w:hAnsi="Times New Roman" w:cs="Times New Roman"/>
          <w:sz w:val="24"/>
          <w:szCs w:val="24"/>
        </w:rPr>
        <w:t xml:space="preserve"> </w:t>
      </w:r>
      <w:r w:rsidR="000B115A" w:rsidRPr="0054092E">
        <w:rPr>
          <w:rFonts w:ascii="Times New Roman" w:hAnsi="Times New Roman" w:cs="Times New Roman"/>
          <w:sz w:val="24"/>
          <w:szCs w:val="24"/>
        </w:rPr>
        <w:t xml:space="preserve">similarity testing (i.e., </w:t>
      </w:r>
      <w:r w:rsidR="009A6278" w:rsidRPr="0054092E">
        <w:rPr>
          <w:rFonts w:ascii="Times New Roman" w:hAnsi="Times New Roman" w:cs="Times New Roman"/>
          <w:sz w:val="24"/>
          <w:szCs w:val="24"/>
        </w:rPr>
        <w:t xml:space="preserve">full </w:t>
      </w:r>
      <w:r w:rsidR="00E0668F" w:rsidRPr="0054092E">
        <w:rPr>
          <w:rFonts w:ascii="Times New Roman" w:hAnsi="Times New Roman" w:cs="Times New Roman"/>
          <w:sz w:val="24"/>
          <w:szCs w:val="24"/>
        </w:rPr>
        <w:t>peptide identification</w:t>
      </w:r>
      <w:r w:rsidR="009A6278" w:rsidRPr="0054092E">
        <w:rPr>
          <w:rFonts w:ascii="Times New Roman" w:hAnsi="Times New Roman" w:cs="Times New Roman"/>
          <w:sz w:val="24"/>
          <w:szCs w:val="24"/>
        </w:rPr>
        <w:t xml:space="preserve"> in comparison to the reference data</w:t>
      </w:r>
      <w:r w:rsidR="00995AA0" w:rsidRPr="0054092E">
        <w:rPr>
          <w:rFonts w:ascii="Times New Roman" w:hAnsi="Times New Roman" w:cs="Times New Roman"/>
          <w:sz w:val="24"/>
          <w:szCs w:val="24"/>
        </w:rPr>
        <w:t xml:space="preserve">) and </w:t>
      </w:r>
      <w:r w:rsidR="00931C33" w:rsidRPr="0054092E">
        <w:rPr>
          <w:rFonts w:ascii="Times New Roman" w:hAnsi="Times New Roman" w:cs="Times New Roman"/>
          <w:sz w:val="24"/>
          <w:szCs w:val="24"/>
        </w:rPr>
        <w:t xml:space="preserve">(ii) </w:t>
      </w:r>
      <w:r w:rsidR="000B115A" w:rsidRPr="0054092E">
        <w:rPr>
          <w:rFonts w:ascii="Times New Roman" w:hAnsi="Times New Roman" w:cs="Times New Roman"/>
          <w:sz w:val="24"/>
          <w:szCs w:val="24"/>
        </w:rPr>
        <w:t xml:space="preserve">dissimilarity testing (i.e., </w:t>
      </w:r>
      <w:r w:rsidR="009A6278" w:rsidRPr="0054092E">
        <w:rPr>
          <w:rFonts w:ascii="Times New Roman" w:hAnsi="Times New Roman" w:cs="Times New Roman"/>
          <w:sz w:val="24"/>
          <w:szCs w:val="24"/>
        </w:rPr>
        <w:t xml:space="preserve">comparison </w:t>
      </w:r>
      <w:r w:rsidR="00380229" w:rsidRPr="0054092E">
        <w:rPr>
          <w:rFonts w:ascii="Times New Roman" w:hAnsi="Times New Roman" w:cs="Times New Roman"/>
          <w:sz w:val="24"/>
          <w:szCs w:val="24"/>
        </w:rPr>
        <w:t xml:space="preserve">to the reference data </w:t>
      </w:r>
      <w:r w:rsidR="009A6278" w:rsidRPr="0054092E">
        <w:rPr>
          <w:rFonts w:ascii="Times New Roman" w:hAnsi="Times New Roman" w:cs="Times New Roman"/>
          <w:sz w:val="24"/>
          <w:szCs w:val="24"/>
        </w:rPr>
        <w:t xml:space="preserve">of </w:t>
      </w:r>
      <w:r w:rsidR="00380229">
        <w:rPr>
          <w:rFonts w:ascii="Times New Roman" w:hAnsi="Times New Roman" w:cs="Times New Roman"/>
          <w:sz w:val="24"/>
          <w:szCs w:val="24"/>
        </w:rPr>
        <w:t xml:space="preserve">the </w:t>
      </w:r>
      <w:r w:rsidR="009A6278" w:rsidRPr="0054092E">
        <w:rPr>
          <w:rFonts w:ascii="Times New Roman" w:hAnsi="Times New Roman" w:cs="Times New Roman"/>
          <w:sz w:val="24"/>
          <w:szCs w:val="24"/>
        </w:rPr>
        <w:t>wild-type to labelled peptide ratios</w:t>
      </w:r>
      <w:r w:rsidR="000B115A" w:rsidRPr="0054092E">
        <w:rPr>
          <w:rFonts w:ascii="Times New Roman" w:hAnsi="Times New Roman" w:cs="Times New Roman"/>
          <w:sz w:val="24"/>
          <w:szCs w:val="24"/>
        </w:rPr>
        <w:t>)</w:t>
      </w:r>
      <w:r w:rsidR="00931C33" w:rsidRPr="0054092E">
        <w:rPr>
          <w:rFonts w:ascii="Times New Roman" w:hAnsi="Times New Roman" w:cs="Times New Roman"/>
          <w:sz w:val="24"/>
          <w:szCs w:val="24"/>
        </w:rPr>
        <w:t xml:space="preserve">. </w:t>
      </w:r>
      <w:r w:rsidR="007D0D0E" w:rsidRPr="0054092E">
        <w:rPr>
          <w:rFonts w:ascii="Times New Roman" w:hAnsi="Times New Roman" w:cs="Times New Roman"/>
          <w:sz w:val="24"/>
          <w:szCs w:val="24"/>
        </w:rPr>
        <w:t xml:space="preserve">Percentage values were </w:t>
      </w:r>
      <w:r w:rsidR="00494802" w:rsidRPr="0054092E">
        <w:rPr>
          <w:rFonts w:ascii="Times New Roman" w:hAnsi="Times New Roman" w:cs="Times New Roman"/>
          <w:sz w:val="24"/>
          <w:szCs w:val="24"/>
        </w:rPr>
        <w:t xml:space="preserve">then </w:t>
      </w:r>
      <w:r w:rsidR="007D0D0E" w:rsidRPr="0054092E">
        <w:rPr>
          <w:rFonts w:ascii="Times New Roman" w:hAnsi="Times New Roman" w:cs="Times New Roman"/>
          <w:sz w:val="24"/>
          <w:szCs w:val="24"/>
        </w:rPr>
        <w:t xml:space="preserve">derived </w:t>
      </w:r>
      <w:r w:rsidR="00E70C94" w:rsidRPr="0054092E">
        <w:rPr>
          <w:rFonts w:ascii="Times New Roman" w:hAnsi="Times New Roman" w:cs="Times New Roman"/>
          <w:sz w:val="24"/>
          <w:szCs w:val="24"/>
        </w:rPr>
        <w:t xml:space="preserve">for </w:t>
      </w:r>
      <w:r w:rsidR="00380229">
        <w:rPr>
          <w:rFonts w:ascii="Times New Roman" w:hAnsi="Times New Roman" w:cs="Times New Roman"/>
          <w:sz w:val="24"/>
          <w:szCs w:val="24"/>
        </w:rPr>
        <w:t xml:space="preserve">final </w:t>
      </w:r>
      <w:r w:rsidR="00E70C94" w:rsidRPr="0054092E">
        <w:rPr>
          <w:rFonts w:ascii="Times New Roman" w:hAnsi="Times New Roman" w:cs="Times New Roman"/>
          <w:sz w:val="24"/>
          <w:szCs w:val="24"/>
        </w:rPr>
        <w:t xml:space="preserve">comparative </w:t>
      </w:r>
      <w:r w:rsidR="00494802" w:rsidRPr="0054092E">
        <w:rPr>
          <w:rFonts w:ascii="Times New Roman" w:hAnsi="Times New Roman" w:cs="Times New Roman"/>
          <w:sz w:val="24"/>
          <w:szCs w:val="24"/>
        </w:rPr>
        <w:t>analysis</w:t>
      </w:r>
      <w:r w:rsidR="00E70C94" w:rsidRPr="0054092E">
        <w:rPr>
          <w:rFonts w:ascii="Times New Roman" w:hAnsi="Times New Roman" w:cs="Times New Roman"/>
          <w:sz w:val="24"/>
          <w:szCs w:val="24"/>
        </w:rPr>
        <w:t xml:space="preserve"> against </w:t>
      </w:r>
      <w:r w:rsidR="00027F62" w:rsidRPr="0054092E">
        <w:rPr>
          <w:rFonts w:ascii="Times New Roman" w:hAnsi="Times New Roman" w:cs="Times New Roman"/>
          <w:sz w:val="24"/>
          <w:szCs w:val="24"/>
        </w:rPr>
        <w:t xml:space="preserve">the expected EQA reference </w:t>
      </w:r>
      <w:r w:rsidR="00AF6E64" w:rsidRPr="0054092E">
        <w:rPr>
          <w:rFonts w:ascii="Times New Roman" w:hAnsi="Times New Roman" w:cs="Times New Roman"/>
          <w:sz w:val="24"/>
          <w:szCs w:val="24"/>
        </w:rPr>
        <w:t>data</w:t>
      </w:r>
      <w:r w:rsidR="00027F62" w:rsidRPr="0054092E">
        <w:rPr>
          <w:rFonts w:ascii="Times New Roman" w:hAnsi="Times New Roman" w:cs="Times New Roman"/>
          <w:sz w:val="24"/>
          <w:szCs w:val="24"/>
        </w:rPr>
        <w:t>.</w:t>
      </w:r>
      <w:r w:rsidR="002870F5" w:rsidRPr="0054092E">
        <w:rPr>
          <w:rFonts w:ascii="Times New Roman" w:hAnsi="Times New Roman" w:cs="Times New Roman"/>
          <w:sz w:val="24"/>
          <w:szCs w:val="24"/>
        </w:rPr>
        <w:t xml:space="preserve"> </w:t>
      </w:r>
      <w:r w:rsidR="005678E0">
        <w:rPr>
          <w:rFonts w:ascii="Times New Roman" w:hAnsi="Times New Roman" w:cs="Times New Roman"/>
          <w:sz w:val="24"/>
          <w:szCs w:val="24"/>
        </w:rPr>
        <w:t>In total, n</w:t>
      </w:r>
      <w:r w:rsidR="006A3B96">
        <w:rPr>
          <w:rFonts w:ascii="Times New Roman" w:hAnsi="Times New Roman" w:cs="Times New Roman"/>
          <w:sz w:val="24"/>
          <w:szCs w:val="24"/>
        </w:rPr>
        <w:t xml:space="preserve">one of the four laboratories </w:t>
      </w:r>
      <w:r w:rsidR="00D26053">
        <w:rPr>
          <w:rFonts w:ascii="Times New Roman" w:hAnsi="Times New Roman" w:cs="Times New Roman"/>
          <w:sz w:val="24"/>
          <w:szCs w:val="24"/>
        </w:rPr>
        <w:t>fully</w:t>
      </w:r>
      <w:r w:rsidR="006A3B96">
        <w:rPr>
          <w:rFonts w:ascii="Times New Roman" w:hAnsi="Times New Roman" w:cs="Times New Roman"/>
          <w:sz w:val="24"/>
          <w:szCs w:val="24"/>
        </w:rPr>
        <w:t xml:space="preserve"> identified all peptides in </w:t>
      </w:r>
      <w:r w:rsidR="0059289B">
        <w:rPr>
          <w:rFonts w:ascii="Times New Roman" w:hAnsi="Times New Roman" w:cs="Times New Roman"/>
          <w:sz w:val="24"/>
          <w:szCs w:val="24"/>
        </w:rPr>
        <w:t xml:space="preserve">all </w:t>
      </w:r>
      <w:r w:rsidR="006A3B96">
        <w:rPr>
          <w:rFonts w:ascii="Times New Roman" w:hAnsi="Times New Roman" w:cs="Times New Roman"/>
          <w:sz w:val="24"/>
          <w:szCs w:val="24"/>
        </w:rPr>
        <w:t xml:space="preserve">samples. </w:t>
      </w:r>
      <w:r w:rsidR="007B746C">
        <w:rPr>
          <w:rFonts w:ascii="Times New Roman" w:hAnsi="Times New Roman" w:cs="Times New Roman"/>
          <w:sz w:val="24"/>
          <w:szCs w:val="24"/>
        </w:rPr>
        <w:t>For peptide similarity testing, l</w:t>
      </w:r>
      <w:r w:rsidR="006A3B96">
        <w:rPr>
          <w:rFonts w:ascii="Times New Roman" w:hAnsi="Times New Roman" w:cs="Times New Roman"/>
          <w:sz w:val="24"/>
          <w:szCs w:val="24"/>
        </w:rPr>
        <w:t xml:space="preserve">aboratory peptide identification ranged </w:t>
      </w:r>
      <w:r w:rsidR="006A3B96" w:rsidRPr="00B24E34">
        <w:rPr>
          <w:rFonts w:ascii="Times New Roman" w:hAnsi="Times New Roman" w:cs="Times New Roman"/>
          <w:sz w:val="24"/>
          <w:szCs w:val="24"/>
        </w:rPr>
        <w:t xml:space="preserve">from </w:t>
      </w:r>
      <w:r w:rsidR="00B24E34" w:rsidRPr="00B24E34">
        <w:rPr>
          <w:rFonts w:ascii="Times New Roman" w:hAnsi="Times New Roman" w:cs="Times New Roman"/>
          <w:sz w:val="24"/>
          <w:szCs w:val="24"/>
        </w:rPr>
        <w:t>66</w:t>
      </w:r>
      <w:r w:rsidR="006A3B96" w:rsidRPr="00B24E34">
        <w:rPr>
          <w:rFonts w:ascii="Times New Roman" w:hAnsi="Times New Roman" w:cs="Times New Roman"/>
          <w:sz w:val="24"/>
          <w:szCs w:val="24"/>
        </w:rPr>
        <w:t xml:space="preserve">% </w:t>
      </w:r>
      <w:r w:rsidR="00DC5427" w:rsidRPr="00B24E34">
        <w:rPr>
          <w:rFonts w:ascii="Times New Roman" w:hAnsi="Times New Roman" w:cs="Times New Roman"/>
          <w:sz w:val="24"/>
          <w:szCs w:val="24"/>
        </w:rPr>
        <w:t>to</w:t>
      </w:r>
      <w:r w:rsidR="006A3B96" w:rsidRPr="00B24E34">
        <w:rPr>
          <w:rFonts w:ascii="Times New Roman" w:hAnsi="Times New Roman" w:cs="Times New Roman"/>
          <w:sz w:val="24"/>
          <w:szCs w:val="24"/>
        </w:rPr>
        <w:t xml:space="preserve"> 97% </w:t>
      </w:r>
      <w:r w:rsidR="006A3B96">
        <w:rPr>
          <w:rFonts w:ascii="Times New Roman" w:hAnsi="Times New Roman" w:cs="Times New Roman"/>
          <w:sz w:val="24"/>
          <w:szCs w:val="24"/>
        </w:rPr>
        <w:t>similar</w:t>
      </w:r>
      <w:r w:rsidR="005C11CF">
        <w:rPr>
          <w:rFonts w:ascii="Times New Roman" w:hAnsi="Times New Roman" w:cs="Times New Roman"/>
          <w:sz w:val="24"/>
          <w:szCs w:val="24"/>
        </w:rPr>
        <w:t xml:space="preserve"> </w:t>
      </w:r>
      <w:r w:rsidR="007B746C">
        <w:rPr>
          <w:rFonts w:ascii="Times New Roman" w:hAnsi="Times New Roman" w:cs="Times New Roman"/>
          <w:sz w:val="24"/>
          <w:szCs w:val="24"/>
        </w:rPr>
        <w:t xml:space="preserve">in comparison </w:t>
      </w:r>
      <w:r w:rsidR="006A3B96">
        <w:rPr>
          <w:rFonts w:ascii="Times New Roman" w:hAnsi="Times New Roman" w:cs="Times New Roman"/>
          <w:sz w:val="24"/>
          <w:szCs w:val="24"/>
        </w:rPr>
        <w:t xml:space="preserve">to </w:t>
      </w:r>
      <w:r w:rsidR="009B70C2">
        <w:rPr>
          <w:rFonts w:ascii="Times New Roman" w:hAnsi="Times New Roman" w:cs="Times New Roman"/>
          <w:sz w:val="24"/>
          <w:szCs w:val="24"/>
        </w:rPr>
        <w:t xml:space="preserve">the </w:t>
      </w:r>
      <w:r w:rsidR="006A3B96">
        <w:rPr>
          <w:rFonts w:ascii="Times New Roman" w:hAnsi="Times New Roman" w:cs="Times New Roman"/>
          <w:sz w:val="24"/>
          <w:szCs w:val="24"/>
        </w:rPr>
        <w:t>refer</w:t>
      </w:r>
      <w:r w:rsidR="009B70C2">
        <w:rPr>
          <w:rFonts w:ascii="Times New Roman" w:hAnsi="Times New Roman" w:cs="Times New Roman"/>
          <w:sz w:val="24"/>
          <w:szCs w:val="24"/>
        </w:rPr>
        <w:t>e</w:t>
      </w:r>
      <w:r w:rsidR="006A3B96">
        <w:rPr>
          <w:rFonts w:ascii="Times New Roman" w:hAnsi="Times New Roman" w:cs="Times New Roman"/>
          <w:sz w:val="24"/>
          <w:szCs w:val="24"/>
        </w:rPr>
        <w:t>nce</w:t>
      </w:r>
      <w:r w:rsidR="009B70C2">
        <w:rPr>
          <w:rFonts w:ascii="Times New Roman" w:hAnsi="Times New Roman" w:cs="Times New Roman"/>
          <w:sz w:val="24"/>
          <w:szCs w:val="24"/>
        </w:rPr>
        <w:t xml:space="preserve"> data</w:t>
      </w:r>
      <w:r w:rsidR="006A3B96">
        <w:rPr>
          <w:rFonts w:ascii="Times New Roman" w:hAnsi="Times New Roman" w:cs="Times New Roman"/>
          <w:sz w:val="24"/>
          <w:szCs w:val="24"/>
        </w:rPr>
        <w:t xml:space="preserve">. </w:t>
      </w:r>
      <w:r w:rsidR="007B746C">
        <w:rPr>
          <w:rFonts w:ascii="Times New Roman" w:hAnsi="Times New Roman" w:cs="Times New Roman"/>
          <w:sz w:val="24"/>
          <w:szCs w:val="24"/>
        </w:rPr>
        <w:t xml:space="preserve">For </w:t>
      </w:r>
      <w:r w:rsidR="009B70C2">
        <w:rPr>
          <w:rFonts w:ascii="Times New Roman" w:hAnsi="Times New Roman" w:cs="Times New Roman"/>
          <w:sz w:val="24"/>
          <w:szCs w:val="24"/>
        </w:rPr>
        <w:t xml:space="preserve">peptide ratio </w:t>
      </w:r>
      <w:r w:rsidR="007B746C">
        <w:rPr>
          <w:rFonts w:ascii="Times New Roman" w:hAnsi="Times New Roman" w:cs="Times New Roman"/>
          <w:sz w:val="24"/>
          <w:szCs w:val="24"/>
        </w:rPr>
        <w:t xml:space="preserve">dissimilarity testing, ratio </w:t>
      </w:r>
      <w:r w:rsidR="009B70C2">
        <w:rPr>
          <w:rFonts w:ascii="Times New Roman" w:hAnsi="Times New Roman" w:cs="Times New Roman"/>
          <w:sz w:val="24"/>
          <w:szCs w:val="24"/>
        </w:rPr>
        <w:t xml:space="preserve">values ranged from </w:t>
      </w:r>
      <w:r w:rsidR="006A3B96">
        <w:rPr>
          <w:rFonts w:ascii="Times New Roman" w:hAnsi="Times New Roman" w:cs="Times New Roman"/>
          <w:sz w:val="24"/>
          <w:szCs w:val="24"/>
        </w:rPr>
        <w:t xml:space="preserve">3% to </w:t>
      </w:r>
      <w:r w:rsidR="00B24E34">
        <w:rPr>
          <w:rFonts w:ascii="Times New Roman" w:hAnsi="Times New Roman" w:cs="Times New Roman"/>
          <w:sz w:val="24"/>
          <w:szCs w:val="24"/>
        </w:rPr>
        <w:t>96</w:t>
      </w:r>
      <w:r w:rsidR="006A3B96">
        <w:rPr>
          <w:rFonts w:ascii="Times New Roman" w:hAnsi="Times New Roman" w:cs="Times New Roman"/>
          <w:sz w:val="24"/>
          <w:szCs w:val="24"/>
        </w:rPr>
        <w:t>%</w:t>
      </w:r>
      <w:r w:rsidR="009B70C2">
        <w:rPr>
          <w:rFonts w:ascii="Times New Roman" w:hAnsi="Times New Roman" w:cs="Times New Roman"/>
          <w:sz w:val="24"/>
          <w:szCs w:val="24"/>
        </w:rPr>
        <w:t xml:space="preserve"> dissimilar</w:t>
      </w:r>
      <w:r w:rsidR="005C11CF">
        <w:rPr>
          <w:rFonts w:ascii="Times New Roman" w:hAnsi="Times New Roman" w:cs="Times New Roman"/>
          <w:sz w:val="24"/>
          <w:szCs w:val="24"/>
        </w:rPr>
        <w:t xml:space="preserve"> </w:t>
      </w:r>
      <w:r w:rsidR="00AF6E64">
        <w:rPr>
          <w:rFonts w:ascii="Times New Roman" w:hAnsi="Times New Roman" w:cs="Times New Roman"/>
          <w:sz w:val="24"/>
          <w:szCs w:val="24"/>
        </w:rPr>
        <w:t>in comparison to the reference data</w:t>
      </w:r>
      <w:r w:rsidR="009B70C2">
        <w:rPr>
          <w:rFonts w:ascii="Times New Roman" w:hAnsi="Times New Roman" w:cs="Times New Roman"/>
          <w:sz w:val="24"/>
          <w:szCs w:val="24"/>
        </w:rPr>
        <w:t>.</w:t>
      </w:r>
      <w:r w:rsidR="001548A4">
        <w:rPr>
          <w:rFonts w:ascii="Times New Roman" w:hAnsi="Times New Roman" w:cs="Times New Roman"/>
          <w:sz w:val="24"/>
          <w:szCs w:val="24"/>
        </w:rPr>
        <w:t xml:space="preserve"> </w:t>
      </w:r>
      <w:r w:rsidR="00CB6664">
        <w:rPr>
          <w:rFonts w:ascii="Times New Roman" w:hAnsi="Times New Roman" w:cs="Times New Roman"/>
          <w:sz w:val="24"/>
          <w:szCs w:val="24"/>
        </w:rPr>
        <w:t>In addition, t</w:t>
      </w:r>
      <w:r w:rsidR="00F8102C">
        <w:rPr>
          <w:rFonts w:ascii="Times New Roman" w:hAnsi="Times New Roman" w:cs="Times New Roman"/>
          <w:sz w:val="24"/>
          <w:szCs w:val="24"/>
        </w:rPr>
        <w:t xml:space="preserve">he correlated samples (D, E, F) were more </w:t>
      </w:r>
      <w:r w:rsidR="00D26053">
        <w:rPr>
          <w:rFonts w:ascii="Times New Roman" w:hAnsi="Times New Roman" w:cs="Times New Roman"/>
          <w:sz w:val="24"/>
          <w:szCs w:val="24"/>
        </w:rPr>
        <w:t>readily</w:t>
      </w:r>
      <w:r w:rsidR="00F8102C">
        <w:rPr>
          <w:rFonts w:ascii="Times New Roman" w:hAnsi="Times New Roman" w:cs="Times New Roman"/>
          <w:sz w:val="24"/>
          <w:szCs w:val="24"/>
        </w:rPr>
        <w:t xml:space="preserve"> identified by laboratories than the uncorrelated samples (A, B, C)</w:t>
      </w:r>
      <w:r w:rsidR="00806681">
        <w:rPr>
          <w:rFonts w:ascii="Times New Roman" w:hAnsi="Times New Roman" w:cs="Times New Roman"/>
          <w:sz w:val="24"/>
          <w:szCs w:val="24"/>
        </w:rPr>
        <w:t xml:space="preserve"> and may suggest an issue with the </w:t>
      </w:r>
      <w:r w:rsidR="005678E0">
        <w:rPr>
          <w:rFonts w:ascii="Times New Roman" w:hAnsi="Times New Roman" w:cs="Times New Roman"/>
          <w:sz w:val="24"/>
          <w:szCs w:val="24"/>
        </w:rPr>
        <w:t xml:space="preserve">EQA </w:t>
      </w:r>
      <w:r w:rsidR="00806681">
        <w:rPr>
          <w:rFonts w:ascii="Times New Roman" w:hAnsi="Times New Roman" w:cs="Times New Roman"/>
          <w:sz w:val="24"/>
          <w:szCs w:val="24"/>
        </w:rPr>
        <w:t>reference samples</w:t>
      </w:r>
      <w:r w:rsidR="005678E0">
        <w:rPr>
          <w:rFonts w:ascii="Times New Roman" w:hAnsi="Times New Roman" w:cs="Times New Roman"/>
          <w:sz w:val="24"/>
          <w:szCs w:val="24"/>
        </w:rPr>
        <w:t>,</w:t>
      </w:r>
      <w:r w:rsidR="00806681">
        <w:rPr>
          <w:rFonts w:ascii="Times New Roman" w:hAnsi="Times New Roman" w:cs="Times New Roman"/>
          <w:sz w:val="24"/>
          <w:szCs w:val="24"/>
        </w:rPr>
        <w:t xml:space="preserve"> or with each laboratory’s mass spectrometer </w:t>
      </w:r>
      <w:r w:rsidR="0059289B">
        <w:rPr>
          <w:rFonts w:ascii="Times New Roman" w:hAnsi="Times New Roman" w:cs="Times New Roman"/>
          <w:sz w:val="24"/>
          <w:szCs w:val="24"/>
        </w:rPr>
        <w:t xml:space="preserve">calibration </w:t>
      </w:r>
      <w:r w:rsidR="00806681">
        <w:rPr>
          <w:rFonts w:ascii="Times New Roman" w:hAnsi="Times New Roman" w:cs="Times New Roman"/>
          <w:sz w:val="24"/>
          <w:szCs w:val="24"/>
        </w:rPr>
        <w:t>setup</w:t>
      </w:r>
      <w:r w:rsidR="00F8102C">
        <w:rPr>
          <w:rFonts w:ascii="Times New Roman" w:hAnsi="Times New Roman" w:cs="Times New Roman"/>
          <w:sz w:val="24"/>
          <w:szCs w:val="24"/>
        </w:rPr>
        <w:t>.</w:t>
      </w:r>
      <w:r w:rsidR="00CB6664">
        <w:rPr>
          <w:rFonts w:ascii="Times New Roman" w:hAnsi="Times New Roman" w:cs="Times New Roman"/>
          <w:sz w:val="24"/>
          <w:szCs w:val="24"/>
        </w:rPr>
        <w:t xml:space="preserve"> </w:t>
      </w:r>
      <w:r w:rsidR="00F8102C">
        <w:rPr>
          <w:rFonts w:ascii="Times New Roman" w:hAnsi="Times New Roman" w:cs="Times New Roman"/>
          <w:sz w:val="24"/>
          <w:szCs w:val="24"/>
        </w:rPr>
        <w:t xml:space="preserve">The advantage of using the similarity dissimilarity statistical approach </w:t>
      </w:r>
      <w:r w:rsidR="00291B5D">
        <w:rPr>
          <w:rFonts w:ascii="Times New Roman" w:hAnsi="Times New Roman" w:cs="Times New Roman"/>
          <w:sz w:val="24"/>
          <w:szCs w:val="24"/>
        </w:rPr>
        <w:t xml:space="preserve">for </w:t>
      </w:r>
      <w:r w:rsidR="002C6891">
        <w:rPr>
          <w:rFonts w:ascii="Times New Roman" w:hAnsi="Times New Roman" w:cs="Times New Roman"/>
          <w:sz w:val="24"/>
          <w:szCs w:val="24"/>
        </w:rPr>
        <w:t xml:space="preserve">genetic protein diagnostic analysis </w:t>
      </w:r>
      <w:r w:rsidR="00F8102C">
        <w:rPr>
          <w:rFonts w:ascii="Times New Roman" w:hAnsi="Times New Roman" w:cs="Times New Roman"/>
          <w:sz w:val="24"/>
          <w:szCs w:val="24"/>
        </w:rPr>
        <w:t>is that it allow</w:t>
      </w:r>
      <w:r w:rsidR="00CB6664">
        <w:rPr>
          <w:rFonts w:ascii="Times New Roman" w:hAnsi="Times New Roman" w:cs="Times New Roman"/>
          <w:sz w:val="24"/>
          <w:szCs w:val="24"/>
        </w:rPr>
        <w:t>s</w:t>
      </w:r>
      <w:r w:rsidR="00F8102C">
        <w:rPr>
          <w:rFonts w:ascii="Times New Roman" w:hAnsi="Times New Roman" w:cs="Times New Roman"/>
          <w:sz w:val="24"/>
          <w:szCs w:val="24"/>
        </w:rPr>
        <w:t xml:space="preserve"> us to identify </w:t>
      </w:r>
      <w:r w:rsidR="00CB6664">
        <w:rPr>
          <w:rFonts w:ascii="Times New Roman" w:hAnsi="Times New Roman" w:cs="Times New Roman"/>
          <w:sz w:val="24"/>
          <w:szCs w:val="24"/>
        </w:rPr>
        <w:t xml:space="preserve">the performance of each laboratory for their ability to </w:t>
      </w:r>
      <w:r w:rsidR="007E72F0">
        <w:rPr>
          <w:rFonts w:ascii="Times New Roman" w:hAnsi="Times New Roman" w:cs="Times New Roman"/>
          <w:sz w:val="24"/>
          <w:szCs w:val="24"/>
        </w:rPr>
        <w:t>(</w:t>
      </w:r>
      <w:proofErr w:type="spellStart"/>
      <w:r w:rsidR="007E72F0">
        <w:rPr>
          <w:rFonts w:ascii="Times New Roman" w:hAnsi="Times New Roman" w:cs="Times New Roman"/>
          <w:sz w:val="24"/>
          <w:szCs w:val="24"/>
        </w:rPr>
        <w:t>i</w:t>
      </w:r>
      <w:proofErr w:type="spellEnd"/>
      <w:r w:rsidR="007E72F0">
        <w:rPr>
          <w:rFonts w:ascii="Times New Roman" w:hAnsi="Times New Roman" w:cs="Times New Roman"/>
          <w:sz w:val="24"/>
          <w:szCs w:val="24"/>
        </w:rPr>
        <w:t xml:space="preserve">) </w:t>
      </w:r>
      <w:r w:rsidR="00CB6664">
        <w:rPr>
          <w:rFonts w:ascii="Times New Roman" w:hAnsi="Times New Roman" w:cs="Times New Roman"/>
          <w:sz w:val="24"/>
          <w:szCs w:val="24"/>
        </w:rPr>
        <w:t xml:space="preserve">detect and identify </w:t>
      </w:r>
      <w:r w:rsidR="002C6891">
        <w:rPr>
          <w:rFonts w:ascii="Times New Roman" w:hAnsi="Times New Roman" w:cs="Times New Roman"/>
          <w:sz w:val="24"/>
          <w:szCs w:val="24"/>
        </w:rPr>
        <w:t>unknown</w:t>
      </w:r>
      <w:r w:rsidR="007E72F0">
        <w:rPr>
          <w:rFonts w:ascii="Times New Roman" w:hAnsi="Times New Roman" w:cs="Times New Roman"/>
          <w:sz w:val="24"/>
          <w:szCs w:val="24"/>
        </w:rPr>
        <w:t xml:space="preserve"> </w:t>
      </w:r>
      <w:r w:rsidR="00CB6664">
        <w:rPr>
          <w:rFonts w:ascii="Times New Roman" w:hAnsi="Times New Roman" w:cs="Times New Roman"/>
          <w:sz w:val="24"/>
          <w:szCs w:val="24"/>
        </w:rPr>
        <w:t>peptides</w:t>
      </w:r>
      <w:r w:rsidR="002C6891">
        <w:rPr>
          <w:rFonts w:ascii="Times New Roman" w:hAnsi="Times New Roman" w:cs="Times New Roman"/>
          <w:sz w:val="24"/>
          <w:szCs w:val="24"/>
        </w:rPr>
        <w:t>,</w:t>
      </w:r>
      <w:r w:rsidR="00CB6664">
        <w:rPr>
          <w:rFonts w:ascii="Times New Roman" w:hAnsi="Times New Roman" w:cs="Times New Roman"/>
          <w:sz w:val="24"/>
          <w:szCs w:val="24"/>
        </w:rPr>
        <w:t xml:space="preserve"> and </w:t>
      </w:r>
      <w:r w:rsidR="007E72F0">
        <w:rPr>
          <w:rFonts w:ascii="Times New Roman" w:hAnsi="Times New Roman" w:cs="Times New Roman"/>
          <w:sz w:val="24"/>
          <w:szCs w:val="24"/>
        </w:rPr>
        <w:t xml:space="preserve">(ii) </w:t>
      </w:r>
      <w:r w:rsidR="00CB6664">
        <w:rPr>
          <w:rFonts w:ascii="Times New Roman" w:hAnsi="Times New Roman" w:cs="Times New Roman"/>
          <w:sz w:val="24"/>
          <w:szCs w:val="24"/>
        </w:rPr>
        <w:t>to determine</w:t>
      </w:r>
      <w:r w:rsidR="007E72F0">
        <w:rPr>
          <w:rFonts w:ascii="Times New Roman" w:hAnsi="Times New Roman" w:cs="Times New Roman"/>
          <w:sz w:val="24"/>
          <w:szCs w:val="24"/>
        </w:rPr>
        <w:t xml:space="preserve"> each laboratories ability to characterise </w:t>
      </w:r>
      <w:r w:rsidR="004200D9">
        <w:rPr>
          <w:rFonts w:ascii="Times New Roman" w:hAnsi="Times New Roman" w:cs="Times New Roman"/>
          <w:sz w:val="24"/>
          <w:szCs w:val="24"/>
        </w:rPr>
        <w:t xml:space="preserve">reference </w:t>
      </w:r>
      <w:r w:rsidR="007E72F0">
        <w:rPr>
          <w:rFonts w:ascii="Times New Roman" w:hAnsi="Times New Roman" w:cs="Times New Roman"/>
          <w:sz w:val="24"/>
          <w:szCs w:val="24"/>
        </w:rPr>
        <w:t xml:space="preserve">peptide ratio values. </w:t>
      </w:r>
      <w:r w:rsidR="00D26053">
        <w:rPr>
          <w:rFonts w:ascii="Times New Roman" w:hAnsi="Times New Roman" w:cs="Times New Roman"/>
          <w:sz w:val="24"/>
          <w:szCs w:val="24"/>
        </w:rPr>
        <w:t xml:space="preserve">This strategy </w:t>
      </w:r>
      <w:r w:rsidR="00DC5427">
        <w:rPr>
          <w:rFonts w:ascii="Times New Roman" w:hAnsi="Times New Roman" w:cs="Times New Roman"/>
          <w:sz w:val="24"/>
          <w:szCs w:val="24"/>
        </w:rPr>
        <w:t xml:space="preserve">is key </w:t>
      </w:r>
      <w:r w:rsidR="004200D9">
        <w:rPr>
          <w:rFonts w:ascii="Times New Roman" w:hAnsi="Times New Roman" w:cs="Times New Roman"/>
          <w:sz w:val="24"/>
          <w:szCs w:val="24"/>
        </w:rPr>
        <w:t xml:space="preserve">for </w:t>
      </w:r>
      <w:r w:rsidR="00DC5427">
        <w:rPr>
          <w:rFonts w:ascii="Times New Roman" w:hAnsi="Times New Roman" w:cs="Times New Roman"/>
          <w:sz w:val="24"/>
          <w:szCs w:val="24"/>
        </w:rPr>
        <w:t xml:space="preserve">providing </w:t>
      </w:r>
      <w:r w:rsidR="00EF7A79">
        <w:rPr>
          <w:rFonts w:ascii="Times New Roman" w:hAnsi="Times New Roman" w:cs="Times New Roman"/>
          <w:sz w:val="24"/>
          <w:szCs w:val="24"/>
        </w:rPr>
        <w:t xml:space="preserve">constructive </w:t>
      </w:r>
      <w:r w:rsidR="004200D9">
        <w:rPr>
          <w:rFonts w:ascii="Times New Roman" w:hAnsi="Times New Roman" w:cs="Times New Roman"/>
          <w:sz w:val="24"/>
          <w:szCs w:val="24"/>
        </w:rPr>
        <w:t xml:space="preserve">feedback </w:t>
      </w:r>
      <w:r w:rsidR="00DC5427">
        <w:rPr>
          <w:rFonts w:ascii="Times New Roman" w:hAnsi="Times New Roman" w:cs="Times New Roman"/>
          <w:sz w:val="24"/>
          <w:szCs w:val="24"/>
        </w:rPr>
        <w:t xml:space="preserve">to each laboratory’s performance </w:t>
      </w:r>
      <w:r w:rsidR="00EF7A79">
        <w:rPr>
          <w:rFonts w:ascii="Times New Roman" w:hAnsi="Times New Roman" w:cs="Times New Roman"/>
          <w:sz w:val="24"/>
          <w:szCs w:val="24"/>
        </w:rPr>
        <w:t xml:space="preserve">so that </w:t>
      </w:r>
      <w:r w:rsidR="00DC5427">
        <w:rPr>
          <w:rFonts w:ascii="Times New Roman" w:hAnsi="Times New Roman" w:cs="Times New Roman"/>
          <w:sz w:val="24"/>
          <w:szCs w:val="24"/>
        </w:rPr>
        <w:t xml:space="preserve">areas of </w:t>
      </w:r>
      <w:r w:rsidR="00EF7A79">
        <w:rPr>
          <w:rFonts w:ascii="Times New Roman" w:hAnsi="Times New Roman" w:cs="Times New Roman"/>
          <w:sz w:val="24"/>
          <w:szCs w:val="24"/>
        </w:rPr>
        <w:t xml:space="preserve">concern can be identified and </w:t>
      </w:r>
      <w:r w:rsidR="00DC5427">
        <w:rPr>
          <w:rFonts w:ascii="Times New Roman" w:hAnsi="Times New Roman" w:cs="Times New Roman"/>
          <w:sz w:val="24"/>
          <w:szCs w:val="24"/>
        </w:rPr>
        <w:t>improve</w:t>
      </w:r>
      <w:r w:rsidR="00EF7A79">
        <w:rPr>
          <w:rFonts w:ascii="Times New Roman" w:hAnsi="Times New Roman" w:cs="Times New Roman"/>
          <w:sz w:val="24"/>
          <w:szCs w:val="24"/>
        </w:rPr>
        <w:t>d</w:t>
      </w:r>
      <w:r w:rsidR="00DC5427">
        <w:rPr>
          <w:rFonts w:ascii="Times New Roman" w:hAnsi="Times New Roman" w:cs="Times New Roman"/>
          <w:sz w:val="24"/>
          <w:szCs w:val="24"/>
        </w:rPr>
        <w:t>.</w:t>
      </w:r>
    </w:p>
    <w:p w14:paraId="6C5633AD" w14:textId="5EDB933D" w:rsidR="006F5870" w:rsidRPr="003513A6" w:rsidRDefault="00686D76" w:rsidP="008A43ED">
      <w:pPr>
        <w:spacing w:before="120" w:after="0" w:line="360" w:lineRule="auto"/>
        <w:ind w:left="-567"/>
        <w:jc w:val="both"/>
        <w:rPr>
          <w:rFonts w:ascii="Times New Roman" w:hAnsi="Times New Roman" w:cs="Times New Roman"/>
          <w:sz w:val="24"/>
          <w:szCs w:val="24"/>
        </w:rPr>
      </w:pPr>
      <w:r>
        <w:rPr>
          <w:rFonts w:ascii="Times New Roman" w:hAnsi="Times New Roman" w:cs="Times New Roman"/>
          <w:sz w:val="24"/>
          <w:szCs w:val="24"/>
        </w:rPr>
        <w:t>Th</w:t>
      </w:r>
      <w:r w:rsidR="00004744">
        <w:rPr>
          <w:rFonts w:ascii="Times New Roman" w:hAnsi="Times New Roman" w:cs="Times New Roman"/>
          <w:sz w:val="24"/>
          <w:szCs w:val="24"/>
        </w:rPr>
        <w:t>e current</w:t>
      </w:r>
      <w:r>
        <w:rPr>
          <w:rFonts w:ascii="Times New Roman" w:hAnsi="Times New Roman" w:cs="Times New Roman"/>
          <w:sz w:val="24"/>
          <w:szCs w:val="24"/>
        </w:rPr>
        <w:t xml:space="preserve"> Commonwealth funded project has allowed the RCPAQAP to identify key areas for improvement for the development an EQA for human protein diagnostics. </w:t>
      </w:r>
      <w:r w:rsidR="00FC42D1">
        <w:rPr>
          <w:rFonts w:ascii="Times New Roman" w:hAnsi="Times New Roman" w:cs="Times New Roman"/>
          <w:sz w:val="24"/>
          <w:szCs w:val="24"/>
        </w:rPr>
        <w:t>In the short-term, the data generated</w:t>
      </w:r>
      <w:r>
        <w:rPr>
          <w:rFonts w:ascii="Times New Roman" w:hAnsi="Times New Roman" w:cs="Times New Roman"/>
          <w:sz w:val="24"/>
          <w:szCs w:val="24"/>
        </w:rPr>
        <w:t xml:space="preserve"> </w:t>
      </w:r>
      <w:r w:rsidR="00872730">
        <w:rPr>
          <w:rFonts w:ascii="Times New Roman" w:hAnsi="Times New Roman" w:cs="Times New Roman"/>
          <w:sz w:val="24"/>
          <w:szCs w:val="24"/>
        </w:rPr>
        <w:t xml:space="preserve">from this study </w:t>
      </w:r>
      <w:r w:rsidR="00FC42D1">
        <w:rPr>
          <w:rFonts w:ascii="Times New Roman" w:hAnsi="Times New Roman" w:cs="Times New Roman"/>
          <w:sz w:val="24"/>
          <w:szCs w:val="24"/>
        </w:rPr>
        <w:t xml:space="preserve">highlighted </w:t>
      </w:r>
      <w:r>
        <w:rPr>
          <w:rFonts w:ascii="Times New Roman" w:hAnsi="Times New Roman" w:cs="Times New Roman"/>
          <w:sz w:val="24"/>
          <w:szCs w:val="24"/>
        </w:rPr>
        <w:t xml:space="preserve">two primary areas for improvement. Firstly, the EQA reference </w:t>
      </w:r>
      <w:r w:rsidRPr="003513A6">
        <w:rPr>
          <w:rFonts w:ascii="Times New Roman" w:hAnsi="Times New Roman" w:cs="Times New Roman"/>
          <w:sz w:val="24"/>
          <w:szCs w:val="24"/>
        </w:rPr>
        <w:t xml:space="preserve">material needs to be of better quality since each laboratory reported similar </w:t>
      </w:r>
      <w:r w:rsidR="0073392D" w:rsidRPr="003513A6">
        <w:rPr>
          <w:rFonts w:ascii="Times New Roman" w:hAnsi="Times New Roman" w:cs="Times New Roman"/>
          <w:sz w:val="24"/>
          <w:szCs w:val="24"/>
        </w:rPr>
        <w:t xml:space="preserve">encountered </w:t>
      </w:r>
      <w:r w:rsidRPr="003513A6">
        <w:rPr>
          <w:rFonts w:ascii="Times New Roman" w:hAnsi="Times New Roman" w:cs="Times New Roman"/>
          <w:sz w:val="24"/>
          <w:szCs w:val="24"/>
        </w:rPr>
        <w:t xml:space="preserve">problems. Secondly, </w:t>
      </w:r>
      <w:r w:rsidR="002C3222" w:rsidRPr="003513A6">
        <w:rPr>
          <w:rFonts w:ascii="Times New Roman" w:hAnsi="Times New Roman" w:cs="Times New Roman"/>
          <w:sz w:val="24"/>
          <w:szCs w:val="24"/>
        </w:rPr>
        <w:t xml:space="preserve">there appears to be calibration issues relating to the mass spectrometry equipment used </w:t>
      </w:r>
      <w:r w:rsidRPr="003513A6">
        <w:rPr>
          <w:rFonts w:ascii="Times New Roman" w:hAnsi="Times New Roman" w:cs="Times New Roman"/>
          <w:sz w:val="24"/>
          <w:szCs w:val="24"/>
        </w:rPr>
        <w:lastRenderedPageBreak/>
        <w:t xml:space="preserve">given that some laboratories were </w:t>
      </w:r>
      <w:r w:rsidR="0010646C" w:rsidRPr="003513A6">
        <w:rPr>
          <w:rFonts w:ascii="Times New Roman" w:hAnsi="Times New Roman" w:cs="Times New Roman"/>
          <w:sz w:val="24"/>
          <w:szCs w:val="24"/>
        </w:rPr>
        <w:t>less</w:t>
      </w:r>
      <w:r w:rsidR="002C3222" w:rsidRPr="003513A6">
        <w:rPr>
          <w:rFonts w:ascii="Times New Roman" w:hAnsi="Times New Roman" w:cs="Times New Roman"/>
          <w:sz w:val="24"/>
          <w:szCs w:val="24"/>
        </w:rPr>
        <w:t xml:space="preserve"> proficient at detecting the unknown peptides and ratio values.</w:t>
      </w:r>
      <w:r w:rsidR="00004744" w:rsidRPr="003513A6">
        <w:rPr>
          <w:rFonts w:ascii="Times New Roman" w:hAnsi="Times New Roman" w:cs="Times New Roman"/>
          <w:sz w:val="24"/>
          <w:szCs w:val="24"/>
        </w:rPr>
        <w:t xml:space="preserve"> </w:t>
      </w:r>
      <w:r w:rsidR="00872730" w:rsidRPr="003513A6">
        <w:rPr>
          <w:rFonts w:ascii="Times New Roman" w:hAnsi="Times New Roman" w:cs="Times New Roman"/>
          <w:sz w:val="24"/>
          <w:szCs w:val="24"/>
        </w:rPr>
        <w:t>Nonetheless, t</w:t>
      </w:r>
      <w:r w:rsidR="00EA6848" w:rsidRPr="003513A6">
        <w:rPr>
          <w:rFonts w:ascii="Times New Roman" w:hAnsi="Times New Roman" w:cs="Times New Roman"/>
          <w:sz w:val="24"/>
          <w:szCs w:val="24"/>
        </w:rPr>
        <w:t xml:space="preserve">he data produced </w:t>
      </w:r>
      <w:r w:rsidR="00C421D9" w:rsidRPr="003513A6">
        <w:rPr>
          <w:rFonts w:ascii="Times New Roman" w:hAnsi="Times New Roman" w:cs="Times New Roman"/>
          <w:sz w:val="24"/>
          <w:szCs w:val="24"/>
        </w:rPr>
        <w:t>indicates</w:t>
      </w:r>
      <w:r w:rsidR="00EA6848" w:rsidRPr="003513A6">
        <w:rPr>
          <w:rFonts w:ascii="Times New Roman" w:hAnsi="Times New Roman" w:cs="Times New Roman"/>
          <w:sz w:val="24"/>
          <w:szCs w:val="24"/>
        </w:rPr>
        <w:t xml:space="preserve"> that protein diagnostics using human peptides is certainly possible.</w:t>
      </w:r>
      <w:r w:rsidR="00872730" w:rsidRPr="003513A6">
        <w:rPr>
          <w:rFonts w:ascii="Times New Roman" w:hAnsi="Times New Roman" w:cs="Times New Roman"/>
          <w:sz w:val="24"/>
          <w:szCs w:val="24"/>
        </w:rPr>
        <w:t xml:space="preserve"> </w:t>
      </w:r>
      <w:r w:rsidR="0010646C" w:rsidRPr="003513A6">
        <w:rPr>
          <w:rFonts w:ascii="Times New Roman" w:hAnsi="Times New Roman" w:cs="Times New Roman"/>
          <w:sz w:val="24"/>
          <w:szCs w:val="24"/>
        </w:rPr>
        <w:t>I</w:t>
      </w:r>
      <w:r w:rsidR="00257463" w:rsidRPr="003513A6">
        <w:rPr>
          <w:rFonts w:ascii="Times New Roman" w:hAnsi="Times New Roman" w:cs="Times New Roman"/>
          <w:sz w:val="24"/>
          <w:szCs w:val="24"/>
        </w:rPr>
        <w:t xml:space="preserve">n the mid-term, a second study is </w:t>
      </w:r>
      <w:r w:rsidR="00872730" w:rsidRPr="003513A6">
        <w:rPr>
          <w:rFonts w:ascii="Times New Roman" w:hAnsi="Times New Roman" w:cs="Times New Roman"/>
          <w:sz w:val="24"/>
          <w:szCs w:val="24"/>
        </w:rPr>
        <w:t xml:space="preserve">now </w:t>
      </w:r>
      <w:r w:rsidR="00257463" w:rsidRPr="003513A6">
        <w:rPr>
          <w:rFonts w:ascii="Times New Roman" w:hAnsi="Times New Roman" w:cs="Times New Roman"/>
          <w:sz w:val="24"/>
          <w:szCs w:val="24"/>
        </w:rPr>
        <w:t xml:space="preserve">required </w:t>
      </w:r>
      <w:r w:rsidR="0010646C" w:rsidRPr="003513A6">
        <w:rPr>
          <w:rFonts w:ascii="Times New Roman" w:hAnsi="Times New Roman" w:cs="Times New Roman"/>
          <w:sz w:val="24"/>
          <w:szCs w:val="24"/>
        </w:rPr>
        <w:t>to encompass</w:t>
      </w:r>
      <w:r w:rsidR="00872730" w:rsidRPr="003513A6">
        <w:rPr>
          <w:rFonts w:ascii="Times New Roman" w:hAnsi="Times New Roman" w:cs="Times New Roman"/>
          <w:sz w:val="24"/>
          <w:szCs w:val="24"/>
        </w:rPr>
        <w:t xml:space="preserve"> </w:t>
      </w:r>
      <w:r w:rsidR="00257463" w:rsidRPr="003513A6">
        <w:rPr>
          <w:rFonts w:ascii="Times New Roman" w:hAnsi="Times New Roman" w:cs="Times New Roman"/>
          <w:sz w:val="24"/>
          <w:szCs w:val="24"/>
        </w:rPr>
        <w:t>a larger cohort of laboratories.</w:t>
      </w:r>
      <w:r w:rsidR="00EA6848" w:rsidRPr="003513A6">
        <w:rPr>
          <w:rFonts w:ascii="Times New Roman" w:hAnsi="Times New Roman" w:cs="Times New Roman"/>
          <w:sz w:val="24"/>
          <w:szCs w:val="24"/>
        </w:rPr>
        <w:t xml:space="preserve"> </w:t>
      </w:r>
      <w:r w:rsidR="0010646C" w:rsidRPr="003513A6">
        <w:rPr>
          <w:rFonts w:ascii="Times New Roman" w:hAnsi="Times New Roman" w:cs="Times New Roman"/>
          <w:sz w:val="24"/>
          <w:szCs w:val="24"/>
        </w:rPr>
        <w:t xml:space="preserve">Such a second study allows the RCPAQAP to address the findings from the current study and improve </w:t>
      </w:r>
      <w:r w:rsidR="003513A6" w:rsidRPr="003513A6">
        <w:rPr>
          <w:rFonts w:ascii="Times New Roman" w:hAnsi="Times New Roman" w:cs="Times New Roman"/>
          <w:sz w:val="24"/>
          <w:szCs w:val="24"/>
        </w:rPr>
        <w:t xml:space="preserve">on </w:t>
      </w:r>
      <w:r w:rsidR="0010646C" w:rsidRPr="003513A6">
        <w:rPr>
          <w:rFonts w:ascii="Times New Roman" w:hAnsi="Times New Roman" w:cs="Times New Roman"/>
          <w:sz w:val="24"/>
          <w:szCs w:val="24"/>
        </w:rPr>
        <w:t>the development of a protein specific EQA.</w:t>
      </w:r>
      <w:r w:rsidR="006F5870" w:rsidRPr="003513A6">
        <w:rPr>
          <w:rFonts w:ascii="Times New Roman" w:hAnsi="Times New Roman" w:cs="Times New Roman"/>
          <w:sz w:val="24"/>
          <w:szCs w:val="24"/>
        </w:rPr>
        <w:t xml:space="preserve"> In the long-term, an EQA for protein mass spectrometry will be key for diagnosing the complex diseases of cancer (i.e., breast, lung, prostate gastrointestinal), neurological disorders (i.e., Alzheimer, Parkinson, Huntington, epilepsy), and age-related disease (i.e., cardiovascular disease). Thus, proteomic results in combination with identified genetic alterations will allow clinicians to make better informed decisions with respect to pharmaceutical intervention and patient management.</w:t>
      </w:r>
    </w:p>
    <w:p w14:paraId="54F8AC32" w14:textId="2D1AC616" w:rsidR="0031444E" w:rsidRPr="000E3B72" w:rsidRDefault="009960D3" w:rsidP="000E3B72">
      <w:pPr>
        <w:pStyle w:val="Heading1"/>
        <w:ind w:left="-567"/>
      </w:pPr>
      <w:bookmarkStart w:id="3" w:name="_Toc26514064"/>
      <w:r w:rsidRPr="000E3B72">
        <w:t>Aim of the Study</w:t>
      </w:r>
      <w:bookmarkEnd w:id="3"/>
    </w:p>
    <w:p w14:paraId="05D5EC66" w14:textId="77777777" w:rsidR="00906B06" w:rsidRDefault="00906B06" w:rsidP="008A43ED">
      <w:pPr>
        <w:spacing w:before="120" w:after="120" w:line="360" w:lineRule="auto"/>
        <w:ind w:left="-567"/>
        <w:jc w:val="both"/>
        <w:rPr>
          <w:rFonts w:ascii="Times New Roman" w:hAnsi="Times New Roman" w:cs="Times New Roman"/>
          <w:sz w:val="24"/>
          <w:szCs w:val="24"/>
        </w:rPr>
      </w:pPr>
      <w:r>
        <w:rPr>
          <w:rFonts w:ascii="Times New Roman" w:hAnsi="Times New Roman" w:cs="Times New Roman"/>
          <w:sz w:val="24"/>
          <w:szCs w:val="24"/>
        </w:rPr>
        <w:t>(</w:t>
      </w:r>
      <w:r w:rsidRPr="00906B06">
        <w:rPr>
          <w:rFonts w:ascii="Times New Roman" w:hAnsi="Times New Roman" w:cs="Times New Roman"/>
          <w:i/>
          <w:sz w:val="24"/>
          <w:szCs w:val="24"/>
        </w:rPr>
        <w:t>What is the aim/purpose of the project?</w:t>
      </w:r>
      <w:r>
        <w:rPr>
          <w:rFonts w:ascii="Times New Roman" w:hAnsi="Times New Roman" w:cs="Times New Roman"/>
          <w:sz w:val="24"/>
          <w:szCs w:val="24"/>
        </w:rPr>
        <w:t>)</w:t>
      </w:r>
    </w:p>
    <w:p w14:paraId="717F6114" w14:textId="10E32BB3" w:rsidR="009960D3" w:rsidRPr="002F13B6" w:rsidRDefault="009960D3" w:rsidP="008A43ED">
      <w:pPr>
        <w:spacing w:before="120" w:after="0" w:line="360" w:lineRule="auto"/>
        <w:ind w:left="-567"/>
        <w:jc w:val="both"/>
        <w:rPr>
          <w:rFonts w:ascii="Times New Roman" w:hAnsi="Times New Roman" w:cs="Times New Roman"/>
          <w:color w:val="FF0000"/>
          <w:sz w:val="24"/>
          <w:szCs w:val="24"/>
        </w:rPr>
      </w:pPr>
      <w:r w:rsidRPr="002F13B6">
        <w:rPr>
          <w:rFonts w:ascii="Times New Roman" w:hAnsi="Times New Roman" w:cs="Times New Roman"/>
          <w:sz w:val="24"/>
          <w:szCs w:val="24"/>
        </w:rPr>
        <w:t xml:space="preserve">The primary aim of this study was to assess </w:t>
      </w:r>
      <w:r w:rsidR="007D55CE" w:rsidRPr="002F13B6">
        <w:rPr>
          <w:rFonts w:ascii="Times New Roman" w:hAnsi="Times New Roman" w:cs="Times New Roman"/>
          <w:sz w:val="24"/>
          <w:szCs w:val="24"/>
        </w:rPr>
        <w:t xml:space="preserve">facilities using </w:t>
      </w:r>
      <w:r w:rsidR="00A55838" w:rsidRPr="002F13B6">
        <w:rPr>
          <w:rFonts w:ascii="Times New Roman" w:hAnsi="Times New Roman" w:cs="Times New Roman"/>
          <w:sz w:val="24"/>
          <w:szCs w:val="24"/>
        </w:rPr>
        <w:t xml:space="preserve">the technique of </w:t>
      </w:r>
      <w:r w:rsidR="0099782F" w:rsidRPr="002F13B6">
        <w:rPr>
          <w:rFonts w:ascii="Times New Roman" w:hAnsi="Times New Roman" w:cs="Times New Roman"/>
          <w:sz w:val="24"/>
          <w:szCs w:val="24"/>
        </w:rPr>
        <w:t xml:space="preserve">protein </w:t>
      </w:r>
      <w:r w:rsidR="00A55838" w:rsidRPr="002F13B6">
        <w:rPr>
          <w:rFonts w:ascii="Times New Roman" w:hAnsi="Times New Roman" w:cs="Times New Roman"/>
          <w:sz w:val="24"/>
          <w:szCs w:val="24"/>
        </w:rPr>
        <w:t>mass spectrometry</w:t>
      </w:r>
      <w:r w:rsidR="0099782F" w:rsidRPr="002F13B6">
        <w:rPr>
          <w:rFonts w:ascii="Times New Roman" w:hAnsi="Times New Roman" w:cs="Times New Roman"/>
          <w:sz w:val="24"/>
          <w:szCs w:val="24"/>
        </w:rPr>
        <w:t xml:space="preserve"> </w:t>
      </w:r>
      <w:r w:rsidR="00A55838" w:rsidRPr="002F13B6">
        <w:rPr>
          <w:rFonts w:ascii="Times New Roman" w:hAnsi="Times New Roman" w:cs="Times New Roman"/>
          <w:sz w:val="24"/>
          <w:szCs w:val="24"/>
        </w:rPr>
        <w:t>for the detection</w:t>
      </w:r>
      <w:r w:rsidRPr="002F13B6">
        <w:rPr>
          <w:rFonts w:ascii="Times New Roman" w:hAnsi="Times New Roman" w:cs="Times New Roman"/>
          <w:sz w:val="24"/>
          <w:szCs w:val="24"/>
        </w:rPr>
        <w:t xml:space="preserve"> of human peptides</w:t>
      </w:r>
      <w:r w:rsidR="007D55CE" w:rsidRPr="002F13B6">
        <w:rPr>
          <w:rFonts w:ascii="Times New Roman" w:hAnsi="Times New Roman" w:cs="Times New Roman"/>
          <w:sz w:val="24"/>
          <w:szCs w:val="24"/>
        </w:rPr>
        <w:t>.</w:t>
      </w:r>
      <w:r w:rsidRPr="002F13B6">
        <w:rPr>
          <w:rFonts w:ascii="Times New Roman" w:hAnsi="Times New Roman" w:cs="Times New Roman"/>
          <w:sz w:val="24"/>
          <w:szCs w:val="24"/>
        </w:rPr>
        <w:t xml:space="preserve"> </w:t>
      </w:r>
      <w:r w:rsidR="007D55CE" w:rsidRPr="002F13B6">
        <w:rPr>
          <w:rFonts w:ascii="Times New Roman" w:hAnsi="Times New Roman" w:cs="Times New Roman"/>
          <w:sz w:val="24"/>
          <w:szCs w:val="24"/>
        </w:rPr>
        <w:t xml:space="preserve">The </w:t>
      </w:r>
      <w:r w:rsidR="00926131">
        <w:rPr>
          <w:rFonts w:ascii="Times New Roman" w:hAnsi="Times New Roman" w:cs="Times New Roman"/>
          <w:sz w:val="24"/>
          <w:szCs w:val="24"/>
        </w:rPr>
        <w:t>reason</w:t>
      </w:r>
      <w:r w:rsidR="007D55CE" w:rsidRPr="002F13B6">
        <w:rPr>
          <w:rFonts w:ascii="Times New Roman" w:hAnsi="Times New Roman" w:cs="Times New Roman"/>
          <w:sz w:val="24"/>
          <w:szCs w:val="24"/>
        </w:rPr>
        <w:t xml:space="preserve"> </w:t>
      </w:r>
      <w:r w:rsidR="00CB2C2B">
        <w:rPr>
          <w:rFonts w:ascii="Times New Roman" w:hAnsi="Times New Roman" w:cs="Times New Roman"/>
          <w:sz w:val="24"/>
          <w:szCs w:val="24"/>
        </w:rPr>
        <w:t>being</w:t>
      </w:r>
      <w:r w:rsidR="007D55CE" w:rsidRPr="002F13B6">
        <w:rPr>
          <w:rFonts w:ascii="Times New Roman" w:hAnsi="Times New Roman" w:cs="Times New Roman"/>
          <w:sz w:val="24"/>
          <w:szCs w:val="24"/>
        </w:rPr>
        <w:t xml:space="preserve"> that key </w:t>
      </w:r>
      <w:r w:rsidR="00CB2C2B">
        <w:rPr>
          <w:rFonts w:ascii="Times New Roman" w:hAnsi="Times New Roman" w:cs="Times New Roman"/>
          <w:sz w:val="24"/>
          <w:szCs w:val="24"/>
        </w:rPr>
        <w:t xml:space="preserve">malfunctioning </w:t>
      </w:r>
      <w:r w:rsidR="007D55CE" w:rsidRPr="002F13B6">
        <w:rPr>
          <w:rFonts w:ascii="Times New Roman" w:hAnsi="Times New Roman" w:cs="Times New Roman"/>
          <w:sz w:val="24"/>
          <w:szCs w:val="24"/>
        </w:rPr>
        <w:t xml:space="preserve">proteins have been detected </w:t>
      </w:r>
      <w:r w:rsidR="002F13B6" w:rsidRPr="002F13B6">
        <w:rPr>
          <w:rFonts w:ascii="Times New Roman" w:hAnsi="Times New Roman" w:cs="Times New Roman"/>
          <w:sz w:val="24"/>
          <w:szCs w:val="24"/>
        </w:rPr>
        <w:t xml:space="preserve">in various human diseases </w:t>
      </w:r>
      <w:r w:rsidR="00926131">
        <w:rPr>
          <w:rFonts w:ascii="Times New Roman" w:hAnsi="Times New Roman" w:cs="Times New Roman"/>
          <w:sz w:val="24"/>
          <w:szCs w:val="24"/>
        </w:rPr>
        <w:t>and</w:t>
      </w:r>
      <w:r w:rsidR="002F13B6" w:rsidRPr="002F13B6">
        <w:rPr>
          <w:rFonts w:ascii="Times New Roman" w:hAnsi="Times New Roman" w:cs="Times New Roman"/>
          <w:sz w:val="24"/>
          <w:szCs w:val="24"/>
        </w:rPr>
        <w:t xml:space="preserve"> proteomic diagnostic testing is </w:t>
      </w:r>
      <w:r w:rsidR="00CB2C2B">
        <w:rPr>
          <w:rFonts w:ascii="Times New Roman" w:hAnsi="Times New Roman" w:cs="Times New Roman"/>
          <w:sz w:val="24"/>
          <w:szCs w:val="24"/>
        </w:rPr>
        <w:t xml:space="preserve">therefore </w:t>
      </w:r>
      <w:r w:rsidR="002F13B6" w:rsidRPr="002F13B6">
        <w:rPr>
          <w:rFonts w:ascii="Times New Roman" w:hAnsi="Times New Roman" w:cs="Times New Roman"/>
          <w:sz w:val="24"/>
          <w:szCs w:val="24"/>
        </w:rPr>
        <w:t xml:space="preserve">becoming a viable reality. </w:t>
      </w:r>
      <w:r w:rsidR="00F24B1F">
        <w:rPr>
          <w:rFonts w:ascii="Times New Roman" w:hAnsi="Times New Roman" w:cs="Times New Roman"/>
          <w:sz w:val="24"/>
          <w:szCs w:val="24"/>
        </w:rPr>
        <w:t>However,</w:t>
      </w:r>
      <w:r w:rsidR="00C35894">
        <w:rPr>
          <w:rFonts w:ascii="Times New Roman" w:hAnsi="Times New Roman" w:cs="Times New Roman"/>
          <w:sz w:val="24"/>
          <w:szCs w:val="24"/>
        </w:rPr>
        <w:t xml:space="preserve"> before any proteomic diagnostics can be offered,</w:t>
      </w:r>
      <w:r w:rsidR="00F24B1F">
        <w:rPr>
          <w:rFonts w:ascii="Times New Roman" w:hAnsi="Times New Roman" w:cs="Times New Roman"/>
          <w:sz w:val="24"/>
          <w:szCs w:val="24"/>
        </w:rPr>
        <w:t xml:space="preserve"> an </w:t>
      </w:r>
      <w:r w:rsidR="00655A93">
        <w:rPr>
          <w:rFonts w:ascii="Times New Roman" w:hAnsi="Times New Roman" w:cs="Times New Roman"/>
          <w:sz w:val="24"/>
          <w:szCs w:val="24"/>
        </w:rPr>
        <w:t xml:space="preserve">EQA </w:t>
      </w:r>
      <w:r w:rsidR="00424A00">
        <w:rPr>
          <w:rFonts w:ascii="Times New Roman" w:hAnsi="Times New Roman" w:cs="Times New Roman"/>
          <w:sz w:val="24"/>
          <w:szCs w:val="24"/>
        </w:rPr>
        <w:t xml:space="preserve">proficiency testing </w:t>
      </w:r>
      <w:r w:rsidR="00F24B1F">
        <w:rPr>
          <w:rFonts w:ascii="Times New Roman" w:hAnsi="Times New Roman" w:cs="Times New Roman"/>
          <w:sz w:val="24"/>
          <w:szCs w:val="24"/>
        </w:rPr>
        <w:t>program needs to be available.</w:t>
      </w:r>
      <w:r w:rsidR="00F24B1F">
        <w:rPr>
          <w:rFonts w:ascii="Times New Roman" w:hAnsi="Times New Roman" w:cs="Times New Roman"/>
          <w:color w:val="FF0000"/>
          <w:sz w:val="24"/>
          <w:szCs w:val="24"/>
        </w:rPr>
        <w:t xml:space="preserve"> </w:t>
      </w:r>
      <w:r w:rsidR="0099782F">
        <w:rPr>
          <w:rFonts w:ascii="Times New Roman" w:hAnsi="Times New Roman" w:cs="Times New Roman"/>
          <w:sz w:val="24"/>
          <w:szCs w:val="24"/>
        </w:rPr>
        <w:t xml:space="preserve">The RCPAQAP therefore devised and performed an </w:t>
      </w:r>
      <w:r w:rsidR="00655A93">
        <w:rPr>
          <w:rFonts w:ascii="Times New Roman" w:hAnsi="Times New Roman" w:cs="Times New Roman"/>
          <w:sz w:val="24"/>
          <w:szCs w:val="24"/>
        </w:rPr>
        <w:t xml:space="preserve">EQA </w:t>
      </w:r>
      <w:r w:rsidR="00526AF5">
        <w:rPr>
          <w:rFonts w:ascii="Times New Roman" w:hAnsi="Times New Roman" w:cs="Times New Roman"/>
          <w:sz w:val="24"/>
          <w:szCs w:val="24"/>
        </w:rPr>
        <w:t xml:space="preserve">trial </w:t>
      </w:r>
      <w:r w:rsidR="0099782F">
        <w:rPr>
          <w:rFonts w:ascii="Times New Roman" w:hAnsi="Times New Roman" w:cs="Times New Roman"/>
          <w:sz w:val="24"/>
          <w:szCs w:val="24"/>
        </w:rPr>
        <w:t xml:space="preserve">study to determine the ability of </w:t>
      </w:r>
      <w:r w:rsidR="00064AE9">
        <w:rPr>
          <w:rFonts w:ascii="Times New Roman" w:hAnsi="Times New Roman" w:cs="Times New Roman"/>
          <w:sz w:val="24"/>
          <w:szCs w:val="24"/>
        </w:rPr>
        <w:t>mass spectrometry</w:t>
      </w:r>
      <w:r w:rsidR="0099782F">
        <w:rPr>
          <w:rFonts w:ascii="Times New Roman" w:hAnsi="Times New Roman" w:cs="Times New Roman"/>
          <w:sz w:val="24"/>
          <w:szCs w:val="24"/>
        </w:rPr>
        <w:t xml:space="preserve"> testing facilities to </w:t>
      </w:r>
      <w:r w:rsidR="00655A93">
        <w:rPr>
          <w:rFonts w:ascii="Times New Roman" w:hAnsi="Times New Roman" w:cs="Times New Roman"/>
          <w:sz w:val="24"/>
          <w:szCs w:val="24"/>
        </w:rPr>
        <w:t xml:space="preserve">correctly </w:t>
      </w:r>
      <w:r w:rsidR="0099782F">
        <w:rPr>
          <w:rFonts w:ascii="Times New Roman" w:hAnsi="Times New Roman" w:cs="Times New Roman"/>
          <w:sz w:val="24"/>
          <w:szCs w:val="24"/>
        </w:rPr>
        <w:t>identify a range of unknown reference testing protein standards</w:t>
      </w:r>
      <w:r w:rsidR="008A43ED">
        <w:rPr>
          <w:rFonts w:ascii="Times New Roman" w:hAnsi="Times New Roman" w:cs="Times New Roman"/>
          <w:sz w:val="24"/>
          <w:szCs w:val="24"/>
        </w:rPr>
        <w:t>.</w:t>
      </w:r>
    </w:p>
    <w:p w14:paraId="70E3DB7B" w14:textId="75A168B5" w:rsidR="00D451D2" w:rsidRPr="00D451D2" w:rsidRDefault="00D451D2" w:rsidP="000E3B72">
      <w:pPr>
        <w:pStyle w:val="Heading1"/>
        <w:ind w:left="-567"/>
        <w:rPr>
          <w:rFonts w:cs="Times New Roman"/>
          <w:b w:val="0"/>
          <w:szCs w:val="28"/>
        </w:rPr>
      </w:pPr>
      <w:bookmarkStart w:id="4" w:name="_Toc26514065"/>
      <w:r w:rsidRPr="000E3B72">
        <w:t>Background</w:t>
      </w:r>
      <w:bookmarkEnd w:id="4"/>
    </w:p>
    <w:p w14:paraId="62E31F03" w14:textId="00EE94DF" w:rsidR="00863811" w:rsidRPr="008A43ED" w:rsidRDefault="00863811" w:rsidP="008A43ED">
      <w:pPr>
        <w:spacing w:before="120" w:after="120" w:line="360" w:lineRule="auto"/>
        <w:ind w:left="-567"/>
        <w:jc w:val="both"/>
        <w:rPr>
          <w:rFonts w:ascii="Times New Roman" w:hAnsi="Times New Roman" w:cs="Times New Roman"/>
          <w:i/>
          <w:sz w:val="24"/>
          <w:szCs w:val="24"/>
        </w:rPr>
      </w:pPr>
      <w:r w:rsidRPr="008A43ED">
        <w:rPr>
          <w:rFonts w:ascii="Times New Roman" w:hAnsi="Times New Roman" w:cs="Times New Roman"/>
          <w:i/>
          <w:sz w:val="24"/>
          <w:szCs w:val="24"/>
        </w:rPr>
        <w:t>(</w:t>
      </w:r>
      <w:r w:rsidRPr="00906B06">
        <w:rPr>
          <w:rFonts w:ascii="Times New Roman" w:hAnsi="Times New Roman" w:cs="Times New Roman"/>
          <w:i/>
          <w:sz w:val="24"/>
          <w:szCs w:val="24"/>
        </w:rPr>
        <w:t xml:space="preserve">What is the </w:t>
      </w:r>
      <w:r>
        <w:rPr>
          <w:rFonts w:ascii="Times New Roman" w:hAnsi="Times New Roman" w:cs="Times New Roman"/>
          <w:i/>
          <w:sz w:val="24"/>
          <w:szCs w:val="24"/>
        </w:rPr>
        <w:t>overview</w:t>
      </w:r>
      <w:r w:rsidRPr="00906B06">
        <w:rPr>
          <w:rFonts w:ascii="Times New Roman" w:hAnsi="Times New Roman" w:cs="Times New Roman"/>
          <w:i/>
          <w:sz w:val="24"/>
          <w:szCs w:val="24"/>
        </w:rPr>
        <w:t xml:space="preserve"> of the project</w:t>
      </w:r>
      <w:r w:rsidR="00CA337A">
        <w:rPr>
          <w:rFonts w:ascii="Times New Roman" w:hAnsi="Times New Roman" w:cs="Times New Roman"/>
          <w:i/>
          <w:sz w:val="24"/>
          <w:szCs w:val="24"/>
        </w:rPr>
        <w:t xml:space="preserve"> and its importance for disease diagnostics</w:t>
      </w:r>
      <w:r w:rsidRPr="00906B06">
        <w:rPr>
          <w:rFonts w:ascii="Times New Roman" w:hAnsi="Times New Roman" w:cs="Times New Roman"/>
          <w:i/>
          <w:sz w:val="24"/>
          <w:szCs w:val="24"/>
        </w:rPr>
        <w:t>?</w:t>
      </w:r>
      <w:r w:rsidRPr="008A43ED">
        <w:rPr>
          <w:rFonts w:ascii="Times New Roman" w:hAnsi="Times New Roman" w:cs="Times New Roman"/>
          <w:i/>
          <w:sz w:val="24"/>
          <w:szCs w:val="24"/>
        </w:rPr>
        <w:t>)</w:t>
      </w:r>
    </w:p>
    <w:p w14:paraId="2879ED6A" w14:textId="60342DE4" w:rsidR="00393DD7" w:rsidRDefault="00D451D2" w:rsidP="008A43ED">
      <w:pPr>
        <w:spacing w:before="120" w:after="0" w:line="360" w:lineRule="auto"/>
        <w:ind w:left="-567"/>
        <w:jc w:val="both"/>
        <w:rPr>
          <w:rFonts w:ascii="Times New Roman" w:hAnsi="Times New Roman" w:cs="Times New Roman"/>
          <w:sz w:val="24"/>
          <w:szCs w:val="24"/>
        </w:rPr>
      </w:pPr>
      <w:r w:rsidRPr="00D451D2">
        <w:rPr>
          <w:rFonts w:ascii="Times New Roman" w:hAnsi="Times New Roman" w:cs="Times New Roman"/>
          <w:sz w:val="24"/>
          <w:szCs w:val="24"/>
        </w:rPr>
        <w:t xml:space="preserve">Identifying abnormal proteins in response to genetic DNA variation, microbial infection, or as a consequence of </w:t>
      </w:r>
      <w:r w:rsidR="00930102">
        <w:rPr>
          <w:rFonts w:ascii="Times New Roman" w:hAnsi="Times New Roman" w:cs="Times New Roman"/>
          <w:sz w:val="24"/>
          <w:szCs w:val="24"/>
        </w:rPr>
        <w:t>an</w:t>
      </w:r>
      <w:r w:rsidR="00A66439">
        <w:rPr>
          <w:rFonts w:ascii="Times New Roman" w:hAnsi="Times New Roman" w:cs="Times New Roman"/>
          <w:sz w:val="24"/>
          <w:szCs w:val="24"/>
        </w:rPr>
        <w:t xml:space="preserve">other </w:t>
      </w:r>
      <w:r w:rsidRPr="00D451D2">
        <w:rPr>
          <w:rFonts w:ascii="Times New Roman" w:hAnsi="Times New Roman" w:cs="Times New Roman"/>
          <w:sz w:val="24"/>
          <w:szCs w:val="24"/>
        </w:rPr>
        <w:t xml:space="preserve">underlying disease pathology is key to understanding the </w:t>
      </w:r>
      <w:r w:rsidR="00005C5C">
        <w:rPr>
          <w:rFonts w:ascii="Times New Roman" w:hAnsi="Times New Roman" w:cs="Times New Roman"/>
          <w:sz w:val="24"/>
          <w:szCs w:val="24"/>
        </w:rPr>
        <w:t xml:space="preserve">human </w:t>
      </w:r>
      <w:r w:rsidRPr="00D451D2">
        <w:rPr>
          <w:rFonts w:ascii="Times New Roman" w:hAnsi="Times New Roman" w:cs="Times New Roman"/>
          <w:sz w:val="24"/>
          <w:szCs w:val="24"/>
        </w:rPr>
        <w:t xml:space="preserve">disease process. </w:t>
      </w:r>
      <w:r w:rsidR="00EF64C5">
        <w:rPr>
          <w:rFonts w:ascii="Times New Roman" w:hAnsi="Times New Roman" w:cs="Times New Roman"/>
          <w:sz w:val="24"/>
          <w:szCs w:val="24"/>
        </w:rPr>
        <w:t xml:space="preserve">As such, </w:t>
      </w:r>
      <w:r w:rsidR="0020645D">
        <w:rPr>
          <w:rFonts w:ascii="Times New Roman" w:hAnsi="Times New Roman" w:cs="Times New Roman"/>
          <w:sz w:val="24"/>
          <w:szCs w:val="24"/>
        </w:rPr>
        <w:t xml:space="preserve">key organisations </w:t>
      </w:r>
      <w:r w:rsidR="00EF64C5" w:rsidRPr="00A66439">
        <w:rPr>
          <w:rFonts w:ascii="Times New Roman" w:hAnsi="Times New Roman" w:cs="Times New Roman"/>
          <w:sz w:val="24"/>
          <w:szCs w:val="24"/>
        </w:rPr>
        <w:t xml:space="preserve">are </w:t>
      </w:r>
      <w:r w:rsidR="0020645D">
        <w:rPr>
          <w:rFonts w:ascii="Times New Roman" w:hAnsi="Times New Roman" w:cs="Times New Roman"/>
          <w:sz w:val="24"/>
          <w:szCs w:val="24"/>
        </w:rPr>
        <w:t xml:space="preserve">now </w:t>
      </w:r>
      <w:r w:rsidR="00EF64C5" w:rsidRPr="00A66439">
        <w:rPr>
          <w:rFonts w:ascii="Times New Roman" w:hAnsi="Times New Roman" w:cs="Times New Roman"/>
          <w:sz w:val="24"/>
          <w:szCs w:val="24"/>
        </w:rPr>
        <w:t xml:space="preserve">aiming to identify human gene expressed proteins. </w:t>
      </w:r>
      <w:r w:rsidR="000F72BC">
        <w:rPr>
          <w:rFonts w:ascii="Times New Roman" w:hAnsi="Times New Roman" w:cs="Times New Roman"/>
          <w:sz w:val="24"/>
          <w:szCs w:val="24"/>
        </w:rPr>
        <w:t>In particular</w:t>
      </w:r>
      <w:r w:rsidR="0020645D">
        <w:rPr>
          <w:rFonts w:ascii="Times New Roman" w:hAnsi="Times New Roman" w:cs="Times New Roman"/>
          <w:sz w:val="24"/>
          <w:szCs w:val="24"/>
        </w:rPr>
        <w:t>, t</w:t>
      </w:r>
      <w:r w:rsidR="0020645D" w:rsidRPr="00A66439">
        <w:rPr>
          <w:rFonts w:ascii="Times New Roman" w:hAnsi="Times New Roman" w:cs="Times New Roman"/>
          <w:sz w:val="24"/>
          <w:szCs w:val="24"/>
        </w:rPr>
        <w:t>he Human Proteome Organization (HUPO)</w:t>
      </w:r>
      <w:r w:rsidR="00EF64C5" w:rsidRPr="00B35FE8">
        <w:rPr>
          <w:rFonts w:ascii="Times New Roman" w:hAnsi="Times New Roman" w:cs="Times New Roman"/>
          <w:sz w:val="24"/>
          <w:szCs w:val="24"/>
        </w:rPr>
        <w:t xml:space="preserve"> </w:t>
      </w:r>
      <w:r w:rsidR="00490458">
        <w:rPr>
          <w:rFonts w:ascii="Times New Roman" w:hAnsi="Times New Roman" w:cs="Times New Roman"/>
          <w:sz w:val="24"/>
          <w:szCs w:val="24"/>
        </w:rPr>
        <w:t xml:space="preserve">are currently performing a </w:t>
      </w:r>
      <w:r w:rsidR="00EF64C5" w:rsidRPr="00B35FE8">
        <w:rPr>
          <w:rFonts w:ascii="Times New Roman" w:hAnsi="Times New Roman" w:cs="Times New Roman"/>
          <w:sz w:val="24"/>
          <w:szCs w:val="24"/>
        </w:rPr>
        <w:t xml:space="preserve">study designed to map the entire human proteome using </w:t>
      </w:r>
      <w:r w:rsidR="00766492">
        <w:rPr>
          <w:rFonts w:ascii="Times New Roman" w:hAnsi="Times New Roman" w:cs="Times New Roman"/>
          <w:sz w:val="24"/>
          <w:szCs w:val="24"/>
        </w:rPr>
        <w:t xml:space="preserve">the technique of </w:t>
      </w:r>
      <w:r w:rsidR="00C11BDF">
        <w:rPr>
          <w:rFonts w:ascii="Times New Roman" w:hAnsi="Times New Roman" w:cs="Times New Roman"/>
          <w:sz w:val="24"/>
          <w:szCs w:val="24"/>
        </w:rPr>
        <w:t>mass spectrometry</w:t>
      </w:r>
      <w:r w:rsidR="00490458">
        <w:rPr>
          <w:rFonts w:ascii="Times New Roman" w:hAnsi="Times New Roman" w:cs="Times New Roman"/>
          <w:sz w:val="24"/>
          <w:szCs w:val="24"/>
        </w:rPr>
        <w:t xml:space="preserve"> </w:t>
      </w:r>
      <w:r w:rsidR="00C11BDF">
        <w:rPr>
          <w:rFonts w:ascii="Times New Roman" w:hAnsi="Times New Roman" w:cs="Times New Roman"/>
          <w:sz w:val="24"/>
          <w:szCs w:val="24"/>
        </w:rPr>
        <w:t>together with</w:t>
      </w:r>
      <w:r w:rsidR="00EF64C5" w:rsidRPr="00B35FE8">
        <w:rPr>
          <w:rFonts w:ascii="Times New Roman" w:hAnsi="Times New Roman" w:cs="Times New Roman"/>
          <w:sz w:val="24"/>
          <w:szCs w:val="24"/>
        </w:rPr>
        <w:t xml:space="preserve"> </w:t>
      </w:r>
      <w:r w:rsidR="00490458">
        <w:rPr>
          <w:rFonts w:ascii="Times New Roman" w:hAnsi="Times New Roman" w:cs="Times New Roman"/>
          <w:sz w:val="24"/>
          <w:szCs w:val="24"/>
        </w:rPr>
        <w:t xml:space="preserve">new </w:t>
      </w:r>
      <w:r w:rsidR="00766492">
        <w:rPr>
          <w:rFonts w:ascii="Times New Roman" w:hAnsi="Times New Roman" w:cs="Times New Roman"/>
          <w:sz w:val="24"/>
          <w:szCs w:val="24"/>
        </w:rPr>
        <w:t xml:space="preserve">and </w:t>
      </w:r>
      <w:r w:rsidR="00EF64C5" w:rsidRPr="00B35FE8">
        <w:rPr>
          <w:rFonts w:ascii="Times New Roman" w:hAnsi="Times New Roman" w:cs="Times New Roman"/>
          <w:sz w:val="24"/>
          <w:szCs w:val="24"/>
        </w:rPr>
        <w:t>emerging techn</w:t>
      </w:r>
      <w:r w:rsidR="00766492">
        <w:rPr>
          <w:rFonts w:ascii="Times New Roman" w:hAnsi="Times New Roman" w:cs="Times New Roman"/>
          <w:sz w:val="24"/>
          <w:szCs w:val="24"/>
        </w:rPr>
        <w:t>ologies</w:t>
      </w:r>
      <w:r w:rsidR="00EF64C5" w:rsidRPr="00B35FE8">
        <w:rPr>
          <w:rFonts w:ascii="Times New Roman" w:hAnsi="Times New Roman" w:cs="Times New Roman"/>
          <w:sz w:val="24"/>
          <w:szCs w:val="24"/>
        </w:rPr>
        <w:t xml:space="preserve">. Completion of </w:t>
      </w:r>
      <w:r w:rsidR="000F72BC">
        <w:rPr>
          <w:rFonts w:ascii="Times New Roman" w:hAnsi="Times New Roman" w:cs="Times New Roman"/>
          <w:sz w:val="24"/>
          <w:szCs w:val="24"/>
        </w:rPr>
        <w:t>the HUPO</w:t>
      </w:r>
      <w:r w:rsidR="00EF64C5" w:rsidRPr="00B35FE8">
        <w:rPr>
          <w:rFonts w:ascii="Times New Roman" w:hAnsi="Times New Roman" w:cs="Times New Roman"/>
          <w:sz w:val="24"/>
          <w:szCs w:val="24"/>
        </w:rPr>
        <w:t xml:space="preserve"> project is expected to enhance our understanding of human biology at the cellular level and to provide a foundation for future development</w:t>
      </w:r>
      <w:r w:rsidR="00EF64C5">
        <w:rPr>
          <w:rFonts w:ascii="Times New Roman" w:hAnsi="Times New Roman" w:cs="Times New Roman"/>
          <w:sz w:val="24"/>
          <w:szCs w:val="24"/>
        </w:rPr>
        <w:t>s</w:t>
      </w:r>
      <w:r w:rsidR="00EF64C5" w:rsidRPr="00B35FE8">
        <w:rPr>
          <w:rFonts w:ascii="Times New Roman" w:hAnsi="Times New Roman" w:cs="Times New Roman"/>
          <w:sz w:val="24"/>
          <w:szCs w:val="24"/>
        </w:rPr>
        <w:t xml:space="preserve"> of diagnostic, prognostic, therapeutic, and preventive medical applications.</w:t>
      </w:r>
      <w:r w:rsidR="00EF64C5" w:rsidRPr="008A43ED">
        <w:rPr>
          <w:rFonts w:ascii="Times New Roman" w:hAnsi="Times New Roman" w:cs="Times New Roman"/>
          <w:sz w:val="24"/>
          <w:szCs w:val="24"/>
        </w:rPr>
        <w:t xml:space="preserve"> </w:t>
      </w:r>
      <w:r w:rsidR="0020645D">
        <w:rPr>
          <w:rFonts w:ascii="Times New Roman" w:hAnsi="Times New Roman" w:cs="Times New Roman"/>
          <w:sz w:val="24"/>
          <w:szCs w:val="24"/>
        </w:rPr>
        <w:t xml:space="preserve">HUPO have </w:t>
      </w:r>
      <w:r w:rsidR="00D33EFB">
        <w:rPr>
          <w:rFonts w:ascii="Times New Roman" w:hAnsi="Times New Roman" w:cs="Times New Roman"/>
          <w:sz w:val="24"/>
          <w:szCs w:val="24"/>
        </w:rPr>
        <w:t xml:space="preserve">currently </w:t>
      </w:r>
      <w:r w:rsidR="0020645D">
        <w:rPr>
          <w:rFonts w:ascii="Times New Roman" w:hAnsi="Times New Roman" w:cs="Times New Roman"/>
          <w:sz w:val="24"/>
          <w:szCs w:val="24"/>
        </w:rPr>
        <w:t xml:space="preserve">identified </w:t>
      </w:r>
      <w:r w:rsidR="002B1409">
        <w:rPr>
          <w:rFonts w:ascii="Times New Roman" w:hAnsi="Times New Roman" w:cs="Times New Roman"/>
          <w:sz w:val="24"/>
          <w:szCs w:val="24"/>
        </w:rPr>
        <w:t>93</w:t>
      </w:r>
      <w:r w:rsidR="00EF64C5" w:rsidRPr="00567110">
        <w:rPr>
          <w:rFonts w:ascii="Times New Roman" w:hAnsi="Times New Roman" w:cs="Times New Roman"/>
          <w:sz w:val="24"/>
          <w:szCs w:val="24"/>
        </w:rPr>
        <w:t>% of the human proteome with 19,</w:t>
      </w:r>
      <w:r w:rsidR="002B1409">
        <w:rPr>
          <w:rFonts w:ascii="Times New Roman" w:hAnsi="Times New Roman" w:cs="Times New Roman"/>
          <w:sz w:val="24"/>
          <w:szCs w:val="24"/>
        </w:rPr>
        <w:t>823</w:t>
      </w:r>
      <w:r w:rsidR="00EF64C5" w:rsidRPr="00567110">
        <w:rPr>
          <w:rFonts w:ascii="Times New Roman" w:hAnsi="Times New Roman" w:cs="Times New Roman"/>
          <w:sz w:val="24"/>
          <w:szCs w:val="24"/>
        </w:rPr>
        <w:t xml:space="preserve"> human proteins being </w:t>
      </w:r>
      <w:r w:rsidR="0020645D">
        <w:rPr>
          <w:rFonts w:ascii="Times New Roman" w:hAnsi="Times New Roman" w:cs="Times New Roman"/>
          <w:sz w:val="24"/>
          <w:szCs w:val="24"/>
        </w:rPr>
        <w:t>categorised</w:t>
      </w:r>
      <w:r w:rsidR="008A43ED">
        <w:rPr>
          <w:rFonts w:ascii="Times New Roman" w:hAnsi="Times New Roman" w:cs="Times New Roman"/>
          <w:sz w:val="24"/>
          <w:szCs w:val="24"/>
        </w:rPr>
        <w:t xml:space="preserve"> (https://www.hupo.org/).</w:t>
      </w:r>
    </w:p>
    <w:p w14:paraId="20D9C7C7" w14:textId="67ABFBD6" w:rsidR="003403AE" w:rsidRPr="007517AD" w:rsidRDefault="00393DD7" w:rsidP="008A43ED">
      <w:pPr>
        <w:spacing w:before="120" w:after="0" w:line="360" w:lineRule="auto"/>
        <w:ind w:left="-567"/>
        <w:jc w:val="both"/>
        <w:rPr>
          <w:rFonts w:ascii="Times New Roman" w:hAnsi="Times New Roman" w:cs="Times New Roman"/>
          <w:sz w:val="24"/>
          <w:szCs w:val="24"/>
        </w:rPr>
      </w:pPr>
      <w:r w:rsidRPr="0070451C">
        <w:rPr>
          <w:rFonts w:ascii="Times New Roman" w:hAnsi="Times New Roman" w:cs="Times New Roman"/>
          <w:sz w:val="24"/>
          <w:szCs w:val="24"/>
        </w:rPr>
        <w:lastRenderedPageBreak/>
        <w:t xml:space="preserve">In addition to the HUPO study, protein biomarkers are also being increasingly recognised in </w:t>
      </w:r>
      <w:r w:rsidR="00AF7A08" w:rsidRPr="0070451C">
        <w:rPr>
          <w:rFonts w:ascii="Times New Roman" w:hAnsi="Times New Roman" w:cs="Times New Roman"/>
          <w:sz w:val="24"/>
          <w:szCs w:val="24"/>
        </w:rPr>
        <w:t xml:space="preserve">different </w:t>
      </w:r>
      <w:r w:rsidRPr="0070451C">
        <w:rPr>
          <w:rFonts w:ascii="Times New Roman" w:hAnsi="Times New Roman" w:cs="Times New Roman"/>
          <w:sz w:val="24"/>
          <w:szCs w:val="24"/>
        </w:rPr>
        <w:t>human disease</w:t>
      </w:r>
      <w:r w:rsidR="00AF7A08" w:rsidRPr="0070451C">
        <w:rPr>
          <w:rFonts w:ascii="Times New Roman" w:hAnsi="Times New Roman" w:cs="Times New Roman"/>
          <w:sz w:val="24"/>
          <w:szCs w:val="24"/>
        </w:rPr>
        <w:t>s</w:t>
      </w:r>
      <w:r w:rsidRPr="0070451C">
        <w:rPr>
          <w:rFonts w:ascii="Times New Roman" w:hAnsi="Times New Roman" w:cs="Times New Roman"/>
          <w:sz w:val="24"/>
          <w:szCs w:val="24"/>
        </w:rPr>
        <w:t xml:space="preserve">. For example, </w:t>
      </w:r>
      <w:r w:rsidR="00C11BDF" w:rsidRPr="0070451C">
        <w:rPr>
          <w:rFonts w:ascii="Times New Roman" w:hAnsi="Times New Roman" w:cs="Times New Roman"/>
          <w:sz w:val="24"/>
          <w:szCs w:val="24"/>
        </w:rPr>
        <w:t xml:space="preserve">rapid improvements in mass spectrometry technology has enabled the identification of key proteins associated with </w:t>
      </w:r>
      <w:r w:rsidR="00AF7A08" w:rsidRPr="0070451C">
        <w:rPr>
          <w:rFonts w:ascii="Times New Roman" w:hAnsi="Times New Roman" w:cs="Times New Roman"/>
          <w:sz w:val="24"/>
          <w:szCs w:val="24"/>
        </w:rPr>
        <w:t>kidney</w:t>
      </w:r>
      <w:r w:rsidR="009A66DE" w:rsidRPr="0070451C">
        <w:rPr>
          <w:rFonts w:ascii="Times New Roman" w:hAnsi="Times New Roman" w:cs="Times New Roman"/>
          <w:sz w:val="24"/>
          <w:szCs w:val="24"/>
        </w:rPr>
        <w:t xml:space="preserve"> disease</w:t>
      </w:r>
      <w:r w:rsidR="00AF7A08" w:rsidRPr="0070451C">
        <w:rPr>
          <w:rFonts w:ascii="Times New Roman" w:hAnsi="Times New Roman" w:cs="Times New Roman"/>
          <w:sz w:val="24"/>
          <w:szCs w:val="24"/>
        </w:rPr>
        <w:t xml:space="preserve">, lung </w:t>
      </w:r>
      <w:r w:rsidR="009A66DE" w:rsidRPr="0070451C">
        <w:rPr>
          <w:rFonts w:ascii="Times New Roman" w:hAnsi="Times New Roman" w:cs="Times New Roman"/>
          <w:sz w:val="24"/>
          <w:szCs w:val="24"/>
        </w:rPr>
        <w:t xml:space="preserve">disease, </w:t>
      </w:r>
      <w:r w:rsidR="00AF7A08" w:rsidRPr="0070451C">
        <w:rPr>
          <w:rFonts w:ascii="Times New Roman" w:hAnsi="Times New Roman" w:cs="Times New Roman"/>
          <w:sz w:val="24"/>
          <w:szCs w:val="24"/>
        </w:rPr>
        <w:t>and cancer</w:t>
      </w:r>
      <w:r w:rsidR="00C11BDF" w:rsidRPr="0070451C">
        <w:rPr>
          <w:rFonts w:ascii="Times New Roman" w:hAnsi="Times New Roman" w:cs="Times New Roman"/>
          <w:sz w:val="24"/>
          <w:szCs w:val="24"/>
        </w:rPr>
        <w:t xml:space="preserve"> (</w:t>
      </w:r>
      <w:proofErr w:type="spellStart"/>
      <w:r w:rsidR="00C11BDF" w:rsidRPr="0070451C">
        <w:rPr>
          <w:rFonts w:ascii="Times New Roman" w:hAnsi="Times New Roman" w:cs="Times New Roman"/>
          <w:sz w:val="24"/>
          <w:szCs w:val="24"/>
        </w:rPr>
        <w:t>Picken</w:t>
      </w:r>
      <w:proofErr w:type="spellEnd"/>
      <w:r w:rsidR="00C11BDF" w:rsidRPr="0070451C">
        <w:rPr>
          <w:rFonts w:ascii="Times New Roman" w:hAnsi="Times New Roman" w:cs="Times New Roman"/>
          <w:sz w:val="24"/>
          <w:szCs w:val="24"/>
        </w:rPr>
        <w:t xml:space="preserve"> 2015; </w:t>
      </w:r>
      <w:proofErr w:type="spellStart"/>
      <w:r w:rsidR="00C11BDF" w:rsidRPr="0070451C">
        <w:rPr>
          <w:rFonts w:ascii="Times New Roman" w:hAnsi="Times New Roman" w:cs="Times New Roman"/>
          <w:sz w:val="24"/>
          <w:szCs w:val="24"/>
        </w:rPr>
        <w:t>Pontillo</w:t>
      </w:r>
      <w:proofErr w:type="spellEnd"/>
      <w:r w:rsidR="00C11BDF" w:rsidRPr="0070451C">
        <w:rPr>
          <w:rFonts w:ascii="Times New Roman" w:hAnsi="Times New Roman" w:cs="Times New Roman"/>
          <w:sz w:val="24"/>
          <w:szCs w:val="24"/>
        </w:rPr>
        <w:t xml:space="preserve"> and </w:t>
      </w:r>
      <w:proofErr w:type="spellStart"/>
      <w:r w:rsidR="00C11BDF" w:rsidRPr="0070451C">
        <w:rPr>
          <w:rFonts w:ascii="Times New Roman" w:hAnsi="Times New Roman" w:cs="Times New Roman"/>
          <w:sz w:val="24"/>
          <w:szCs w:val="24"/>
        </w:rPr>
        <w:t>Mischak</w:t>
      </w:r>
      <w:proofErr w:type="spellEnd"/>
      <w:r w:rsidR="00C11BDF" w:rsidRPr="0070451C">
        <w:rPr>
          <w:rFonts w:ascii="Times New Roman" w:hAnsi="Times New Roman" w:cs="Times New Roman"/>
          <w:sz w:val="24"/>
          <w:szCs w:val="24"/>
        </w:rPr>
        <w:t xml:space="preserve"> 2017</w:t>
      </w:r>
      <w:r w:rsidR="00AF7A08" w:rsidRPr="0070451C">
        <w:rPr>
          <w:rFonts w:ascii="Times New Roman" w:hAnsi="Times New Roman" w:cs="Times New Roman"/>
          <w:sz w:val="24"/>
          <w:szCs w:val="24"/>
        </w:rPr>
        <w:t xml:space="preserve">; </w:t>
      </w:r>
      <w:proofErr w:type="spellStart"/>
      <w:r w:rsidR="00AF7A08" w:rsidRPr="0070451C">
        <w:rPr>
          <w:rFonts w:ascii="Times New Roman" w:hAnsi="Times New Roman" w:cs="Times New Roman"/>
          <w:sz w:val="24"/>
          <w:szCs w:val="24"/>
        </w:rPr>
        <w:t>Callejón-Leblic</w:t>
      </w:r>
      <w:proofErr w:type="spellEnd"/>
      <w:r w:rsidR="00AF7A08" w:rsidRPr="0070451C">
        <w:rPr>
          <w:rFonts w:ascii="Times New Roman" w:hAnsi="Times New Roman" w:cs="Times New Roman"/>
          <w:sz w:val="24"/>
          <w:szCs w:val="24"/>
        </w:rPr>
        <w:t xml:space="preserve"> et al., 2016; Jones et al., 2016; </w:t>
      </w:r>
      <w:proofErr w:type="spellStart"/>
      <w:r w:rsidR="00AF7A08" w:rsidRPr="0070451C">
        <w:rPr>
          <w:rFonts w:ascii="Times New Roman" w:hAnsi="Times New Roman" w:cs="Times New Roman"/>
          <w:sz w:val="24"/>
          <w:szCs w:val="24"/>
        </w:rPr>
        <w:t>Ohlmeier</w:t>
      </w:r>
      <w:proofErr w:type="spellEnd"/>
      <w:r w:rsidR="00AF7A08" w:rsidRPr="0070451C">
        <w:rPr>
          <w:rFonts w:ascii="Times New Roman" w:hAnsi="Times New Roman" w:cs="Times New Roman"/>
          <w:sz w:val="24"/>
          <w:szCs w:val="24"/>
        </w:rPr>
        <w:t xml:space="preserve"> et al., 2016</w:t>
      </w:r>
      <w:r w:rsidR="00C11BDF" w:rsidRPr="0070451C">
        <w:rPr>
          <w:rFonts w:ascii="Times New Roman" w:hAnsi="Times New Roman" w:cs="Times New Roman"/>
          <w:sz w:val="24"/>
          <w:szCs w:val="24"/>
        </w:rPr>
        <w:t>)</w:t>
      </w:r>
      <w:r w:rsidR="00AF7A08" w:rsidRPr="0070451C">
        <w:rPr>
          <w:rFonts w:ascii="Times New Roman" w:hAnsi="Times New Roman" w:cs="Times New Roman"/>
          <w:sz w:val="24"/>
          <w:szCs w:val="24"/>
        </w:rPr>
        <w:t xml:space="preserve">. </w:t>
      </w:r>
      <w:r w:rsidR="00D74843" w:rsidRPr="0070451C">
        <w:rPr>
          <w:rFonts w:ascii="Times New Roman" w:hAnsi="Times New Roman" w:cs="Times New Roman"/>
          <w:sz w:val="24"/>
          <w:szCs w:val="24"/>
        </w:rPr>
        <w:t xml:space="preserve">Disease-specific biomarker proteins have also been found </w:t>
      </w:r>
      <w:r w:rsidR="00440E75" w:rsidRPr="0070451C">
        <w:rPr>
          <w:rFonts w:ascii="Times New Roman" w:hAnsi="Times New Roman" w:cs="Times New Roman"/>
          <w:sz w:val="24"/>
          <w:szCs w:val="24"/>
        </w:rPr>
        <w:t xml:space="preserve">to be </w:t>
      </w:r>
      <w:r w:rsidR="0083457D" w:rsidRPr="0070451C">
        <w:rPr>
          <w:rFonts w:ascii="Times New Roman" w:hAnsi="Times New Roman" w:cs="Times New Roman"/>
          <w:sz w:val="24"/>
          <w:szCs w:val="24"/>
        </w:rPr>
        <w:t xml:space="preserve">circulating </w:t>
      </w:r>
      <w:r w:rsidR="00D74843" w:rsidRPr="0070451C">
        <w:rPr>
          <w:rFonts w:ascii="Times New Roman" w:hAnsi="Times New Roman" w:cs="Times New Roman"/>
          <w:sz w:val="24"/>
          <w:szCs w:val="24"/>
        </w:rPr>
        <w:t>in</w:t>
      </w:r>
      <w:r w:rsidR="009A66DE" w:rsidRPr="0070451C">
        <w:rPr>
          <w:rFonts w:ascii="Times New Roman" w:hAnsi="Times New Roman" w:cs="Times New Roman"/>
          <w:sz w:val="24"/>
          <w:szCs w:val="24"/>
        </w:rPr>
        <w:t xml:space="preserve"> </w:t>
      </w:r>
      <w:r w:rsidR="00D74843" w:rsidRPr="0070451C">
        <w:rPr>
          <w:rFonts w:ascii="Times New Roman" w:hAnsi="Times New Roman" w:cs="Times New Roman"/>
          <w:sz w:val="24"/>
          <w:szCs w:val="24"/>
        </w:rPr>
        <w:t xml:space="preserve">blood and </w:t>
      </w:r>
      <w:r w:rsidR="00440E75" w:rsidRPr="0070451C">
        <w:rPr>
          <w:rFonts w:ascii="Times New Roman" w:hAnsi="Times New Roman" w:cs="Times New Roman"/>
          <w:sz w:val="24"/>
          <w:szCs w:val="24"/>
        </w:rPr>
        <w:t xml:space="preserve">to be excreted in </w:t>
      </w:r>
      <w:r w:rsidR="00D74843" w:rsidRPr="0070451C">
        <w:rPr>
          <w:rFonts w:ascii="Times New Roman" w:hAnsi="Times New Roman" w:cs="Times New Roman"/>
          <w:sz w:val="24"/>
          <w:szCs w:val="24"/>
        </w:rPr>
        <w:t xml:space="preserve">urine (Bansal et al., 2016; Chen and Kim, 2016; Lu et al., 2016). </w:t>
      </w:r>
      <w:r w:rsidR="0023075D" w:rsidRPr="0070451C">
        <w:rPr>
          <w:rFonts w:ascii="Times New Roman" w:hAnsi="Times New Roman" w:cs="Times New Roman"/>
          <w:sz w:val="24"/>
          <w:szCs w:val="24"/>
        </w:rPr>
        <w:t xml:space="preserve">These tissues are termed liquid biopsy tissue and the key </w:t>
      </w:r>
      <w:r w:rsidR="00440E75" w:rsidRPr="0070451C">
        <w:rPr>
          <w:rFonts w:ascii="Times New Roman" w:hAnsi="Times New Roman" w:cs="Times New Roman"/>
          <w:sz w:val="24"/>
          <w:szCs w:val="24"/>
        </w:rPr>
        <w:t xml:space="preserve">advantage for proteomic </w:t>
      </w:r>
      <w:r w:rsidR="00D74843" w:rsidRPr="0070451C">
        <w:rPr>
          <w:rFonts w:ascii="Times New Roman" w:hAnsi="Times New Roman" w:cs="Times New Roman"/>
          <w:sz w:val="24"/>
          <w:szCs w:val="24"/>
        </w:rPr>
        <w:t xml:space="preserve">diagnostic </w:t>
      </w:r>
      <w:r w:rsidR="00A649C7" w:rsidRPr="0070451C">
        <w:rPr>
          <w:rFonts w:ascii="Times New Roman" w:hAnsi="Times New Roman" w:cs="Times New Roman"/>
          <w:sz w:val="24"/>
          <w:szCs w:val="24"/>
        </w:rPr>
        <w:t>testing</w:t>
      </w:r>
      <w:r w:rsidR="00D74843" w:rsidRPr="0070451C">
        <w:rPr>
          <w:rFonts w:ascii="Times New Roman" w:hAnsi="Times New Roman" w:cs="Times New Roman"/>
          <w:sz w:val="24"/>
          <w:szCs w:val="24"/>
        </w:rPr>
        <w:t xml:space="preserve"> of these </w:t>
      </w:r>
      <w:r w:rsidR="00440E75" w:rsidRPr="0070451C">
        <w:rPr>
          <w:rFonts w:ascii="Times New Roman" w:hAnsi="Times New Roman" w:cs="Times New Roman"/>
          <w:sz w:val="24"/>
          <w:szCs w:val="24"/>
        </w:rPr>
        <w:t>is</w:t>
      </w:r>
      <w:r w:rsidR="00D74843" w:rsidRPr="0070451C">
        <w:rPr>
          <w:rFonts w:ascii="Times New Roman" w:hAnsi="Times New Roman" w:cs="Times New Roman"/>
          <w:sz w:val="24"/>
          <w:szCs w:val="24"/>
        </w:rPr>
        <w:t xml:space="preserve"> that </w:t>
      </w:r>
      <w:r w:rsidR="00A649C7" w:rsidRPr="0070451C">
        <w:rPr>
          <w:rFonts w:ascii="Times New Roman" w:hAnsi="Times New Roman" w:cs="Times New Roman"/>
          <w:sz w:val="24"/>
          <w:szCs w:val="24"/>
        </w:rPr>
        <w:t xml:space="preserve">the </w:t>
      </w:r>
      <w:r w:rsidR="00D74843" w:rsidRPr="0070451C">
        <w:rPr>
          <w:rFonts w:ascii="Times New Roman" w:hAnsi="Times New Roman" w:cs="Times New Roman"/>
          <w:sz w:val="24"/>
          <w:szCs w:val="24"/>
        </w:rPr>
        <w:t xml:space="preserve">invasive procedures </w:t>
      </w:r>
      <w:r w:rsidR="00A649C7" w:rsidRPr="0070451C">
        <w:rPr>
          <w:rFonts w:ascii="Times New Roman" w:hAnsi="Times New Roman" w:cs="Times New Roman"/>
          <w:sz w:val="24"/>
          <w:szCs w:val="24"/>
        </w:rPr>
        <w:t xml:space="preserve">of </w:t>
      </w:r>
      <w:r w:rsidR="0070451C" w:rsidRPr="0070451C">
        <w:rPr>
          <w:rFonts w:ascii="Times New Roman" w:hAnsi="Times New Roman" w:cs="Times New Roman"/>
          <w:sz w:val="24"/>
          <w:szCs w:val="24"/>
        </w:rPr>
        <w:t xml:space="preserve">pathology </w:t>
      </w:r>
      <w:r w:rsidR="00D74843" w:rsidRPr="0070451C">
        <w:rPr>
          <w:rFonts w:ascii="Times New Roman" w:hAnsi="Times New Roman" w:cs="Times New Roman"/>
          <w:sz w:val="24"/>
          <w:szCs w:val="24"/>
        </w:rPr>
        <w:t>tissue excision</w:t>
      </w:r>
      <w:r w:rsidR="00A649C7" w:rsidRPr="0070451C">
        <w:rPr>
          <w:rFonts w:ascii="Times New Roman" w:hAnsi="Times New Roman" w:cs="Times New Roman"/>
          <w:sz w:val="24"/>
          <w:szCs w:val="24"/>
        </w:rPr>
        <w:t xml:space="preserve"> and tissue </w:t>
      </w:r>
      <w:r w:rsidR="00D74843" w:rsidRPr="0070451C">
        <w:rPr>
          <w:rFonts w:ascii="Times New Roman" w:hAnsi="Times New Roman" w:cs="Times New Roman"/>
          <w:sz w:val="24"/>
          <w:szCs w:val="24"/>
        </w:rPr>
        <w:t xml:space="preserve">biopsy do not need to be performed </w:t>
      </w:r>
      <w:r w:rsidR="00440E75" w:rsidRPr="0070451C">
        <w:rPr>
          <w:rFonts w:ascii="Times New Roman" w:hAnsi="Times New Roman" w:cs="Times New Roman"/>
          <w:sz w:val="24"/>
          <w:szCs w:val="24"/>
        </w:rPr>
        <w:t>which</w:t>
      </w:r>
      <w:r w:rsidR="00D74843" w:rsidRPr="0070451C">
        <w:rPr>
          <w:rFonts w:ascii="Times New Roman" w:hAnsi="Times New Roman" w:cs="Times New Roman"/>
          <w:sz w:val="24"/>
          <w:szCs w:val="24"/>
        </w:rPr>
        <w:t xml:space="preserve"> is more efficient and much less stressful for the patient. </w:t>
      </w:r>
      <w:r w:rsidR="00D068F0">
        <w:rPr>
          <w:rFonts w:ascii="Times New Roman" w:hAnsi="Times New Roman" w:cs="Times New Roman"/>
          <w:sz w:val="24"/>
          <w:szCs w:val="24"/>
        </w:rPr>
        <w:t>Importantly, a</w:t>
      </w:r>
      <w:r w:rsidR="00D74843" w:rsidRPr="0070451C">
        <w:rPr>
          <w:rFonts w:ascii="Times New Roman" w:hAnsi="Times New Roman" w:cs="Times New Roman"/>
          <w:sz w:val="24"/>
          <w:szCs w:val="24"/>
        </w:rPr>
        <w:t xml:space="preserve"> </w:t>
      </w:r>
      <w:r w:rsidR="00D068F0">
        <w:rPr>
          <w:rFonts w:ascii="Times New Roman" w:hAnsi="Times New Roman" w:cs="Times New Roman"/>
          <w:sz w:val="24"/>
          <w:szCs w:val="24"/>
        </w:rPr>
        <w:t xml:space="preserve">protein </w:t>
      </w:r>
      <w:r w:rsidR="00D74843" w:rsidRPr="0070451C">
        <w:rPr>
          <w:rFonts w:ascii="Times New Roman" w:hAnsi="Times New Roman" w:cs="Times New Roman"/>
          <w:sz w:val="24"/>
          <w:szCs w:val="24"/>
        </w:rPr>
        <w:t xml:space="preserve">liquid biopsy test has </w:t>
      </w:r>
      <w:r w:rsidR="00D068F0">
        <w:rPr>
          <w:rFonts w:ascii="Times New Roman" w:hAnsi="Times New Roman" w:cs="Times New Roman"/>
          <w:sz w:val="24"/>
          <w:szCs w:val="24"/>
        </w:rPr>
        <w:t xml:space="preserve">now </w:t>
      </w:r>
      <w:r w:rsidR="00D74843" w:rsidRPr="0070451C">
        <w:rPr>
          <w:rFonts w:ascii="Times New Roman" w:hAnsi="Times New Roman" w:cs="Times New Roman"/>
          <w:sz w:val="24"/>
          <w:szCs w:val="24"/>
        </w:rPr>
        <w:t xml:space="preserve">been developed for the detection of </w:t>
      </w:r>
      <w:r w:rsidR="0070451C" w:rsidRPr="0070451C">
        <w:rPr>
          <w:rFonts w:ascii="Times New Roman" w:hAnsi="Times New Roman" w:cs="Times New Roman"/>
          <w:sz w:val="24"/>
          <w:szCs w:val="24"/>
        </w:rPr>
        <w:t xml:space="preserve">circulating blood </w:t>
      </w:r>
      <w:r w:rsidR="00D74843" w:rsidRPr="0070451C">
        <w:rPr>
          <w:rFonts w:ascii="Times New Roman" w:hAnsi="Times New Roman" w:cs="Times New Roman"/>
          <w:sz w:val="24"/>
          <w:szCs w:val="24"/>
        </w:rPr>
        <w:t xml:space="preserve">proteins </w:t>
      </w:r>
      <w:r w:rsidR="0070451C" w:rsidRPr="0070451C">
        <w:rPr>
          <w:rFonts w:ascii="Times New Roman" w:hAnsi="Times New Roman" w:cs="Times New Roman"/>
          <w:sz w:val="24"/>
          <w:szCs w:val="24"/>
        </w:rPr>
        <w:t xml:space="preserve">that are associated with cancer </w:t>
      </w:r>
      <w:r w:rsidR="00D74843" w:rsidRPr="0070451C">
        <w:rPr>
          <w:rFonts w:ascii="Times New Roman" w:hAnsi="Times New Roman" w:cs="Times New Roman"/>
          <w:sz w:val="24"/>
          <w:szCs w:val="24"/>
        </w:rPr>
        <w:t>(https://www.biotechsupportgroup.com/Stroma-Liquid-Biopsy-s/287.htm). Tests such as these will further enhance a laboratory’s ability to detect cancer at a much earlier stage.</w:t>
      </w:r>
      <w:r w:rsidR="00E67115" w:rsidRPr="0070451C">
        <w:rPr>
          <w:rFonts w:ascii="Times New Roman" w:hAnsi="Times New Roman" w:cs="Times New Roman"/>
          <w:sz w:val="24"/>
          <w:szCs w:val="24"/>
        </w:rPr>
        <w:t xml:space="preserve"> </w:t>
      </w:r>
      <w:r w:rsidR="00CA3ABA" w:rsidRPr="0070451C">
        <w:rPr>
          <w:rFonts w:ascii="Times New Roman" w:hAnsi="Times New Roman" w:cs="Times New Roman"/>
          <w:sz w:val="24"/>
          <w:szCs w:val="24"/>
        </w:rPr>
        <w:t>Given the plethora of proteins being identified</w:t>
      </w:r>
      <w:r w:rsidR="0070451C" w:rsidRPr="0070451C">
        <w:rPr>
          <w:rFonts w:ascii="Times New Roman" w:hAnsi="Times New Roman" w:cs="Times New Roman"/>
          <w:sz w:val="24"/>
          <w:szCs w:val="24"/>
        </w:rPr>
        <w:t xml:space="preserve"> in disease</w:t>
      </w:r>
      <w:r w:rsidR="00567110" w:rsidRPr="0070451C">
        <w:rPr>
          <w:rFonts w:ascii="Times New Roman" w:hAnsi="Times New Roman" w:cs="Times New Roman"/>
          <w:sz w:val="24"/>
          <w:szCs w:val="24"/>
        </w:rPr>
        <w:t>,</w:t>
      </w:r>
      <w:r w:rsidR="0070451C" w:rsidRPr="0070451C">
        <w:rPr>
          <w:rFonts w:ascii="Times New Roman" w:hAnsi="Times New Roman" w:cs="Times New Roman"/>
          <w:sz w:val="24"/>
          <w:szCs w:val="24"/>
        </w:rPr>
        <w:t xml:space="preserve"> there is now a need and demand for the development of proteomic diagnostic testing. </w:t>
      </w:r>
      <w:r w:rsidR="0070451C" w:rsidRPr="007517AD">
        <w:rPr>
          <w:rFonts w:ascii="Times New Roman" w:hAnsi="Times New Roman" w:cs="Times New Roman"/>
          <w:sz w:val="24"/>
          <w:szCs w:val="24"/>
        </w:rPr>
        <w:t>I</w:t>
      </w:r>
      <w:r w:rsidR="00CA3ABA" w:rsidRPr="007517AD">
        <w:rPr>
          <w:rFonts w:ascii="Times New Roman" w:hAnsi="Times New Roman" w:cs="Times New Roman"/>
          <w:sz w:val="24"/>
          <w:szCs w:val="24"/>
        </w:rPr>
        <w:t xml:space="preserve">t is </w:t>
      </w:r>
      <w:r w:rsidR="0070451C" w:rsidRPr="007517AD">
        <w:rPr>
          <w:rFonts w:ascii="Times New Roman" w:hAnsi="Times New Roman" w:cs="Times New Roman"/>
          <w:sz w:val="24"/>
          <w:szCs w:val="24"/>
        </w:rPr>
        <w:t xml:space="preserve">therefore </w:t>
      </w:r>
      <w:r w:rsidR="00CA3ABA" w:rsidRPr="007517AD">
        <w:rPr>
          <w:rFonts w:ascii="Times New Roman" w:hAnsi="Times New Roman" w:cs="Times New Roman"/>
          <w:sz w:val="24"/>
          <w:szCs w:val="24"/>
        </w:rPr>
        <w:t xml:space="preserve">essential that </w:t>
      </w:r>
      <w:r w:rsidR="0070451C" w:rsidRPr="007517AD">
        <w:rPr>
          <w:rFonts w:ascii="Times New Roman" w:hAnsi="Times New Roman" w:cs="Times New Roman"/>
          <w:sz w:val="24"/>
          <w:szCs w:val="24"/>
        </w:rPr>
        <w:t>a</w:t>
      </w:r>
      <w:r w:rsidR="00696A70" w:rsidRPr="007517AD">
        <w:rPr>
          <w:rFonts w:ascii="Times New Roman" w:hAnsi="Times New Roman" w:cs="Times New Roman"/>
          <w:sz w:val="24"/>
          <w:szCs w:val="24"/>
        </w:rPr>
        <w:t>n EQA</w:t>
      </w:r>
      <w:r w:rsidR="0070451C" w:rsidRPr="007517AD">
        <w:rPr>
          <w:rFonts w:ascii="Times New Roman" w:hAnsi="Times New Roman" w:cs="Times New Roman"/>
          <w:sz w:val="24"/>
          <w:szCs w:val="24"/>
        </w:rPr>
        <w:t xml:space="preserve"> </w:t>
      </w:r>
      <w:r w:rsidR="00CA3ABA" w:rsidRPr="007517AD">
        <w:rPr>
          <w:rFonts w:ascii="Times New Roman" w:hAnsi="Times New Roman" w:cs="Times New Roman"/>
          <w:sz w:val="24"/>
          <w:szCs w:val="24"/>
        </w:rPr>
        <w:t xml:space="preserve">program </w:t>
      </w:r>
      <w:r w:rsidR="00696A70" w:rsidRPr="007517AD">
        <w:rPr>
          <w:rFonts w:ascii="Times New Roman" w:hAnsi="Times New Roman" w:cs="Times New Roman"/>
          <w:sz w:val="24"/>
          <w:szCs w:val="24"/>
        </w:rPr>
        <w:t>be</w:t>
      </w:r>
      <w:r w:rsidR="00CA3ABA" w:rsidRPr="007517AD">
        <w:rPr>
          <w:rFonts w:ascii="Times New Roman" w:hAnsi="Times New Roman" w:cs="Times New Roman"/>
          <w:sz w:val="24"/>
          <w:szCs w:val="24"/>
        </w:rPr>
        <w:t xml:space="preserve"> devised so that proficiency testing can be </w:t>
      </w:r>
      <w:r w:rsidR="00C847B0" w:rsidRPr="007517AD">
        <w:rPr>
          <w:rFonts w:ascii="Times New Roman" w:hAnsi="Times New Roman" w:cs="Times New Roman"/>
          <w:sz w:val="24"/>
          <w:szCs w:val="24"/>
        </w:rPr>
        <w:t xml:space="preserve">offered </w:t>
      </w:r>
      <w:r w:rsidR="00696A70" w:rsidRPr="007517AD">
        <w:rPr>
          <w:rFonts w:ascii="Times New Roman" w:hAnsi="Times New Roman" w:cs="Times New Roman"/>
          <w:sz w:val="24"/>
          <w:szCs w:val="24"/>
        </w:rPr>
        <w:t xml:space="preserve">to laboratories </w:t>
      </w:r>
      <w:r w:rsidR="00C0695B" w:rsidRPr="007517AD">
        <w:rPr>
          <w:rFonts w:ascii="Times New Roman" w:hAnsi="Times New Roman" w:cs="Times New Roman"/>
          <w:sz w:val="24"/>
          <w:szCs w:val="24"/>
        </w:rPr>
        <w:t xml:space="preserve">for near future </w:t>
      </w:r>
      <w:r w:rsidR="007517AD" w:rsidRPr="007517AD">
        <w:rPr>
          <w:rFonts w:ascii="Times New Roman" w:hAnsi="Times New Roman" w:cs="Times New Roman"/>
          <w:sz w:val="24"/>
          <w:szCs w:val="24"/>
        </w:rPr>
        <w:t xml:space="preserve">clinical </w:t>
      </w:r>
      <w:r w:rsidR="00C0695B" w:rsidRPr="007517AD">
        <w:rPr>
          <w:rFonts w:ascii="Times New Roman" w:hAnsi="Times New Roman" w:cs="Times New Roman"/>
          <w:sz w:val="24"/>
          <w:szCs w:val="24"/>
        </w:rPr>
        <w:t>proteomic diagnostics</w:t>
      </w:r>
      <w:r w:rsidR="00CA3ABA" w:rsidRPr="007517AD">
        <w:rPr>
          <w:rFonts w:ascii="Times New Roman" w:hAnsi="Times New Roman" w:cs="Times New Roman"/>
          <w:sz w:val="24"/>
          <w:szCs w:val="24"/>
        </w:rPr>
        <w:t>.</w:t>
      </w:r>
    </w:p>
    <w:p w14:paraId="09C9F295" w14:textId="2993805D" w:rsidR="00CA5837" w:rsidRPr="00B95CDC" w:rsidRDefault="00E67115" w:rsidP="008A43ED">
      <w:pPr>
        <w:spacing w:before="120" w:after="0" w:line="360" w:lineRule="auto"/>
        <w:ind w:left="-567"/>
        <w:jc w:val="both"/>
        <w:rPr>
          <w:rFonts w:ascii="Times New Roman" w:hAnsi="Times New Roman" w:cs="Times New Roman"/>
          <w:sz w:val="24"/>
          <w:szCs w:val="24"/>
        </w:rPr>
      </w:pPr>
      <w:r w:rsidRPr="00B95CDC">
        <w:rPr>
          <w:rFonts w:ascii="Times New Roman" w:hAnsi="Times New Roman" w:cs="Times New Roman"/>
          <w:sz w:val="24"/>
          <w:szCs w:val="24"/>
        </w:rPr>
        <w:t>T</w:t>
      </w:r>
      <w:r w:rsidR="00930102" w:rsidRPr="00B95CDC">
        <w:rPr>
          <w:rFonts w:ascii="Times New Roman" w:hAnsi="Times New Roman" w:cs="Times New Roman"/>
          <w:sz w:val="24"/>
          <w:szCs w:val="24"/>
        </w:rPr>
        <w:t xml:space="preserve">his </w:t>
      </w:r>
      <w:r w:rsidR="00542025" w:rsidRPr="00B95CDC">
        <w:rPr>
          <w:rFonts w:ascii="Times New Roman" w:hAnsi="Times New Roman" w:cs="Times New Roman"/>
          <w:sz w:val="24"/>
          <w:szCs w:val="24"/>
        </w:rPr>
        <w:t>project</w:t>
      </w:r>
      <w:r w:rsidR="00930102" w:rsidRPr="00B95CDC">
        <w:rPr>
          <w:rFonts w:ascii="Times New Roman" w:hAnsi="Times New Roman" w:cs="Times New Roman"/>
          <w:sz w:val="24"/>
          <w:szCs w:val="24"/>
        </w:rPr>
        <w:t xml:space="preserve"> </w:t>
      </w:r>
      <w:r w:rsidR="00EC4296" w:rsidRPr="00B95CDC">
        <w:rPr>
          <w:rFonts w:ascii="Times New Roman" w:hAnsi="Times New Roman" w:cs="Times New Roman"/>
          <w:sz w:val="24"/>
          <w:szCs w:val="24"/>
        </w:rPr>
        <w:t xml:space="preserve">was </w:t>
      </w:r>
      <w:r w:rsidR="00930102" w:rsidRPr="00B95CDC">
        <w:rPr>
          <w:rFonts w:ascii="Times New Roman" w:hAnsi="Times New Roman" w:cs="Times New Roman"/>
          <w:sz w:val="24"/>
          <w:szCs w:val="24"/>
        </w:rPr>
        <w:t xml:space="preserve">therefore </w:t>
      </w:r>
      <w:r w:rsidR="00AF651C">
        <w:rPr>
          <w:rFonts w:ascii="Times New Roman" w:hAnsi="Times New Roman" w:cs="Times New Roman"/>
          <w:sz w:val="24"/>
          <w:szCs w:val="24"/>
        </w:rPr>
        <w:t>designed</w:t>
      </w:r>
      <w:r w:rsidRPr="00B95CDC">
        <w:rPr>
          <w:rFonts w:ascii="Times New Roman" w:hAnsi="Times New Roman" w:cs="Times New Roman"/>
          <w:sz w:val="24"/>
          <w:szCs w:val="24"/>
        </w:rPr>
        <w:t xml:space="preserve"> to </w:t>
      </w:r>
      <w:r w:rsidR="00023B95" w:rsidRPr="00B95CDC">
        <w:rPr>
          <w:rFonts w:ascii="Times New Roman" w:hAnsi="Times New Roman" w:cs="Times New Roman"/>
          <w:sz w:val="24"/>
          <w:szCs w:val="24"/>
        </w:rPr>
        <w:t>quality assess</w:t>
      </w:r>
      <w:r w:rsidR="00930102" w:rsidRPr="00B95CDC">
        <w:rPr>
          <w:rFonts w:ascii="Times New Roman" w:hAnsi="Times New Roman" w:cs="Times New Roman"/>
          <w:sz w:val="24"/>
          <w:szCs w:val="24"/>
        </w:rPr>
        <w:t xml:space="preserve"> the technical ability of laboratories to accurately detect </w:t>
      </w:r>
      <w:r w:rsidR="00023B95" w:rsidRPr="00B95CDC">
        <w:rPr>
          <w:rFonts w:ascii="Times New Roman" w:hAnsi="Times New Roman" w:cs="Times New Roman"/>
          <w:sz w:val="24"/>
          <w:szCs w:val="24"/>
        </w:rPr>
        <w:t xml:space="preserve">and report on </w:t>
      </w:r>
      <w:r w:rsidR="00930102" w:rsidRPr="00B95CDC">
        <w:rPr>
          <w:rFonts w:ascii="Times New Roman" w:hAnsi="Times New Roman" w:cs="Times New Roman"/>
          <w:sz w:val="24"/>
          <w:szCs w:val="24"/>
        </w:rPr>
        <w:t xml:space="preserve">protein targets using the high-throughput sensitive technique of </w:t>
      </w:r>
      <w:r w:rsidR="00BD6451" w:rsidRPr="00B95CDC">
        <w:rPr>
          <w:rFonts w:ascii="Times New Roman" w:hAnsi="Times New Roman" w:cs="Times New Roman"/>
          <w:sz w:val="24"/>
          <w:szCs w:val="24"/>
        </w:rPr>
        <w:t>mass spectrometry</w:t>
      </w:r>
      <w:r w:rsidR="00930102" w:rsidRPr="00B95CDC">
        <w:rPr>
          <w:rFonts w:ascii="Times New Roman" w:hAnsi="Times New Roman" w:cs="Times New Roman"/>
          <w:sz w:val="24"/>
          <w:szCs w:val="24"/>
        </w:rPr>
        <w:t xml:space="preserve">. </w:t>
      </w:r>
      <w:r w:rsidR="003768D1" w:rsidRPr="00B95CDC">
        <w:rPr>
          <w:rFonts w:ascii="Times New Roman" w:hAnsi="Times New Roman" w:cs="Times New Roman"/>
          <w:sz w:val="24"/>
          <w:szCs w:val="24"/>
        </w:rPr>
        <w:t xml:space="preserve">The development of a proteomic EQA will allow laboratories to enrol for proficiency testing in this new </w:t>
      </w:r>
      <w:r w:rsidR="004A0BBE">
        <w:rPr>
          <w:rFonts w:ascii="Times New Roman" w:hAnsi="Times New Roman" w:cs="Times New Roman"/>
          <w:sz w:val="24"/>
          <w:szCs w:val="24"/>
        </w:rPr>
        <w:t xml:space="preserve">key </w:t>
      </w:r>
      <w:r w:rsidR="003768D1" w:rsidRPr="00B95CDC">
        <w:rPr>
          <w:rFonts w:ascii="Times New Roman" w:hAnsi="Times New Roman" w:cs="Times New Roman"/>
          <w:sz w:val="24"/>
          <w:szCs w:val="24"/>
        </w:rPr>
        <w:t xml:space="preserve">area of </w:t>
      </w:r>
      <w:r w:rsidR="004A0BBE">
        <w:rPr>
          <w:rFonts w:ascii="Times New Roman" w:hAnsi="Times New Roman" w:cs="Times New Roman"/>
          <w:sz w:val="24"/>
          <w:szCs w:val="24"/>
        </w:rPr>
        <w:t xml:space="preserve">clinical </w:t>
      </w:r>
      <w:r w:rsidR="003768D1" w:rsidRPr="00B95CDC">
        <w:rPr>
          <w:rFonts w:ascii="Times New Roman" w:hAnsi="Times New Roman" w:cs="Times New Roman"/>
          <w:sz w:val="24"/>
          <w:szCs w:val="24"/>
        </w:rPr>
        <w:t>diagnostics.</w:t>
      </w:r>
    </w:p>
    <w:p w14:paraId="66BD40F8" w14:textId="77777777" w:rsidR="00AD6549" w:rsidRPr="000E3B72" w:rsidRDefault="00AD6549" w:rsidP="000E3B72">
      <w:pPr>
        <w:pStyle w:val="Heading1"/>
        <w:ind w:left="-567"/>
      </w:pPr>
      <w:bookmarkStart w:id="5" w:name="_Toc26514066"/>
      <w:r w:rsidRPr="000E3B72">
        <w:t>Addressing essential needs</w:t>
      </w:r>
      <w:bookmarkEnd w:id="5"/>
    </w:p>
    <w:p w14:paraId="0B758270" w14:textId="7309F82B" w:rsidR="00906B06" w:rsidRDefault="00906B06" w:rsidP="008A43ED">
      <w:pPr>
        <w:spacing w:before="120" w:after="120" w:line="360" w:lineRule="auto"/>
        <w:ind w:left="-567"/>
        <w:jc w:val="both"/>
        <w:rPr>
          <w:rFonts w:ascii="Times New Roman" w:hAnsi="Times New Roman" w:cs="Times New Roman"/>
          <w:sz w:val="24"/>
          <w:szCs w:val="24"/>
        </w:rPr>
      </w:pPr>
      <w:r>
        <w:rPr>
          <w:rFonts w:ascii="Times New Roman" w:hAnsi="Times New Roman" w:cs="Times New Roman"/>
          <w:sz w:val="24"/>
          <w:szCs w:val="24"/>
        </w:rPr>
        <w:t>(</w:t>
      </w:r>
      <w:r w:rsidRPr="00906B06">
        <w:rPr>
          <w:rFonts w:ascii="Times New Roman" w:hAnsi="Times New Roman" w:cs="Times New Roman"/>
          <w:i/>
          <w:sz w:val="24"/>
          <w:szCs w:val="24"/>
        </w:rPr>
        <w:t>W</w:t>
      </w:r>
      <w:r w:rsidRPr="00906B06">
        <w:rPr>
          <w:rFonts w:ascii="Times New Roman" w:hAnsi="Times New Roman" w:cs="Times New Roman"/>
          <w:bCs/>
          <w:i/>
          <w:sz w:val="24"/>
          <w:szCs w:val="24"/>
        </w:rPr>
        <w:t>hat need/s will this project address?</w:t>
      </w:r>
      <w:r>
        <w:rPr>
          <w:rFonts w:ascii="Times New Roman" w:hAnsi="Times New Roman" w:cs="Times New Roman"/>
          <w:bCs/>
          <w:sz w:val="24"/>
          <w:szCs w:val="24"/>
        </w:rPr>
        <w:t>)</w:t>
      </w:r>
    </w:p>
    <w:p w14:paraId="7201C71B" w14:textId="05B7997B" w:rsidR="00C72E83" w:rsidRDefault="00AD6549" w:rsidP="00AD6549">
      <w:pPr>
        <w:spacing w:after="0" w:line="360" w:lineRule="auto"/>
        <w:ind w:left="-567"/>
        <w:jc w:val="both"/>
        <w:rPr>
          <w:rFonts w:ascii="Times New Roman" w:hAnsi="Times New Roman" w:cs="Times New Roman"/>
          <w:sz w:val="24"/>
          <w:szCs w:val="24"/>
        </w:rPr>
      </w:pPr>
      <w:r w:rsidRPr="00AD6549">
        <w:rPr>
          <w:rFonts w:ascii="Times New Roman" w:hAnsi="Times New Roman" w:cs="Times New Roman"/>
          <w:sz w:val="24"/>
          <w:szCs w:val="24"/>
        </w:rPr>
        <w:t xml:space="preserve">Recent publications (including data presented at international and national conferences) reveal that there is a high need for quality metrics to be designed for monitoring of </w:t>
      </w:r>
      <w:r w:rsidR="00407083" w:rsidRPr="00D451D2">
        <w:rPr>
          <w:rFonts w:ascii="Times New Roman" w:hAnsi="Times New Roman" w:cs="Times New Roman"/>
          <w:sz w:val="24"/>
          <w:szCs w:val="24"/>
        </w:rPr>
        <w:t>mass spectrometry</w:t>
      </w:r>
      <w:r w:rsidRPr="00AD6549">
        <w:rPr>
          <w:rFonts w:ascii="Times New Roman" w:hAnsi="Times New Roman" w:cs="Times New Roman"/>
          <w:sz w:val="24"/>
          <w:szCs w:val="24"/>
        </w:rPr>
        <w:t xml:space="preserve"> proteomic analysis</w:t>
      </w:r>
      <w:r w:rsidR="000866CF">
        <w:rPr>
          <w:rFonts w:ascii="Times New Roman" w:hAnsi="Times New Roman" w:cs="Times New Roman"/>
          <w:sz w:val="24"/>
          <w:szCs w:val="24"/>
        </w:rPr>
        <w:t xml:space="preserve"> (</w:t>
      </w:r>
      <w:r w:rsidR="000866CF" w:rsidRPr="00EC4296">
        <w:rPr>
          <w:rFonts w:ascii="Times New Roman" w:hAnsi="Times New Roman" w:cs="Times New Roman"/>
          <w:sz w:val="24"/>
          <w:szCs w:val="24"/>
        </w:rPr>
        <w:t>Hoofnagle et al., 2016</w:t>
      </w:r>
      <w:r w:rsidR="000866CF">
        <w:rPr>
          <w:rFonts w:ascii="Times New Roman" w:hAnsi="Times New Roman" w:cs="Times New Roman"/>
          <w:sz w:val="24"/>
          <w:szCs w:val="24"/>
        </w:rPr>
        <w:t xml:space="preserve">; </w:t>
      </w:r>
      <w:r w:rsidR="000866CF" w:rsidRPr="00EC4296">
        <w:rPr>
          <w:rFonts w:ascii="Times New Roman" w:hAnsi="Times New Roman" w:cs="Times New Roman"/>
          <w:sz w:val="24"/>
          <w:szCs w:val="24"/>
        </w:rPr>
        <w:t>Sanchez-Niño et al., 2017)</w:t>
      </w:r>
      <w:r w:rsidRPr="00AD6549">
        <w:rPr>
          <w:rFonts w:ascii="Times New Roman" w:hAnsi="Times New Roman" w:cs="Times New Roman"/>
          <w:sz w:val="24"/>
          <w:szCs w:val="24"/>
        </w:rPr>
        <w:t xml:space="preserve">. </w:t>
      </w:r>
      <w:r w:rsidRPr="00CB0D3C">
        <w:rPr>
          <w:rFonts w:ascii="Times New Roman" w:hAnsi="Times New Roman" w:cs="Times New Roman"/>
          <w:sz w:val="24"/>
          <w:szCs w:val="24"/>
        </w:rPr>
        <w:t xml:space="preserve">Furthermore, with HUPO nearing completion of the human proteome, </w:t>
      </w:r>
      <w:r w:rsidRPr="00AD6549">
        <w:rPr>
          <w:rFonts w:ascii="Times New Roman" w:hAnsi="Times New Roman" w:cs="Times New Roman"/>
          <w:sz w:val="24"/>
          <w:szCs w:val="24"/>
        </w:rPr>
        <w:t xml:space="preserve">clinical proteomic diagnostic testing is becoming </w:t>
      </w:r>
      <w:r w:rsidR="00CA5837">
        <w:rPr>
          <w:rFonts w:ascii="Times New Roman" w:hAnsi="Times New Roman" w:cs="Times New Roman"/>
          <w:sz w:val="24"/>
          <w:szCs w:val="24"/>
        </w:rPr>
        <w:t>more likely</w:t>
      </w:r>
      <w:r w:rsidR="000866CF" w:rsidRPr="00CA5837">
        <w:rPr>
          <w:rFonts w:ascii="Times New Roman" w:hAnsi="Times New Roman" w:cs="Times New Roman"/>
          <w:color w:val="FF0000"/>
          <w:sz w:val="24"/>
          <w:szCs w:val="24"/>
        </w:rPr>
        <w:t xml:space="preserve"> </w:t>
      </w:r>
      <w:r w:rsidR="000866CF">
        <w:rPr>
          <w:rFonts w:ascii="Times New Roman" w:hAnsi="Times New Roman" w:cs="Times New Roman"/>
          <w:sz w:val="24"/>
          <w:szCs w:val="24"/>
        </w:rPr>
        <w:t>(</w:t>
      </w:r>
      <w:r w:rsidR="000866CF" w:rsidRPr="00EC4296">
        <w:rPr>
          <w:rFonts w:ascii="Times New Roman" w:hAnsi="Times New Roman" w:cs="Times New Roman"/>
          <w:sz w:val="24"/>
          <w:szCs w:val="24"/>
        </w:rPr>
        <w:t>Sanchez-Niño et al., 2017</w:t>
      </w:r>
      <w:r w:rsidR="000866CF">
        <w:rPr>
          <w:rFonts w:ascii="Times New Roman" w:hAnsi="Times New Roman" w:cs="Times New Roman"/>
          <w:sz w:val="24"/>
          <w:szCs w:val="24"/>
        </w:rPr>
        <w:t>)</w:t>
      </w:r>
      <w:r w:rsidRPr="00AD6549">
        <w:rPr>
          <w:rFonts w:ascii="Times New Roman" w:hAnsi="Times New Roman" w:cs="Times New Roman"/>
          <w:sz w:val="24"/>
          <w:szCs w:val="24"/>
        </w:rPr>
        <w:t xml:space="preserve">. Importantly, combining </w:t>
      </w:r>
      <w:r w:rsidR="00F06B6A">
        <w:rPr>
          <w:rFonts w:ascii="Times New Roman" w:hAnsi="Times New Roman" w:cs="Times New Roman"/>
          <w:sz w:val="24"/>
          <w:szCs w:val="24"/>
        </w:rPr>
        <w:t>genetic</w:t>
      </w:r>
      <w:r w:rsidRPr="00AD6549">
        <w:rPr>
          <w:rFonts w:ascii="Times New Roman" w:hAnsi="Times New Roman" w:cs="Times New Roman"/>
          <w:sz w:val="24"/>
          <w:szCs w:val="24"/>
        </w:rPr>
        <w:t xml:space="preserve"> and proteom</w:t>
      </w:r>
      <w:r w:rsidR="00F06B6A">
        <w:rPr>
          <w:rFonts w:ascii="Times New Roman" w:hAnsi="Times New Roman" w:cs="Times New Roman"/>
          <w:sz w:val="24"/>
          <w:szCs w:val="24"/>
        </w:rPr>
        <w:t>ic</w:t>
      </w:r>
      <w:r w:rsidRPr="00AD6549">
        <w:rPr>
          <w:rFonts w:ascii="Times New Roman" w:hAnsi="Times New Roman" w:cs="Times New Roman"/>
          <w:sz w:val="24"/>
          <w:szCs w:val="24"/>
        </w:rPr>
        <w:t xml:space="preserve"> analyses in the near future will enable greater clinical diagnostic power and disease prediction, and may also allow for early detection of underlying molecular disease processes</w:t>
      </w:r>
      <w:r w:rsidR="00F06B6A">
        <w:rPr>
          <w:rFonts w:ascii="Times New Roman" w:hAnsi="Times New Roman" w:cs="Times New Roman"/>
          <w:sz w:val="24"/>
          <w:szCs w:val="24"/>
        </w:rPr>
        <w:t xml:space="preserve"> (Cohen et al., 2017, 2018)</w:t>
      </w:r>
      <w:r w:rsidRPr="00AD6549">
        <w:rPr>
          <w:rFonts w:ascii="Times New Roman" w:hAnsi="Times New Roman" w:cs="Times New Roman"/>
          <w:sz w:val="24"/>
          <w:szCs w:val="24"/>
        </w:rPr>
        <w:t xml:space="preserve">. There is therefore an essential requirement to meet technological developments and diagnostic improvements with an external quality assurance program so consistency of diagnoses can be monitored. This is of key concern especially if laboratories inadvertently miscall protein expression or post translational modifications and provide false negative or false positive reports to the referring clinician. In addition, there is an unmet need in post market surveillance for monitoring disease-specific proteins </w:t>
      </w:r>
      <w:r w:rsidRPr="00AD6549">
        <w:rPr>
          <w:rFonts w:ascii="Times New Roman" w:hAnsi="Times New Roman" w:cs="Times New Roman"/>
          <w:sz w:val="24"/>
          <w:szCs w:val="24"/>
        </w:rPr>
        <w:lastRenderedPageBreak/>
        <w:t>associated with treatment resistance in response to pharmaceutical intervention. This critical information will aid in the key decision</w:t>
      </w:r>
      <w:r w:rsidR="00262456">
        <w:rPr>
          <w:rFonts w:ascii="Times New Roman" w:hAnsi="Times New Roman" w:cs="Times New Roman"/>
          <w:sz w:val="24"/>
          <w:szCs w:val="24"/>
        </w:rPr>
        <w:t>-</w:t>
      </w:r>
      <w:r w:rsidRPr="00AD6549">
        <w:rPr>
          <w:rFonts w:ascii="Times New Roman" w:hAnsi="Times New Roman" w:cs="Times New Roman"/>
          <w:sz w:val="24"/>
          <w:szCs w:val="24"/>
        </w:rPr>
        <w:t>making process for patient treatment.</w:t>
      </w:r>
    </w:p>
    <w:p w14:paraId="722D4630" w14:textId="66E13974" w:rsidR="00AD6549" w:rsidRDefault="00906B06" w:rsidP="000E3B72">
      <w:pPr>
        <w:pStyle w:val="Heading1"/>
        <w:ind w:left="-567"/>
        <w:rPr>
          <w:rFonts w:cs="Times New Roman"/>
          <w:b w:val="0"/>
          <w:szCs w:val="28"/>
        </w:rPr>
      </w:pPr>
      <w:bookmarkStart w:id="6" w:name="_Toc26514067"/>
      <w:r w:rsidRPr="000E3B72">
        <w:t>Benefits</w:t>
      </w:r>
      <w:bookmarkEnd w:id="6"/>
    </w:p>
    <w:p w14:paraId="696610BF" w14:textId="62B4DE79" w:rsidR="00906B06" w:rsidRPr="00906B06" w:rsidRDefault="00906B06" w:rsidP="008A43ED">
      <w:pPr>
        <w:spacing w:before="120" w:after="120" w:line="360" w:lineRule="auto"/>
        <w:ind w:left="-567"/>
        <w:jc w:val="both"/>
        <w:rPr>
          <w:rFonts w:ascii="Times New Roman" w:hAnsi="Times New Roman" w:cs="Times New Roman"/>
          <w:b/>
          <w:sz w:val="24"/>
          <w:szCs w:val="24"/>
        </w:rPr>
      </w:pPr>
      <w:r w:rsidRPr="00906B06">
        <w:rPr>
          <w:rFonts w:ascii="Times New Roman" w:hAnsi="Times New Roman" w:cs="Times New Roman"/>
          <w:sz w:val="24"/>
          <w:szCs w:val="24"/>
        </w:rPr>
        <w:t>(</w:t>
      </w:r>
      <w:r w:rsidRPr="00906B06">
        <w:rPr>
          <w:rFonts w:ascii="Times New Roman" w:hAnsi="Times New Roman" w:cs="Times New Roman"/>
          <w:i/>
          <w:sz w:val="24"/>
          <w:szCs w:val="24"/>
        </w:rPr>
        <w:t>What benefit will the project be to consumers of pathology services?</w:t>
      </w:r>
      <w:r w:rsidRPr="00906B06">
        <w:rPr>
          <w:rFonts w:ascii="Times New Roman" w:hAnsi="Times New Roman" w:cs="Times New Roman"/>
          <w:sz w:val="24"/>
          <w:szCs w:val="24"/>
        </w:rPr>
        <w:t>)</w:t>
      </w:r>
    </w:p>
    <w:p w14:paraId="4215A2A1" w14:textId="49D8323A" w:rsidR="00906B06" w:rsidRPr="00906B06" w:rsidRDefault="00906B06" w:rsidP="00A03C40">
      <w:pPr>
        <w:spacing w:before="120" w:after="120" w:line="360" w:lineRule="auto"/>
        <w:ind w:left="-567"/>
        <w:jc w:val="both"/>
        <w:rPr>
          <w:rFonts w:ascii="Times New Roman" w:hAnsi="Times New Roman" w:cs="Times New Roman"/>
          <w:sz w:val="24"/>
          <w:szCs w:val="24"/>
        </w:rPr>
      </w:pPr>
      <w:r w:rsidRPr="00906B06">
        <w:rPr>
          <w:rFonts w:ascii="Times New Roman" w:hAnsi="Times New Roman" w:cs="Times New Roman"/>
          <w:sz w:val="24"/>
          <w:szCs w:val="24"/>
        </w:rPr>
        <w:t>Proteomic testing in disease pathology is growing and represents an essential strategy to determine key underlying molecular mechanisms involved in the disease process. The identification of protein biomarkers in blood serum and urine is causing a shift in thinking away from the traditional practise of tissue excision/biopsy to now focus on circulating or excreted proteins for diagnostic characterisation. Th</w:t>
      </w:r>
      <w:r w:rsidR="0056180B">
        <w:rPr>
          <w:rFonts w:ascii="Times New Roman" w:hAnsi="Times New Roman" w:cs="Times New Roman"/>
          <w:sz w:val="24"/>
          <w:szCs w:val="24"/>
        </w:rPr>
        <w:t>is</w:t>
      </w:r>
      <w:r w:rsidRPr="00906B06">
        <w:rPr>
          <w:rFonts w:ascii="Times New Roman" w:hAnsi="Times New Roman" w:cs="Times New Roman"/>
          <w:sz w:val="24"/>
          <w:szCs w:val="24"/>
        </w:rPr>
        <w:t xml:space="preserve"> non-invasive nature of test</w:t>
      </w:r>
      <w:r w:rsidR="00364589">
        <w:rPr>
          <w:rFonts w:ascii="Times New Roman" w:hAnsi="Times New Roman" w:cs="Times New Roman"/>
          <w:sz w:val="24"/>
          <w:szCs w:val="24"/>
        </w:rPr>
        <w:t>ing</w:t>
      </w:r>
      <w:r w:rsidRPr="00906B06">
        <w:rPr>
          <w:rFonts w:ascii="Times New Roman" w:hAnsi="Times New Roman" w:cs="Times New Roman"/>
          <w:sz w:val="24"/>
          <w:szCs w:val="24"/>
        </w:rPr>
        <w:t xml:space="preserve"> makes it a very attractive technique over the invasiveness of tissue excision/biopsy surgery and of the risks associated with this. A quality assurance program allow</w:t>
      </w:r>
      <w:r w:rsidR="00DE431C">
        <w:rPr>
          <w:rFonts w:ascii="Times New Roman" w:hAnsi="Times New Roman" w:cs="Times New Roman"/>
          <w:sz w:val="24"/>
          <w:szCs w:val="24"/>
        </w:rPr>
        <w:t>s</w:t>
      </w:r>
      <w:r w:rsidRPr="00906B06">
        <w:rPr>
          <w:rFonts w:ascii="Times New Roman" w:hAnsi="Times New Roman" w:cs="Times New Roman"/>
          <w:sz w:val="24"/>
          <w:szCs w:val="24"/>
        </w:rPr>
        <w:t xml:space="preserve"> laboratories to </w:t>
      </w:r>
      <w:r w:rsidR="00DE431C">
        <w:rPr>
          <w:rFonts w:ascii="Times New Roman" w:hAnsi="Times New Roman" w:cs="Times New Roman"/>
          <w:sz w:val="24"/>
          <w:szCs w:val="24"/>
        </w:rPr>
        <w:t xml:space="preserve">directly </w:t>
      </w:r>
      <w:r w:rsidRPr="00906B06">
        <w:rPr>
          <w:rFonts w:ascii="Times New Roman" w:hAnsi="Times New Roman" w:cs="Times New Roman"/>
          <w:sz w:val="24"/>
          <w:szCs w:val="24"/>
        </w:rPr>
        <w:t xml:space="preserve">compare data </w:t>
      </w:r>
      <w:r w:rsidR="00DE431C">
        <w:rPr>
          <w:rFonts w:ascii="Times New Roman" w:hAnsi="Times New Roman" w:cs="Times New Roman"/>
          <w:sz w:val="24"/>
          <w:szCs w:val="24"/>
        </w:rPr>
        <w:t>so that problems can be rectified</w:t>
      </w:r>
      <w:r w:rsidR="00905A16">
        <w:rPr>
          <w:rFonts w:ascii="Times New Roman" w:hAnsi="Times New Roman" w:cs="Times New Roman"/>
          <w:sz w:val="24"/>
          <w:szCs w:val="24"/>
        </w:rPr>
        <w:t>,</w:t>
      </w:r>
      <w:r w:rsidR="00DE431C">
        <w:rPr>
          <w:rFonts w:ascii="Times New Roman" w:hAnsi="Times New Roman" w:cs="Times New Roman"/>
          <w:sz w:val="24"/>
          <w:szCs w:val="24"/>
        </w:rPr>
        <w:t xml:space="preserve"> </w:t>
      </w:r>
      <w:r w:rsidRPr="00906B06">
        <w:rPr>
          <w:rFonts w:ascii="Times New Roman" w:hAnsi="Times New Roman" w:cs="Times New Roman"/>
          <w:sz w:val="24"/>
          <w:szCs w:val="24"/>
        </w:rPr>
        <w:t xml:space="preserve">and levels of consistency </w:t>
      </w:r>
      <w:r w:rsidR="008A43ED">
        <w:rPr>
          <w:rFonts w:ascii="Times New Roman" w:hAnsi="Times New Roman" w:cs="Times New Roman"/>
          <w:sz w:val="24"/>
          <w:szCs w:val="24"/>
        </w:rPr>
        <w:t>can be maintained.</w:t>
      </w:r>
    </w:p>
    <w:p w14:paraId="2DEFAF8D" w14:textId="4F925329" w:rsidR="00906B06" w:rsidRPr="00906B06" w:rsidRDefault="00906B06" w:rsidP="00A03C40">
      <w:pPr>
        <w:spacing w:before="120" w:after="120" w:line="360" w:lineRule="auto"/>
        <w:ind w:left="-567"/>
        <w:jc w:val="both"/>
        <w:rPr>
          <w:rFonts w:ascii="Times New Roman" w:hAnsi="Times New Roman" w:cs="Times New Roman"/>
          <w:sz w:val="24"/>
          <w:szCs w:val="24"/>
        </w:rPr>
      </w:pPr>
      <w:r w:rsidRPr="00906B06">
        <w:rPr>
          <w:rFonts w:ascii="Times New Roman" w:hAnsi="Times New Roman" w:cs="Times New Roman"/>
          <w:sz w:val="24"/>
          <w:szCs w:val="24"/>
        </w:rPr>
        <w:t>Proteomics tests can generate complex data and understanding their clinical significance is key as this will reflect in the clinical management of the patient. The ability to monitor the levels of circulating or excreted proteins in response to ongoing pharmaceutical intervention will help address the clinical significance between pharmaceutical treatment and patient response. This is particularly important in the monitoring of proteins that are associated with pharmaceutical intervention resistance (i.e., the epidermal growth factor receptor (EGFR) protein variant (p.Thr790Met) in non-small cell lung cancer) or in the monitoring of a patient’s response to compounds designed to overcome such tumour resistance</w:t>
      </w:r>
      <w:r w:rsidR="0045752E">
        <w:rPr>
          <w:rFonts w:ascii="Times New Roman" w:hAnsi="Times New Roman" w:cs="Times New Roman"/>
          <w:sz w:val="24"/>
          <w:szCs w:val="24"/>
        </w:rPr>
        <w:t xml:space="preserve"> (</w:t>
      </w:r>
      <w:r w:rsidR="0045752E" w:rsidRPr="00906B06">
        <w:rPr>
          <w:rFonts w:ascii="Times New Roman" w:hAnsi="Times New Roman" w:cs="Times New Roman"/>
          <w:sz w:val="24"/>
          <w:szCs w:val="24"/>
        </w:rPr>
        <w:t>Kobayashi et a</w:t>
      </w:r>
      <w:r w:rsidR="0045752E">
        <w:rPr>
          <w:rFonts w:ascii="Times New Roman" w:hAnsi="Times New Roman" w:cs="Times New Roman"/>
          <w:sz w:val="24"/>
          <w:szCs w:val="24"/>
        </w:rPr>
        <w:t xml:space="preserve">l 2005; Ku et al., 2016). </w:t>
      </w:r>
      <w:r w:rsidRPr="00906B06">
        <w:rPr>
          <w:rFonts w:ascii="Times New Roman" w:hAnsi="Times New Roman" w:cs="Times New Roman"/>
          <w:sz w:val="24"/>
          <w:szCs w:val="24"/>
        </w:rPr>
        <w:t>The need for quality assurance is therefore critical since the accuracy of these diagnostic tests will greatly aid the clinician for appropriate patient management. Furthermore, early patient diagnosis may improve clinical treatment and significantly reduce associated healthcare costs.</w:t>
      </w:r>
    </w:p>
    <w:p w14:paraId="347A73A2" w14:textId="3CB1A708" w:rsidR="00C31F16" w:rsidRDefault="00906B06" w:rsidP="00482483">
      <w:pPr>
        <w:spacing w:after="0" w:line="360" w:lineRule="auto"/>
        <w:ind w:left="-567"/>
        <w:jc w:val="both"/>
        <w:rPr>
          <w:rFonts w:ascii="Times New Roman" w:hAnsi="Times New Roman" w:cs="Times New Roman"/>
          <w:sz w:val="24"/>
          <w:szCs w:val="24"/>
        </w:rPr>
      </w:pPr>
      <w:r w:rsidRPr="00906B06">
        <w:rPr>
          <w:rFonts w:ascii="Times New Roman" w:hAnsi="Times New Roman" w:cs="Times New Roman"/>
          <w:sz w:val="24"/>
          <w:szCs w:val="24"/>
        </w:rPr>
        <w:t>Quality monitoring disease-associated proteins will ultimately allow clinicians to make better informed decisions with respect to pharmaceutical intervention and patient management. The</w:t>
      </w:r>
      <w:r w:rsidR="00CF02A0">
        <w:rPr>
          <w:rFonts w:ascii="Times New Roman" w:hAnsi="Times New Roman" w:cs="Times New Roman"/>
          <w:sz w:val="24"/>
          <w:szCs w:val="24"/>
        </w:rPr>
        <w:t xml:space="preserve"> RCPAQAP</w:t>
      </w:r>
      <w:r w:rsidRPr="00906B06">
        <w:rPr>
          <w:rFonts w:ascii="Times New Roman" w:hAnsi="Times New Roman" w:cs="Times New Roman"/>
          <w:sz w:val="24"/>
          <w:szCs w:val="24"/>
        </w:rPr>
        <w:t xml:space="preserve"> also </w:t>
      </w:r>
      <w:r w:rsidR="00CF02A0">
        <w:rPr>
          <w:rFonts w:ascii="Times New Roman" w:hAnsi="Times New Roman" w:cs="Times New Roman"/>
          <w:sz w:val="24"/>
          <w:szCs w:val="24"/>
        </w:rPr>
        <w:t>provide</w:t>
      </w:r>
      <w:r w:rsidRPr="00906B06">
        <w:rPr>
          <w:rFonts w:ascii="Times New Roman" w:hAnsi="Times New Roman" w:cs="Times New Roman"/>
          <w:sz w:val="24"/>
          <w:szCs w:val="24"/>
        </w:rPr>
        <w:t xml:space="preserve"> valuable education</w:t>
      </w:r>
      <w:r w:rsidR="00CF02A0">
        <w:rPr>
          <w:rFonts w:ascii="Times New Roman" w:hAnsi="Times New Roman" w:cs="Times New Roman"/>
          <w:sz w:val="24"/>
          <w:szCs w:val="24"/>
        </w:rPr>
        <w:t>al</w:t>
      </w:r>
      <w:r w:rsidRPr="00906B06">
        <w:rPr>
          <w:rFonts w:ascii="Times New Roman" w:hAnsi="Times New Roman" w:cs="Times New Roman"/>
          <w:sz w:val="24"/>
          <w:szCs w:val="24"/>
        </w:rPr>
        <w:t xml:space="preserve"> component</w:t>
      </w:r>
      <w:r w:rsidR="00CF02A0">
        <w:rPr>
          <w:rFonts w:ascii="Times New Roman" w:hAnsi="Times New Roman" w:cs="Times New Roman"/>
          <w:sz w:val="24"/>
          <w:szCs w:val="24"/>
        </w:rPr>
        <w:t>s</w:t>
      </w:r>
      <w:r w:rsidRPr="00906B06">
        <w:rPr>
          <w:rFonts w:ascii="Times New Roman" w:hAnsi="Times New Roman" w:cs="Times New Roman"/>
          <w:sz w:val="24"/>
          <w:szCs w:val="24"/>
        </w:rPr>
        <w:t xml:space="preserve">, which </w:t>
      </w:r>
      <w:r w:rsidR="00CF02A0">
        <w:rPr>
          <w:rFonts w:ascii="Times New Roman" w:hAnsi="Times New Roman" w:cs="Times New Roman"/>
          <w:sz w:val="24"/>
          <w:szCs w:val="24"/>
        </w:rPr>
        <w:t>are</w:t>
      </w:r>
      <w:r w:rsidRPr="00906B06">
        <w:rPr>
          <w:rFonts w:ascii="Times New Roman" w:hAnsi="Times New Roman" w:cs="Times New Roman"/>
          <w:sz w:val="24"/>
          <w:szCs w:val="24"/>
        </w:rPr>
        <w:t xml:space="preserve"> produced in collaboration with key stakeholders (including pathologists) and members of the RCPAQAP genetics Advisory Committee. Th</w:t>
      </w:r>
      <w:r w:rsidR="00CF02A0">
        <w:rPr>
          <w:rFonts w:ascii="Times New Roman" w:hAnsi="Times New Roman" w:cs="Times New Roman"/>
          <w:sz w:val="24"/>
          <w:szCs w:val="24"/>
        </w:rPr>
        <w:t>ese are of</w:t>
      </w:r>
      <w:r w:rsidRPr="00906B06">
        <w:rPr>
          <w:rFonts w:ascii="Times New Roman" w:hAnsi="Times New Roman" w:cs="Times New Roman"/>
          <w:sz w:val="24"/>
          <w:szCs w:val="24"/>
        </w:rPr>
        <w:t xml:space="preserve"> benefit to pathology communities comprising scientists, clinical geneticists, genetics pathologists and oncologists.</w:t>
      </w:r>
    </w:p>
    <w:p w14:paraId="0661B068" w14:textId="58CBCC34" w:rsidR="00A03C40" w:rsidRDefault="00A03C40">
      <w:pPr>
        <w:rPr>
          <w:rFonts w:ascii="Times New Roman" w:hAnsi="Times New Roman" w:cs="Times New Roman"/>
          <w:sz w:val="24"/>
          <w:szCs w:val="24"/>
        </w:rPr>
      </w:pPr>
      <w:r>
        <w:rPr>
          <w:rFonts w:ascii="Times New Roman" w:hAnsi="Times New Roman" w:cs="Times New Roman"/>
          <w:sz w:val="24"/>
          <w:szCs w:val="24"/>
        </w:rPr>
        <w:br w:type="page"/>
      </w:r>
    </w:p>
    <w:p w14:paraId="58311730" w14:textId="4D5D7F66" w:rsidR="00B83600" w:rsidRPr="000E3B72" w:rsidRDefault="006725EC" w:rsidP="00A03C40">
      <w:pPr>
        <w:pStyle w:val="Heading1"/>
        <w:ind w:left="-567"/>
      </w:pPr>
      <w:bookmarkStart w:id="7" w:name="_Toc26514068"/>
      <w:r w:rsidRPr="000E3B72">
        <w:lastRenderedPageBreak/>
        <w:t>Reference s</w:t>
      </w:r>
      <w:r w:rsidR="00B83600" w:rsidRPr="000E3B72">
        <w:t>amples</w:t>
      </w:r>
      <w:bookmarkEnd w:id="7"/>
    </w:p>
    <w:p w14:paraId="10527727" w14:textId="365930C1" w:rsidR="006725EC" w:rsidRDefault="006725EC" w:rsidP="00A03C40">
      <w:pPr>
        <w:spacing w:before="120" w:after="120" w:line="360" w:lineRule="auto"/>
        <w:ind w:left="-567"/>
        <w:jc w:val="both"/>
        <w:rPr>
          <w:rFonts w:ascii="Times New Roman" w:hAnsi="Times New Roman" w:cs="Times New Roman"/>
          <w:sz w:val="24"/>
          <w:szCs w:val="24"/>
        </w:rPr>
      </w:pPr>
      <w:r>
        <w:rPr>
          <w:rFonts w:ascii="Times New Roman" w:hAnsi="Times New Roman" w:cs="Times New Roman"/>
          <w:sz w:val="24"/>
          <w:szCs w:val="24"/>
        </w:rPr>
        <w:t>(</w:t>
      </w:r>
      <w:r w:rsidRPr="006725EC">
        <w:rPr>
          <w:rFonts w:ascii="Times New Roman" w:hAnsi="Times New Roman" w:cs="Times New Roman"/>
          <w:i/>
          <w:sz w:val="24"/>
          <w:szCs w:val="24"/>
        </w:rPr>
        <w:t xml:space="preserve">What </w:t>
      </w:r>
      <w:r>
        <w:rPr>
          <w:rFonts w:ascii="Times New Roman" w:hAnsi="Times New Roman" w:cs="Times New Roman"/>
          <w:i/>
          <w:sz w:val="24"/>
          <w:szCs w:val="24"/>
        </w:rPr>
        <w:t xml:space="preserve">were the </w:t>
      </w:r>
      <w:r w:rsidRPr="006725EC">
        <w:rPr>
          <w:rFonts w:ascii="Times New Roman" w:hAnsi="Times New Roman" w:cs="Times New Roman"/>
          <w:i/>
          <w:sz w:val="24"/>
          <w:szCs w:val="24"/>
        </w:rPr>
        <w:t>samples used in the project</w:t>
      </w:r>
      <w:r>
        <w:rPr>
          <w:rFonts w:ascii="Times New Roman" w:hAnsi="Times New Roman" w:cs="Times New Roman"/>
          <w:sz w:val="24"/>
          <w:szCs w:val="24"/>
        </w:rPr>
        <w:t>)</w:t>
      </w:r>
    </w:p>
    <w:p w14:paraId="1EACB04C" w14:textId="663D48CC" w:rsidR="00B83600" w:rsidRPr="006725EC" w:rsidRDefault="00842F34" w:rsidP="00A03C40">
      <w:pPr>
        <w:spacing w:before="120" w:after="120" w:line="360" w:lineRule="auto"/>
        <w:ind w:left="-567"/>
        <w:jc w:val="both"/>
        <w:rPr>
          <w:rFonts w:ascii="Times New Roman" w:hAnsi="Times New Roman" w:cs="Times New Roman"/>
          <w:color w:val="FF0000"/>
          <w:sz w:val="24"/>
          <w:szCs w:val="24"/>
        </w:rPr>
      </w:pPr>
      <w:r>
        <w:rPr>
          <w:rFonts w:ascii="Times New Roman" w:hAnsi="Times New Roman" w:cs="Times New Roman"/>
          <w:sz w:val="24"/>
          <w:szCs w:val="24"/>
        </w:rPr>
        <w:t xml:space="preserve">The reference testing peptide samples used for this project were designed and developed by </w:t>
      </w:r>
      <w:r w:rsidRPr="00842F34">
        <w:rPr>
          <w:rFonts w:ascii="Times New Roman" w:hAnsi="Times New Roman" w:cs="Times New Roman"/>
          <w:sz w:val="24"/>
          <w:szCs w:val="24"/>
        </w:rPr>
        <w:t>MRM Proteomics</w:t>
      </w:r>
      <w:r w:rsidR="00E12A9B">
        <w:rPr>
          <w:rFonts w:ascii="Times New Roman" w:hAnsi="Times New Roman" w:cs="Times New Roman"/>
          <w:sz w:val="24"/>
          <w:szCs w:val="24"/>
        </w:rPr>
        <w:t xml:space="preserve"> </w:t>
      </w:r>
      <w:r w:rsidR="00743887">
        <w:rPr>
          <w:rFonts w:ascii="Times New Roman" w:hAnsi="Times New Roman" w:cs="Times New Roman"/>
          <w:sz w:val="24"/>
          <w:szCs w:val="24"/>
        </w:rPr>
        <w:t>(</w:t>
      </w:r>
      <w:r w:rsidR="00E12A9B" w:rsidRPr="00E12A9B">
        <w:rPr>
          <w:rFonts w:ascii="Times New Roman" w:hAnsi="Times New Roman" w:cs="Times New Roman"/>
          <w:sz w:val="24"/>
          <w:szCs w:val="24"/>
        </w:rPr>
        <w:t>https://mrmproteomics.com/</w:t>
      </w:r>
      <w:r w:rsidR="00743887">
        <w:rPr>
          <w:rFonts w:ascii="Times New Roman" w:hAnsi="Times New Roman" w:cs="Times New Roman"/>
          <w:sz w:val="24"/>
          <w:szCs w:val="24"/>
        </w:rPr>
        <w:t>)</w:t>
      </w:r>
      <w:r>
        <w:rPr>
          <w:rFonts w:ascii="Times New Roman" w:hAnsi="Times New Roman" w:cs="Times New Roman"/>
          <w:sz w:val="24"/>
          <w:szCs w:val="24"/>
        </w:rPr>
        <w:t>.</w:t>
      </w:r>
      <w:r w:rsidRPr="00842F34">
        <w:rPr>
          <w:rFonts w:ascii="Times New Roman" w:hAnsi="Times New Roman" w:cs="Times New Roman"/>
          <w:sz w:val="24"/>
          <w:szCs w:val="24"/>
        </w:rPr>
        <w:t xml:space="preserve"> Two sets of reference peptide mixes </w:t>
      </w:r>
      <w:r w:rsidR="0013417C">
        <w:rPr>
          <w:rFonts w:ascii="Times New Roman" w:hAnsi="Times New Roman" w:cs="Times New Roman"/>
          <w:sz w:val="24"/>
          <w:szCs w:val="24"/>
        </w:rPr>
        <w:t>were</w:t>
      </w:r>
      <w:r w:rsidRPr="00842F34">
        <w:rPr>
          <w:rFonts w:ascii="Times New Roman" w:hAnsi="Times New Roman" w:cs="Times New Roman"/>
          <w:sz w:val="24"/>
          <w:szCs w:val="24"/>
        </w:rPr>
        <w:t xml:space="preserve"> produced. Each reference mix contain</w:t>
      </w:r>
      <w:r w:rsidR="0013417C">
        <w:rPr>
          <w:rFonts w:ascii="Times New Roman" w:hAnsi="Times New Roman" w:cs="Times New Roman"/>
          <w:sz w:val="24"/>
          <w:szCs w:val="24"/>
        </w:rPr>
        <w:t>ed</w:t>
      </w:r>
      <w:r w:rsidRPr="00842F34">
        <w:rPr>
          <w:rFonts w:ascii="Times New Roman" w:hAnsi="Times New Roman" w:cs="Times New Roman"/>
          <w:sz w:val="24"/>
          <w:szCs w:val="24"/>
        </w:rPr>
        <w:t xml:space="preserve"> 35</w:t>
      </w:r>
      <w:r>
        <w:rPr>
          <w:rFonts w:ascii="Times New Roman" w:hAnsi="Times New Roman" w:cs="Times New Roman"/>
          <w:sz w:val="24"/>
          <w:szCs w:val="24"/>
        </w:rPr>
        <w:t xml:space="preserve"> </w:t>
      </w:r>
      <w:r w:rsidRPr="00842F34">
        <w:rPr>
          <w:rFonts w:ascii="Times New Roman" w:hAnsi="Times New Roman" w:cs="Times New Roman"/>
          <w:sz w:val="24"/>
          <w:szCs w:val="24"/>
        </w:rPr>
        <w:t>standard synthetic peptides in two different isotopic forms: natural abundance (light</w:t>
      </w:r>
      <w:r>
        <w:rPr>
          <w:rFonts w:ascii="Times New Roman" w:hAnsi="Times New Roman" w:cs="Times New Roman"/>
          <w:sz w:val="24"/>
          <w:szCs w:val="24"/>
        </w:rPr>
        <w:t xml:space="preserve"> </w:t>
      </w:r>
      <w:r w:rsidRPr="00842F34">
        <w:rPr>
          <w:rFonts w:ascii="Times New Roman" w:hAnsi="Times New Roman" w:cs="Times New Roman"/>
          <w:sz w:val="24"/>
          <w:szCs w:val="24"/>
        </w:rPr>
        <w:t>peptide) and isotopically label</w:t>
      </w:r>
      <w:r w:rsidR="00AE6C94">
        <w:rPr>
          <w:rFonts w:ascii="Times New Roman" w:hAnsi="Times New Roman" w:cs="Times New Roman"/>
          <w:sz w:val="24"/>
          <w:szCs w:val="24"/>
        </w:rPr>
        <w:t>l</w:t>
      </w:r>
      <w:r w:rsidRPr="00842F34">
        <w:rPr>
          <w:rFonts w:ascii="Times New Roman" w:hAnsi="Times New Roman" w:cs="Times New Roman"/>
          <w:sz w:val="24"/>
          <w:szCs w:val="24"/>
        </w:rPr>
        <w:t xml:space="preserve">ed with </w:t>
      </w:r>
      <w:r w:rsidRPr="0000264D">
        <w:rPr>
          <w:rFonts w:ascii="Times New Roman" w:hAnsi="Times New Roman" w:cs="Times New Roman"/>
          <w:sz w:val="24"/>
          <w:szCs w:val="24"/>
          <w:vertAlign w:val="superscript"/>
        </w:rPr>
        <w:t>13</w:t>
      </w:r>
      <w:r w:rsidRPr="00842F34">
        <w:rPr>
          <w:rFonts w:ascii="Times New Roman" w:hAnsi="Times New Roman" w:cs="Times New Roman"/>
          <w:sz w:val="24"/>
          <w:szCs w:val="24"/>
        </w:rPr>
        <w:t>C/</w:t>
      </w:r>
      <w:r w:rsidRPr="00455358">
        <w:rPr>
          <w:rFonts w:ascii="Times New Roman" w:hAnsi="Times New Roman" w:cs="Times New Roman"/>
          <w:sz w:val="24"/>
          <w:szCs w:val="24"/>
          <w:vertAlign w:val="superscript"/>
        </w:rPr>
        <w:t>15</w:t>
      </w:r>
      <w:r w:rsidRPr="00842F34">
        <w:rPr>
          <w:rFonts w:ascii="Times New Roman" w:hAnsi="Times New Roman" w:cs="Times New Roman"/>
          <w:sz w:val="24"/>
          <w:szCs w:val="24"/>
        </w:rPr>
        <w:t>N at the C-terminal arginine or lysine (Stable Isotope</w:t>
      </w:r>
      <w:r w:rsidR="0013417C">
        <w:rPr>
          <w:rFonts w:ascii="Times New Roman" w:hAnsi="Times New Roman" w:cs="Times New Roman"/>
          <w:sz w:val="24"/>
          <w:szCs w:val="24"/>
        </w:rPr>
        <w:t>-</w:t>
      </w:r>
      <w:r w:rsidRPr="00842F34">
        <w:rPr>
          <w:rFonts w:ascii="Times New Roman" w:hAnsi="Times New Roman" w:cs="Times New Roman"/>
          <w:sz w:val="24"/>
          <w:szCs w:val="24"/>
        </w:rPr>
        <w:t>label</w:t>
      </w:r>
      <w:r w:rsidR="00AE6C94">
        <w:rPr>
          <w:rFonts w:ascii="Times New Roman" w:hAnsi="Times New Roman" w:cs="Times New Roman"/>
          <w:sz w:val="24"/>
          <w:szCs w:val="24"/>
        </w:rPr>
        <w:t>l</w:t>
      </w:r>
      <w:r w:rsidRPr="00842F34">
        <w:rPr>
          <w:rFonts w:ascii="Times New Roman" w:hAnsi="Times New Roman" w:cs="Times New Roman"/>
          <w:sz w:val="24"/>
          <w:szCs w:val="24"/>
        </w:rPr>
        <w:t>ed</w:t>
      </w:r>
      <w:r>
        <w:rPr>
          <w:rFonts w:ascii="Times New Roman" w:hAnsi="Times New Roman" w:cs="Times New Roman"/>
          <w:sz w:val="24"/>
          <w:szCs w:val="24"/>
        </w:rPr>
        <w:t xml:space="preserve"> </w:t>
      </w:r>
      <w:r w:rsidRPr="00842F34">
        <w:rPr>
          <w:rFonts w:ascii="Times New Roman" w:hAnsi="Times New Roman" w:cs="Times New Roman"/>
          <w:sz w:val="24"/>
          <w:szCs w:val="24"/>
        </w:rPr>
        <w:t>Standard peptide or SIS peptide). Each set of reference peptide mixes include three</w:t>
      </w:r>
      <w:r>
        <w:rPr>
          <w:rFonts w:ascii="Times New Roman" w:hAnsi="Times New Roman" w:cs="Times New Roman"/>
          <w:sz w:val="24"/>
          <w:szCs w:val="24"/>
        </w:rPr>
        <w:t xml:space="preserve"> </w:t>
      </w:r>
      <w:r w:rsidRPr="00842F34">
        <w:rPr>
          <w:rFonts w:ascii="Times New Roman" w:hAnsi="Times New Roman" w:cs="Times New Roman"/>
          <w:sz w:val="24"/>
          <w:szCs w:val="24"/>
        </w:rPr>
        <w:t>different samples, where the concentration of light peptides varies, but the concentration of SIS</w:t>
      </w:r>
      <w:r>
        <w:rPr>
          <w:rFonts w:ascii="Times New Roman" w:hAnsi="Times New Roman" w:cs="Times New Roman"/>
          <w:sz w:val="24"/>
          <w:szCs w:val="24"/>
        </w:rPr>
        <w:t xml:space="preserve"> </w:t>
      </w:r>
      <w:r w:rsidRPr="00842F34">
        <w:rPr>
          <w:rFonts w:ascii="Times New Roman" w:hAnsi="Times New Roman" w:cs="Times New Roman"/>
          <w:sz w:val="24"/>
          <w:szCs w:val="24"/>
        </w:rPr>
        <w:t>peptides remains constant. The concentrations of each peptide relative to other peptides vary.</w:t>
      </w:r>
      <w:r>
        <w:rPr>
          <w:rFonts w:ascii="Times New Roman" w:hAnsi="Times New Roman" w:cs="Times New Roman"/>
          <w:sz w:val="24"/>
          <w:szCs w:val="24"/>
        </w:rPr>
        <w:t xml:space="preserve"> </w:t>
      </w:r>
      <w:r w:rsidRPr="00842F34">
        <w:rPr>
          <w:rFonts w:ascii="Times New Roman" w:hAnsi="Times New Roman" w:cs="Times New Roman"/>
          <w:sz w:val="24"/>
          <w:szCs w:val="24"/>
        </w:rPr>
        <w:t>In the first set of peptides the light/SIS peptide ratios are uncorrelated, meaning that each</w:t>
      </w:r>
      <w:r>
        <w:rPr>
          <w:rFonts w:ascii="Times New Roman" w:hAnsi="Times New Roman" w:cs="Times New Roman"/>
          <w:sz w:val="24"/>
          <w:szCs w:val="24"/>
        </w:rPr>
        <w:t xml:space="preserve"> </w:t>
      </w:r>
      <w:r w:rsidRPr="00842F34">
        <w:rPr>
          <w:rFonts w:ascii="Times New Roman" w:hAnsi="Times New Roman" w:cs="Times New Roman"/>
          <w:sz w:val="24"/>
          <w:szCs w:val="24"/>
        </w:rPr>
        <w:t>peptide ratio varies with respect to other peptides in the sample and also between reference</w:t>
      </w:r>
      <w:r>
        <w:rPr>
          <w:rFonts w:ascii="Times New Roman" w:hAnsi="Times New Roman" w:cs="Times New Roman"/>
          <w:sz w:val="24"/>
          <w:szCs w:val="24"/>
        </w:rPr>
        <w:t xml:space="preserve"> </w:t>
      </w:r>
      <w:r w:rsidRPr="00842F34">
        <w:rPr>
          <w:rFonts w:ascii="Times New Roman" w:hAnsi="Times New Roman" w:cs="Times New Roman"/>
          <w:sz w:val="24"/>
          <w:szCs w:val="24"/>
        </w:rPr>
        <w:t>samples in the same set. The second set of reference sample</w:t>
      </w:r>
      <w:r w:rsidR="00455358">
        <w:rPr>
          <w:rFonts w:ascii="Times New Roman" w:hAnsi="Times New Roman" w:cs="Times New Roman"/>
          <w:sz w:val="24"/>
          <w:szCs w:val="24"/>
        </w:rPr>
        <w:t>s</w:t>
      </w:r>
      <w:r w:rsidRPr="00842F34">
        <w:rPr>
          <w:rFonts w:ascii="Times New Roman" w:hAnsi="Times New Roman" w:cs="Times New Roman"/>
          <w:sz w:val="24"/>
          <w:szCs w:val="24"/>
        </w:rPr>
        <w:t xml:space="preserve"> are correlated, meaning that the</w:t>
      </w:r>
      <w:r>
        <w:rPr>
          <w:rFonts w:ascii="Times New Roman" w:hAnsi="Times New Roman" w:cs="Times New Roman"/>
          <w:sz w:val="24"/>
          <w:szCs w:val="24"/>
        </w:rPr>
        <w:t xml:space="preserve"> </w:t>
      </w:r>
      <w:r w:rsidRPr="00842F34">
        <w:rPr>
          <w:rFonts w:ascii="Times New Roman" w:hAnsi="Times New Roman" w:cs="Times New Roman"/>
          <w:sz w:val="24"/>
          <w:szCs w:val="24"/>
        </w:rPr>
        <w:t>light/SIS peptide ratios are similar between each peptide in the same reference sample and also</w:t>
      </w:r>
      <w:r>
        <w:rPr>
          <w:rFonts w:ascii="Times New Roman" w:hAnsi="Times New Roman" w:cs="Times New Roman"/>
          <w:sz w:val="24"/>
          <w:szCs w:val="24"/>
        </w:rPr>
        <w:t xml:space="preserve"> </w:t>
      </w:r>
      <w:r w:rsidRPr="00842F34">
        <w:rPr>
          <w:rFonts w:ascii="Times New Roman" w:hAnsi="Times New Roman" w:cs="Times New Roman"/>
          <w:sz w:val="24"/>
          <w:szCs w:val="24"/>
        </w:rPr>
        <w:t xml:space="preserve">vary similarly between reference samples. </w:t>
      </w:r>
      <w:r w:rsidRPr="006725EC">
        <w:rPr>
          <w:rFonts w:ascii="Times New Roman" w:hAnsi="Times New Roman" w:cs="Times New Roman"/>
          <w:sz w:val="24"/>
          <w:szCs w:val="24"/>
        </w:rPr>
        <w:t xml:space="preserve">Table 1 below summarizes the reference samples </w:t>
      </w:r>
      <w:r w:rsidR="00526AF5">
        <w:rPr>
          <w:rFonts w:ascii="Times New Roman" w:hAnsi="Times New Roman" w:cs="Times New Roman"/>
          <w:sz w:val="24"/>
          <w:szCs w:val="24"/>
        </w:rPr>
        <w:t>used in the study and distributed to each laboratory</w:t>
      </w:r>
      <w:r w:rsidRPr="006725EC">
        <w:rPr>
          <w:rFonts w:ascii="Times New Roman" w:hAnsi="Times New Roman" w:cs="Times New Roman"/>
          <w:sz w:val="24"/>
          <w:szCs w:val="24"/>
        </w:rPr>
        <w:t>.</w:t>
      </w:r>
      <w:r w:rsidR="006725EC">
        <w:rPr>
          <w:rFonts w:ascii="Times New Roman" w:hAnsi="Times New Roman" w:cs="Times New Roman"/>
          <w:sz w:val="24"/>
          <w:szCs w:val="24"/>
        </w:rPr>
        <w:t xml:space="preserve"> The proteins and peptide sequences are provided in </w:t>
      </w:r>
      <w:r w:rsidR="007C4041">
        <w:rPr>
          <w:rFonts w:ascii="Times New Roman" w:hAnsi="Times New Roman" w:cs="Times New Roman"/>
          <w:sz w:val="24"/>
          <w:szCs w:val="24"/>
        </w:rPr>
        <w:t xml:space="preserve">the </w:t>
      </w:r>
      <w:r w:rsidR="006725EC">
        <w:rPr>
          <w:rFonts w:ascii="Times New Roman" w:hAnsi="Times New Roman" w:cs="Times New Roman"/>
          <w:sz w:val="24"/>
          <w:szCs w:val="24"/>
        </w:rPr>
        <w:t>Appendix.</w:t>
      </w:r>
    </w:p>
    <w:p w14:paraId="12FD87A5" w14:textId="39E0E526" w:rsidR="00B17460" w:rsidRDefault="00B17460" w:rsidP="0013417C">
      <w:pPr>
        <w:spacing w:after="0" w:line="360" w:lineRule="auto"/>
        <w:ind w:left="-567"/>
        <w:jc w:val="both"/>
        <w:rPr>
          <w:rFonts w:ascii="Times New Roman" w:hAnsi="Times New Roman" w:cs="Times New Roman"/>
          <w:sz w:val="24"/>
          <w:szCs w:val="24"/>
        </w:rPr>
      </w:pPr>
      <w:r w:rsidRPr="00B17460">
        <w:rPr>
          <w:rFonts w:ascii="Times New Roman" w:hAnsi="Times New Roman" w:cs="Times New Roman"/>
          <w:b/>
          <w:sz w:val="24"/>
          <w:szCs w:val="24"/>
        </w:rPr>
        <w:t>Table 1</w:t>
      </w:r>
      <w:r>
        <w:rPr>
          <w:rFonts w:ascii="Times New Roman" w:hAnsi="Times New Roman" w:cs="Times New Roman"/>
          <w:sz w:val="24"/>
          <w:szCs w:val="24"/>
        </w:rPr>
        <w:t>. Reference testing samples used for mass spectrometry proficiency testing.</w:t>
      </w:r>
    </w:p>
    <w:tbl>
      <w:tblPr>
        <w:tblStyle w:val="GridTable4"/>
        <w:tblW w:w="9209" w:type="dxa"/>
        <w:tblLook w:val="04A0" w:firstRow="1" w:lastRow="0" w:firstColumn="1" w:lastColumn="0" w:noHBand="0" w:noVBand="1"/>
        <w:tblCaption w:val="Table 1: Reference testing samples used for mass spectrometry proficiency testing"/>
        <w:tblDescription w:val="Table 1"/>
      </w:tblPr>
      <w:tblGrid>
        <w:gridCol w:w="1838"/>
        <w:gridCol w:w="2268"/>
        <w:gridCol w:w="2693"/>
        <w:gridCol w:w="2410"/>
      </w:tblGrid>
      <w:tr w:rsidR="0013417C" w14:paraId="3967CBF5" w14:textId="77777777" w:rsidTr="00BA4C9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38" w:type="dxa"/>
          </w:tcPr>
          <w:p w14:paraId="0A22253A" w14:textId="28905C51" w:rsidR="0013417C" w:rsidRDefault="0013417C" w:rsidP="00905A16">
            <w:pPr>
              <w:spacing w:line="360" w:lineRule="auto"/>
              <w:rPr>
                <w:rFonts w:ascii="Times New Roman" w:hAnsi="Times New Roman" w:cs="Times New Roman"/>
                <w:sz w:val="24"/>
                <w:szCs w:val="24"/>
              </w:rPr>
            </w:pPr>
            <w:r>
              <w:rPr>
                <w:rFonts w:ascii="Times New Roman" w:hAnsi="Times New Roman" w:cs="Times New Roman"/>
              </w:rPr>
              <w:t>Reference Set</w:t>
            </w:r>
          </w:p>
        </w:tc>
        <w:tc>
          <w:tcPr>
            <w:tcW w:w="2268" w:type="dxa"/>
          </w:tcPr>
          <w:p w14:paraId="5AFAE9A0" w14:textId="41D07E81" w:rsidR="0013417C" w:rsidRDefault="00B17460" w:rsidP="00B1746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rPr>
              <w:t>Reference sample</w:t>
            </w:r>
          </w:p>
        </w:tc>
        <w:tc>
          <w:tcPr>
            <w:tcW w:w="2693" w:type="dxa"/>
          </w:tcPr>
          <w:p w14:paraId="66E1965F" w14:textId="6155CD32" w:rsidR="0013417C" w:rsidRDefault="00B17460" w:rsidP="00B1746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rPr>
              <w:t>Aliquots provided (tubes)</w:t>
            </w:r>
          </w:p>
        </w:tc>
        <w:tc>
          <w:tcPr>
            <w:tcW w:w="2410" w:type="dxa"/>
          </w:tcPr>
          <w:p w14:paraId="7752AA9A" w14:textId="21169D2A" w:rsidR="0013417C" w:rsidRDefault="00B17460" w:rsidP="00B1746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rPr>
              <w:t>Aliquot volumes (µl)</w:t>
            </w:r>
          </w:p>
        </w:tc>
      </w:tr>
      <w:tr w:rsidR="0013417C" w14:paraId="07E275C8" w14:textId="77777777" w:rsidTr="00905A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E085323" w14:textId="57473CAE" w:rsidR="0013417C" w:rsidRDefault="00B17460" w:rsidP="00852649">
            <w:pPr>
              <w:spacing w:line="360" w:lineRule="auto"/>
              <w:jc w:val="both"/>
              <w:rPr>
                <w:rFonts w:ascii="Times New Roman" w:hAnsi="Times New Roman" w:cs="Times New Roman"/>
                <w:sz w:val="24"/>
                <w:szCs w:val="24"/>
              </w:rPr>
            </w:pPr>
            <w:r>
              <w:rPr>
                <w:rFonts w:ascii="Times New Roman" w:hAnsi="Times New Roman" w:cs="Times New Roman"/>
                <w:sz w:val="24"/>
                <w:szCs w:val="24"/>
              </w:rPr>
              <w:t>Uncorrelated</w:t>
            </w:r>
          </w:p>
        </w:tc>
        <w:tc>
          <w:tcPr>
            <w:tcW w:w="2268" w:type="dxa"/>
            <w:vAlign w:val="center"/>
          </w:tcPr>
          <w:p w14:paraId="006A5D74" w14:textId="296A15F7" w:rsidR="0013417C" w:rsidRDefault="00B17460" w:rsidP="00B1746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w:t>
            </w:r>
          </w:p>
        </w:tc>
        <w:tc>
          <w:tcPr>
            <w:tcW w:w="2693" w:type="dxa"/>
            <w:vAlign w:val="center"/>
          </w:tcPr>
          <w:p w14:paraId="0B8FE8A9" w14:textId="28EBE286" w:rsidR="0013417C" w:rsidRDefault="00B17460" w:rsidP="00B1746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w:t>
            </w:r>
          </w:p>
        </w:tc>
        <w:tc>
          <w:tcPr>
            <w:tcW w:w="2410" w:type="dxa"/>
            <w:vAlign w:val="center"/>
          </w:tcPr>
          <w:p w14:paraId="2ADD53BE" w14:textId="0EDCA854" w:rsidR="0013417C" w:rsidRDefault="00B17460" w:rsidP="00B1746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w:t>
            </w:r>
          </w:p>
        </w:tc>
      </w:tr>
      <w:tr w:rsidR="00B17460" w14:paraId="02F74424" w14:textId="77777777" w:rsidTr="00905A16">
        <w:tc>
          <w:tcPr>
            <w:cnfStyle w:val="001000000000" w:firstRow="0" w:lastRow="0" w:firstColumn="1" w:lastColumn="0" w:oddVBand="0" w:evenVBand="0" w:oddHBand="0" w:evenHBand="0" w:firstRowFirstColumn="0" w:firstRowLastColumn="0" w:lastRowFirstColumn="0" w:lastRowLastColumn="0"/>
            <w:tcW w:w="1838" w:type="dxa"/>
          </w:tcPr>
          <w:p w14:paraId="15CD3C02" w14:textId="3AAD3B20" w:rsidR="00B17460" w:rsidRDefault="00B17460" w:rsidP="00B17460">
            <w:pPr>
              <w:spacing w:line="360" w:lineRule="auto"/>
              <w:jc w:val="both"/>
              <w:rPr>
                <w:rFonts w:ascii="Times New Roman" w:hAnsi="Times New Roman" w:cs="Times New Roman"/>
                <w:sz w:val="24"/>
                <w:szCs w:val="24"/>
              </w:rPr>
            </w:pPr>
            <w:r w:rsidRPr="009F233B">
              <w:rPr>
                <w:rFonts w:ascii="Times New Roman" w:hAnsi="Times New Roman" w:cs="Times New Roman"/>
                <w:sz w:val="24"/>
                <w:szCs w:val="24"/>
              </w:rPr>
              <w:t>Uncorrelated</w:t>
            </w:r>
          </w:p>
        </w:tc>
        <w:tc>
          <w:tcPr>
            <w:tcW w:w="2268" w:type="dxa"/>
            <w:vAlign w:val="center"/>
          </w:tcPr>
          <w:p w14:paraId="7D83D959" w14:textId="65D96E15" w:rsidR="00B17460" w:rsidRDefault="00B17460" w:rsidP="00B1746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w:t>
            </w:r>
          </w:p>
        </w:tc>
        <w:tc>
          <w:tcPr>
            <w:tcW w:w="2693" w:type="dxa"/>
          </w:tcPr>
          <w:p w14:paraId="463631DE" w14:textId="0F01FCFF" w:rsidR="00B17460" w:rsidRDefault="00B17460" w:rsidP="00B1746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72835">
              <w:rPr>
                <w:rFonts w:ascii="Times New Roman" w:hAnsi="Times New Roman" w:cs="Times New Roman"/>
                <w:sz w:val="24"/>
                <w:szCs w:val="24"/>
              </w:rPr>
              <w:t>40</w:t>
            </w:r>
          </w:p>
        </w:tc>
        <w:tc>
          <w:tcPr>
            <w:tcW w:w="2410" w:type="dxa"/>
          </w:tcPr>
          <w:p w14:paraId="2823DD8D" w14:textId="1BE2E671" w:rsidR="00B17460" w:rsidRDefault="00B17460" w:rsidP="00B1746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E0175">
              <w:rPr>
                <w:rFonts w:ascii="Times New Roman" w:hAnsi="Times New Roman" w:cs="Times New Roman"/>
                <w:sz w:val="24"/>
                <w:szCs w:val="24"/>
              </w:rPr>
              <w:t>50</w:t>
            </w:r>
          </w:p>
        </w:tc>
      </w:tr>
      <w:tr w:rsidR="00B17460" w14:paraId="0BF8F73C" w14:textId="77777777" w:rsidTr="00905A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2FDCB5A" w14:textId="22C207E1" w:rsidR="00B17460" w:rsidRDefault="00B17460" w:rsidP="00B17460">
            <w:pPr>
              <w:spacing w:line="360" w:lineRule="auto"/>
              <w:jc w:val="both"/>
              <w:rPr>
                <w:rFonts w:ascii="Times New Roman" w:hAnsi="Times New Roman" w:cs="Times New Roman"/>
                <w:sz w:val="24"/>
                <w:szCs w:val="24"/>
              </w:rPr>
            </w:pPr>
            <w:r w:rsidRPr="009F233B">
              <w:rPr>
                <w:rFonts w:ascii="Times New Roman" w:hAnsi="Times New Roman" w:cs="Times New Roman"/>
                <w:sz w:val="24"/>
                <w:szCs w:val="24"/>
              </w:rPr>
              <w:t>Uncorrelated</w:t>
            </w:r>
          </w:p>
        </w:tc>
        <w:tc>
          <w:tcPr>
            <w:tcW w:w="2268" w:type="dxa"/>
            <w:vAlign w:val="center"/>
          </w:tcPr>
          <w:p w14:paraId="3D6F3754" w14:textId="61611529" w:rsidR="00B17460" w:rsidRDefault="00B17460" w:rsidP="00B1746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w:t>
            </w:r>
          </w:p>
        </w:tc>
        <w:tc>
          <w:tcPr>
            <w:tcW w:w="2693" w:type="dxa"/>
          </w:tcPr>
          <w:p w14:paraId="6EAA771E" w14:textId="5A537822" w:rsidR="00B17460" w:rsidRDefault="00B17460" w:rsidP="00B1746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72835">
              <w:rPr>
                <w:rFonts w:ascii="Times New Roman" w:hAnsi="Times New Roman" w:cs="Times New Roman"/>
                <w:sz w:val="24"/>
                <w:szCs w:val="24"/>
              </w:rPr>
              <w:t>40</w:t>
            </w:r>
          </w:p>
        </w:tc>
        <w:tc>
          <w:tcPr>
            <w:tcW w:w="2410" w:type="dxa"/>
          </w:tcPr>
          <w:p w14:paraId="1CA89F6E" w14:textId="6AAF41E8" w:rsidR="00B17460" w:rsidRDefault="00B17460" w:rsidP="00B1746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0175">
              <w:rPr>
                <w:rFonts w:ascii="Times New Roman" w:hAnsi="Times New Roman" w:cs="Times New Roman"/>
                <w:sz w:val="24"/>
                <w:szCs w:val="24"/>
              </w:rPr>
              <w:t>50</w:t>
            </w:r>
          </w:p>
        </w:tc>
      </w:tr>
      <w:tr w:rsidR="00B17460" w14:paraId="168F60C8" w14:textId="77777777" w:rsidTr="00905A16">
        <w:tc>
          <w:tcPr>
            <w:cnfStyle w:val="001000000000" w:firstRow="0" w:lastRow="0" w:firstColumn="1" w:lastColumn="0" w:oddVBand="0" w:evenVBand="0" w:oddHBand="0" w:evenHBand="0" w:firstRowFirstColumn="0" w:firstRowLastColumn="0" w:lastRowFirstColumn="0" w:lastRowLastColumn="0"/>
            <w:tcW w:w="1838" w:type="dxa"/>
          </w:tcPr>
          <w:p w14:paraId="69317C15" w14:textId="2ED662F8" w:rsidR="00B17460" w:rsidRDefault="00B17460" w:rsidP="00B17460">
            <w:pPr>
              <w:spacing w:line="360" w:lineRule="auto"/>
              <w:jc w:val="both"/>
              <w:rPr>
                <w:rFonts w:ascii="Times New Roman" w:hAnsi="Times New Roman" w:cs="Times New Roman"/>
                <w:sz w:val="24"/>
                <w:szCs w:val="24"/>
              </w:rPr>
            </w:pPr>
            <w:r>
              <w:rPr>
                <w:rFonts w:ascii="Times New Roman" w:hAnsi="Times New Roman" w:cs="Times New Roman"/>
                <w:sz w:val="24"/>
                <w:szCs w:val="24"/>
              </w:rPr>
              <w:t>Correlated</w:t>
            </w:r>
          </w:p>
        </w:tc>
        <w:tc>
          <w:tcPr>
            <w:tcW w:w="2268" w:type="dxa"/>
            <w:vAlign w:val="center"/>
          </w:tcPr>
          <w:p w14:paraId="2A720FD1" w14:textId="6475B78F" w:rsidR="00B17460" w:rsidRDefault="00B17460" w:rsidP="00B1746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w:t>
            </w:r>
          </w:p>
        </w:tc>
        <w:tc>
          <w:tcPr>
            <w:tcW w:w="2693" w:type="dxa"/>
          </w:tcPr>
          <w:p w14:paraId="74D584C3" w14:textId="4F34A4B7" w:rsidR="00B17460" w:rsidRDefault="00B17460" w:rsidP="00B1746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72835">
              <w:rPr>
                <w:rFonts w:ascii="Times New Roman" w:hAnsi="Times New Roman" w:cs="Times New Roman"/>
                <w:sz w:val="24"/>
                <w:szCs w:val="24"/>
              </w:rPr>
              <w:t>40</w:t>
            </w:r>
          </w:p>
        </w:tc>
        <w:tc>
          <w:tcPr>
            <w:tcW w:w="2410" w:type="dxa"/>
          </w:tcPr>
          <w:p w14:paraId="3E5323C0" w14:textId="60805EB6" w:rsidR="00B17460" w:rsidRDefault="00B17460" w:rsidP="00B1746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E0175">
              <w:rPr>
                <w:rFonts w:ascii="Times New Roman" w:hAnsi="Times New Roman" w:cs="Times New Roman"/>
                <w:sz w:val="24"/>
                <w:szCs w:val="24"/>
              </w:rPr>
              <w:t>50</w:t>
            </w:r>
          </w:p>
        </w:tc>
      </w:tr>
      <w:tr w:rsidR="00B17460" w14:paraId="2B9BA514" w14:textId="77777777" w:rsidTr="00905A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5809EF1" w14:textId="4756F9ED" w:rsidR="00B17460" w:rsidRDefault="00B17460" w:rsidP="00B17460">
            <w:pPr>
              <w:spacing w:line="360" w:lineRule="auto"/>
              <w:jc w:val="both"/>
              <w:rPr>
                <w:rFonts w:ascii="Times New Roman" w:hAnsi="Times New Roman" w:cs="Times New Roman"/>
                <w:sz w:val="24"/>
                <w:szCs w:val="24"/>
              </w:rPr>
            </w:pPr>
            <w:r w:rsidRPr="004C7D7B">
              <w:rPr>
                <w:rFonts w:ascii="Times New Roman" w:hAnsi="Times New Roman" w:cs="Times New Roman"/>
                <w:sz w:val="24"/>
                <w:szCs w:val="24"/>
              </w:rPr>
              <w:t>Correlated</w:t>
            </w:r>
          </w:p>
        </w:tc>
        <w:tc>
          <w:tcPr>
            <w:tcW w:w="2268" w:type="dxa"/>
            <w:vAlign w:val="center"/>
          </w:tcPr>
          <w:p w14:paraId="025E4591" w14:textId="130FD7D9" w:rsidR="00B17460" w:rsidRDefault="00B17460" w:rsidP="00B1746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w:t>
            </w:r>
          </w:p>
        </w:tc>
        <w:tc>
          <w:tcPr>
            <w:tcW w:w="2693" w:type="dxa"/>
          </w:tcPr>
          <w:p w14:paraId="759F801F" w14:textId="319FDDB1" w:rsidR="00B17460" w:rsidRDefault="00B17460" w:rsidP="00B1746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72835">
              <w:rPr>
                <w:rFonts w:ascii="Times New Roman" w:hAnsi="Times New Roman" w:cs="Times New Roman"/>
                <w:sz w:val="24"/>
                <w:szCs w:val="24"/>
              </w:rPr>
              <w:t>40</w:t>
            </w:r>
          </w:p>
        </w:tc>
        <w:tc>
          <w:tcPr>
            <w:tcW w:w="2410" w:type="dxa"/>
          </w:tcPr>
          <w:p w14:paraId="03032B2A" w14:textId="37BE4881" w:rsidR="00B17460" w:rsidRDefault="00B17460" w:rsidP="00B1746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E0175">
              <w:rPr>
                <w:rFonts w:ascii="Times New Roman" w:hAnsi="Times New Roman" w:cs="Times New Roman"/>
                <w:sz w:val="24"/>
                <w:szCs w:val="24"/>
              </w:rPr>
              <w:t>50</w:t>
            </w:r>
          </w:p>
        </w:tc>
      </w:tr>
      <w:tr w:rsidR="00B17460" w14:paraId="21B4D722" w14:textId="77777777" w:rsidTr="00905A16">
        <w:tc>
          <w:tcPr>
            <w:cnfStyle w:val="001000000000" w:firstRow="0" w:lastRow="0" w:firstColumn="1" w:lastColumn="0" w:oddVBand="0" w:evenVBand="0" w:oddHBand="0" w:evenHBand="0" w:firstRowFirstColumn="0" w:firstRowLastColumn="0" w:lastRowFirstColumn="0" w:lastRowLastColumn="0"/>
            <w:tcW w:w="1838" w:type="dxa"/>
          </w:tcPr>
          <w:p w14:paraId="0D18BA4D" w14:textId="6EBED123" w:rsidR="00B17460" w:rsidRDefault="00B17460" w:rsidP="00B17460">
            <w:pPr>
              <w:spacing w:line="360" w:lineRule="auto"/>
              <w:jc w:val="both"/>
              <w:rPr>
                <w:rFonts w:ascii="Times New Roman" w:hAnsi="Times New Roman" w:cs="Times New Roman"/>
                <w:sz w:val="24"/>
                <w:szCs w:val="24"/>
              </w:rPr>
            </w:pPr>
            <w:r w:rsidRPr="004C7D7B">
              <w:rPr>
                <w:rFonts w:ascii="Times New Roman" w:hAnsi="Times New Roman" w:cs="Times New Roman"/>
                <w:sz w:val="24"/>
                <w:szCs w:val="24"/>
              </w:rPr>
              <w:t>Correlated</w:t>
            </w:r>
          </w:p>
        </w:tc>
        <w:tc>
          <w:tcPr>
            <w:tcW w:w="2268" w:type="dxa"/>
            <w:vAlign w:val="center"/>
          </w:tcPr>
          <w:p w14:paraId="08AFD1C6" w14:textId="61D84CB6" w:rsidR="00B17460" w:rsidRDefault="00B17460" w:rsidP="00B1746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w:t>
            </w:r>
          </w:p>
        </w:tc>
        <w:tc>
          <w:tcPr>
            <w:tcW w:w="2693" w:type="dxa"/>
          </w:tcPr>
          <w:p w14:paraId="5C0F5C70" w14:textId="5D08A7A4" w:rsidR="00B17460" w:rsidRDefault="00B17460" w:rsidP="00B1746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72835">
              <w:rPr>
                <w:rFonts w:ascii="Times New Roman" w:hAnsi="Times New Roman" w:cs="Times New Roman"/>
                <w:sz w:val="24"/>
                <w:szCs w:val="24"/>
              </w:rPr>
              <w:t>40</w:t>
            </w:r>
          </w:p>
        </w:tc>
        <w:tc>
          <w:tcPr>
            <w:tcW w:w="2410" w:type="dxa"/>
          </w:tcPr>
          <w:p w14:paraId="545A27C7" w14:textId="19F05548" w:rsidR="00B17460" w:rsidRDefault="00B17460" w:rsidP="00B1746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E0175">
              <w:rPr>
                <w:rFonts w:ascii="Times New Roman" w:hAnsi="Times New Roman" w:cs="Times New Roman"/>
                <w:sz w:val="24"/>
                <w:szCs w:val="24"/>
              </w:rPr>
              <w:t>50</w:t>
            </w:r>
          </w:p>
        </w:tc>
      </w:tr>
    </w:tbl>
    <w:p w14:paraId="470F1120" w14:textId="0F88DFCD" w:rsidR="00FE5C6B" w:rsidRDefault="00FE5C6B" w:rsidP="00852649">
      <w:pPr>
        <w:spacing w:after="0" w:line="360" w:lineRule="auto"/>
        <w:ind w:left="-567"/>
        <w:jc w:val="both"/>
        <w:rPr>
          <w:rFonts w:ascii="Times New Roman" w:hAnsi="Times New Roman" w:cs="Times New Roman"/>
          <w:sz w:val="24"/>
          <w:szCs w:val="24"/>
        </w:rPr>
      </w:pPr>
    </w:p>
    <w:p w14:paraId="10FE6B5B" w14:textId="77777777" w:rsidR="00FE5C6B" w:rsidRDefault="00FE5C6B">
      <w:pPr>
        <w:rPr>
          <w:rFonts w:ascii="Times New Roman" w:hAnsi="Times New Roman" w:cs="Times New Roman"/>
          <w:sz w:val="24"/>
          <w:szCs w:val="24"/>
        </w:rPr>
      </w:pPr>
      <w:r>
        <w:rPr>
          <w:rFonts w:ascii="Times New Roman" w:hAnsi="Times New Roman" w:cs="Times New Roman"/>
          <w:sz w:val="24"/>
          <w:szCs w:val="24"/>
        </w:rPr>
        <w:br w:type="page"/>
      </w:r>
    </w:p>
    <w:p w14:paraId="016D9C93" w14:textId="3F77D3F3" w:rsidR="0013417C" w:rsidRPr="00455358" w:rsidRDefault="00455358" w:rsidP="000E3B72">
      <w:pPr>
        <w:pStyle w:val="Heading1"/>
        <w:ind w:left="-567"/>
        <w:rPr>
          <w:rFonts w:cs="Times New Roman"/>
          <w:b w:val="0"/>
          <w:szCs w:val="28"/>
        </w:rPr>
      </w:pPr>
      <w:bookmarkStart w:id="8" w:name="_Toc26514069"/>
      <w:r w:rsidRPr="000E3B72">
        <w:lastRenderedPageBreak/>
        <w:t>Methods</w:t>
      </w:r>
      <w:bookmarkEnd w:id="8"/>
    </w:p>
    <w:p w14:paraId="2AAC813D" w14:textId="3F509874" w:rsidR="006725EC" w:rsidRDefault="006725EC" w:rsidP="003D5A06">
      <w:pPr>
        <w:spacing w:before="120" w:after="120" w:line="360" w:lineRule="auto"/>
        <w:ind w:left="-567"/>
        <w:jc w:val="both"/>
        <w:rPr>
          <w:rFonts w:ascii="Times New Roman" w:hAnsi="Times New Roman" w:cs="Times New Roman"/>
          <w:sz w:val="24"/>
          <w:szCs w:val="24"/>
        </w:rPr>
      </w:pPr>
      <w:r>
        <w:rPr>
          <w:rFonts w:ascii="Times New Roman" w:hAnsi="Times New Roman" w:cs="Times New Roman"/>
          <w:sz w:val="24"/>
          <w:szCs w:val="24"/>
        </w:rPr>
        <w:t>(</w:t>
      </w:r>
      <w:r w:rsidRPr="006725EC">
        <w:rPr>
          <w:rFonts w:ascii="Times New Roman" w:hAnsi="Times New Roman" w:cs="Times New Roman"/>
          <w:i/>
          <w:sz w:val="24"/>
          <w:szCs w:val="24"/>
        </w:rPr>
        <w:t>Technical background of the study</w:t>
      </w:r>
      <w:r>
        <w:rPr>
          <w:rFonts w:ascii="Times New Roman" w:hAnsi="Times New Roman" w:cs="Times New Roman"/>
          <w:sz w:val="24"/>
          <w:szCs w:val="24"/>
        </w:rPr>
        <w:t>)</w:t>
      </w:r>
    </w:p>
    <w:p w14:paraId="0229733A" w14:textId="27EBAFD7" w:rsidR="0099782F" w:rsidRPr="003D5A06" w:rsidRDefault="00FD0ED1" w:rsidP="00A03C40">
      <w:pPr>
        <w:pStyle w:val="Heading2"/>
        <w:spacing w:before="120"/>
        <w:ind w:left="-148" w:hanging="357"/>
      </w:pPr>
      <w:bookmarkStart w:id="9" w:name="_Toc26514070"/>
      <w:r w:rsidRPr="003D5A06">
        <w:t>Laboratories</w:t>
      </w:r>
      <w:bookmarkEnd w:id="9"/>
    </w:p>
    <w:p w14:paraId="6320934D" w14:textId="39CFB91C" w:rsidR="0099782F" w:rsidRPr="0099782F" w:rsidRDefault="0099782F" w:rsidP="00A03C40">
      <w:pPr>
        <w:spacing w:before="120" w:after="0" w:line="360" w:lineRule="auto"/>
        <w:ind w:left="-567"/>
        <w:jc w:val="both"/>
        <w:rPr>
          <w:rFonts w:ascii="Times New Roman" w:hAnsi="Times New Roman" w:cs="Times New Roman"/>
          <w:b/>
          <w:sz w:val="24"/>
          <w:szCs w:val="24"/>
        </w:rPr>
      </w:pPr>
      <w:r w:rsidRPr="0099782F">
        <w:rPr>
          <w:rFonts w:ascii="Times New Roman" w:hAnsi="Times New Roman" w:cs="Times New Roman"/>
          <w:sz w:val="24"/>
          <w:szCs w:val="24"/>
        </w:rPr>
        <w:t xml:space="preserve">A total of five mass spectrometry facilities agreed to </w:t>
      </w:r>
      <w:r w:rsidR="00A31DD0">
        <w:rPr>
          <w:rFonts w:ascii="Times New Roman" w:hAnsi="Times New Roman" w:cs="Times New Roman"/>
          <w:sz w:val="24"/>
          <w:szCs w:val="24"/>
        </w:rPr>
        <w:t>participate in</w:t>
      </w:r>
      <w:r w:rsidRPr="0099782F">
        <w:rPr>
          <w:rFonts w:ascii="Times New Roman" w:hAnsi="Times New Roman" w:cs="Times New Roman"/>
          <w:sz w:val="24"/>
          <w:szCs w:val="24"/>
        </w:rPr>
        <w:t xml:space="preserve"> th</w:t>
      </w:r>
      <w:r>
        <w:rPr>
          <w:rFonts w:ascii="Times New Roman" w:hAnsi="Times New Roman" w:cs="Times New Roman"/>
          <w:sz w:val="24"/>
          <w:szCs w:val="24"/>
        </w:rPr>
        <w:t>e</w:t>
      </w:r>
      <w:r w:rsidRPr="0099782F">
        <w:rPr>
          <w:rFonts w:ascii="Times New Roman" w:hAnsi="Times New Roman" w:cs="Times New Roman"/>
          <w:sz w:val="24"/>
          <w:szCs w:val="24"/>
        </w:rPr>
        <w:t xml:space="preserve"> RCPAQAP trial proteomic </w:t>
      </w:r>
      <w:r w:rsidR="006F282B">
        <w:rPr>
          <w:rFonts w:ascii="Times New Roman" w:hAnsi="Times New Roman" w:cs="Times New Roman"/>
          <w:sz w:val="24"/>
          <w:szCs w:val="24"/>
        </w:rPr>
        <w:t>proficiency testing</w:t>
      </w:r>
      <w:r w:rsidRPr="0099782F">
        <w:rPr>
          <w:rFonts w:ascii="Times New Roman" w:hAnsi="Times New Roman" w:cs="Times New Roman"/>
          <w:sz w:val="24"/>
          <w:szCs w:val="24"/>
        </w:rPr>
        <w:t xml:space="preserve"> </w:t>
      </w:r>
      <w:r w:rsidR="00685776">
        <w:rPr>
          <w:rFonts w:ascii="Times New Roman" w:hAnsi="Times New Roman" w:cs="Times New Roman"/>
          <w:sz w:val="24"/>
          <w:szCs w:val="24"/>
        </w:rPr>
        <w:t>program</w:t>
      </w:r>
      <w:r w:rsidRPr="0099782F">
        <w:rPr>
          <w:rFonts w:ascii="Times New Roman" w:hAnsi="Times New Roman" w:cs="Times New Roman"/>
          <w:sz w:val="24"/>
          <w:szCs w:val="24"/>
        </w:rPr>
        <w:t xml:space="preserve">. These </w:t>
      </w:r>
      <w:r w:rsidR="00E02DEE">
        <w:rPr>
          <w:rFonts w:ascii="Times New Roman" w:hAnsi="Times New Roman" w:cs="Times New Roman"/>
          <w:sz w:val="24"/>
          <w:szCs w:val="24"/>
        </w:rPr>
        <w:t>facilities were based at Western Australia (two laboratories), New South Wales (two laboratories), and South Australia (one laboratory).</w:t>
      </w:r>
    </w:p>
    <w:p w14:paraId="5D631C1B" w14:textId="35FCECB0" w:rsidR="00765DED" w:rsidRPr="003D5A06" w:rsidRDefault="00765DED" w:rsidP="00A03C40">
      <w:pPr>
        <w:pStyle w:val="Heading2"/>
        <w:spacing w:before="120"/>
        <w:ind w:left="-142" w:hanging="357"/>
      </w:pPr>
      <w:bookmarkStart w:id="10" w:name="_Toc26514071"/>
      <w:r w:rsidRPr="003D5A06">
        <w:t>Peptide mix preparation</w:t>
      </w:r>
      <w:bookmarkEnd w:id="10"/>
    </w:p>
    <w:p w14:paraId="0B5EBD29" w14:textId="0FC69908" w:rsidR="0013417C" w:rsidRDefault="00765DED" w:rsidP="00A03C40">
      <w:pPr>
        <w:spacing w:before="120" w:after="0" w:line="360" w:lineRule="auto"/>
        <w:ind w:left="-567"/>
        <w:jc w:val="both"/>
        <w:rPr>
          <w:rFonts w:ascii="Times New Roman" w:hAnsi="Times New Roman" w:cs="Times New Roman"/>
          <w:sz w:val="24"/>
          <w:szCs w:val="24"/>
        </w:rPr>
      </w:pPr>
      <w:r w:rsidRPr="00765DED">
        <w:rPr>
          <w:rFonts w:ascii="Times New Roman" w:hAnsi="Times New Roman" w:cs="Times New Roman"/>
          <w:sz w:val="24"/>
          <w:szCs w:val="24"/>
        </w:rPr>
        <w:t>Stocks of the various peptide standards (both light and SIS) were pooled together to produce the</w:t>
      </w:r>
      <w:r>
        <w:rPr>
          <w:rFonts w:ascii="Times New Roman" w:hAnsi="Times New Roman" w:cs="Times New Roman"/>
          <w:sz w:val="24"/>
          <w:szCs w:val="24"/>
        </w:rPr>
        <w:t xml:space="preserve"> </w:t>
      </w:r>
      <w:r w:rsidRPr="00765DED">
        <w:rPr>
          <w:rFonts w:ascii="Times New Roman" w:hAnsi="Times New Roman" w:cs="Times New Roman"/>
          <w:sz w:val="24"/>
          <w:szCs w:val="24"/>
        </w:rPr>
        <w:t>two sets of peptide reference samples. The mixes were prepared, lyophilized and rehydrated in</w:t>
      </w:r>
      <w:r>
        <w:rPr>
          <w:rFonts w:ascii="Times New Roman" w:hAnsi="Times New Roman" w:cs="Times New Roman"/>
          <w:sz w:val="24"/>
          <w:szCs w:val="24"/>
        </w:rPr>
        <w:t xml:space="preserve"> </w:t>
      </w:r>
      <w:r w:rsidRPr="00765DED">
        <w:rPr>
          <w:rFonts w:ascii="Times New Roman" w:hAnsi="Times New Roman" w:cs="Times New Roman"/>
          <w:sz w:val="24"/>
          <w:szCs w:val="24"/>
        </w:rPr>
        <w:t>digested bovine serum albumin (BSA) in 0.1% formic acid before aliquoting. The presence of</w:t>
      </w:r>
      <w:r>
        <w:rPr>
          <w:rFonts w:ascii="Times New Roman" w:hAnsi="Times New Roman" w:cs="Times New Roman"/>
          <w:sz w:val="24"/>
          <w:szCs w:val="24"/>
        </w:rPr>
        <w:t xml:space="preserve"> </w:t>
      </w:r>
      <w:r w:rsidRPr="00765DED">
        <w:rPr>
          <w:rFonts w:ascii="Times New Roman" w:hAnsi="Times New Roman" w:cs="Times New Roman"/>
          <w:sz w:val="24"/>
          <w:szCs w:val="24"/>
        </w:rPr>
        <w:t>peptides from digested BSA helps reduce the potential variability due to adsorption of peptide</w:t>
      </w:r>
      <w:r>
        <w:rPr>
          <w:rFonts w:ascii="Times New Roman" w:hAnsi="Times New Roman" w:cs="Times New Roman"/>
          <w:sz w:val="24"/>
          <w:szCs w:val="24"/>
        </w:rPr>
        <w:t xml:space="preserve"> </w:t>
      </w:r>
      <w:r w:rsidRPr="00765DED">
        <w:rPr>
          <w:rFonts w:ascii="Times New Roman" w:hAnsi="Times New Roman" w:cs="Times New Roman"/>
          <w:sz w:val="24"/>
          <w:szCs w:val="24"/>
        </w:rPr>
        <w:t>to labware and provides a more representative background matrix for the analysis of the</w:t>
      </w:r>
      <w:r>
        <w:rPr>
          <w:rFonts w:ascii="Times New Roman" w:hAnsi="Times New Roman" w:cs="Times New Roman"/>
          <w:sz w:val="24"/>
          <w:szCs w:val="24"/>
        </w:rPr>
        <w:t xml:space="preserve"> </w:t>
      </w:r>
      <w:r w:rsidRPr="00765DED">
        <w:rPr>
          <w:rFonts w:ascii="Times New Roman" w:hAnsi="Times New Roman" w:cs="Times New Roman"/>
          <w:sz w:val="24"/>
          <w:szCs w:val="24"/>
        </w:rPr>
        <w:t>proteomics reference sample. Briefly, the two sets of reference samples were prepared with the</w:t>
      </w:r>
      <w:r>
        <w:rPr>
          <w:rFonts w:ascii="Times New Roman" w:hAnsi="Times New Roman" w:cs="Times New Roman"/>
          <w:sz w:val="24"/>
          <w:szCs w:val="24"/>
        </w:rPr>
        <w:t xml:space="preserve"> </w:t>
      </w:r>
      <w:r w:rsidRPr="00765DED">
        <w:rPr>
          <w:rFonts w:ascii="Times New Roman" w:hAnsi="Times New Roman" w:cs="Times New Roman"/>
          <w:sz w:val="24"/>
          <w:szCs w:val="24"/>
        </w:rPr>
        <w:t>following guidelines:</w:t>
      </w:r>
    </w:p>
    <w:p w14:paraId="3585B9A2" w14:textId="57C73D37" w:rsidR="00765DED" w:rsidRPr="003D5A06" w:rsidRDefault="00765DED" w:rsidP="00A03C40">
      <w:pPr>
        <w:pStyle w:val="Heading3"/>
        <w:ind w:left="-567"/>
      </w:pPr>
      <w:bookmarkStart w:id="11" w:name="_Toc26514072"/>
      <w:r w:rsidRPr="003D5A06">
        <w:t>Uncorrelated Reference Samples (A, B, C)</w:t>
      </w:r>
      <w:bookmarkEnd w:id="11"/>
    </w:p>
    <w:p w14:paraId="662F3FA9" w14:textId="6C9960D4" w:rsidR="00765DED" w:rsidRPr="003D5A06" w:rsidRDefault="00765DED" w:rsidP="003D5A06">
      <w:pPr>
        <w:pStyle w:val="ListParagraph"/>
        <w:numPr>
          <w:ilvl w:val="0"/>
          <w:numId w:val="11"/>
        </w:numPr>
        <w:spacing w:line="360" w:lineRule="auto"/>
        <w:ind w:left="142"/>
        <w:jc w:val="both"/>
        <w:rPr>
          <w:rFonts w:ascii="Times New Roman" w:hAnsi="Times New Roman" w:cs="Times New Roman"/>
          <w:sz w:val="24"/>
          <w:szCs w:val="24"/>
        </w:rPr>
      </w:pPr>
      <w:r w:rsidRPr="003D5A06">
        <w:rPr>
          <w:rFonts w:ascii="Times New Roman" w:hAnsi="Times New Roman" w:cs="Times New Roman"/>
          <w:sz w:val="24"/>
          <w:szCs w:val="24"/>
        </w:rPr>
        <w:t>Each sample contained 35 pe</w:t>
      </w:r>
      <w:r w:rsidR="001A053A" w:rsidRPr="003D5A06">
        <w:rPr>
          <w:rFonts w:ascii="Times New Roman" w:hAnsi="Times New Roman" w:cs="Times New Roman"/>
          <w:sz w:val="24"/>
          <w:szCs w:val="24"/>
        </w:rPr>
        <w:t>ptides in the SIS &amp; light form.</w:t>
      </w:r>
    </w:p>
    <w:p w14:paraId="3DAA1EFF" w14:textId="4D93DB20" w:rsidR="00765DED" w:rsidRPr="003D5A06" w:rsidRDefault="00765DED" w:rsidP="003D5A06">
      <w:pPr>
        <w:pStyle w:val="ListParagraph"/>
        <w:numPr>
          <w:ilvl w:val="0"/>
          <w:numId w:val="11"/>
        </w:numPr>
        <w:spacing w:line="360" w:lineRule="auto"/>
        <w:ind w:left="142"/>
        <w:jc w:val="both"/>
        <w:rPr>
          <w:rFonts w:ascii="Times New Roman" w:hAnsi="Times New Roman" w:cs="Times New Roman"/>
          <w:sz w:val="24"/>
          <w:szCs w:val="24"/>
        </w:rPr>
      </w:pPr>
      <w:r w:rsidRPr="003D5A06">
        <w:rPr>
          <w:rFonts w:ascii="Times New Roman" w:hAnsi="Times New Roman" w:cs="Times New Roman"/>
          <w:sz w:val="24"/>
          <w:szCs w:val="24"/>
        </w:rPr>
        <w:t xml:space="preserve">The concentration of each SIS peptide was fixed across the three A, B, C </w:t>
      </w:r>
      <w:r w:rsidR="001A053A" w:rsidRPr="003D5A06">
        <w:rPr>
          <w:rFonts w:ascii="Times New Roman" w:hAnsi="Times New Roman" w:cs="Times New Roman"/>
          <w:sz w:val="24"/>
          <w:szCs w:val="24"/>
        </w:rPr>
        <w:t>reference samples.</w:t>
      </w:r>
    </w:p>
    <w:p w14:paraId="51551425" w14:textId="0802820E" w:rsidR="00765DED" w:rsidRPr="003D5A06" w:rsidRDefault="00765DED" w:rsidP="003D5A06">
      <w:pPr>
        <w:pStyle w:val="ListParagraph"/>
        <w:numPr>
          <w:ilvl w:val="0"/>
          <w:numId w:val="11"/>
        </w:numPr>
        <w:spacing w:line="360" w:lineRule="auto"/>
        <w:ind w:left="142"/>
        <w:jc w:val="both"/>
        <w:rPr>
          <w:rFonts w:ascii="Times New Roman" w:hAnsi="Times New Roman" w:cs="Times New Roman"/>
          <w:sz w:val="24"/>
          <w:szCs w:val="24"/>
        </w:rPr>
      </w:pPr>
      <w:r w:rsidRPr="003D5A06">
        <w:rPr>
          <w:rFonts w:ascii="Times New Roman" w:hAnsi="Times New Roman" w:cs="Times New Roman"/>
          <w:sz w:val="24"/>
          <w:szCs w:val="24"/>
        </w:rPr>
        <w:t>The concentration of each light peptide varied across the three A, B, C</w:t>
      </w:r>
      <w:r w:rsidR="001A053A" w:rsidRPr="003D5A06">
        <w:rPr>
          <w:rFonts w:ascii="Times New Roman" w:hAnsi="Times New Roman" w:cs="Times New Roman"/>
          <w:sz w:val="24"/>
          <w:szCs w:val="24"/>
        </w:rPr>
        <w:t xml:space="preserve"> reference samples.</w:t>
      </w:r>
    </w:p>
    <w:p w14:paraId="43F96F73" w14:textId="53C0B776" w:rsidR="00765DED" w:rsidRPr="003D5A06" w:rsidRDefault="00765DED" w:rsidP="003D5A06">
      <w:pPr>
        <w:pStyle w:val="ListParagraph"/>
        <w:numPr>
          <w:ilvl w:val="0"/>
          <w:numId w:val="11"/>
        </w:numPr>
        <w:spacing w:line="360" w:lineRule="auto"/>
        <w:ind w:left="142"/>
        <w:jc w:val="both"/>
        <w:rPr>
          <w:rFonts w:ascii="Times New Roman" w:hAnsi="Times New Roman" w:cs="Times New Roman"/>
          <w:sz w:val="24"/>
          <w:szCs w:val="24"/>
        </w:rPr>
      </w:pPr>
      <w:r w:rsidRPr="003D5A06">
        <w:rPr>
          <w:rFonts w:ascii="Times New Roman" w:hAnsi="Times New Roman" w:cs="Times New Roman"/>
          <w:sz w:val="24"/>
          <w:szCs w:val="24"/>
        </w:rPr>
        <w:t xml:space="preserve">The ratios of each SIS peptide to its corresponding light peptide for the three reference samples was quasi-random.  There </w:t>
      </w:r>
      <w:r w:rsidR="00A31DD0" w:rsidRPr="003D5A06">
        <w:rPr>
          <w:rFonts w:ascii="Times New Roman" w:hAnsi="Times New Roman" w:cs="Times New Roman"/>
          <w:sz w:val="24"/>
          <w:szCs w:val="24"/>
        </w:rPr>
        <w:t>was</w:t>
      </w:r>
      <w:r w:rsidRPr="003D5A06">
        <w:rPr>
          <w:rFonts w:ascii="Times New Roman" w:hAnsi="Times New Roman" w:cs="Times New Roman"/>
          <w:sz w:val="24"/>
          <w:szCs w:val="24"/>
        </w:rPr>
        <w:t xml:space="preserve"> an approximate 25-fold range for the concentration of each peptide across the three samples. </w:t>
      </w:r>
    </w:p>
    <w:p w14:paraId="4309A66C" w14:textId="18E92C77" w:rsidR="00765DED" w:rsidRPr="003D5A06" w:rsidRDefault="00765DED" w:rsidP="003D5A06">
      <w:pPr>
        <w:pStyle w:val="ListParagraph"/>
        <w:numPr>
          <w:ilvl w:val="0"/>
          <w:numId w:val="11"/>
        </w:numPr>
        <w:spacing w:line="360" w:lineRule="auto"/>
        <w:ind w:left="142"/>
        <w:jc w:val="both"/>
        <w:rPr>
          <w:rFonts w:ascii="Times New Roman" w:hAnsi="Times New Roman" w:cs="Times New Roman"/>
          <w:sz w:val="24"/>
          <w:szCs w:val="24"/>
        </w:rPr>
      </w:pPr>
      <w:r w:rsidRPr="003D5A06">
        <w:rPr>
          <w:rFonts w:ascii="Times New Roman" w:hAnsi="Times New Roman" w:cs="Times New Roman"/>
          <w:sz w:val="24"/>
          <w:szCs w:val="24"/>
        </w:rPr>
        <w:t xml:space="preserve">The concentrations for each peptide in a given reference sample are uncorrelated to those </w:t>
      </w:r>
      <w:r w:rsidR="001A053A" w:rsidRPr="003D5A06">
        <w:rPr>
          <w:rFonts w:ascii="Times New Roman" w:hAnsi="Times New Roman" w:cs="Times New Roman"/>
          <w:sz w:val="24"/>
          <w:szCs w:val="24"/>
        </w:rPr>
        <w:t>in the other reference samples.</w:t>
      </w:r>
    </w:p>
    <w:p w14:paraId="64426861" w14:textId="73BE7395" w:rsidR="00765DED" w:rsidRPr="003D5A06" w:rsidRDefault="00765DED" w:rsidP="003D5A06">
      <w:pPr>
        <w:pStyle w:val="Heading3"/>
        <w:ind w:left="-567"/>
      </w:pPr>
      <w:bookmarkStart w:id="12" w:name="_Toc26514073"/>
      <w:r w:rsidRPr="003D5A06">
        <w:t>Correla</w:t>
      </w:r>
      <w:r w:rsidR="003D5A06" w:rsidRPr="003D5A06">
        <w:t>ted Reference Samples (D, E, F)</w:t>
      </w:r>
      <w:bookmarkEnd w:id="12"/>
    </w:p>
    <w:p w14:paraId="62AB47B3" w14:textId="45BFC07A" w:rsidR="00765DED" w:rsidRPr="003D5A06" w:rsidRDefault="00765DED" w:rsidP="003D5A06">
      <w:pPr>
        <w:pStyle w:val="ListParagraph"/>
        <w:numPr>
          <w:ilvl w:val="0"/>
          <w:numId w:val="13"/>
        </w:numPr>
        <w:spacing w:line="360" w:lineRule="auto"/>
        <w:jc w:val="both"/>
        <w:rPr>
          <w:rFonts w:ascii="Times New Roman" w:hAnsi="Times New Roman" w:cs="Times New Roman"/>
          <w:sz w:val="24"/>
          <w:szCs w:val="24"/>
        </w:rPr>
      </w:pPr>
      <w:r w:rsidRPr="003D5A06">
        <w:rPr>
          <w:rFonts w:ascii="Times New Roman" w:hAnsi="Times New Roman" w:cs="Times New Roman"/>
          <w:sz w:val="24"/>
          <w:szCs w:val="24"/>
        </w:rPr>
        <w:t xml:space="preserve">Each sample contained 35 peptides in the SIS &amp; light forms.  </w:t>
      </w:r>
    </w:p>
    <w:p w14:paraId="5FEA7E89" w14:textId="3C8B1119" w:rsidR="00765DED" w:rsidRPr="003D5A06" w:rsidRDefault="00765DED" w:rsidP="003D5A06">
      <w:pPr>
        <w:pStyle w:val="ListParagraph"/>
        <w:numPr>
          <w:ilvl w:val="0"/>
          <w:numId w:val="13"/>
        </w:numPr>
        <w:spacing w:line="360" w:lineRule="auto"/>
        <w:jc w:val="both"/>
        <w:rPr>
          <w:rFonts w:ascii="Times New Roman" w:hAnsi="Times New Roman" w:cs="Times New Roman"/>
          <w:sz w:val="24"/>
          <w:szCs w:val="24"/>
        </w:rPr>
      </w:pPr>
      <w:r w:rsidRPr="003D5A06">
        <w:rPr>
          <w:rFonts w:ascii="Times New Roman" w:hAnsi="Times New Roman" w:cs="Times New Roman"/>
          <w:sz w:val="24"/>
          <w:szCs w:val="24"/>
        </w:rPr>
        <w:t>The concentration of each SIS peptide w</w:t>
      </w:r>
      <w:r w:rsidR="00A31DD0" w:rsidRPr="003D5A06">
        <w:rPr>
          <w:rFonts w:ascii="Times New Roman" w:hAnsi="Times New Roman" w:cs="Times New Roman"/>
          <w:sz w:val="24"/>
          <w:szCs w:val="24"/>
        </w:rPr>
        <w:t>as</w:t>
      </w:r>
      <w:r w:rsidRPr="003D5A06">
        <w:rPr>
          <w:rFonts w:ascii="Times New Roman" w:hAnsi="Times New Roman" w:cs="Times New Roman"/>
          <w:sz w:val="24"/>
          <w:szCs w:val="24"/>
        </w:rPr>
        <w:t xml:space="preserve"> fixed across the three D, E, </w:t>
      </w:r>
      <w:proofErr w:type="gramStart"/>
      <w:r w:rsidRPr="003D5A06">
        <w:rPr>
          <w:rFonts w:ascii="Times New Roman" w:hAnsi="Times New Roman" w:cs="Times New Roman"/>
          <w:sz w:val="24"/>
          <w:szCs w:val="24"/>
        </w:rPr>
        <w:t>F</w:t>
      </w:r>
      <w:proofErr w:type="gramEnd"/>
      <w:r w:rsidR="001A053A" w:rsidRPr="003D5A06">
        <w:rPr>
          <w:rFonts w:ascii="Times New Roman" w:hAnsi="Times New Roman" w:cs="Times New Roman"/>
          <w:sz w:val="24"/>
          <w:szCs w:val="24"/>
        </w:rPr>
        <w:t xml:space="preserve"> reference samples.</w:t>
      </w:r>
    </w:p>
    <w:p w14:paraId="420525CF" w14:textId="68DD3509" w:rsidR="00765DED" w:rsidRPr="003D5A06" w:rsidRDefault="00765DED" w:rsidP="003D5A06">
      <w:pPr>
        <w:pStyle w:val="ListParagraph"/>
        <w:numPr>
          <w:ilvl w:val="0"/>
          <w:numId w:val="13"/>
        </w:numPr>
        <w:spacing w:line="360" w:lineRule="auto"/>
        <w:jc w:val="both"/>
        <w:rPr>
          <w:rFonts w:ascii="Times New Roman" w:hAnsi="Times New Roman" w:cs="Times New Roman"/>
          <w:sz w:val="24"/>
          <w:szCs w:val="24"/>
        </w:rPr>
      </w:pPr>
      <w:r w:rsidRPr="003D5A06">
        <w:rPr>
          <w:rFonts w:ascii="Times New Roman" w:hAnsi="Times New Roman" w:cs="Times New Roman"/>
          <w:sz w:val="24"/>
          <w:szCs w:val="24"/>
        </w:rPr>
        <w:t xml:space="preserve">The concentration of each light peptide varied across the </w:t>
      </w:r>
      <w:r w:rsidR="00B506BC" w:rsidRPr="003D5A06">
        <w:rPr>
          <w:rFonts w:ascii="Times New Roman" w:hAnsi="Times New Roman" w:cs="Times New Roman"/>
          <w:sz w:val="24"/>
          <w:szCs w:val="24"/>
        </w:rPr>
        <w:t xml:space="preserve">three D, E, </w:t>
      </w:r>
      <w:proofErr w:type="gramStart"/>
      <w:r w:rsidR="00B506BC" w:rsidRPr="003D5A06">
        <w:rPr>
          <w:rFonts w:ascii="Times New Roman" w:hAnsi="Times New Roman" w:cs="Times New Roman"/>
          <w:sz w:val="24"/>
          <w:szCs w:val="24"/>
        </w:rPr>
        <w:t>F</w:t>
      </w:r>
      <w:proofErr w:type="gramEnd"/>
      <w:r w:rsidR="001A053A" w:rsidRPr="003D5A06">
        <w:rPr>
          <w:rFonts w:ascii="Times New Roman" w:hAnsi="Times New Roman" w:cs="Times New Roman"/>
          <w:sz w:val="24"/>
          <w:szCs w:val="24"/>
        </w:rPr>
        <w:t xml:space="preserve"> reference samples.</w:t>
      </w:r>
    </w:p>
    <w:p w14:paraId="733D84CC" w14:textId="0E527641" w:rsidR="00765DED" w:rsidRPr="003D5A06" w:rsidRDefault="00765DED" w:rsidP="003D5A06">
      <w:pPr>
        <w:pStyle w:val="ListParagraph"/>
        <w:numPr>
          <w:ilvl w:val="0"/>
          <w:numId w:val="13"/>
        </w:numPr>
        <w:spacing w:line="360" w:lineRule="auto"/>
        <w:jc w:val="both"/>
        <w:rPr>
          <w:rFonts w:ascii="Times New Roman" w:hAnsi="Times New Roman" w:cs="Times New Roman"/>
          <w:sz w:val="24"/>
          <w:szCs w:val="24"/>
        </w:rPr>
      </w:pPr>
      <w:r w:rsidRPr="003D5A06">
        <w:rPr>
          <w:rFonts w:ascii="Times New Roman" w:hAnsi="Times New Roman" w:cs="Times New Roman"/>
          <w:sz w:val="24"/>
          <w:szCs w:val="24"/>
        </w:rPr>
        <w:t xml:space="preserve">The ratios of each SIS peptide to its corresponding light peptide for the </w:t>
      </w:r>
      <w:r w:rsidR="0044798E" w:rsidRPr="003D5A06">
        <w:rPr>
          <w:rFonts w:ascii="Times New Roman" w:hAnsi="Times New Roman" w:cs="Times New Roman"/>
          <w:sz w:val="24"/>
          <w:szCs w:val="24"/>
        </w:rPr>
        <w:t>three</w:t>
      </w:r>
      <w:r w:rsidRPr="003D5A06">
        <w:rPr>
          <w:rFonts w:ascii="Times New Roman" w:hAnsi="Times New Roman" w:cs="Times New Roman"/>
          <w:sz w:val="24"/>
          <w:szCs w:val="24"/>
        </w:rPr>
        <w:t xml:space="preserve"> reference</w:t>
      </w:r>
      <w:r w:rsidR="0044798E" w:rsidRPr="003D5A06">
        <w:rPr>
          <w:rFonts w:ascii="Times New Roman" w:hAnsi="Times New Roman" w:cs="Times New Roman"/>
          <w:sz w:val="24"/>
          <w:szCs w:val="24"/>
        </w:rPr>
        <w:t xml:space="preserve"> </w:t>
      </w:r>
      <w:r w:rsidRPr="003D5A06">
        <w:rPr>
          <w:rFonts w:ascii="Times New Roman" w:hAnsi="Times New Roman" w:cs="Times New Roman"/>
          <w:sz w:val="24"/>
          <w:szCs w:val="24"/>
        </w:rPr>
        <w:t xml:space="preserve">samples </w:t>
      </w:r>
      <w:r w:rsidR="00A31DD0" w:rsidRPr="003D5A06">
        <w:rPr>
          <w:rFonts w:ascii="Times New Roman" w:hAnsi="Times New Roman" w:cs="Times New Roman"/>
          <w:sz w:val="24"/>
          <w:szCs w:val="24"/>
        </w:rPr>
        <w:t>was</w:t>
      </w:r>
      <w:r w:rsidRPr="003D5A06">
        <w:rPr>
          <w:rFonts w:ascii="Times New Roman" w:hAnsi="Times New Roman" w:cs="Times New Roman"/>
          <w:sz w:val="24"/>
          <w:szCs w:val="24"/>
        </w:rPr>
        <w:t xml:space="preserve"> approximately 1:0.2, 1:1, 1:5; giving a 25-fold range for the concentration of each</w:t>
      </w:r>
      <w:r w:rsidR="0044798E" w:rsidRPr="003D5A06">
        <w:rPr>
          <w:rFonts w:ascii="Times New Roman" w:hAnsi="Times New Roman" w:cs="Times New Roman"/>
          <w:sz w:val="24"/>
          <w:szCs w:val="24"/>
        </w:rPr>
        <w:t xml:space="preserve"> </w:t>
      </w:r>
      <w:r w:rsidRPr="003D5A06">
        <w:rPr>
          <w:rFonts w:ascii="Times New Roman" w:hAnsi="Times New Roman" w:cs="Times New Roman"/>
          <w:sz w:val="24"/>
          <w:szCs w:val="24"/>
        </w:rPr>
        <w:t>peptide across the 3 samples.</w:t>
      </w:r>
    </w:p>
    <w:p w14:paraId="7CF08364" w14:textId="21EBD685" w:rsidR="00387E00" w:rsidRDefault="00387E00">
      <w:pPr>
        <w:rPr>
          <w:rFonts w:ascii="Times New Roman" w:hAnsi="Times New Roman" w:cs="Times New Roman"/>
          <w:sz w:val="24"/>
          <w:szCs w:val="24"/>
        </w:rPr>
      </w:pPr>
      <w:r>
        <w:rPr>
          <w:rFonts w:ascii="Times New Roman" w:hAnsi="Times New Roman" w:cs="Times New Roman"/>
          <w:sz w:val="24"/>
          <w:szCs w:val="24"/>
        </w:rPr>
        <w:br w:type="page"/>
      </w:r>
    </w:p>
    <w:p w14:paraId="471CF155" w14:textId="48F39235" w:rsidR="0044798E" w:rsidRPr="003D5A06" w:rsidRDefault="0044798E" w:rsidP="00A03C40">
      <w:pPr>
        <w:pStyle w:val="Heading2"/>
        <w:spacing w:after="120"/>
        <w:ind w:left="-142" w:hanging="357"/>
      </w:pPr>
      <w:bookmarkStart w:id="13" w:name="_Toc26514074"/>
      <w:r w:rsidRPr="003D5A06">
        <w:lastRenderedPageBreak/>
        <w:t>Reference testing of peptide samples</w:t>
      </w:r>
      <w:bookmarkEnd w:id="13"/>
    </w:p>
    <w:p w14:paraId="06B20B51" w14:textId="0BBFAB75" w:rsidR="0044798E" w:rsidRDefault="0044798E" w:rsidP="00A03C40">
      <w:pPr>
        <w:spacing w:before="120" w:after="120" w:line="360" w:lineRule="auto"/>
        <w:ind w:left="-567"/>
        <w:jc w:val="both"/>
        <w:rPr>
          <w:rFonts w:ascii="Times New Roman" w:hAnsi="Times New Roman" w:cs="Times New Roman"/>
          <w:sz w:val="24"/>
          <w:szCs w:val="24"/>
        </w:rPr>
      </w:pPr>
      <w:r w:rsidRPr="0044798E">
        <w:rPr>
          <w:rFonts w:ascii="Times New Roman" w:hAnsi="Times New Roman" w:cs="Times New Roman"/>
          <w:sz w:val="24"/>
          <w:szCs w:val="24"/>
        </w:rPr>
        <w:t>Five replicate injections of 10 µL of each reference sample were analy</w:t>
      </w:r>
      <w:r w:rsidR="00CB4BF4">
        <w:rPr>
          <w:rFonts w:ascii="Times New Roman" w:hAnsi="Times New Roman" w:cs="Times New Roman"/>
          <w:sz w:val="24"/>
          <w:szCs w:val="24"/>
        </w:rPr>
        <w:t>s</w:t>
      </w:r>
      <w:r w:rsidRPr="0044798E">
        <w:rPr>
          <w:rFonts w:ascii="Times New Roman" w:hAnsi="Times New Roman" w:cs="Times New Roman"/>
          <w:sz w:val="24"/>
          <w:szCs w:val="24"/>
        </w:rPr>
        <w:t xml:space="preserve">ed by </w:t>
      </w:r>
      <w:r w:rsidR="00CB4BF4">
        <w:rPr>
          <w:rFonts w:ascii="Times New Roman" w:hAnsi="Times New Roman" w:cs="Times New Roman"/>
          <w:sz w:val="24"/>
          <w:szCs w:val="24"/>
          <w:lang w:val="en"/>
        </w:rPr>
        <w:t>l</w:t>
      </w:r>
      <w:r w:rsidR="00CB4BF4" w:rsidRPr="00CB4BF4">
        <w:rPr>
          <w:rFonts w:ascii="Times New Roman" w:hAnsi="Times New Roman" w:cs="Times New Roman"/>
          <w:sz w:val="24"/>
          <w:szCs w:val="24"/>
          <w:lang w:val="en"/>
        </w:rPr>
        <w:t>iquid chromatography–mass spectrometry</w:t>
      </w:r>
      <w:r w:rsidR="00CB4BF4" w:rsidRPr="00CB4BF4">
        <w:rPr>
          <w:rFonts w:ascii="Times New Roman" w:hAnsi="Times New Roman" w:cs="Times New Roman"/>
          <w:sz w:val="24"/>
          <w:szCs w:val="24"/>
        </w:rPr>
        <w:t xml:space="preserve"> </w:t>
      </w:r>
      <w:r w:rsidR="00CB4BF4">
        <w:rPr>
          <w:rFonts w:ascii="Times New Roman" w:hAnsi="Times New Roman" w:cs="Times New Roman"/>
          <w:sz w:val="24"/>
          <w:szCs w:val="24"/>
        </w:rPr>
        <w:t>(</w:t>
      </w:r>
      <w:r w:rsidRPr="0044798E">
        <w:rPr>
          <w:rFonts w:ascii="Times New Roman" w:hAnsi="Times New Roman" w:cs="Times New Roman"/>
          <w:sz w:val="24"/>
          <w:szCs w:val="24"/>
        </w:rPr>
        <w:t>LC-MS</w:t>
      </w:r>
      <w:r w:rsidR="00CB4BF4">
        <w:rPr>
          <w:rFonts w:ascii="Times New Roman" w:hAnsi="Times New Roman" w:cs="Times New Roman"/>
          <w:sz w:val="24"/>
          <w:szCs w:val="24"/>
        </w:rPr>
        <w:t>)</w:t>
      </w:r>
      <w:r w:rsidRPr="0044798E">
        <w:rPr>
          <w:rFonts w:ascii="Times New Roman" w:hAnsi="Times New Roman" w:cs="Times New Roman"/>
          <w:sz w:val="24"/>
          <w:szCs w:val="24"/>
        </w:rPr>
        <w:t>. Samples</w:t>
      </w:r>
      <w:r>
        <w:rPr>
          <w:rFonts w:ascii="Times New Roman" w:hAnsi="Times New Roman" w:cs="Times New Roman"/>
          <w:sz w:val="24"/>
          <w:szCs w:val="24"/>
        </w:rPr>
        <w:t xml:space="preserve"> </w:t>
      </w:r>
      <w:r w:rsidRPr="0044798E">
        <w:rPr>
          <w:rFonts w:ascii="Times New Roman" w:hAnsi="Times New Roman" w:cs="Times New Roman"/>
          <w:sz w:val="24"/>
          <w:szCs w:val="24"/>
        </w:rPr>
        <w:t xml:space="preserve">were separated with a </w:t>
      </w:r>
      <w:proofErr w:type="spellStart"/>
      <w:r w:rsidRPr="0044798E">
        <w:rPr>
          <w:rFonts w:ascii="Times New Roman" w:hAnsi="Times New Roman" w:cs="Times New Roman"/>
          <w:sz w:val="24"/>
          <w:szCs w:val="24"/>
        </w:rPr>
        <w:t>Zorbax</w:t>
      </w:r>
      <w:proofErr w:type="spellEnd"/>
      <w:r w:rsidRPr="0044798E">
        <w:rPr>
          <w:rFonts w:ascii="Times New Roman" w:hAnsi="Times New Roman" w:cs="Times New Roman"/>
          <w:sz w:val="24"/>
          <w:szCs w:val="24"/>
        </w:rPr>
        <w:t xml:space="preserve"> Eclipse Plus RP-UHPLC column (2.1 x 150 mm, 1.8 µm particle</w:t>
      </w:r>
      <w:r>
        <w:rPr>
          <w:rFonts w:ascii="Times New Roman" w:hAnsi="Times New Roman" w:cs="Times New Roman"/>
          <w:sz w:val="24"/>
          <w:szCs w:val="24"/>
        </w:rPr>
        <w:t xml:space="preserve"> </w:t>
      </w:r>
      <w:r w:rsidRPr="0044798E">
        <w:rPr>
          <w:rFonts w:ascii="Times New Roman" w:hAnsi="Times New Roman" w:cs="Times New Roman"/>
          <w:sz w:val="24"/>
          <w:szCs w:val="24"/>
        </w:rPr>
        <w:t>diameter; Agilent) with a 1290 Infinity system (Agilent). Peptide separations were achieved at 0.4</w:t>
      </w:r>
      <w:r>
        <w:rPr>
          <w:rFonts w:ascii="Times New Roman" w:hAnsi="Times New Roman" w:cs="Times New Roman"/>
          <w:sz w:val="24"/>
          <w:szCs w:val="24"/>
        </w:rPr>
        <w:t xml:space="preserve"> </w:t>
      </w:r>
      <w:r w:rsidRPr="0044798E">
        <w:rPr>
          <w:rFonts w:ascii="Times New Roman" w:hAnsi="Times New Roman" w:cs="Times New Roman"/>
          <w:sz w:val="24"/>
          <w:szCs w:val="24"/>
        </w:rPr>
        <w:t>mL/min over a 60 min run, via a multi-step LC gradient (2-80% mobile phase B; mobile phase</w:t>
      </w:r>
      <w:r>
        <w:rPr>
          <w:rFonts w:ascii="Times New Roman" w:hAnsi="Times New Roman" w:cs="Times New Roman"/>
          <w:sz w:val="24"/>
          <w:szCs w:val="24"/>
        </w:rPr>
        <w:t xml:space="preserve"> </w:t>
      </w:r>
      <w:r w:rsidRPr="0044798E">
        <w:rPr>
          <w:rFonts w:ascii="Times New Roman" w:hAnsi="Times New Roman" w:cs="Times New Roman"/>
          <w:sz w:val="24"/>
          <w:szCs w:val="24"/>
        </w:rPr>
        <w:t xml:space="preserve">compositions: A was 0.1% FA in </w:t>
      </w:r>
      <w:r w:rsidR="00CB4BF4">
        <w:rPr>
          <w:rFonts w:ascii="Times New Roman" w:hAnsi="Times New Roman" w:cs="Times New Roman"/>
          <w:sz w:val="24"/>
          <w:szCs w:val="24"/>
        </w:rPr>
        <w:t>water</w:t>
      </w:r>
      <w:r w:rsidRPr="0044798E">
        <w:rPr>
          <w:rFonts w:ascii="Times New Roman" w:hAnsi="Times New Roman" w:cs="Times New Roman"/>
          <w:sz w:val="24"/>
          <w:szCs w:val="24"/>
        </w:rPr>
        <w:t xml:space="preserve"> while B was 0.1% FA in acetonitrile). The column was</w:t>
      </w:r>
      <w:r>
        <w:rPr>
          <w:rFonts w:ascii="Times New Roman" w:hAnsi="Times New Roman" w:cs="Times New Roman"/>
          <w:sz w:val="24"/>
          <w:szCs w:val="24"/>
        </w:rPr>
        <w:t xml:space="preserve"> </w:t>
      </w:r>
      <w:r w:rsidRPr="0044798E">
        <w:rPr>
          <w:rFonts w:ascii="Times New Roman" w:hAnsi="Times New Roman" w:cs="Times New Roman"/>
          <w:sz w:val="24"/>
          <w:szCs w:val="24"/>
        </w:rPr>
        <w:t>maintained at 50°C. A post-gradient column re-equilibration of 4 min was used after each sample</w:t>
      </w:r>
      <w:r>
        <w:rPr>
          <w:rFonts w:ascii="Times New Roman" w:hAnsi="Times New Roman" w:cs="Times New Roman"/>
          <w:sz w:val="24"/>
          <w:szCs w:val="24"/>
        </w:rPr>
        <w:t xml:space="preserve"> </w:t>
      </w:r>
      <w:r w:rsidRPr="0044798E">
        <w:rPr>
          <w:rFonts w:ascii="Times New Roman" w:hAnsi="Times New Roman" w:cs="Times New Roman"/>
          <w:sz w:val="24"/>
          <w:szCs w:val="24"/>
        </w:rPr>
        <w:t>analysis.</w:t>
      </w:r>
    </w:p>
    <w:p w14:paraId="008A19CA" w14:textId="54748D19" w:rsidR="0044798E" w:rsidRDefault="0044798E" w:rsidP="00A03C40">
      <w:pPr>
        <w:spacing w:before="120" w:after="120" w:line="360" w:lineRule="auto"/>
        <w:ind w:left="-567"/>
        <w:jc w:val="both"/>
        <w:rPr>
          <w:rFonts w:ascii="Times New Roman" w:hAnsi="Times New Roman" w:cs="Times New Roman"/>
          <w:b/>
          <w:bCs/>
          <w:sz w:val="24"/>
          <w:szCs w:val="24"/>
        </w:rPr>
      </w:pPr>
      <w:r w:rsidRPr="0044798E">
        <w:rPr>
          <w:rFonts w:ascii="Times New Roman" w:hAnsi="Times New Roman" w:cs="Times New Roman"/>
          <w:sz w:val="24"/>
          <w:szCs w:val="24"/>
        </w:rPr>
        <w:t>The LC system was interfaced to a triple quadrupole mass spectrometer (Agilent 6495B) via a</w:t>
      </w:r>
      <w:r>
        <w:rPr>
          <w:rFonts w:ascii="Times New Roman" w:hAnsi="Times New Roman" w:cs="Times New Roman"/>
          <w:sz w:val="24"/>
          <w:szCs w:val="24"/>
        </w:rPr>
        <w:t xml:space="preserve"> </w:t>
      </w:r>
      <w:r w:rsidRPr="0044798E">
        <w:rPr>
          <w:rFonts w:ascii="Times New Roman" w:hAnsi="Times New Roman" w:cs="Times New Roman"/>
          <w:sz w:val="24"/>
          <w:szCs w:val="24"/>
        </w:rPr>
        <w:t>standard-flow AJS ESI source, operated in the positive ion mode. The general MRM acquisition</w:t>
      </w:r>
      <w:r>
        <w:rPr>
          <w:rFonts w:ascii="Times New Roman" w:hAnsi="Times New Roman" w:cs="Times New Roman"/>
          <w:sz w:val="24"/>
          <w:szCs w:val="24"/>
        </w:rPr>
        <w:t xml:space="preserve"> </w:t>
      </w:r>
      <w:r w:rsidRPr="0044798E">
        <w:rPr>
          <w:rFonts w:ascii="Times New Roman" w:hAnsi="Times New Roman" w:cs="Times New Roman"/>
          <w:sz w:val="24"/>
          <w:szCs w:val="24"/>
        </w:rPr>
        <w:t>parameters employed were as follows: 3.5 kV capillary voltage, 300 V nozzle voltage, 11 L/min</w:t>
      </w:r>
      <w:r>
        <w:rPr>
          <w:rFonts w:ascii="Times New Roman" w:hAnsi="Times New Roman" w:cs="Times New Roman"/>
          <w:sz w:val="24"/>
          <w:szCs w:val="24"/>
        </w:rPr>
        <w:t xml:space="preserve"> </w:t>
      </w:r>
      <w:r w:rsidRPr="0044798E">
        <w:rPr>
          <w:rFonts w:ascii="Times New Roman" w:hAnsi="Times New Roman" w:cs="Times New Roman"/>
          <w:sz w:val="24"/>
          <w:szCs w:val="24"/>
        </w:rPr>
        <w:t>sheath gas flow at a temperature of 250 °C, 15 L/min drying gas flow at a temperature of 150 °C,</w:t>
      </w:r>
      <w:r>
        <w:rPr>
          <w:rFonts w:ascii="Times New Roman" w:hAnsi="Times New Roman" w:cs="Times New Roman"/>
          <w:sz w:val="24"/>
          <w:szCs w:val="24"/>
        </w:rPr>
        <w:t xml:space="preserve"> </w:t>
      </w:r>
      <w:r w:rsidRPr="0044798E">
        <w:rPr>
          <w:rFonts w:ascii="Times New Roman" w:hAnsi="Times New Roman" w:cs="Times New Roman"/>
          <w:sz w:val="24"/>
          <w:szCs w:val="24"/>
        </w:rPr>
        <w:t xml:space="preserve">30 psi nebulizer gas pressure, 380 V </w:t>
      </w:r>
      <w:proofErr w:type="spellStart"/>
      <w:r w:rsidRPr="0044798E">
        <w:rPr>
          <w:rFonts w:ascii="Times New Roman" w:hAnsi="Times New Roman" w:cs="Times New Roman"/>
          <w:sz w:val="24"/>
          <w:szCs w:val="24"/>
        </w:rPr>
        <w:t>fragmentor</w:t>
      </w:r>
      <w:proofErr w:type="spellEnd"/>
      <w:r w:rsidRPr="0044798E">
        <w:rPr>
          <w:rFonts w:ascii="Times New Roman" w:hAnsi="Times New Roman" w:cs="Times New Roman"/>
          <w:sz w:val="24"/>
          <w:szCs w:val="24"/>
        </w:rPr>
        <w:t xml:space="preserve"> voltage, 5 V cell accelerator potential, and unit</w:t>
      </w:r>
      <w:r>
        <w:rPr>
          <w:rFonts w:ascii="Times New Roman" w:hAnsi="Times New Roman" w:cs="Times New Roman"/>
          <w:sz w:val="24"/>
          <w:szCs w:val="24"/>
        </w:rPr>
        <w:t xml:space="preserve"> </w:t>
      </w:r>
      <w:r w:rsidRPr="0044798E">
        <w:rPr>
          <w:rFonts w:ascii="Times New Roman" w:hAnsi="Times New Roman" w:cs="Times New Roman"/>
          <w:sz w:val="24"/>
          <w:szCs w:val="24"/>
        </w:rPr>
        <w:t>mass resolution in the first and third quadrupole mass analysers. The high energy dynode (HED)</w:t>
      </w:r>
      <w:r>
        <w:rPr>
          <w:rFonts w:ascii="Times New Roman" w:hAnsi="Times New Roman" w:cs="Times New Roman"/>
          <w:sz w:val="24"/>
          <w:szCs w:val="24"/>
        </w:rPr>
        <w:t xml:space="preserve"> </w:t>
      </w:r>
      <w:r w:rsidRPr="0044798E">
        <w:rPr>
          <w:rFonts w:ascii="Times New Roman" w:hAnsi="Times New Roman" w:cs="Times New Roman"/>
          <w:sz w:val="24"/>
          <w:szCs w:val="24"/>
        </w:rPr>
        <w:t>multiplier was set to -20 kV for improved ion detection efficiency and signal-to-noise ratios.</w:t>
      </w:r>
      <w:r>
        <w:rPr>
          <w:rFonts w:ascii="Times New Roman" w:hAnsi="Times New Roman" w:cs="Times New Roman"/>
          <w:sz w:val="24"/>
          <w:szCs w:val="24"/>
        </w:rPr>
        <w:t xml:space="preserve"> </w:t>
      </w:r>
      <w:r w:rsidRPr="0044798E">
        <w:rPr>
          <w:rFonts w:ascii="Times New Roman" w:hAnsi="Times New Roman" w:cs="Times New Roman"/>
          <w:sz w:val="24"/>
          <w:szCs w:val="24"/>
        </w:rPr>
        <w:t>Specific LC-MS acquisition parameters were employed for optimal peptide</w:t>
      </w:r>
      <w:r>
        <w:rPr>
          <w:rFonts w:ascii="Times New Roman" w:hAnsi="Times New Roman" w:cs="Times New Roman"/>
          <w:sz w:val="24"/>
          <w:szCs w:val="24"/>
        </w:rPr>
        <w:t xml:space="preserve"> </w:t>
      </w:r>
      <w:r w:rsidRPr="0044798E">
        <w:rPr>
          <w:rFonts w:ascii="Times New Roman" w:hAnsi="Times New Roman" w:cs="Times New Roman"/>
          <w:sz w:val="24"/>
          <w:szCs w:val="24"/>
        </w:rPr>
        <w:t>ionization/fragmentation and scheduled MRM. Note that the peptide optimizations were</w:t>
      </w:r>
      <w:r>
        <w:rPr>
          <w:rFonts w:ascii="Times New Roman" w:hAnsi="Times New Roman" w:cs="Times New Roman"/>
          <w:sz w:val="24"/>
          <w:szCs w:val="24"/>
        </w:rPr>
        <w:t xml:space="preserve"> </w:t>
      </w:r>
      <w:r w:rsidRPr="0044798E">
        <w:rPr>
          <w:rFonts w:ascii="Times New Roman" w:hAnsi="Times New Roman" w:cs="Times New Roman"/>
          <w:sz w:val="24"/>
          <w:szCs w:val="24"/>
        </w:rPr>
        <w:t>empirically optimized previously by direct infusion of the purified SIS peptides. In the quantitative</w:t>
      </w:r>
      <w:r>
        <w:rPr>
          <w:rFonts w:ascii="Times New Roman" w:hAnsi="Times New Roman" w:cs="Times New Roman"/>
          <w:sz w:val="24"/>
          <w:szCs w:val="24"/>
        </w:rPr>
        <w:t xml:space="preserve"> </w:t>
      </w:r>
      <w:r w:rsidRPr="0044798E">
        <w:rPr>
          <w:rFonts w:ascii="Times New Roman" w:hAnsi="Times New Roman" w:cs="Times New Roman"/>
          <w:sz w:val="24"/>
          <w:szCs w:val="24"/>
        </w:rPr>
        <w:t>analysis, the targets were monitored over 1.5 min detection windows.</w:t>
      </w:r>
    </w:p>
    <w:p w14:paraId="72AA127A" w14:textId="77777777" w:rsidR="00610366" w:rsidRDefault="0044798E" w:rsidP="00A03C40">
      <w:pPr>
        <w:spacing w:before="120" w:after="120" w:line="360" w:lineRule="auto"/>
        <w:ind w:left="-567"/>
        <w:jc w:val="both"/>
        <w:rPr>
          <w:rFonts w:ascii="Times New Roman" w:hAnsi="Times New Roman" w:cs="Times New Roman"/>
          <w:sz w:val="24"/>
          <w:szCs w:val="24"/>
        </w:rPr>
      </w:pPr>
      <w:r w:rsidRPr="0044798E">
        <w:rPr>
          <w:rFonts w:ascii="Times New Roman" w:hAnsi="Times New Roman" w:cs="Times New Roman"/>
          <w:sz w:val="24"/>
          <w:szCs w:val="24"/>
        </w:rPr>
        <w:t>The MRM data was visualized and examined with Skyline Daily Quantitative Analysis software</w:t>
      </w:r>
      <w:r>
        <w:rPr>
          <w:rFonts w:ascii="Times New Roman" w:hAnsi="Times New Roman" w:cs="Times New Roman"/>
          <w:sz w:val="24"/>
          <w:szCs w:val="24"/>
        </w:rPr>
        <w:t xml:space="preserve"> </w:t>
      </w:r>
      <w:r w:rsidRPr="0044798E">
        <w:rPr>
          <w:rFonts w:ascii="Times New Roman" w:hAnsi="Times New Roman" w:cs="Times New Roman"/>
          <w:sz w:val="24"/>
          <w:szCs w:val="24"/>
        </w:rPr>
        <w:t>(version 3.7.1.11571, University of Washington).  This involved peak inspection to ensure</w:t>
      </w:r>
      <w:r>
        <w:rPr>
          <w:rFonts w:ascii="Times New Roman" w:hAnsi="Times New Roman" w:cs="Times New Roman"/>
          <w:sz w:val="24"/>
          <w:szCs w:val="24"/>
        </w:rPr>
        <w:t xml:space="preserve"> </w:t>
      </w:r>
      <w:r w:rsidRPr="0044798E">
        <w:rPr>
          <w:rFonts w:ascii="Times New Roman" w:hAnsi="Times New Roman" w:cs="Times New Roman"/>
          <w:sz w:val="24"/>
          <w:szCs w:val="24"/>
        </w:rPr>
        <w:t>accurate selection, integration, and uniformity (in terms of peak shape and retention time) of the</w:t>
      </w:r>
      <w:r>
        <w:rPr>
          <w:rFonts w:ascii="Times New Roman" w:hAnsi="Times New Roman" w:cs="Times New Roman"/>
          <w:sz w:val="24"/>
          <w:szCs w:val="24"/>
        </w:rPr>
        <w:t xml:space="preserve"> </w:t>
      </w:r>
      <w:r w:rsidRPr="0044798E">
        <w:rPr>
          <w:rFonts w:ascii="Times New Roman" w:hAnsi="Times New Roman" w:cs="Times New Roman"/>
          <w:sz w:val="24"/>
          <w:szCs w:val="24"/>
        </w:rPr>
        <w:t>SIS and light peptides. The average light/SIS peptide ratios were calculated and the precision of</w:t>
      </w:r>
      <w:r>
        <w:rPr>
          <w:rFonts w:ascii="Times New Roman" w:hAnsi="Times New Roman" w:cs="Times New Roman"/>
          <w:sz w:val="24"/>
          <w:szCs w:val="24"/>
        </w:rPr>
        <w:t xml:space="preserve"> </w:t>
      </w:r>
      <w:r w:rsidRPr="0044798E">
        <w:rPr>
          <w:rFonts w:ascii="Times New Roman" w:hAnsi="Times New Roman" w:cs="Times New Roman"/>
          <w:sz w:val="24"/>
          <w:szCs w:val="24"/>
        </w:rPr>
        <w:t>the five measurements were tabulated (expressed as %CV) using the sum of the top three MRM</w:t>
      </w:r>
      <w:r>
        <w:rPr>
          <w:rFonts w:ascii="Times New Roman" w:hAnsi="Times New Roman" w:cs="Times New Roman"/>
          <w:sz w:val="24"/>
          <w:szCs w:val="24"/>
        </w:rPr>
        <w:t xml:space="preserve"> </w:t>
      </w:r>
      <w:r w:rsidRPr="0044798E">
        <w:rPr>
          <w:rFonts w:ascii="Times New Roman" w:hAnsi="Times New Roman" w:cs="Times New Roman"/>
          <w:sz w:val="24"/>
          <w:szCs w:val="24"/>
        </w:rPr>
        <w:t>transitions.</w:t>
      </w:r>
      <w:bookmarkStart w:id="14" w:name="_Hlk873307"/>
    </w:p>
    <w:p w14:paraId="68E9BB48" w14:textId="2A4CE954" w:rsidR="006725EC" w:rsidRPr="003D5A06" w:rsidRDefault="00D3408C" w:rsidP="00A03C40">
      <w:pPr>
        <w:pStyle w:val="Heading2"/>
        <w:spacing w:before="120" w:after="120"/>
        <w:ind w:left="-142" w:hanging="357"/>
      </w:pPr>
      <w:bookmarkStart w:id="15" w:name="_Toc26514075"/>
      <w:r w:rsidRPr="003D5A06">
        <w:t>RCPAQAP Proficiency test analysis</w:t>
      </w:r>
      <w:bookmarkEnd w:id="15"/>
    </w:p>
    <w:p w14:paraId="49FD43C4" w14:textId="66A6F423" w:rsidR="00963A1C" w:rsidRPr="00C12CAF" w:rsidRDefault="00FD0ED1" w:rsidP="00A03C40">
      <w:pPr>
        <w:spacing w:before="120" w:after="120" w:line="360" w:lineRule="auto"/>
        <w:ind w:left="-567"/>
        <w:jc w:val="both"/>
        <w:rPr>
          <w:rFonts w:ascii="Times New Roman" w:hAnsi="Times New Roman" w:cs="Times New Roman"/>
          <w:sz w:val="24"/>
          <w:szCs w:val="24"/>
        </w:rPr>
      </w:pPr>
      <w:r w:rsidRPr="00640F9C">
        <w:rPr>
          <w:rFonts w:ascii="Times New Roman" w:hAnsi="Times New Roman" w:cs="Times New Roman"/>
          <w:sz w:val="24"/>
          <w:szCs w:val="24"/>
        </w:rPr>
        <w:t>To determine the proficiency of each laboratory</w:t>
      </w:r>
      <w:r w:rsidR="00445DBC" w:rsidRPr="00640F9C">
        <w:rPr>
          <w:rFonts w:ascii="Times New Roman" w:hAnsi="Times New Roman" w:cs="Times New Roman"/>
          <w:sz w:val="24"/>
          <w:szCs w:val="24"/>
        </w:rPr>
        <w:t xml:space="preserve"> for detecti</w:t>
      </w:r>
      <w:r w:rsidR="00EA290E">
        <w:rPr>
          <w:rFonts w:ascii="Times New Roman" w:hAnsi="Times New Roman" w:cs="Times New Roman"/>
          <w:sz w:val="24"/>
          <w:szCs w:val="24"/>
        </w:rPr>
        <w:t>ng</w:t>
      </w:r>
      <w:r w:rsidR="00445DBC" w:rsidRPr="00640F9C">
        <w:rPr>
          <w:rFonts w:ascii="Times New Roman" w:hAnsi="Times New Roman" w:cs="Times New Roman"/>
          <w:sz w:val="24"/>
          <w:szCs w:val="24"/>
        </w:rPr>
        <w:t xml:space="preserve"> unknown </w:t>
      </w:r>
      <w:r w:rsidR="00EA290E">
        <w:rPr>
          <w:rFonts w:ascii="Times New Roman" w:hAnsi="Times New Roman" w:cs="Times New Roman"/>
          <w:sz w:val="24"/>
          <w:szCs w:val="24"/>
        </w:rPr>
        <w:t xml:space="preserve">protein </w:t>
      </w:r>
      <w:r w:rsidR="00445DBC" w:rsidRPr="00640F9C">
        <w:rPr>
          <w:rFonts w:ascii="Times New Roman" w:hAnsi="Times New Roman" w:cs="Times New Roman"/>
          <w:sz w:val="24"/>
          <w:szCs w:val="24"/>
        </w:rPr>
        <w:t xml:space="preserve">peptides, </w:t>
      </w:r>
      <w:r w:rsidR="00F57A32" w:rsidRPr="00640F9C">
        <w:rPr>
          <w:rFonts w:ascii="Times New Roman" w:hAnsi="Times New Roman" w:cs="Times New Roman"/>
          <w:sz w:val="24"/>
          <w:szCs w:val="24"/>
        </w:rPr>
        <w:t>each laboratory</w:t>
      </w:r>
      <w:r w:rsidR="00BE345C">
        <w:rPr>
          <w:rFonts w:ascii="Times New Roman" w:hAnsi="Times New Roman" w:cs="Times New Roman"/>
          <w:sz w:val="24"/>
          <w:szCs w:val="24"/>
        </w:rPr>
        <w:t>’s</w:t>
      </w:r>
      <w:r w:rsidR="00445DBC" w:rsidRPr="00640F9C">
        <w:rPr>
          <w:rFonts w:ascii="Times New Roman" w:hAnsi="Times New Roman" w:cs="Times New Roman"/>
          <w:sz w:val="24"/>
          <w:szCs w:val="24"/>
        </w:rPr>
        <w:t xml:space="preserve"> data were </w:t>
      </w:r>
      <w:r w:rsidR="00BE345C">
        <w:rPr>
          <w:rFonts w:ascii="Times New Roman" w:hAnsi="Times New Roman" w:cs="Times New Roman"/>
          <w:sz w:val="24"/>
          <w:szCs w:val="24"/>
        </w:rPr>
        <w:t xml:space="preserve">directly </w:t>
      </w:r>
      <w:r w:rsidR="00445DBC" w:rsidRPr="00640F9C">
        <w:rPr>
          <w:rFonts w:ascii="Times New Roman" w:hAnsi="Times New Roman" w:cs="Times New Roman"/>
          <w:sz w:val="24"/>
          <w:szCs w:val="24"/>
        </w:rPr>
        <w:t xml:space="preserve">compared against the MRM Proteomic reference standard data to </w:t>
      </w:r>
      <w:r w:rsidR="00F57A32" w:rsidRPr="00640F9C">
        <w:rPr>
          <w:rFonts w:ascii="Times New Roman" w:hAnsi="Times New Roman" w:cs="Times New Roman"/>
          <w:sz w:val="24"/>
          <w:szCs w:val="24"/>
        </w:rPr>
        <w:t xml:space="preserve">firstly </w:t>
      </w:r>
      <w:r w:rsidR="00445DBC" w:rsidRPr="00640F9C">
        <w:rPr>
          <w:rFonts w:ascii="Times New Roman" w:hAnsi="Times New Roman" w:cs="Times New Roman"/>
          <w:sz w:val="24"/>
          <w:szCs w:val="24"/>
        </w:rPr>
        <w:t xml:space="preserve">confirm </w:t>
      </w:r>
      <w:r w:rsidR="00F57A32" w:rsidRPr="00640F9C">
        <w:rPr>
          <w:rFonts w:ascii="Times New Roman" w:hAnsi="Times New Roman" w:cs="Times New Roman"/>
          <w:sz w:val="24"/>
          <w:szCs w:val="24"/>
        </w:rPr>
        <w:t xml:space="preserve">that the </w:t>
      </w:r>
      <w:r w:rsidR="00445DBC" w:rsidRPr="00640F9C">
        <w:rPr>
          <w:rFonts w:ascii="Times New Roman" w:hAnsi="Times New Roman" w:cs="Times New Roman"/>
          <w:sz w:val="24"/>
          <w:szCs w:val="24"/>
        </w:rPr>
        <w:t>identi</w:t>
      </w:r>
      <w:r w:rsidR="00017DE3" w:rsidRPr="00640F9C">
        <w:rPr>
          <w:rFonts w:ascii="Times New Roman" w:hAnsi="Times New Roman" w:cs="Times New Roman"/>
          <w:sz w:val="24"/>
          <w:szCs w:val="24"/>
        </w:rPr>
        <w:t>t</w:t>
      </w:r>
      <w:r w:rsidR="00445DBC" w:rsidRPr="00640F9C">
        <w:rPr>
          <w:rFonts w:ascii="Times New Roman" w:hAnsi="Times New Roman" w:cs="Times New Roman"/>
          <w:sz w:val="24"/>
          <w:szCs w:val="24"/>
        </w:rPr>
        <w:t>y of each peptide</w:t>
      </w:r>
      <w:r w:rsidR="00F57A32" w:rsidRPr="00640F9C">
        <w:rPr>
          <w:rFonts w:ascii="Times New Roman" w:hAnsi="Times New Roman" w:cs="Times New Roman"/>
          <w:sz w:val="24"/>
          <w:szCs w:val="24"/>
        </w:rPr>
        <w:t xml:space="preserve"> was correct</w:t>
      </w:r>
      <w:r w:rsidR="00445DBC" w:rsidRPr="00640F9C">
        <w:rPr>
          <w:rFonts w:ascii="Times New Roman" w:hAnsi="Times New Roman" w:cs="Times New Roman"/>
          <w:sz w:val="24"/>
          <w:szCs w:val="24"/>
        </w:rPr>
        <w:t xml:space="preserve">, and </w:t>
      </w:r>
      <w:r w:rsidR="00F57A32" w:rsidRPr="00640F9C">
        <w:rPr>
          <w:rFonts w:ascii="Times New Roman" w:hAnsi="Times New Roman" w:cs="Times New Roman"/>
          <w:sz w:val="24"/>
          <w:szCs w:val="24"/>
        </w:rPr>
        <w:t>secondly, to</w:t>
      </w:r>
      <w:r w:rsidR="00445DBC" w:rsidRPr="00640F9C">
        <w:rPr>
          <w:rFonts w:ascii="Times New Roman" w:hAnsi="Times New Roman" w:cs="Times New Roman"/>
          <w:sz w:val="24"/>
          <w:szCs w:val="24"/>
        </w:rPr>
        <w:t xml:space="preserve"> identify </w:t>
      </w:r>
      <w:r w:rsidR="00C313EF" w:rsidRPr="00640F9C">
        <w:rPr>
          <w:rFonts w:ascii="Times New Roman" w:hAnsi="Times New Roman" w:cs="Times New Roman"/>
          <w:sz w:val="24"/>
          <w:szCs w:val="24"/>
        </w:rPr>
        <w:t xml:space="preserve">that </w:t>
      </w:r>
      <w:r w:rsidR="00445DBC" w:rsidRPr="00640F9C">
        <w:rPr>
          <w:rFonts w:ascii="Times New Roman" w:hAnsi="Times New Roman" w:cs="Times New Roman"/>
          <w:sz w:val="24"/>
          <w:szCs w:val="24"/>
        </w:rPr>
        <w:t xml:space="preserve">the ratios of the </w:t>
      </w:r>
      <w:r w:rsidR="00B0413E">
        <w:rPr>
          <w:rFonts w:ascii="Times New Roman" w:hAnsi="Times New Roman" w:cs="Times New Roman"/>
          <w:sz w:val="24"/>
          <w:szCs w:val="24"/>
        </w:rPr>
        <w:t xml:space="preserve">two sets of </w:t>
      </w:r>
      <w:r w:rsidR="00C313EF" w:rsidRPr="00640F9C">
        <w:rPr>
          <w:rFonts w:ascii="Times New Roman" w:hAnsi="Times New Roman" w:cs="Times New Roman"/>
          <w:sz w:val="24"/>
          <w:szCs w:val="24"/>
        </w:rPr>
        <w:t xml:space="preserve">35 </w:t>
      </w:r>
      <w:r w:rsidR="00445DBC" w:rsidRPr="00640F9C">
        <w:rPr>
          <w:rFonts w:ascii="Times New Roman" w:hAnsi="Times New Roman" w:cs="Times New Roman"/>
          <w:sz w:val="24"/>
          <w:szCs w:val="24"/>
        </w:rPr>
        <w:t xml:space="preserve">peptides </w:t>
      </w:r>
      <w:r w:rsidR="007B4FB9" w:rsidRPr="00640F9C">
        <w:rPr>
          <w:rFonts w:ascii="Times New Roman" w:hAnsi="Times New Roman" w:cs="Times New Roman"/>
          <w:sz w:val="24"/>
          <w:szCs w:val="24"/>
        </w:rPr>
        <w:t>matched that of</w:t>
      </w:r>
      <w:r w:rsidR="00445DBC" w:rsidRPr="00640F9C">
        <w:rPr>
          <w:rFonts w:ascii="Times New Roman" w:hAnsi="Times New Roman" w:cs="Times New Roman"/>
          <w:sz w:val="24"/>
          <w:szCs w:val="24"/>
        </w:rPr>
        <w:t xml:space="preserve"> </w:t>
      </w:r>
      <w:r w:rsidR="00F57A32" w:rsidRPr="00640F9C">
        <w:rPr>
          <w:rFonts w:ascii="Times New Roman" w:hAnsi="Times New Roman" w:cs="Times New Roman"/>
          <w:sz w:val="24"/>
          <w:szCs w:val="24"/>
        </w:rPr>
        <w:t xml:space="preserve">reference </w:t>
      </w:r>
      <w:r w:rsidR="00C313EF" w:rsidRPr="00640F9C">
        <w:rPr>
          <w:rFonts w:ascii="Times New Roman" w:hAnsi="Times New Roman" w:cs="Times New Roman"/>
          <w:sz w:val="24"/>
          <w:szCs w:val="24"/>
        </w:rPr>
        <w:t>data</w:t>
      </w:r>
      <w:r w:rsidR="00445DBC" w:rsidRPr="00640F9C">
        <w:rPr>
          <w:rFonts w:ascii="Times New Roman" w:hAnsi="Times New Roman" w:cs="Times New Roman"/>
          <w:sz w:val="24"/>
          <w:szCs w:val="24"/>
        </w:rPr>
        <w:t>.</w:t>
      </w:r>
      <w:r w:rsidR="00BF2D12" w:rsidRPr="00640F9C">
        <w:rPr>
          <w:rFonts w:ascii="Times New Roman" w:hAnsi="Times New Roman" w:cs="Times New Roman"/>
          <w:sz w:val="24"/>
          <w:szCs w:val="24"/>
        </w:rPr>
        <w:t xml:space="preserve"> </w:t>
      </w:r>
      <w:r w:rsidR="00BE345C">
        <w:rPr>
          <w:rFonts w:ascii="Times New Roman" w:hAnsi="Times New Roman" w:cs="Times New Roman"/>
          <w:sz w:val="24"/>
          <w:szCs w:val="24"/>
        </w:rPr>
        <w:t>For analysis, a</w:t>
      </w:r>
      <w:r w:rsidR="00A25EA5" w:rsidRPr="00640F9C">
        <w:rPr>
          <w:rFonts w:ascii="Times New Roman" w:hAnsi="Times New Roman" w:cs="Times New Roman"/>
          <w:sz w:val="24"/>
          <w:szCs w:val="24"/>
        </w:rPr>
        <w:t xml:space="preserve">n </w:t>
      </w:r>
      <w:r w:rsidR="00B55ECD" w:rsidRPr="00640F9C">
        <w:rPr>
          <w:rFonts w:ascii="Times New Roman" w:hAnsi="Times New Roman" w:cs="Times New Roman"/>
          <w:sz w:val="24"/>
          <w:szCs w:val="24"/>
        </w:rPr>
        <w:t xml:space="preserve">RCPAQAP </w:t>
      </w:r>
      <w:r w:rsidR="00A25EA5" w:rsidRPr="00640F9C">
        <w:rPr>
          <w:rFonts w:ascii="Times New Roman" w:hAnsi="Times New Roman" w:cs="Times New Roman"/>
          <w:sz w:val="24"/>
          <w:szCs w:val="24"/>
        </w:rPr>
        <w:t xml:space="preserve">proficiency test </w:t>
      </w:r>
      <w:r w:rsidR="00B55ECD" w:rsidRPr="00640F9C">
        <w:rPr>
          <w:rFonts w:ascii="Times New Roman" w:hAnsi="Times New Roman" w:cs="Times New Roman"/>
          <w:sz w:val="24"/>
          <w:szCs w:val="24"/>
        </w:rPr>
        <w:t xml:space="preserve">scoring system </w:t>
      </w:r>
      <w:r w:rsidR="00B0413E">
        <w:rPr>
          <w:rFonts w:ascii="Times New Roman" w:hAnsi="Times New Roman" w:cs="Times New Roman"/>
          <w:sz w:val="24"/>
          <w:szCs w:val="24"/>
        </w:rPr>
        <w:t xml:space="preserve">was devised </w:t>
      </w:r>
      <w:r w:rsidR="00AC1264">
        <w:rPr>
          <w:rFonts w:ascii="Times New Roman" w:hAnsi="Times New Roman" w:cs="Times New Roman"/>
          <w:sz w:val="24"/>
          <w:szCs w:val="24"/>
        </w:rPr>
        <w:t>us</w:t>
      </w:r>
      <w:r w:rsidR="00B0413E">
        <w:rPr>
          <w:rFonts w:ascii="Times New Roman" w:hAnsi="Times New Roman" w:cs="Times New Roman"/>
          <w:sz w:val="24"/>
          <w:szCs w:val="24"/>
        </w:rPr>
        <w:t>ing</w:t>
      </w:r>
      <w:r w:rsidR="00AC1264">
        <w:rPr>
          <w:rFonts w:ascii="Times New Roman" w:hAnsi="Times New Roman" w:cs="Times New Roman"/>
          <w:sz w:val="24"/>
          <w:szCs w:val="24"/>
        </w:rPr>
        <w:t xml:space="preserve"> a modified similarity dissimilarity statistical test </w:t>
      </w:r>
      <w:r w:rsidR="00717D45">
        <w:rPr>
          <w:rFonts w:ascii="Times New Roman" w:hAnsi="Times New Roman" w:cs="Times New Roman"/>
          <w:sz w:val="24"/>
          <w:szCs w:val="24"/>
        </w:rPr>
        <w:t>(Clarke, 1993)</w:t>
      </w:r>
      <w:r w:rsidR="00BE345C">
        <w:rPr>
          <w:rFonts w:ascii="Times New Roman" w:hAnsi="Times New Roman" w:cs="Times New Roman"/>
          <w:sz w:val="24"/>
          <w:szCs w:val="24"/>
        </w:rPr>
        <w:t>.</w:t>
      </w:r>
      <w:r w:rsidR="00717D45">
        <w:rPr>
          <w:rFonts w:ascii="Times New Roman" w:hAnsi="Times New Roman" w:cs="Times New Roman"/>
          <w:sz w:val="24"/>
          <w:szCs w:val="24"/>
        </w:rPr>
        <w:t xml:space="preserve"> </w:t>
      </w:r>
      <w:r w:rsidR="00BE345C">
        <w:rPr>
          <w:rFonts w:ascii="Times New Roman" w:hAnsi="Times New Roman" w:cs="Times New Roman"/>
          <w:sz w:val="24"/>
          <w:szCs w:val="24"/>
        </w:rPr>
        <w:t>A</w:t>
      </w:r>
      <w:r w:rsidR="00AC1264">
        <w:rPr>
          <w:rFonts w:ascii="Times New Roman" w:hAnsi="Times New Roman" w:cs="Times New Roman"/>
          <w:sz w:val="24"/>
          <w:szCs w:val="24"/>
        </w:rPr>
        <w:t xml:space="preserve"> percentage comparison to the reference standard data </w:t>
      </w:r>
      <w:r w:rsidR="00BE345C">
        <w:rPr>
          <w:rFonts w:ascii="Times New Roman" w:hAnsi="Times New Roman" w:cs="Times New Roman"/>
          <w:sz w:val="24"/>
          <w:szCs w:val="24"/>
        </w:rPr>
        <w:t xml:space="preserve">could therefore be derived </w:t>
      </w:r>
      <w:r w:rsidR="00AC1264">
        <w:rPr>
          <w:rFonts w:ascii="Times New Roman" w:hAnsi="Times New Roman" w:cs="Times New Roman"/>
          <w:sz w:val="24"/>
          <w:szCs w:val="24"/>
        </w:rPr>
        <w:t xml:space="preserve">for </w:t>
      </w:r>
      <w:r w:rsidR="00BE345C">
        <w:rPr>
          <w:rFonts w:ascii="Times New Roman" w:hAnsi="Times New Roman" w:cs="Times New Roman"/>
          <w:sz w:val="24"/>
          <w:szCs w:val="24"/>
        </w:rPr>
        <w:t xml:space="preserve">similarity testing (i.e., </w:t>
      </w:r>
      <w:r w:rsidR="00AC1264">
        <w:rPr>
          <w:rFonts w:ascii="Times New Roman" w:hAnsi="Times New Roman" w:cs="Times New Roman"/>
          <w:sz w:val="24"/>
          <w:szCs w:val="24"/>
        </w:rPr>
        <w:t>peptide identification</w:t>
      </w:r>
      <w:r w:rsidR="00BE345C">
        <w:rPr>
          <w:rFonts w:ascii="Times New Roman" w:hAnsi="Times New Roman" w:cs="Times New Roman"/>
          <w:sz w:val="24"/>
          <w:szCs w:val="24"/>
        </w:rPr>
        <w:t>)</w:t>
      </w:r>
      <w:r w:rsidR="00AC1264">
        <w:rPr>
          <w:rFonts w:ascii="Times New Roman" w:hAnsi="Times New Roman" w:cs="Times New Roman"/>
          <w:sz w:val="24"/>
          <w:szCs w:val="24"/>
        </w:rPr>
        <w:t xml:space="preserve"> and </w:t>
      </w:r>
      <w:r w:rsidR="00BE345C">
        <w:rPr>
          <w:rFonts w:ascii="Times New Roman" w:hAnsi="Times New Roman" w:cs="Times New Roman"/>
          <w:sz w:val="24"/>
          <w:szCs w:val="24"/>
        </w:rPr>
        <w:t xml:space="preserve">dissimilarity testing (i.e., </w:t>
      </w:r>
      <w:r w:rsidR="00AC1264">
        <w:rPr>
          <w:rFonts w:ascii="Times New Roman" w:hAnsi="Times New Roman" w:cs="Times New Roman"/>
          <w:sz w:val="24"/>
          <w:szCs w:val="24"/>
        </w:rPr>
        <w:t xml:space="preserve">peptide ratio values). In this way, </w:t>
      </w:r>
      <w:r w:rsidR="00BE345C">
        <w:rPr>
          <w:rFonts w:ascii="Times New Roman" w:hAnsi="Times New Roman" w:cs="Times New Roman"/>
          <w:sz w:val="24"/>
          <w:szCs w:val="24"/>
        </w:rPr>
        <w:t xml:space="preserve">the </w:t>
      </w:r>
      <w:r w:rsidR="00141056">
        <w:rPr>
          <w:rFonts w:ascii="Times New Roman" w:hAnsi="Times New Roman" w:cs="Times New Roman"/>
          <w:sz w:val="24"/>
          <w:szCs w:val="24"/>
        </w:rPr>
        <w:t>proficien</w:t>
      </w:r>
      <w:r w:rsidR="00BE345C">
        <w:rPr>
          <w:rFonts w:ascii="Times New Roman" w:hAnsi="Times New Roman" w:cs="Times New Roman"/>
          <w:sz w:val="24"/>
          <w:szCs w:val="24"/>
        </w:rPr>
        <w:t>cy of each</w:t>
      </w:r>
      <w:r w:rsidR="00AC1264">
        <w:rPr>
          <w:rFonts w:ascii="Times New Roman" w:hAnsi="Times New Roman" w:cs="Times New Roman"/>
          <w:sz w:val="24"/>
          <w:szCs w:val="24"/>
        </w:rPr>
        <w:t xml:space="preserve"> laboratory </w:t>
      </w:r>
      <w:r w:rsidR="00BE345C">
        <w:rPr>
          <w:rFonts w:ascii="Times New Roman" w:hAnsi="Times New Roman" w:cs="Times New Roman"/>
          <w:sz w:val="24"/>
          <w:szCs w:val="24"/>
        </w:rPr>
        <w:t>for</w:t>
      </w:r>
      <w:r w:rsidR="00AC1264">
        <w:rPr>
          <w:rFonts w:ascii="Times New Roman" w:hAnsi="Times New Roman" w:cs="Times New Roman"/>
          <w:sz w:val="24"/>
          <w:szCs w:val="24"/>
        </w:rPr>
        <w:t xml:space="preserve"> identifying unknown peptides</w:t>
      </w:r>
      <w:r w:rsidR="00BE345C">
        <w:rPr>
          <w:rFonts w:ascii="Times New Roman" w:hAnsi="Times New Roman" w:cs="Times New Roman"/>
          <w:sz w:val="24"/>
          <w:szCs w:val="24"/>
        </w:rPr>
        <w:t xml:space="preserve"> and peptide ratio values</w:t>
      </w:r>
      <w:r w:rsidR="00AC1264">
        <w:rPr>
          <w:rFonts w:ascii="Times New Roman" w:hAnsi="Times New Roman" w:cs="Times New Roman"/>
          <w:sz w:val="24"/>
          <w:szCs w:val="24"/>
        </w:rPr>
        <w:t xml:space="preserve"> </w:t>
      </w:r>
      <w:r w:rsidR="00BE345C">
        <w:rPr>
          <w:rFonts w:ascii="Times New Roman" w:hAnsi="Times New Roman" w:cs="Times New Roman"/>
          <w:sz w:val="24"/>
          <w:szCs w:val="24"/>
        </w:rPr>
        <w:lastRenderedPageBreak/>
        <w:t>c</w:t>
      </w:r>
      <w:r w:rsidR="00F515AB">
        <w:rPr>
          <w:rFonts w:ascii="Times New Roman" w:hAnsi="Times New Roman" w:cs="Times New Roman"/>
          <w:sz w:val="24"/>
          <w:szCs w:val="24"/>
        </w:rPr>
        <w:t>ould</w:t>
      </w:r>
      <w:r w:rsidR="00BE345C">
        <w:rPr>
          <w:rFonts w:ascii="Times New Roman" w:hAnsi="Times New Roman" w:cs="Times New Roman"/>
          <w:sz w:val="24"/>
          <w:szCs w:val="24"/>
        </w:rPr>
        <w:t xml:space="preserve"> be fully determined</w:t>
      </w:r>
      <w:r w:rsidR="00AC1264">
        <w:rPr>
          <w:rFonts w:ascii="Times New Roman" w:hAnsi="Times New Roman" w:cs="Times New Roman"/>
          <w:sz w:val="24"/>
          <w:szCs w:val="24"/>
        </w:rPr>
        <w:t xml:space="preserve">. </w:t>
      </w:r>
      <w:r w:rsidR="00AC1264" w:rsidRPr="00C12CAF">
        <w:rPr>
          <w:rFonts w:ascii="Times New Roman" w:hAnsi="Times New Roman" w:cs="Times New Roman"/>
          <w:sz w:val="24"/>
          <w:szCs w:val="24"/>
        </w:rPr>
        <w:t xml:space="preserve">These data are key for diagnostic purposes given that novel peptides may be associated with </w:t>
      </w:r>
      <w:r w:rsidR="00C12CAF" w:rsidRPr="00C12CAF">
        <w:rPr>
          <w:rFonts w:ascii="Times New Roman" w:hAnsi="Times New Roman" w:cs="Times New Roman"/>
          <w:sz w:val="24"/>
          <w:szCs w:val="24"/>
        </w:rPr>
        <w:t xml:space="preserve">different </w:t>
      </w:r>
      <w:r w:rsidR="00AC1264" w:rsidRPr="00C12CAF">
        <w:rPr>
          <w:rFonts w:ascii="Times New Roman" w:hAnsi="Times New Roman" w:cs="Times New Roman"/>
          <w:sz w:val="24"/>
          <w:szCs w:val="24"/>
        </w:rPr>
        <w:t>disease</w:t>
      </w:r>
      <w:bookmarkEnd w:id="14"/>
      <w:r w:rsidR="00C12CAF" w:rsidRPr="00C12CAF">
        <w:rPr>
          <w:rFonts w:ascii="Times New Roman" w:hAnsi="Times New Roman" w:cs="Times New Roman"/>
          <w:sz w:val="24"/>
          <w:szCs w:val="24"/>
        </w:rPr>
        <w:t>s.</w:t>
      </w:r>
    </w:p>
    <w:p w14:paraId="0D024DF1" w14:textId="57D416D8" w:rsidR="00CF070F" w:rsidRPr="00CC7880" w:rsidRDefault="00B9385E" w:rsidP="00A03C40">
      <w:pPr>
        <w:spacing w:before="120" w:after="120" w:line="360" w:lineRule="auto"/>
        <w:ind w:left="-567"/>
        <w:jc w:val="both"/>
        <w:rPr>
          <w:rFonts w:ascii="Times New Roman" w:hAnsi="Times New Roman" w:cs="Times New Roman"/>
          <w:sz w:val="24"/>
          <w:szCs w:val="24"/>
        </w:rPr>
      </w:pPr>
      <w:r w:rsidRPr="00CC7880">
        <w:rPr>
          <w:rFonts w:ascii="Times New Roman" w:hAnsi="Times New Roman" w:cs="Times New Roman"/>
          <w:sz w:val="24"/>
          <w:szCs w:val="24"/>
        </w:rPr>
        <w:t>Coefficients of similarity and dissimilarity calculation</w:t>
      </w:r>
      <w:r w:rsidR="00D75458" w:rsidRPr="00CC7880">
        <w:rPr>
          <w:rFonts w:ascii="Times New Roman" w:hAnsi="Times New Roman" w:cs="Times New Roman"/>
          <w:sz w:val="24"/>
          <w:szCs w:val="24"/>
        </w:rPr>
        <w:t xml:space="preserve"> (Example)</w:t>
      </w:r>
      <w:r w:rsidR="00F515AB">
        <w:rPr>
          <w:rFonts w:ascii="Times New Roman" w:hAnsi="Times New Roman" w:cs="Times New Roman"/>
          <w:sz w:val="24"/>
          <w:szCs w:val="24"/>
        </w:rPr>
        <w:t>:</w:t>
      </w:r>
    </w:p>
    <w:p w14:paraId="4046D772" w14:textId="6962447D" w:rsidR="00B9385E" w:rsidRPr="00CC7880" w:rsidRDefault="00B9385E" w:rsidP="00830AF4">
      <w:pPr>
        <w:spacing w:after="0" w:line="240" w:lineRule="auto"/>
        <w:ind w:left="-567"/>
        <w:jc w:val="both"/>
        <w:rPr>
          <w:rFonts w:ascii="Times New Roman" w:hAnsi="Times New Roman" w:cs="Times New Roman"/>
          <w:b/>
          <w:sz w:val="24"/>
          <w:szCs w:val="24"/>
          <w:u w:val="single"/>
        </w:rPr>
      </w:pPr>
      <w:r w:rsidRPr="00CC7880">
        <w:rPr>
          <w:rFonts w:ascii="Times New Roman" w:hAnsi="Times New Roman" w:cs="Times New Roman"/>
          <w:b/>
          <w:sz w:val="24"/>
          <w:szCs w:val="24"/>
          <w:u w:val="single"/>
        </w:rPr>
        <w:t>Protein</w:t>
      </w:r>
      <w:r w:rsidRPr="00CC7880">
        <w:rPr>
          <w:rFonts w:ascii="Times New Roman" w:hAnsi="Times New Roman" w:cs="Times New Roman"/>
          <w:b/>
          <w:sz w:val="24"/>
          <w:szCs w:val="24"/>
          <w:u w:val="single"/>
        </w:rPr>
        <w:tab/>
        <w:t xml:space="preserve">Reference </w:t>
      </w:r>
      <w:r w:rsidR="0056789D">
        <w:rPr>
          <w:rFonts w:ascii="Times New Roman" w:hAnsi="Times New Roman" w:cs="Times New Roman"/>
          <w:b/>
          <w:sz w:val="24"/>
          <w:szCs w:val="24"/>
          <w:u w:val="single"/>
        </w:rPr>
        <w:t>R</w:t>
      </w:r>
      <w:r w:rsidRPr="00CC7880">
        <w:rPr>
          <w:rFonts w:ascii="Times New Roman" w:hAnsi="Times New Roman" w:cs="Times New Roman"/>
          <w:b/>
          <w:sz w:val="24"/>
          <w:szCs w:val="24"/>
          <w:u w:val="single"/>
        </w:rPr>
        <w:t>atio</w:t>
      </w:r>
      <w:r w:rsidRPr="00CC7880">
        <w:rPr>
          <w:rFonts w:ascii="Times New Roman" w:hAnsi="Times New Roman" w:cs="Times New Roman"/>
          <w:b/>
          <w:sz w:val="24"/>
          <w:szCs w:val="24"/>
          <w:u w:val="single"/>
        </w:rPr>
        <w:tab/>
        <w:t xml:space="preserve">Laboratory </w:t>
      </w:r>
      <w:r w:rsidR="0056789D">
        <w:rPr>
          <w:rFonts w:ascii="Times New Roman" w:hAnsi="Times New Roman" w:cs="Times New Roman"/>
          <w:b/>
          <w:sz w:val="24"/>
          <w:szCs w:val="24"/>
          <w:u w:val="single"/>
        </w:rPr>
        <w:t>R</w:t>
      </w:r>
      <w:r w:rsidRPr="00CC7880">
        <w:rPr>
          <w:rFonts w:ascii="Times New Roman" w:hAnsi="Times New Roman" w:cs="Times New Roman"/>
          <w:b/>
          <w:sz w:val="24"/>
          <w:szCs w:val="24"/>
          <w:u w:val="single"/>
        </w:rPr>
        <w:t>atio</w:t>
      </w:r>
      <w:r w:rsidRPr="00CC7880">
        <w:rPr>
          <w:rFonts w:ascii="Times New Roman" w:hAnsi="Times New Roman" w:cs="Times New Roman"/>
          <w:b/>
          <w:sz w:val="24"/>
          <w:szCs w:val="24"/>
          <w:u w:val="single"/>
        </w:rPr>
        <w:tab/>
        <w:t>Difference</w:t>
      </w:r>
      <w:r w:rsidR="00830AF4" w:rsidRPr="00CC7880">
        <w:rPr>
          <w:rFonts w:ascii="Times New Roman" w:hAnsi="Times New Roman" w:cs="Times New Roman"/>
          <w:b/>
          <w:sz w:val="24"/>
          <w:szCs w:val="24"/>
          <w:u w:val="single"/>
        </w:rPr>
        <w:t xml:space="preserve"> in </w:t>
      </w:r>
      <w:r w:rsidR="0056789D">
        <w:rPr>
          <w:rFonts w:ascii="Times New Roman" w:hAnsi="Times New Roman" w:cs="Times New Roman"/>
          <w:b/>
          <w:sz w:val="24"/>
          <w:szCs w:val="24"/>
          <w:u w:val="single"/>
        </w:rPr>
        <w:t>R</w:t>
      </w:r>
      <w:r w:rsidR="00830AF4" w:rsidRPr="00CC7880">
        <w:rPr>
          <w:rFonts w:ascii="Times New Roman" w:hAnsi="Times New Roman" w:cs="Times New Roman"/>
          <w:b/>
          <w:sz w:val="24"/>
          <w:szCs w:val="24"/>
          <w:u w:val="single"/>
        </w:rPr>
        <w:t>atios</w:t>
      </w:r>
      <w:r w:rsidRPr="00CC7880">
        <w:rPr>
          <w:rFonts w:ascii="Times New Roman" w:hAnsi="Times New Roman" w:cs="Times New Roman"/>
          <w:b/>
          <w:sz w:val="24"/>
          <w:szCs w:val="24"/>
          <w:u w:val="single"/>
        </w:rPr>
        <w:tab/>
        <w:t>Sum</w:t>
      </w:r>
      <w:r w:rsidR="00830AF4" w:rsidRPr="00CC7880">
        <w:rPr>
          <w:rFonts w:ascii="Times New Roman" w:hAnsi="Times New Roman" w:cs="Times New Roman"/>
          <w:b/>
          <w:sz w:val="24"/>
          <w:szCs w:val="24"/>
          <w:u w:val="single"/>
        </w:rPr>
        <w:t xml:space="preserve"> of </w:t>
      </w:r>
      <w:r w:rsidR="0056789D">
        <w:rPr>
          <w:rFonts w:ascii="Times New Roman" w:hAnsi="Times New Roman" w:cs="Times New Roman"/>
          <w:b/>
          <w:sz w:val="24"/>
          <w:szCs w:val="24"/>
          <w:u w:val="single"/>
        </w:rPr>
        <w:t>R</w:t>
      </w:r>
      <w:r w:rsidR="00830AF4" w:rsidRPr="00CC7880">
        <w:rPr>
          <w:rFonts w:ascii="Times New Roman" w:hAnsi="Times New Roman" w:cs="Times New Roman"/>
          <w:b/>
          <w:sz w:val="24"/>
          <w:szCs w:val="24"/>
          <w:u w:val="single"/>
        </w:rPr>
        <w:t>atios</w:t>
      </w:r>
    </w:p>
    <w:p w14:paraId="11ED1DC2" w14:textId="119B33AC" w:rsidR="00B9385E" w:rsidRPr="00CC7880" w:rsidRDefault="00B9385E" w:rsidP="00830AF4">
      <w:pPr>
        <w:spacing w:after="0" w:line="240" w:lineRule="auto"/>
        <w:ind w:left="-567"/>
        <w:jc w:val="both"/>
        <w:rPr>
          <w:rFonts w:ascii="Times New Roman" w:hAnsi="Times New Roman" w:cs="Times New Roman"/>
          <w:sz w:val="24"/>
          <w:szCs w:val="24"/>
        </w:rPr>
      </w:pPr>
      <w:r w:rsidRPr="00CC7880">
        <w:rPr>
          <w:rFonts w:ascii="Times New Roman" w:hAnsi="Times New Roman" w:cs="Times New Roman"/>
          <w:sz w:val="24"/>
          <w:szCs w:val="24"/>
        </w:rPr>
        <w:t>Protein 1</w:t>
      </w:r>
      <w:r w:rsidRPr="00CC7880">
        <w:rPr>
          <w:rFonts w:ascii="Times New Roman" w:hAnsi="Times New Roman" w:cs="Times New Roman"/>
          <w:sz w:val="24"/>
          <w:szCs w:val="24"/>
        </w:rPr>
        <w:tab/>
        <w:t>0</w:t>
      </w:r>
      <w:r w:rsidR="00830AF4" w:rsidRPr="00CC7880">
        <w:rPr>
          <w:rFonts w:ascii="Times New Roman" w:hAnsi="Times New Roman" w:cs="Times New Roman"/>
          <w:sz w:val="24"/>
          <w:szCs w:val="24"/>
        </w:rPr>
        <w:t>.</w:t>
      </w:r>
      <w:r w:rsidRPr="00CC7880">
        <w:rPr>
          <w:rFonts w:ascii="Times New Roman" w:hAnsi="Times New Roman" w:cs="Times New Roman"/>
          <w:sz w:val="24"/>
          <w:szCs w:val="24"/>
        </w:rPr>
        <w:t>098</w:t>
      </w:r>
      <w:r w:rsidRPr="00CC7880">
        <w:rPr>
          <w:rFonts w:ascii="Times New Roman" w:hAnsi="Times New Roman" w:cs="Times New Roman"/>
          <w:sz w:val="24"/>
          <w:szCs w:val="24"/>
        </w:rPr>
        <w:tab/>
      </w:r>
      <w:r w:rsidRPr="00CC7880">
        <w:rPr>
          <w:rFonts w:ascii="Times New Roman" w:hAnsi="Times New Roman" w:cs="Times New Roman"/>
          <w:sz w:val="24"/>
          <w:szCs w:val="24"/>
        </w:rPr>
        <w:tab/>
      </w:r>
      <w:r w:rsidRPr="00CC7880">
        <w:rPr>
          <w:rFonts w:ascii="Times New Roman" w:hAnsi="Times New Roman" w:cs="Times New Roman"/>
          <w:sz w:val="24"/>
          <w:szCs w:val="24"/>
        </w:rPr>
        <w:tab/>
        <w:t>0.111</w:t>
      </w:r>
      <w:r w:rsidRPr="00CC7880">
        <w:rPr>
          <w:rFonts w:ascii="Times New Roman" w:hAnsi="Times New Roman" w:cs="Times New Roman"/>
          <w:sz w:val="24"/>
          <w:szCs w:val="24"/>
        </w:rPr>
        <w:tab/>
      </w:r>
      <w:r w:rsidRPr="00CC7880">
        <w:rPr>
          <w:rFonts w:ascii="Times New Roman" w:hAnsi="Times New Roman" w:cs="Times New Roman"/>
          <w:sz w:val="24"/>
          <w:szCs w:val="24"/>
        </w:rPr>
        <w:tab/>
      </w:r>
      <w:r w:rsidRPr="00CC7880">
        <w:rPr>
          <w:rFonts w:ascii="Times New Roman" w:hAnsi="Times New Roman" w:cs="Times New Roman"/>
          <w:sz w:val="24"/>
          <w:szCs w:val="24"/>
        </w:rPr>
        <w:tab/>
      </w:r>
      <w:r w:rsidR="00830AF4" w:rsidRPr="00CC7880">
        <w:rPr>
          <w:rFonts w:ascii="Times New Roman" w:hAnsi="Times New Roman" w:cs="Times New Roman"/>
          <w:sz w:val="24"/>
          <w:szCs w:val="24"/>
        </w:rPr>
        <w:t>0.013</w:t>
      </w:r>
      <w:r w:rsidR="00830AF4" w:rsidRPr="00CC7880">
        <w:rPr>
          <w:rFonts w:ascii="Times New Roman" w:hAnsi="Times New Roman" w:cs="Times New Roman"/>
          <w:sz w:val="24"/>
          <w:szCs w:val="24"/>
        </w:rPr>
        <w:tab/>
      </w:r>
      <w:r w:rsidR="00830AF4" w:rsidRPr="00CC7880">
        <w:rPr>
          <w:rFonts w:ascii="Times New Roman" w:hAnsi="Times New Roman" w:cs="Times New Roman"/>
          <w:sz w:val="24"/>
          <w:szCs w:val="24"/>
        </w:rPr>
        <w:tab/>
      </w:r>
      <w:r w:rsidR="00830AF4" w:rsidRPr="00CC7880">
        <w:rPr>
          <w:rFonts w:ascii="Times New Roman" w:hAnsi="Times New Roman" w:cs="Times New Roman"/>
          <w:sz w:val="24"/>
          <w:szCs w:val="24"/>
        </w:rPr>
        <w:tab/>
        <w:t>0.209</w:t>
      </w:r>
    </w:p>
    <w:p w14:paraId="2F1661D3" w14:textId="069E3277" w:rsidR="00B9385E" w:rsidRPr="00CC7880" w:rsidRDefault="00B9385E" w:rsidP="00830AF4">
      <w:pPr>
        <w:spacing w:after="0" w:line="240" w:lineRule="auto"/>
        <w:ind w:left="-567"/>
        <w:jc w:val="both"/>
        <w:rPr>
          <w:rFonts w:ascii="Times New Roman" w:hAnsi="Times New Roman" w:cs="Times New Roman"/>
          <w:sz w:val="24"/>
          <w:szCs w:val="24"/>
        </w:rPr>
      </w:pPr>
      <w:r w:rsidRPr="00CC7880">
        <w:rPr>
          <w:rFonts w:ascii="Times New Roman" w:hAnsi="Times New Roman" w:cs="Times New Roman"/>
          <w:sz w:val="24"/>
          <w:szCs w:val="24"/>
        </w:rPr>
        <w:t>Protein 2</w:t>
      </w:r>
      <w:r w:rsidRPr="00CC7880">
        <w:rPr>
          <w:rFonts w:ascii="Times New Roman" w:hAnsi="Times New Roman" w:cs="Times New Roman"/>
          <w:sz w:val="24"/>
          <w:szCs w:val="24"/>
        </w:rPr>
        <w:tab/>
        <w:t>0.063</w:t>
      </w:r>
      <w:r w:rsidRPr="00CC7880">
        <w:rPr>
          <w:rFonts w:ascii="Times New Roman" w:hAnsi="Times New Roman" w:cs="Times New Roman"/>
          <w:sz w:val="24"/>
          <w:szCs w:val="24"/>
        </w:rPr>
        <w:tab/>
      </w:r>
      <w:r w:rsidRPr="00CC7880">
        <w:rPr>
          <w:rFonts w:ascii="Times New Roman" w:hAnsi="Times New Roman" w:cs="Times New Roman"/>
          <w:sz w:val="24"/>
          <w:szCs w:val="24"/>
        </w:rPr>
        <w:tab/>
      </w:r>
      <w:r w:rsidRPr="00CC7880">
        <w:rPr>
          <w:rFonts w:ascii="Times New Roman" w:hAnsi="Times New Roman" w:cs="Times New Roman"/>
          <w:sz w:val="24"/>
          <w:szCs w:val="24"/>
        </w:rPr>
        <w:tab/>
        <w:t>0.065</w:t>
      </w:r>
      <w:r w:rsidR="00830AF4" w:rsidRPr="00CC7880">
        <w:rPr>
          <w:rFonts w:ascii="Times New Roman" w:hAnsi="Times New Roman" w:cs="Times New Roman"/>
          <w:sz w:val="24"/>
          <w:szCs w:val="24"/>
        </w:rPr>
        <w:tab/>
      </w:r>
      <w:r w:rsidR="00830AF4" w:rsidRPr="00CC7880">
        <w:rPr>
          <w:rFonts w:ascii="Times New Roman" w:hAnsi="Times New Roman" w:cs="Times New Roman"/>
          <w:sz w:val="24"/>
          <w:szCs w:val="24"/>
        </w:rPr>
        <w:tab/>
      </w:r>
      <w:r w:rsidR="00830AF4" w:rsidRPr="00CC7880">
        <w:rPr>
          <w:rFonts w:ascii="Times New Roman" w:hAnsi="Times New Roman" w:cs="Times New Roman"/>
          <w:sz w:val="24"/>
          <w:szCs w:val="24"/>
        </w:rPr>
        <w:tab/>
        <w:t>0.002</w:t>
      </w:r>
      <w:r w:rsidR="00830AF4" w:rsidRPr="00CC7880">
        <w:rPr>
          <w:rFonts w:ascii="Times New Roman" w:hAnsi="Times New Roman" w:cs="Times New Roman"/>
          <w:sz w:val="24"/>
          <w:szCs w:val="24"/>
        </w:rPr>
        <w:tab/>
      </w:r>
      <w:r w:rsidR="00830AF4" w:rsidRPr="00CC7880">
        <w:rPr>
          <w:rFonts w:ascii="Times New Roman" w:hAnsi="Times New Roman" w:cs="Times New Roman"/>
          <w:sz w:val="24"/>
          <w:szCs w:val="24"/>
        </w:rPr>
        <w:tab/>
      </w:r>
      <w:r w:rsidR="00830AF4" w:rsidRPr="00CC7880">
        <w:rPr>
          <w:rFonts w:ascii="Times New Roman" w:hAnsi="Times New Roman" w:cs="Times New Roman"/>
          <w:sz w:val="24"/>
          <w:szCs w:val="24"/>
        </w:rPr>
        <w:tab/>
        <w:t>0.128</w:t>
      </w:r>
    </w:p>
    <w:p w14:paraId="5BB59012" w14:textId="550D9D04" w:rsidR="00B9385E" w:rsidRPr="00CC7880" w:rsidRDefault="00B9385E" w:rsidP="00A03C40">
      <w:pPr>
        <w:spacing w:before="120" w:after="120" w:line="240" w:lineRule="auto"/>
        <w:ind w:left="-567"/>
        <w:jc w:val="both"/>
        <w:rPr>
          <w:rFonts w:ascii="Times New Roman" w:hAnsi="Times New Roman" w:cs="Times New Roman"/>
          <w:sz w:val="24"/>
          <w:szCs w:val="24"/>
          <w:u w:val="single"/>
        </w:rPr>
      </w:pPr>
      <w:r w:rsidRPr="00CC7880">
        <w:rPr>
          <w:rFonts w:ascii="Times New Roman" w:hAnsi="Times New Roman" w:cs="Times New Roman"/>
          <w:sz w:val="24"/>
          <w:szCs w:val="24"/>
          <w:u w:val="single"/>
        </w:rPr>
        <w:t>Protein 3</w:t>
      </w:r>
      <w:r w:rsidRPr="00CC7880">
        <w:rPr>
          <w:rFonts w:ascii="Times New Roman" w:hAnsi="Times New Roman" w:cs="Times New Roman"/>
          <w:sz w:val="24"/>
          <w:szCs w:val="24"/>
          <w:u w:val="single"/>
        </w:rPr>
        <w:tab/>
        <w:t>0.042</w:t>
      </w:r>
      <w:r w:rsidRPr="00CC7880">
        <w:rPr>
          <w:rFonts w:ascii="Times New Roman" w:hAnsi="Times New Roman" w:cs="Times New Roman"/>
          <w:sz w:val="24"/>
          <w:szCs w:val="24"/>
          <w:u w:val="single"/>
        </w:rPr>
        <w:tab/>
      </w:r>
      <w:r w:rsidRPr="00CC7880">
        <w:rPr>
          <w:rFonts w:ascii="Times New Roman" w:hAnsi="Times New Roman" w:cs="Times New Roman"/>
          <w:sz w:val="24"/>
          <w:szCs w:val="24"/>
          <w:u w:val="single"/>
        </w:rPr>
        <w:tab/>
      </w:r>
      <w:r w:rsidRPr="00CC7880">
        <w:rPr>
          <w:rFonts w:ascii="Times New Roman" w:hAnsi="Times New Roman" w:cs="Times New Roman"/>
          <w:sz w:val="24"/>
          <w:szCs w:val="24"/>
          <w:u w:val="single"/>
        </w:rPr>
        <w:tab/>
        <w:t>0.049</w:t>
      </w:r>
      <w:r w:rsidR="00830AF4" w:rsidRPr="00CC7880">
        <w:rPr>
          <w:rFonts w:ascii="Times New Roman" w:hAnsi="Times New Roman" w:cs="Times New Roman"/>
          <w:sz w:val="24"/>
          <w:szCs w:val="24"/>
          <w:u w:val="single"/>
        </w:rPr>
        <w:tab/>
      </w:r>
      <w:r w:rsidR="00830AF4" w:rsidRPr="00CC7880">
        <w:rPr>
          <w:rFonts w:ascii="Times New Roman" w:hAnsi="Times New Roman" w:cs="Times New Roman"/>
          <w:sz w:val="24"/>
          <w:szCs w:val="24"/>
          <w:u w:val="single"/>
        </w:rPr>
        <w:tab/>
      </w:r>
      <w:r w:rsidR="00830AF4" w:rsidRPr="00CC7880">
        <w:rPr>
          <w:rFonts w:ascii="Times New Roman" w:hAnsi="Times New Roman" w:cs="Times New Roman"/>
          <w:sz w:val="24"/>
          <w:szCs w:val="24"/>
          <w:u w:val="single"/>
        </w:rPr>
        <w:tab/>
        <w:t>0.007</w:t>
      </w:r>
      <w:r w:rsidR="00830AF4" w:rsidRPr="00CC7880">
        <w:rPr>
          <w:rFonts w:ascii="Times New Roman" w:hAnsi="Times New Roman" w:cs="Times New Roman"/>
          <w:sz w:val="24"/>
          <w:szCs w:val="24"/>
          <w:u w:val="single"/>
        </w:rPr>
        <w:tab/>
      </w:r>
      <w:r w:rsidR="00830AF4" w:rsidRPr="00CC7880">
        <w:rPr>
          <w:rFonts w:ascii="Times New Roman" w:hAnsi="Times New Roman" w:cs="Times New Roman"/>
          <w:sz w:val="24"/>
          <w:szCs w:val="24"/>
          <w:u w:val="single"/>
        </w:rPr>
        <w:tab/>
      </w:r>
      <w:r w:rsidR="00830AF4" w:rsidRPr="00CC7880">
        <w:rPr>
          <w:rFonts w:ascii="Times New Roman" w:hAnsi="Times New Roman" w:cs="Times New Roman"/>
          <w:sz w:val="24"/>
          <w:szCs w:val="24"/>
          <w:u w:val="single"/>
        </w:rPr>
        <w:tab/>
        <w:t>0.091</w:t>
      </w:r>
    </w:p>
    <w:p w14:paraId="072AEC4C" w14:textId="77777777" w:rsidR="00830AF4" w:rsidRPr="00CC7880" w:rsidRDefault="00830AF4" w:rsidP="00830AF4">
      <w:pPr>
        <w:spacing w:after="0" w:line="240" w:lineRule="auto"/>
        <w:ind w:left="-567"/>
        <w:jc w:val="both"/>
        <w:rPr>
          <w:rFonts w:ascii="Times New Roman" w:hAnsi="Times New Roman" w:cs="Times New Roman"/>
          <w:sz w:val="24"/>
          <w:szCs w:val="24"/>
        </w:rPr>
      </w:pPr>
      <w:r w:rsidRPr="00CC7880">
        <w:rPr>
          <w:rFonts w:ascii="Times New Roman" w:hAnsi="Times New Roman" w:cs="Times New Roman"/>
          <w:sz w:val="24"/>
          <w:szCs w:val="24"/>
        </w:rPr>
        <w:t xml:space="preserve">Proteins </w:t>
      </w:r>
    </w:p>
    <w:p w14:paraId="3310CF38" w14:textId="01F09FB1" w:rsidR="00830AF4" w:rsidRPr="00CC7880" w:rsidRDefault="00830AF4" w:rsidP="00A03C40">
      <w:pPr>
        <w:spacing w:before="120" w:after="120" w:line="240" w:lineRule="auto"/>
        <w:ind w:left="-567"/>
        <w:jc w:val="both"/>
        <w:rPr>
          <w:rFonts w:ascii="Times New Roman" w:hAnsi="Times New Roman" w:cs="Times New Roman"/>
          <w:sz w:val="24"/>
          <w:szCs w:val="24"/>
        </w:rPr>
      </w:pPr>
      <w:r w:rsidRPr="00CC7880">
        <w:rPr>
          <w:rFonts w:ascii="Times New Roman" w:hAnsi="Times New Roman" w:cs="Times New Roman"/>
          <w:sz w:val="24"/>
          <w:szCs w:val="24"/>
        </w:rPr>
        <w:t>Detected</w:t>
      </w:r>
      <w:r w:rsidRPr="00CC7880">
        <w:rPr>
          <w:rFonts w:ascii="Times New Roman" w:hAnsi="Times New Roman" w:cs="Times New Roman"/>
          <w:sz w:val="24"/>
          <w:szCs w:val="24"/>
        </w:rPr>
        <w:tab/>
        <w:t>3</w:t>
      </w:r>
      <w:r w:rsidRPr="00CC7880">
        <w:rPr>
          <w:rFonts w:ascii="Times New Roman" w:hAnsi="Times New Roman" w:cs="Times New Roman"/>
          <w:sz w:val="24"/>
          <w:szCs w:val="24"/>
        </w:rPr>
        <w:tab/>
      </w:r>
      <w:r w:rsidRPr="00CC7880">
        <w:rPr>
          <w:rFonts w:ascii="Times New Roman" w:hAnsi="Times New Roman" w:cs="Times New Roman"/>
          <w:sz w:val="24"/>
          <w:szCs w:val="24"/>
        </w:rPr>
        <w:tab/>
      </w:r>
      <w:r w:rsidRPr="00CC7880">
        <w:rPr>
          <w:rFonts w:ascii="Times New Roman" w:hAnsi="Times New Roman" w:cs="Times New Roman"/>
          <w:sz w:val="24"/>
          <w:szCs w:val="24"/>
        </w:rPr>
        <w:tab/>
        <w:t>3</w:t>
      </w:r>
    </w:p>
    <w:p w14:paraId="7F790641" w14:textId="2F6067FC" w:rsidR="00830AF4" w:rsidRPr="00CC7880" w:rsidRDefault="00830AF4" w:rsidP="00A03C40">
      <w:pPr>
        <w:spacing w:before="120" w:after="120" w:line="240" w:lineRule="auto"/>
        <w:ind w:left="-567"/>
        <w:jc w:val="both"/>
        <w:rPr>
          <w:rFonts w:ascii="Times New Roman" w:hAnsi="Times New Roman" w:cs="Times New Roman"/>
          <w:sz w:val="24"/>
          <w:szCs w:val="24"/>
        </w:rPr>
      </w:pPr>
      <w:r w:rsidRPr="00CC7880">
        <w:rPr>
          <w:rFonts w:ascii="Times New Roman" w:hAnsi="Times New Roman" w:cs="Times New Roman"/>
          <w:sz w:val="24"/>
          <w:szCs w:val="24"/>
        </w:rPr>
        <w:t>Sum</w:t>
      </w:r>
      <w:r w:rsidR="00610366">
        <w:rPr>
          <w:rFonts w:ascii="Times New Roman" w:hAnsi="Times New Roman" w:cs="Times New Roman"/>
          <w:sz w:val="24"/>
          <w:szCs w:val="24"/>
        </w:rPr>
        <w:t xml:space="preserve"> </w:t>
      </w:r>
      <w:r w:rsidR="00D75458" w:rsidRPr="00CC7880">
        <w:rPr>
          <w:rFonts w:ascii="Times New Roman" w:hAnsi="Times New Roman" w:cs="Times New Roman"/>
          <w:sz w:val="24"/>
          <w:szCs w:val="24"/>
        </w:rPr>
        <w:t>0.022</w:t>
      </w:r>
      <w:r w:rsidR="00610366">
        <w:rPr>
          <w:rFonts w:ascii="Times New Roman" w:hAnsi="Times New Roman" w:cs="Times New Roman"/>
          <w:sz w:val="24"/>
          <w:szCs w:val="24"/>
        </w:rPr>
        <w:t xml:space="preserve"> </w:t>
      </w:r>
      <w:r w:rsidR="00D75458" w:rsidRPr="00CC7880">
        <w:rPr>
          <w:rFonts w:ascii="Times New Roman" w:hAnsi="Times New Roman" w:cs="Times New Roman"/>
          <w:sz w:val="24"/>
          <w:szCs w:val="24"/>
        </w:rPr>
        <w:t>0.428</w:t>
      </w:r>
    </w:p>
    <w:p w14:paraId="06ADB935" w14:textId="0C183838" w:rsidR="00CF070F" w:rsidRPr="00CC7880" w:rsidRDefault="00F515AB" w:rsidP="00A03C40">
      <w:pPr>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S</w:t>
      </w:r>
      <w:r w:rsidRPr="00CC7880">
        <w:rPr>
          <w:rFonts w:ascii="Times New Roman" w:hAnsi="Times New Roman" w:cs="Times New Roman"/>
          <w:sz w:val="24"/>
          <w:szCs w:val="24"/>
        </w:rPr>
        <w:t xml:space="preserve">imilarity </w:t>
      </w:r>
      <w:r>
        <w:rPr>
          <w:rFonts w:ascii="Times New Roman" w:hAnsi="Times New Roman" w:cs="Times New Roman"/>
          <w:sz w:val="24"/>
          <w:szCs w:val="24"/>
        </w:rPr>
        <w:t>(p</w:t>
      </w:r>
      <w:r w:rsidR="00CC7880" w:rsidRPr="00CC7880">
        <w:rPr>
          <w:rFonts w:ascii="Times New Roman" w:hAnsi="Times New Roman" w:cs="Times New Roman"/>
          <w:sz w:val="24"/>
          <w:szCs w:val="24"/>
        </w:rPr>
        <w:t>rotein</w:t>
      </w:r>
      <w:r w:rsidR="00D75458" w:rsidRPr="00CC7880">
        <w:rPr>
          <w:rFonts w:ascii="Times New Roman" w:hAnsi="Times New Roman" w:cs="Times New Roman"/>
          <w:sz w:val="24"/>
          <w:szCs w:val="24"/>
        </w:rPr>
        <w:t xml:space="preserve"> identification) 3/3 = 1 (100%)</w:t>
      </w:r>
    </w:p>
    <w:p w14:paraId="535B426F" w14:textId="7A21E302" w:rsidR="00D75458" w:rsidRPr="00CC7880" w:rsidRDefault="00F515AB" w:rsidP="00A03C40">
      <w:pPr>
        <w:spacing w:before="120" w:after="240" w:line="240" w:lineRule="auto"/>
        <w:ind w:left="-567"/>
        <w:jc w:val="both"/>
        <w:rPr>
          <w:rFonts w:ascii="Times New Roman" w:hAnsi="Times New Roman" w:cs="Times New Roman"/>
          <w:sz w:val="24"/>
          <w:szCs w:val="24"/>
        </w:rPr>
      </w:pPr>
      <w:r>
        <w:rPr>
          <w:rFonts w:ascii="Times New Roman" w:hAnsi="Times New Roman" w:cs="Times New Roman"/>
          <w:sz w:val="24"/>
          <w:szCs w:val="24"/>
        </w:rPr>
        <w:t>D</w:t>
      </w:r>
      <w:r w:rsidRPr="00CC7880">
        <w:rPr>
          <w:rFonts w:ascii="Times New Roman" w:hAnsi="Times New Roman" w:cs="Times New Roman"/>
          <w:sz w:val="24"/>
          <w:szCs w:val="24"/>
        </w:rPr>
        <w:t xml:space="preserve">issimilarity </w:t>
      </w:r>
      <w:r>
        <w:rPr>
          <w:rFonts w:ascii="Times New Roman" w:hAnsi="Times New Roman" w:cs="Times New Roman"/>
          <w:sz w:val="24"/>
          <w:szCs w:val="24"/>
        </w:rPr>
        <w:t>(p</w:t>
      </w:r>
      <w:r w:rsidR="00CC7880" w:rsidRPr="00CC7880">
        <w:rPr>
          <w:rFonts w:ascii="Times New Roman" w:hAnsi="Times New Roman" w:cs="Times New Roman"/>
          <w:sz w:val="24"/>
          <w:szCs w:val="24"/>
        </w:rPr>
        <w:t>rotein r</w:t>
      </w:r>
      <w:r w:rsidR="00D75458" w:rsidRPr="00CC7880">
        <w:rPr>
          <w:rFonts w:ascii="Times New Roman" w:hAnsi="Times New Roman" w:cs="Times New Roman"/>
          <w:sz w:val="24"/>
          <w:szCs w:val="24"/>
        </w:rPr>
        <w:t>atio identification) 0.022/0.428 = 0.05 (5%)</w:t>
      </w:r>
    </w:p>
    <w:p w14:paraId="7A4AA516" w14:textId="03BD26E0" w:rsidR="0099091B" w:rsidRDefault="00D75458" w:rsidP="000D30A5">
      <w:pPr>
        <w:spacing w:after="0" w:line="360" w:lineRule="auto"/>
        <w:ind w:left="-567"/>
        <w:jc w:val="both"/>
        <w:rPr>
          <w:rFonts w:ascii="Times New Roman" w:hAnsi="Times New Roman" w:cs="Times New Roman"/>
          <w:sz w:val="24"/>
          <w:szCs w:val="24"/>
        </w:rPr>
      </w:pPr>
      <w:r w:rsidRPr="00CC7880">
        <w:rPr>
          <w:rFonts w:ascii="Times New Roman" w:hAnsi="Times New Roman" w:cs="Times New Roman"/>
          <w:sz w:val="24"/>
          <w:szCs w:val="24"/>
        </w:rPr>
        <w:t>In t</w:t>
      </w:r>
      <w:r w:rsidR="00CC7880" w:rsidRPr="00CC7880">
        <w:rPr>
          <w:rFonts w:ascii="Times New Roman" w:hAnsi="Times New Roman" w:cs="Times New Roman"/>
          <w:sz w:val="24"/>
          <w:szCs w:val="24"/>
        </w:rPr>
        <w:t>he above</w:t>
      </w:r>
      <w:r w:rsidRPr="00CC7880">
        <w:rPr>
          <w:rFonts w:ascii="Times New Roman" w:hAnsi="Times New Roman" w:cs="Times New Roman"/>
          <w:sz w:val="24"/>
          <w:szCs w:val="24"/>
        </w:rPr>
        <w:t xml:space="preserve"> example, the laboratory identified the same proteins as </w:t>
      </w:r>
      <w:r w:rsidR="00CC7880" w:rsidRPr="00CC7880">
        <w:rPr>
          <w:rFonts w:ascii="Times New Roman" w:hAnsi="Times New Roman" w:cs="Times New Roman"/>
          <w:sz w:val="24"/>
          <w:szCs w:val="24"/>
        </w:rPr>
        <w:t xml:space="preserve">contained in </w:t>
      </w:r>
      <w:r w:rsidRPr="00CC7880">
        <w:rPr>
          <w:rFonts w:ascii="Times New Roman" w:hAnsi="Times New Roman" w:cs="Times New Roman"/>
          <w:sz w:val="24"/>
          <w:szCs w:val="24"/>
        </w:rPr>
        <w:t xml:space="preserve">the reference (i.e. were 100% similar) and their ratio values </w:t>
      </w:r>
      <w:r w:rsidR="00141056">
        <w:rPr>
          <w:rFonts w:ascii="Times New Roman" w:hAnsi="Times New Roman" w:cs="Times New Roman"/>
          <w:sz w:val="24"/>
          <w:szCs w:val="24"/>
        </w:rPr>
        <w:t xml:space="preserve">to the reference ratio values </w:t>
      </w:r>
      <w:r w:rsidRPr="00CC7880">
        <w:rPr>
          <w:rFonts w:ascii="Times New Roman" w:hAnsi="Times New Roman" w:cs="Times New Roman"/>
          <w:sz w:val="24"/>
          <w:szCs w:val="24"/>
        </w:rPr>
        <w:t>were only 5% dissimilar.</w:t>
      </w:r>
    </w:p>
    <w:p w14:paraId="64BB51E2" w14:textId="725AE506" w:rsidR="00CB4BF4" w:rsidRPr="00CB4BF4" w:rsidRDefault="00CB4BF4" w:rsidP="00A03C40">
      <w:pPr>
        <w:pStyle w:val="Heading1"/>
        <w:spacing w:after="120"/>
        <w:ind w:left="-567"/>
      </w:pPr>
      <w:bookmarkStart w:id="16" w:name="_Toc26514076"/>
      <w:r w:rsidRPr="00CB4BF4">
        <w:t>Results</w:t>
      </w:r>
      <w:bookmarkEnd w:id="16"/>
    </w:p>
    <w:p w14:paraId="409F64C2" w14:textId="0F7A5782" w:rsidR="00CB4BF4" w:rsidRDefault="006725EC" w:rsidP="00A03C40">
      <w:pPr>
        <w:spacing w:before="120" w:after="120" w:line="360" w:lineRule="auto"/>
        <w:ind w:left="-567"/>
        <w:jc w:val="both"/>
        <w:rPr>
          <w:rFonts w:ascii="Times New Roman" w:hAnsi="Times New Roman" w:cs="Times New Roman"/>
          <w:sz w:val="24"/>
          <w:szCs w:val="24"/>
        </w:rPr>
      </w:pPr>
      <w:r>
        <w:rPr>
          <w:rFonts w:ascii="Times New Roman" w:hAnsi="Times New Roman" w:cs="Times New Roman"/>
          <w:sz w:val="24"/>
          <w:szCs w:val="24"/>
        </w:rPr>
        <w:t>(</w:t>
      </w:r>
      <w:r w:rsidR="004A03E9">
        <w:rPr>
          <w:rFonts w:ascii="Times New Roman" w:hAnsi="Times New Roman" w:cs="Times New Roman"/>
          <w:i/>
          <w:sz w:val="24"/>
          <w:szCs w:val="24"/>
        </w:rPr>
        <w:t>Results</w:t>
      </w:r>
      <w:r w:rsidR="00F16B31">
        <w:rPr>
          <w:rFonts w:ascii="Times New Roman" w:hAnsi="Times New Roman" w:cs="Times New Roman"/>
          <w:i/>
          <w:sz w:val="24"/>
          <w:szCs w:val="24"/>
        </w:rPr>
        <w:t xml:space="preserve"> </w:t>
      </w:r>
      <w:r w:rsidRPr="006725EC">
        <w:rPr>
          <w:rFonts w:ascii="Times New Roman" w:hAnsi="Times New Roman" w:cs="Times New Roman"/>
          <w:i/>
          <w:sz w:val="24"/>
          <w:szCs w:val="24"/>
        </w:rPr>
        <w:t>produced</w:t>
      </w:r>
      <w:r w:rsidR="004A03E9">
        <w:rPr>
          <w:rFonts w:ascii="Times New Roman" w:hAnsi="Times New Roman" w:cs="Times New Roman"/>
          <w:i/>
          <w:sz w:val="24"/>
          <w:szCs w:val="24"/>
        </w:rPr>
        <w:t xml:space="preserve"> from the study</w:t>
      </w:r>
      <w:r>
        <w:rPr>
          <w:rFonts w:ascii="Times New Roman" w:hAnsi="Times New Roman" w:cs="Times New Roman"/>
          <w:sz w:val="24"/>
          <w:szCs w:val="24"/>
        </w:rPr>
        <w:t>)</w:t>
      </w:r>
    </w:p>
    <w:p w14:paraId="75E84592" w14:textId="54121053" w:rsidR="006F4811" w:rsidRPr="006F4811" w:rsidRDefault="006F4811" w:rsidP="00A03C40">
      <w:pPr>
        <w:pStyle w:val="Heading2"/>
        <w:numPr>
          <w:ilvl w:val="0"/>
          <w:numId w:val="16"/>
        </w:numPr>
        <w:spacing w:after="120"/>
        <w:ind w:left="-148" w:hanging="357"/>
      </w:pPr>
      <w:bookmarkStart w:id="17" w:name="_Toc26514077"/>
      <w:r w:rsidRPr="006F4811">
        <w:t>Laboratories</w:t>
      </w:r>
      <w:bookmarkEnd w:id="17"/>
    </w:p>
    <w:p w14:paraId="48A0EF6D" w14:textId="20112FF8" w:rsidR="00422E7E" w:rsidRPr="006F4811" w:rsidRDefault="006F4811" w:rsidP="00A03C40">
      <w:pPr>
        <w:spacing w:before="120" w:after="120" w:line="360" w:lineRule="auto"/>
        <w:ind w:left="-567"/>
        <w:jc w:val="both"/>
        <w:rPr>
          <w:rFonts w:ascii="Times New Roman" w:hAnsi="Times New Roman" w:cs="Times New Roman"/>
          <w:sz w:val="24"/>
          <w:szCs w:val="24"/>
        </w:rPr>
      </w:pPr>
      <w:r>
        <w:rPr>
          <w:rFonts w:ascii="Times New Roman" w:hAnsi="Times New Roman" w:cs="Times New Roman"/>
          <w:sz w:val="24"/>
          <w:szCs w:val="24"/>
        </w:rPr>
        <w:t>O</w:t>
      </w:r>
      <w:r w:rsidR="00FA7153" w:rsidRPr="006F4811">
        <w:rPr>
          <w:rFonts w:ascii="Times New Roman" w:hAnsi="Times New Roman" w:cs="Times New Roman"/>
          <w:sz w:val="24"/>
          <w:szCs w:val="24"/>
        </w:rPr>
        <w:t xml:space="preserve">f </w:t>
      </w:r>
      <w:r>
        <w:rPr>
          <w:rFonts w:ascii="Times New Roman" w:hAnsi="Times New Roman" w:cs="Times New Roman"/>
          <w:sz w:val="24"/>
          <w:szCs w:val="24"/>
        </w:rPr>
        <w:t xml:space="preserve">the </w:t>
      </w:r>
      <w:r w:rsidR="00FA7153" w:rsidRPr="006F4811">
        <w:rPr>
          <w:rFonts w:ascii="Times New Roman" w:hAnsi="Times New Roman" w:cs="Times New Roman"/>
          <w:sz w:val="24"/>
          <w:szCs w:val="24"/>
        </w:rPr>
        <w:t>five laboratories agree</w:t>
      </w:r>
      <w:r>
        <w:rPr>
          <w:rFonts w:ascii="Times New Roman" w:hAnsi="Times New Roman" w:cs="Times New Roman"/>
          <w:sz w:val="24"/>
          <w:szCs w:val="24"/>
        </w:rPr>
        <w:t>ing</w:t>
      </w:r>
      <w:r w:rsidR="00FA7153" w:rsidRPr="006F4811">
        <w:rPr>
          <w:rFonts w:ascii="Times New Roman" w:hAnsi="Times New Roman" w:cs="Times New Roman"/>
          <w:sz w:val="24"/>
          <w:szCs w:val="24"/>
        </w:rPr>
        <w:t xml:space="preserve"> to participate in this </w:t>
      </w:r>
      <w:r>
        <w:rPr>
          <w:rFonts w:ascii="Times New Roman" w:hAnsi="Times New Roman" w:cs="Times New Roman"/>
          <w:sz w:val="24"/>
          <w:szCs w:val="24"/>
        </w:rPr>
        <w:t xml:space="preserve">trial </w:t>
      </w:r>
      <w:r w:rsidR="00FA7153" w:rsidRPr="006F4811">
        <w:rPr>
          <w:rFonts w:ascii="Times New Roman" w:hAnsi="Times New Roman" w:cs="Times New Roman"/>
          <w:sz w:val="24"/>
          <w:szCs w:val="24"/>
        </w:rPr>
        <w:t>proficiency test</w:t>
      </w:r>
      <w:r>
        <w:rPr>
          <w:rFonts w:ascii="Times New Roman" w:hAnsi="Times New Roman" w:cs="Times New Roman"/>
          <w:sz w:val="24"/>
          <w:szCs w:val="24"/>
        </w:rPr>
        <w:t>,</w:t>
      </w:r>
      <w:r w:rsidR="00FA7153" w:rsidRPr="006F4811">
        <w:rPr>
          <w:rFonts w:ascii="Times New Roman" w:hAnsi="Times New Roman" w:cs="Times New Roman"/>
          <w:sz w:val="24"/>
          <w:szCs w:val="24"/>
        </w:rPr>
        <w:t xml:space="preserve"> </w:t>
      </w:r>
      <w:r w:rsidR="00F37AE1">
        <w:rPr>
          <w:rFonts w:ascii="Times New Roman" w:hAnsi="Times New Roman" w:cs="Times New Roman"/>
          <w:sz w:val="24"/>
          <w:szCs w:val="24"/>
        </w:rPr>
        <w:t xml:space="preserve">80% (4/5) </w:t>
      </w:r>
      <w:r w:rsidR="007258C2">
        <w:rPr>
          <w:rFonts w:ascii="Times New Roman" w:hAnsi="Times New Roman" w:cs="Times New Roman"/>
          <w:sz w:val="24"/>
          <w:szCs w:val="24"/>
        </w:rPr>
        <w:t xml:space="preserve">submitted data and </w:t>
      </w:r>
      <w:r w:rsidR="00395655">
        <w:rPr>
          <w:rFonts w:ascii="Times New Roman" w:hAnsi="Times New Roman" w:cs="Times New Roman"/>
          <w:sz w:val="24"/>
          <w:szCs w:val="24"/>
        </w:rPr>
        <w:t>one</w:t>
      </w:r>
      <w:r w:rsidR="00FA7153" w:rsidRPr="006F4811">
        <w:rPr>
          <w:rFonts w:ascii="Times New Roman" w:hAnsi="Times New Roman" w:cs="Times New Roman"/>
          <w:sz w:val="24"/>
          <w:szCs w:val="24"/>
        </w:rPr>
        <w:t xml:space="preserve"> laborator</w:t>
      </w:r>
      <w:r w:rsidR="00395655">
        <w:rPr>
          <w:rFonts w:ascii="Times New Roman" w:hAnsi="Times New Roman" w:cs="Times New Roman"/>
          <w:sz w:val="24"/>
          <w:szCs w:val="24"/>
        </w:rPr>
        <w:t>y</w:t>
      </w:r>
      <w:r w:rsidR="00FA7153" w:rsidRPr="006F4811">
        <w:rPr>
          <w:rFonts w:ascii="Times New Roman" w:hAnsi="Times New Roman" w:cs="Times New Roman"/>
          <w:sz w:val="24"/>
          <w:szCs w:val="24"/>
        </w:rPr>
        <w:t xml:space="preserve"> </w:t>
      </w:r>
      <w:r w:rsidR="007258C2">
        <w:rPr>
          <w:rFonts w:ascii="Times New Roman" w:hAnsi="Times New Roman" w:cs="Times New Roman"/>
          <w:sz w:val="24"/>
          <w:szCs w:val="24"/>
        </w:rPr>
        <w:t>withdrew from the study</w:t>
      </w:r>
      <w:r w:rsidR="001A053A">
        <w:rPr>
          <w:rFonts w:ascii="Times New Roman" w:hAnsi="Times New Roman" w:cs="Times New Roman"/>
          <w:sz w:val="24"/>
          <w:szCs w:val="24"/>
        </w:rPr>
        <w:t>.</w:t>
      </w:r>
    </w:p>
    <w:p w14:paraId="5046DAF8" w14:textId="2C345F51" w:rsidR="006F4811" w:rsidRPr="00F5478E" w:rsidRDefault="006F4811" w:rsidP="00A03C40">
      <w:pPr>
        <w:pStyle w:val="Heading2"/>
        <w:numPr>
          <w:ilvl w:val="0"/>
          <w:numId w:val="16"/>
        </w:numPr>
        <w:spacing w:after="120"/>
        <w:ind w:left="-148" w:hanging="357"/>
      </w:pPr>
      <w:bookmarkStart w:id="18" w:name="_Toc26514078"/>
      <w:r w:rsidRPr="00F5478E">
        <w:t>RCPAQAP Proficiency test</w:t>
      </w:r>
      <w:r w:rsidR="00A813E8" w:rsidRPr="00F5478E">
        <w:t>ing</w:t>
      </w:r>
      <w:r w:rsidRPr="00F5478E">
        <w:t xml:space="preserve"> analysis</w:t>
      </w:r>
      <w:bookmarkEnd w:id="18"/>
    </w:p>
    <w:p w14:paraId="77179163" w14:textId="4A805788" w:rsidR="00A813E8" w:rsidRPr="00A813E8" w:rsidRDefault="00A813E8" w:rsidP="00A03C40">
      <w:pPr>
        <w:pStyle w:val="Heading3"/>
        <w:numPr>
          <w:ilvl w:val="0"/>
          <w:numId w:val="15"/>
        </w:numPr>
        <w:ind w:left="142" w:hanging="709"/>
      </w:pPr>
      <w:bookmarkStart w:id="19" w:name="_Toc26514079"/>
      <w:r w:rsidRPr="00A813E8">
        <w:t>Identification of peptide sequence</w:t>
      </w:r>
      <w:r w:rsidR="008F491B">
        <w:t xml:space="preserve"> for uncorrelated </w:t>
      </w:r>
      <w:r w:rsidR="008F491B" w:rsidRPr="00427C35">
        <w:t>standards</w:t>
      </w:r>
      <w:r w:rsidR="008F491B">
        <w:t xml:space="preserve"> (Samples A, B, C)</w:t>
      </w:r>
      <w:bookmarkEnd w:id="19"/>
    </w:p>
    <w:p w14:paraId="01712624" w14:textId="20C3B8C7" w:rsidR="00FA7153" w:rsidRPr="006F4811" w:rsidRDefault="00A813E8" w:rsidP="00A03C40">
      <w:pPr>
        <w:spacing w:before="120" w:after="12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Each laboratory submitted their peptide sequence data. </w:t>
      </w:r>
      <w:r w:rsidR="00E04522" w:rsidRPr="006F4811">
        <w:rPr>
          <w:rFonts w:ascii="Times New Roman" w:hAnsi="Times New Roman" w:cs="Times New Roman"/>
          <w:sz w:val="24"/>
          <w:szCs w:val="24"/>
        </w:rPr>
        <w:t xml:space="preserve">For the uncorrelated proteins, </w:t>
      </w:r>
      <w:r w:rsidR="00FA7153" w:rsidRPr="006F4811">
        <w:rPr>
          <w:rFonts w:ascii="Times New Roman" w:hAnsi="Times New Roman" w:cs="Times New Roman"/>
          <w:sz w:val="24"/>
          <w:szCs w:val="24"/>
        </w:rPr>
        <w:t xml:space="preserve">Laboratory 1 could detect all </w:t>
      </w:r>
      <w:r w:rsidR="00E04522" w:rsidRPr="006F4811">
        <w:rPr>
          <w:rFonts w:ascii="Times New Roman" w:hAnsi="Times New Roman" w:cs="Times New Roman"/>
          <w:sz w:val="24"/>
          <w:szCs w:val="24"/>
        </w:rPr>
        <w:t>r</w:t>
      </w:r>
      <w:r w:rsidR="00FA7153" w:rsidRPr="006F4811">
        <w:rPr>
          <w:rFonts w:ascii="Times New Roman" w:hAnsi="Times New Roman" w:cs="Times New Roman"/>
          <w:sz w:val="24"/>
          <w:szCs w:val="24"/>
        </w:rPr>
        <w:t xml:space="preserve">eference </w:t>
      </w:r>
      <w:r w:rsidR="00E04522" w:rsidRPr="006F4811">
        <w:rPr>
          <w:rFonts w:ascii="Times New Roman" w:hAnsi="Times New Roman" w:cs="Times New Roman"/>
          <w:sz w:val="24"/>
          <w:szCs w:val="24"/>
        </w:rPr>
        <w:t>sequences</w:t>
      </w:r>
      <w:r w:rsidR="00FA7153" w:rsidRPr="006F4811">
        <w:rPr>
          <w:rFonts w:ascii="Times New Roman" w:hAnsi="Times New Roman" w:cs="Times New Roman"/>
          <w:sz w:val="24"/>
          <w:szCs w:val="24"/>
        </w:rPr>
        <w:t xml:space="preserve"> except for the Alpha-1-antichymotrypsin peptide (</w:t>
      </w:r>
      <w:r w:rsidR="00FA7153" w:rsidRPr="004B5230">
        <w:rPr>
          <w:rFonts w:ascii="Times New Roman" w:hAnsi="Times New Roman" w:cs="Times New Roman"/>
          <w:sz w:val="24"/>
          <w:szCs w:val="24"/>
        </w:rPr>
        <w:t xml:space="preserve">Table </w:t>
      </w:r>
      <w:r w:rsidR="00427C35" w:rsidRPr="004B5230">
        <w:rPr>
          <w:rFonts w:ascii="Times New Roman" w:hAnsi="Times New Roman" w:cs="Times New Roman"/>
          <w:sz w:val="24"/>
          <w:szCs w:val="24"/>
        </w:rPr>
        <w:t>2</w:t>
      </w:r>
      <w:r w:rsidR="0043525B" w:rsidRPr="006F4811">
        <w:rPr>
          <w:rFonts w:ascii="Times New Roman" w:hAnsi="Times New Roman" w:cs="Times New Roman"/>
          <w:sz w:val="24"/>
          <w:szCs w:val="24"/>
        </w:rPr>
        <w:t>).</w:t>
      </w:r>
      <w:r w:rsidR="00E04522" w:rsidRPr="006F4811">
        <w:rPr>
          <w:rFonts w:ascii="Times New Roman" w:hAnsi="Times New Roman" w:cs="Times New Roman"/>
          <w:sz w:val="24"/>
          <w:szCs w:val="24"/>
        </w:rPr>
        <w:t xml:space="preserve"> Laboratory 2 could not </w:t>
      </w:r>
      <w:r w:rsidR="00D64E60">
        <w:rPr>
          <w:rFonts w:ascii="Times New Roman" w:hAnsi="Times New Roman" w:cs="Times New Roman"/>
          <w:sz w:val="24"/>
          <w:szCs w:val="24"/>
        </w:rPr>
        <w:t xml:space="preserve">perform a test for the uncorrelated samples and were not assessed, </w:t>
      </w:r>
      <w:r w:rsidR="008B6365">
        <w:rPr>
          <w:rFonts w:ascii="Times New Roman" w:hAnsi="Times New Roman" w:cs="Times New Roman"/>
          <w:sz w:val="24"/>
          <w:szCs w:val="24"/>
        </w:rPr>
        <w:t>L</w:t>
      </w:r>
      <w:r w:rsidR="00EA290E">
        <w:rPr>
          <w:rFonts w:ascii="Times New Roman" w:hAnsi="Times New Roman" w:cs="Times New Roman"/>
          <w:sz w:val="24"/>
          <w:szCs w:val="24"/>
        </w:rPr>
        <w:t>aboratory 3</w:t>
      </w:r>
      <w:r w:rsidR="00E04522" w:rsidRPr="006F4811">
        <w:rPr>
          <w:rFonts w:ascii="Times New Roman" w:hAnsi="Times New Roman" w:cs="Times New Roman"/>
          <w:sz w:val="24"/>
          <w:szCs w:val="24"/>
        </w:rPr>
        <w:t xml:space="preserve"> </w:t>
      </w:r>
      <w:r w:rsidR="00EA290E">
        <w:rPr>
          <w:rFonts w:ascii="Times New Roman" w:hAnsi="Times New Roman" w:cs="Times New Roman"/>
          <w:sz w:val="24"/>
          <w:szCs w:val="24"/>
        </w:rPr>
        <w:t xml:space="preserve">detected 23 peptides and Laboratory 4 detected 30 peptide </w:t>
      </w:r>
      <w:r w:rsidR="00E04522" w:rsidRPr="006F4811">
        <w:rPr>
          <w:rFonts w:ascii="Times New Roman" w:hAnsi="Times New Roman" w:cs="Times New Roman"/>
          <w:sz w:val="24"/>
          <w:szCs w:val="24"/>
        </w:rPr>
        <w:t>sequences</w:t>
      </w:r>
      <w:r w:rsidR="00F57D0F">
        <w:rPr>
          <w:rFonts w:ascii="Times New Roman" w:hAnsi="Times New Roman" w:cs="Times New Roman"/>
          <w:sz w:val="24"/>
          <w:szCs w:val="24"/>
        </w:rPr>
        <w:t xml:space="preserve"> </w:t>
      </w:r>
      <w:r w:rsidR="00E04522" w:rsidRPr="006F4811">
        <w:rPr>
          <w:rFonts w:ascii="Times New Roman" w:hAnsi="Times New Roman" w:cs="Times New Roman"/>
          <w:sz w:val="24"/>
          <w:szCs w:val="24"/>
        </w:rPr>
        <w:t>(</w:t>
      </w:r>
      <w:r w:rsidR="00E04522" w:rsidRPr="004B5230">
        <w:rPr>
          <w:rFonts w:ascii="Times New Roman" w:hAnsi="Times New Roman" w:cs="Times New Roman"/>
          <w:sz w:val="24"/>
          <w:szCs w:val="24"/>
        </w:rPr>
        <w:t xml:space="preserve">Table </w:t>
      </w:r>
      <w:r w:rsidR="00427C35" w:rsidRPr="004B5230">
        <w:rPr>
          <w:rFonts w:ascii="Times New Roman" w:hAnsi="Times New Roman" w:cs="Times New Roman"/>
          <w:sz w:val="24"/>
          <w:szCs w:val="24"/>
        </w:rPr>
        <w:t>2</w:t>
      </w:r>
      <w:r w:rsidR="00E04522" w:rsidRPr="006F4811">
        <w:rPr>
          <w:rFonts w:ascii="Times New Roman" w:hAnsi="Times New Roman" w:cs="Times New Roman"/>
          <w:sz w:val="24"/>
          <w:szCs w:val="24"/>
        </w:rPr>
        <w:t>).</w:t>
      </w:r>
    </w:p>
    <w:p w14:paraId="0BA71C38" w14:textId="55BCED77" w:rsidR="008F491B" w:rsidRPr="003D5A06" w:rsidRDefault="008F491B" w:rsidP="00A03C40">
      <w:pPr>
        <w:pStyle w:val="Heading3"/>
        <w:numPr>
          <w:ilvl w:val="0"/>
          <w:numId w:val="15"/>
        </w:numPr>
        <w:ind w:left="142" w:hanging="709"/>
      </w:pPr>
      <w:bookmarkStart w:id="20" w:name="_Toc26514080"/>
      <w:r w:rsidRPr="003D5A06">
        <w:t>Identification of peptide sequence for correlated standards (Samples D, E, F)</w:t>
      </w:r>
      <w:bookmarkEnd w:id="20"/>
    </w:p>
    <w:p w14:paraId="25B2E9A8" w14:textId="79B3B72C" w:rsidR="00862806" w:rsidRDefault="00422E7E" w:rsidP="00A03C40">
      <w:pPr>
        <w:spacing w:before="120" w:after="120" w:line="360" w:lineRule="auto"/>
        <w:ind w:left="-567"/>
        <w:jc w:val="both"/>
        <w:rPr>
          <w:rFonts w:ascii="Times New Roman" w:hAnsi="Times New Roman" w:cs="Times New Roman"/>
          <w:sz w:val="24"/>
          <w:szCs w:val="24"/>
        </w:rPr>
      </w:pPr>
      <w:r w:rsidRPr="006F4811">
        <w:rPr>
          <w:rFonts w:ascii="Times New Roman" w:hAnsi="Times New Roman" w:cs="Times New Roman"/>
          <w:sz w:val="24"/>
          <w:szCs w:val="24"/>
        </w:rPr>
        <w:t xml:space="preserve">For the correlated proteins, </w:t>
      </w:r>
      <w:r w:rsidR="008B6365" w:rsidRPr="006F4811">
        <w:rPr>
          <w:rFonts w:ascii="Times New Roman" w:hAnsi="Times New Roman" w:cs="Times New Roman"/>
          <w:sz w:val="24"/>
          <w:szCs w:val="24"/>
        </w:rPr>
        <w:t xml:space="preserve">Laboratory 1 </w:t>
      </w:r>
      <w:r w:rsidR="00470D36">
        <w:rPr>
          <w:rFonts w:ascii="Times New Roman" w:hAnsi="Times New Roman" w:cs="Times New Roman"/>
          <w:sz w:val="24"/>
          <w:szCs w:val="24"/>
        </w:rPr>
        <w:t xml:space="preserve">did not perform testing of Sample F but </w:t>
      </w:r>
      <w:r w:rsidR="008B6365" w:rsidRPr="006F4811">
        <w:rPr>
          <w:rFonts w:ascii="Times New Roman" w:hAnsi="Times New Roman" w:cs="Times New Roman"/>
          <w:sz w:val="24"/>
          <w:szCs w:val="24"/>
        </w:rPr>
        <w:t xml:space="preserve">could detect all reference sequences </w:t>
      </w:r>
      <w:r w:rsidR="00470D36">
        <w:rPr>
          <w:rFonts w:ascii="Times New Roman" w:hAnsi="Times New Roman" w:cs="Times New Roman"/>
          <w:sz w:val="24"/>
          <w:szCs w:val="24"/>
        </w:rPr>
        <w:t xml:space="preserve">in Samples D and E </w:t>
      </w:r>
      <w:r w:rsidR="008B6365" w:rsidRPr="006F4811">
        <w:rPr>
          <w:rFonts w:ascii="Times New Roman" w:hAnsi="Times New Roman" w:cs="Times New Roman"/>
          <w:sz w:val="24"/>
          <w:szCs w:val="24"/>
        </w:rPr>
        <w:t>except for the Alpha-1-antichymotrypsin peptide (</w:t>
      </w:r>
      <w:r w:rsidR="008B6365" w:rsidRPr="004B5230">
        <w:rPr>
          <w:rFonts w:ascii="Times New Roman" w:hAnsi="Times New Roman" w:cs="Times New Roman"/>
          <w:sz w:val="24"/>
          <w:szCs w:val="24"/>
        </w:rPr>
        <w:t xml:space="preserve">Table </w:t>
      </w:r>
      <w:r w:rsidR="008B6365">
        <w:rPr>
          <w:rFonts w:ascii="Times New Roman" w:hAnsi="Times New Roman" w:cs="Times New Roman"/>
          <w:sz w:val="24"/>
          <w:szCs w:val="24"/>
        </w:rPr>
        <w:t>3</w:t>
      </w:r>
      <w:r w:rsidR="008B6365" w:rsidRPr="006F4811">
        <w:rPr>
          <w:rFonts w:ascii="Times New Roman" w:hAnsi="Times New Roman" w:cs="Times New Roman"/>
          <w:sz w:val="24"/>
          <w:szCs w:val="24"/>
        </w:rPr>
        <w:t>).</w:t>
      </w:r>
      <w:r w:rsidR="008B6365">
        <w:rPr>
          <w:rFonts w:ascii="Times New Roman" w:hAnsi="Times New Roman" w:cs="Times New Roman"/>
          <w:sz w:val="24"/>
          <w:szCs w:val="24"/>
        </w:rPr>
        <w:t xml:space="preserve"> Laboratory 2 detected 33 peptides, Laboratory 3</w:t>
      </w:r>
      <w:r w:rsidR="008B6365" w:rsidRPr="006F4811">
        <w:rPr>
          <w:rFonts w:ascii="Times New Roman" w:hAnsi="Times New Roman" w:cs="Times New Roman"/>
          <w:sz w:val="24"/>
          <w:szCs w:val="24"/>
        </w:rPr>
        <w:t xml:space="preserve"> </w:t>
      </w:r>
      <w:r w:rsidR="008B6365">
        <w:rPr>
          <w:rFonts w:ascii="Times New Roman" w:hAnsi="Times New Roman" w:cs="Times New Roman"/>
          <w:sz w:val="24"/>
          <w:szCs w:val="24"/>
        </w:rPr>
        <w:t xml:space="preserve">detected 30 peptides and Laboratory 4 detected 30 peptide </w:t>
      </w:r>
      <w:r w:rsidR="008B6365" w:rsidRPr="006F4811">
        <w:rPr>
          <w:rFonts w:ascii="Times New Roman" w:hAnsi="Times New Roman" w:cs="Times New Roman"/>
          <w:sz w:val="24"/>
          <w:szCs w:val="24"/>
        </w:rPr>
        <w:t>sequences</w:t>
      </w:r>
      <w:r w:rsidR="008B6365">
        <w:rPr>
          <w:rFonts w:ascii="Times New Roman" w:hAnsi="Times New Roman" w:cs="Times New Roman"/>
          <w:sz w:val="24"/>
          <w:szCs w:val="24"/>
        </w:rPr>
        <w:t xml:space="preserve"> </w:t>
      </w:r>
      <w:r w:rsidR="008B6365" w:rsidRPr="006F4811">
        <w:rPr>
          <w:rFonts w:ascii="Times New Roman" w:hAnsi="Times New Roman" w:cs="Times New Roman"/>
          <w:sz w:val="24"/>
          <w:szCs w:val="24"/>
        </w:rPr>
        <w:t>(</w:t>
      </w:r>
      <w:r w:rsidR="008B6365" w:rsidRPr="004B5230">
        <w:rPr>
          <w:rFonts w:ascii="Times New Roman" w:hAnsi="Times New Roman" w:cs="Times New Roman"/>
          <w:sz w:val="24"/>
          <w:szCs w:val="24"/>
        </w:rPr>
        <w:t xml:space="preserve">Table </w:t>
      </w:r>
      <w:r w:rsidR="008B6365">
        <w:rPr>
          <w:rFonts w:ascii="Times New Roman" w:hAnsi="Times New Roman" w:cs="Times New Roman"/>
          <w:sz w:val="24"/>
          <w:szCs w:val="24"/>
        </w:rPr>
        <w:t>3</w:t>
      </w:r>
      <w:r w:rsidR="008B6365" w:rsidRPr="006F4811">
        <w:rPr>
          <w:rFonts w:ascii="Times New Roman" w:hAnsi="Times New Roman" w:cs="Times New Roman"/>
          <w:sz w:val="24"/>
          <w:szCs w:val="24"/>
        </w:rPr>
        <w:t>).</w:t>
      </w:r>
    </w:p>
    <w:p w14:paraId="3BEC5E5A" w14:textId="77777777" w:rsidR="00172405" w:rsidRPr="003D5A06" w:rsidRDefault="00172405" w:rsidP="00A03C40">
      <w:pPr>
        <w:pStyle w:val="Heading3"/>
        <w:numPr>
          <w:ilvl w:val="0"/>
          <w:numId w:val="15"/>
        </w:numPr>
        <w:ind w:left="142" w:hanging="709"/>
      </w:pPr>
      <w:bookmarkStart w:id="21" w:name="_Toc26514081"/>
      <w:r w:rsidRPr="003D5A06">
        <w:lastRenderedPageBreak/>
        <w:t>RCPAQAP proficiency test (PT) scoring of all protein standards (Samples A - F)</w:t>
      </w:r>
      <w:bookmarkEnd w:id="21"/>
    </w:p>
    <w:p w14:paraId="09CC03F7" w14:textId="0EE83395" w:rsidR="00172405" w:rsidRPr="006D2D9A" w:rsidRDefault="00172405" w:rsidP="00A03C40">
      <w:pPr>
        <w:spacing w:before="120" w:after="240" w:line="360" w:lineRule="auto"/>
        <w:ind w:left="-567"/>
        <w:jc w:val="both"/>
        <w:rPr>
          <w:rFonts w:ascii="Times New Roman" w:hAnsi="Times New Roman" w:cs="Times New Roman"/>
          <w:sz w:val="24"/>
          <w:szCs w:val="24"/>
        </w:rPr>
      </w:pPr>
      <w:r w:rsidRPr="006D2D9A">
        <w:rPr>
          <w:rFonts w:ascii="Times New Roman" w:hAnsi="Times New Roman" w:cs="Times New Roman"/>
          <w:sz w:val="24"/>
          <w:szCs w:val="24"/>
        </w:rPr>
        <w:t>Laboratory similarity dissimilarity raw data and PT scores for the detection of each protein are listed in Tables 4 - 9. The percentage of similarity (protein identification) and dissimilarity (protein ratios) for each sample tested are presented in Table 10.</w:t>
      </w:r>
    </w:p>
    <w:p w14:paraId="4831AF78" w14:textId="0B7B3199" w:rsidR="00196555" w:rsidRDefault="004C45BF" w:rsidP="00852649">
      <w:pPr>
        <w:spacing w:after="0" w:line="360" w:lineRule="auto"/>
        <w:ind w:left="-567"/>
        <w:jc w:val="both"/>
        <w:rPr>
          <w:rFonts w:ascii="Times New Roman" w:hAnsi="Times New Roman" w:cs="Times New Roman"/>
          <w:sz w:val="24"/>
          <w:szCs w:val="24"/>
        </w:rPr>
      </w:pPr>
      <w:r w:rsidRPr="00D70E36">
        <w:rPr>
          <w:rFonts w:ascii="Times New Roman" w:hAnsi="Times New Roman" w:cs="Times New Roman"/>
          <w:b/>
          <w:sz w:val="24"/>
          <w:szCs w:val="24"/>
        </w:rPr>
        <w:t>Table 2</w:t>
      </w:r>
      <w:r>
        <w:rPr>
          <w:rFonts w:ascii="Times New Roman" w:hAnsi="Times New Roman" w:cs="Times New Roman"/>
          <w:sz w:val="24"/>
          <w:szCs w:val="24"/>
        </w:rPr>
        <w:t>. Confirmation of laboratory detecti</w:t>
      </w:r>
      <w:r w:rsidR="004B5230">
        <w:rPr>
          <w:rFonts w:ascii="Times New Roman" w:hAnsi="Times New Roman" w:cs="Times New Roman"/>
          <w:sz w:val="24"/>
          <w:szCs w:val="24"/>
        </w:rPr>
        <w:t>on for</w:t>
      </w:r>
      <w:r>
        <w:rPr>
          <w:rFonts w:ascii="Times New Roman" w:hAnsi="Times New Roman" w:cs="Times New Roman"/>
          <w:sz w:val="24"/>
          <w:szCs w:val="24"/>
        </w:rPr>
        <w:t xml:space="preserve"> the reference testing </w:t>
      </w:r>
      <w:r w:rsidR="00FC651B">
        <w:rPr>
          <w:rFonts w:ascii="Times New Roman" w:hAnsi="Times New Roman" w:cs="Times New Roman"/>
          <w:sz w:val="24"/>
          <w:szCs w:val="24"/>
        </w:rPr>
        <w:t xml:space="preserve">of </w:t>
      </w:r>
      <w:r>
        <w:rPr>
          <w:rFonts w:ascii="Times New Roman" w:hAnsi="Times New Roman" w:cs="Times New Roman"/>
          <w:sz w:val="24"/>
          <w:szCs w:val="24"/>
        </w:rPr>
        <w:t>uncorrelated peptides</w:t>
      </w:r>
      <w:r w:rsidR="00284D4A">
        <w:rPr>
          <w:rFonts w:ascii="Times New Roman" w:hAnsi="Times New Roman" w:cs="Times New Roman"/>
          <w:sz w:val="24"/>
          <w:szCs w:val="24"/>
        </w:rPr>
        <w:t>.</w:t>
      </w:r>
    </w:p>
    <w:tbl>
      <w:tblPr>
        <w:tblStyle w:val="TableGrid"/>
        <w:tblW w:w="0" w:type="auto"/>
        <w:tblLook w:val="04A0" w:firstRow="1" w:lastRow="0" w:firstColumn="1" w:lastColumn="0" w:noHBand="0" w:noVBand="1"/>
        <w:tblCaption w:val="Confirmation of laboratory detection for the reference testing of uncorrelated peptides"/>
        <w:tblDescription w:val="Confirmation of laboratory detection for the reference testing of uncorrelated peptides"/>
      </w:tblPr>
      <w:tblGrid>
        <w:gridCol w:w="3061"/>
        <w:gridCol w:w="1879"/>
        <w:gridCol w:w="1019"/>
        <w:gridCol w:w="1019"/>
        <w:gridCol w:w="1019"/>
        <w:gridCol w:w="1019"/>
      </w:tblGrid>
      <w:tr w:rsidR="00EC2AD1" w:rsidRPr="00284D4A" w14:paraId="31A6607F" w14:textId="77777777" w:rsidTr="00FE5C6B">
        <w:trPr>
          <w:tblHeader/>
        </w:trPr>
        <w:tc>
          <w:tcPr>
            <w:tcW w:w="3061" w:type="dxa"/>
          </w:tcPr>
          <w:p w14:paraId="0BCDB493" w14:textId="77777777" w:rsidR="00EC2AD1" w:rsidRPr="00EC2AD1" w:rsidRDefault="00EC2AD1" w:rsidP="00755657">
            <w:pPr>
              <w:rPr>
                <w:rFonts w:cstheme="minorHAnsi"/>
                <w:b/>
                <w:sz w:val="20"/>
                <w:szCs w:val="20"/>
              </w:rPr>
            </w:pPr>
            <w:r w:rsidRPr="00EC2AD1">
              <w:rPr>
                <w:rFonts w:cstheme="minorHAnsi"/>
                <w:b/>
                <w:sz w:val="20"/>
                <w:szCs w:val="20"/>
              </w:rPr>
              <w:t>Uncorrelated Proteins</w:t>
            </w:r>
          </w:p>
        </w:tc>
        <w:tc>
          <w:tcPr>
            <w:tcW w:w="1879" w:type="dxa"/>
          </w:tcPr>
          <w:p w14:paraId="6D95155C" w14:textId="77777777" w:rsidR="00EC2AD1" w:rsidRPr="00EC2AD1" w:rsidRDefault="00EC2AD1" w:rsidP="00755657">
            <w:pPr>
              <w:rPr>
                <w:rFonts w:cstheme="minorHAnsi"/>
                <w:b/>
                <w:sz w:val="20"/>
                <w:szCs w:val="20"/>
              </w:rPr>
            </w:pPr>
            <w:r w:rsidRPr="00EC2AD1">
              <w:rPr>
                <w:rFonts w:cstheme="minorHAnsi"/>
                <w:b/>
                <w:sz w:val="20"/>
                <w:szCs w:val="20"/>
              </w:rPr>
              <w:t>Peptide Sequence</w:t>
            </w:r>
          </w:p>
        </w:tc>
        <w:tc>
          <w:tcPr>
            <w:tcW w:w="1019" w:type="dxa"/>
          </w:tcPr>
          <w:p w14:paraId="62A33513" w14:textId="77777777" w:rsidR="00EC2AD1" w:rsidRPr="00EC2AD1" w:rsidRDefault="00EC2AD1" w:rsidP="00755657">
            <w:pPr>
              <w:rPr>
                <w:rFonts w:cstheme="minorHAnsi"/>
                <w:b/>
                <w:sz w:val="20"/>
                <w:szCs w:val="20"/>
              </w:rPr>
            </w:pPr>
            <w:r w:rsidRPr="00EC2AD1">
              <w:rPr>
                <w:rFonts w:cstheme="minorHAnsi"/>
                <w:b/>
                <w:sz w:val="20"/>
                <w:szCs w:val="20"/>
              </w:rPr>
              <w:t>Protein Sequence</w:t>
            </w:r>
          </w:p>
        </w:tc>
        <w:tc>
          <w:tcPr>
            <w:tcW w:w="1019" w:type="dxa"/>
          </w:tcPr>
          <w:p w14:paraId="0A877BBB" w14:textId="12084747" w:rsidR="00EC2AD1" w:rsidRPr="00EC2AD1" w:rsidRDefault="00EC2AD1" w:rsidP="00755657">
            <w:pPr>
              <w:rPr>
                <w:rFonts w:cstheme="minorHAnsi"/>
                <w:b/>
                <w:sz w:val="20"/>
                <w:szCs w:val="20"/>
              </w:rPr>
            </w:pPr>
            <w:r w:rsidRPr="00EC2AD1">
              <w:rPr>
                <w:rFonts w:cstheme="minorHAnsi"/>
                <w:b/>
                <w:sz w:val="20"/>
                <w:szCs w:val="20"/>
              </w:rPr>
              <w:t>Protein Sequence</w:t>
            </w:r>
          </w:p>
        </w:tc>
        <w:tc>
          <w:tcPr>
            <w:tcW w:w="1019" w:type="dxa"/>
          </w:tcPr>
          <w:p w14:paraId="0AA25E4C" w14:textId="2A23757B" w:rsidR="00EC2AD1" w:rsidRPr="00EC2AD1" w:rsidRDefault="00EC2AD1" w:rsidP="00755657">
            <w:pPr>
              <w:rPr>
                <w:rFonts w:cstheme="minorHAnsi"/>
                <w:b/>
                <w:sz w:val="20"/>
                <w:szCs w:val="20"/>
              </w:rPr>
            </w:pPr>
            <w:r w:rsidRPr="00EC2AD1">
              <w:rPr>
                <w:rFonts w:cstheme="minorHAnsi"/>
                <w:b/>
                <w:sz w:val="20"/>
                <w:szCs w:val="20"/>
              </w:rPr>
              <w:t>Protein Sequence</w:t>
            </w:r>
          </w:p>
        </w:tc>
        <w:tc>
          <w:tcPr>
            <w:tcW w:w="1019" w:type="dxa"/>
          </w:tcPr>
          <w:p w14:paraId="0B615FD7" w14:textId="0F87DB27" w:rsidR="00EC2AD1" w:rsidRPr="00EC2AD1" w:rsidRDefault="00EC2AD1" w:rsidP="00755657">
            <w:pPr>
              <w:rPr>
                <w:rFonts w:cstheme="minorHAnsi"/>
                <w:b/>
                <w:sz w:val="20"/>
                <w:szCs w:val="20"/>
              </w:rPr>
            </w:pPr>
            <w:r w:rsidRPr="00EC2AD1">
              <w:rPr>
                <w:rFonts w:cstheme="minorHAnsi"/>
                <w:b/>
                <w:sz w:val="20"/>
                <w:szCs w:val="20"/>
              </w:rPr>
              <w:t>Protein Sequence</w:t>
            </w:r>
          </w:p>
        </w:tc>
      </w:tr>
      <w:tr w:rsidR="00EC2AD1" w:rsidRPr="00284D4A" w14:paraId="50B43D16" w14:textId="77777777" w:rsidTr="00FE5C6B">
        <w:tc>
          <w:tcPr>
            <w:tcW w:w="3061" w:type="dxa"/>
          </w:tcPr>
          <w:p w14:paraId="56D0B41D" w14:textId="77777777" w:rsidR="00284D4A" w:rsidRPr="00EC2AD1" w:rsidRDefault="00284D4A" w:rsidP="00755657">
            <w:pPr>
              <w:rPr>
                <w:rFonts w:cstheme="minorHAnsi"/>
                <w:b/>
                <w:sz w:val="20"/>
                <w:szCs w:val="20"/>
              </w:rPr>
            </w:pPr>
          </w:p>
        </w:tc>
        <w:tc>
          <w:tcPr>
            <w:tcW w:w="1879" w:type="dxa"/>
          </w:tcPr>
          <w:p w14:paraId="1F9A9D6B" w14:textId="77777777" w:rsidR="00284D4A" w:rsidRPr="00EC2AD1" w:rsidRDefault="00284D4A" w:rsidP="00755657">
            <w:pPr>
              <w:rPr>
                <w:rFonts w:cstheme="minorHAnsi"/>
                <w:b/>
                <w:sz w:val="20"/>
                <w:szCs w:val="20"/>
              </w:rPr>
            </w:pPr>
          </w:p>
        </w:tc>
        <w:tc>
          <w:tcPr>
            <w:tcW w:w="1019" w:type="dxa"/>
          </w:tcPr>
          <w:p w14:paraId="0995E665" w14:textId="77777777" w:rsidR="00284D4A" w:rsidRPr="00EC2AD1" w:rsidRDefault="00284D4A" w:rsidP="00755657">
            <w:pPr>
              <w:rPr>
                <w:rFonts w:cstheme="minorHAnsi"/>
                <w:b/>
                <w:sz w:val="20"/>
                <w:szCs w:val="20"/>
              </w:rPr>
            </w:pPr>
            <w:r w:rsidRPr="00EC2AD1">
              <w:rPr>
                <w:rFonts w:cstheme="minorHAnsi"/>
                <w:b/>
                <w:sz w:val="20"/>
                <w:szCs w:val="20"/>
              </w:rPr>
              <w:t>Lab 1</w:t>
            </w:r>
          </w:p>
        </w:tc>
        <w:tc>
          <w:tcPr>
            <w:tcW w:w="1019" w:type="dxa"/>
          </w:tcPr>
          <w:p w14:paraId="56B45FF8" w14:textId="77777777" w:rsidR="00284D4A" w:rsidRPr="00EC2AD1" w:rsidRDefault="00284D4A" w:rsidP="00755657">
            <w:pPr>
              <w:rPr>
                <w:rFonts w:cstheme="minorHAnsi"/>
                <w:b/>
                <w:sz w:val="20"/>
                <w:szCs w:val="20"/>
              </w:rPr>
            </w:pPr>
            <w:r w:rsidRPr="00EC2AD1">
              <w:rPr>
                <w:rFonts w:cstheme="minorHAnsi"/>
                <w:b/>
                <w:sz w:val="20"/>
                <w:szCs w:val="20"/>
              </w:rPr>
              <w:t>Lab 2</w:t>
            </w:r>
          </w:p>
        </w:tc>
        <w:tc>
          <w:tcPr>
            <w:tcW w:w="1019" w:type="dxa"/>
          </w:tcPr>
          <w:p w14:paraId="60D29E89" w14:textId="77777777" w:rsidR="00284D4A" w:rsidRPr="00EC2AD1" w:rsidRDefault="00284D4A" w:rsidP="00755657">
            <w:pPr>
              <w:rPr>
                <w:rFonts w:cstheme="minorHAnsi"/>
                <w:b/>
                <w:sz w:val="20"/>
                <w:szCs w:val="20"/>
              </w:rPr>
            </w:pPr>
            <w:r w:rsidRPr="00EC2AD1">
              <w:rPr>
                <w:rFonts w:cstheme="minorHAnsi"/>
                <w:b/>
                <w:sz w:val="20"/>
                <w:szCs w:val="20"/>
              </w:rPr>
              <w:t>Lab 3</w:t>
            </w:r>
          </w:p>
        </w:tc>
        <w:tc>
          <w:tcPr>
            <w:tcW w:w="1019" w:type="dxa"/>
          </w:tcPr>
          <w:p w14:paraId="0B18C7C3" w14:textId="77777777" w:rsidR="00284D4A" w:rsidRPr="00EC2AD1" w:rsidRDefault="00284D4A" w:rsidP="00755657">
            <w:pPr>
              <w:rPr>
                <w:rFonts w:cstheme="minorHAnsi"/>
                <w:b/>
                <w:sz w:val="20"/>
                <w:szCs w:val="20"/>
              </w:rPr>
            </w:pPr>
            <w:r w:rsidRPr="00EC2AD1">
              <w:rPr>
                <w:rFonts w:cstheme="minorHAnsi"/>
                <w:b/>
                <w:sz w:val="20"/>
                <w:szCs w:val="20"/>
              </w:rPr>
              <w:t>Lab 4</w:t>
            </w:r>
          </w:p>
        </w:tc>
      </w:tr>
      <w:tr w:rsidR="00EC2AD1" w:rsidRPr="00284D4A" w14:paraId="4B01B921" w14:textId="77777777" w:rsidTr="00FE5C6B">
        <w:tc>
          <w:tcPr>
            <w:tcW w:w="3061" w:type="dxa"/>
          </w:tcPr>
          <w:p w14:paraId="2D984624" w14:textId="77777777" w:rsidR="00284D4A" w:rsidRPr="00284D4A" w:rsidRDefault="00284D4A" w:rsidP="00755657">
            <w:pPr>
              <w:rPr>
                <w:rFonts w:eastAsia="Times New Roman" w:cstheme="minorHAnsi"/>
                <w:color w:val="000000"/>
                <w:sz w:val="20"/>
                <w:szCs w:val="20"/>
                <w:lang w:eastAsia="en-AU"/>
              </w:rPr>
            </w:pPr>
            <w:r w:rsidRPr="00284D4A">
              <w:rPr>
                <w:rFonts w:eastAsia="Times New Roman" w:cstheme="minorHAnsi"/>
                <w:color w:val="000000"/>
                <w:sz w:val="20"/>
                <w:szCs w:val="20"/>
                <w:lang w:eastAsia="en-AU"/>
              </w:rPr>
              <w:t>Adiponectin</w:t>
            </w:r>
          </w:p>
        </w:tc>
        <w:tc>
          <w:tcPr>
            <w:tcW w:w="1879" w:type="dxa"/>
          </w:tcPr>
          <w:p w14:paraId="45C7A20D" w14:textId="77777777" w:rsidR="00284D4A" w:rsidRPr="00284D4A" w:rsidRDefault="00284D4A" w:rsidP="00755657">
            <w:pPr>
              <w:rPr>
                <w:rFonts w:eastAsia="Times New Roman" w:cstheme="minorHAnsi"/>
                <w:color w:val="000000"/>
                <w:sz w:val="20"/>
                <w:szCs w:val="20"/>
                <w:lang w:eastAsia="en-AU"/>
              </w:rPr>
            </w:pPr>
            <w:r w:rsidRPr="00284D4A">
              <w:rPr>
                <w:rFonts w:eastAsia="Times New Roman" w:cstheme="minorHAnsi"/>
                <w:color w:val="000000"/>
                <w:sz w:val="20"/>
                <w:szCs w:val="20"/>
                <w:lang w:eastAsia="en-AU"/>
              </w:rPr>
              <w:t>IFYNQQNHYDGSTGK</w:t>
            </w:r>
          </w:p>
        </w:tc>
        <w:tc>
          <w:tcPr>
            <w:tcW w:w="1019" w:type="dxa"/>
          </w:tcPr>
          <w:p w14:paraId="16A0B7CC" w14:textId="77777777" w:rsidR="00284D4A" w:rsidRPr="00284D4A" w:rsidRDefault="00284D4A" w:rsidP="00755657">
            <w:pPr>
              <w:jc w:val="center"/>
              <w:rPr>
                <w:rFonts w:eastAsia="Times New Roman" w:cstheme="minorHAnsi"/>
                <w:color w:val="000000"/>
                <w:sz w:val="20"/>
                <w:szCs w:val="20"/>
                <w:lang w:eastAsia="en-AU"/>
              </w:rPr>
            </w:pPr>
            <w:r w:rsidRPr="00284D4A">
              <w:rPr>
                <w:rFonts w:eastAsia="Times New Roman" w:cstheme="minorHAnsi"/>
                <w:color w:val="000000"/>
                <w:sz w:val="20"/>
                <w:szCs w:val="20"/>
                <w:lang w:eastAsia="en-AU"/>
              </w:rPr>
              <w:t>YES</w:t>
            </w:r>
          </w:p>
        </w:tc>
        <w:tc>
          <w:tcPr>
            <w:tcW w:w="1019" w:type="dxa"/>
          </w:tcPr>
          <w:p w14:paraId="2EB7D63E" w14:textId="77777777" w:rsidR="00284D4A" w:rsidRPr="00284D4A" w:rsidRDefault="00284D4A" w:rsidP="00755657">
            <w:pPr>
              <w:jc w:val="center"/>
              <w:rPr>
                <w:rFonts w:eastAsia="Times New Roman" w:cstheme="minorHAnsi"/>
                <w:color w:val="FF0000"/>
                <w:sz w:val="20"/>
                <w:szCs w:val="20"/>
                <w:lang w:eastAsia="en-AU"/>
              </w:rPr>
            </w:pPr>
            <w:r w:rsidRPr="00284D4A">
              <w:rPr>
                <w:rFonts w:eastAsia="Times New Roman" w:cstheme="minorHAnsi"/>
                <w:sz w:val="20"/>
                <w:szCs w:val="20"/>
                <w:lang w:eastAsia="en-AU"/>
              </w:rPr>
              <w:t>NA</w:t>
            </w:r>
          </w:p>
        </w:tc>
        <w:tc>
          <w:tcPr>
            <w:tcW w:w="1019" w:type="dxa"/>
            <w:vAlign w:val="center"/>
          </w:tcPr>
          <w:p w14:paraId="5DA2C6CA" w14:textId="77777777" w:rsidR="00284D4A" w:rsidRPr="00284D4A" w:rsidRDefault="00284D4A" w:rsidP="00755657">
            <w:pPr>
              <w:jc w:val="center"/>
              <w:rPr>
                <w:rFonts w:eastAsia="Times New Roman" w:cstheme="minorHAnsi"/>
                <w:color w:val="FF0000"/>
                <w:sz w:val="20"/>
                <w:szCs w:val="20"/>
                <w:lang w:eastAsia="en-AU"/>
              </w:rPr>
            </w:pPr>
            <w:r w:rsidRPr="00284D4A">
              <w:rPr>
                <w:rFonts w:cstheme="minorHAnsi"/>
                <w:color w:val="000000"/>
                <w:sz w:val="20"/>
                <w:szCs w:val="20"/>
              </w:rPr>
              <w:t>YES</w:t>
            </w:r>
          </w:p>
        </w:tc>
        <w:tc>
          <w:tcPr>
            <w:tcW w:w="1019" w:type="dxa"/>
            <w:vAlign w:val="center"/>
          </w:tcPr>
          <w:p w14:paraId="48B10B0C" w14:textId="77777777" w:rsidR="00284D4A" w:rsidRPr="00284D4A" w:rsidRDefault="00284D4A" w:rsidP="00755657">
            <w:pPr>
              <w:jc w:val="center"/>
              <w:rPr>
                <w:rFonts w:eastAsia="Times New Roman" w:cstheme="minorHAnsi"/>
                <w:color w:val="FF0000"/>
                <w:sz w:val="20"/>
                <w:szCs w:val="20"/>
                <w:lang w:eastAsia="en-AU"/>
              </w:rPr>
            </w:pPr>
            <w:r w:rsidRPr="00284D4A">
              <w:rPr>
                <w:rFonts w:cstheme="minorHAnsi"/>
                <w:color w:val="000000"/>
                <w:sz w:val="20"/>
                <w:szCs w:val="20"/>
              </w:rPr>
              <w:t>YES</w:t>
            </w:r>
          </w:p>
        </w:tc>
      </w:tr>
      <w:tr w:rsidR="00EC2AD1" w:rsidRPr="00284D4A" w14:paraId="45D72536" w14:textId="77777777" w:rsidTr="00FE5C6B">
        <w:tc>
          <w:tcPr>
            <w:tcW w:w="3061" w:type="dxa"/>
            <w:shd w:val="clear" w:color="auto" w:fill="D9D9D9" w:themeFill="background1" w:themeFillShade="D9"/>
          </w:tcPr>
          <w:p w14:paraId="1C2804CD" w14:textId="77777777" w:rsidR="00284D4A" w:rsidRPr="00284D4A" w:rsidRDefault="00284D4A" w:rsidP="00755657">
            <w:pPr>
              <w:rPr>
                <w:rFonts w:eastAsia="Times New Roman" w:cstheme="minorHAnsi"/>
                <w:color w:val="000000"/>
                <w:sz w:val="20"/>
                <w:szCs w:val="20"/>
                <w:lang w:eastAsia="en-AU"/>
              </w:rPr>
            </w:pPr>
            <w:proofErr w:type="spellStart"/>
            <w:r w:rsidRPr="00284D4A">
              <w:rPr>
                <w:rFonts w:eastAsia="Times New Roman" w:cstheme="minorHAnsi"/>
                <w:color w:val="000000"/>
                <w:sz w:val="20"/>
                <w:szCs w:val="20"/>
                <w:lang w:eastAsia="en-AU"/>
              </w:rPr>
              <w:t>Afamin</w:t>
            </w:r>
            <w:proofErr w:type="spellEnd"/>
          </w:p>
        </w:tc>
        <w:tc>
          <w:tcPr>
            <w:tcW w:w="1879" w:type="dxa"/>
            <w:shd w:val="clear" w:color="auto" w:fill="D9D9D9" w:themeFill="background1" w:themeFillShade="D9"/>
          </w:tcPr>
          <w:p w14:paraId="464CEFD5" w14:textId="77777777" w:rsidR="00284D4A" w:rsidRPr="00284D4A" w:rsidRDefault="00284D4A" w:rsidP="00755657">
            <w:pPr>
              <w:rPr>
                <w:rFonts w:eastAsia="Times New Roman" w:cstheme="minorHAnsi"/>
                <w:color w:val="000000"/>
                <w:sz w:val="20"/>
                <w:szCs w:val="20"/>
                <w:lang w:eastAsia="en-AU"/>
              </w:rPr>
            </w:pPr>
            <w:r w:rsidRPr="00284D4A">
              <w:rPr>
                <w:rFonts w:eastAsia="Times New Roman" w:cstheme="minorHAnsi"/>
                <w:color w:val="000000"/>
                <w:sz w:val="20"/>
                <w:szCs w:val="20"/>
                <w:lang w:eastAsia="en-AU"/>
              </w:rPr>
              <w:t>DADPDTFFAK</w:t>
            </w:r>
          </w:p>
        </w:tc>
        <w:tc>
          <w:tcPr>
            <w:tcW w:w="1019" w:type="dxa"/>
            <w:shd w:val="clear" w:color="auto" w:fill="D9D9D9" w:themeFill="background1" w:themeFillShade="D9"/>
          </w:tcPr>
          <w:p w14:paraId="1099A389" w14:textId="77777777" w:rsidR="00284D4A" w:rsidRPr="00284D4A" w:rsidRDefault="00284D4A" w:rsidP="00755657">
            <w:pPr>
              <w:jc w:val="center"/>
              <w:rPr>
                <w:rFonts w:eastAsia="Times New Roman" w:cstheme="minorHAnsi"/>
                <w:color w:val="000000"/>
                <w:sz w:val="20"/>
                <w:szCs w:val="20"/>
                <w:lang w:eastAsia="en-AU"/>
              </w:rPr>
            </w:pPr>
            <w:r w:rsidRPr="00284D4A">
              <w:rPr>
                <w:rFonts w:eastAsia="Times New Roman" w:cstheme="minorHAnsi"/>
                <w:color w:val="000000"/>
                <w:sz w:val="20"/>
                <w:szCs w:val="20"/>
                <w:lang w:eastAsia="en-AU"/>
              </w:rPr>
              <w:t>YES</w:t>
            </w:r>
          </w:p>
        </w:tc>
        <w:tc>
          <w:tcPr>
            <w:tcW w:w="1019" w:type="dxa"/>
            <w:shd w:val="clear" w:color="auto" w:fill="D9D9D9" w:themeFill="background1" w:themeFillShade="D9"/>
          </w:tcPr>
          <w:p w14:paraId="71237A7C" w14:textId="77777777" w:rsidR="00284D4A" w:rsidRPr="00284D4A" w:rsidRDefault="00284D4A" w:rsidP="00755657">
            <w:pPr>
              <w:jc w:val="center"/>
              <w:rPr>
                <w:rFonts w:eastAsia="Times New Roman" w:cstheme="minorHAnsi"/>
                <w:color w:val="FF0000"/>
                <w:sz w:val="20"/>
                <w:szCs w:val="20"/>
                <w:lang w:eastAsia="en-AU"/>
              </w:rPr>
            </w:pPr>
            <w:r w:rsidRPr="00284D4A">
              <w:rPr>
                <w:rFonts w:eastAsia="Times New Roman" w:cstheme="minorHAnsi"/>
                <w:sz w:val="20"/>
                <w:szCs w:val="20"/>
                <w:lang w:eastAsia="en-AU"/>
              </w:rPr>
              <w:t>NA</w:t>
            </w:r>
          </w:p>
        </w:tc>
        <w:tc>
          <w:tcPr>
            <w:tcW w:w="1019" w:type="dxa"/>
            <w:shd w:val="clear" w:color="auto" w:fill="D9D9D9" w:themeFill="background1" w:themeFillShade="D9"/>
            <w:vAlign w:val="center"/>
          </w:tcPr>
          <w:p w14:paraId="791EDE54" w14:textId="77777777" w:rsidR="00284D4A" w:rsidRPr="00284D4A" w:rsidRDefault="00284D4A" w:rsidP="00755657">
            <w:pPr>
              <w:jc w:val="center"/>
              <w:rPr>
                <w:rFonts w:eastAsia="Times New Roman" w:cstheme="minorHAnsi"/>
                <w:color w:val="FF0000"/>
                <w:sz w:val="20"/>
                <w:szCs w:val="20"/>
                <w:lang w:eastAsia="en-AU"/>
              </w:rPr>
            </w:pPr>
            <w:r w:rsidRPr="00284D4A">
              <w:rPr>
                <w:rFonts w:cstheme="minorHAnsi"/>
                <w:color w:val="FF0000"/>
                <w:sz w:val="20"/>
                <w:szCs w:val="20"/>
              </w:rPr>
              <w:t>NO</w:t>
            </w:r>
          </w:p>
        </w:tc>
        <w:tc>
          <w:tcPr>
            <w:tcW w:w="1019" w:type="dxa"/>
            <w:shd w:val="clear" w:color="auto" w:fill="D9D9D9" w:themeFill="background1" w:themeFillShade="D9"/>
            <w:vAlign w:val="center"/>
          </w:tcPr>
          <w:p w14:paraId="30444350" w14:textId="77777777" w:rsidR="00284D4A" w:rsidRPr="00284D4A" w:rsidRDefault="00284D4A" w:rsidP="00755657">
            <w:pPr>
              <w:jc w:val="center"/>
              <w:rPr>
                <w:rFonts w:eastAsia="Times New Roman" w:cstheme="minorHAnsi"/>
                <w:color w:val="FF0000"/>
                <w:sz w:val="20"/>
                <w:szCs w:val="20"/>
                <w:lang w:eastAsia="en-AU"/>
              </w:rPr>
            </w:pPr>
            <w:r w:rsidRPr="00284D4A">
              <w:rPr>
                <w:rFonts w:cstheme="minorHAnsi"/>
                <w:color w:val="000000"/>
                <w:sz w:val="20"/>
                <w:szCs w:val="20"/>
              </w:rPr>
              <w:t>YES</w:t>
            </w:r>
          </w:p>
        </w:tc>
      </w:tr>
      <w:tr w:rsidR="00EC2AD1" w:rsidRPr="00284D4A" w14:paraId="596D492A" w14:textId="77777777" w:rsidTr="00FE5C6B">
        <w:tc>
          <w:tcPr>
            <w:tcW w:w="3061" w:type="dxa"/>
          </w:tcPr>
          <w:p w14:paraId="69BB5797" w14:textId="77777777" w:rsidR="00284D4A" w:rsidRPr="00284D4A" w:rsidRDefault="00284D4A" w:rsidP="00755657">
            <w:pPr>
              <w:rPr>
                <w:rFonts w:eastAsia="Times New Roman" w:cstheme="minorHAnsi"/>
                <w:color w:val="000000"/>
                <w:sz w:val="20"/>
                <w:szCs w:val="20"/>
                <w:lang w:eastAsia="en-AU"/>
              </w:rPr>
            </w:pPr>
            <w:r w:rsidRPr="00284D4A">
              <w:rPr>
                <w:rFonts w:eastAsia="Times New Roman" w:cstheme="minorHAnsi"/>
                <w:color w:val="000000"/>
                <w:sz w:val="20"/>
                <w:szCs w:val="20"/>
                <w:lang w:eastAsia="en-AU"/>
              </w:rPr>
              <w:t>Alpha-1-acid glycoprotein 1</w:t>
            </w:r>
          </w:p>
        </w:tc>
        <w:tc>
          <w:tcPr>
            <w:tcW w:w="1879" w:type="dxa"/>
          </w:tcPr>
          <w:p w14:paraId="531C26ED" w14:textId="77777777" w:rsidR="00284D4A" w:rsidRPr="00284D4A" w:rsidRDefault="00284D4A" w:rsidP="00755657">
            <w:pPr>
              <w:rPr>
                <w:rFonts w:eastAsia="Times New Roman" w:cstheme="minorHAnsi"/>
                <w:color w:val="000000"/>
                <w:sz w:val="20"/>
                <w:szCs w:val="20"/>
                <w:lang w:eastAsia="en-AU"/>
              </w:rPr>
            </w:pPr>
            <w:r w:rsidRPr="00284D4A">
              <w:rPr>
                <w:rFonts w:eastAsia="Times New Roman" w:cstheme="minorHAnsi"/>
                <w:color w:val="000000"/>
                <w:sz w:val="20"/>
                <w:szCs w:val="20"/>
                <w:lang w:eastAsia="en-AU"/>
              </w:rPr>
              <w:t>NWGLSVYADKPETTK</w:t>
            </w:r>
          </w:p>
        </w:tc>
        <w:tc>
          <w:tcPr>
            <w:tcW w:w="1019" w:type="dxa"/>
          </w:tcPr>
          <w:p w14:paraId="7A0E4196" w14:textId="77777777" w:rsidR="00284D4A" w:rsidRPr="00284D4A" w:rsidRDefault="00284D4A" w:rsidP="00755657">
            <w:pPr>
              <w:jc w:val="center"/>
              <w:rPr>
                <w:rFonts w:eastAsia="Times New Roman" w:cstheme="minorHAnsi"/>
                <w:color w:val="000000"/>
                <w:sz w:val="20"/>
                <w:szCs w:val="20"/>
                <w:lang w:eastAsia="en-AU"/>
              </w:rPr>
            </w:pPr>
            <w:r w:rsidRPr="00284D4A">
              <w:rPr>
                <w:rFonts w:eastAsia="Times New Roman" w:cstheme="minorHAnsi"/>
                <w:color w:val="000000"/>
                <w:sz w:val="20"/>
                <w:szCs w:val="20"/>
                <w:lang w:eastAsia="en-AU"/>
              </w:rPr>
              <w:t>YES</w:t>
            </w:r>
          </w:p>
        </w:tc>
        <w:tc>
          <w:tcPr>
            <w:tcW w:w="1019" w:type="dxa"/>
          </w:tcPr>
          <w:p w14:paraId="0FF7227D" w14:textId="77777777" w:rsidR="00284D4A" w:rsidRPr="00284D4A" w:rsidRDefault="00284D4A" w:rsidP="00755657">
            <w:pPr>
              <w:jc w:val="center"/>
              <w:rPr>
                <w:rFonts w:eastAsia="Times New Roman" w:cstheme="minorHAnsi"/>
                <w:color w:val="FF0000"/>
                <w:sz w:val="20"/>
                <w:szCs w:val="20"/>
                <w:lang w:eastAsia="en-AU"/>
              </w:rPr>
            </w:pPr>
            <w:r w:rsidRPr="00284D4A">
              <w:rPr>
                <w:rFonts w:eastAsia="Times New Roman" w:cstheme="minorHAnsi"/>
                <w:sz w:val="20"/>
                <w:szCs w:val="20"/>
                <w:lang w:eastAsia="en-AU"/>
              </w:rPr>
              <w:t>NA</w:t>
            </w:r>
          </w:p>
        </w:tc>
        <w:tc>
          <w:tcPr>
            <w:tcW w:w="1019" w:type="dxa"/>
            <w:vAlign w:val="center"/>
          </w:tcPr>
          <w:p w14:paraId="16F2C6CA" w14:textId="77777777" w:rsidR="00284D4A" w:rsidRPr="00284D4A" w:rsidRDefault="00284D4A" w:rsidP="00755657">
            <w:pPr>
              <w:jc w:val="center"/>
              <w:rPr>
                <w:rFonts w:eastAsia="Times New Roman" w:cstheme="minorHAnsi"/>
                <w:color w:val="FF0000"/>
                <w:sz w:val="20"/>
                <w:szCs w:val="20"/>
                <w:lang w:eastAsia="en-AU"/>
              </w:rPr>
            </w:pPr>
            <w:r w:rsidRPr="00284D4A">
              <w:rPr>
                <w:rFonts w:cstheme="minorHAnsi"/>
                <w:color w:val="000000"/>
                <w:sz w:val="20"/>
                <w:szCs w:val="20"/>
              </w:rPr>
              <w:t>YES</w:t>
            </w:r>
          </w:p>
        </w:tc>
        <w:tc>
          <w:tcPr>
            <w:tcW w:w="1019" w:type="dxa"/>
            <w:vAlign w:val="center"/>
          </w:tcPr>
          <w:p w14:paraId="7AC101C1" w14:textId="77777777" w:rsidR="00284D4A" w:rsidRPr="00284D4A" w:rsidRDefault="00284D4A" w:rsidP="00755657">
            <w:pPr>
              <w:jc w:val="center"/>
              <w:rPr>
                <w:rFonts w:eastAsia="Times New Roman" w:cstheme="minorHAnsi"/>
                <w:color w:val="FF0000"/>
                <w:sz w:val="20"/>
                <w:szCs w:val="20"/>
                <w:lang w:eastAsia="en-AU"/>
              </w:rPr>
            </w:pPr>
            <w:r w:rsidRPr="00284D4A">
              <w:rPr>
                <w:rFonts w:cstheme="minorHAnsi"/>
                <w:color w:val="000000"/>
                <w:sz w:val="20"/>
                <w:szCs w:val="20"/>
              </w:rPr>
              <w:t>YES</w:t>
            </w:r>
          </w:p>
        </w:tc>
      </w:tr>
      <w:tr w:rsidR="00EC2AD1" w:rsidRPr="00284D4A" w14:paraId="6FFF763A" w14:textId="77777777" w:rsidTr="00FE5C6B">
        <w:tc>
          <w:tcPr>
            <w:tcW w:w="3061" w:type="dxa"/>
            <w:shd w:val="clear" w:color="auto" w:fill="D9D9D9" w:themeFill="background1" w:themeFillShade="D9"/>
          </w:tcPr>
          <w:p w14:paraId="509CBA6E" w14:textId="77777777" w:rsidR="00284D4A" w:rsidRPr="00284D4A" w:rsidRDefault="00284D4A" w:rsidP="00755657">
            <w:pPr>
              <w:rPr>
                <w:rFonts w:eastAsia="Times New Roman" w:cstheme="minorHAnsi"/>
                <w:color w:val="000000"/>
                <w:sz w:val="20"/>
                <w:szCs w:val="20"/>
                <w:lang w:eastAsia="en-AU"/>
              </w:rPr>
            </w:pPr>
            <w:r w:rsidRPr="00284D4A">
              <w:rPr>
                <w:rFonts w:eastAsia="Times New Roman" w:cstheme="minorHAnsi"/>
                <w:color w:val="000000"/>
                <w:sz w:val="20"/>
                <w:szCs w:val="20"/>
                <w:lang w:eastAsia="en-AU"/>
              </w:rPr>
              <w:t>Alpha-1-antichymotrypsin</w:t>
            </w:r>
          </w:p>
        </w:tc>
        <w:tc>
          <w:tcPr>
            <w:tcW w:w="1879" w:type="dxa"/>
            <w:shd w:val="clear" w:color="auto" w:fill="D9D9D9" w:themeFill="background1" w:themeFillShade="D9"/>
          </w:tcPr>
          <w:p w14:paraId="27A8F690" w14:textId="77777777" w:rsidR="00284D4A" w:rsidRPr="00284D4A" w:rsidRDefault="00284D4A" w:rsidP="00755657">
            <w:pPr>
              <w:rPr>
                <w:rFonts w:eastAsia="Times New Roman" w:cstheme="minorHAnsi"/>
                <w:color w:val="000000"/>
                <w:sz w:val="20"/>
                <w:szCs w:val="20"/>
                <w:lang w:eastAsia="en-AU"/>
              </w:rPr>
            </w:pPr>
            <w:r w:rsidRPr="00284D4A">
              <w:rPr>
                <w:rFonts w:eastAsia="Times New Roman" w:cstheme="minorHAnsi"/>
                <w:color w:val="000000"/>
                <w:sz w:val="20"/>
                <w:szCs w:val="20"/>
                <w:lang w:eastAsia="en-AU"/>
              </w:rPr>
              <w:t>EIGELYLPK</w:t>
            </w:r>
          </w:p>
        </w:tc>
        <w:tc>
          <w:tcPr>
            <w:tcW w:w="1019" w:type="dxa"/>
            <w:shd w:val="clear" w:color="auto" w:fill="D9D9D9" w:themeFill="background1" w:themeFillShade="D9"/>
          </w:tcPr>
          <w:p w14:paraId="1807BBAC" w14:textId="77777777" w:rsidR="00284D4A" w:rsidRPr="00284D4A" w:rsidRDefault="00284D4A" w:rsidP="00755657">
            <w:pPr>
              <w:jc w:val="center"/>
              <w:rPr>
                <w:rFonts w:eastAsia="Times New Roman" w:cstheme="minorHAnsi"/>
                <w:color w:val="000000"/>
                <w:sz w:val="20"/>
                <w:szCs w:val="20"/>
                <w:lang w:eastAsia="en-AU"/>
              </w:rPr>
            </w:pPr>
            <w:r w:rsidRPr="00284D4A">
              <w:rPr>
                <w:rFonts w:eastAsia="Times New Roman" w:cstheme="minorHAnsi"/>
                <w:color w:val="FF0000"/>
                <w:sz w:val="20"/>
                <w:szCs w:val="20"/>
                <w:lang w:eastAsia="en-AU"/>
              </w:rPr>
              <w:t>NO</w:t>
            </w:r>
          </w:p>
        </w:tc>
        <w:tc>
          <w:tcPr>
            <w:tcW w:w="1019" w:type="dxa"/>
            <w:shd w:val="clear" w:color="auto" w:fill="D9D9D9" w:themeFill="background1" w:themeFillShade="D9"/>
          </w:tcPr>
          <w:p w14:paraId="7BB7624A" w14:textId="77777777" w:rsidR="00284D4A" w:rsidRPr="00284D4A" w:rsidRDefault="00284D4A" w:rsidP="00755657">
            <w:pPr>
              <w:jc w:val="center"/>
              <w:rPr>
                <w:rFonts w:eastAsia="Times New Roman" w:cstheme="minorHAnsi"/>
                <w:color w:val="FF0000"/>
                <w:sz w:val="20"/>
                <w:szCs w:val="20"/>
                <w:lang w:eastAsia="en-AU"/>
              </w:rPr>
            </w:pPr>
            <w:r w:rsidRPr="00284D4A">
              <w:rPr>
                <w:rFonts w:eastAsia="Times New Roman" w:cstheme="minorHAnsi"/>
                <w:sz w:val="20"/>
                <w:szCs w:val="20"/>
                <w:lang w:eastAsia="en-AU"/>
              </w:rPr>
              <w:t>NA</w:t>
            </w:r>
          </w:p>
        </w:tc>
        <w:tc>
          <w:tcPr>
            <w:tcW w:w="1019" w:type="dxa"/>
            <w:shd w:val="clear" w:color="auto" w:fill="D9D9D9" w:themeFill="background1" w:themeFillShade="D9"/>
            <w:vAlign w:val="center"/>
          </w:tcPr>
          <w:p w14:paraId="4542A28D" w14:textId="77777777" w:rsidR="00284D4A" w:rsidRPr="00284D4A" w:rsidRDefault="00284D4A" w:rsidP="00755657">
            <w:pPr>
              <w:jc w:val="center"/>
              <w:rPr>
                <w:rFonts w:eastAsia="Times New Roman" w:cstheme="minorHAnsi"/>
                <w:color w:val="FF0000"/>
                <w:sz w:val="20"/>
                <w:szCs w:val="20"/>
                <w:lang w:eastAsia="en-AU"/>
              </w:rPr>
            </w:pPr>
            <w:r w:rsidRPr="00284D4A">
              <w:rPr>
                <w:rFonts w:cstheme="minorHAnsi"/>
                <w:color w:val="FF0000"/>
                <w:sz w:val="20"/>
                <w:szCs w:val="20"/>
              </w:rPr>
              <w:t>NO</w:t>
            </w:r>
          </w:p>
        </w:tc>
        <w:tc>
          <w:tcPr>
            <w:tcW w:w="1019" w:type="dxa"/>
            <w:shd w:val="clear" w:color="auto" w:fill="D9D9D9" w:themeFill="background1" w:themeFillShade="D9"/>
            <w:vAlign w:val="center"/>
          </w:tcPr>
          <w:p w14:paraId="2862C3D4" w14:textId="77777777" w:rsidR="00284D4A" w:rsidRPr="00284D4A" w:rsidRDefault="00284D4A" w:rsidP="00755657">
            <w:pPr>
              <w:jc w:val="center"/>
              <w:rPr>
                <w:rFonts w:eastAsia="Times New Roman" w:cstheme="minorHAnsi"/>
                <w:color w:val="FF0000"/>
                <w:sz w:val="20"/>
                <w:szCs w:val="20"/>
                <w:lang w:eastAsia="en-AU"/>
              </w:rPr>
            </w:pPr>
            <w:r w:rsidRPr="00284D4A">
              <w:rPr>
                <w:rFonts w:cstheme="minorHAnsi"/>
                <w:color w:val="000000"/>
                <w:sz w:val="20"/>
                <w:szCs w:val="20"/>
              </w:rPr>
              <w:t>YES</w:t>
            </w:r>
          </w:p>
        </w:tc>
      </w:tr>
      <w:tr w:rsidR="00EC2AD1" w:rsidRPr="00284D4A" w14:paraId="1F7810E5" w14:textId="77777777" w:rsidTr="00FE5C6B">
        <w:tc>
          <w:tcPr>
            <w:tcW w:w="3061" w:type="dxa"/>
          </w:tcPr>
          <w:p w14:paraId="36678396" w14:textId="77777777" w:rsidR="00284D4A" w:rsidRPr="00284D4A" w:rsidRDefault="00284D4A" w:rsidP="00755657">
            <w:pPr>
              <w:rPr>
                <w:rFonts w:eastAsia="Times New Roman" w:cstheme="minorHAnsi"/>
                <w:color w:val="000000"/>
                <w:sz w:val="20"/>
                <w:szCs w:val="20"/>
                <w:lang w:eastAsia="en-AU"/>
              </w:rPr>
            </w:pPr>
            <w:r w:rsidRPr="00284D4A">
              <w:rPr>
                <w:rFonts w:eastAsia="Times New Roman" w:cstheme="minorHAnsi"/>
                <w:color w:val="000000"/>
                <w:sz w:val="20"/>
                <w:szCs w:val="20"/>
                <w:lang w:eastAsia="en-AU"/>
              </w:rPr>
              <w:t>Alpha-2-antiplasmin</w:t>
            </w:r>
          </w:p>
        </w:tc>
        <w:tc>
          <w:tcPr>
            <w:tcW w:w="1879" w:type="dxa"/>
          </w:tcPr>
          <w:p w14:paraId="3C2FD65A" w14:textId="77777777" w:rsidR="00284D4A" w:rsidRPr="00284D4A" w:rsidRDefault="00284D4A" w:rsidP="00755657">
            <w:pPr>
              <w:rPr>
                <w:rFonts w:eastAsia="Times New Roman" w:cstheme="minorHAnsi"/>
                <w:color w:val="000000"/>
                <w:sz w:val="20"/>
                <w:szCs w:val="20"/>
                <w:lang w:eastAsia="en-AU"/>
              </w:rPr>
            </w:pPr>
            <w:r w:rsidRPr="00284D4A">
              <w:rPr>
                <w:rFonts w:eastAsia="Times New Roman" w:cstheme="minorHAnsi"/>
                <w:color w:val="000000"/>
                <w:sz w:val="20"/>
                <w:szCs w:val="20"/>
                <w:lang w:eastAsia="en-AU"/>
              </w:rPr>
              <w:t>LGNQEPGGQTALK</w:t>
            </w:r>
          </w:p>
        </w:tc>
        <w:tc>
          <w:tcPr>
            <w:tcW w:w="1019" w:type="dxa"/>
          </w:tcPr>
          <w:p w14:paraId="123F11C4" w14:textId="77777777" w:rsidR="00284D4A" w:rsidRPr="00284D4A" w:rsidRDefault="00284D4A" w:rsidP="00755657">
            <w:pPr>
              <w:jc w:val="center"/>
              <w:rPr>
                <w:rFonts w:eastAsia="Times New Roman" w:cstheme="minorHAnsi"/>
                <w:color w:val="000000"/>
                <w:sz w:val="20"/>
                <w:szCs w:val="20"/>
                <w:lang w:eastAsia="en-AU"/>
              </w:rPr>
            </w:pPr>
            <w:r w:rsidRPr="00284D4A">
              <w:rPr>
                <w:rFonts w:eastAsia="Times New Roman" w:cstheme="minorHAnsi"/>
                <w:color w:val="000000"/>
                <w:sz w:val="20"/>
                <w:szCs w:val="20"/>
                <w:lang w:eastAsia="en-AU"/>
              </w:rPr>
              <w:t>YES</w:t>
            </w:r>
          </w:p>
        </w:tc>
        <w:tc>
          <w:tcPr>
            <w:tcW w:w="1019" w:type="dxa"/>
          </w:tcPr>
          <w:p w14:paraId="1899423B" w14:textId="77777777" w:rsidR="00284D4A" w:rsidRPr="00284D4A" w:rsidRDefault="00284D4A" w:rsidP="00755657">
            <w:pPr>
              <w:jc w:val="center"/>
              <w:rPr>
                <w:rFonts w:eastAsia="Times New Roman" w:cstheme="minorHAnsi"/>
                <w:color w:val="FF0000"/>
                <w:sz w:val="20"/>
                <w:szCs w:val="20"/>
                <w:lang w:eastAsia="en-AU"/>
              </w:rPr>
            </w:pPr>
            <w:r w:rsidRPr="00284D4A">
              <w:rPr>
                <w:rFonts w:eastAsia="Times New Roman" w:cstheme="minorHAnsi"/>
                <w:sz w:val="20"/>
                <w:szCs w:val="20"/>
                <w:lang w:eastAsia="en-AU"/>
              </w:rPr>
              <w:t>NA</w:t>
            </w:r>
          </w:p>
        </w:tc>
        <w:tc>
          <w:tcPr>
            <w:tcW w:w="1019" w:type="dxa"/>
            <w:vAlign w:val="center"/>
          </w:tcPr>
          <w:p w14:paraId="4A8E837C" w14:textId="77777777" w:rsidR="00284D4A" w:rsidRPr="00284D4A" w:rsidRDefault="00284D4A" w:rsidP="00755657">
            <w:pPr>
              <w:jc w:val="center"/>
              <w:rPr>
                <w:rFonts w:eastAsia="Times New Roman" w:cstheme="minorHAnsi"/>
                <w:color w:val="FF0000"/>
                <w:sz w:val="20"/>
                <w:szCs w:val="20"/>
                <w:lang w:eastAsia="en-AU"/>
              </w:rPr>
            </w:pPr>
            <w:r w:rsidRPr="00284D4A">
              <w:rPr>
                <w:rFonts w:cstheme="minorHAnsi"/>
                <w:color w:val="000000"/>
                <w:sz w:val="20"/>
                <w:szCs w:val="20"/>
              </w:rPr>
              <w:t>YES</w:t>
            </w:r>
          </w:p>
        </w:tc>
        <w:tc>
          <w:tcPr>
            <w:tcW w:w="1019" w:type="dxa"/>
            <w:vAlign w:val="center"/>
          </w:tcPr>
          <w:p w14:paraId="585712C6" w14:textId="77777777" w:rsidR="00284D4A" w:rsidRPr="00284D4A" w:rsidRDefault="00284D4A" w:rsidP="00755657">
            <w:pPr>
              <w:jc w:val="center"/>
              <w:rPr>
                <w:rFonts w:eastAsia="Times New Roman" w:cstheme="minorHAnsi"/>
                <w:color w:val="FF0000"/>
                <w:sz w:val="20"/>
                <w:szCs w:val="20"/>
                <w:lang w:eastAsia="en-AU"/>
              </w:rPr>
            </w:pPr>
            <w:r w:rsidRPr="00284D4A">
              <w:rPr>
                <w:rFonts w:cstheme="minorHAnsi"/>
                <w:color w:val="000000"/>
                <w:sz w:val="20"/>
                <w:szCs w:val="20"/>
              </w:rPr>
              <w:t>YES</w:t>
            </w:r>
          </w:p>
        </w:tc>
      </w:tr>
      <w:tr w:rsidR="00EC2AD1" w:rsidRPr="00284D4A" w14:paraId="51126569" w14:textId="77777777" w:rsidTr="00FE5C6B">
        <w:tc>
          <w:tcPr>
            <w:tcW w:w="3061" w:type="dxa"/>
            <w:shd w:val="clear" w:color="auto" w:fill="D9D9D9" w:themeFill="background1" w:themeFillShade="D9"/>
          </w:tcPr>
          <w:p w14:paraId="5C2CE84C" w14:textId="77777777" w:rsidR="00284D4A" w:rsidRPr="00284D4A" w:rsidRDefault="00284D4A" w:rsidP="00755657">
            <w:pPr>
              <w:rPr>
                <w:rFonts w:eastAsia="Times New Roman" w:cstheme="minorHAnsi"/>
                <w:color w:val="000000"/>
                <w:sz w:val="20"/>
                <w:szCs w:val="20"/>
                <w:lang w:eastAsia="en-AU"/>
              </w:rPr>
            </w:pPr>
            <w:r w:rsidRPr="00284D4A">
              <w:rPr>
                <w:rFonts w:eastAsia="Times New Roman" w:cstheme="minorHAnsi"/>
                <w:color w:val="000000"/>
                <w:sz w:val="20"/>
                <w:szCs w:val="20"/>
                <w:lang w:eastAsia="en-AU"/>
              </w:rPr>
              <w:t>Alpha-2-macroglobulin</w:t>
            </w:r>
          </w:p>
        </w:tc>
        <w:tc>
          <w:tcPr>
            <w:tcW w:w="1879" w:type="dxa"/>
            <w:shd w:val="clear" w:color="auto" w:fill="D9D9D9" w:themeFill="background1" w:themeFillShade="D9"/>
          </w:tcPr>
          <w:p w14:paraId="41D893E9" w14:textId="77777777" w:rsidR="00284D4A" w:rsidRPr="00284D4A" w:rsidRDefault="00284D4A" w:rsidP="00755657">
            <w:pPr>
              <w:rPr>
                <w:rFonts w:eastAsia="Times New Roman" w:cstheme="minorHAnsi"/>
                <w:color w:val="000000"/>
                <w:sz w:val="20"/>
                <w:szCs w:val="20"/>
                <w:lang w:eastAsia="en-AU"/>
              </w:rPr>
            </w:pPr>
            <w:r w:rsidRPr="00284D4A">
              <w:rPr>
                <w:rFonts w:eastAsia="Times New Roman" w:cstheme="minorHAnsi"/>
                <w:color w:val="000000"/>
                <w:sz w:val="20"/>
                <w:szCs w:val="20"/>
                <w:lang w:eastAsia="en-AU"/>
              </w:rPr>
              <w:t>AIGYLNTGYQR</w:t>
            </w:r>
          </w:p>
        </w:tc>
        <w:tc>
          <w:tcPr>
            <w:tcW w:w="1019" w:type="dxa"/>
            <w:shd w:val="clear" w:color="auto" w:fill="D9D9D9" w:themeFill="background1" w:themeFillShade="D9"/>
          </w:tcPr>
          <w:p w14:paraId="2CAF257E" w14:textId="77777777" w:rsidR="00284D4A" w:rsidRPr="00284D4A" w:rsidRDefault="00284D4A" w:rsidP="00755657">
            <w:pPr>
              <w:jc w:val="center"/>
              <w:rPr>
                <w:rFonts w:eastAsia="Times New Roman" w:cstheme="minorHAnsi"/>
                <w:color w:val="000000"/>
                <w:sz w:val="20"/>
                <w:szCs w:val="20"/>
                <w:lang w:eastAsia="en-AU"/>
              </w:rPr>
            </w:pPr>
            <w:r w:rsidRPr="00284D4A">
              <w:rPr>
                <w:rFonts w:eastAsia="Times New Roman" w:cstheme="minorHAnsi"/>
                <w:color w:val="000000"/>
                <w:sz w:val="20"/>
                <w:szCs w:val="20"/>
                <w:lang w:eastAsia="en-AU"/>
              </w:rPr>
              <w:t>YES</w:t>
            </w:r>
          </w:p>
        </w:tc>
        <w:tc>
          <w:tcPr>
            <w:tcW w:w="1019" w:type="dxa"/>
            <w:shd w:val="clear" w:color="auto" w:fill="D9D9D9" w:themeFill="background1" w:themeFillShade="D9"/>
          </w:tcPr>
          <w:p w14:paraId="563E1010" w14:textId="77777777" w:rsidR="00284D4A" w:rsidRPr="00284D4A" w:rsidRDefault="00284D4A" w:rsidP="00755657">
            <w:pPr>
              <w:jc w:val="center"/>
              <w:rPr>
                <w:rFonts w:eastAsia="Times New Roman" w:cstheme="minorHAnsi"/>
                <w:color w:val="FF0000"/>
                <w:sz w:val="20"/>
                <w:szCs w:val="20"/>
                <w:lang w:eastAsia="en-AU"/>
              </w:rPr>
            </w:pPr>
            <w:r w:rsidRPr="00284D4A">
              <w:rPr>
                <w:rFonts w:eastAsia="Times New Roman" w:cstheme="minorHAnsi"/>
                <w:sz w:val="20"/>
                <w:szCs w:val="20"/>
                <w:lang w:eastAsia="en-AU"/>
              </w:rPr>
              <w:t>NA</w:t>
            </w:r>
          </w:p>
        </w:tc>
        <w:tc>
          <w:tcPr>
            <w:tcW w:w="1019" w:type="dxa"/>
            <w:shd w:val="clear" w:color="auto" w:fill="D9D9D9" w:themeFill="background1" w:themeFillShade="D9"/>
            <w:vAlign w:val="center"/>
          </w:tcPr>
          <w:p w14:paraId="25FB25FB" w14:textId="77777777" w:rsidR="00284D4A" w:rsidRPr="00284D4A" w:rsidRDefault="00284D4A" w:rsidP="00755657">
            <w:pPr>
              <w:jc w:val="center"/>
              <w:rPr>
                <w:rFonts w:eastAsia="Times New Roman" w:cstheme="minorHAnsi"/>
                <w:color w:val="FF0000"/>
                <w:sz w:val="20"/>
                <w:szCs w:val="20"/>
                <w:lang w:eastAsia="en-AU"/>
              </w:rPr>
            </w:pPr>
            <w:r w:rsidRPr="00284D4A">
              <w:rPr>
                <w:rFonts w:cstheme="minorHAnsi"/>
                <w:color w:val="000000"/>
                <w:sz w:val="20"/>
                <w:szCs w:val="20"/>
              </w:rPr>
              <w:t>YES</w:t>
            </w:r>
          </w:p>
        </w:tc>
        <w:tc>
          <w:tcPr>
            <w:tcW w:w="1019" w:type="dxa"/>
            <w:shd w:val="clear" w:color="auto" w:fill="D9D9D9" w:themeFill="background1" w:themeFillShade="D9"/>
            <w:vAlign w:val="center"/>
          </w:tcPr>
          <w:p w14:paraId="2EECE4CD" w14:textId="77777777" w:rsidR="00284D4A" w:rsidRPr="00284D4A" w:rsidRDefault="00284D4A" w:rsidP="00755657">
            <w:pPr>
              <w:jc w:val="center"/>
              <w:rPr>
                <w:rFonts w:eastAsia="Times New Roman" w:cstheme="minorHAnsi"/>
                <w:color w:val="FF0000"/>
                <w:sz w:val="20"/>
                <w:szCs w:val="20"/>
                <w:lang w:eastAsia="en-AU"/>
              </w:rPr>
            </w:pPr>
            <w:r w:rsidRPr="00284D4A">
              <w:rPr>
                <w:rFonts w:cstheme="minorHAnsi"/>
                <w:color w:val="000000"/>
                <w:sz w:val="20"/>
                <w:szCs w:val="20"/>
              </w:rPr>
              <w:t>YES</w:t>
            </w:r>
          </w:p>
        </w:tc>
      </w:tr>
      <w:tr w:rsidR="00EC2AD1" w:rsidRPr="00284D4A" w14:paraId="214926E5" w14:textId="77777777" w:rsidTr="00FE5C6B">
        <w:tc>
          <w:tcPr>
            <w:tcW w:w="3061" w:type="dxa"/>
          </w:tcPr>
          <w:p w14:paraId="49C95E49" w14:textId="77777777" w:rsidR="00284D4A" w:rsidRPr="00284D4A" w:rsidRDefault="00284D4A" w:rsidP="00755657">
            <w:pPr>
              <w:rPr>
                <w:rFonts w:eastAsia="Times New Roman" w:cstheme="minorHAnsi"/>
                <w:color w:val="000000"/>
                <w:sz w:val="20"/>
                <w:szCs w:val="20"/>
                <w:lang w:eastAsia="en-AU"/>
              </w:rPr>
            </w:pPr>
            <w:proofErr w:type="spellStart"/>
            <w:r w:rsidRPr="00284D4A">
              <w:rPr>
                <w:rFonts w:eastAsia="Times New Roman" w:cstheme="minorHAnsi"/>
                <w:color w:val="000000"/>
                <w:sz w:val="20"/>
                <w:szCs w:val="20"/>
                <w:lang w:eastAsia="en-AU"/>
              </w:rPr>
              <w:t>Apolipoprotein</w:t>
            </w:r>
            <w:proofErr w:type="spellEnd"/>
            <w:r w:rsidRPr="00284D4A">
              <w:rPr>
                <w:rFonts w:eastAsia="Times New Roman" w:cstheme="minorHAnsi"/>
                <w:color w:val="000000"/>
                <w:sz w:val="20"/>
                <w:szCs w:val="20"/>
                <w:lang w:eastAsia="en-AU"/>
              </w:rPr>
              <w:t xml:space="preserve"> A-I</w:t>
            </w:r>
          </w:p>
        </w:tc>
        <w:tc>
          <w:tcPr>
            <w:tcW w:w="1879" w:type="dxa"/>
          </w:tcPr>
          <w:p w14:paraId="4D32FAFF" w14:textId="77777777" w:rsidR="00284D4A" w:rsidRPr="00284D4A" w:rsidRDefault="00284D4A" w:rsidP="00755657">
            <w:pPr>
              <w:rPr>
                <w:rFonts w:eastAsia="Times New Roman" w:cstheme="minorHAnsi"/>
                <w:color w:val="000000"/>
                <w:sz w:val="20"/>
                <w:szCs w:val="20"/>
                <w:lang w:eastAsia="en-AU"/>
              </w:rPr>
            </w:pPr>
            <w:r w:rsidRPr="00284D4A">
              <w:rPr>
                <w:rFonts w:eastAsia="Times New Roman" w:cstheme="minorHAnsi"/>
                <w:color w:val="000000"/>
                <w:sz w:val="20"/>
                <w:szCs w:val="20"/>
                <w:lang w:eastAsia="en-AU"/>
              </w:rPr>
              <w:t>ATEHLSTLSEK</w:t>
            </w:r>
          </w:p>
        </w:tc>
        <w:tc>
          <w:tcPr>
            <w:tcW w:w="1019" w:type="dxa"/>
          </w:tcPr>
          <w:p w14:paraId="37D3F8BB" w14:textId="77777777" w:rsidR="00284D4A" w:rsidRPr="00284D4A" w:rsidRDefault="00284D4A" w:rsidP="00755657">
            <w:pPr>
              <w:jc w:val="center"/>
              <w:rPr>
                <w:rFonts w:eastAsia="Times New Roman" w:cstheme="minorHAnsi"/>
                <w:color w:val="000000"/>
                <w:sz w:val="20"/>
                <w:szCs w:val="20"/>
                <w:lang w:eastAsia="en-AU"/>
              </w:rPr>
            </w:pPr>
            <w:r w:rsidRPr="00284D4A">
              <w:rPr>
                <w:rFonts w:eastAsia="Times New Roman" w:cstheme="minorHAnsi"/>
                <w:color w:val="000000"/>
                <w:sz w:val="20"/>
                <w:szCs w:val="20"/>
                <w:lang w:eastAsia="en-AU"/>
              </w:rPr>
              <w:t>YES</w:t>
            </w:r>
          </w:p>
        </w:tc>
        <w:tc>
          <w:tcPr>
            <w:tcW w:w="1019" w:type="dxa"/>
          </w:tcPr>
          <w:p w14:paraId="59F9ED95" w14:textId="77777777" w:rsidR="00284D4A" w:rsidRPr="00284D4A" w:rsidRDefault="00284D4A" w:rsidP="00755657">
            <w:pPr>
              <w:jc w:val="center"/>
              <w:rPr>
                <w:rFonts w:eastAsia="Times New Roman" w:cstheme="minorHAnsi"/>
                <w:color w:val="FF0000"/>
                <w:sz w:val="20"/>
                <w:szCs w:val="20"/>
                <w:lang w:eastAsia="en-AU"/>
              </w:rPr>
            </w:pPr>
            <w:r w:rsidRPr="00284D4A">
              <w:rPr>
                <w:rFonts w:eastAsia="Times New Roman" w:cstheme="minorHAnsi"/>
                <w:sz w:val="20"/>
                <w:szCs w:val="20"/>
                <w:lang w:eastAsia="en-AU"/>
              </w:rPr>
              <w:t>NA</w:t>
            </w:r>
          </w:p>
        </w:tc>
        <w:tc>
          <w:tcPr>
            <w:tcW w:w="1019" w:type="dxa"/>
            <w:vAlign w:val="center"/>
          </w:tcPr>
          <w:p w14:paraId="641C4A30" w14:textId="77777777" w:rsidR="00284D4A" w:rsidRPr="00284D4A" w:rsidRDefault="00284D4A" w:rsidP="00755657">
            <w:pPr>
              <w:jc w:val="center"/>
              <w:rPr>
                <w:rFonts w:eastAsia="Times New Roman" w:cstheme="minorHAnsi"/>
                <w:color w:val="FF0000"/>
                <w:sz w:val="20"/>
                <w:szCs w:val="20"/>
                <w:lang w:eastAsia="en-AU"/>
              </w:rPr>
            </w:pPr>
            <w:r w:rsidRPr="00284D4A">
              <w:rPr>
                <w:rFonts w:cstheme="minorHAnsi"/>
                <w:color w:val="000000"/>
                <w:sz w:val="20"/>
                <w:szCs w:val="20"/>
              </w:rPr>
              <w:t>YES</w:t>
            </w:r>
          </w:p>
        </w:tc>
        <w:tc>
          <w:tcPr>
            <w:tcW w:w="1019" w:type="dxa"/>
            <w:vAlign w:val="center"/>
          </w:tcPr>
          <w:p w14:paraId="2C570435" w14:textId="77777777" w:rsidR="00284D4A" w:rsidRPr="00284D4A" w:rsidRDefault="00284D4A" w:rsidP="00755657">
            <w:pPr>
              <w:jc w:val="center"/>
              <w:rPr>
                <w:rFonts w:eastAsia="Times New Roman" w:cstheme="minorHAnsi"/>
                <w:color w:val="FF0000"/>
                <w:sz w:val="20"/>
                <w:szCs w:val="20"/>
                <w:lang w:eastAsia="en-AU"/>
              </w:rPr>
            </w:pPr>
            <w:r w:rsidRPr="00284D4A">
              <w:rPr>
                <w:rFonts w:cstheme="minorHAnsi"/>
                <w:color w:val="000000"/>
                <w:sz w:val="20"/>
                <w:szCs w:val="20"/>
              </w:rPr>
              <w:t>YES</w:t>
            </w:r>
          </w:p>
        </w:tc>
      </w:tr>
      <w:tr w:rsidR="00EC2AD1" w:rsidRPr="00284D4A" w14:paraId="61EFE46A" w14:textId="77777777" w:rsidTr="00FE5C6B">
        <w:tc>
          <w:tcPr>
            <w:tcW w:w="3061" w:type="dxa"/>
            <w:shd w:val="clear" w:color="auto" w:fill="D9D9D9" w:themeFill="background1" w:themeFillShade="D9"/>
          </w:tcPr>
          <w:p w14:paraId="0E65D72B" w14:textId="77777777" w:rsidR="00284D4A" w:rsidRPr="00284D4A" w:rsidRDefault="00284D4A" w:rsidP="00755657">
            <w:pPr>
              <w:rPr>
                <w:rFonts w:eastAsia="Times New Roman" w:cstheme="minorHAnsi"/>
                <w:sz w:val="20"/>
                <w:szCs w:val="20"/>
                <w:lang w:eastAsia="en-AU"/>
              </w:rPr>
            </w:pPr>
            <w:proofErr w:type="spellStart"/>
            <w:r w:rsidRPr="00284D4A">
              <w:rPr>
                <w:rFonts w:eastAsia="Times New Roman" w:cstheme="minorHAnsi"/>
                <w:sz w:val="20"/>
                <w:szCs w:val="20"/>
                <w:lang w:eastAsia="en-AU"/>
              </w:rPr>
              <w:t>Apolipoprotein</w:t>
            </w:r>
            <w:proofErr w:type="spellEnd"/>
            <w:r w:rsidRPr="00284D4A">
              <w:rPr>
                <w:rFonts w:eastAsia="Times New Roman" w:cstheme="minorHAnsi"/>
                <w:sz w:val="20"/>
                <w:szCs w:val="20"/>
                <w:lang w:eastAsia="en-AU"/>
              </w:rPr>
              <w:t xml:space="preserve"> A-IV</w:t>
            </w:r>
          </w:p>
        </w:tc>
        <w:tc>
          <w:tcPr>
            <w:tcW w:w="1879" w:type="dxa"/>
            <w:shd w:val="clear" w:color="auto" w:fill="D9D9D9" w:themeFill="background1" w:themeFillShade="D9"/>
          </w:tcPr>
          <w:p w14:paraId="73FC3408" w14:textId="77777777" w:rsidR="00284D4A" w:rsidRPr="00284D4A" w:rsidRDefault="00284D4A" w:rsidP="00755657">
            <w:pPr>
              <w:rPr>
                <w:rFonts w:eastAsia="Times New Roman" w:cstheme="minorHAnsi"/>
                <w:sz w:val="20"/>
                <w:szCs w:val="20"/>
                <w:lang w:eastAsia="en-AU"/>
              </w:rPr>
            </w:pPr>
            <w:r w:rsidRPr="00284D4A">
              <w:rPr>
                <w:rFonts w:eastAsia="Times New Roman" w:cstheme="minorHAnsi"/>
                <w:sz w:val="20"/>
                <w:szCs w:val="20"/>
                <w:lang w:eastAsia="en-AU"/>
              </w:rPr>
              <w:t>LGEVNTYAGDLQK</w:t>
            </w:r>
          </w:p>
        </w:tc>
        <w:tc>
          <w:tcPr>
            <w:tcW w:w="1019" w:type="dxa"/>
            <w:shd w:val="clear" w:color="auto" w:fill="D9D9D9" w:themeFill="background1" w:themeFillShade="D9"/>
          </w:tcPr>
          <w:p w14:paraId="2D650594" w14:textId="77777777" w:rsidR="00284D4A" w:rsidRPr="00284D4A" w:rsidRDefault="00284D4A" w:rsidP="00755657">
            <w:pPr>
              <w:jc w:val="center"/>
              <w:rPr>
                <w:rFonts w:eastAsia="Times New Roman" w:cstheme="minorHAnsi"/>
                <w:color w:val="000000"/>
                <w:sz w:val="20"/>
                <w:szCs w:val="20"/>
                <w:lang w:eastAsia="en-AU"/>
              </w:rPr>
            </w:pPr>
            <w:r w:rsidRPr="00284D4A">
              <w:rPr>
                <w:rFonts w:eastAsia="Times New Roman" w:cstheme="minorHAnsi"/>
                <w:color w:val="000000"/>
                <w:sz w:val="20"/>
                <w:szCs w:val="20"/>
                <w:lang w:eastAsia="en-AU"/>
              </w:rPr>
              <w:t>YES</w:t>
            </w:r>
          </w:p>
        </w:tc>
        <w:tc>
          <w:tcPr>
            <w:tcW w:w="1019" w:type="dxa"/>
            <w:shd w:val="clear" w:color="auto" w:fill="D9D9D9" w:themeFill="background1" w:themeFillShade="D9"/>
          </w:tcPr>
          <w:p w14:paraId="1793BD2F" w14:textId="77777777" w:rsidR="00284D4A" w:rsidRPr="00284D4A" w:rsidRDefault="00284D4A" w:rsidP="00755657">
            <w:pPr>
              <w:jc w:val="center"/>
              <w:rPr>
                <w:rFonts w:eastAsia="Times New Roman" w:cstheme="minorHAnsi"/>
                <w:color w:val="FF0000"/>
                <w:sz w:val="20"/>
                <w:szCs w:val="20"/>
                <w:lang w:eastAsia="en-AU"/>
              </w:rPr>
            </w:pPr>
            <w:r w:rsidRPr="00284D4A">
              <w:rPr>
                <w:rFonts w:eastAsia="Times New Roman" w:cstheme="minorHAnsi"/>
                <w:sz w:val="20"/>
                <w:szCs w:val="20"/>
                <w:lang w:eastAsia="en-AU"/>
              </w:rPr>
              <w:t>NA</w:t>
            </w:r>
          </w:p>
        </w:tc>
        <w:tc>
          <w:tcPr>
            <w:tcW w:w="1019" w:type="dxa"/>
            <w:shd w:val="clear" w:color="auto" w:fill="D9D9D9" w:themeFill="background1" w:themeFillShade="D9"/>
            <w:vAlign w:val="center"/>
          </w:tcPr>
          <w:p w14:paraId="19CD7351" w14:textId="77777777" w:rsidR="00284D4A" w:rsidRPr="00284D4A" w:rsidRDefault="00284D4A" w:rsidP="00755657">
            <w:pPr>
              <w:jc w:val="center"/>
              <w:rPr>
                <w:rFonts w:eastAsia="Times New Roman" w:cstheme="minorHAnsi"/>
                <w:color w:val="FF0000"/>
                <w:sz w:val="20"/>
                <w:szCs w:val="20"/>
                <w:lang w:eastAsia="en-AU"/>
              </w:rPr>
            </w:pPr>
            <w:r w:rsidRPr="00284D4A">
              <w:rPr>
                <w:rFonts w:cstheme="minorHAnsi"/>
                <w:color w:val="000000"/>
                <w:sz w:val="20"/>
                <w:szCs w:val="20"/>
              </w:rPr>
              <w:t>YES</w:t>
            </w:r>
          </w:p>
        </w:tc>
        <w:tc>
          <w:tcPr>
            <w:tcW w:w="1019" w:type="dxa"/>
            <w:shd w:val="clear" w:color="auto" w:fill="D9D9D9" w:themeFill="background1" w:themeFillShade="D9"/>
            <w:vAlign w:val="center"/>
          </w:tcPr>
          <w:p w14:paraId="79CDA996" w14:textId="77777777" w:rsidR="00284D4A" w:rsidRPr="00284D4A" w:rsidRDefault="00284D4A" w:rsidP="00755657">
            <w:pPr>
              <w:jc w:val="center"/>
              <w:rPr>
                <w:rFonts w:eastAsia="Times New Roman" w:cstheme="minorHAnsi"/>
                <w:color w:val="FF0000"/>
                <w:sz w:val="20"/>
                <w:szCs w:val="20"/>
                <w:lang w:eastAsia="en-AU"/>
              </w:rPr>
            </w:pPr>
            <w:r w:rsidRPr="00284D4A">
              <w:rPr>
                <w:rFonts w:cstheme="minorHAnsi"/>
                <w:color w:val="000000"/>
                <w:sz w:val="20"/>
                <w:szCs w:val="20"/>
              </w:rPr>
              <w:t>YES</w:t>
            </w:r>
          </w:p>
        </w:tc>
      </w:tr>
      <w:tr w:rsidR="00EC2AD1" w:rsidRPr="00284D4A" w14:paraId="32AA8379" w14:textId="77777777" w:rsidTr="00FE5C6B">
        <w:tc>
          <w:tcPr>
            <w:tcW w:w="3061" w:type="dxa"/>
          </w:tcPr>
          <w:p w14:paraId="4B1A9956" w14:textId="77777777" w:rsidR="00284D4A" w:rsidRPr="00284D4A" w:rsidRDefault="00284D4A" w:rsidP="00755657">
            <w:pPr>
              <w:rPr>
                <w:rFonts w:eastAsia="Times New Roman" w:cstheme="minorHAnsi"/>
                <w:sz w:val="20"/>
                <w:szCs w:val="20"/>
                <w:lang w:eastAsia="en-AU"/>
              </w:rPr>
            </w:pPr>
            <w:proofErr w:type="spellStart"/>
            <w:r w:rsidRPr="00284D4A">
              <w:rPr>
                <w:rFonts w:eastAsia="Times New Roman" w:cstheme="minorHAnsi"/>
                <w:sz w:val="20"/>
                <w:szCs w:val="20"/>
                <w:lang w:eastAsia="en-AU"/>
              </w:rPr>
              <w:t>Apolipoprotein</w:t>
            </w:r>
            <w:proofErr w:type="spellEnd"/>
            <w:r w:rsidRPr="00284D4A">
              <w:rPr>
                <w:rFonts w:eastAsia="Times New Roman" w:cstheme="minorHAnsi"/>
                <w:sz w:val="20"/>
                <w:szCs w:val="20"/>
                <w:lang w:eastAsia="en-AU"/>
              </w:rPr>
              <w:t xml:space="preserve"> B-100</w:t>
            </w:r>
          </w:p>
        </w:tc>
        <w:tc>
          <w:tcPr>
            <w:tcW w:w="1879" w:type="dxa"/>
          </w:tcPr>
          <w:p w14:paraId="5679687C" w14:textId="77777777" w:rsidR="00284D4A" w:rsidRPr="00284D4A" w:rsidRDefault="00284D4A" w:rsidP="00755657">
            <w:pPr>
              <w:rPr>
                <w:rFonts w:eastAsia="Times New Roman" w:cstheme="minorHAnsi"/>
                <w:sz w:val="20"/>
                <w:szCs w:val="20"/>
                <w:lang w:eastAsia="en-AU"/>
              </w:rPr>
            </w:pPr>
            <w:r w:rsidRPr="00284D4A">
              <w:rPr>
                <w:rFonts w:eastAsia="Times New Roman" w:cstheme="minorHAnsi"/>
                <w:sz w:val="20"/>
                <w:szCs w:val="20"/>
                <w:lang w:eastAsia="en-AU"/>
              </w:rPr>
              <w:t>FPEVDVLTK</w:t>
            </w:r>
          </w:p>
        </w:tc>
        <w:tc>
          <w:tcPr>
            <w:tcW w:w="1019" w:type="dxa"/>
          </w:tcPr>
          <w:p w14:paraId="0AAA3AA3" w14:textId="77777777" w:rsidR="00284D4A" w:rsidRPr="00284D4A" w:rsidRDefault="00284D4A" w:rsidP="00755657">
            <w:pPr>
              <w:jc w:val="center"/>
              <w:rPr>
                <w:rFonts w:eastAsia="Times New Roman" w:cstheme="minorHAnsi"/>
                <w:color w:val="000000"/>
                <w:sz w:val="20"/>
                <w:szCs w:val="20"/>
                <w:lang w:eastAsia="en-AU"/>
              </w:rPr>
            </w:pPr>
            <w:r w:rsidRPr="00284D4A">
              <w:rPr>
                <w:rFonts w:eastAsia="Times New Roman" w:cstheme="minorHAnsi"/>
                <w:color w:val="000000"/>
                <w:sz w:val="20"/>
                <w:szCs w:val="20"/>
                <w:lang w:eastAsia="en-AU"/>
              </w:rPr>
              <w:t>YES</w:t>
            </w:r>
          </w:p>
        </w:tc>
        <w:tc>
          <w:tcPr>
            <w:tcW w:w="1019" w:type="dxa"/>
          </w:tcPr>
          <w:p w14:paraId="3F982DAC" w14:textId="77777777" w:rsidR="00284D4A" w:rsidRPr="00284D4A" w:rsidRDefault="00284D4A" w:rsidP="00755657">
            <w:pPr>
              <w:jc w:val="center"/>
              <w:rPr>
                <w:rFonts w:eastAsia="Times New Roman" w:cstheme="minorHAnsi"/>
                <w:color w:val="FF0000"/>
                <w:sz w:val="20"/>
                <w:szCs w:val="20"/>
                <w:lang w:eastAsia="en-AU"/>
              </w:rPr>
            </w:pPr>
            <w:r w:rsidRPr="00284D4A">
              <w:rPr>
                <w:rFonts w:eastAsia="Times New Roman" w:cstheme="minorHAnsi"/>
                <w:sz w:val="20"/>
                <w:szCs w:val="20"/>
                <w:lang w:eastAsia="en-AU"/>
              </w:rPr>
              <w:t>NA</w:t>
            </w:r>
          </w:p>
        </w:tc>
        <w:tc>
          <w:tcPr>
            <w:tcW w:w="1019" w:type="dxa"/>
            <w:vAlign w:val="center"/>
          </w:tcPr>
          <w:p w14:paraId="4C1CEAA3" w14:textId="77777777" w:rsidR="00284D4A" w:rsidRPr="00284D4A" w:rsidRDefault="00284D4A" w:rsidP="00755657">
            <w:pPr>
              <w:jc w:val="center"/>
              <w:rPr>
                <w:rFonts w:eastAsia="Times New Roman" w:cstheme="minorHAnsi"/>
                <w:color w:val="FF0000"/>
                <w:sz w:val="20"/>
                <w:szCs w:val="20"/>
                <w:lang w:eastAsia="en-AU"/>
              </w:rPr>
            </w:pPr>
            <w:r w:rsidRPr="00284D4A">
              <w:rPr>
                <w:rFonts w:cstheme="minorHAnsi"/>
                <w:color w:val="000000"/>
                <w:sz w:val="20"/>
                <w:szCs w:val="20"/>
              </w:rPr>
              <w:t>YES</w:t>
            </w:r>
          </w:p>
        </w:tc>
        <w:tc>
          <w:tcPr>
            <w:tcW w:w="1019" w:type="dxa"/>
            <w:vAlign w:val="center"/>
          </w:tcPr>
          <w:p w14:paraId="0C62502D" w14:textId="77777777" w:rsidR="00284D4A" w:rsidRPr="00284D4A" w:rsidRDefault="00284D4A" w:rsidP="00755657">
            <w:pPr>
              <w:jc w:val="center"/>
              <w:rPr>
                <w:rFonts w:eastAsia="Times New Roman" w:cstheme="minorHAnsi"/>
                <w:color w:val="FF0000"/>
                <w:sz w:val="20"/>
                <w:szCs w:val="20"/>
                <w:lang w:eastAsia="en-AU"/>
              </w:rPr>
            </w:pPr>
            <w:r w:rsidRPr="00284D4A">
              <w:rPr>
                <w:rFonts w:cstheme="minorHAnsi"/>
                <w:color w:val="000000"/>
                <w:sz w:val="20"/>
                <w:szCs w:val="20"/>
              </w:rPr>
              <w:t>YES</w:t>
            </w:r>
          </w:p>
        </w:tc>
      </w:tr>
      <w:tr w:rsidR="00EC2AD1" w:rsidRPr="00284D4A" w14:paraId="4E6E6D6D" w14:textId="77777777" w:rsidTr="00FE5C6B">
        <w:tc>
          <w:tcPr>
            <w:tcW w:w="3061" w:type="dxa"/>
            <w:shd w:val="clear" w:color="auto" w:fill="D9D9D9" w:themeFill="background1" w:themeFillShade="D9"/>
          </w:tcPr>
          <w:p w14:paraId="52828A7A" w14:textId="77777777" w:rsidR="00284D4A" w:rsidRPr="00284D4A" w:rsidRDefault="00284D4A" w:rsidP="00755657">
            <w:pPr>
              <w:rPr>
                <w:rFonts w:eastAsia="Times New Roman" w:cstheme="minorHAnsi"/>
                <w:sz w:val="20"/>
                <w:szCs w:val="20"/>
                <w:lang w:eastAsia="en-AU"/>
              </w:rPr>
            </w:pPr>
            <w:proofErr w:type="spellStart"/>
            <w:r w:rsidRPr="00284D4A">
              <w:rPr>
                <w:rFonts w:eastAsia="Times New Roman" w:cstheme="minorHAnsi"/>
                <w:sz w:val="20"/>
                <w:szCs w:val="20"/>
                <w:lang w:eastAsia="en-AU"/>
              </w:rPr>
              <w:t>Apolipoprotein</w:t>
            </w:r>
            <w:proofErr w:type="spellEnd"/>
            <w:r w:rsidRPr="00284D4A">
              <w:rPr>
                <w:rFonts w:eastAsia="Times New Roman" w:cstheme="minorHAnsi"/>
                <w:sz w:val="20"/>
                <w:szCs w:val="20"/>
                <w:lang w:eastAsia="en-AU"/>
              </w:rPr>
              <w:t xml:space="preserve"> E</w:t>
            </w:r>
          </w:p>
        </w:tc>
        <w:tc>
          <w:tcPr>
            <w:tcW w:w="1879" w:type="dxa"/>
            <w:shd w:val="clear" w:color="auto" w:fill="D9D9D9" w:themeFill="background1" w:themeFillShade="D9"/>
          </w:tcPr>
          <w:p w14:paraId="75075C22" w14:textId="77777777" w:rsidR="00284D4A" w:rsidRPr="00284D4A" w:rsidRDefault="00284D4A" w:rsidP="00755657">
            <w:pPr>
              <w:rPr>
                <w:rFonts w:eastAsia="Times New Roman" w:cstheme="minorHAnsi"/>
                <w:sz w:val="20"/>
                <w:szCs w:val="20"/>
                <w:lang w:eastAsia="en-AU"/>
              </w:rPr>
            </w:pPr>
            <w:r w:rsidRPr="00284D4A">
              <w:rPr>
                <w:rFonts w:eastAsia="Times New Roman" w:cstheme="minorHAnsi"/>
                <w:sz w:val="20"/>
                <w:szCs w:val="20"/>
                <w:lang w:eastAsia="en-AU"/>
              </w:rPr>
              <w:t>LGPLVEQGR</w:t>
            </w:r>
          </w:p>
        </w:tc>
        <w:tc>
          <w:tcPr>
            <w:tcW w:w="1019" w:type="dxa"/>
            <w:shd w:val="clear" w:color="auto" w:fill="D9D9D9" w:themeFill="background1" w:themeFillShade="D9"/>
          </w:tcPr>
          <w:p w14:paraId="3666812F" w14:textId="77777777" w:rsidR="00284D4A" w:rsidRPr="00284D4A" w:rsidRDefault="00284D4A" w:rsidP="00755657">
            <w:pPr>
              <w:jc w:val="center"/>
              <w:rPr>
                <w:rFonts w:eastAsia="Times New Roman" w:cstheme="minorHAnsi"/>
                <w:color w:val="000000"/>
                <w:sz w:val="20"/>
                <w:szCs w:val="20"/>
                <w:lang w:eastAsia="en-AU"/>
              </w:rPr>
            </w:pPr>
            <w:r w:rsidRPr="00284D4A">
              <w:rPr>
                <w:rFonts w:eastAsia="Times New Roman" w:cstheme="minorHAnsi"/>
                <w:color w:val="000000"/>
                <w:sz w:val="20"/>
                <w:szCs w:val="20"/>
                <w:lang w:eastAsia="en-AU"/>
              </w:rPr>
              <w:t>YES</w:t>
            </w:r>
          </w:p>
        </w:tc>
        <w:tc>
          <w:tcPr>
            <w:tcW w:w="1019" w:type="dxa"/>
            <w:shd w:val="clear" w:color="auto" w:fill="D9D9D9" w:themeFill="background1" w:themeFillShade="D9"/>
          </w:tcPr>
          <w:p w14:paraId="1576B33B" w14:textId="77777777" w:rsidR="00284D4A" w:rsidRPr="00284D4A" w:rsidRDefault="00284D4A" w:rsidP="00755657">
            <w:pPr>
              <w:jc w:val="center"/>
              <w:rPr>
                <w:rFonts w:eastAsia="Times New Roman" w:cstheme="minorHAnsi"/>
                <w:color w:val="FF0000"/>
                <w:sz w:val="20"/>
                <w:szCs w:val="20"/>
                <w:lang w:eastAsia="en-AU"/>
              </w:rPr>
            </w:pPr>
            <w:r w:rsidRPr="00284D4A">
              <w:rPr>
                <w:rFonts w:eastAsia="Times New Roman" w:cstheme="minorHAnsi"/>
                <w:sz w:val="20"/>
                <w:szCs w:val="20"/>
                <w:lang w:eastAsia="en-AU"/>
              </w:rPr>
              <w:t>NA</w:t>
            </w:r>
          </w:p>
        </w:tc>
        <w:tc>
          <w:tcPr>
            <w:tcW w:w="1019" w:type="dxa"/>
            <w:shd w:val="clear" w:color="auto" w:fill="D9D9D9" w:themeFill="background1" w:themeFillShade="D9"/>
            <w:vAlign w:val="center"/>
          </w:tcPr>
          <w:p w14:paraId="05C69908" w14:textId="77777777" w:rsidR="00284D4A" w:rsidRPr="00284D4A" w:rsidRDefault="00284D4A" w:rsidP="00755657">
            <w:pPr>
              <w:jc w:val="center"/>
              <w:rPr>
                <w:rFonts w:eastAsia="Times New Roman" w:cstheme="minorHAnsi"/>
                <w:color w:val="FF0000"/>
                <w:sz w:val="20"/>
                <w:szCs w:val="20"/>
                <w:lang w:eastAsia="en-AU"/>
              </w:rPr>
            </w:pPr>
            <w:r w:rsidRPr="00284D4A">
              <w:rPr>
                <w:rFonts w:cstheme="minorHAnsi"/>
                <w:color w:val="000000"/>
                <w:sz w:val="20"/>
                <w:szCs w:val="20"/>
              </w:rPr>
              <w:t>YES</w:t>
            </w:r>
          </w:p>
        </w:tc>
        <w:tc>
          <w:tcPr>
            <w:tcW w:w="1019" w:type="dxa"/>
            <w:shd w:val="clear" w:color="auto" w:fill="D9D9D9" w:themeFill="background1" w:themeFillShade="D9"/>
            <w:vAlign w:val="center"/>
          </w:tcPr>
          <w:p w14:paraId="2EE97D08" w14:textId="77777777" w:rsidR="00284D4A" w:rsidRPr="00284D4A" w:rsidRDefault="00284D4A" w:rsidP="00755657">
            <w:pPr>
              <w:jc w:val="center"/>
              <w:rPr>
                <w:rFonts w:eastAsia="Times New Roman" w:cstheme="minorHAnsi"/>
                <w:color w:val="FF0000"/>
                <w:sz w:val="20"/>
                <w:szCs w:val="20"/>
                <w:lang w:eastAsia="en-AU"/>
              </w:rPr>
            </w:pPr>
            <w:r w:rsidRPr="00284D4A">
              <w:rPr>
                <w:rFonts w:cstheme="minorHAnsi"/>
                <w:color w:val="000000"/>
                <w:sz w:val="20"/>
                <w:szCs w:val="20"/>
              </w:rPr>
              <w:t>YES</w:t>
            </w:r>
          </w:p>
        </w:tc>
      </w:tr>
      <w:tr w:rsidR="00EC2AD1" w:rsidRPr="00284D4A" w14:paraId="574B7B59" w14:textId="77777777" w:rsidTr="00FE5C6B">
        <w:tc>
          <w:tcPr>
            <w:tcW w:w="3061" w:type="dxa"/>
          </w:tcPr>
          <w:p w14:paraId="7D68E069" w14:textId="77777777" w:rsidR="00284D4A" w:rsidRPr="00284D4A" w:rsidRDefault="00284D4A" w:rsidP="00755657">
            <w:pPr>
              <w:rPr>
                <w:rFonts w:eastAsia="Times New Roman" w:cstheme="minorHAnsi"/>
                <w:sz w:val="20"/>
                <w:szCs w:val="20"/>
                <w:lang w:eastAsia="en-AU"/>
              </w:rPr>
            </w:pPr>
            <w:proofErr w:type="spellStart"/>
            <w:r w:rsidRPr="00284D4A">
              <w:rPr>
                <w:rFonts w:eastAsia="Times New Roman" w:cstheme="minorHAnsi"/>
                <w:sz w:val="20"/>
                <w:szCs w:val="20"/>
                <w:lang w:eastAsia="en-AU"/>
              </w:rPr>
              <w:t>Attractin</w:t>
            </w:r>
            <w:proofErr w:type="spellEnd"/>
          </w:p>
        </w:tc>
        <w:tc>
          <w:tcPr>
            <w:tcW w:w="1879" w:type="dxa"/>
          </w:tcPr>
          <w:p w14:paraId="3B7618FA" w14:textId="77777777" w:rsidR="00284D4A" w:rsidRPr="00284D4A" w:rsidRDefault="00284D4A" w:rsidP="00755657">
            <w:pPr>
              <w:rPr>
                <w:rFonts w:eastAsia="Times New Roman" w:cstheme="minorHAnsi"/>
                <w:sz w:val="20"/>
                <w:szCs w:val="20"/>
                <w:lang w:eastAsia="en-AU"/>
              </w:rPr>
            </w:pPr>
            <w:r w:rsidRPr="00284D4A">
              <w:rPr>
                <w:rFonts w:eastAsia="Times New Roman" w:cstheme="minorHAnsi"/>
                <w:sz w:val="20"/>
                <w:szCs w:val="20"/>
                <w:lang w:eastAsia="en-AU"/>
              </w:rPr>
              <w:t>SVNNVVVR</w:t>
            </w:r>
          </w:p>
        </w:tc>
        <w:tc>
          <w:tcPr>
            <w:tcW w:w="1019" w:type="dxa"/>
          </w:tcPr>
          <w:p w14:paraId="3CA8F9F9" w14:textId="77777777" w:rsidR="00284D4A" w:rsidRPr="00284D4A" w:rsidRDefault="00284D4A" w:rsidP="00755657">
            <w:pPr>
              <w:jc w:val="center"/>
              <w:rPr>
                <w:rFonts w:eastAsia="Times New Roman" w:cstheme="minorHAnsi"/>
                <w:color w:val="000000"/>
                <w:sz w:val="20"/>
                <w:szCs w:val="20"/>
                <w:lang w:eastAsia="en-AU"/>
              </w:rPr>
            </w:pPr>
            <w:r w:rsidRPr="00284D4A">
              <w:rPr>
                <w:rFonts w:eastAsia="Times New Roman" w:cstheme="minorHAnsi"/>
                <w:color w:val="000000"/>
                <w:sz w:val="20"/>
                <w:szCs w:val="20"/>
                <w:lang w:eastAsia="en-AU"/>
              </w:rPr>
              <w:t>YES</w:t>
            </w:r>
          </w:p>
        </w:tc>
        <w:tc>
          <w:tcPr>
            <w:tcW w:w="1019" w:type="dxa"/>
          </w:tcPr>
          <w:p w14:paraId="398AA66A" w14:textId="77777777" w:rsidR="00284D4A" w:rsidRPr="00284D4A" w:rsidRDefault="00284D4A" w:rsidP="00755657">
            <w:pPr>
              <w:jc w:val="center"/>
              <w:rPr>
                <w:rFonts w:eastAsia="Times New Roman" w:cstheme="minorHAnsi"/>
                <w:color w:val="FF0000"/>
                <w:sz w:val="20"/>
                <w:szCs w:val="20"/>
                <w:lang w:eastAsia="en-AU"/>
              </w:rPr>
            </w:pPr>
            <w:r w:rsidRPr="00284D4A">
              <w:rPr>
                <w:rFonts w:eastAsia="Times New Roman" w:cstheme="minorHAnsi"/>
                <w:sz w:val="20"/>
                <w:szCs w:val="20"/>
                <w:lang w:eastAsia="en-AU"/>
              </w:rPr>
              <w:t>NA</w:t>
            </w:r>
          </w:p>
        </w:tc>
        <w:tc>
          <w:tcPr>
            <w:tcW w:w="1019" w:type="dxa"/>
            <w:vAlign w:val="center"/>
          </w:tcPr>
          <w:p w14:paraId="171F0C00" w14:textId="77777777" w:rsidR="00284D4A" w:rsidRPr="00284D4A" w:rsidRDefault="00284D4A" w:rsidP="00755657">
            <w:pPr>
              <w:jc w:val="center"/>
              <w:rPr>
                <w:rFonts w:eastAsia="Times New Roman" w:cstheme="minorHAnsi"/>
                <w:color w:val="FF0000"/>
                <w:sz w:val="20"/>
                <w:szCs w:val="20"/>
                <w:lang w:eastAsia="en-AU"/>
              </w:rPr>
            </w:pPr>
            <w:r w:rsidRPr="00284D4A">
              <w:rPr>
                <w:rFonts w:cstheme="minorHAnsi"/>
                <w:color w:val="FF0000"/>
                <w:sz w:val="20"/>
                <w:szCs w:val="20"/>
              </w:rPr>
              <w:t>NO</w:t>
            </w:r>
          </w:p>
        </w:tc>
        <w:tc>
          <w:tcPr>
            <w:tcW w:w="1019" w:type="dxa"/>
            <w:vAlign w:val="center"/>
          </w:tcPr>
          <w:p w14:paraId="1D1C0729" w14:textId="77777777" w:rsidR="00284D4A" w:rsidRPr="00284D4A" w:rsidRDefault="00284D4A" w:rsidP="00755657">
            <w:pPr>
              <w:jc w:val="center"/>
              <w:rPr>
                <w:rFonts w:eastAsia="Times New Roman" w:cstheme="minorHAnsi"/>
                <w:color w:val="FF0000"/>
                <w:sz w:val="20"/>
                <w:szCs w:val="20"/>
                <w:lang w:eastAsia="en-AU"/>
              </w:rPr>
            </w:pPr>
            <w:r w:rsidRPr="00284D4A">
              <w:rPr>
                <w:rFonts w:cstheme="minorHAnsi"/>
                <w:color w:val="000000"/>
                <w:sz w:val="20"/>
                <w:szCs w:val="20"/>
              </w:rPr>
              <w:t>YES</w:t>
            </w:r>
          </w:p>
        </w:tc>
      </w:tr>
      <w:tr w:rsidR="00EC2AD1" w:rsidRPr="00284D4A" w14:paraId="6F28367B" w14:textId="77777777" w:rsidTr="00FE5C6B">
        <w:tc>
          <w:tcPr>
            <w:tcW w:w="3061" w:type="dxa"/>
            <w:shd w:val="clear" w:color="auto" w:fill="D9D9D9" w:themeFill="background1" w:themeFillShade="D9"/>
          </w:tcPr>
          <w:p w14:paraId="05C7DBCE" w14:textId="77777777" w:rsidR="00284D4A" w:rsidRPr="00284D4A" w:rsidRDefault="00284D4A" w:rsidP="00755657">
            <w:pPr>
              <w:rPr>
                <w:rFonts w:eastAsia="Times New Roman" w:cstheme="minorHAnsi"/>
                <w:sz w:val="20"/>
                <w:szCs w:val="20"/>
                <w:lang w:eastAsia="en-AU"/>
              </w:rPr>
            </w:pPr>
            <w:r w:rsidRPr="00284D4A">
              <w:rPr>
                <w:rFonts w:eastAsia="Times New Roman" w:cstheme="minorHAnsi"/>
                <w:sz w:val="20"/>
                <w:szCs w:val="20"/>
                <w:lang w:eastAsia="en-AU"/>
              </w:rPr>
              <w:t>Beta-2-glycoprotein 1</w:t>
            </w:r>
          </w:p>
        </w:tc>
        <w:tc>
          <w:tcPr>
            <w:tcW w:w="1879" w:type="dxa"/>
            <w:shd w:val="clear" w:color="auto" w:fill="D9D9D9" w:themeFill="background1" w:themeFillShade="D9"/>
          </w:tcPr>
          <w:p w14:paraId="5F481279" w14:textId="77777777" w:rsidR="00284D4A" w:rsidRPr="00284D4A" w:rsidRDefault="00284D4A" w:rsidP="00755657">
            <w:pPr>
              <w:rPr>
                <w:rFonts w:eastAsia="Times New Roman" w:cstheme="minorHAnsi"/>
                <w:sz w:val="20"/>
                <w:szCs w:val="20"/>
                <w:lang w:eastAsia="en-AU"/>
              </w:rPr>
            </w:pPr>
            <w:r w:rsidRPr="00284D4A">
              <w:rPr>
                <w:rFonts w:eastAsia="Times New Roman" w:cstheme="minorHAnsi"/>
                <w:sz w:val="20"/>
                <w:szCs w:val="20"/>
                <w:lang w:eastAsia="en-AU"/>
              </w:rPr>
              <w:t>ATVVYQGER</w:t>
            </w:r>
          </w:p>
        </w:tc>
        <w:tc>
          <w:tcPr>
            <w:tcW w:w="1019" w:type="dxa"/>
            <w:shd w:val="clear" w:color="auto" w:fill="D9D9D9" w:themeFill="background1" w:themeFillShade="D9"/>
          </w:tcPr>
          <w:p w14:paraId="6AF9A557" w14:textId="77777777" w:rsidR="00284D4A" w:rsidRPr="00284D4A" w:rsidRDefault="00284D4A" w:rsidP="00755657">
            <w:pPr>
              <w:jc w:val="center"/>
              <w:rPr>
                <w:rFonts w:eastAsia="Times New Roman" w:cstheme="minorHAnsi"/>
                <w:color w:val="000000"/>
                <w:sz w:val="20"/>
                <w:szCs w:val="20"/>
                <w:lang w:eastAsia="en-AU"/>
              </w:rPr>
            </w:pPr>
            <w:r w:rsidRPr="00284D4A">
              <w:rPr>
                <w:rFonts w:eastAsia="Times New Roman" w:cstheme="minorHAnsi"/>
                <w:color w:val="000000"/>
                <w:sz w:val="20"/>
                <w:szCs w:val="20"/>
                <w:lang w:eastAsia="en-AU"/>
              </w:rPr>
              <w:t>YES</w:t>
            </w:r>
          </w:p>
        </w:tc>
        <w:tc>
          <w:tcPr>
            <w:tcW w:w="1019" w:type="dxa"/>
            <w:shd w:val="clear" w:color="auto" w:fill="D9D9D9" w:themeFill="background1" w:themeFillShade="D9"/>
          </w:tcPr>
          <w:p w14:paraId="0648DE57" w14:textId="77777777" w:rsidR="00284D4A" w:rsidRPr="00284D4A" w:rsidRDefault="00284D4A" w:rsidP="00755657">
            <w:pPr>
              <w:jc w:val="center"/>
              <w:rPr>
                <w:rFonts w:eastAsia="Times New Roman" w:cstheme="minorHAnsi"/>
                <w:color w:val="FF0000"/>
                <w:sz w:val="20"/>
                <w:szCs w:val="20"/>
                <w:lang w:eastAsia="en-AU"/>
              </w:rPr>
            </w:pPr>
            <w:r w:rsidRPr="00284D4A">
              <w:rPr>
                <w:rFonts w:eastAsia="Times New Roman" w:cstheme="minorHAnsi"/>
                <w:sz w:val="20"/>
                <w:szCs w:val="20"/>
                <w:lang w:eastAsia="en-AU"/>
              </w:rPr>
              <w:t>NA</w:t>
            </w:r>
          </w:p>
        </w:tc>
        <w:tc>
          <w:tcPr>
            <w:tcW w:w="1019" w:type="dxa"/>
            <w:shd w:val="clear" w:color="auto" w:fill="D9D9D9" w:themeFill="background1" w:themeFillShade="D9"/>
            <w:vAlign w:val="center"/>
          </w:tcPr>
          <w:p w14:paraId="34865A17" w14:textId="77777777" w:rsidR="00284D4A" w:rsidRPr="00284D4A" w:rsidRDefault="00284D4A" w:rsidP="00755657">
            <w:pPr>
              <w:jc w:val="center"/>
              <w:rPr>
                <w:rFonts w:eastAsia="Times New Roman" w:cstheme="minorHAnsi"/>
                <w:color w:val="FF0000"/>
                <w:sz w:val="20"/>
                <w:szCs w:val="20"/>
                <w:lang w:eastAsia="en-AU"/>
              </w:rPr>
            </w:pPr>
            <w:r w:rsidRPr="00284D4A">
              <w:rPr>
                <w:rFonts w:cstheme="minorHAnsi"/>
                <w:color w:val="000000"/>
                <w:sz w:val="20"/>
                <w:szCs w:val="20"/>
              </w:rPr>
              <w:t>YES</w:t>
            </w:r>
          </w:p>
        </w:tc>
        <w:tc>
          <w:tcPr>
            <w:tcW w:w="1019" w:type="dxa"/>
            <w:shd w:val="clear" w:color="auto" w:fill="D9D9D9" w:themeFill="background1" w:themeFillShade="D9"/>
            <w:vAlign w:val="center"/>
          </w:tcPr>
          <w:p w14:paraId="213AFDD2" w14:textId="77777777" w:rsidR="00284D4A" w:rsidRPr="00284D4A" w:rsidRDefault="00284D4A" w:rsidP="00755657">
            <w:pPr>
              <w:jc w:val="center"/>
              <w:rPr>
                <w:rFonts w:eastAsia="Times New Roman" w:cstheme="minorHAnsi"/>
                <w:color w:val="FF0000"/>
                <w:sz w:val="20"/>
                <w:szCs w:val="20"/>
                <w:lang w:eastAsia="en-AU"/>
              </w:rPr>
            </w:pPr>
            <w:r w:rsidRPr="00284D4A">
              <w:rPr>
                <w:rFonts w:cstheme="minorHAnsi"/>
                <w:color w:val="000000"/>
                <w:sz w:val="20"/>
                <w:szCs w:val="20"/>
              </w:rPr>
              <w:t>YES</w:t>
            </w:r>
          </w:p>
        </w:tc>
      </w:tr>
      <w:tr w:rsidR="00EC2AD1" w:rsidRPr="00284D4A" w14:paraId="715E0B7E" w14:textId="77777777" w:rsidTr="00FE5C6B">
        <w:tc>
          <w:tcPr>
            <w:tcW w:w="3061" w:type="dxa"/>
          </w:tcPr>
          <w:p w14:paraId="74BEFAAD" w14:textId="77777777" w:rsidR="00284D4A" w:rsidRPr="00284D4A" w:rsidRDefault="00284D4A" w:rsidP="00755657">
            <w:pPr>
              <w:rPr>
                <w:rFonts w:eastAsia="Times New Roman" w:cstheme="minorHAnsi"/>
                <w:sz w:val="20"/>
                <w:szCs w:val="20"/>
                <w:lang w:eastAsia="en-AU"/>
              </w:rPr>
            </w:pPr>
            <w:proofErr w:type="spellStart"/>
            <w:r w:rsidRPr="00284D4A">
              <w:rPr>
                <w:rFonts w:eastAsia="Times New Roman" w:cstheme="minorHAnsi"/>
                <w:sz w:val="20"/>
                <w:szCs w:val="20"/>
                <w:lang w:eastAsia="en-AU"/>
              </w:rPr>
              <w:t>Biotinidase</w:t>
            </w:r>
            <w:proofErr w:type="spellEnd"/>
          </w:p>
        </w:tc>
        <w:tc>
          <w:tcPr>
            <w:tcW w:w="1879" w:type="dxa"/>
          </w:tcPr>
          <w:p w14:paraId="5DA3B190" w14:textId="77777777" w:rsidR="00284D4A" w:rsidRPr="00284D4A" w:rsidRDefault="00284D4A" w:rsidP="00755657">
            <w:pPr>
              <w:rPr>
                <w:rFonts w:eastAsia="Times New Roman" w:cstheme="minorHAnsi"/>
                <w:sz w:val="20"/>
                <w:szCs w:val="20"/>
                <w:lang w:eastAsia="en-AU"/>
              </w:rPr>
            </w:pPr>
            <w:r w:rsidRPr="00284D4A">
              <w:rPr>
                <w:rFonts w:eastAsia="Times New Roman" w:cstheme="minorHAnsi"/>
                <w:sz w:val="20"/>
                <w:szCs w:val="20"/>
                <w:lang w:eastAsia="en-AU"/>
              </w:rPr>
              <w:t>SHLIIAQVAK</w:t>
            </w:r>
          </w:p>
        </w:tc>
        <w:tc>
          <w:tcPr>
            <w:tcW w:w="1019" w:type="dxa"/>
          </w:tcPr>
          <w:p w14:paraId="6BDFBEBF" w14:textId="77777777" w:rsidR="00284D4A" w:rsidRPr="00284D4A" w:rsidRDefault="00284D4A" w:rsidP="00755657">
            <w:pPr>
              <w:jc w:val="center"/>
              <w:rPr>
                <w:rFonts w:eastAsia="Times New Roman" w:cstheme="minorHAnsi"/>
                <w:color w:val="000000"/>
                <w:sz w:val="20"/>
                <w:szCs w:val="20"/>
                <w:lang w:eastAsia="en-AU"/>
              </w:rPr>
            </w:pPr>
            <w:r w:rsidRPr="00284D4A">
              <w:rPr>
                <w:rFonts w:eastAsia="Times New Roman" w:cstheme="minorHAnsi"/>
                <w:color w:val="000000"/>
                <w:sz w:val="20"/>
                <w:szCs w:val="20"/>
                <w:lang w:eastAsia="en-AU"/>
              </w:rPr>
              <w:t>YES</w:t>
            </w:r>
          </w:p>
        </w:tc>
        <w:tc>
          <w:tcPr>
            <w:tcW w:w="1019" w:type="dxa"/>
          </w:tcPr>
          <w:p w14:paraId="01A592A3" w14:textId="77777777" w:rsidR="00284D4A" w:rsidRPr="00284D4A" w:rsidRDefault="00284D4A" w:rsidP="00755657">
            <w:pPr>
              <w:jc w:val="center"/>
              <w:rPr>
                <w:rFonts w:eastAsia="Times New Roman" w:cstheme="minorHAnsi"/>
                <w:color w:val="FF0000"/>
                <w:sz w:val="20"/>
                <w:szCs w:val="20"/>
                <w:lang w:eastAsia="en-AU"/>
              </w:rPr>
            </w:pPr>
            <w:r w:rsidRPr="00284D4A">
              <w:rPr>
                <w:rFonts w:eastAsia="Times New Roman" w:cstheme="minorHAnsi"/>
                <w:sz w:val="20"/>
                <w:szCs w:val="20"/>
                <w:lang w:eastAsia="en-AU"/>
              </w:rPr>
              <w:t>NA</w:t>
            </w:r>
          </w:p>
        </w:tc>
        <w:tc>
          <w:tcPr>
            <w:tcW w:w="1019" w:type="dxa"/>
            <w:vAlign w:val="center"/>
          </w:tcPr>
          <w:p w14:paraId="47F72465" w14:textId="77777777" w:rsidR="00284D4A" w:rsidRPr="00284D4A" w:rsidRDefault="00284D4A" w:rsidP="00755657">
            <w:pPr>
              <w:jc w:val="center"/>
              <w:rPr>
                <w:rFonts w:eastAsia="Times New Roman" w:cstheme="minorHAnsi"/>
                <w:color w:val="FF0000"/>
                <w:sz w:val="20"/>
                <w:szCs w:val="20"/>
                <w:lang w:eastAsia="en-AU"/>
              </w:rPr>
            </w:pPr>
            <w:r w:rsidRPr="00284D4A">
              <w:rPr>
                <w:rFonts w:cstheme="minorHAnsi"/>
                <w:color w:val="FF0000"/>
                <w:sz w:val="20"/>
                <w:szCs w:val="20"/>
              </w:rPr>
              <w:t>NO</w:t>
            </w:r>
          </w:p>
        </w:tc>
        <w:tc>
          <w:tcPr>
            <w:tcW w:w="1019" w:type="dxa"/>
            <w:vAlign w:val="center"/>
          </w:tcPr>
          <w:p w14:paraId="6F3C24D6" w14:textId="77777777" w:rsidR="00284D4A" w:rsidRPr="00284D4A" w:rsidRDefault="00284D4A" w:rsidP="00755657">
            <w:pPr>
              <w:jc w:val="center"/>
              <w:rPr>
                <w:rFonts w:eastAsia="Times New Roman" w:cstheme="minorHAnsi"/>
                <w:color w:val="FF0000"/>
                <w:sz w:val="20"/>
                <w:szCs w:val="20"/>
                <w:lang w:eastAsia="en-AU"/>
              </w:rPr>
            </w:pPr>
            <w:r w:rsidRPr="00284D4A">
              <w:rPr>
                <w:rFonts w:cstheme="minorHAnsi"/>
                <w:color w:val="FF0000"/>
                <w:sz w:val="20"/>
                <w:szCs w:val="20"/>
              </w:rPr>
              <w:t>NO</w:t>
            </w:r>
          </w:p>
        </w:tc>
      </w:tr>
      <w:tr w:rsidR="00EC2AD1" w:rsidRPr="00284D4A" w14:paraId="2D5149B2" w14:textId="77777777" w:rsidTr="00FE5C6B">
        <w:tc>
          <w:tcPr>
            <w:tcW w:w="3061" w:type="dxa"/>
            <w:shd w:val="clear" w:color="auto" w:fill="D9D9D9" w:themeFill="background1" w:themeFillShade="D9"/>
          </w:tcPr>
          <w:p w14:paraId="3FEBD463" w14:textId="77777777" w:rsidR="00284D4A" w:rsidRPr="00284D4A" w:rsidRDefault="00284D4A" w:rsidP="00755657">
            <w:pPr>
              <w:rPr>
                <w:rFonts w:eastAsia="Times New Roman" w:cstheme="minorHAnsi"/>
                <w:sz w:val="20"/>
                <w:szCs w:val="20"/>
                <w:lang w:eastAsia="en-AU"/>
              </w:rPr>
            </w:pPr>
            <w:r w:rsidRPr="00284D4A">
              <w:rPr>
                <w:rFonts w:eastAsia="Times New Roman" w:cstheme="minorHAnsi"/>
                <w:sz w:val="20"/>
                <w:szCs w:val="20"/>
                <w:lang w:eastAsia="en-AU"/>
              </w:rPr>
              <w:t>Carbonic anhydrase 1</w:t>
            </w:r>
          </w:p>
        </w:tc>
        <w:tc>
          <w:tcPr>
            <w:tcW w:w="1879" w:type="dxa"/>
            <w:shd w:val="clear" w:color="auto" w:fill="D9D9D9" w:themeFill="background1" w:themeFillShade="D9"/>
          </w:tcPr>
          <w:p w14:paraId="553FBE4B" w14:textId="77777777" w:rsidR="00284D4A" w:rsidRPr="00284D4A" w:rsidRDefault="00284D4A" w:rsidP="00755657">
            <w:pPr>
              <w:rPr>
                <w:rFonts w:eastAsia="Times New Roman" w:cstheme="minorHAnsi"/>
                <w:sz w:val="20"/>
                <w:szCs w:val="20"/>
                <w:lang w:eastAsia="en-AU"/>
              </w:rPr>
            </w:pPr>
            <w:r w:rsidRPr="00284D4A">
              <w:rPr>
                <w:rFonts w:eastAsia="Times New Roman" w:cstheme="minorHAnsi"/>
                <w:sz w:val="20"/>
                <w:szCs w:val="20"/>
                <w:lang w:eastAsia="en-AU"/>
              </w:rPr>
              <w:t>VLDALQAIK</w:t>
            </w:r>
          </w:p>
        </w:tc>
        <w:tc>
          <w:tcPr>
            <w:tcW w:w="1019" w:type="dxa"/>
            <w:shd w:val="clear" w:color="auto" w:fill="D9D9D9" w:themeFill="background1" w:themeFillShade="D9"/>
          </w:tcPr>
          <w:p w14:paraId="09742568" w14:textId="77777777" w:rsidR="00284D4A" w:rsidRPr="00284D4A" w:rsidRDefault="00284D4A" w:rsidP="00755657">
            <w:pPr>
              <w:jc w:val="center"/>
              <w:rPr>
                <w:rFonts w:eastAsia="Times New Roman" w:cstheme="minorHAnsi"/>
                <w:color w:val="000000"/>
                <w:sz w:val="20"/>
                <w:szCs w:val="20"/>
                <w:lang w:eastAsia="en-AU"/>
              </w:rPr>
            </w:pPr>
            <w:r w:rsidRPr="00284D4A">
              <w:rPr>
                <w:rFonts w:eastAsia="Times New Roman" w:cstheme="minorHAnsi"/>
                <w:color w:val="000000"/>
                <w:sz w:val="20"/>
                <w:szCs w:val="20"/>
                <w:lang w:eastAsia="en-AU"/>
              </w:rPr>
              <w:t>YES</w:t>
            </w:r>
          </w:p>
        </w:tc>
        <w:tc>
          <w:tcPr>
            <w:tcW w:w="1019" w:type="dxa"/>
            <w:shd w:val="clear" w:color="auto" w:fill="D9D9D9" w:themeFill="background1" w:themeFillShade="D9"/>
          </w:tcPr>
          <w:p w14:paraId="47CBB84F" w14:textId="77777777" w:rsidR="00284D4A" w:rsidRPr="00284D4A" w:rsidRDefault="00284D4A" w:rsidP="00755657">
            <w:pPr>
              <w:jc w:val="center"/>
              <w:rPr>
                <w:rFonts w:eastAsia="Times New Roman" w:cstheme="minorHAnsi"/>
                <w:color w:val="FF0000"/>
                <w:sz w:val="20"/>
                <w:szCs w:val="20"/>
                <w:lang w:eastAsia="en-AU"/>
              </w:rPr>
            </w:pPr>
            <w:r w:rsidRPr="00284D4A">
              <w:rPr>
                <w:rFonts w:eastAsia="Times New Roman" w:cstheme="minorHAnsi"/>
                <w:sz w:val="20"/>
                <w:szCs w:val="20"/>
                <w:lang w:eastAsia="en-AU"/>
              </w:rPr>
              <w:t>NA</w:t>
            </w:r>
          </w:p>
        </w:tc>
        <w:tc>
          <w:tcPr>
            <w:tcW w:w="1019" w:type="dxa"/>
            <w:shd w:val="clear" w:color="auto" w:fill="D9D9D9" w:themeFill="background1" w:themeFillShade="D9"/>
            <w:vAlign w:val="center"/>
          </w:tcPr>
          <w:p w14:paraId="6D6A8B02" w14:textId="77777777" w:rsidR="00284D4A" w:rsidRPr="00284D4A" w:rsidRDefault="00284D4A" w:rsidP="00755657">
            <w:pPr>
              <w:jc w:val="center"/>
              <w:rPr>
                <w:rFonts w:eastAsia="Times New Roman" w:cstheme="minorHAnsi"/>
                <w:color w:val="FF0000"/>
                <w:sz w:val="20"/>
                <w:szCs w:val="20"/>
                <w:lang w:eastAsia="en-AU"/>
              </w:rPr>
            </w:pPr>
            <w:r w:rsidRPr="00284D4A">
              <w:rPr>
                <w:rFonts w:cstheme="minorHAnsi"/>
                <w:color w:val="FF0000"/>
                <w:sz w:val="20"/>
                <w:szCs w:val="20"/>
              </w:rPr>
              <w:t>NO</w:t>
            </w:r>
          </w:p>
        </w:tc>
        <w:tc>
          <w:tcPr>
            <w:tcW w:w="1019" w:type="dxa"/>
            <w:shd w:val="clear" w:color="auto" w:fill="D9D9D9" w:themeFill="background1" w:themeFillShade="D9"/>
            <w:vAlign w:val="center"/>
          </w:tcPr>
          <w:p w14:paraId="2B63C38A" w14:textId="77777777" w:rsidR="00284D4A" w:rsidRPr="00284D4A" w:rsidRDefault="00284D4A" w:rsidP="00755657">
            <w:pPr>
              <w:jc w:val="center"/>
              <w:rPr>
                <w:rFonts w:eastAsia="Times New Roman" w:cstheme="minorHAnsi"/>
                <w:color w:val="FF0000"/>
                <w:sz w:val="20"/>
                <w:szCs w:val="20"/>
                <w:lang w:eastAsia="en-AU"/>
              </w:rPr>
            </w:pPr>
            <w:r w:rsidRPr="00284D4A">
              <w:rPr>
                <w:rFonts w:cstheme="minorHAnsi"/>
                <w:color w:val="000000"/>
                <w:sz w:val="20"/>
                <w:szCs w:val="20"/>
              </w:rPr>
              <w:t>YES</w:t>
            </w:r>
          </w:p>
        </w:tc>
      </w:tr>
      <w:tr w:rsidR="00284D4A" w:rsidRPr="00284D4A" w14:paraId="4607F8AC" w14:textId="77777777" w:rsidTr="00FE5C6B">
        <w:tc>
          <w:tcPr>
            <w:tcW w:w="3061" w:type="dxa"/>
          </w:tcPr>
          <w:p w14:paraId="2284ECDC" w14:textId="77777777" w:rsidR="00284D4A" w:rsidRPr="00284D4A" w:rsidRDefault="00284D4A" w:rsidP="00755657">
            <w:pPr>
              <w:rPr>
                <w:rFonts w:eastAsia="Times New Roman" w:cstheme="minorHAnsi"/>
                <w:sz w:val="20"/>
                <w:szCs w:val="20"/>
                <w:lang w:eastAsia="en-AU"/>
              </w:rPr>
            </w:pPr>
            <w:r w:rsidRPr="00284D4A">
              <w:rPr>
                <w:rFonts w:eastAsia="Times New Roman" w:cstheme="minorHAnsi"/>
                <w:sz w:val="20"/>
                <w:szCs w:val="20"/>
                <w:lang w:eastAsia="en-AU"/>
              </w:rPr>
              <w:t>CD5 antigen-like</w:t>
            </w:r>
          </w:p>
        </w:tc>
        <w:tc>
          <w:tcPr>
            <w:tcW w:w="1879" w:type="dxa"/>
          </w:tcPr>
          <w:p w14:paraId="607F7A6E" w14:textId="77777777" w:rsidR="00284D4A" w:rsidRPr="00284D4A" w:rsidRDefault="00284D4A" w:rsidP="00755657">
            <w:pPr>
              <w:rPr>
                <w:rFonts w:eastAsia="Times New Roman" w:cstheme="minorHAnsi"/>
                <w:sz w:val="20"/>
                <w:szCs w:val="20"/>
                <w:lang w:eastAsia="en-AU"/>
              </w:rPr>
            </w:pPr>
            <w:r w:rsidRPr="00284D4A">
              <w:rPr>
                <w:rFonts w:eastAsia="Times New Roman" w:cstheme="minorHAnsi"/>
                <w:sz w:val="20"/>
                <w:szCs w:val="20"/>
                <w:lang w:eastAsia="en-AU"/>
              </w:rPr>
              <w:t>LVGGLHR</w:t>
            </w:r>
          </w:p>
        </w:tc>
        <w:tc>
          <w:tcPr>
            <w:tcW w:w="1019" w:type="dxa"/>
          </w:tcPr>
          <w:p w14:paraId="1588A4E1" w14:textId="77777777" w:rsidR="00284D4A" w:rsidRPr="00284D4A" w:rsidRDefault="00284D4A" w:rsidP="00755657">
            <w:pPr>
              <w:jc w:val="center"/>
              <w:rPr>
                <w:rFonts w:eastAsia="Times New Roman" w:cstheme="minorHAnsi"/>
                <w:color w:val="000000"/>
                <w:sz w:val="20"/>
                <w:szCs w:val="20"/>
                <w:lang w:eastAsia="en-AU"/>
              </w:rPr>
            </w:pPr>
            <w:r w:rsidRPr="00284D4A">
              <w:rPr>
                <w:rFonts w:eastAsia="Times New Roman" w:cstheme="minorHAnsi"/>
                <w:color w:val="000000"/>
                <w:sz w:val="20"/>
                <w:szCs w:val="20"/>
                <w:lang w:eastAsia="en-AU"/>
              </w:rPr>
              <w:t>YES</w:t>
            </w:r>
          </w:p>
        </w:tc>
        <w:tc>
          <w:tcPr>
            <w:tcW w:w="1019" w:type="dxa"/>
          </w:tcPr>
          <w:p w14:paraId="362A1A30" w14:textId="77777777" w:rsidR="00284D4A" w:rsidRPr="00284D4A" w:rsidRDefault="00284D4A" w:rsidP="00755657">
            <w:pPr>
              <w:jc w:val="center"/>
              <w:rPr>
                <w:rFonts w:eastAsia="Times New Roman" w:cstheme="minorHAnsi"/>
                <w:color w:val="FF0000"/>
                <w:sz w:val="20"/>
                <w:szCs w:val="20"/>
                <w:lang w:eastAsia="en-AU"/>
              </w:rPr>
            </w:pPr>
            <w:r w:rsidRPr="00284D4A">
              <w:rPr>
                <w:rFonts w:eastAsia="Times New Roman" w:cstheme="minorHAnsi"/>
                <w:sz w:val="20"/>
                <w:szCs w:val="20"/>
                <w:lang w:eastAsia="en-AU"/>
              </w:rPr>
              <w:t>NA</w:t>
            </w:r>
          </w:p>
        </w:tc>
        <w:tc>
          <w:tcPr>
            <w:tcW w:w="1019" w:type="dxa"/>
            <w:vAlign w:val="center"/>
          </w:tcPr>
          <w:p w14:paraId="083B8419" w14:textId="77777777" w:rsidR="00284D4A" w:rsidRPr="00284D4A" w:rsidRDefault="00284D4A" w:rsidP="00755657">
            <w:pPr>
              <w:jc w:val="center"/>
              <w:rPr>
                <w:rFonts w:eastAsia="Times New Roman" w:cstheme="minorHAnsi"/>
                <w:color w:val="FF0000"/>
                <w:sz w:val="20"/>
                <w:szCs w:val="20"/>
                <w:lang w:eastAsia="en-AU"/>
              </w:rPr>
            </w:pPr>
            <w:r w:rsidRPr="00284D4A">
              <w:rPr>
                <w:rFonts w:cstheme="minorHAnsi"/>
                <w:color w:val="FF0000"/>
                <w:sz w:val="20"/>
                <w:szCs w:val="20"/>
              </w:rPr>
              <w:t>NO</w:t>
            </w:r>
          </w:p>
        </w:tc>
        <w:tc>
          <w:tcPr>
            <w:tcW w:w="1019" w:type="dxa"/>
            <w:vAlign w:val="center"/>
          </w:tcPr>
          <w:p w14:paraId="6E4772B2" w14:textId="77777777" w:rsidR="00284D4A" w:rsidRPr="00284D4A" w:rsidRDefault="00284D4A" w:rsidP="00755657">
            <w:pPr>
              <w:jc w:val="center"/>
              <w:rPr>
                <w:rFonts w:eastAsia="Times New Roman" w:cstheme="minorHAnsi"/>
                <w:color w:val="FF0000"/>
                <w:sz w:val="20"/>
                <w:szCs w:val="20"/>
                <w:lang w:eastAsia="en-AU"/>
              </w:rPr>
            </w:pPr>
            <w:r w:rsidRPr="00284D4A">
              <w:rPr>
                <w:rFonts w:cstheme="minorHAnsi"/>
                <w:color w:val="000000"/>
                <w:sz w:val="20"/>
                <w:szCs w:val="20"/>
              </w:rPr>
              <w:t>YES</w:t>
            </w:r>
          </w:p>
        </w:tc>
      </w:tr>
      <w:tr w:rsidR="00EC2AD1" w:rsidRPr="00284D4A" w14:paraId="6AFB579B" w14:textId="77777777" w:rsidTr="00FE5C6B">
        <w:tc>
          <w:tcPr>
            <w:tcW w:w="3061" w:type="dxa"/>
            <w:shd w:val="clear" w:color="auto" w:fill="D9D9D9" w:themeFill="background1" w:themeFillShade="D9"/>
          </w:tcPr>
          <w:p w14:paraId="3ADBA870" w14:textId="77777777" w:rsidR="00284D4A" w:rsidRPr="00284D4A" w:rsidRDefault="00284D4A" w:rsidP="00755657">
            <w:pPr>
              <w:rPr>
                <w:rFonts w:eastAsia="Times New Roman" w:cstheme="minorHAnsi"/>
                <w:sz w:val="20"/>
                <w:szCs w:val="20"/>
                <w:lang w:eastAsia="en-AU"/>
              </w:rPr>
            </w:pPr>
            <w:r w:rsidRPr="00284D4A">
              <w:rPr>
                <w:rFonts w:eastAsia="Times New Roman" w:cstheme="minorHAnsi"/>
                <w:sz w:val="20"/>
                <w:szCs w:val="20"/>
                <w:lang w:eastAsia="en-AU"/>
              </w:rPr>
              <w:t>Cholinesterase</w:t>
            </w:r>
          </w:p>
        </w:tc>
        <w:tc>
          <w:tcPr>
            <w:tcW w:w="1879" w:type="dxa"/>
            <w:shd w:val="clear" w:color="auto" w:fill="D9D9D9" w:themeFill="background1" w:themeFillShade="D9"/>
          </w:tcPr>
          <w:p w14:paraId="17D9B53E" w14:textId="77777777" w:rsidR="00284D4A" w:rsidRPr="00284D4A" w:rsidRDefault="00284D4A" w:rsidP="00755657">
            <w:pPr>
              <w:rPr>
                <w:rFonts w:eastAsia="Times New Roman" w:cstheme="minorHAnsi"/>
                <w:sz w:val="20"/>
                <w:szCs w:val="20"/>
                <w:lang w:eastAsia="en-AU"/>
              </w:rPr>
            </w:pPr>
            <w:r w:rsidRPr="00284D4A">
              <w:rPr>
                <w:rFonts w:eastAsia="Times New Roman" w:cstheme="minorHAnsi"/>
                <w:sz w:val="20"/>
                <w:szCs w:val="20"/>
                <w:lang w:eastAsia="en-AU"/>
              </w:rPr>
              <w:t>YLTLNTESTR</w:t>
            </w:r>
          </w:p>
        </w:tc>
        <w:tc>
          <w:tcPr>
            <w:tcW w:w="1019" w:type="dxa"/>
            <w:shd w:val="clear" w:color="auto" w:fill="D9D9D9" w:themeFill="background1" w:themeFillShade="D9"/>
          </w:tcPr>
          <w:p w14:paraId="160ADC39" w14:textId="77777777" w:rsidR="00284D4A" w:rsidRPr="00284D4A" w:rsidRDefault="00284D4A" w:rsidP="00755657">
            <w:pPr>
              <w:jc w:val="center"/>
              <w:rPr>
                <w:rFonts w:eastAsia="Times New Roman" w:cstheme="minorHAnsi"/>
                <w:color w:val="000000"/>
                <w:sz w:val="20"/>
                <w:szCs w:val="20"/>
                <w:lang w:eastAsia="en-AU"/>
              </w:rPr>
            </w:pPr>
            <w:r w:rsidRPr="00284D4A">
              <w:rPr>
                <w:rFonts w:eastAsia="Times New Roman" w:cstheme="minorHAnsi"/>
                <w:color w:val="000000"/>
                <w:sz w:val="20"/>
                <w:szCs w:val="20"/>
                <w:lang w:eastAsia="en-AU"/>
              </w:rPr>
              <w:t>YES</w:t>
            </w:r>
          </w:p>
        </w:tc>
        <w:tc>
          <w:tcPr>
            <w:tcW w:w="1019" w:type="dxa"/>
            <w:shd w:val="clear" w:color="auto" w:fill="D9D9D9" w:themeFill="background1" w:themeFillShade="D9"/>
          </w:tcPr>
          <w:p w14:paraId="39AF423C" w14:textId="77777777" w:rsidR="00284D4A" w:rsidRPr="00284D4A" w:rsidRDefault="00284D4A" w:rsidP="00755657">
            <w:pPr>
              <w:jc w:val="center"/>
              <w:rPr>
                <w:rFonts w:eastAsia="Times New Roman" w:cstheme="minorHAnsi"/>
                <w:color w:val="FF0000"/>
                <w:sz w:val="20"/>
                <w:szCs w:val="20"/>
                <w:lang w:eastAsia="en-AU"/>
              </w:rPr>
            </w:pPr>
            <w:r w:rsidRPr="00284D4A">
              <w:rPr>
                <w:rFonts w:eastAsia="Times New Roman" w:cstheme="minorHAnsi"/>
                <w:sz w:val="20"/>
                <w:szCs w:val="20"/>
                <w:lang w:eastAsia="en-AU"/>
              </w:rPr>
              <w:t>NA</w:t>
            </w:r>
          </w:p>
        </w:tc>
        <w:tc>
          <w:tcPr>
            <w:tcW w:w="1019" w:type="dxa"/>
            <w:shd w:val="clear" w:color="auto" w:fill="D9D9D9" w:themeFill="background1" w:themeFillShade="D9"/>
            <w:vAlign w:val="center"/>
          </w:tcPr>
          <w:p w14:paraId="138CD53C" w14:textId="77777777" w:rsidR="00284D4A" w:rsidRPr="00284D4A" w:rsidRDefault="00284D4A" w:rsidP="00755657">
            <w:pPr>
              <w:jc w:val="center"/>
              <w:rPr>
                <w:rFonts w:eastAsia="Times New Roman" w:cstheme="minorHAnsi"/>
                <w:color w:val="FF0000"/>
                <w:sz w:val="20"/>
                <w:szCs w:val="20"/>
                <w:lang w:eastAsia="en-AU"/>
              </w:rPr>
            </w:pPr>
            <w:r w:rsidRPr="00284D4A">
              <w:rPr>
                <w:rFonts w:cstheme="minorHAnsi"/>
                <w:color w:val="000000"/>
                <w:sz w:val="20"/>
                <w:szCs w:val="20"/>
              </w:rPr>
              <w:t>YES</w:t>
            </w:r>
          </w:p>
        </w:tc>
        <w:tc>
          <w:tcPr>
            <w:tcW w:w="1019" w:type="dxa"/>
            <w:shd w:val="clear" w:color="auto" w:fill="D9D9D9" w:themeFill="background1" w:themeFillShade="D9"/>
            <w:vAlign w:val="center"/>
          </w:tcPr>
          <w:p w14:paraId="1CDD25AE" w14:textId="77777777" w:rsidR="00284D4A" w:rsidRPr="00284D4A" w:rsidRDefault="00284D4A" w:rsidP="00755657">
            <w:pPr>
              <w:jc w:val="center"/>
              <w:rPr>
                <w:rFonts w:eastAsia="Times New Roman" w:cstheme="minorHAnsi"/>
                <w:color w:val="FF0000"/>
                <w:sz w:val="20"/>
                <w:szCs w:val="20"/>
                <w:lang w:eastAsia="en-AU"/>
              </w:rPr>
            </w:pPr>
            <w:r w:rsidRPr="00284D4A">
              <w:rPr>
                <w:rFonts w:cstheme="minorHAnsi"/>
                <w:color w:val="FF0000"/>
                <w:sz w:val="20"/>
                <w:szCs w:val="20"/>
              </w:rPr>
              <w:t>NO</w:t>
            </w:r>
          </w:p>
        </w:tc>
      </w:tr>
      <w:tr w:rsidR="00284D4A" w:rsidRPr="00284D4A" w14:paraId="16D0D017" w14:textId="77777777" w:rsidTr="00FE5C6B">
        <w:tc>
          <w:tcPr>
            <w:tcW w:w="3061" w:type="dxa"/>
          </w:tcPr>
          <w:p w14:paraId="475CB584" w14:textId="77777777" w:rsidR="00284D4A" w:rsidRPr="00284D4A" w:rsidRDefault="00284D4A" w:rsidP="00755657">
            <w:pPr>
              <w:rPr>
                <w:rFonts w:eastAsia="Times New Roman" w:cstheme="minorHAnsi"/>
                <w:sz w:val="20"/>
                <w:szCs w:val="20"/>
                <w:lang w:eastAsia="en-AU"/>
              </w:rPr>
            </w:pPr>
            <w:proofErr w:type="spellStart"/>
            <w:r w:rsidRPr="00284D4A">
              <w:rPr>
                <w:rFonts w:eastAsia="Times New Roman" w:cstheme="minorHAnsi"/>
                <w:sz w:val="20"/>
                <w:szCs w:val="20"/>
                <w:lang w:eastAsia="en-AU"/>
              </w:rPr>
              <w:t>Clusterin</w:t>
            </w:r>
            <w:proofErr w:type="spellEnd"/>
          </w:p>
        </w:tc>
        <w:tc>
          <w:tcPr>
            <w:tcW w:w="1879" w:type="dxa"/>
          </w:tcPr>
          <w:p w14:paraId="4AAC6B7C" w14:textId="77777777" w:rsidR="00284D4A" w:rsidRPr="00284D4A" w:rsidRDefault="00284D4A" w:rsidP="00755657">
            <w:pPr>
              <w:rPr>
                <w:rFonts w:eastAsia="Times New Roman" w:cstheme="minorHAnsi"/>
                <w:sz w:val="20"/>
                <w:szCs w:val="20"/>
                <w:lang w:eastAsia="en-AU"/>
              </w:rPr>
            </w:pPr>
            <w:r w:rsidRPr="00284D4A">
              <w:rPr>
                <w:rFonts w:eastAsia="Times New Roman" w:cstheme="minorHAnsi"/>
                <w:sz w:val="20"/>
                <w:szCs w:val="20"/>
                <w:lang w:eastAsia="en-AU"/>
              </w:rPr>
              <w:t>ELDESLQVAER</w:t>
            </w:r>
          </w:p>
        </w:tc>
        <w:tc>
          <w:tcPr>
            <w:tcW w:w="1019" w:type="dxa"/>
          </w:tcPr>
          <w:p w14:paraId="53A4486A" w14:textId="77777777" w:rsidR="00284D4A" w:rsidRPr="00284D4A" w:rsidRDefault="00284D4A" w:rsidP="00755657">
            <w:pPr>
              <w:jc w:val="center"/>
              <w:rPr>
                <w:rFonts w:eastAsia="Times New Roman" w:cstheme="minorHAnsi"/>
                <w:color w:val="000000"/>
                <w:sz w:val="20"/>
                <w:szCs w:val="20"/>
                <w:lang w:eastAsia="en-AU"/>
              </w:rPr>
            </w:pPr>
            <w:r w:rsidRPr="00284D4A">
              <w:rPr>
                <w:rFonts w:eastAsia="Times New Roman" w:cstheme="minorHAnsi"/>
                <w:color w:val="000000"/>
                <w:sz w:val="20"/>
                <w:szCs w:val="20"/>
                <w:lang w:eastAsia="en-AU"/>
              </w:rPr>
              <w:t>YES</w:t>
            </w:r>
          </w:p>
        </w:tc>
        <w:tc>
          <w:tcPr>
            <w:tcW w:w="1019" w:type="dxa"/>
          </w:tcPr>
          <w:p w14:paraId="607AF893" w14:textId="77777777" w:rsidR="00284D4A" w:rsidRPr="00284D4A" w:rsidRDefault="00284D4A" w:rsidP="00755657">
            <w:pPr>
              <w:jc w:val="center"/>
              <w:rPr>
                <w:rFonts w:eastAsia="Times New Roman" w:cstheme="minorHAnsi"/>
                <w:color w:val="FF0000"/>
                <w:sz w:val="20"/>
                <w:szCs w:val="20"/>
                <w:lang w:eastAsia="en-AU"/>
              </w:rPr>
            </w:pPr>
            <w:r w:rsidRPr="00284D4A">
              <w:rPr>
                <w:rFonts w:eastAsia="Times New Roman" w:cstheme="minorHAnsi"/>
                <w:sz w:val="20"/>
                <w:szCs w:val="20"/>
                <w:lang w:eastAsia="en-AU"/>
              </w:rPr>
              <w:t>NA</w:t>
            </w:r>
          </w:p>
        </w:tc>
        <w:tc>
          <w:tcPr>
            <w:tcW w:w="1019" w:type="dxa"/>
            <w:vAlign w:val="center"/>
          </w:tcPr>
          <w:p w14:paraId="689F1915" w14:textId="77777777" w:rsidR="00284D4A" w:rsidRPr="00284D4A" w:rsidRDefault="00284D4A" w:rsidP="00755657">
            <w:pPr>
              <w:jc w:val="center"/>
              <w:rPr>
                <w:rFonts w:eastAsia="Times New Roman" w:cstheme="minorHAnsi"/>
                <w:color w:val="FF0000"/>
                <w:sz w:val="20"/>
                <w:szCs w:val="20"/>
                <w:lang w:eastAsia="en-AU"/>
              </w:rPr>
            </w:pPr>
            <w:r w:rsidRPr="00284D4A">
              <w:rPr>
                <w:rFonts w:cstheme="minorHAnsi"/>
                <w:color w:val="000000"/>
                <w:sz w:val="20"/>
                <w:szCs w:val="20"/>
              </w:rPr>
              <w:t>YES</w:t>
            </w:r>
          </w:p>
        </w:tc>
        <w:tc>
          <w:tcPr>
            <w:tcW w:w="1019" w:type="dxa"/>
            <w:vAlign w:val="center"/>
          </w:tcPr>
          <w:p w14:paraId="3A923A3C" w14:textId="77777777" w:rsidR="00284D4A" w:rsidRPr="00284D4A" w:rsidRDefault="00284D4A" w:rsidP="00755657">
            <w:pPr>
              <w:jc w:val="center"/>
              <w:rPr>
                <w:rFonts w:eastAsia="Times New Roman" w:cstheme="minorHAnsi"/>
                <w:color w:val="FF0000"/>
                <w:sz w:val="20"/>
                <w:szCs w:val="20"/>
                <w:lang w:eastAsia="en-AU"/>
              </w:rPr>
            </w:pPr>
            <w:r w:rsidRPr="00284D4A">
              <w:rPr>
                <w:rFonts w:cstheme="minorHAnsi"/>
                <w:color w:val="000000"/>
                <w:sz w:val="20"/>
                <w:szCs w:val="20"/>
              </w:rPr>
              <w:t>YES</w:t>
            </w:r>
          </w:p>
        </w:tc>
      </w:tr>
      <w:tr w:rsidR="00EC2AD1" w:rsidRPr="00284D4A" w14:paraId="21CB4E00" w14:textId="77777777" w:rsidTr="00FE5C6B">
        <w:tc>
          <w:tcPr>
            <w:tcW w:w="3061" w:type="dxa"/>
            <w:shd w:val="clear" w:color="auto" w:fill="D9D9D9" w:themeFill="background1" w:themeFillShade="D9"/>
          </w:tcPr>
          <w:p w14:paraId="63CBAFFC" w14:textId="77777777" w:rsidR="00284D4A" w:rsidRPr="00284D4A" w:rsidRDefault="00284D4A" w:rsidP="00755657">
            <w:pPr>
              <w:rPr>
                <w:rFonts w:eastAsia="Times New Roman" w:cstheme="minorHAnsi"/>
                <w:sz w:val="20"/>
                <w:szCs w:val="20"/>
                <w:lang w:eastAsia="en-AU"/>
              </w:rPr>
            </w:pPr>
            <w:r w:rsidRPr="00284D4A">
              <w:rPr>
                <w:rFonts w:eastAsia="Times New Roman" w:cstheme="minorHAnsi"/>
                <w:sz w:val="20"/>
                <w:szCs w:val="20"/>
                <w:lang w:eastAsia="en-AU"/>
              </w:rPr>
              <w:t>Coagulation factor XII</w:t>
            </w:r>
          </w:p>
        </w:tc>
        <w:tc>
          <w:tcPr>
            <w:tcW w:w="1879" w:type="dxa"/>
            <w:shd w:val="clear" w:color="auto" w:fill="D9D9D9" w:themeFill="background1" w:themeFillShade="D9"/>
          </w:tcPr>
          <w:p w14:paraId="182B4824" w14:textId="77777777" w:rsidR="00284D4A" w:rsidRPr="00284D4A" w:rsidRDefault="00284D4A" w:rsidP="00755657">
            <w:pPr>
              <w:rPr>
                <w:rFonts w:eastAsia="Times New Roman" w:cstheme="minorHAnsi"/>
                <w:sz w:val="20"/>
                <w:szCs w:val="20"/>
                <w:lang w:eastAsia="en-AU"/>
              </w:rPr>
            </w:pPr>
            <w:r w:rsidRPr="00284D4A">
              <w:rPr>
                <w:rFonts w:eastAsia="Times New Roman" w:cstheme="minorHAnsi"/>
                <w:sz w:val="20"/>
                <w:szCs w:val="20"/>
                <w:lang w:eastAsia="en-AU"/>
              </w:rPr>
              <w:t>EQPPSLTR</w:t>
            </w:r>
          </w:p>
        </w:tc>
        <w:tc>
          <w:tcPr>
            <w:tcW w:w="1019" w:type="dxa"/>
            <w:shd w:val="clear" w:color="auto" w:fill="D9D9D9" w:themeFill="background1" w:themeFillShade="D9"/>
          </w:tcPr>
          <w:p w14:paraId="4F7B4EA4" w14:textId="77777777" w:rsidR="00284D4A" w:rsidRPr="00284D4A" w:rsidRDefault="00284D4A" w:rsidP="00755657">
            <w:pPr>
              <w:jc w:val="center"/>
              <w:rPr>
                <w:rFonts w:eastAsia="Times New Roman" w:cstheme="minorHAnsi"/>
                <w:color w:val="000000"/>
                <w:sz w:val="20"/>
                <w:szCs w:val="20"/>
                <w:lang w:eastAsia="en-AU"/>
              </w:rPr>
            </w:pPr>
            <w:r w:rsidRPr="00284D4A">
              <w:rPr>
                <w:rFonts w:eastAsia="Times New Roman" w:cstheme="minorHAnsi"/>
                <w:color w:val="000000"/>
                <w:sz w:val="20"/>
                <w:szCs w:val="20"/>
                <w:lang w:eastAsia="en-AU"/>
              </w:rPr>
              <w:t>YES</w:t>
            </w:r>
          </w:p>
        </w:tc>
        <w:tc>
          <w:tcPr>
            <w:tcW w:w="1019" w:type="dxa"/>
            <w:shd w:val="clear" w:color="auto" w:fill="D9D9D9" w:themeFill="background1" w:themeFillShade="D9"/>
          </w:tcPr>
          <w:p w14:paraId="4884C0F2" w14:textId="77777777" w:rsidR="00284D4A" w:rsidRPr="00284D4A" w:rsidRDefault="00284D4A" w:rsidP="00755657">
            <w:pPr>
              <w:jc w:val="center"/>
              <w:rPr>
                <w:rFonts w:eastAsia="Times New Roman" w:cstheme="minorHAnsi"/>
                <w:color w:val="FF0000"/>
                <w:sz w:val="20"/>
                <w:szCs w:val="20"/>
                <w:lang w:eastAsia="en-AU"/>
              </w:rPr>
            </w:pPr>
            <w:r w:rsidRPr="00284D4A">
              <w:rPr>
                <w:rFonts w:eastAsia="Times New Roman" w:cstheme="minorHAnsi"/>
                <w:sz w:val="20"/>
                <w:szCs w:val="20"/>
                <w:lang w:eastAsia="en-AU"/>
              </w:rPr>
              <w:t>NA</w:t>
            </w:r>
          </w:p>
        </w:tc>
        <w:tc>
          <w:tcPr>
            <w:tcW w:w="1019" w:type="dxa"/>
            <w:shd w:val="clear" w:color="auto" w:fill="D9D9D9" w:themeFill="background1" w:themeFillShade="D9"/>
            <w:vAlign w:val="center"/>
          </w:tcPr>
          <w:p w14:paraId="27EAD5D0" w14:textId="77777777" w:rsidR="00284D4A" w:rsidRPr="00284D4A" w:rsidRDefault="00284D4A" w:rsidP="00755657">
            <w:pPr>
              <w:jc w:val="center"/>
              <w:rPr>
                <w:rFonts w:eastAsia="Times New Roman" w:cstheme="minorHAnsi"/>
                <w:color w:val="FF0000"/>
                <w:sz w:val="20"/>
                <w:szCs w:val="20"/>
                <w:lang w:eastAsia="en-AU"/>
              </w:rPr>
            </w:pPr>
            <w:r w:rsidRPr="00284D4A">
              <w:rPr>
                <w:rFonts w:cstheme="minorHAnsi"/>
                <w:color w:val="FF0000"/>
                <w:sz w:val="20"/>
                <w:szCs w:val="20"/>
              </w:rPr>
              <w:t>NO</w:t>
            </w:r>
          </w:p>
        </w:tc>
        <w:tc>
          <w:tcPr>
            <w:tcW w:w="1019" w:type="dxa"/>
            <w:shd w:val="clear" w:color="auto" w:fill="D9D9D9" w:themeFill="background1" w:themeFillShade="D9"/>
            <w:vAlign w:val="center"/>
          </w:tcPr>
          <w:p w14:paraId="7719547E" w14:textId="77777777" w:rsidR="00284D4A" w:rsidRPr="00284D4A" w:rsidRDefault="00284D4A" w:rsidP="00755657">
            <w:pPr>
              <w:jc w:val="center"/>
              <w:rPr>
                <w:rFonts w:eastAsia="Times New Roman" w:cstheme="minorHAnsi"/>
                <w:color w:val="FF0000"/>
                <w:sz w:val="20"/>
                <w:szCs w:val="20"/>
                <w:lang w:eastAsia="en-AU"/>
              </w:rPr>
            </w:pPr>
            <w:r w:rsidRPr="00284D4A">
              <w:rPr>
                <w:rFonts w:cstheme="minorHAnsi"/>
                <w:color w:val="FF0000"/>
                <w:sz w:val="20"/>
                <w:szCs w:val="20"/>
              </w:rPr>
              <w:t>NO</w:t>
            </w:r>
          </w:p>
        </w:tc>
      </w:tr>
      <w:tr w:rsidR="00284D4A" w:rsidRPr="00284D4A" w14:paraId="1297298C" w14:textId="77777777" w:rsidTr="00FE5C6B">
        <w:tc>
          <w:tcPr>
            <w:tcW w:w="3061" w:type="dxa"/>
          </w:tcPr>
          <w:p w14:paraId="0F7C22F4" w14:textId="77777777" w:rsidR="00284D4A" w:rsidRPr="00284D4A" w:rsidRDefault="00284D4A" w:rsidP="00755657">
            <w:pPr>
              <w:rPr>
                <w:rFonts w:eastAsia="Times New Roman" w:cstheme="minorHAnsi"/>
                <w:sz w:val="20"/>
                <w:szCs w:val="20"/>
                <w:lang w:eastAsia="en-AU"/>
              </w:rPr>
            </w:pPr>
            <w:r w:rsidRPr="00284D4A">
              <w:rPr>
                <w:rFonts w:eastAsia="Times New Roman" w:cstheme="minorHAnsi"/>
                <w:sz w:val="20"/>
                <w:szCs w:val="20"/>
                <w:lang w:eastAsia="en-AU"/>
              </w:rPr>
              <w:t>Complement C1r subcomponent</w:t>
            </w:r>
          </w:p>
        </w:tc>
        <w:tc>
          <w:tcPr>
            <w:tcW w:w="1879" w:type="dxa"/>
          </w:tcPr>
          <w:p w14:paraId="2855B306" w14:textId="77777777" w:rsidR="00284D4A" w:rsidRPr="00284D4A" w:rsidRDefault="00284D4A" w:rsidP="00755657">
            <w:pPr>
              <w:rPr>
                <w:rFonts w:eastAsia="Times New Roman" w:cstheme="minorHAnsi"/>
                <w:sz w:val="20"/>
                <w:szCs w:val="20"/>
                <w:lang w:eastAsia="en-AU"/>
              </w:rPr>
            </w:pPr>
            <w:r w:rsidRPr="00284D4A">
              <w:rPr>
                <w:rFonts w:eastAsia="Times New Roman" w:cstheme="minorHAnsi"/>
                <w:sz w:val="20"/>
                <w:szCs w:val="20"/>
                <w:lang w:eastAsia="en-AU"/>
              </w:rPr>
              <w:t>GLTLHLK</w:t>
            </w:r>
          </w:p>
        </w:tc>
        <w:tc>
          <w:tcPr>
            <w:tcW w:w="1019" w:type="dxa"/>
          </w:tcPr>
          <w:p w14:paraId="7AC1B27C" w14:textId="77777777" w:rsidR="00284D4A" w:rsidRPr="00284D4A" w:rsidRDefault="00284D4A" w:rsidP="00755657">
            <w:pPr>
              <w:jc w:val="center"/>
              <w:rPr>
                <w:rFonts w:eastAsia="Times New Roman" w:cstheme="minorHAnsi"/>
                <w:color w:val="000000"/>
                <w:sz w:val="20"/>
                <w:szCs w:val="20"/>
                <w:lang w:eastAsia="en-AU"/>
              </w:rPr>
            </w:pPr>
            <w:r w:rsidRPr="00284D4A">
              <w:rPr>
                <w:rFonts w:eastAsia="Times New Roman" w:cstheme="minorHAnsi"/>
                <w:color w:val="000000"/>
                <w:sz w:val="20"/>
                <w:szCs w:val="20"/>
                <w:lang w:eastAsia="en-AU"/>
              </w:rPr>
              <w:t>YES</w:t>
            </w:r>
          </w:p>
        </w:tc>
        <w:tc>
          <w:tcPr>
            <w:tcW w:w="1019" w:type="dxa"/>
          </w:tcPr>
          <w:p w14:paraId="73E93FEC" w14:textId="77777777" w:rsidR="00284D4A" w:rsidRPr="00284D4A" w:rsidRDefault="00284D4A" w:rsidP="00755657">
            <w:pPr>
              <w:jc w:val="center"/>
              <w:rPr>
                <w:rFonts w:eastAsia="Times New Roman" w:cstheme="minorHAnsi"/>
                <w:color w:val="FF0000"/>
                <w:sz w:val="20"/>
                <w:szCs w:val="20"/>
                <w:lang w:eastAsia="en-AU"/>
              </w:rPr>
            </w:pPr>
            <w:r w:rsidRPr="00284D4A">
              <w:rPr>
                <w:rFonts w:eastAsia="Times New Roman" w:cstheme="minorHAnsi"/>
                <w:sz w:val="20"/>
                <w:szCs w:val="20"/>
                <w:lang w:eastAsia="en-AU"/>
              </w:rPr>
              <w:t>NA</w:t>
            </w:r>
          </w:p>
        </w:tc>
        <w:tc>
          <w:tcPr>
            <w:tcW w:w="1019" w:type="dxa"/>
            <w:vAlign w:val="center"/>
          </w:tcPr>
          <w:p w14:paraId="56462AC2" w14:textId="77777777" w:rsidR="00284D4A" w:rsidRPr="00284D4A" w:rsidRDefault="00284D4A" w:rsidP="00755657">
            <w:pPr>
              <w:jc w:val="center"/>
              <w:rPr>
                <w:rFonts w:eastAsia="Times New Roman" w:cstheme="minorHAnsi"/>
                <w:color w:val="FF0000"/>
                <w:sz w:val="20"/>
                <w:szCs w:val="20"/>
                <w:lang w:eastAsia="en-AU"/>
              </w:rPr>
            </w:pPr>
            <w:r w:rsidRPr="00284D4A">
              <w:rPr>
                <w:rFonts w:cstheme="minorHAnsi"/>
                <w:color w:val="FF0000"/>
                <w:sz w:val="20"/>
                <w:szCs w:val="20"/>
              </w:rPr>
              <w:t>NO</w:t>
            </w:r>
          </w:p>
        </w:tc>
        <w:tc>
          <w:tcPr>
            <w:tcW w:w="1019" w:type="dxa"/>
            <w:vAlign w:val="center"/>
          </w:tcPr>
          <w:p w14:paraId="5CE32F37" w14:textId="77777777" w:rsidR="00284D4A" w:rsidRPr="00284D4A" w:rsidRDefault="00284D4A" w:rsidP="00755657">
            <w:pPr>
              <w:jc w:val="center"/>
              <w:rPr>
                <w:rFonts w:eastAsia="Times New Roman" w:cstheme="minorHAnsi"/>
                <w:color w:val="FF0000"/>
                <w:sz w:val="20"/>
                <w:szCs w:val="20"/>
                <w:lang w:eastAsia="en-AU"/>
              </w:rPr>
            </w:pPr>
            <w:r w:rsidRPr="00284D4A">
              <w:rPr>
                <w:rFonts w:cstheme="minorHAnsi"/>
                <w:color w:val="000000"/>
                <w:sz w:val="20"/>
                <w:szCs w:val="20"/>
              </w:rPr>
              <w:t>YES</w:t>
            </w:r>
          </w:p>
        </w:tc>
      </w:tr>
      <w:tr w:rsidR="00EC2AD1" w:rsidRPr="00284D4A" w14:paraId="158302F1" w14:textId="77777777" w:rsidTr="00FE5C6B">
        <w:tc>
          <w:tcPr>
            <w:tcW w:w="3061" w:type="dxa"/>
            <w:shd w:val="clear" w:color="auto" w:fill="D9D9D9" w:themeFill="background1" w:themeFillShade="D9"/>
          </w:tcPr>
          <w:p w14:paraId="4C21AE29" w14:textId="77777777" w:rsidR="00284D4A" w:rsidRPr="00284D4A" w:rsidRDefault="00284D4A" w:rsidP="00755657">
            <w:pPr>
              <w:rPr>
                <w:rFonts w:eastAsia="Times New Roman" w:cstheme="minorHAnsi"/>
                <w:sz w:val="20"/>
                <w:szCs w:val="20"/>
                <w:lang w:eastAsia="en-AU"/>
              </w:rPr>
            </w:pPr>
            <w:r w:rsidRPr="00284D4A">
              <w:rPr>
                <w:rFonts w:eastAsia="Times New Roman" w:cstheme="minorHAnsi"/>
                <w:sz w:val="20"/>
                <w:szCs w:val="20"/>
                <w:lang w:eastAsia="en-AU"/>
              </w:rPr>
              <w:t>Complement C3</w:t>
            </w:r>
          </w:p>
        </w:tc>
        <w:tc>
          <w:tcPr>
            <w:tcW w:w="1879" w:type="dxa"/>
            <w:shd w:val="clear" w:color="auto" w:fill="D9D9D9" w:themeFill="background1" w:themeFillShade="D9"/>
          </w:tcPr>
          <w:p w14:paraId="43232D9E" w14:textId="77777777" w:rsidR="00284D4A" w:rsidRPr="00284D4A" w:rsidRDefault="00284D4A" w:rsidP="00755657">
            <w:pPr>
              <w:rPr>
                <w:rFonts w:eastAsia="Times New Roman" w:cstheme="minorHAnsi"/>
                <w:sz w:val="20"/>
                <w:szCs w:val="20"/>
                <w:lang w:eastAsia="en-AU"/>
              </w:rPr>
            </w:pPr>
            <w:r w:rsidRPr="00284D4A">
              <w:rPr>
                <w:rFonts w:eastAsia="Times New Roman" w:cstheme="minorHAnsi"/>
                <w:sz w:val="20"/>
                <w:szCs w:val="20"/>
                <w:lang w:eastAsia="en-AU"/>
              </w:rPr>
              <w:t>TGLQEVEVK</w:t>
            </w:r>
          </w:p>
        </w:tc>
        <w:tc>
          <w:tcPr>
            <w:tcW w:w="1019" w:type="dxa"/>
            <w:shd w:val="clear" w:color="auto" w:fill="D9D9D9" w:themeFill="background1" w:themeFillShade="D9"/>
          </w:tcPr>
          <w:p w14:paraId="3799CE41" w14:textId="77777777" w:rsidR="00284D4A" w:rsidRPr="00284D4A" w:rsidRDefault="00284D4A" w:rsidP="00755657">
            <w:pPr>
              <w:jc w:val="center"/>
              <w:rPr>
                <w:rFonts w:eastAsia="Times New Roman" w:cstheme="minorHAnsi"/>
                <w:color w:val="000000"/>
                <w:sz w:val="20"/>
                <w:szCs w:val="20"/>
                <w:lang w:eastAsia="en-AU"/>
              </w:rPr>
            </w:pPr>
            <w:r w:rsidRPr="00284D4A">
              <w:rPr>
                <w:rFonts w:eastAsia="Times New Roman" w:cstheme="minorHAnsi"/>
                <w:color w:val="000000"/>
                <w:sz w:val="20"/>
                <w:szCs w:val="20"/>
                <w:lang w:eastAsia="en-AU"/>
              </w:rPr>
              <w:t>YES</w:t>
            </w:r>
          </w:p>
        </w:tc>
        <w:tc>
          <w:tcPr>
            <w:tcW w:w="1019" w:type="dxa"/>
            <w:shd w:val="clear" w:color="auto" w:fill="D9D9D9" w:themeFill="background1" w:themeFillShade="D9"/>
          </w:tcPr>
          <w:p w14:paraId="228A74DF" w14:textId="77777777" w:rsidR="00284D4A" w:rsidRPr="00284D4A" w:rsidRDefault="00284D4A" w:rsidP="00755657">
            <w:pPr>
              <w:jc w:val="center"/>
              <w:rPr>
                <w:rFonts w:eastAsia="Times New Roman" w:cstheme="minorHAnsi"/>
                <w:color w:val="FF0000"/>
                <w:sz w:val="20"/>
                <w:szCs w:val="20"/>
                <w:lang w:eastAsia="en-AU"/>
              </w:rPr>
            </w:pPr>
            <w:r w:rsidRPr="00284D4A">
              <w:rPr>
                <w:rFonts w:eastAsia="Times New Roman" w:cstheme="minorHAnsi"/>
                <w:sz w:val="20"/>
                <w:szCs w:val="20"/>
                <w:lang w:eastAsia="en-AU"/>
              </w:rPr>
              <w:t>NA</w:t>
            </w:r>
          </w:p>
        </w:tc>
        <w:tc>
          <w:tcPr>
            <w:tcW w:w="1019" w:type="dxa"/>
            <w:shd w:val="clear" w:color="auto" w:fill="D9D9D9" w:themeFill="background1" w:themeFillShade="D9"/>
            <w:vAlign w:val="center"/>
          </w:tcPr>
          <w:p w14:paraId="34B26003" w14:textId="77777777" w:rsidR="00284D4A" w:rsidRPr="00284D4A" w:rsidRDefault="00284D4A" w:rsidP="00755657">
            <w:pPr>
              <w:jc w:val="center"/>
              <w:rPr>
                <w:rFonts w:eastAsia="Times New Roman" w:cstheme="minorHAnsi"/>
                <w:color w:val="FF0000"/>
                <w:sz w:val="20"/>
                <w:szCs w:val="20"/>
                <w:lang w:eastAsia="en-AU"/>
              </w:rPr>
            </w:pPr>
            <w:r w:rsidRPr="00284D4A">
              <w:rPr>
                <w:rFonts w:cstheme="minorHAnsi"/>
                <w:color w:val="000000"/>
                <w:sz w:val="20"/>
                <w:szCs w:val="20"/>
              </w:rPr>
              <w:t>YES</w:t>
            </w:r>
          </w:p>
        </w:tc>
        <w:tc>
          <w:tcPr>
            <w:tcW w:w="1019" w:type="dxa"/>
            <w:shd w:val="clear" w:color="auto" w:fill="D9D9D9" w:themeFill="background1" w:themeFillShade="D9"/>
            <w:vAlign w:val="center"/>
          </w:tcPr>
          <w:p w14:paraId="3A1A1421" w14:textId="77777777" w:rsidR="00284D4A" w:rsidRPr="00284D4A" w:rsidRDefault="00284D4A" w:rsidP="00755657">
            <w:pPr>
              <w:jc w:val="center"/>
              <w:rPr>
                <w:rFonts w:eastAsia="Times New Roman" w:cstheme="minorHAnsi"/>
                <w:color w:val="FF0000"/>
                <w:sz w:val="20"/>
                <w:szCs w:val="20"/>
                <w:lang w:eastAsia="en-AU"/>
              </w:rPr>
            </w:pPr>
            <w:r w:rsidRPr="00284D4A">
              <w:rPr>
                <w:rFonts w:cstheme="minorHAnsi"/>
                <w:color w:val="000000"/>
                <w:sz w:val="20"/>
                <w:szCs w:val="20"/>
              </w:rPr>
              <w:t>YES</w:t>
            </w:r>
          </w:p>
        </w:tc>
      </w:tr>
      <w:tr w:rsidR="00284D4A" w:rsidRPr="00284D4A" w14:paraId="7F0AB718" w14:textId="77777777" w:rsidTr="00FE5C6B">
        <w:tc>
          <w:tcPr>
            <w:tcW w:w="3061" w:type="dxa"/>
          </w:tcPr>
          <w:p w14:paraId="5E149FEE" w14:textId="77777777" w:rsidR="00284D4A" w:rsidRPr="00284D4A" w:rsidRDefault="00284D4A" w:rsidP="00755657">
            <w:pPr>
              <w:rPr>
                <w:rFonts w:eastAsia="Times New Roman" w:cstheme="minorHAnsi"/>
                <w:sz w:val="20"/>
                <w:szCs w:val="20"/>
                <w:lang w:eastAsia="en-AU"/>
              </w:rPr>
            </w:pPr>
            <w:r w:rsidRPr="00284D4A">
              <w:rPr>
                <w:rFonts w:eastAsia="Times New Roman" w:cstheme="minorHAnsi"/>
                <w:sz w:val="20"/>
                <w:szCs w:val="20"/>
                <w:lang w:eastAsia="en-AU"/>
              </w:rPr>
              <w:t>Complement component C9</w:t>
            </w:r>
          </w:p>
        </w:tc>
        <w:tc>
          <w:tcPr>
            <w:tcW w:w="1879" w:type="dxa"/>
          </w:tcPr>
          <w:p w14:paraId="58485922" w14:textId="77777777" w:rsidR="00284D4A" w:rsidRPr="00284D4A" w:rsidRDefault="00284D4A" w:rsidP="00755657">
            <w:pPr>
              <w:rPr>
                <w:rFonts w:eastAsia="Times New Roman" w:cstheme="minorHAnsi"/>
                <w:sz w:val="20"/>
                <w:szCs w:val="20"/>
                <w:lang w:eastAsia="en-AU"/>
              </w:rPr>
            </w:pPr>
            <w:r w:rsidRPr="00284D4A">
              <w:rPr>
                <w:rFonts w:eastAsia="Times New Roman" w:cstheme="minorHAnsi"/>
                <w:sz w:val="20"/>
                <w:szCs w:val="20"/>
                <w:lang w:eastAsia="en-AU"/>
              </w:rPr>
              <w:t>LSPIYNLVPVK</w:t>
            </w:r>
          </w:p>
        </w:tc>
        <w:tc>
          <w:tcPr>
            <w:tcW w:w="1019" w:type="dxa"/>
          </w:tcPr>
          <w:p w14:paraId="6A9047DD" w14:textId="77777777" w:rsidR="00284D4A" w:rsidRPr="00284D4A" w:rsidRDefault="00284D4A" w:rsidP="00755657">
            <w:pPr>
              <w:jc w:val="center"/>
              <w:rPr>
                <w:rFonts w:eastAsia="Times New Roman" w:cstheme="minorHAnsi"/>
                <w:color w:val="000000"/>
                <w:sz w:val="20"/>
                <w:szCs w:val="20"/>
                <w:lang w:eastAsia="en-AU"/>
              </w:rPr>
            </w:pPr>
            <w:r w:rsidRPr="00284D4A">
              <w:rPr>
                <w:rFonts w:eastAsia="Times New Roman" w:cstheme="minorHAnsi"/>
                <w:color w:val="000000"/>
                <w:sz w:val="20"/>
                <w:szCs w:val="20"/>
                <w:lang w:eastAsia="en-AU"/>
              </w:rPr>
              <w:t>YES</w:t>
            </w:r>
          </w:p>
        </w:tc>
        <w:tc>
          <w:tcPr>
            <w:tcW w:w="1019" w:type="dxa"/>
          </w:tcPr>
          <w:p w14:paraId="3C21D34F" w14:textId="77777777" w:rsidR="00284D4A" w:rsidRPr="00284D4A" w:rsidRDefault="00284D4A" w:rsidP="00755657">
            <w:pPr>
              <w:jc w:val="center"/>
              <w:rPr>
                <w:rFonts w:eastAsia="Times New Roman" w:cstheme="minorHAnsi"/>
                <w:color w:val="FF0000"/>
                <w:sz w:val="20"/>
                <w:szCs w:val="20"/>
                <w:lang w:eastAsia="en-AU"/>
              </w:rPr>
            </w:pPr>
            <w:r w:rsidRPr="00284D4A">
              <w:rPr>
                <w:rFonts w:eastAsia="Times New Roman" w:cstheme="minorHAnsi"/>
                <w:sz w:val="20"/>
                <w:szCs w:val="20"/>
                <w:lang w:eastAsia="en-AU"/>
              </w:rPr>
              <w:t>NA</w:t>
            </w:r>
          </w:p>
        </w:tc>
        <w:tc>
          <w:tcPr>
            <w:tcW w:w="1019" w:type="dxa"/>
            <w:vAlign w:val="center"/>
          </w:tcPr>
          <w:p w14:paraId="78B4585C" w14:textId="77777777" w:rsidR="00284D4A" w:rsidRPr="00284D4A" w:rsidRDefault="00284D4A" w:rsidP="00755657">
            <w:pPr>
              <w:jc w:val="center"/>
              <w:rPr>
                <w:rFonts w:eastAsia="Times New Roman" w:cstheme="minorHAnsi"/>
                <w:color w:val="FF0000"/>
                <w:sz w:val="20"/>
                <w:szCs w:val="20"/>
                <w:lang w:eastAsia="en-AU"/>
              </w:rPr>
            </w:pPr>
            <w:r w:rsidRPr="00284D4A">
              <w:rPr>
                <w:rFonts w:cstheme="minorHAnsi"/>
                <w:color w:val="000000"/>
                <w:sz w:val="20"/>
                <w:szCs w:val="20"/>
              </w:rPr>
              <w:t>YES</w:t>
            </w:r>
          </w:p>
        </w:tc>
        <w:tc>
          <w:tcPr>
            <w:tcW w:w="1019" w:type="dxa"/>
            <w:vAlign w:val="center"/>
          </w:tcPr>
          <w:p w14:paraId="39AEB962" w14:textId="77777777" w:rsidR="00284D4A" w:rsidRPr="00284D4A" w:rsidRDefault="00284D4A" w:rsidP="00755657">
            <w:pPr>
              <w:jc w:val="center"/>
              <w:rPr>
                <w:rFonts w:eastAsia="Times New Roman" w:cstheme="minorHAnsi"/>
                <w:color w:val="FF0000"/>
                <w:sz w:val="20"/>
                <w:szCs w:val="20"/>
                <w:lang w:eastAsia="en-AU"/>
              </w:rPr>
            </w:pPr>
            <w:r w:rsidRPr="00284D4A">
              <w:rPr>
                <w:rFonts w:cstheme="minorHAnsi"/>
                <w:color w:val="000000"/>
                <w:sz w:val="20"/>
                <w:szCs w:val="20"/>
              </w:rPr>
              <w:t>YES</w:t>
            </w:r>
          </w:p>
        </w:tc>
      </w:tr>
      <w:tr w:rsidR="00EC2AD1" w:rsidRPr="00284D4A" w14:paraId="2C167936" w14:textId="77777777" w:rsidTr="00FE5C6B">
        <w:tc>
          <w:tcPr>
            <w:tcW w:w="3061" w:type="dxa"/>
            <w:shd w:val="clear" w:color="auto" w:fill="D9D9D9" w:themeFill="background1" w:themeFillShade="D9"/>
          </w:tcPr>
          <w:p w14:paraId="591F1365" w14:textId="77777777" w:rsidR="00284D4A" w:rsidRPr="00284D4A" w:rsidRDefault="00284D4A" w:rsidP="00755657">
            <w:pPr>
              <w:rPr>
                <w:rFonts w:eastAsia="Times New Roman" w:cstheme="minorHAnsi"/>
                <w:sz w:val="20"/>
                <w:szCs w:val="20"/>
                <w:lang w:eastAsia="en-AU"/>
              </w:rPr>
            </w:pPr>
            <w:r w:rsidRPr="00284D4A">
              <w:rPr>
                <w:rFonts w:eastAsia="Times New Roman" w:cstheme="minorHAnsi"/>
                <w:sz w:val="20"/>
                <w:szCs w:val="20"/>
                <w:lang w:eastAsia="en-AU"/>
              </w:rPr>
              <w:t>Complement factor B</w:t>
            </w:r>
          </w:p>
        </w:tc>
        <w:tc>
          <w:tcPr>
            <w:tcW w:w="1879" w:type="dxa"/>
            <w:shd w:val="clear" w:color="auto" w:fill="D9D9D9" w:themeFill="background1" w:themeFillShade="D9"/>
          </w:tcPr>
          <w:p w14:paraId="1837F750" w14:textId="77777777" w:rsidR="00284D4A" w:rsidRPr="00284D4A" w:rsidRDefault="00284D4A" w:rsidP="00755657">
            <w:pPr>
              <w:rPr>
                <w:rFonts w:eastAsia="Times New Roman" w:cstheme="minorHAnsi"/>
                <w:sz w:val="20"/>
                <w:szCs w:val="20"/>
                <w:lang w:eastAsia="en-AU"/>
              </w:rPr>
            </w:pPr>
            <w:r w:rsidRPr="00284D4A">
              <w:rPr>
                <w:rFonts w:eastAsia="Times New Roman" w:cstheme="minorHAnsi"/>
                <w:sz w:val="20"/>
                <w:szCs w:val="20"/>
                <w:lang w:eastAsia="en-AU"/>
              </w:rPr>
              <w:t>EELLPAQDIK</w:t>
            </w:r>
          </w:p>
        </w:tc>
        <w:tc>
          <w:tcPr>
            <w:tcW w:w="1019" w:type="dxa"/>
            <w:shd w:val="clear" w:color="auto" w:fill="D9D9D9" w:themeFill="background1" w:themeFillShade="D9"/>
          </w:tcPr>
          <w:p w14:paraId="361787F0" w14:textId="77777777" w:rsidR="00284D4A" w:rsidRPr="00284D4A" w:rsidRDefault="00284D4A" w:rsidP="00755657">
            <w:pPr>
              <w:jc w:val="center"/>
              <w:rPr>
                <w:rFonts w:eastAsia="Times New Roman" w:cstheme="minorHAnsi"/>
                <w:color w:val="000000"/>
                <w:sz w:val="20"/>
                <w:szCs w:val="20"/>
                <w:lang w:eastAsia="en-AU"/>
              </w:rPr>
            </w:pPr>
            <w:r w:rsidRPr="00284D4A">
              <w:rPr>
                <w:rFonts w:eastAsia="Times New Roman" w:cstheme="minorHAnsi"/>
                <w:color w:val="000000"/>
                <w:sz w:val="20"/>
                <w:szCs w:val="20"/>
                <w:lang w:eastAsia="en-AU"/>
              </w:rPr>
              <w:t>YES</w:t>
            </w:r>
          </w:p>
        </w:tc>
        <w:tc>
          <w:tcPr>
            <w:tcW w:w="1019" w:type="dxa"/>
            <w:shd w:val="clear" w:color="auto" w:fill="D9D9D9" w:themeFill="background1" w:themeFillShade="D9"/>
          </w:tcPr>
          <w:p w14:paraId="3FC6CDCA" w14:textId="77777777" w:rsidR="00284D4A" w:rsidRPr="00284D4A" w:rsidRDefault="00284D4A" w:rsidP="00755657">
            <w:pPr>
              <w:jc w:val="center"/>
              <w:rPr>
                <w:rFonts w:eastAsia="Times New Roman" w:cstheme="minorHAnsi"/>
                <w:color w:val="FF0000"/>
                <w:sz w:val="20"/>
                <w:szCs w:val="20"/>
                <w:lang w:eastAsia="en-AU"/>
              </w:rPr>
            </w:pPr>
            <w:r w:rsidRPr="00284D4A">
              <w:rPr>
                <w:rFonts w:eastAsia="Times New Roman" w:cstheme="minorHAnsi"/>
                <w:sz w:val="20"/>
                <w:szCs w:val="20"/>
                <w:lang w:eastAsia="en-AU"/>
              </w:rPr>
              <w:t>NA</w:t>
            </w:r>
          </w:p>
        </w:tc>
        <w:tc>
          <w:tcPr>
            <w:tcW w:w="1019" w:type="dxa"/>
            <w:shd w:val="clear" w:color="auto" w:fill="D9D9D9" w:themeFill="background1" w:themeFillShade="D9"/>
            <w:vAlign w:val="center"/>
          </w:tcPr>
          <w:p w14:paraId="48D1A2C9" w14:textId="77777777" w:rsidR="00284D4A" w:rsidRPr="00284D4A" w:rsidRDefault="00284D4A" w:rsidP="00755657">
            <w:pPr>
              <w:jc w:val="center"/>
              <w:rPr>
                <w:rFonts w:eastAsia="Times New Roman" w:cstheme="minorHAnsi"/>
                <w:color w:val="FF0000"/>
                <w:sz w:val="20"/>
                <w:szCs w:val="20"/>
                <w:lang w:eastAsia="en-AU"/>
              </w:rPr>
            </w:pPr>
            <w:r w:rsidRPr="00284D4A">
              <w:rPr>
                <w:rFonts w:cstheme="minorHAnsi"/>
                <w:color w:val="FF0000"/>
                <w:sz w:val="20"/>
                <w:szCs w:val="20"/>
              </w:rPr>
              <w:t>NO</w:t>
            </w:r>
          </w:p>
        </w:tc>
        <w:tc>
          <w:tcPr>
            <w:tcW w:w="1019" w:type="dxa"/>
            <w:shd w:val="clear" w:color="auto" w:fill="D9D9D9" w:themeFill="background1" w:themeFillShade="D9"/>
            <w:vAlign w:val="center"/>
          </w:tcPr>
          <w:p w14:paraId="2D5EE225" w14:textId="77777777" w:rsidR="00284D4A" w:rsidRPr="00284D4A" w:rsidRDefault="00284D4A" w:rsidP="00755657">
            <w:pPr>
              <w:jc w:val="center"/>
              <w:rPr>
                <w:rFonts w:eastAsia="Times New Roman" w:cstheme="minorHAnsi"/>
                <w:color w:val="FF0000"/>
                <w:sz w:val="20"/>
                <w:szCs w:val="20"/>
                <w:lang w:eastAsia="en-AU"/>
              </w:rPr>
            </w:pPr>
            <w:r w:rsidRPr="00284D4A">
              <w:rPr>
                <w:rFonts w:cstheme="minorHAnsi"/>
                <w:color w:val="000000"/>
                <w:sz w:val="20"/>
                <w:szCs w:val="20"/>
              </w:rPr>
              <w:t>YES</w:t>
            </w:r>
          </w:p>
        </w:tc>
      </w:tr>
      <w:tr w:rsidR="00284D4A" w:rsidRPr="00284D4A" w14:paraId="588C97D6" w14:textId="77777777" w:rsidTr="00FE5C6B">
        <w:tc>
          <w:tcPr>
            <w:tcW w:w="3061" w:type="dxa"/>
          </w:tcPr>
          <w:p w14:paraId="7534E94D" w14:textId="77777777" w:rsidR="00284D4A" w:rsidRPr="00284D4A" w:rsidRDefault="00284D4A" w:rsidP="00755657">
            <w:pPr>
              <w:rPr>
                <w:rFonts w:eastAsia="Times New Roman" w:cstheme="minorHAnsi"/>
                <w:sz w:val="20"/>
                <w:szCs w:val="20"/>
                <w:lang w:eastAsia="en-AU"/>
              </w:rPr>
            </w:pPr>
            <w:r w:rsidRPr="00284D4A">
              <w:rPr>
                <w:rFonts w:eastAsia="Times New Roman" w:cstheme="minorHAnsi"/>
                <w:sz w:val="20"/>
                <w:szCs w:val="20"/>
                <w:lang w:eastAsia="en-AU"/>
              </w:rPr>
              <w:t>Fibulin-1</w:t>
            </w:r>
          </w:p>
        </w:tc>
        <w:tc>
          <w:tcPr>
            <w:tcW w:w="1879" w:type="dxa"/>
          </w:tcPr>
          <w:p w14:paraId="09E72344" w14:textId="77777777" w:rsidR="00284D4A" w:rsidRPr="00284D4A" w:rsidRDefault="00284D4A" w:rsidP="00755657">
            <w:pPr>
              <w:rPr>
                <w:rFonts w:eastAsia="Times New Roman" w:cstheme="minorHAnsi"/>
                <w:sz w:val="20"/>
                <w:szCs w:val="20"/>
                <w:lang w:eastAsia="en-AU"/>
              </w:rPr>
            </w:pPr>
            <w:r w:rsidRPr="00284D4A">
              <w:rPr>
                <w:rFonts w:eastAsia="Times New Roman" w:cstheme="minorHAnsi"/>
                <w:sz w:val="20"/>
                <w:szCs w:val="20"/>
                <w:lang w:eastAsia="en-AU"/>
              </w:rPr>
              <w:t>TGYYFDGISR</w:t>
            </w:r>
          </w:p>
        </w:tc>
        <w:tc>
          <w:tcPr>
            <w:tcW w:w="1019" w:type="dxa"/>
          </w:tcPr>
          <w:p w14:paraId="03409796" w14:textId="77777777" w:rsidR="00284D4A" w:rsidRPr="00284D4A" w:rsidRDefault="00284D4A" w:rsidP="00755657">
            <w:pPr>
              <w:jc w:val="center"/>
              <w:rPr>
                <w:rFonts w:eastAsia="Times New Roman" w:cstheme="minorHAnsi"/>
                <w:color w:val="000000"/>
                <w:sz w:val="20"/>
                <w:szCs w:val="20"/>
                <w:lang w:eastAsia="en-AU"/>
              </w:rPr>
            </w:pPr>
            <w:r w:rsidRPr="00284D4A">
              <w:rPr>
                <w:rFonts w:eastAsia="Times New Roman" w:cstheme="minorHAnsi"/>
                <w:color w:val="000000"/>
                <w:sz w:val="20"/>
                <w:szCs w:val="20"/>
                <w:lang w:eastAsia="en-AU"/>
              </w:rPr>
              <w:t>YES</w:t>
            </w:r>
          </w:p>
        </w:tc>
        <w:tc>
          <w:tcPr>
            <w:tcW w:w="1019" w:type="dxa"/>
          </w:tcPr>
          <w:p w14:paraId="60040B97" w14:textId="77777777" w:rsidR="00284D4A" w:rsidRPr="00284D4A" w:rsidRDefault="00284D4A" w:rsidP="00755657">
            <w:pPr>
              <w:jc w:val="center"/>
              <w:rPr>
                <w:rFonts w:eastAsia="Times New Roman" w:cstheme="minorHAnsi"/>
                <w:color w:val="FF0000"/>
                <w:sz w:val="20"/>
                <w:szCs w:val="20"/>
                <w:lang w:eastAsia="en-AU"/>
              </w:rPr>
            </w:pPr>
            <w:r w:rsidRPr="00284D4A">
              <w:rPr>
                <w:rFonts w:eastAsia="Times New Roman" w:cstheme="minorHAnsi"/>
                <w:sz w:val="20"/>
                <w:szCs w:val="20"/>
                <w:lang w:eastAsia="en-AU"/>
              </w:rPr>
              <w:t>NA</w:t>
            </w:r>
          </w:p>
        </w:tc>
        <w:tc>
          <w:tcPr>
            <w:tcW w:w="1019" w:type="dxa"/>
            <w:vAlign w:val="center"/>
          </w:tcPr>
          <w:p w14:paraId="163D7F3F" w14:textId="77777777" w:rsidR="00284D4A" w:rsidRPr="00284D4A" w:rsidRDefault="00284D4A" w:rsidP="00755657">
            <w:pPr>
              <w:jc w:val="center"/>
              <w:rPr>
                <w:rFonts w:eastAsia="Times New Roman" w:cstheme="minorHAnsi"/>
                <w:color w:val="FF0000"/>
                <w:sz w:val="20"/>
                <w:szCs w:val="20"/>
                <w:lang w:eastAsia="en-AU"/>
              </w:rPr>
            </w:pPr>
            <w:r w:rsidRPr="00284D4A">
              <w:rPr>
                <w:rFonts w:cstheme="minorHAnsi"/>
                <w:color w:val="FF0000"/>
                <w:sz w:val="20"/>
                <w:szCs w:val="20"/>
              </w:rPr>
              <w:t>NO</w:t>
            </w:r>
          </w:p>
        </w:tc>
        <w:tc>
          <w:tcPr>
            <w:tcW w:w="1019" w:type="dxa"/>
            <w:vAlign w:val="center"/>
          </w:tcPr>
          <w:p w14:paraId="504740C5" w14:textId="77777777" w:rsidR="00284D4A" w:rsidRPr="00284D4A" w:rsidRDefault="00284D4A" w:rsidP="00755657">
            <w:pPr>
              <w:jc w:val="center"/>
              <w:rPr>
                <w:rFonts w:eastAsia="Times New Roman" w:cstheme="minorHAnsi"/>
                <w:color w:val="FF0000"/>
                <w:sz w:val="20"/>
                <w:szCs w:val="20"/>
                <w:lang w:eastAsia="en-AU"/>
              </w:rPr>
            </w:pPr>
            <w:r w:rsidRPr="00284D4A">
              <w:rPr>
                <w:rFonts w:cstheme="minorHAnsi"/>
                <w:color w:val="000000"/>
                <w:sz w:val="20"/>
                <w:szCs w:val="20"/>
              </w:rPr>
              <w:t>YES</w:t>
            </w:r>
          </w:p>
        </w:tc>
      </w:tr>
      <w:tr w:rsidR="00EC2AD1" w:rsidRPr="00284D4A" w14:paraId="417B1FB4" w14:textId="77777777" w:rsidTr="00FE5C6B">
        <w:tc>
          <w:tcPr>
            <w:tcW w:w="3061" w:type="dxa"/>
            <w:shd w:val="clear" w:color="auto" w:fill="D9D9D9" w:themeFill="background1" w:themeFillShade="D9"/>
          </w:tcPr>
          <w:p w14:paraId="24A9D784" w14:textId="77777777" w:rsidR="00284D4A" w:rsidRPr="00284D4A" w:rsidRDefault="00284D4A" w:rsidP="00755657">
            <w:pPr>
              <w:rPr>
                <w:rFonts w:eastAsia="Times New Roman" w:cstheme="minorHAnsi"/>
                <w:sz w:val="20"/>
                <w:szCs w:val="20"/>
                <w:lang w:eastAsia="en-AU"/>
              </w:rPr>
            </w:pPr>
            <w:r w:rsidRPr="00284D4A">
              <w:rPr>
                <w:rFonts w:eastAsia="Times New Roman" w:cstheme="minorHAnsi"/>
                <w:sz w:val="20"/>
                <w:szCs w:val="20"/>
                <w:lang w:eastAsia="en-AU"/>
              </w:rPr>
              <w:t>Hemoglobin subunit alpha</w:t>
            </w:r>
          </w:p>
        </w:tc>
        <w:tc>
          <w:tcPr>
            <w:tcW w:w="1879" w:type="dxa"/>
            <w:shd w:val="clear" w:color="auto" w:fill="D9D9D9" w:themeFill="background1" w:themeFillShade="D9"/>
          </w:tcPr>
          <w:p w14:paraId="22BDB693" w14:textId="77777777" w:rsidR="00284D4A" w:rsidRPr="00284D4A" w:rsidRDefault="00284D4A" w:rsidP="00755657">
            <w:pPr>
              <w:rPr>
                <w:rFonts w:eastAsia="Times New Roman" w:cstheme="minorHAnsi"/>
                <w:sz w:val="20"/>
                <w:szCs w:val="20"/>
                <w:lang w:eastAsia="en-AU"/>
              </w:rPr>
            </w:pPr>
            <w:r w:rsidRPr="00284D4A">
              <w:rPr>
                <w:rFonts w:eastAsia="Times New Roman" w:cstheme="minorHAnsi"/>
                <w:sz w:val="20"/>
                <w:szCs w:val="20"/>
                <w:lang w:eastAsia="en-AU"/>
              </w:rPr>
              <w:t>VGAHAGEYGAEALER</w:t>
            </w:r>
          </w:p>
        </w:tc>
        <w:tc>
          <w:tcPr>
            <w:tcW w:w="1019" w:type="dxa"/>
            <w:shd w:val="clear" w:color="auto" w:fill="D9D9D9" w:themeFill="background1" w:themeFillShade="D9"/>
          </w:tcPr>
          <w:p w14:paraId="6311F426" w14:textId="77777777" w:rsidR="00284D4A" w:rsidRPr="00284D4A" w:rsidRDefault="00284D4A" w:rsidP="00755657">
            <w:pPr>
              <w:jc w:val="center"/>
              <w:rPr>
                <w:rFonts w:eastAsia="Times New Roman" w:cstheme="minorHAnsi"/>
                <w:color w:val="000000"/>
                <w:sz w:val="20"/>
                <w:szCs w:val="20"/>
                <w:lang w:eastAsia="en-AU"/>
              </w:rPr>
            </w:pPr>
            <w:r w:rsidRPr="00284D4A">
              <w:rPr>
                <w:rFonts w:eastAsia="Times New Roman" w:cstheme="minorHAnsi"/>
                <w:color w:val="000000"/>
                <w:sz w:val="20"/>
                <w:szCs w:val="20"/>
                <w:lang w:eastAsia="en-AU"/>
              </w:rPr>
              <w:t>YES</w:t>
            </w:r>
          </w:p>
        </w:tc>
        <w:tc>
          <w:tcPr>
            <w:tcW w:w="1019" w:type="dxa"/>
            <w:shd w:val="clear" w:color="auto" w:fill="D9D9D9" w:themeFill="background1" w:themeFillShade="D9"/>
          </w:tcPr>
          <w:p w14:paraId="42D05256" w14:textId="77777777" w:rsidR="00284D4A" w:rsidRPr="00284D4A" w:rsidRDefault="00284D4A" w:rsidP="00755657">
            <w:pPr>
              <w:jc w:val="center"/>
              <w:rPr>
                <w:rFonts w:eastAsia="Times New Roman" w:cstheme="minorHAnsi"/>
                <w:color w:val="FF0000"/>
                <w:sz w:val="20"/>
                <w:szCs w:val="20"/>
                <w:lang w:eastAsia="en-AU"/>
              </w:rPr>
            </w:pPr>
            <w:r w:rsidRPr="00284D4A">
              <w:rPr>
                <w:rFonts w:eastAsia="Times New Roman" w:cstheme="minorHAnsi"/>
                <w:sz w:val="20"/>
                <w:szCs w:val="20"/>
                <w:lang w:eastAsia="en-AU"/>
              </w:rPr>
              <w:t>NA</w:t>
            </w:r>
          </w:p>
        </w:tc>
        <w:tc>
          <w:tcPr>
            <w:tcW w:w="1019" w:type="dxa"/>
            <w:shd w:val="clear" w:color="auto" w:fill="D9D9D9" w:themeFill="background1" w:themeFillShade="D9"/>
            <w:vAlign w:val="center"/>
          </w:tcPr>
          <w:p w14:paraId="4CF382BC" w14:textId="77777777" w:rsidR="00284D4A" w:rsidRPr="00284D4A" w:rsidRDefault="00284D4A" w:rsidP="00755657">
            <w:pPr>
              <w:jc w:val="center"/>
              <w:rPr>
                <w:rFonts w:eastAsia="Times New Roman" w:cstheme="minorHAnsi"/>
                <w:color w:val="FF0000"/>
                <w:sz w:val="20"/>
                <w:szCs w:val="20"/>
                <w:lang w:eastAsia="en-AU"/>
              </w:rPr>
            </w:pPr>
            <w:r w:rsidRPr="00284D4A">
              <w:rPr>
                <w:rFonts w:cstheme="minorHAnsi"/>
                <w:color w:val="FF0000"/>
                <w:sz w:val="20"/>
                <w:szCs w:val="20"/>
              </w:rPr>
              <w:t>NO</w:t>
            </w:r>
          </w:p>
        </w:tc>
        <w:tc>
          <w:tcPr>
            <w:tcW w:w="1019" w:type="dxa"/>
            <w:shd w:val="clear" w:color="auto" w:fill="D9D9D9" w:themeFill="background1" w:themeFillShade="D9"/>
            <w:vAlign w:val="center"/>
          </w:tcPr>
          <w:p w14:paraId="34EB49CD" w14:textId="77777777" w:rsidR="00284D4A" w:rsidRPr="00284D4A" w:rsidRDefault="00284D4A" w:rsidP="00755657">
            <w:pPr>
              <w:jc w:val="center"/>
              <w:rPr>
                <w:rFonts w:eastAsia="Times New Roman" w:cstheme="minorHAnsi"/>
                <w:color w:val="FF0000"/>
                <w:sz w:val="20"/>
                <w:szCs w:val="20"/>
                <w:lang w:eastAsia="en-AU"/>
              </w:rPr>
            </w:pPr>
            <w:r w:rsidRPr="00284D4A">
              <w:rPr>
                <w:rFonts w:cstheme="minorHAnsi"/>
                <w:color w:val="000000"/>
                <w:sz w:val="20"/>
                <w:szCs w:val="20"/>
              </w:rPr>
              <w:t>YES</w:t>
            </w:r>
          </w:p>
        </w:tc>
      </w:tr>
      <w:tr w:rsidR="00284D4A" w:rsidRPr="00284D4A" w14:paraId="04166E5C" w14:textId="77777777" w:rsidTr="00FE5C6B">
        <w:tc>
          <w:tcPr>
            <w:tcW w:w="3061" w:type="dxa"/>
          </w:tcPr>
          <w:p w14:paraId="2B7C1B40" w14:textId="77777777" w:rsidR="00284D4A" w:rsidRPr="00284D4A" w:rsidRDefault="00284D4A" w:rsidP="00755657">
            <w:pPr>
              <w:rPr>
                <w:rFonts w:eastAsia="Times New Roman" w:cstheme="minorHAnsi"/>
                <w:sz w:val="20"/>
                <w:szCs w:val="20"/>
                <w:lang w:eastAsia="en-AU"/>
              </w:rPr>
            </w:pPr>
            <w:proofErr w:type="spellStart"/>
            <w:r w:rsidRPr="00284D4A">
              <w:rPr>
                <w:rFonts w:eastAsia="Times New Roman" w:cstheme="minorHAnsi"/>
                <w:sz w:val="20"/>
                <w:szCs w:val="20"/>
                <w:lang w:eastAsia="en-AU"/>
              </w:rPr>
              <w:t>Hemopexin</w:t>
            </w:r>
            <w:proofErr w:type="spellEnd"/>
          </w:p>
        </w:tc>
        <w:tc>
          <w:tcPr>
            <w:tcW w:w="1879" w:type="dxa"/>
          </w:tcPr>
          <w:p w14:paraId="532E3E71" w14:textId="77777777" w:rsidR="00284D4A" w:rsidRPr="00284D4A" w:rsidRDefault="00284D4A" w:rsidP="00755657">
            <w:pPr>
              <w:rPr>
                <w:rFonts w:eastAsia="Times New Roman" w:cstheme="minorHAnsi"/>
                <w:sz w:val="20"/>
                <w:szCs w:val="20"/>
                <w:lang w:eastAsia="en-AU"/>
              </w:rPr>
            </w:pPr>
            <w:r w:rsidRPr="00284D4A">
              <w:rPr>
                <w:rFonts w:eastAsia="Times New Roman" w:cstheme="minorHAnsi"/>
                <w:sz w:val="20"/>
                <w:szCs w:val="20"/>
                <w:lang w:eastAsia="en-AU"/>
              </w:rPr>
              <w:t>NFPSPVDAAFR</w:t>
            </w:r>
          </w:p>
        </w:tc>
        <w:tc>
          <w:tcPr>
            <w:tcW w:w="1019" w:type="dxa"/>
          </w:tcPr>
          <w:p w14:paraId="301E46E0" w14:textId="77777777" w:rsidR="00284D4A" w:rsidRPr="00284D4A" w:rsidRDefault="00284D4A" w:rsidP="00755657">
            <w:pPr>
              <w:jc w:val="center"/>
              <w:rPr>
                <w:rFonts w:eastAsia="Times New Roman" w:cstheme="minorHAnsi"/>
                <w:color w:val="000000"/>
                <w:sz w:val="20"/>
                <w:szCs w:val="20"/>
                <w:lang w:eastAsia="en-AU"/>
              </w:rPr>
            </w:pPr>
            <w:r w:rsidRPr="00284D4A">
              <w:rPr>
                <w:rFonts w:eastAsia="Times New Roman" w:cstheme="minorHAnsi"/>
                <w:color w:val="000000"/>
                <w:sz w:val="20"/>
                <w:szCs w:val="20"/>
                <w:lang w:eastAsia="en-AU"/>
              </w:rPr>
              <w:t>YES</w:t>
            </w:r>
          </w:p>
        </w:tc>
        <w:tc>
          <w:tcPr>
            <w:tcW w:w="1019" w:type="dxa"/>
          </w:tcPr>
          <w:p w14:paraId="1491C057" w14:textId="77777777" w:rsidR="00284D4A" w:rsidRPr="00284D4A" w:rsidRDefault="00284D4A" w:rsidP="00755657">
            <w:pPr>
              <w:jc w:val="center"/>
              <w:rPr>
                <w:rFonts w:eastAsia="Times New Roman" w:cstheme="minorHAnsi"/>
                <w:color w:val="FF0000"/>
                <w:sz w:val="20"/>
                <w:szCs w:val="20"/>
                <w:lang w:eastAsia="en-AU"/>
              </w:rPr>
            </w:pPr>
            <w:r w:rsidRPr="00284D4A">
              <w:rPr>
                <w:rFonts w:eastAsia="Times New Roman" w:cstheme="minorHAnsi"/>
                <w:sz w:val="20"/>
                <w:szCs w:val="20"/>
                <w:lang w:eastAsia="en-AU"/>
              </w:rPr>
              <w:t>NA</w:t>
            </w:r>
          </w:p>
        </w:tc>
        <w:tc>
          <w:tcPr>
            <w:tcW w:w="1019" w:type="dxa"/>
            <w:vAlign w:val="center"/>
          </w:tcPr>
          <w:p w14:paraId="368C8F97" w14:textId="77777777" w:rsidR="00284D4A" w:rsidRPr="00284D4A" w:rsidRDefault="00284D4A" w:rsidP="00755657">
            <w:pPr>
              <w:jc w:val="center"/>
              <w:rPr>
                <w:rFonts w:eastAsia="Times New Roman" w:cstheme="minorHAnsi"/>
                <w:color w:val="FF0000"/>
                <w:sz w:val="20"/>
                <w:szCs w:val="20"/>
                <w:lang w:eastAsia="en-AU"/>
              </w:rPr>
            </w:pPr>
            <w:r w:rsidRPr="00284D4A">
              <w:rPr>
                <w:rFonts w:cstheme="minorHAnsi"/>
                <w:color w:val="000000"/>
                <w:sz w:val="20"/>
                <w:szCs w:val="20"/>
              </w:rPr>
              <w:t>YES</w:t>
            </w:r>
          </w:p>
        </w:tc>
        <w:tc>
          <w:tcPr>
            <w:tcW w:w="1019" w:type="dxa"/>
            <w:vAlign w:val="center"/>
          </w:tcPr>
          <w:p w14:paraId="496D605B" w14:textId="77777777" w:rsidR="00284D4A" w:rsidRPr="00284D4A" w:rsidRDefault="00284D4A" w:rsidP="00755657">
            <w:pPr>
              <w:jc w:val="center"/>
              <w:rPr>
                <w:rFonts w:eastAsia="Times New Roman" w:cstheme="minorHAnsi"/>
                <w:color w:val="FF0000"/>
                <w:sz w:val="20"/>
                <w:szCs w:val="20"/>
                <w:lang w:eastAsia="en-AU"/>
              </w:rPr>
            </w:pPr>
            <w:r w:rsidRPr="00284D4A">
              <w:rPr>
                <w:rFonts w:cstheme="minorHAnsi"/>
                <w:color w:val="000000"/>
                <w:sz w:val="20"/>
                <w:szCs w:val="20"/>
              </w:rPr>
              <w:t>YES</w:t>
            </w:r>
          </w:p>
        </w:tc>
      </w:tr>
      <w:tr w:rsidR="00EC2AD1" w:rsidRPr="00284D4A" w14:paraId="3DF6D818" w14:textId="77777777" w:rsidTr="00FE5C6B">
        <w:tc>
          <w:tcPr>
            <w:tcW w:w="3061" w:type="dxa"/>
            <w:shd w:val="clear" w:color="auto" w:fill="D9D9D9" w:themeFill="background1" w:themeFillShade="D9"/>
          </w:tcPr>
          <w:p w14:paraId="6B947717" w14:textId="77777777" w:rsidR="00284D4A" w:rsidRPr="00284D4A" w:rsidRDefault="00284D4A" w:rsidP="00755657">
            <w:pPr>
              <w:rPr>
                <w:rFonts w:eastAsia="Times New Roman" w:cstheme="minorHAnsi"/>
                <w:sz w:val="20"/>
                <w:szCs w:val="20"/>
                <w:lang w:eastAsia="en-AU"/>
              </w:rPr>
            </w:pPr>
            <w:r w:rsidRPr="00284D4A">
              <w:rPr>
                <w:rFonts w:eastAsia="Times New Roman" w:cstheme="minorHAnsi"/>
                <w:sz w:val="20"/>
                <w:szCs w:val="20"/>
                <w:lang w:eastAsia="en-AU"/>
              </w:rPr>
              <w:t>Heparin cofactor 2</w:t>
            </w:r>
          </w:p>
        </w:tc>
        <w:tc>
          <w:tcPr>
            <w:tcW w:w="1879" w:type="dxa"/>
            <w:shd w:val="clear" w:color="auto" w:fill="D9D9D9" w:themeFill="background1" w:themeFillShade="D9"/>
          </w:tcPr>
          <w:p w14:paraId="39A9ABFC" w14:textId="77777777" w:rsidR="00284D4A" w:rsidRPr="00284D4A" w:rsidRDefault="00284D4A" w:rsidP="00755657">
            <w:pPr>
              <w:rPr>
                <w:rFonts w:eastAsia="Times New Roman" w:cstheme="minorHAnsi"/>
                <w:sz w:val="20"/>
                <w:szCs w:val="20"/>
                <w:lang w:eastAsia="en-AU"/>
              </w:rPr>
            </w:pPr>
            <w:r w:rsidRPr="00284D4A">
              <w:rPr>
                <w:rFonts w:eastAsia="Times New Roman" w:cstheme="minorHAnsi"/>
                <w:sz w:val="20"/>
                <w:szCs w:val="20"/>
                <w:lang w:eastAsia="en-AU"/>
              </w:rPr>
              <w:t>TLEAQLTPR</w:t>
            </w:r>
          </w:p>
        </w:tc>
        <w:tc>
          <w:tcPr>
            <w:tcW w:w="1019" w:type="dxa"/>
            <w:shd w:val="clear" w:color="auto" w:fill="D9D9D9" w:themeFill="background1" w:themeFillShade="D9"/>
          </w:tcPr>
          <w:p w14:paraId="3D37BB7D" w14:textId="77777777" w:rsidR="00284D4A" w:rsidRPr="00284D4A" w:rsidRDefault="00284D4A" w:rsidP="00755657">
            <w:pPr>
              <w:jc w:val="center"/>
              <w:rPr>
                <w:rFonts w:eastAsia="Times New Roman" w:cstheme="minorHAnsi"/>
                <w:color w:val="000000"/>
                <w:sz w:val="20"/>
                <w:szCs w:val="20"/>
                <w:lang w:eastAsia="en-AU"/>
              </w:rPr>
            </w:pPr>
            <w:r w:rsidRPr="00284D4A">
              <w:rPr>
                <w:rFonts w:eastAsia="Times New Roman" w:cstheme="minorHAnsi"/>
                <w:color w:val="000000"/>
                <w:sz w:val="20"/>
                <w:szCs w:val="20"/>
                <w:lang w:eastAsia="en-AU"/>
              </w:rPr>
              <w:t>YES</w:t>
            </w:r>
          </w:p>
        </w:tc>
        <w:tc>
          <w:tcPr>
            <w:tcW w:w="1019" w:type="dxa"/>
            <w:shd w:val="clear" w:color="auto" w:fill="D9D9D9" w:themeFill="background1" w:themeFillShade="D9"/>
          </w:tcPr>
          <w:p w14:paraId="1E207531" w14:textId="77777777" w:rsidR="00284D4A" w:rsidRPr="00284D4A" w:rsidRDefault="00284D4A" w:rsidP="00755657">
            <w:pPr>
              <w:jc w:val="center"/>
              <w:rPr>
                <w:rFonts w:eastAsia="Times New Roman" w:cstheme="minorHAnsi"/>
                <w:color w:val="FF0000"/>
                <w:sz w:val="20"/>
                <w:szCs w:val="20"/>
                <w:lang w:eastAsia="en-AU"/>
              </w:rPr>
            </w:pPr>
            <w:r w:rsidRPr="00284D4A">
              <w:rPr>
                <w:rFonts w:eastAsia="Times New Roman" w:cstheme="minorHAnsi"/>
                <w:sz w:val="20"/>
                <w:szCs w:val="20"/>
                <w:lang w:eastAsia="en-AU"/>
              </w:rPr>
              <w:t>NA</w:t>
            </w:r>
          </w:p>
        </w:tc>
        <w:tc>
          <w:tcPr>
            <w:tcW w:w="1019" w:type="dxa"/>
            <w:shd w:val="clear" w:color="auto" w:fill="D9D9D9" w:themeFill="background1" w:themeFillShade="D9"/>
            <w:vAlign w:val="center"/>
          </w:tcPr>
          <w:p w14:paraId="5E3C96EA" w14:textId="77777777" w:rsidR="00284D4A" w:rsidRPr="00284D4A" w:rsidRDefault="00284D4A" w:rsidP="00755657">
            <w:pPr>
              <w:jc w:val="center"/>
              <w:rPr>
                <w:rFonts w:eastAsia="Times New Roman" w:cstheme="minorHAnsi"/>
                <w:color w:val="FF0000"/>
                <w:sz w:val="20"/>
                <w:szCs w:val="20"/>
                <w:lang w:eastAsia="en-AU"/>
              </w:rPr>
            </w:pPr>
            <w:r w:rsidRPr="00284D4A">
              <w:rPr>
                <w:rFonts w:cstheme="minorHAnsi"/>
                <w:color w:val="000000"/>
                <w:sz w:val="20"/>
                <w:szCs w:val="20"/>
              </w:rPr>
              <w:t>YES</w:t>
            </w:r>
          </w:p>
        </w:tc>
        <w:tc>
          <w:tcPr>
            <w:tcW w:w="1019" w:type="dxa"/>
            <w:shd w:val="clear" w:color="auto" w:fill="D9D9D9" w:themeFill="background1" w:themeFillShade="D9"/>
            <w:vAlign w:val="center"/>
          </w:tcPr>
          <w:p w14:paraId="55767F19" w14:textId="77777777" w:rsidR="00284D4A" w:rsidRPr="00284D4A" w:rsidRDefault="00284D4A" w:rsidP="00755657">
            <w:pPr>
              <w:jc w:val="center"/>
              <w:rPr>
                <w:rFonts w:eastAsia="Times New Roman" w:cstheme="minorHAnsi"/>
                <w:color w:val="FF0000"/>
                <w:sz w:val="20"/>
                <w:szCs w:val="20"/>
                <w:lang w:eastAsia="en-AU"/>
              </w:rPr>
            </w:pPr>
            <w:r w:rsidRPr="00284D4A">
              <w:rPr>
                <w:rFonts w:cstheme="minorHAnsi"/>
                <w:color w:val="000000"/>
                <w:sz w:val="20"/>
                <w:szCs w:val="20"/>
              </w:rPr>
              <w:t>YES</w:t>
            </w:r>
          </w:p>
        </w:tc>
      </w:tr>
      <w:tr w:rsidR="00284D4A" w:rsidRPr="00284D4A" w14:paraId="143166DB" w14:textId="77777777" w:rsidTr="00FE5C6B">
        <w:tc>
          <w:tcPr>
            <w:tcW w:w="3061" w:type="dxa"/>
          </w:tcPr>
          <w:p w14:paraId="41CCEDC8" w14:textId="77777777" w:rsidR="00284D4A" w:rsidRPr="00284D4A" w:rsidRDefault="00284D4A" w:rsidP="00755657">
            <w:pPr>
              <w:rPr>
                <w:rFonts w:eastAsia="Times New Roman" w:cstheme="minorHAnsi"/>
                <w:sz w:val="20"/>
                <w:szCs w:val="20"/>
                <w:lang w:eastAsia="en-AU"/>
              </w:rPr>
            </w:pPr>
            <w:proofErr w:type="spellStart"/>
            <w:r w:rsidRPr="00284D4A">
              <w:rPr>
                <w:rFonts w:eastAsia="Times New Roman" w:cstheme="minorHAnsi"/>
                <w:sz w:val="20"/>
                <w:szCs w:val="20"/>
                <w:lang w:eastAsia="en-AU"/>
              </w:rPr>
              <w:t>Hyaluronan</w:t>
            </w:r>
            <w:proofErr w:type="spellEnd"/>
            <w:r w:rsidRPr="00284D4A">
              <w:rPr>
                <w:rFonts w:eastAsia="Times New Roman" w:cstheme="minorHAnsi"/>
                <w:sz w:val="20"/>
                <w:szCs w:val="20"/>
                <w:lang w:eastAsia="en-AU"/>
              </w:rPr>
              <w:t>-binding protein 2</w:t>
            </w:r>
          </w:p>
        </w:tc>
        <w:tc>
          <w:tcPr>
            <w:tcW w:w="1879" w:type="dxa"/>
          </w:tcPr>
          <w:p w14:paraId="6DCADC0F" w14:textId="77777777" w:rsidR="00284D4A" w:rsidRPr="00284D4A" w:rsidRDefault="00284D4A" w:rsidP="00755657">
            <w:pPr>
              <w:rPr>
                <w:rFonts w:eastAsia="Times New Roman" w:cstheme="minorHAnsi"/>
                <w:sz w:val="20"/>
                <w:szCs w:val="20"/>
                <w:lang w:eastAsia="en-AU"/>
              </w:rPr>
            </w:pPr>
            <w:r w:rsidRPr="00284D4A">
              <w:rPr>
                <w:rFonts w:eastAsia="Times New Roman" w:cstheme="minorHAnsi"/>
                <w:sz w:val="20"/>
                <w:szCs w:val="20"/>
                <w:lang w:eastAsia="en-AU"/>
              </w:rPr>
              <w:t>VVLGDQDLK</w:t>
            </w:r>
          </w:p>
        </w:tc>
        <w:tc>
          <w:tcPr>
            <w:tcW w:w="1019" w:type="dxa"/>
          </w:tcPr>
          <w:p w14:paraId="1A691374" w14:textId="77777777" w:rsidR="00284D4A" w:rsidRPr="00284D4A" w:rsidRDefault="00284D4A" w:rsidP="00755657">
            <w:pPr>
              <w:jc w:val="center"/>
              <w:rPr>
                <w:rFonts w:eastAsia="Times New Roman" w:cstheme="minorHAnsi"/>
                <w:color w:val="000000"/>
                <w:sz w:val="20"/>
                <w:szCs w:val="20"/>
                <w:lang w:eastAsia="en-AU"/>
              </w:rPr>
            </w:pPr>
            <w:r w:rsidRPr="00284D4A">
              <w:rPr>
                <w:rFonts w:eastAsia="Times New Roman" w:cstheme="minorHAnsi"/>
                <w:color w:val="000000"/>
                <w:sz w:val="20"/>
                <w:szCs w:val="20"/>
                <w:lang w:eastAsia="en-AU"/>
              </w:rPr>
              <w:t>YES</w:t>
            </w:r>
          </w:p>
        </w:tc>
        <w:tc>
          <w:tcPr>
            <w:tcW w:w="1019" w:type="dxa"/>
          </w:tcPr>
          <w:p w14:paraId="4C1C011D" w14:textId="77777777" w:rsidR="00284D4A" w:rsidRPr="00284D4A" w:rsidRDefault="00284D4A" w:rsidP="00755657">
            <w:pPr>
              <w:jc w:val="center"/>
              <w:rPr>
                <w:rFonts w:eastAsia="Times New Roman" w:cstheme="minorHAnsi"/>
                <w:color w:val="FF0000"/>
                <w:sz w:val="20"/>
                <w:szCs w:val="20"/>
                <w:lang w:eastAsia="en-AU"/>
              </w:rPr>
            </w:pPr>
            <w:r w:rsidRPr="00284D4A">
              <w:rPr>
                <w:rFonts w:eastAsia="Times New Roman" w:cstheme="minorHAnsi"/>
                <w:sz w:val="20"/>
                <w:szCs w:val="20"/>
                <w:lang w:eastAsia="en-AU"/>
              </w:rPr>
              <w:t>NA</w:t>
            </w:r>
          </w:p>
        </w:tc>
        <w:tc>
          <w:tcPr>
            <w:tcW w:w="1019" w:type="dxa"/>
            <w:vAlign w:val="center"/>
          </w:tcPr>
          <w:p w14:paraId="6963834F" w14:textId="77777777" w:rsidR="00284D4A" w:rsidRPr="00284D4A" w:rsidRDefault="00284D4A" w:rsidP="00755657">
            <w:pPr>
              <w:jc w:val="center"/>
              <w:rPr>
                <w:rFonts w:eastAsia="Times New Roman" w:cstheme="minorHAnsi"/>
                <w:color w:val="FF0000"/>
                <w:sz w:val="20"/>
                <w:szCs w:val="20"/>
                <w:lang w:eastAsia="en-AU"/>
              </w:rPr>
            </w:pPr>
            <w:r w:rsidRPr="00284D4A">
              <w:rPr>
                <w:rFonts w:cstheme="minorHAnsi"/>
                <w:color w:val="000000"/>
                <w:sz w:val="20"/>
                <w:szCs w:val="20"/>
              </w:rPr>
              <w:t>YES</w:t>
            </w:r>
          </w:p>
        </w:tc>
        <w:tc>
          <w:tcPr>
            <w:tcW w:w="1019" w:type="dxa"/>
            <w:vAlign w:val="center"/>
          </w:tcPr>
          <w:p w14:paraId="29B15C5F" w14:textId="77777777" w:rsidR="00284D4A" w:rsidRPr="00284D4A" w:rsidRDefault="00284D4A" w:rsidP="00755657">
            <w:pPr>
              <w:jc w:val="center"/>
              <w:rPr>
                <w:rFonts w:eastAsia="Times New Roman" w:cstheme="minorHAnsi"/>
                <w:color w:val="FF0000"/>
                <w:sz w:val="20"/>
                <w:szCs w:val="20"/>
                <w:lang w:eastAsia="en-AU"/>
              </w:rPr>
            </w:pPr>
            <w:r w:rsidRPr="00284D4A">
              <w:rPr>
                <w:rFonts w:cstheme="minorHAnsi"/>
                <w:color w:val="000000"/>
                <w:sz w:val="20"/>
                <w:szCs w:val="20"/>
              </w:rPr>
              <w:t>YES</w:t>
            </w:r>
          </w:p>
        </w:tc>
      </w:tr>
      <w:tr w:rsidR="00EC2AD1" w:rsidRPr="00284D4A" w14:paraId="44C39DE1" w14:textId="77777777" w:rsidTr="00FE5C6B">
        <w:tc>
          <w:tcPr>
            <w:tcW w:w="3061" w:type="dxa"/>
            <w:shd w:val="clear" w:color="auto" w:fill="D9D9D9" w:themeFill="background1" w:themeFillShade="D9"/>
          </w:tcPr>
          <w:p w14:paraId="464397D4" w14:textId="77777777" w:rsidR="00284D4A" w:rsidRPr="00284D4A" w:rsidRDefault="00284D4A" w:rsidP="00755657">
            <w:pPr>
              <w:rPr>
                <w:rFonts w:eastAsia="Times New Roman" w:cstheme="minorHAnsi"/>
                <w:sz w:val="20"/>
                <w:szCs w:val="20"/>
                <w:lang w:eastAsia="en-AU"/>
              </w:rPr>
            </w:pPr>
            <w:r w:rsidRPr="00284D4A">
              <w:rPr>
                <w:rFonts w:eastAsia="Times New Roman" w:cstheme="minorHAnsi"/>
                <w:sz w:val="20"/>
                <w:szCs w:val="20"/>
                <w:lang w:eastAsia="en-AU"/>
              </w:rPr>
              <w:t>Inter-alpha-trypsin inhibitor heavy chain H2</w:t>
            </w:r>
          </w:p>
        </w:tc>
        <w:tc>
          <w:tcPr>
            <w:tcW w:w="1879" w:type="dxa"/>
            <w:shd w:val="clear" w:color="auto" w:fill="D9D9D9" w:themeFill="background1" w:themeFillShade="D9"/>
          </w:tcPr>
          <w:p w14:paraId="2A2489AB" w14:textId="77777777" w:rsidR="00284D4A" w:rsidRPr="00284D4A" w:rsidRDefault="00284D4A" w:rsidP="00755657">
            <w:pPr>
              <w:rPr>
                <w:rFonts w:eastAsia="Times New Roman" w:cstheme="minorHAnsi"/>
                <w:sz w:val="20"/>
                <w:szCs w:val="20"/>
                <w:lang w:eastAsia="en-AU"/>
              </w:rPr>
            </w:pPr>
            <w:r w:rsidRPr="00284D4A">
              <w:rPr>
                <w:rFonts w:eastAsia="Times New Roman" w:cstheme="minorHAnsi"/>
                <w:sz w:val="20"/>
                <w:szCs w:val="20"/>
                <w:lang w:eastAsia="en-AU"/>
              </w:rPr>
              <w:t>SLAPTAAAK</w:t>
            </w:r>
          </w:p>
        </w:tc>
        <w:tc>
          <w:tcPr>
            <w:tcW w:w="1019" w:type="dxa"/>
            <w:shd w:val="clear" w:color="auto" w:fill="D9D9D9" w:themeFill="background1" w:themeFillShade="D9"/>
          </w:tcPr>
          <w:p w14:paraId="56C21CF1" w14:textId="77777777" w:rsidR="00284D4A" w:rsidRPr="00284D4A" w:rsidRDefault="00284D4A" w:rsidP="00755657">
            <w:pPr>
              <w:jc w:val="center"/>
              <w:rPr>
                <w:rFonts w:eastAsia="Times New Roman" w:cstheme="minorHAnsi"/>
                <w:color w:val="000000"/>
                <w:sz w:val="20"/>
                <w:szCs w:val="20"/>
                <w:lang w:eastAsia="en-AU"/>
              </w:rPr>
            </w:pPr>
            <w:r w:rsidRPr="00284D4A">
              <w:rPr>
                <w:rFonts w:eastAsia="Times New Roman" w:cstheme="minorHAnsi"/>
                <w:color w:val="000000"/>
                <w:sz w:val="20"/>
                <w:szCs w:val="20"/>
                <w:lang w:eastAsia="en-AU"/>
              </w:rPr>
              <w:t>YES</w:t>
            </w:r>
          </w:p>
        </w:tc>
        <w:tc>
          <w:tcPr>
            <w:tcW w:w="1019" w:type="dxa"/>
            <w:shd w:val="clear" w:color="auto" w:fill="D9D9D9" w:themeFill="background1" w:themeFillShade="D9"/>
          </w:tcPr>
          <w:p w14:paraId="6FDD2FC0" w14:textId="77777777" w:rsidR="00284D4A" w:rsidRPr="00284D4A" w:rsidRDefault="00284D4A" w:rsidP="00755657">
            <w:pPr>
              <w:jc w:val="center"/>
              <w:rPr>
                <w:rFonts w:eastAsia="Times New Roman" w:cstheme="minorHAnsi"/>
                <w:color w:val="FF0000"/>
                <w:sz w:val="20"/>
                <w:szCs w:val="20"/>
                <w:lang w:eastAsia="en-AU"/>
              </w:rPr>
            </w:pPr>
            <w:r w:rsidRPr="00284D4A">
              <w:rPr>
                <w:rFonts w:eastAsia="Times New Roman" w:cstheme="minorHAnsi"/>
                <w:sz w:val="20"/>
                <w:szCs w:val="20"/>
                <w:lang w:eastAsia="en-AU"/>
              </w:rPr>
              <w:t>NA</w:t>
            </w:r>
          </w:p>
        </w:tc>
        <w:tc>
          <w:tcPr>
            <w:tcW w:w="1019" w:type="dxa"/>
            <w:shd w:val="clear" w:color="auto" w:fill="D9D9D9" w:themeFill="background1" w:themeFillShade="D9"/>
            <w:vAlign w:val="center"/>
          </w:tcPr>
          <w:p w14:paraId="137DCFAA" w14:textId="77777777" w:rsidR="00284D4A" w:rsidRPr="00284D4A" w:rsidRDefault="00284D4A" w:rsidP="00755657">
            <w:pPr>
              <w:jc w:val="center"/>
              <w:rPr>
                <w:rFonts w:eastAsia="Times New Roman" w:cstheme="minorHAnsi"/>
                <w:color w:val="FF0000"/>
                <w:sz w:val="20"/>
                <w:szCs w:val="20"/>
                <w:lang w:eastAsia="en-AU"/>
              </w:rPr>
            </w:pPr>
            <w:r w:rsidRPr="00284D4A">
              <w:rPr>
                <w:rFonts w:cstheme="minorHAnsi"/>
                <w:color w:val="000000"/>
                <w:sz w:val="20"/>
                <w:szCs w:val="20"/>
              </w:rPr>
              <w:t>YES</w:t>
            </w:r>
          </w:p>
        </w:tc>
        <w:tc>
          <w:tcPr>
            <w:tcW w:w="1019" w:type="dxa"/>
            <w:shd w:val="clear" w:color="auto" w:fill="D9D9D9" w:themeFill="background1" w:themeFillShade="D9"/>
            <w:vAlign w:val="center"/>
          </w:tcPr>
          <w:p w14:paraId="5C946A6C" w14:textId="77777777" w:rsidR="00284D4A" w:rsidRPr="00284D4A" w:rsidRDefault="00284D4A" w:rsidP="00755657">
            <w:pPr>
              <w:jc w:val="center"/>
              <w:rPr>
                <w:rFonts w:eastAsia="Times New Roman" w:cstheme="minorHAnsi"/>
                <w:color w:val="FF0000"/>
                <w:sz w:val="20"/>
                <w:szCs w:val="20"/>
                <w:lang w:eastAsia="en-AU"/>
              </w:rPr>
            </w:pPr>
            <w:r w:rsidRPr="00284D4A">
              <w:rPr>
                <w:rFonts w:cstheme="minorHAnsi"/>
                <w:color w:val="000000"/>
                <w:sz w:val="20"/>
                <w:szCs w:val="20"/>
              </w:rPr>
              <w:t>YES</w:t>
            </w:r>
          </w:p>
        </w:tc>
      </w:tr>
      <w:tr w:rsidR="00284D4A" w:rsidRPr="00284D4A" w14:paraId="06104EF2" w14:textId="77777777" w:rsidTr="00FE5C6B">
        <w:tc>
          <w:tcPr>
            <w:tcW w:w="3061" w:type="dxa"/>
          </w:tcPr>
          <w:p w14:paraId="1F8CA91E" w14:textId="77777777" w:rsidR="00284D4A" w:rsidRPr="00284D4A" w:rsidRDefault="00284D4A" w:rsidP="00755657">
            <w:pPr>
              <w:rPr>
                <w:rFonts w:eastAsia="Times New Roman" w:cstheme="minorHAnsi"/>
                <w:sz w:val="20"/>
                <w:szCs w:val="20"/>
                <w:lang w:eastAsia="en-AU"/>
              </w:rPr>
            </w:pPr>
            <w:r w:rsidRPr="00284D4A">
              <w:rPr>
                <w:rFonts w:eastAsia="Times New Roman" w:cstheme="minorHAnsi"/>
                <w:sz w:val="20"/>
                <w:szCs w:val="20"/>
                <w:lang w:eastAsia="en-AU"/>
              </w:rPr>
              <w:t>Kininogen-1</w:t>
            </w:r>
          </w:p>
        </w:tc>
        <w:tc>
          <w:tcPr>
            <w:tcW w:w="1879" w:type="dxa"/>
          </w:tcPr>
          <w:p w14:paraId="72409858" w14:textId="77777777" w:rsidR="00284D4A" w:rsidRPr="00284D4A" w:rsidRDefault="00284D4A" w:rsidP="00755657">
            <w:pPr>
              <w:rPr>
                <w:rFonts w:eastAsia="Times New Roman" w:cstheme="minorHAnsi"/>
                <w:sz w:val="20"/>
                <w:szCs w:val="20"/>
                <w:lang w:eastAsia="en-AU"/>
              </w:rPr>
            </w:pPr>
            <w:r w:rsidRPr="00284D4A">
              <w:rPr>
                <w:rFonts w:eastAsia="Times New Roman" w:cstheme="minorHAnsi"/>
                <w:sz w:val="20"/>
                <w:szCs w:val="20"/>
                <w:lang w:eastAsia="en-AU"/>
              </w:rPr>
              <w:t>TVGSDTFYSFK</w:t>
            </w:r>
          </w:p>
        </w:tc>
        <w:tc>
          <w:tcPr>
            <w:tcW w:w="1019" w:type="dxa"/>
          </w:tcPr>
          <w:p w14:paraId="33216DDE" w14:textId="77777777" w:rsidR="00284D4A" w:rsidRPr="00284D4A" w:rsidRDefault="00284D4A" w:rsidP="00755657">
            <w:pPr>
              <w:jc w:val="center"/>
              <w:rPr>
                <w:rFonts w:eastAsia="Times New Roman" w:cstheme="minorHAnsi"/>
                <w:color w:val="000000"/>
                <w:sz w:val="20"/>
                <w:szCs w:val="20"/>
                <w:lang w:eastAsia="en-AU"/>
              </w:rPr>
            </w:pPr>
            <w:r w:rsidRPr="00284D4A">
              <w:rPr>
                <w:rFonts w:eastAsia="Times New Roman" w:cstheme="minorHAnsi"/>
                <w:color w:val="000000"/>
                <w:sz w:val="20"/>
                <w:szCs w:val="20"/>
                <w:lang w:eastAsia="en-AU"/>
              </w:rPr>
              <w:t>YES</w:t>
            </w:r>
          </w:p>
        </w:tc>
        <w:tc>
          <w:tcPr>
            <w:tcW w:w="1019" w:type="dxa"/>
          </w:tcPr>
          <w:p w14:paraId="2480A7E8" w14:textId="77777777" w:rsidR="00284D4A" w:rsidRPr="00284D4A" w:rsidRDefault="00284D4A" w:rsidP="00755657">
            <w:pPr>
              <w:jc w:val="center"/>
              <w:rPr>
                <w:rFonts w:eastAsia="Times New Roman" w:cstheme="minorHAnsi"/>
                <w:color w:val="FF0000"/>
                <w:sz w:val="20"/>
                <w:szCs w:val="20"/>
                <w:lang w:eastAsia="en-AU"/>
              </w:rPr>
            </w:pPr>
            <w:r w:rsidRPr="00284D4A">
              <w:rPr>
                <w:rFonts w:eastAsia="Times New Roman" w:cstheme="minorHAnsi"/>
                <w:sz w:val="20"/>
                <w:szCs w:val="20"/>
                <w:lang w:eastAsia="en-AU"/>
              </w:rPr>
              <w:t>NA</w:t>
            </w:r>
          </w:p>
        </w:tc>
        <w:tc>
          <w:tcPr>
            <w:tcW w:w="1019" w:type="dxa"/>
            <w:vAlign w:val="center"/>
          </w:tcPr>
          <w:p w14:paraId="76B622FB" w14:textId="77777777" w:rsidR="00284D4A" w:rsidRPr="00284D4A" w:rsidRDefault="00284D4A" w:rsidP="00755657">
            <w:pPr>
              <w:jc w:val="center"/>
              <w:rPr>
                <w:rFonts w:eastAsia="Times New Roman" w:cstheme="minorHAnsi"/>
                <w:color w:val="FF0000"/>
                <w:sz w:val="20"/>
                <w:szCs w:val="20"/>
                <w:lang w:eastAsia="en-AU"/>
              </w:rPr>
            </w:pPr>
            <w:r w:rsidRPr="00284D4A">
              <w:rPr>
                <w:rFonts w:cstheme="minorHAnsi"/>
                <w:color w:val="000000"/>
                <w:sz w:val="20"/>
                <w:szCs w:val="20"/>
              </w:rPr>
              <w:t>YES</w:t>
            </w:r>
          </w:p>
        </w:tc>
        <w:tc>
          <w:tcPr>
            <w:tcW w:w="1019" w:type="dxa"/>
            <w:vAlign w:val="center"/>
          </w:tcPr>
          <w:p w14:paraId="4468DDC3" w14:textId="77777777" w:rsidR="00284D4A" w:rsidRPr="00284D4A" w:rsidRDefault="00284D4A" w:rsidP="00755657">
            <w:pPr>
              <w:jc w:val="center"/>
              <w:rPr>
                <w:rFonts w:eastAsia="Times New Roman" w:cstheme="minorHAnsi"/>
                <w:color w:val="FF0000"/>
                <w:sz w:val="20"/>
                <w:szCs w:val="20"/>
                <w:lang w:eastAsia="en-AU"/>
              </w:rPr>
            </w:pPr>
            <w:r w:rsidRPr="00284D4A">
              <w:rPr>
                <w:rFonts w:cstheme="minorHAnsi"/>
                <w:color w:val="000000"/>
                <w:sz w:val="20"/>
                <w:szCs w:val="20"/>
              </w:rPr>
              <w:t>YES</w:t>
            </w:r>
          </w:p>
        </w:tc>
      </w:tr>
      <w:tr w:rsidR="00EC2AD1" w:rsidRPr="00284D4A" w14:paraId="42298FC0" w14:textId="77777777" w:rsidTr="00FE5C6B">
        <w:tc>
          <w:tcPr>
            <w:tcW w:w="3061" w:type="dxa"/>
            <w:shd w:val="clear" w:color="auto" w:fill="D9D9D9" w:themeFill="background1" w:themeFillShade="D9"/>
          </w:tcPr>
          <w:p w14:paraId="3AB149DE" w14:textId="77777777" w:rsidR="00284D4A" w:rsidRPr="00284D4A" w:rsidRDefault="00284D4A" w:rsidP="00755657">
            <w:pPr>
              <w:rPr>
                <w:rFonts w:eastAsia="Times New Roman" w:cstheme="minorHAnsi"/>
                <w:sz w:val="20"/>
                <w:szCs w:val="20"/>
                <w:lang w:eastAsia="en-AU"/>
              </w:rPr>
            </w:pPr>
            <w:r w:rsidRPr="00284D4A">
              <w:rPr>
                <w:rFonts w:eastAsia="Times New Roman" w:cstheme="minorHAnsi"/>
                <w:sz w:val="20"/>
                <w:szCs w:val="20"/>
                <w:lang w:eastAsia="en-AU"/>
              </w:rPr>
              <w:t>Pigment epithelium-derived factor</w:t>
            </w:r>
          </w:p>
        </w:tc>
        <w:tc>
          <w:tcPr>
            <w:tcW w:w="1879" w:type="dxa"/>
            <w:shd w:val="clear" w:color="auto" w:fill="D9D9D9" w:themeFill="background1" w:themeFillShade="D9"/>
          </w:tcPr>
          <w:p w14:paraId="3E6BAD14" w14:textId="77777777" w:rsidR="00284D4A" w:rsidRPr="00284D4A" w:rsidRDefault="00284D4A" w:rsidP="00755657">
            <w:pPr>
              <w:rPr>
                <w:rFonts w:eastAsia="Times New Roman" w:cstheme="minorHAnsi"/>
                <w:sz w:val="20"/>
                <w:szCs w:val="20"/>
                <w:lang w:eastAsia="en-AU"/>
              </w:rPr>
            </w:pPr>
            <w:r w:rsidRPr="00284D4A">
              <w:rPr>
                <w:rFonts w:eastAsia="Times New Roman" w:cstheme="minorHAnsi"/>
                <w:sz w:val="20"/>
                <w:szCs w:val="20"/>
                <w:lang w:eastAsia="en-AU"/>
              </w:rPr>
              <w:t>LQSLFDSPDFSK</w:t>
            </w:r>
          </w:p>
        </w:tc>
        <w:tc>
          <w:tcPr>
            <w:tcW w:w="1019" w:type="dxa"/>
            <w:shd w:val="clear" w:color="auto" w:fill="D9D9D9" w:themeFill="background1" w:themeFillShade="D9"/>
          </w:tcPr>
          <w:p w14:paraId="43DBB387" w14:textId="77777777" w:rsidR="00284D4A" w:rsidRPr="00284D4A" w:rsidRDefault="00284D4A" w:rsidP="00755657">
            <w:pPr>
              <w:jc w:val="center"/>
              <w:rPr>
                <w:rFonts w:eastAsia="Times New Roman" w:cstheme="minorHAnsi"/>
                <w:color w:val="000000"/>
                <w:sz w:val="20"/>
                <w:szCs w:val="20"/>
                <w:lang w:eastAsia="en-AU"/>
              </w:rPr>
            </w:pPr>
            <w:r w:rsidRPr="00284D4A">
              <w:rPr>
                <w:rFonts w:eastAsia="Times New Roman" w:cstheme="minorHAnsi"/>
                <w:color w:val="000000"/>
                <w:sz w:val="20"/>
                <w:szCs w:val="20"/>
                <w:lang w:eastAsia="en-AU"/>
              </w:rPr>
              <w:t>YES</w:t>
            </w:r>
          </w:p>
        </w:tc>
        <w:tc>
          <w:tcPr>
            <w:tcW w:w="1019" w:type="dxa"/>
            <w:shd w:val="clear" w:color="auto" w:fill="D9D9D9" w:themeFill="background1" w:themeFillShade="D9"/>
          </w:tcPr>
          <w:p w14:paraId="5E832506" w14:textId="77777777" w:rsidR="00284D4A" w:rsidRPr="00284D4A" w:rsidRDefault="00284D4A" w:rsidP="00755657">
            <w:pPr>
              <w:jc w:val="center"/>
              <w:rPr>
                <w:rFonts w:eastAsia="Times New Roman" w:cstheme="minorHAnsi"/>
                <w:color w:val="FF0000"/>
                <w:sz w:val="20"/>
                <w:szCs w:val="20"/>
                <w:lang w:eastAsia="en-AU"/>
              </w:rPr>
            </w:pPr>
            <w:r w:rsidRPr="00284D4A">
              <w:rPr>
                <w:rFonts w:eastAsia="Times New Roman" w:cstheme="minorHAnsi"/>
                <w:sz w:val="20"/>
                <w:szCs w:val="20"/>
                <w:lang w:eastAsia="en-AU"/>
              </w:rPr>
              <w:t>NA</w:t>
            </w:r>
          </w:p>
        </w:tc>
        <w:tc>
          <w:tcPr>
            <w:tcW w:w="1019" w:type="dxa"/>
            <w:shd w:val="clear" w:color="auto" w:fill="D9D9D9" w:themeFill="background1" w:themeFillShade="D9"/>
            <w:vAlign w:val="center"/>
          </w:tcPr>
          <w:p w14:paraId="68302EFE" w14:textId="77777777" w:rsidR="00284D4A" w:rsidRPr="00284D4A" w:rsidRDefault="00284D4A" w:rsidP="00755657">
            <w:pPr>
              <w:jc w:val="center"/>
              <w:rPr>
                <w:rFonts w:eastAsia="Times New Roman" w:cstheme="minorHAnsi"/>
                <w:color w:val="FF0000"/>
                <w:sz w:val="20"/>
                <w:szCs w:val="20"/>
                <w:lang w:eastAsia="en-AU"/>
              </w:rPr>
            </w:pPr>
            <w:r w:rsidRPr="00284D4A">
              <w:rPr>
                <w:rFonts w:cstheme="minorHAnsi"/>
                <w:color w:val="000000"/>
                <w:sz w:val="20"/>
                <w:szCs w:val="20"/>
              </w:rPr>
              <w:t>YES</w:t>
            </w:r>
          </w:p>
        </w:tc>
        <w:tc>
          <w:tcPr>
            <w:tcW w:w="1019" w:type="dxa"/>
            <w:shd w:val="clear" w:color="auto" w:fill="D9D9D9" w:themeFill="background1" w:themeFillShade="D9"/>
            <w:vAlign w:val="center"/>
          </w:tcPr>
          <w:p w14:paraId="1B87C1FC" w14:textId="77777777" w:rsidR="00284D4A" w:rsidRPr="00284D4A" w:rsidRDefault="00284D4A" w:rsidP="00755657">
            <w:pPr>
              <w:jc w:val="center"/>
              <w:rPr>
                <w:rFonts w:eastAsia="Times New Roman" w:cstheme="minorHAnsi"/>
                <w:color w:val="FF0000"/>
                <w:sz w:val="20"/>
                <w:szCs w:val="20"/>
                <w:lang w:eastAsia="en-AU"/>
              </w:rPr>
            </w:pPr>
            <w:r w:rsidRPr="00284D4A">
              <w:rPr>
                <w:rFonts w:cstheme="minorHAnsi"/>
                <w:color w:val="000000"/>
                <w:sz w:val="20"/>
                <w:szCs w:val="20"/>
              </w:rPr>
              <w:t>YES</w:t>
            </w:r>
          </w:p>
        </w:tc>
      </w:tr>
      <w:tr w:rsidR="00284D4A" w:rsidRPr="00284D4A" w14:paraId="61DBBB39" w14:textId="77777777" w:rsidTr="00FE5C6B">
        <w:tc>
          <w:tcPr>
            <w:tcW w:w="3061" w:type="dxa"/>
          </w:tcPr>
          <w:p w14:paraId="4F7CA339" w14:textId="77777777" w:rsidR="00284D4A" w:rsidRPr="00284D4A" w:rsidRDefault="00284D4A" w:rsidP="00755657">
            <w:pPr>
              <w:rPr>
                <w:rFonts w:eastAsia="Times New Roman" w:cstheme="minorHAnsi"/>
                <w:sz w:val="20"/>
                <w:szCs w:val="20"/>
                <w:lang w:eastAsia="en-AU"/>
              </w:rPr>
            </w:pPr>
            <w:r w:rsidRPr="00284D4A">
              <w:rPr>
                <w:rFonts w:eastAsia="Times New Roman" w:cstheme="minorHAnsi"/>
                <w:sz w:val="20"/>
                <w:szCs w:val="20"/>
                <w:lang w:eastAsia="en-AU"/>
              </w:rPr>
              <w:t>Plasma protease C1 inhibitor</w:t>
            </w:r>
          </w:p>
        </w:tc>
        <w:tc>
          <w:tcPr>
            <w:tcW w:w="1879" w:type="dxa"/>
          </w:tcPr>
          <w:p w14:paraId="7B8E9FD0" w14:textId="77777777" w:rsidR="00284D4A" w:rsidRPr="00284D4A" w:rsidRDefault="00284D4A" w:rsidP="00755657">
            <w:pPr>
              <w:rPr>
                <w:rFonts w:eastAsia="Times New Roman" w:cstheme="minorHAnsi"/>
                <w:sz w:val="20"/>
                <w:szCs w:val="20"/>
                <w:lang w:eastAsia="en-AU"/>
              </w:rPr>
            </w:pPr>
            <w:r w:rsidRPr="00284D4A">
              <w:rPr>
                <w:rFonts w:eastAsia="Times New Roman" w:cstheme="minorHAnsi"/>
                <w:sz w:val="20"/>
                <w:szCs w:val="20"/>
                <w:lang w:eastAsia="en-AU"/>
              </w:rPr>
              <w:t>FQPTLLTLPR</w:t>
            </w:r>
          </w:p>
        </w:tc>
        <w:tc>
          <w:tcPr>
            <w:tcW w:w="1019" w:type="dxa"/>
          </w:tcPr>
          <w:p w14:paraId="2995F429" w14:textId="77777777" w:rsidR="00284D4A" w:rsidRPr="00284D4A" w:rsidRDefault="00284D4A" w:rsidP="00755657">
            <w:pPr>
              <w:jc w:val="center"/>
              <w:rPr>
                <w:rFonts w:eastAsia="Times New Roman" w:cstheme="minorHAnsi"/>
                <w:color w:val="000000"/>
                <w:sz w:val="20"/>
                <w:szCs w:val="20"/>
                <w:lang w:eastAsia="en-AU"/>
              </w:rPr>
            </w:pPr>
            <w:r w:rsidRPr="00284D4A">
              <w:rPr>
                <w:rFonts w:eastAsia="Times New Roman" w:cstheme="minorHAnsi"/>
                <w:color w:val="000000"/>
                <w:sz w:val="20"/>
                <w:szCs w:val="20"/>
                <w:lang w:eastAsia="en-AU"/>
              </w:rPr>
              <w:t>YES</w:t>
            </w:r>
          </w:p>
        </w:tc>
        <w:tc>
          <w:tcPr>
            <w:tcW w:w="1019" w:type="dxa"/>
          </w:tcPr>
          <w:p w14:paraId="78C49DA3" w14:textId="77777777" w:rsidR="00284D4A" w:rsidRPr="00284D4A" w:rsidRDefault="00284D4A" w:rsidP="00755657">
            <w:pPr>
              <w:jc w:val="center"/>
              <w:rPr>
                <w:rFonts w:eastAsia="Times New Roman" w:cstheme="minorHAnsi"/>
                <w:color w:val="FF0000"/>
                <w:sz w:val="20"/>
                <w:szCs w:val="20"/>
                <w:lang w:eastAsia="en-AU"/>
              </w:rPr>
            </w:pPr>
            <w:r w:rsidRPr="00284D4A">
              <w:rPr>
                <w:rFonts w:eastAsia="Times New Roman" w:cstheme="minorHAnsi"/>
                <w:sz w:val="20"/>
                <w:szCs w:val="20"/>
                <w:lang w:eastAsia="en-AU"/>
              </w:rPr>
              <w:t>NA</w:t>
            </w:r>
          </w:p>
        </w:tc>
        <w:tc>
          <w:tcPr>
            <w:tcW w:w="1019" w:type="dxa"/>
            <w:vAlign w:val="center"/>
          </w:tcPr>
          <w:p w14:paraId="29E060C4" w14:textId="77777777" w:rsidR="00284D4A" w:rsidRPr="00284D4A" w:rsidRDefault="00284D4A" w:rsidP="00755657">
            <w:pPr>
              <w:jc w:val="center"/>
              <w:rPr>
                <w:rFonts w:eastAsia="Times New Roman" w:cstheme="minorHAnsi"/>
                <w:color w:val="FF0000"/>
                <w:sz w:val="20"/>
                <w:szCs w:val="20"/>
                <w:lang w:eastAsia="en-AU"/>
              </w:rPr>
            </w:pPr>
            <w:r w:rsidRPr="00284D4A">
              <w:rPr>
                <w:rFonts w:cstheme="minorHAnsi"/>
                <w:color w:val="000000"/>
                <w:sz w:val="20"/>
                <w:szCs w:val="20"/>
              </w:rPr>
              <w:t>YES</w:t>
            </w:r>
          </w:p>
        </w:tc>
        <w:tc>
          <w:tcPr>
            <w:tcW w:w="1019" w:type="dxa"/>
            <w:vAlign w:val="center"/>
          </w:tcPr>
          <w:p w14:paraId="1FECFE12" w14:textId="77777777" w:rsidR="00284D4A" w:rsidRPr="00284D4A" w:rsidRDefault="00284D4A" w:rsidP="00755657">
            <w:pPr>
              <w:jc w:val="center"/>
              <w:rPr>
                <w:rFonts w:eastAsia="Times New Roman" w:cstheme="minorHAnsi"/>
                <w:color w:val="FF0000"/>
                <w:sz w:val="20"/>
                <w:szCs w:val="20"/>
                <w:lang w:eastAsia="en-AU"/>
              </w:rPr>
            </w:pPr>
            <w:r w:rsidRPr="00284D4A">
              <w:rPr>
                <w:rFonts w:cstheme="minorHAnsi"/>
                <w:color w:val="FF0000"/>
                <w:sz w:val="20"/>
                <w:szCs w:val="20"/>
              </w:rPr>
              <w:t>NO</w:t>
            </w:r>
          </w:p>
        </w:tc>
      </w:tr>
      <w:tr w:rsidR="00EC2AD1" w:rsidRPr="00284D4A" w14:paraId="330578E8" w14:textId="77777777" w:rsidTr="00FE5C6B">
        <w:tc>
          <w:tcPr>
            <w:tcW w:w="3061" w:type="dxa"/>
            <w:shd w:val="clear" w:color="auto" w:fill="D9D9D9" w:themeFill="background1" w:themeFillShade="D9"/>
          </w:tcPr>
          <w:p w14:paraId="45AA6CDF" w14:textId="77777777" w:rsidR="00284D4A" w:rsidRPr="00284D4A" w:rsidRDefault="00284D4A" w:rsidP="00755657">
            <w:pPr>
              <w:rPr>
                <w:rFonts w:eastAsia="Times New Roman" w:cstheme="minorHAnsi"/>
                <w:sz w:val="20"/>
                <w:szCs w:val="20"/>
                <w:lang w:eastAsia="en-AU"/>
              </w:rPr>
            </w:pPr>
            <w:r w:rsidRPr="00284D4A">
              <w:rPr>
                <w:rFonts w:eastAsia="Times New Roman" w:cstheme="minorHAnsi"/>
                <w:sz w:val="20"/>
                <w:szCs w:val="20"/>
                <w:lang w:eastAsia="en-AU"/>
              </w:rPr>
              <w:t>Plasminogen</w:t>
            </w:r>
          </w:p>
        </w:tc>
        <w:tc>
          <w:tcPr>
            <w:tcW w:w="1879" w:type="dxa"/>
            <w:shd w:val="clear" w:color="auto" w:fill="D9D9D9" w:themeFill="background1" w:themeFillShade="D9"/>
          </w:tcPr>
          <w:p w14:paraId="361F87D2" w14:textId="77777777" w:rsidR="00284D4A" w:rsidRPr="00284D4A" w:rsidRDefault="00284D4A" w:rsidP="00755657">
            <w:pPr>
              <w:rPr>
                <w:rFonts w:eastAsia="Times New Roman" w:cstheme="minorHAnsi"/>
                <w:sz w:val="20"/>
                <w:szCs w:val="20"/>
                <w:lang w:eastAsia="en-AU"/>
              </w:rPr>
            </w:pPr>
            <w:r w:rsidRPr="00284D4A">
              <w:rPr>
                <w:rFonts w:eastAsia="Times New Roman" w:cstheme="minorHAnsi"/>
                <w:sz w:val="20"/>
                <w:szCs w:val="20"/>
                <w:lang w:eastAsia="en-AU"/>
              </w:rPr>
              <w:t>LFLEPTR</w:t>
            </w:r>
          </w:p>
        </w:tc>
        <w:tc>
          <w:tcPr>
            <w:tcW w:w="1019" w:type="dxa"/>
            <w:shd w:val="clear" w:color="auto" w:fill="D9D9D9" w:themeFill="background1" w:themeFillShade="D9"/>
          </w:tcPr>
          <w:p w14:paraId="72AA50D6" w14:textId="77777777" w:rsidR="00284D4A" w:rsidRPr="00284D4A" w:rsidRDefault="00284D4A" w:rsidP="00755657">
            <w:pPr>
              <w:jc w:val="center"/>
              <w:rPr>
                <w:rFonts w:eastAsia="Times New Roman" w:cstheme="minorHAnsi"/>
                <w:color w:val="000000"/>
                <w:sz w:val="20"/>
                <w:szCs w:val="20"/>
                <w:lang w:eastAsia="en-AU"/>
              </w:rPr>
            </w:pPr>
            <w:r w:rsidRPr="00284D4A">
              <w:rPr>
                <w:rFonts w:eastAsia="Times New Roman" w:cstheme="minorHAnsi"/>
                <w:color w:val="000000"/>
                <w:sz w:val="20"/>
                <w:szCs w:val="20"/>
                <w:lang w:eastAsia="en-AU"/>
              </w:rPr>
              <w:t>YES</w:t>
            </w:r>
          </w:p>
        </w:tc>
        <w:tc>
          <w:tcPr>
            <w:tcW w:w="1019" w:type="dxa"/>
            <w:shd w:val="clear" w:color="auto" w:fill="D9D9D9" w:themeFill="background1" w:themeFillShade="D9"/>
          </w:tcPr>
          <w:p w14:paraId="0AEC21E0" w14:textId="77777777" w:rsidR="00284D4A" w:rsidRPr="00284D4A" w:rsidRDefault="00284D4A" w:rsidP="00755657">
            <w:pPr>
              <w:jc w:val="center"/>
              <w:rPr>
                <w:rFonts w:eastAsia="Times New Roman" w:cstheme="minorHAnsi"/>
                <w:color w:val="FF0000"/>
                <w:sz w:val="20"/>
                <w:szCs w:val="20"/>
                <w:lang w:eastAsia="en-AU"/>
              </w:rPr>
            </w:pPr>
            <w:r w:rsidRPr="00284D4A">
              <w:rPr>
                <w:rFonts w:eastAsia="Times New Roman" w:cstheme="minorHAnsi"/>
                <w:sz w:val="20"/>
                <w:szCs w:val="20"/>
                <w:lang w:eastAsia="en-AU"/>
              </w:rPr>
              <w:t>NA</w:t>
            </w:r>
          </w:p>
        </w:tc>
        <w:tc>
          <w:tcPr>
            <w:tcW w:w="1019" w:type="dxa"/>
            <w:shd w:val="clear" w:color="auto" w:fill="D9D9D9" w:themeFill="background1" w:themeFillShade="D9"/>
            <w:vAlign w:val="center"/>
          </w:tcPr>
          <w:p w14:paraId="1FDC32DE" w14:textId="77777777" w:rsidR="00284D4A" w:rsidRPr="00284D4A" w:rsidRDefault="00284D4A" w:rsidP="00755657">
            <w:pPr>
              <w:jc w:val="center"/>
              <w:rPr>
                <w:rFonts w:eastAsia="Times New Roman" w:cstheme="minorHAnsi"/>
                <w:color w:val="FF0000"/>
                <w:sz w:val="20"/>
                <w:szCs w:val="20"/>
                <w:lang w:eastAsia="en-AU"/>
              </w:rPr>
            </w:pPr>
            <w:r w:rsidRPr="00284D4A">
              <w:rPr>
                <w:rFonts w:cstheme="minorHAnsi"/>
                <w:color w:val="FF0000"/>
                <w:sz w:val="20"/>
                <w:szCs w:val="20"/>
              </w:rPr>
              <w:t>NO</w:t>
            </w:r>
          </w:p>
        </w:tc>
        <w:tc>
          <w:tcPr>
            <w:tcW w:w="1019" w:type="dxa"/>
            <w:shd w:val="clear" w:color="auto" w:fill="D9D9D9" w:themeFill="background1" w:themeFillShade="D9"/>
            <w:vAlign w:val="center"/>
          </w:tcPr>
          <w:p w14:paraId="5D9833BB" w14:textId="77777777" w:rsidR="00284D4A" w:rsidRPr="00284D4A" w:rsidRDefault="00284D4A" w:rsidP="00755657">
            <w:pPr>
              <w:jc w:val="center"/>
              <w:rPr>
                <w:rFonts w:eastAsia="Times New Roman" w:cstheme="minorHAnsi"/>
                <w:color w:val="FF0000"/>
                <w:sz w:val="20"/>
                <w:szCs w:val="20"/>
                <w:lang w:eastAsia="en-AU"/>
              </w:rPr>
            </w:pPr>
            <w:r w:rsidRPr="00284D4A">
              <w:rPr>
                <w:rFonts w:cstheme="minorHAnsi"/>
                <w:color w:val="000000"/>
                <w:sz w:val="20"/>
                <w:szCs w:val="20"/>
              </w:rPr>
              <w:t>YES</w:t>
            </w:r>
          </w:p>
        </w:tc>
      </w:tr>
      <w:tr w:rsidR="00284D4A" w:rsidRPr="00284D4A" w14:paraId="488B0468" w14:textId="77777777" w:rsidTr="00FE5C6B">
        <w:tc>
          <w:tcPr>
            <w:tcW w:w="3061" w:type="dxa"/>
          </w:tcPr>
          <w:p w14:paraId="73FC2C4D" w14:textId="77777777" w:rsidR="00284D4A" w:rsidRPr="00284D4A" w:rsidRDefault="00284D4A" w:rsidP="00755657">
            <w:pPr>
              <w:rPr>
                <w:rFonts w:eastAsia="Times New Roman" w:cstheme="minorHAnsi"/>
                <w:sz w:val="20"/>
                <w:szCs w:val="20"/>
                <w:lang w:eastAsia="en-AU"/>
              </w:rPr>
            </w:pPr>
            <w:r w:rsidRPr="00284D4A">
              <w:rPr>
                <w:rFonts w:eastAsia="Times New Roman" w:cstheme="minorHAnsi"/>
                <w:sz w:val="20"/>
                <w:szCs w:val="20"/>
                <w:lang w:eastAsia="en-AU"/>
              </w:rPr>
              <w:t>Prothrombin</w:t>
            </w:r>
          </w:p>
        </w:tc>
        <w:tc>
          <w:tcPr>
            <w:tcW w:w="1879" w:type="dxa"/>
          </w:tcPr>
          <w:p w14:paraId="2C3C85E0" w14:textId="77777777" w:rsidR="00284D4A" w:rsidRPr="00284D4A" w:rsidRDefault="00284D4A" w:rsidP="00755657">
            <w:pPr>
              <w:rPr>
                <w:rFonts w:eastAsia="Times New Roman" w:cstheme="minorHAnsi"/>
                <w:sz w:val="20"/>
                <w:szCs w:val="20"/>
                <w:lang w:eastAsia="en-AU"/>
              </w:rPr>
            </w:pPr>
            <w:r w:rsidRPr="00284D4A">
              <w:rPr>
                <w:rFonts w:eastAsia="Times New Roman" w:cstheme="minorHAnsi"/>
                <w:sz w:val="20"/>
                <w:szCs w:val="20"/>
                <w:lang w:eastAsia="en-AU"/>
              </w:rPr>
              <w:t>ELLESYIDGR</w:t>
            </w:r>
          </w:p>
        </w:tc>
        <w:tc>
          <w:tcPr>
            <w:tcW w:w="1019" w:type="dxa"/>
          </w:tcPr>
          <w:p w14:paraId="28E8BE9D" w14:textId="77777777" w:rsidR="00284D4A" w:rsidRPr="00284D4A" w:rsidRDefault="00284D4A" w:rsidP="00755657">
            <w:pPr>
              <w:jc w:val="center"/>
              <w:rPr>
                <w:rFonts w:eastAsia="Times New Roman" w:cstheme="minorHAnsi"/>
                <w:color w:val="000000"/>
                <w:sz w:val="20"/>
                <w:szCs w:val="20"/>
                <w:lang w:eastAsia="en-AU"/>
              </w:rPr>
            </w:pPr>
            <w:r w:rsidRPr="00284D4A">
              <w:rPr>
                <w:rFonts w:eastAsia="Times New Roman" w:cstheme="minorHAnsi"/>
                <w:color w:val="000000"/>
                <w:sz w:val="20"/>
                <w:szCs w:val="20"/>
                <w:lang w:eastAsia="en-AU"/>
              </w:rPr>
              <w:t>YES</w:t>
            </w:r>
          </w:p>
        </w:tc>
        <w:tc>
          <w:tcPr>
            <w:tcW w:w="1019" w:type="dxa"/>
          </w:tcPr>
          <w:p w14:paraId="03E55785" w14:textId="77777777" w:rsidR="00284D4A" w:rsidRPr="00284D4A" w:rsidRDefault="00284D4A" w:rsidP="00755657">
            <w:pPr>
              <w:jc w:val="center"/>
              <w:rPr>
                <w:rFonts w:eastAsia="Times New Roman" w:cstheme="minorHAnsi"/>
                <w:color w:val="FF0000"/>
                <w:sz w:val="20"/>
                <w:szCs w:val="20"/>
                <w:lang w:eastAsia="en-AU"/>
              </w:rPr>
            </w:pPr>
            <w:r w:rsidRPr="00284D4A">
              <w:rPr>
                <w:rFonts w:eastAsia="Times New Roman" w:cstheme="minorHAnsi"/>
                <w:sz w:val="20"/>
                <w:szCs w:val="20"/>
                <w:lang w:eastAsia="en-AU"/>
              </w:rPr>
              <w:t>NA</w:t>
            </w:r>
          </w:p>
        </w:tc>
        <w:tc>
          <w:tcPr>
            <w:tcW w:w="1019" w:type="dxa"/>
            <w:vAlign w:val="center"/>
          </w:tcPr>
          <w:p w14:paraId="105B2B90" w14:textId="77777777" w:rsidR="00284D4A" w:rsidRPr="00284D4A" w:rsidRDefault="00284D4A" w:rsidP="00755657">
            <w:pPr>
              <w:jc w:val="center"/>
              <w:rPr>
                <w:rFonts w:eastAsia="Times New Roman" w:cstheme="minorHAnsi"/>
                <w:color w:val="FF0000"/>
                <w:sz w:val="20"/>
                <w:szCs w:val="20"/>
                <w:lang w:eastAsia="en-AU"/>
              </w:rPr>
            </w:pPr>
            <w:r w:rsidRPr="00284D4A">
              <w:rPr>
                <w:rFonts w:cstheme="minorHAnsi"/>
                <w:color w:val="000000"/>
                <w:sz w:val="20"/>
                <w:szCs w:val="20"/>
              </w:rPr>
              <w:t>YES</w:t>
            </w:r>
          </w:p>
        </w:tc>
        <w:tc>
          <w:tcPr>
            <w:tcW w:w="1019" w:type="dxa"/>
            <w:vAlign w:val="center"/>
          </w:tcPr>
          <w:p w14:paraId="14A2E72A" w14:textId="77777777" w:rsidR="00284D4A" w:rsidRPr="00284D4A" w:rsidRDefault="00284D4A" w:rsidP="00755657">
            <w:pPr>
              <w:jc w:val="center"/>
              <w:rPr>
                <w:rFonts w:eastAsia="Times New Roman" w:cstheme="minorHAnsi"/>
                <w:color w:val="FF0000"/>
                <w:sz w:val="20"/>
                <w:szCs w:val="20"/>
                <w:lang w:eastAsia="en-AU"/>
              </w:rPr>
            </w:pPr>
            <w:r w:rsidRPr="00284D4A">
              <w:rPr>
                <w:rFonts w:cstheme="minorHAnsi"/>
                <w:color w:val="FF0000"/>
                <w:sz w:val="20"/>
                <w:szCs w:val="20"/>
              </w:rPr>
              <w:t>NO</w:t>
            </w:r>
          </w:p>
        </w:tc>
      </w:tr>
      <w:tr w:rsidR="00EC2AD1" w:rsidRPr="00284D4A" w14:paraId="0742D675" w14:textId="77777777" w:rsidTr="00FE5C6B">
        <w:tc>
          <w:tcPr>
            <w:tcW w:w="3061" w:type="dxa"/>
            <w:shd w:val="clear" w:color="auto" w:fill="D9D9D9" w:themeFill="background1" w:themeFillShade="D9"/>
          </w:tcPr>
          <w:p w14:paraId="1834F4EE" w14:textId="77777777" w:rsidR="00284D4A" w:rsidRPr="00284D4A" w:rsidRDefault="00284D4A" w:rsidP="00755657">
            <w:pPr>
              <w:rPr>
                <w:rFonts w:eastAsia="Times New Roman" w:cstheme="minorHAnsi"/>
                <w:sz w:val="20"/>
                <w:szCs w:val="20"/>
                <w:lang w:eastAsia="en-AU"/>
              </w:rPr>
            </w:pPr>
            <w:proofErr w:type="spellStart"/>
            <w:r w:rsidRPr="00284D4A">
              <w:rPr>
                <w:rFonts w:eastAsia="Times New Roman" w:cstheme="minorHAnsi"/>
                <w:sz w:val="20"/>
                <w:szCs w:val="20"/>
                <w:lang w:eastAsia="en-AU"/>
              </w:rPr>
              <w:t>Serotransferrin</w:t>
            </w:r>
            <w:proofErr w:type="spellEnd"/>
          </w:p>
        </w:tc>
        <w:tc>
          <w:tcPr>
            <w:tcW w:w="1879" w:type="dxa"/>
            <w:shd w:val="clear" w:color="auto" w:fill="D9D9D9" w:themeFill="background1" w:themeFillShade="D9"/>
          </w:tcPr>
          <w:p w14:paraId="42A51E8F" w14:textId="77777777" w:rsidR="00284D4A" w:rsidRPr="00284D4A" w:rsidRDefault="00284D4A" w:rsidP="00755657">
            <w:pPr>
              <w:rPr>
                <w:rFonts w:eastAsia="Times New Roman" w:cstheme="minorHAnsi"/>
                <w:sz w:val="20"/>
                <w:szCs w:val="20"/>
                <w:lang w:eastAsia="en-AU"/>
              </w:rPr>
            </w:pPr>
            <w:r w:rsidRPr="00284D4A">
              <w:rPr>
                <w:rFonts w:eastAsia="Times New Roman" w:cstheme="minorHAnsi"/>
                <w:sz w:val="20"/>
                <w:szCs w:val="20"/>
                <w:lang w:eastAsia="en-AU"/>
              </w:rPr>
              <w:t>DGAGDVAFVK</w:t>
            </w:r>
          </w:p>
        </w:tc>
        <w:tc>
          <w:tcPr>
            <w:tcW w:w="1019" w:type="dxa"/>
            <w:shd w:val="clear" w:color="auto" w:fill="D9D9D9" w:themeFill="background1" w:themeFillShade="D9"/>
          </w:tcPr>
          <w:p w14:paraId="53923475" w14:textId="77777777" w:rsidR="00284D4A" w:rsidRPr="00284D4A" w:rsidRDefault="00284D4A" w:rsidP="00755657">
            <w:pPr>
              <w:jc w:val="center"/>
              <w:rPr>
                <w:rFonts w:eastAsia="Times New Roman" w:cstheme="minorHAnsi"/>
                <w:color w:val="000000"/>
                <w:sz w:val="20"/>
                <w:szCs w:val="20"/>
                <w:lang w:eastAsia="en-AU"/>
              </w:rPr>
            </w:pPr>
            <w:r w:rsidRPr="00284D4A">
              <w:rPr>
                <w:rFonts w:eastAsia="Times New Roman" w:cstheme="minorHAnsi"/>
                <w:color w:val="000000"/>
                <w:sz w:val="20"/>
                <w:szCs w:val="20"/>
                <w:lang w:eastAsia="en-AU"/>
              </w:rPr>
              <w:t>YES</w:t>
            </w:r>
          </w:p>
        </w:tc>
        <w:tc>
          <w:tcPr>
            <w:tcW w:w="1019" w:type="dxa"/>
            <w:shd w:val="clear" w:color="auto" w:fill="D9D9D9" w:themeFill="background1" w:themeFillShade="D9"/>
          </w:tcPr>
          <w:p w14:paraId="2AF3448C" w14:textId="77777777" w:rsidR="00284D4A" w:rsidRPr="00284D4A" w:rsidRDefault="00284D4A" w:rsidP="00755657">
            <w:pPr>
              <w:jc w:val="center"/>
              <w:rPr>
                <w:rFonts w:eastAsia="Times New Roman" w:cstheme="minorHAnsi"/>
                <w:color w:val="FF0000"/>
                <w:sz w:val="20"/>
                <w:szCs w:val="20"/>
                <w:lang w:eastAsia="en-AU"/>
              </w:rPr>
            </w:pPr>
            <w:r w:rsidRPr="00284D4A">
              <w:rPr>
                <w:rFonts w:eastAsia="Times New Roman" w:cstheme="minorHAnsi"/>
                <w:sz w:val="20"/>
                <w:szCs w:val="20"/>
                <w:lang w:eastAsia="en-AU"/>
              </w:rPr>
              <w:t>NA</w:t>
            </w:r>
          </w:p>
        </w:tc>
        <w:tc>
          <w:tcPr>
            <w:tcW w:w="1019" w:type="dxa"/>
            <w:shd w:val="clear" w:color="auto" w:fill="D9D9D9" w:themeFill="background1" w:themeFillShade="D9"/>
            <w:vAlign w:val="center"/>
          </w:tcPr>
          <w:p w14:paraId="519972BE" w14:textId="77777777" w:rsidR="00284D4A" w:rsidRPr="00284D4A" w:rsidRDefault="00284D4A" w:rsidP="00755657">
            <w:pPr>
              <w:jc w:val="center"/>
              <w:rPr>
                <w:rFonts w:eastAsia="Times New Roman" w:cstheme="minorHAnsi"/>
                <w:color w:val="FF0000"/>
                <w:sz w:val="20"/>
                <w:szCs w:val="20"/>
                <w:lang w:eastAsia="en-AU"/>
              </w:rPr>
            </w:pPr>
            <w:r w:rsidRPr="00284D4A">
              <w:rPr>
                <w:rFonts w:cstheme="minorHAnsi"/>
                <w:color w:val="000000"/>
                <w:sz w:val="20"/>
                <w:szCs w:val="20"/>
              </w:rPr>
              <w:t>YES</w:t>
            </w:r>
          </w:p>
        </w:tc>
        <w:tc>
          <w:tcPr>
            <w:tcW w:w="1019" w:type="dxa"/>
            <w:shd w:val="clear" w:color="auto" w:fill="D9D9D9" w:themeFill="background1" w:themeFillShade="D9"/>
            <w:vAlign w:val="center"/>
          </w:tcPr>
          <w:p w14:paraId="06D3D298" w14:textId="77777777" w:rsidR="00284D4A" w:rsidRPr="00284D4A" w:rsidRDefault="00284D4A" w:rsidP="00755657">
            <w:pPr>
              <w:jc w:val="center"/>
              <w:rPr>
                <w:rFonts w:eastAsia="Times New Roman" w:cstheme="minorHAnsi"/>
                <w:color w:val="FF0000"/>
                <w:sz w:val="20"/>
                <w:szCs w:val="20"/>
                <w:lang w:eastAsia="en-AU"/>
              </w:rPr>
            </w:pPr>
            <w:r w:rsidRPr="00284D4A">
              <w:rPr>
                <w:rFonts w:cstheme="minorHAnsi"/>
                <w:color w:val="000000"/>
                <w:sz w:val="20"/>
                <w:szCs w:val="20"/>
              </w:rPr>
              <w:t>YES</w:t>
            </w:r>
          </w:p>
        </w:tc>
      </w:tr>
      <w:tr w:rsidR="00284D4A" w:rsidRPr="00284D4A" w14:paraId="65A054C8" w14:textId="77777777" w:rsidTr="00FE5C6B">
        <w:tc>
          <w:tcPr>
            <w:tcW w:w="3061" w:type="dxa"/>
          </w:tcPr>
          <w:p w14:paraId="2A29F3B0" w14:textId="77777777" w:rsidR="00284D4A" w:rsidRPr="00284D4A" w:rsidRDefault="00284D4A" w:rsidP="00755657">
            <w:pPr>
              <w:rPr>
                <w:rFonts w:eastAsia="Times New Roman" w:cstheme="minorHAnsi"/>
                <w:color w:val="000000"/>
                <w:sz w:val="20"/>
                <w:szCs w:val="20"/>
                <w:lang w:eastAsia="en-AU"/>
              </w:rPr>
            </w:pPr>
            <w:proofErr w:type="spellStart"/>
            <w:r w:rsidRPr="00284D4A">
              <w:rPr>
                <w:rFonts w:eastAsia="Times New Roman" w:cstheme="minorHAnsi"/>
                <w:color w:val="000000"/>
                <w:sz w:val="20"/>
                <w:szCs w:val="20"/>
                <w:lang w:eastAsia="en-AU"/>
              </w:rPr>
              <w:t>Vitronectin</w:t>
            </w:r>
            <w:proofErr w:type="spellEnd"/>
          </w:p>
        </w:tc>
        <w:tc>
          <w:tcPr>
            <w:tcW w:w="1879" w:type="dxa"/>
          </w:tcPr>
          <w:p w14:paraId="26766EB8" w14:textId="77777777" w:rsidR="00284D4A" w:rsidRPr="00284D4A" w:rsidRDefault="00284D4A" w:rsidP="00755657">
            <w:pPr>
              <w:rPr>
                <w:rFonts w:eastAsia="Times New Roman" w:cstheme="minorHAnsi"/>
                <w:color w:val="000000"/>
                <w:sz w:val="20"/>
                <w:szCs w:val="20"/>
                <w:lang w:eastAsia="en-AU"/>
              </w:rPr>
            </w:pPr>
            <w:r w:rsidRPr="00284D4A">
              <w:rPr>
                <w:rFonts w:eastAsia="Times New Roman" w:cstheme="minorHAnsi"/>
                <w:color w:val="000000"/>
                <w:sz w:val="20"/>
                <w:szCs w:val="20"/>
                <w:lang w:eastAsia="en-AU"/>
              </w:rPr>
              <w:t>FEDGVLDPDYPR</w:t>
            </w:r>
          </w:p>
        </w:tc>
        <w:tc>
          <w:tcPr>
            <w:tcW w:w="1019" w:type="dxa"/>
          </w:tcPr>
          <w:p w14:paraId="28826322" w14:textId="77777777" w:rsidR="00284D4A" w:rsidRPr="00284D4A" w:rsidRDefault="00284D4A" w:rsidP="00755657">
            <w:pPr>
              <w:jc w:val="center"/>
              <w:rPr>
                <w:rFonts w:eastAsia="Times New Roman" w:cstheme="minorHAnsi"/>
                <w:color w:val="000000"/>
                <w:sz w:val="20"/>
                <w:szCs w:val="20"/>
                <w:lang w:eastAsia="en-AU"/>
              </w:rPr>
            </w:pPr>
            <w:r w:rsidRPr="00284D4A">
              <w:rPr>
                <w:rFonts w:eastAsia="Times New Roman" w:cstheme="minorHAnsi"/>
                <w:color w:val="000000"/>
                <w:sz w:val="20"/>
                <w:szCs w:val="20"/>
                <w:lang w:eastAsia="en-AU"/>
              </w:rPr>
              <w:t>YES</w:t>
            </w:r>
          </w:p>
        </w:tc>
        <w:tc>
          <w:tcPr>
            <w:tcW w:w="1019" w:type="dxa"/>
          </w:tcPr>
          <w:p w14:paraId="2D21E479" w14:textId="77777777" w:rsidR="00284D4A" w:rsidRPr="00284D4A" w:rsidRDefault="00284D4A" w:rsidP="00755657">
            <w:pPr>
              <w:jc w:val="center"/>
              <w:rPr>
                <w:rFonts w:eastAsia="Times New Roman" w:cstheme="minorHAnsi"/>
                <w:color w:val="FF0000"/>
                <w:sz w:val="20"/>
                <w:szCs w:val="20"/>
                <w:lang w:eastAsia="en-AU"/>
              </w:rPr>
            </w:pPr>
            <w:r w:rsidRPr="00284D4A">
              <w:rPr>
                <w:rFonts w:eastAsia="Times New Roman" w:cstheme="minorHAnsi"/>
                <w:sz w:val="20"/>
                <w:szCs w:val="20"/>
                <w:lang w:eastAsia="en-AU"/>
              </w:rPr>
              <w:t>NA</w:t>
            </w:r>
          </w:p>
        </w:tc>
        <w:tc>
          <w:tcPr>
            <w:tcW w:w="1019" w:type="dxa"/>
            <w:vAlign w:val="center"/>
          </w:tcPr>
          <w:p w14:paraId="0846B6A0" w14:textId="77777777" w:rsidR="00284D4A" w:rsidRPr="00284D4A" w:rsidRDefault="00284D4A" w:rsidP="00755657">
            <w:pPr>
              <w:jc w:val="center"/>
              <w:rPr>
                <w:rFonts w:eastAsia="Times New Roman" w:cstheme="minorHAnsi"/>
                <w:color w:val="FF0000"/>
                <w:sz w:val="20"/>
                <w:szCs w:val="20"/>
                <w:lang w:eastAsia="en-AU"/>
              </w:rPr>
            </w:pPr>
            <w:r w:rsidRPr="00284D4A">
              <w:rPr>
                <w:rFonts w:cstheme="minorHAnsi"/>
                <w:color w:val="000000"/>
                <w:sz w:val="20"/>
                <w:szCs w:val="20"/>
              </w:rPr>
              <w:t>YES</w:t>
            </w:r>
          </w:p>
        </w:tc>
        <w:tc>
          <w:tcPr>
            <w:tcW w:w="1019" w:type="dxa"/>
            <w:vAlign w:val="center"/>
          </w:tcPr>
          <w:p w14:paraId="1BD8C23D" w14:textId="77777777" w:rsidR="00284D4A" w:rsidRPr="00284D4A" w:rsidRDefault="00284D4A" w:rsidP="00755657">
            <w:pPr>
              <w:jc w:val="center"/>
              <w:rPr>
                <w:rFonts w:eastAsia="Times New Roman" w:cstheme="minorHAnsi"/>
                <w:color w:val="FF0000"/>
                <w:sz w:val="20"/>
                <w:szCs w:val="20"/>
                <w:lang w:eastAsia="en-AU"/>
              </w:rPr>
            </w:pPr>
            <w:r w:rsidRPr="00284D4A">
              <w:rPr>
                <w:rFonts w:cstheme="minorHAnsi"/>
                <w:color w:val="000000"/>
                <w:sz w:val="20"/>
                <w:szCs w:val="20"/>
              </w:rPr>
              <w:t>YES</w:t>
            </w:r>
          </w:p>
        </w:tc>
      </w:tr>
    </w:tbl>
    <w:p w14:paraId="4BC3F11F" w14:textId="64324BDB" w:rsidR="00862806" w:rsidRDefault="00470D36" w:rsidP="00A03C40">
      <w:pPr>
        <w:spacing w:after="0" w:line="360" w:lineRule="auto"/>
        <w:jc w:val="both"/>
        <w:rPr>
          <w:rFonts w:ascii="Times New Roman" w:hAnsi="Times New Roman" w:cs="Times New Roman"/>
          <w:sz w:val="24"/>
          <w:szCs w:val="24"/>
        </w:rPr>
      </w:pPr>
      <w:r w:rsidRPr="00470D36">
        <w:rPr>
          <w:rFonts w:ascii="Times New Roman" w:hAnsi="Times New Roman" w:cs="Times New Roman"/>
          <w:sz w:val="24"/>
          <w:szCs w:val="24"/>
        </w:rPr>
        <w:t>*NA (not assessed). Detection not applicable to Lab 2 as testing of the uncorrelated samples could not be performed.</w:t>
      </w:r>
    </w:p>
    <w:p w14:paraId="7894EE5E" w14:textId="27103D7F" w:rsidR="00A03C40" w:rsidRDefault="00A03C40">
      <w:pPr>
        <w:rPr>
          <w:rFonts w:ascii="Times New Roman" w:hAnsi="Times New Roman" w:cs="Times New Roman"/>
          <w:sz w:val="24"/>
          <w:szCs w:val="24"/>
        </w:rPr>
      </w:pPr>
      <w:r>
        <w:rPr>
          <w:rFonts w:ascii="Times New Roman" w:hAnsi="Times New Roman" w:cs="Times New Roman"/>
          <w:sz w:val="24"/>
          <w:szCs w:val="24"/>
        </w:rPr>
        <w:br w:type="page"/>
      </w:r>
    </w:p>
    <w:p w14:paraId="57ACEB16" w14:textId="320F4CC0" w:rsidR="004D45FB" w:rsidRDefault="004D45FB">
      <w:pPr>
        <w:rPr>
          <w:rFonts w:ascii="Times New Roman" w:hAnsi="Times New Roman" w:cs="Times New Roman"/>
          <w:sz w:val="24"/>
          <w:szCs w:val="24"/>
        </w:rPr>
      </w:pPr>
      <w:r w:rsidRPr="00D70E36">
        <w:rPr>
          <w:rFonts w:ascii="Times New Roman" w:hAnsi="Times New Roman" w:cs="Times New Roman"/>
          <w:b/>
          <w:sz w:val="24"/>
          <w:szCs w:val="24"/>
        </w:rPr>
        <w:lastRenderedPageBreak/>
        <w:t>Table 3</w:t>
      </w:r>
      <w:r>
        <w:rPr>
          <w:rFonts w:ascii="Times New Roman" w:hAnsi="Times New Roman" w:cs="Times New Roman"/>
          <w:sz w:val="24"/>
          <w:szCs w:val="24"/>
        </w:rPr>
        <w:t>. Confirmation of laboratory detection for the reference testing of correlated peptides</w:t>
      </w:r>
    </w:p>
    <w:tbl>
      <w:tblPr>
        <w:tblStyle w:val="TableGrid"/>
        <w:tblW w:w="0" w:type="auto"/>
        <w:tblLook w:val="04A0" w:firstRow="1" w:lastRow="0" w:firstColumn="1" w:lastColumn="0" w:noHBand="0" w:noVBand="1"/>
        <w:tblCaption w:val="Confirmation of laboratory detection for the reference testing of correlated peptides"/>
        <w:tblDescription w:val="Confirmation of laboratory detection for the reference testing of correlated peptides"/>
      </w:tblPr>
      <w:tblGrid>
        <w:gridCol w:w="3061"/>
        <w:gridCol w:w="1879"/>
        <w:gridCol w:w="1019"/>
        <w:gridCol w:w="1019"/>
        <w:gridCol w:w="1019"/>
        <w:gridCol w:w="1019"/>
      </w:tblGrid>
      <w:tr w:rsidR="004D45FB" w:rsidRPr="00EC2AD1" w14:paraId="422BCA6E" w14:textId="77777777" w:rsidTr="004D45FB">
        <w:trPr>
          <w:tblHeader/>
        </w:trPr>
        <w:tc>
          <w:tcPr>
            <w:tcW w:w="3397" w:type="dxa"/>
          </w:tcPr>
          <w:p w14:paraId="213587BA" w14:textId="77777777" w:rsidR="004D45FB" w:rsidRPr="00EC2AD1" w:rsidRDefault="004D45FB" w:rsidP="00755657">
            <w:pPr>
              <w:rPr>
                <w:rFonts w:cstheme="minorHAnsi"/>
                <w:b/>
                <w:sz w:val="20"/>
                <w:szCs w:val="20"/>
              </w:rPr>
            </w:pPr>
            <w:r w:rsidRPr="00EC2AD1">
              <w:rPr>
                <w:rFonts w:cstheme="minorHAnsi"/>
                <w:b/>
                <w:sz w:val="20"/>
                <w:szCs w:val="20"/>
              </w:rPr>
              <w:t>Uncorrelated Proteins</w:t>
            </w:r>
          </w:p>
        </w:tc>
        <w:tc>
          <w:tcPr>
            <w:tcW w:w="1543" w:type="dxa"/>
          </w:tcPr>
          <w:p w14:paraId="1DA49F66" w14:textId="77777777" w:rsidR="004D45FB" w:rsidRPr="00EC2AD1" w:rsidRDefault="004D45FB" w:rsidP="00755657">
            <w:pPr>
              <w:rPr>
                <w:rFonts w:cstheme="minorHAnsi"/>
                <w:b/>
                <w:sz w:val="20"/>
                <w:szCs w:val="20"/>
              </w:rPr>
            </w:pPr>
            <w:r w:rsidRPr="00EC2AD1">
              <w:rPr>
                <w:rFonts w:cstheme="minorHAnsi"/>
                <w:b/>
                <w:sz w:val="20"/>
                <w:szCs w:val="20"/>
              </w:rPr>
              <w:t>Peptide Sequence</w:t>
            </w:r>
          </w:p>
        </w:tc>
        <w:tc>
          <w:tcPr>
            <w:tcW w:w="1019" w:type="dxa"/>
          </w:tcPr>
          <w:p w14:paraId="4F83C1B4" w14:textId="77777777" w:rsidR="004D45FB" w:rsidRPr="00EC2AD1" w:rsidRDefault="004D45FB" w:rsidP="00755657">
            <w:pPr>
              <w:rPr>
                <w:rFonts w:cstheme="minorHAnsi"/>
                <w:b/>
                <w:sz w:val="20"/>
                <w:szCs w:val="20"/>
              </w:rPr>
            </w:pPr>
            <w:r w:rsidRPr="00EC2AD1">
              <w:rPr>
                <w:rFonts w:cstheme="minorHAnsi"/>
                <w:b/>
                <w:sz w:val="20"/>
                <w:szCs w:val="20"/>
              </w:rPr>
              <w:t>Protein Sequence</w:t>
            </w:r>
          </w:p>
        </w:tc>
        <w:tc>
          <w:tcPr>
            <w:tcW w:w="1019" w:type="dxa"/>
          </w:tcPr>
          <w:p w14:paraId="0CAAF255" w14:textId="77777777" w:rsidR="004D45FB" w:rsidRPr="00EC2AD1" w:rsidRDefault="004D45FB" w:rsidP="00755657">
            <w:pPr>
              <w:rPr>
                <w:rFonts w:cstheme="minorHAnsi"/>
                <w:b/>
                <w:sz w:val="20"/>
                <w:szCs w:val="20"/>
              </w:rPr>
            </w:pPr>
            <w:r w:rsidRPr="00EC2AD1">
              <w:rPr>
                <w:rFonts w:cstheme="minorHAnsi"/>
                <w:b/>
                <w:sz w:val="20"/>
                <w:szCs w:val="20"/>
              </w:rPr>
              <w:t>Protein Sequence</w:t>
            </w:r>
          </w:p>
        </w:tc>
        <w:tc>
          <w:tcPr>
            <w:tcW w:w="1019" w:type="dxa"/>
          </w:tcPr>
          <w:p w14:paraId="151F557D" w14:textId="77777777" w:rsidR="004D45FB" w:rsidRPr="00EC2AD1" w:rsidRDefault="004D45FB" w:rsidP="00755657">
            <w:pPr>
              <w:rPr>
                <w:rFonts w:cstheme="minorHAnsi"/>
                <w:b/>
                <w:sz w:val="20"/>
                <w:szCs w:val="20"/>
              </w:rPr>
            </w:pPr>
            <w:r w:rsidRPr="00EC2AD1">
              <w:rPr>
                <w:rFonts w:cstheme="minorHAnsi"/>
                <w:b/>
                <w:sz w:val="20"/>
                <w:szCs w:val="20"/>
              </w:rPr>
              <w:t>Protein Sequence</w:t>
            </w:r>
          </w:p>
        </w:tc>
        <w:tc>
          <w:tcPr>
            <w:tcW w:w="1019" w:type="dxa"/>
          </w:tcPr>
          <w:p w14:paraId="6E1F4F22" w14:textId="77777777" w:rsidR="004D45FB" w:rsidRPr="00EC2AD1" w:rsidRDefault="004D45FB" w:rsidP="00755657">
            <w:pPr>
              <w:rPr>
                <w:rFonts w:cstheme="minorHAnsi"/>
                <w:b/>
                <w:sz w:val="20"/>
                <w:szCs w:val="20"/>
              </w:rPr>
            </w:pPr>
            <w:r w:rsidRPr="00EC2AD1">
              <w:rPr>
                <w:rFonts w:cstheme="minorHAnsi"/>
                <w:b/>
                <w:sz w:val="20"/>
                <w:szCs w:val="20"/>
              </w:rPr>
              <w:t>Protein Sequence</w:t>
            </w:r>
          </w:p>
        </w:tc>
      </w:tr>
      <w:tr w:rsidR="004D45FB" w:rsidRPr="00EC2AD1" w14:paraId="6A6D905B" w14:textId="77777777" w:rsidTr="004D45FB">
        <w:tc>
          <w:tcPr>
            <w:tcW w:w="3397" w:type="dxa"/>
          </w:tcPr>
          <w:p w14:paraId="2501BA33" w14:textId="77777777" w:rsidR="004D45FB" w:rsidRPr="00EC2AD1" w:rsidRDefault="004D45FB" w:rsidP="00755657">
            <w:pPr>
              <w:rPr>
                <w:rFonts w:cstheme="minorHAnsi"/>
                <w:b/>
                <w:sz w:val="20"/>
                <w:szCs w:val="20"/>
              </w:rPr>
            </w:pPr>
          </w:p>
        </w:tc>
        <w:tc>
          <w:tcPr>
            <w:tcW w:w="1543" w:type="dxa"/>
          </w:tcPr>
          <w:p w14:paraId="4E510101" w14:textId="77777777" w:rsidR="004D45FB" w:rsidRPr="00EC2AD1" w:rsidRDefault="004D45FB" w:rsidP="00755657">
            <w:pPr>
              <w:rPr>
                <w:rFonts w:cstheme="minorHAnsi"/>
                <w:b/>
                <w:sz w:val="20"/>
                <w:szCs w:val="20"/>
              </w:rPr>
            </w:pPr>
          </w:p>
        </w:tc>
        <w:tc>
          <w:tcPr>
            <w:tcW w:w="1019" w:type="dxa"/>
          </w:tcPr>
          <w:p w14:paraId="14A07256" w14:textId="77777777" w:rsidR="004D45FB" w:rsidRPr="00EC2AD1" w:rsidRDefault="004D45FB" w:rsidP="00755657">
            <w:pPr>
              <w:rPr>
                <w:rFonts w:cstheme="minorHAnsi"/>
                <w:b/>
                <w:sz w:val="20"/>
                <w:szCs w:val="20"/>
              </w:rPr>
            </w:pPr>
            <w:r w:rsidRPr="00EC2AD1">
              <w:rPr>
                <w:rFonts w:cstheme="minorHAnsi"/>
                <w:b/>
                <w:sz w:val="20"/>
                <w:szCs w:val="20"/>
              </w:rPr>
              <w:t>Lab 1</w:t>
            </w:r>
          </w:p>
        </w:tc>
        <w:tc>
          <w:tcPr>
            <w:tcW w:w="1019" w:type="dxa"/>
          </w:tcPr>
          <w:p w14:paraId="6A4F0117" w14:textId="77777777" w:rsidR="004D45FB" w:rsidRPr="00EC2AD1" w:rsidRDefault="004D45FB" w:rsidP="00755657">
            <w:pPr>
              <w:rPr>
                <w:rFonts w:cstheme="minorHAnsi"/>
                <w:b/>
                <w:sz w:val="20"/>
                <w:szCs w:val="20"/>
              </w:rPr>
            </w:pPr>
            <w:r w:rsidRPr="00EC2AD1">
              <w:rPr>
                <w:rFonts w:cstheme="minorHAnsi"/>
                <w:b/>
                <w:sz w:val="20"/>
                <w:szCs w:val="20"/>
              </w:rPr>
              <w:t>Lab 2</w:t>
            </w:r>
          </w:p>
        </w:tc>
        <w:tc>
          <w:tcPr>
            <w:tcW w:w="1019" w:type="dxa"/>
          </w:tcPr>
          <w:p w14:paraId="73E9C3DE" w14:textId="77777777" w:rsidR="004D45FB" w:rsidRPr="00EC2AD1" w:rsidRDefault="004D45FB" w:rsidP="00755657">
            <w:pPr>
              <w:rPr>
                <w:rFonts w:cstheme="minorHAnsi"/>
                <w:b/>
                <w:sz w:val="20"/>
                <w:szCs w:val="20"/>
              </w:rPr>
            </w:pPr>
            <w:r w:rsidRPr="00EC2AD1">
              <w:rPr>
                <w:rFonts w:cstheme="minorHAnsi"/>
                <w:b/>
                <w:sz w:val="20"/>
                <w:szCs w:val="20"/>
              </w:rPr>
              <w:t>Lab 3</w:t>
            </w:r>
          </w:p>
        </w:tc>
        <w:tc>
          <w:tcPr>
            <w:tcW w:w="1019" w:type="dxa"/>
          </w:tcPr>
          <w:p w14:paraId="6A0C06CB" w14:textId="77777777" w:rsidR="004D45FB" w:rsidRPr="00EC2AD1" w:rsidRDefault="004D45FB" w:rsidP="00755657">
            <w:pPr>
              <w:rPr>
                <w:rFonts w:cstheme="minorHAnsi"/>
                <w:b/>
                <w:sz w:val="20"/>
                <w:szCs w:val="20"/>
              </w:rPr>
            </w:pPr>
            <w:r w:rsidRPr="00EC2AD1">
              <w:rPr>
                <w:rFonts w:cstheme="minorHAnsi"/>
                <w:b/>
                <w:sz w:val="20"/>
                <w:szCs w:val="20"/>
              </w:rPr>
              <w:t>Lab 4</w:t>
            </w:r>
          </w:p>
        </w:tc>
      </w:tr>
      <w:tr w:rsidR="004D45FB" w:rsidRPr="00284D4A" w14:paraId="4419552F" w14:textId="77777777" w:rsidTr="004D45FB">
        <w:tc>
          <w:tcPr>
            <w:tcW w:w="3397" w:type="dxa"/>
          </w:tcPr>
          <w:p w14:paraId="0847E182" w14:textId="6297923C" w:rsidR="004D45FB" w:rsidRPr="00284D4A" w:rsidRDefault="004D45FB" w:rsidP="004D45FB">
            <w:pPr>
              <w:rPr>
                <w:rFonts w:eastAsia="Times New Roman" w:cstheme="minorHAnsi"/>
                <w:color w:val="000000"/>
                <w:sz w:val="20"/>
                <w:szCs w:val="20"/>
                <w:lang w:eastAsia="en-AU"/>
              </w:rPr>
            </w:pPr>
            <w:r w:rsidRPr="00862806">
              <w:rPr>
                <w:rFonts w:ascii="Calibri" w:eastAsia="Times New Roman" w:hAnsi="Calibri" w:cs="Calibri"/>
                <w:color w:val="000000"/>
                <w:sz w:val="20"/>
                <w:szCs w:val="20"/>
                <w:lang w:eastAsia="en-AU"/>
              </w:rPr>
              <w:t>Adiponectin</w:t>
            </w:r>
          </w:p>
        </w:tc>
        <w:tc>
          <w:tcPr>
            <w:tcW w:w="1543" w:type="dxa"/>
          </w:tcPr>
          <w:p w14:paraId="48A2E1A9" w14:textId="70BDF9DF" w:rsidR="004D45FB" w:rsidRPr="00284D4A" w:rsidRDefault="004D45FB" w:rsidP="004D45FB">
            <w:pPr>
              <w:rPr>
                <w:rFonts w:eastAsia="Times New Roman" w:cstheme="minorHAnsi"/>
                <w:color w:val="000000"/>
                <w:sz w:val="20"/>
                <w:szCs w:val="20"/>
                <w:lang w:eastAsia="en-AU"/>
              </w:rPr>
            </w:pPr>
            <w:r w:rsidRPr="00862806">
              <w:rPr>
                <w:rFonts w:ascii="Calibri" w:eastAsia="Times New Roman" w:hAnsi="Calibri" w:cs="Calibri"/>
                <w:color w:val="000000"/>
                <w:sz w:val="20"/>
                <w:szCs w:val="20"/>
                <w:lang w:eastAsia="en-AU"/>
              </w:rPr>
              <w:t>IFYNQQNHYDGSTGK</w:t>
            </w:r>
          </w:p>
        </w:tc>
        <w:tc>
          <w:tcPr>
            <w:tcW w:w="1019" w:type="dxa"/>
          </w:tcPr>
          <w:p w14:paraId="2BB7FB65" w14:textId="6A50410E" w:rsidR="004D45FB" w:rsidRPr="00284D4A" w:rsidRDefault="004D45FB" w:rsidP="004D45FB">
            <w:pPr>
              <w:jc w:val="center"/>
              <w:rPr>
                <w:rFonts w:eastAsia="Times New Roman" w:cstheme="minorHAnsi"/>
                <w:color w:val="000000"/>
                <w:sz w:val="20"/>
                <w:szCs w:val="20"/>
                <w:lang w:eastAsia="en-AU"/>
              </w:rPr>
            </w:pPr>
            <w:r w:rsidRPr="00862806">
              <w:rPr>
                <w:rFonts w:ascii="Calibri" w:eastAsia="Times New Roman" w:hAnsi="Calibri" w:cs="Calibri"/>
                <w:color w:val="000000"/>
                <w:sz w:val="20"/>
                <w:szCs w:val="20"/>
                <w:lang w:eastAsia="en-AU"/>
              </w:rPr>
              <w:t>YES</w:t>
            </w:r>
          </w:p>
        </w:tc>
        <w:tc>
          <w:tcPr>
            <w:tcW w:w="1019" w:type="dxa"/>
          </w:tcPr>
          <w:p w14:paraId="4C3413DA" w14:textId="62C90364" w:rsidR="004D45FB" w:rsidRPr="00284D4A" w:rsidRDefault="004D45FB" w:rsidP="004D45FB">
            <w:pPr>
              <w:jc w:val="center"/>
              <w:rPr>
                <w:rFonts w:eastAsia="Times New Roman" w:cstheme="minorHAnsi"/>
                <w:color w:val="FF0000"/>
                <w:sz w:val="20"/>
                <w:szCs w:val="20"/>
                <w:lang w:eastAsia="en-AU"/>
              </w:rPr>
            </w:pPr>
            <w:r w:rsidRPr="00862806">
              <w:rPr>
                <w:rFonts w:ascii="Calibri" w:eastAsia="Times New Roman" w:hAnsi="Calibri" w:cs="Calibri"/>
                <w:color w:val="000000"/>
                <w:sz w:val="20"/>
                <w:szCs w:val="20"/>
                <w:lang w:eastAsia="en-AU"/>
              </w:rPr>
              <w:t>YES</w:t>
            </w:r>
          </w:p>
        </w:tc>
        <w:tc>
          <w:tcPr>
            <w:tcW w:w="1019" w:type="dxa"/>
            <w:vAlign w:val="center"/>
          </w:tcPr>
          <w:p w14:paraId="04EA7AF3" w14:textId="4F6ABDD4" w:rsidR="004D45FB" w:rsidRPr="00284D4A" w:rsidRDefault="004D45FB" w:rsidP="004D45FB">
            <w:pPr>
              <w:jc w:val="center"/>
              <w:rPr>
                <w:rFonts w:eastAsia="Times New Roman" w:cstheme="minorHAnsi"/>
                <w:color w:val="FF0000"/>
                <w:sz w:val="20"/>
                <w:szCs w:val="20"/>
                <w:lang w:eastAsia="en-AU"/>
              </w:rPr>
            </w:pPr>
            <w:r>
              <w:rPr>
                <w:rFonts w:ascii="Calibri" w:hAnsi="Calibri" w:cs="Calibri"/>
                <w:color w:val="000000"/>
                <w:sz w:val="20"/>
                <w:szCs w:val="20"/>
              </w:rPr>
              <w:t>YES</w:t>
            </w:r>
          </w:p>
        </w:tc>
        <w:tc>
          <w:tcPr>
            <w:tcW w:w="1019" w:type="dxa"/>
            <w:vAlign w:val="center"/>
          </w:tcPr>
          <w:p w14:paraId="327B6D35" w14:textId="45C6C760" w:rsidR="004D45FB" w:rsidRPr="00284D4A" w:rsidRDefault="004D45FB" w:rsidP="004D45FB">
            <w:pPr>
              <w:jc w:val="center"/>
              <w:rPr>
                <w:rFonts w:eastAsia="Times New Roman" w:cstheme="minorHAnsi"/>
                <w:color w:val="FF0000"/>
                <w:sz w:val="20"/>
                <w:szCs w:val="20"/>
                <w:lang w:eastAsia="en-AU"/>
              </w:rPr>
            </w:pPr>
            <w:r>
              <w:rPr>
                <w:rFonts w:ascii="Calibri" w:hAnsi="Calibri" w:cs="Calibri"/>
                <w:color w:val="000000"/>
                <w:sz w:val="20"/>
                <w:szCs w:val="20"/>
              </w:rPr>
              <w:t>YES</w:t>
            </w:r>
          </w:p>
        </w:tc>
      </w:tr>
      <w:tr w:rsidR="004D45FB" w:rsidRPr="00284D4A" w14:paraId="5405AFE1" w14:textId="77777777" w:rsidTr="004D45FB">
        <w:tc>
          <w:tcPr>
            <w:tcW w:w="3397" w:type="dxa"/>
            <w:shd w:val="clear" w:color="auto" w:fill="D9D9D9" w:themeFill="background1" w:themeFillShade="D9"/>
          </w:tcPr>
          <w:p w14:paraId="1AE5B821" w14:textId="03A455A1" w:rsidR="004D45FB" w:rsidRPr="00284D4A" w:rsidRDefault="004D45FB" w:rsidP="004D45FB">
            <w:pPr>
              <w:rPr>
                <w:rFonts w:eastAsia="Times New Roman" w:cstheme="minorHAnsi"/>
                <w:color w:val="000000"/>
                <w:sz w:val="20"/>
                <w:szCs w:val="20"/>
                <w:lang w:eastAsia="en-AU"/>
              </w:rPr>
            </w:pPr>
            <w:proofErr w:type="spellStart"/>
            <w:r w:rsidRPr="00862806">
              <w:rPr>
                <w:rFonts w:ascii="Calibri" w:eastAsia="Times New Roman" w:hAnsi="Calibri" w:cs="Calibri"/>
                <w:color w:val="000000"/>
                <w:sz w:val="20"/>
                <w:szCs w:val="20"/>
                <w:lang w:eastAsia="en-AU"/>
              </w:rPr>
              <w:t>Afamin</w:t>
            </w:r>
            <w:proofErr w:type="spellEnd"/>
          </w:p>
        </w:tc>
        <w:tc>
          <w:tcPr>
            <w:tcW w:w="1543" w:type="dxa"/>
            <w:shd w:val="clear" w:color="auto" w:fill="D9D9D9" w:themeFill="background1" w:themeFillShade="D9"/>
          </w:tcPr>
          <w:p w14:paraId="79D58B79" w14:textId="075908AB" w:rsidR="004D45FB" w:rsidRPr="00284D4A" w:rsidRDefault="004D45FB" w:rsidP="004D45FB">
            <w:pPr>
              <w:rPr>
                <w:rFonts w:eastAsia="Times New Roman" w:cstheme="minorHAnsi"/>
                <w:color w:val="000000"/>
                <w:sz w:val="20"/>
                <w:szCs w:val="20"/>
                <w:lang w:eastAsia="en-AU"/>
              </w:rPr>
            </w:pPr>
            <w:r w:rsidRPr="00862806">
              <w:rPr>
                <w:rFonts w:ascii="Calibri" w:eastAsia="Times New Roman" w:hAnsi="Calibri" w:cs="Calibri"/>
                <w:color w:val="000000"/>
                <w:sz w:val="20"/>
                <w:szCs w:val="20"/>
                <w:lang w:eastAsia="en-AU"/>
              </w:rPr>
              <w:t>DADPDTFFAK</w:t>
            </w:r>
          </w:p>
        </w:tc>
        <w:tc>
          <w:tcPr>
            <w:tcW w:w="1019" w:type="dxa"/>
            <w:shd w:val="clear" w:color="auto" w:fill="D9D9D9" w:themeFill="background1" w:themeFillShade="D9"/>
          </w:tcPr>
          <w:p w14:paraId="105497B9" w14:textId="1E42C480" w:rsidR="004D45FB" w:rsidRPr="00284D4A" w:rsidRDefault="004D45FB" w:rsidP="004D45FB">
            <w:pPr>
              <w:jc w:val="center"/>
              <w:rPr>
                <w:rFonts w:eastAsia="Times New Roman" w:cstheme="minorHAnsi"/>
                <w:color w:val="000000"/>
                <w:sz w:val="20"/>
                <w:szCs w:val="20"/>
                <w:lang w:eastAsia="en-AU"/>
              </w:rPr>
            </w:pPr>
            <w:r w:rsidRPr="00862806">
              <w:rPr>
                <w:rFonts w:ascii="Calibri" w:eastAsia="Times New Roman" w:hAnsi="Calibri" w:cs="Calibri"/>
                <w:color w:val="000000"/>
                <w:sz w:val="20"/>
                <w:szCs w:val="20"/>
                <w:lang w:eastAsia="en-AU"/>
              </w:rPr>
              <w:t>YES</w:t>
            </w:r>
          </w:p>
        </w:tc>
        <w:tc>
          <w:tcPr>
            <w:tcW w:w="1019" w:type="dxa"/>
            <w:shd w:val="clear" w:color="auto" w:fill="D9D9D9" w:themeFill="background1" w:themeFillShade="D9"/>
          </w:tcPr>
          <w:p w14:paraId="184D43F0" w14:textId="7CFECA73" w:rsidR="004D45FB" w:rsidRPr="00284D4A" w:rsidRDefault="004D45FB" w:rsidP="004D45FB">
            <w:pPr>
              <w:jc w:val="center"/>
              <w:rPr>
                <w:rFonts w:eastAsia="Times New Roman" w:cstheme="minorHAnsi"/>
                <w:color w:val="FF0000"/>
                <w:sz w:val="20"/>
                <w:szCs w:val="20"/>
                <w:lang w:eastAsia="en-AU"/>
              </w:rPr>
            </w:pPr>
            <w:r w:rsidRPr="00862806">
              <w:rPr>
                <w:rFonts w:ascii="Calibri" w:eastAsia="Times New Roman" w:hAnsi="Calibri" w:cs="Calibri"/>
                <w:color w:val="000000"/>
                <w:sz w:val="20"/>
                <w:szCs w:val="20"/>
                <w:lang w:eastAsia="en-AU"/>
              </w:rPr>
              <w:t>YES</w:t>
            </w:r>
          </w:p>
        </w:tc>
        <w:tc>
          <w:tcPr>
            <w:tcW w:w="1019" w:type="dxa"/>
            <w:shd w:val="clear" w:color="auto" w:fill="D9D9D9" w:themeFill="background1" w:themeFillShade="D9"/>
            <w:vAlign w:val="center"/>
          </w:tcPr>
          <w:p w14:paraId="67341CB6" w14:textId="684F4126" w:rsidR="004D45FB" w:rsidRPr="00284D4A" w:rsidRDefault="004D45FB" w:rsidP="004D45FB">
            <w:pPr>
              <w:jc w:val="center"/>
              <w:rPr>
                <w:rFonts w:eastAsia="Times New Roman" w:cstheme="minorHAnsi"/>
                <w:color w:val="FF0000"/>
                <w:sz w:val="20"/>
                <w:szCs w:val="20"/>
                <w:lang w:eastAsia="en-AU"/>
              </w:rPr>
            </w:pPr>
            <w:r>
              <w:rPr>
                <w:rFonts w:ascii="Calibri" w:hAnsi="Calibri" w:cs="Calibri"/>
                <w:color w:val="000000"/>
                <w:sz w:val="20"/>
                <w:szCs w:val="20"/>
              </w:rPr>
              <w:t>YES</w:t>
            </w:r>
          </w:p>
        </w:tc>
        <w:tc>
          <w:tcPr>
            <w:tcW w:w="1019" w:type="dxa"/>
            <w:shd w:val="clear" w:color="auto" w:fill="D9D9D9" w:themeFill="background1" w:themeFillShade="D9"/>
            <w:vAlign w:val="center"/>
          </w:tcPr>
          <w:p w14:paraId="553E59BE" w14:textId="1BD49B6F" w:rsidR="004D45FB" w:rsidRPr="00284D4A" w:rsidRDefault="004D45FB" w:rsidP="004D45FB">
            <w:pPr>
              <w:jc w:val="center"/>
              <w:rPr>
                <w:rFonts w:eastAsia="Times New Roman" w:cstheme="minorHAnsi"/>
                <w:color w:val="FF0000"/>
                <w:sz w:val="20"/>
                <w:szCs w:val="20"/>
                <w:lang w:eastAsia="en-AU"/>
              </w:rPr>
            </w:pPr>
            <w:r>
              <w:rPr>
                <w:rFonts w:ascii="Calibri" w:hAnsi="Calibri" w:cs="Calibri"/>
                <w:color w:val="000000"/>
                <w:sz w:val="20"/>
                <w:szCs w:val="20"/>
              </w:rPr>
              <w:t>YES</w:t>
            </w:r>
          </w:p>
        </w:tc>
      </w:tr>
      <w:tr w:rsidR="004D45FB" w:rsidRPr="00284D4A" w14:paraId="0CCE4017" w14:textId="77777777" w:rsidTr="004D45FB">
        <w:tc>
          <w:tcPr>
            <w:tcW w:w="3397" w:type="dxa"/>
          </w:tcPr>
          <w:p w14:paraId="79392D1E" w14:textId="443B84BD" w:rsidR="004D45FB" w:rsidRPr="00284D4A" w:rsidRDefault="004D45FB" w:rsidP="004D45FB">
            <w:pPr>
              <w:rPr>
                <w:rFonts w:eastAsia="Times New Roman" w:cstheme="minorHAnsi"/>
                <w:color w:val="000000"/>
                <w:sz w:val="20"/>
                <w:szCs w:val="20"/>
                <w:lang w:eastAsia="en-AU"/>
              </w:rPr>
            </w:pPr>
            <w:r w:rsidRPr="00862806">
              <w:rPr>
                <w:rFonts w:ascii="Calibri" w:eastAsia="Times New Roman" w:hAnsi="Calibri" w:cs="Calibri"/>
                <w:color w:val="000000"/>
                <w:sz w:val="20"/>
                <w:szCs w:val="20"/>
                <w:lang w:eastAsia="en-AU"/>
              </w:rPr>
              <w:t>Alpha-1-acid glycoprotein 1</w:t>
            </w:r>
          </w:p>
        </w:tc>
        <w:tc>
          <w:tcPr>
            <w:tcW w:w="1543" w:type="dxa"/>
          </w:tcPr>
          <w:p w14:paraId="2184C4B2" w14:textId="177AA144" w:rsidR="004D45FB" w:rsidRPr="00284D4A" w:rsidRDefault="004D45FB" w:rsidP="004D45FB">
            <w:pPr>
              <w:rPr>
                <w:rFonts w:eastAsia="Times New Roman" w:cstheme="minorHAnsi"/>
                <w:color w:val="000000"/>
                <w:sz w:val="20"/>
                <w:szCs w:val="20"/>
                <w:lang w:eastAsia="en-AU"/>
              </w:rPr>
            </w:pPr>
            <w:r w:rsidRPr="00862806">
              <w:rPr>
                <w:rFonts w:ascii="Calibri" w:eastAsia="Times New Roman" w:hAnsi="Calibri" w:cs="Calibri"/>
                <w:color w:val="000000"/>
                <w:sz w:val="20"/>
                <w:szCs w:val="20"/>
                <w:lang w:eastAsia="en-AU"/>
              </w:rPr>
              <w:t>NWGLSVYADKPETTK</w:t>
            </w:r>
          </w:p>
        </w:tc>
        <w:tc>
          <w:tcPr>
            <w:tcW w:w="1019" w:type="dxa"/>
          </w:tcPr>
          <w:p w14:paraId="7D7AB09C" w14:textId="7130BE8F" w:rsidR="004D45FB" w:rsidRPr="00284D4A" w:rsidRDefault="004D45FB" w:rsidP="004D45FB">
            <w:pPr>
              <w:jc w:val="center"/>
              <w:rPr>
                <w:rFonts w:eastAsia="Times New Roman" w:cstheme="minorHAnsi"/>
                <w:color w:val="000000"/>
                <w:sz w:val="20"/>
                <w:szCs w:val="20"/>
                <w:lang w:eastAsia="en-AU"/>
              </w:rPr>
            </w:pPr>
            <w:r w:rsidRPr="00862806">
              <w:rPr>
                <w:rFonts w:ascii="Calibri" w:eastAsia="Times New Roman" w:hAnsi="Calibri" w:cs="Calibri"/>
                <w:color w:val="000000"/>
                <w:sz w:val="20"/>
                <w:szCs w:val="20"/>
                <w:lang w:eastAsia="en-AU"/>
              </w:rPr>
              <w:t>YES</w:t>
            </w:r>
          </w:p>
        </w:tc>
        <w:tc>
          <w:tcPr>
            <w:tcW w:w="1019" w:type="dxa"/>
          </w:tcPr>
          <w:p w14:paraId="66D6499B" w14:textId="2EB0824C" w:rsidR="004D45FB" w:rsidRPr="00284D4A" w:rsidRDefault="004D45FB" w:rsidP="004D45FB">
            <w:pPr>
              <w:jc w:val="center"/>
              <w:rPr>
                <w:rFonts w:eastAsia="Times New Roman" w:cstheme="minorHAnsi"/>
                <w:color w:val="FF0000"/>
                <w:sz w:val="20"/>
                <w:szCs w:val="20"/>
                <w:lang w:eastAsia="en-AU"/>
              </w:rPr>
            </w:pPr>
            <w:r w:rsidRPr="00862806">
              <w:rPr>
                <w:rFonts w:ascii="Calibri" w:eastAsia="Times New Roman" w:hAnsi="Calibri" w:cs="Calibri"/>
                <w:color w:val="000000"/>
                <w:sz w:val="20"/>
                <w:szCs w:val="20"/>
                <w:lang w:eastAsia="en-AU"/>
              </w:rPr>
              <w:t>YES</w:t>
            </w:r>
          </w:p>
        </w:tc>
        <w:tc>
          <w:tcPr>
            <w:tcW w:w="1019" w:type="dxa"/>
            <w:vAlign w:val="center"/>
          </w:tcPr>
          <w:p w14:paraId="45D29FBE" w14:textId="7E0C7C2D" w:rsidR="004D45FB" w:rsidRPr="00284D4A" w:rsidRDefault="004D45FB" w:rsidP="004D45FB">
            <w:pPr>
              <w:jc w:val="center"/>
              <w:rPr>
                <w:rFonts w:eastAsia="Times New Roman" w:cstheme="minorHAnsi"/>
                <w:color w:val="FF0000"/>
                <w:sz w:val="20"/>
                <w:szCs w:val="20"/>
                <w:lang w:eastAsia="en-AU"/>
              </w:rPr>
            </w:pPr>
            <w:r>
              <w:rPr>
                <w:rFonts w:ascii="Calibri" w:hAnsi="Calibri" w:cs="Calibri"/>
                <w:color w:val="000000"/>
                <w:sz w:val="20"/>
                <w:szCs w:val="20"/>
              </w:rPr>
              <w:t>YES</w:t>
            </w:r>
          </w:p>
        </w:tc>
        <w:tc>
          <w:tcPr>
            <w:tcW w:w="1019" w:type="dxa"/>
            <w:vAlign w:val="center"/>
          </w:tcPr>
          <w:p w14:paraId="3C470D19" w14:textId="129C17D1" w:rsidR="004D45FB" w:rsidRPr="00284D4A" w:rsidRDefault="004D45FB" w:rsidP="004D45FB">
            <w:pPr>
              <w:jc w:val="center"/>
              <w:rPr>
                <w:rFonts w:eastAsia="Times New Roman" w:cstheme="minorHAnsi"/>
                <w:color w:val="FF0000"/>
                <w:sz w:val="20"/>
                <w:szCs w:val="20"/>
                <w:lang w:eastAsia="en-AU"/>
              </w:rPr>
            </w:pPr>
            <w:r>
              <w:rPr>
                <w:rFonts w:ascii="Calibri" w:hAnsi="Calibri" w:cs="Calibri"/>
                <w:color w:val="000000"/>
                <w:sz w:val="20"/>
                <w:szCs w:val="20"/>
              </w:rPr>
              <w:t>YES</w:t>
            </w:r>
          </w:p>
        </w:tc>
      </w:tr>
      <w:tr w:rsidR="004D45FB" w:rsidRPr="00284D4A" w14:paraId="122A967A" w14:textId="77777777" w:rsidTr="004D45FB">
        <w:tc>
          <w:tcPr>
            <w:tcW w:w="3397" w:type="dxa"/>
            <w:shd w:val="clear" w:color="auto" w:fill="D9D9D9" w:themeFill="background1" w:themeFillShade="D9"/>
          </w:tcPr>
          <w:p w14:paraId="5F7D7B2F" w14:textId="0871DDCA" w:rsidR="004D45FB" w:rsidRPr="00284D4A" w:rsidRDefault="004D45FB" w:rsidP="004D45FB">
            <w:pPr>
              <w:rPr>
                <w:rFonts w:eastAsia="Times New Roman" w:cstheme="minorHAnsi"/>
                <w:color w:val="000000"/>
                <w:sz w:val="20"/>
                <w:szCs w:val="20"/>
                <w:lang w:eastAsia="en-AU"/>
              </w:rPr>
            </w:pPr>
            <w:r w:rsidRPr="00862806">
              <w:rPr>
                <w:rFonts w:ascii="Calibri" w:eastAsia="Times New Roman" w:hAnsi="Calibri" w:cs="Calibri"/>
                <w:color w:val="000000"/>
                <w:sz w:val="20"/>
                <w:szCs w:val="20"/>
                <w:lang w:eastAsia="en-AU"/>
              </w:rPr>
              <w:t>Alpha-1-antichymotrypsin</w:t>
            </w:r>
          </w:p>
        </w:tc>
        <w:tc>
          <w:tcPr>
            <w:tcW w:w="1543" w:type="dxa"/>
            <w:shd w:val="clear" w:color="auto" w:fill="D9D9D9" w:themeFill="background1" w:themeFillShade="D9"/>
          </w:tcPr>
          <w:p w14:paraId="6BEBA931" w14:textId="6D381CF7" w:rsidR="004D45FB" w:rsidRPr="00284D4A" w:rsidRDefault="004D45FB" w:rsidP="004D45FB">
            <w:pPr>
              <w:rPr>
                <w:rFonts w:eastAsia="Times New Roman" w:cstheme="minorHAnsi"/>
                <w:color w:val="000000"/>
                <w:sz w:val="20"/>
                <w:szCs w:val="20"/>
                <w:lang w:eastAsia="en-AU"/>
              </w:rPr>
            </w:pPr>
            <w:r w:rsidRPr="00862806">
              <w:rPr>
                <w:rFonts w:ascii="Calibri" w:eastAsia="Times New Roman" w:hAnsi="Calibri" w:cs="Calibri"/>
                <w:color w:val="000000"/>
                <w:sz w:val="20"/>
                <w:szCs w:val="20"/>
                <w:lang w:eastAsia="en-AU"/>
              </w:rPr>
              <w:t>EIGELYLPK</w:t>
            </w:r>
          </w:p>
        </w:tc>
        <w:tc>
          <w:tcPr>
            <w:tcW w:w="1019" w:type="dxa"/>
            <w:shd w:val="clear" w:color="auto" w:fill="D9D9D9" w:themeFill="background1" w:themeFillShade="D9"/>
          </w:tcPr>
          <w:p w14:paraId="4AC6A4F3" w14:textId="781231D1" w:rsidR="004D45FB" w:rsidRPr="00284D4A" w:rsidRDefault="004D45FB" w:rsidP="004D45FB">
            <w:pPr>
              <w:jc w:val="center"/>
              <w:rPr>
                <w:rFonts w:eastAsia="Times New Roman" w:cstheme="minorHAnsi"/>
                <w:color w:val="000000"/>
                <w:sz w:val="20"/>
                <w:szCs w:val="20"/>
                <w:lang w:eastAsia="en-AU"/>
              </w:rPr>
            </w:pPr>
            <w:r w:rsidRPr="001C6D31">
              <w:rPr>
                <w:rFonts w:ascii="Calibri" w:eastAsia="Times New Roman" w:hAnsi="Calibri" w:cs="Calibri"/>
                <w:color w:val="FF0000"/>
                <w:sz w:val="20"/>
                <w:szCs w:val="20"/>
                <w:lang w:eastAsia="en-AU"/>
              </w:rPr>
              <w:t>NO</w:t>
            </w:r>
          </w:p>
        </w:tc>
        <w:tc>
          <w:tcPr>
            <w:tcW w:w="1019" w:type="dxa"/>
            <w:shd w:val="clear" w:color="auto" w:fill="D9D9D9" w:themeFill="background1" w:themeFillShade="D9"/>
          </w:tcPr>
          <w:p w14:paraId="41B2EAB3" w14:textId="4F014703" w:rsidR="004D45FB" w:rsidRPr="00284D4A" w:rsidRDefault="004D45FB" w:rsidP="004D45FB">
            <w:pPr>
              <w:jc w:val="center"/>
              <w:rPr>
                <w:rFonts w:eastAsia="Times New Roman" w:cstheme="minorHAnsi"/>
                <w:color w:val="FF0000"/>
                <w:sz w:val="20"/>
                <w:szCs w:val="20"/>
                <w:lang w:eastAsia="en-AU"/>
              </w:rPr>
            </w:pPr>
            <w:r w:rsidRPr="00862806">
              <w:rPr>
                <w:rFonts w:ascii="Calibri" w:eastAsia="Times New Roman" w:hAnsi="Calibri" w:cs="Calibri"/>
                <w:color w:val="000000"/>
                <w:sz w:val="20"/>
                <w:szCs w:val="20"/>
                <w:lang w:eastAsia="en-AU"/>
              </w:rPr>
              <w:t>YES</w:t>
            </w:r>
          </w:p>
        </w:tc>
        <w:tc>
          <w:tcPr>
            <w:tcW w:w="1019" w:type="dxa"/>
            <w:shd w:val="clear" w:color="auto" w:fill="D9D9D9" w:themeFill="background1" w:themeFillShade="D9"/>
            <w:vAlign w:val="center"/>
          </w:tcPr>
          <w:p w14:paraId="07E2A880" w14:textId="5B4E5068" w:rsidR="004D45FB" w:rsidRPr="00284D4A" w:rsidRDefault="004D45FB" w:rsidP="004D45FB">
            <w:pPr>
              <w:jc w:val="center"/>
              <w:rPr>
                <w:rFonts w:eastAsia="Times New Roman" w:cstheme="minorHAnsi"/>
                <w:color w:val="FF0000"/>
                <w:sz w:val="20"/>
                <w:szCs w:val="20"/>
                <w:lang w:eastAsia="en-AU"/>
              </w:rPr>
            </w:pPr>
            <w:r>
              <w:rPr>
                <w:rFonts w:ascii="Calibri" w:hAnsi="Calibri" w:cs="Calibri"/>
                <w:color w:val="000000"/>
                <w:sz w:val="20"/>
                <w:szCs w:val="20"/>
              </w:rPr>
              <w:t>YES</w:t>
            </w:r>
          </w:p>
        </w:tc>
        <w:tc>
          <w:tcPr>
            <w:tcW w:w="1019" w:type="dxa"/>
            <w:shd w:val="clear" w:color="auto" w:fill="D9D9D9" w:themeFill="background1" w:themeFillShade="D9"/>
            <w:vAlign w:val="center"/>
          </w:tcPr>
          <w:p w14:paraId="1D66F751" w14:textId="60D5AD88" w:rsidR="004D45FB" w:rsidRPr="00284D4A" w:rsidRDefault="004D45FB" w:rsidP="004D45FB">
            <w:pPr>
              <w:jc w:val="center"/>
              <w:rPr>
                <w:rFonts w:eastAsia="Times New Roman" w:cstheme="minorHAnsi"/>
                <w:color w:val="FF0000"/>
                <w:sz w:val="20"/>
                <w:szCs w:val="20"/>
                <w:lang w:eastAsia="en-AU"/>
              </w:rPr>
            </w:pPr>
            <w:r>
              <w:rPr>
                <w:rFonts w:ascii="Calibri" w:hAnsi="Calibri" w:cs="Calibri"/>
                <w:color w:val="000000"/>
                <w:sz w:val="20"/>
                <w:szCs w:val="20"/>
              </w:rPr>
              <w:t>YES</w:t>
            </w:r>
          </w:p>
        </w:tc>
      </w:tr>
      <w:tr w:rsidR="004D45FB" w:rsidRPr="00284D4A" w14:paraId="4FB0B9A8" w14:textId="77777777" w:rsidTr="004D45FB">
        <w:tc>
          <w:tcPr>
            <w:tcW w:w="3397" w:type="dxa"/>
          </w:tcPr>
          <w:p w14:paraId="06DB74B4" w14:textId="441D1BE2" w:rsidR="004D45FB" w:rsidRPr="00284D4A" w:rsidRDefault="004D45FB" w:rsidP="004D45FB">
            <w:pPr>
              <w:rPr>
                <w:rFonts w:eastAsia="Times New Roman" w:cstheme="minorHAnsi"/>
                <w:color w:val="000000"/>
                <w:sz w:val="20"/>
                <w:szCs w:val="20"/>
                <w:lang w:eastAsia="en-AU"/>
              </w:rPr>
            </w:pPr>
            <w:r w:rsidRPr="00862806">
              <w:rPr>
                <w:rFonts w:ascii="Calibri" w:eastAsia="Times New Roman" w:hAnsi="Calibri" w:cs="Calibri"/>
                <w:color w:val="000000"/>
                <w:sz w:val="20"/>
                <w:szCs w:val="20"/>
                <w:lang w:eastAsia="en-AU"/>
              </w:rPr>
              <w:t>Alpha-1-antitrypsin</w:t>
            </w:r>
          </w:p>
        </w:tc>
        <w:tc>
          <w:tcPr>
            <w:tcW w:w="1543" w:type="dxa"/>
          </w:tcPr>
          <w:p w14:paraId="2C18E194" w14:textId="04764736" w:rsidR="004D45FB" w:rsidRPr="00284D4A" w:rsidRDefault="004D45FB" w:rsidP="004D45FB">
            <w:pPr>
              <w:rPr>
                <w:rFonts w:eastAsia="Times New Roman" w:cstheme="minorHAnsi"/>
                <w:color w:val="000000"/>
                <w:sz w:val="20"/>
                <w:szCs w:val="20"/>
                <w:lang w:eastAsia="en-AU"/>
              </w:rPr>
            </w:pPr>
            <w:r w:rsidRPr="00862806">
              <w:rPr>
                <w:rFonts w:ascii="Calibri" w:eastAsia="Times New Roman" w:hAnsi="Calibri" w:cs="Calibri"/>
                <w:color w:val="000000"/>
                <w:sz w:val="20"/>
                <w:szCs w:val="20"/>
                <w:lang w:eastAsia="en-AU"/>
              </w:rPr>
              <w:t>LSITGTYDLK</w:t>
            </w:r>
          </w:p>
        </w:tc>
        <w:tc>
          <w:tcPr>
            <w:tcW w:w="1019" w:type="dxa"/>
          </w:tcPr>
          <w:p w14:paraId="5192A97B" w14:textId="54C97FBA" w:rsidR="004D45FB" w:rsidRPr="00284D4A" w:rsidRDefault="004D45FB" w:rsidP="004D45FB">
            <w:pPr>
              <w:jc w:val="center"/>
              <w:rPr>
                <w:rFonts w:eastAsia="Times New Roman" w:cstheme="minorHAnsi"/>
                <w:color w:val="000000"/>
                <w:sz w:val="20"/>
                <w:szCs w:val="20"/>
                <w:lang w:eastAsia="en-AU"/>
              </w:rPr>
            </w:pPr>
            <w:r w:rsidRPr="00862806">
              <w:rPr>
                <w:rFonts w:ascii="Calibri" w:eastAsia="Times New Roman" w:hAnsi="Calibri" w:cs="Calibri"/>
                <w:color w:val="000000"/>
                <w:sz w:val="20"/>
                <w:szCs w:val="20"/>
                <w:lang w:eastAsia="en-AU"/>
              </w:rPr>
              <w:t>YES</w:t>
            </w:r>
          </w:p>
        </w:tc>
        <w:tc>
          <w:tcPr>
            <w:tcW w:w="1019" w:type="dxa"/>
          </w:tcPr>
          <w:p w14:paraId="027CAECD" w14:textId="1921E7A8" w:rsidR="004D45FB" w:rsidRPr="00284D4A" w:rsidRDefault="004D45FB" w:rsidP="004D45FB">
            <w:pPr>
              <w:jc w:val="center"/>
              <w:rPr>
                <w:rFonts w:eastAsia="Times New Roman" w:cstheme="minorHAnsi"/>
                <w:color w:val="FF0000"/>
                <w:sz w:val="20"/>
                <w:szCs w:val="20"/>
                <w:lang w:eastAsia="en-AU"/>
              </w:rPr>
            </w:pPr>
            <w:r w:rsidRPr="00862806">
              <w:rPr>
                <w:rFonts w:ascii="Calibri" w:eastAsia="Times New Roman" w:hAnsi="Calibri" w:cs="Calibri"/>
                <w:color w:val="000000"/>
                <w:sz w:val="20"/>
                <w:szCs w:val="20"/>
                <w:lang w:eastAsia="en-AU"/>
              </w:rPr>
              <w:t>YES</w:t>
            </w:r>
          </w:p>
        </w:tc>
        <w:tc>
          <w:tcPr>
            <w:tcW w:w="1019" w:type="dxa"/>
            <w:vAlign w:val="center"/>
          </w:tcPr>
          <w:p w14:paraId="044A9D28" w14:textId="36120BF5" w:rsidR="004D45FB" w:rsidRPr="00284D4A" w:rsidRDefault="004D45FB" w:rsidP="004D45FB">
            <w:pPr>
              <w:jc w:val="center"/>
              <w:rPr>
                <w:rFonts w:eastAsia="Times New Roman" w:cstheme="minorHAnsi"/>
                <w:color w:val="FF0000"/>
                <w:sz w:val="20"/>
                <w:szCs w:val="20"/>
                <w:lang w:eastAsia="en-AU"/>
              </w:rPr>
            </w:pPr>
            <w:r>
              <w:rPr>
                <w:rFonts w:ascii="Calibri" w:hAnsi="Calibri" w:cs="Calibri"/>
                <w:color w:val="FF0000"/>
                <w:sz w:val="20"/>
                <w:szCs w:val="20"/>
              </w:rPr>
              <w:t>NO</w:t>
            </w:r>
          </w:p>
        </w:tc>
        <w:tc>
          <w:tcPr>
            <w:tcW w:w="1019" w:type="dxa"/>
            <w:vAlign w:val="center"/>
          </w:tcPr>
          <w:p w14:paraId="3D7BC13B" w14:textId="4FB62739" w:rsidR="004D45FB" w:rsidRPr="00284D4A" w:rsidRDefault="004D45FB" w:rsidP="004D45FB">
            <w:pPr>
              <w:jc w:val="center"/>
              <w:rPr>
                <w:rFonts w:eastAsia="Times New Roman" w:cstheme="minorHAnsi"/>
                <w:color w:val="FF0000"/>
                <w:sz w:val="20"/>
                <w:szCs w:val="20"/>
                <w:lang w:eastAsia="en-AU"/>
              </w:rPr>
            </w:pPr>
            <w:r>
              <w:rPr>
                <w:rFonts w:ascii="Calibri" w:hAnsi="Calibri" w:cs="Calibri"/>
                <w:color w:val="FF0000"/>
                <w:sz w:val="20"/>
                <w:szCs w:val="20"/>
              </w:rPr>
              <w:t>NO</w:t>
            </w:r>
          </w:p>
        </w:tc>
      </w:tr>
      <w:tr w:rsidR="004D45FB" w:rsidRPr="00284D4A" w14:paraId="42B8339F" w14:textId="77777777" w:rsidTr="004D45FB">
        <w:tc>
          <w:tcPr>
            <w:tcW w:w="3397" w:type="dxa"/>
            <w:shd w:val="clear" w:color="auto" w:fill="D9D9D9" w:themeFill="background1" w:themeFillShade="D9"/>
          </w:tcPr>
          <w:p w14:paraId="49CF4CA7" w14:textId="4855421E" w:rsidR="004D45FB" w:rsidRPr="00284D4A" w:rsidRDefault="004D45FB" w:rsidP="004D45FB">
            <w:pPr>
              <w:rPr>
                <w:rFonts w:eastAsia="Times New Roman" w:cstheme="minorHAnsi"/>
                <w:color w:val="000000"/>
                <w:sz w:val="20"/>
                <w:szCs w:val="20"/>
                <w:lang w:eastAsia="en-AU"/>
              </w:rPr>
            </w:pPr>
            <w:r w:rsidRPr="00862806">
              <w:rPr>
                <w:rFonts w:ascii="Calibri" w:eastAsia="Times New Roman" w:hAnsi="Calibri" w:cs="Calibri"/>
                <w:color w:val="000000"/>
                <w:sz w:val="20"/>
                <w:szCs w:val="20"/>
                <w:lang w:eastAsia="en-AU"/>
              </w:rPr>
              <w:t>Alpha-2-antiplasmin</w:t>
            </w:r>
          </w:p>
        </w:tc>
        <w:tc>
          <w:tcPr>
            <w:tcW w:w="1543" w:type="dxa"/>
            <w:shd w:val="clear" w:color="auto" w:fill="D9D9D9" w:themeFill="background1" w:themeFillShade="D9"/>
          </w:tcPr>
          <w:p w14:paraId="30BC8EB7" w14:textId="7EFA2547" w:rsidR="004D45FB" w:rsidRPr="00284D4A" w:rsidRDefault="004D45FB" w:rsidP="004D45FB">
            <w:pPr>
              <w:rPr>
                <w:rFonts w:eastAsia="Times New Roman" w:cstheme="minorHAnsi"/>
                <w:color w:val="000000"/>
                <w:sz w:val="20"/>
                <w:szCs w:val="20"/>
                <w:lang w:eastAsia="en-AU"/>
              </w:rPr>
            </w:pPr>
            <w:r w:rsidRPr="00862806">
              <w:rPr>
                <w:rFonts w:ascii="Calibri" w:eastAsia="Times New Roman" w:hAnsi="Calibri" w:cs="Calibri"/>
                <w:color w:val="000000"/>
                <w:sz w:val="20"/>
                <w:szCs w:val="20"/>
                <w:lang w:eastAsia="en-AU"/>
              </w:rPr>
              <w:t>LGNQEPGGQTALK</w:t>
            </w:r>
          </w:p>
        </w:tc>
        <w:tc>
          <w:tcPr>
            <w:tcW w:w="1019" w:type="dxa"/>
            <w:shd w:val="clear" w:color="auto" w:fill="D9D9D9" w:themeFill="background1" w:themeFillShade="D9"/>
          </w:tcPr>
          <w:p w14:paraId="4CBBD979" w14:textId="6CA56F8F" w:rsidR="004D45FB" w:rsidRPr="00284D4A" w:rsidRDefault="004D45FB" w:rsidP="004D45FB">
            <w:pPr>
              <w:jc w:val="center"/>
              <w:rPr>
                <w:rFonts w:eastAsia="Times New Roman" w:cstheme="minorHAnsi"/>
                <w:color w:val="000000"/>
                <w:sz w:val="20"/>
                <w:szCs w:val="20"/>
                <w:lang w:eastAsia="en-AU"/>
              </w:rPr>
            </w:pPr>
            <w:r w:rsidRPr="00862806">
              <w:rPr>
                <w:rFonts w:ascii="Calibri" w:eastAsia="Times New Roman" w:hAnsi="Calibri" w:cs="Calibri"/>
                <w:color w:val="000000"/>
                <w:sz w:val="20"/>
                <w:szCs w:val="20"/>
                <w:lang w:eastAsia="en-AU"/>
              </w:rPr>
              <w:t>YES</w:t>
            </w:r>
          </w:p>
        </w:tc>
        <w:tc>
          <w:tcPr>
            <w:tcW w:w="1019" w:type="dxa"/>
            <w:shd w:val="clear" w:color="auto" w:fill="D9D9D9" w:themeFill="background1" w:themeFillShade="D9"/>
          </w:tcPr>
          <w:p w14:paraId="5D92CC60" w14:textId="513C0F78" w:rsidR="004D45FB" w:rsidRPr="00284D4A" w:rsidRDefault="004D45FB" w:rsidP="004D45FB">
            <w:pPr>
              <w:jc w:val="center"/>
              <w:rPr>
                <w:rFonts w:eastAsia="Times New Roman" w:cstheme="minorHAnsi"/>
                <w:color w:val="FF0000"/>
                <w:sz w:val="20"/>
                <w:szCs w:val="20"/>
                <w:lang w:eastAsia="en-AU"/>
              </w:rPr>
            </w:pPr>
            <w:r w:rsidRPr="00862806">
              <w:rPr>
                <w:rFonts w:ascii="Calibri" w:eastAsia="Times New Roman" w:hAnsi="Calibri" w:cs="Calibri"/>
                <w:color w:val="000000"/>
                <w:sz w:val="20"/>
                <w:szCs w:val="20"/>
                <w:lang w:eastAsia="en-AU"/>
              </w:rPr>
              <w:t>YES</w:t>
            </w:r>
          </w:p>
        </w:tc>
        <w:tc>
          <w:tcPr>
            <w:tcW w:w="1019" w:type="dxa"/>
            <w:shd w:val="clear" w:color="auto" w:fill="D9D9D9" w:themeFill="background1" w:themeFillShade="D9"/>
            <w:vAlign w:val="center"/>
          </w:tcPr>
          <w:p w14:paraId="63B75B69" w14:textId="59043DAD" w:rsidR="004D45FB" w:rsidRPr="00284D4A" w:rsidRDefault="004D45FB" w:rsidP="004D45FB">
            <w:pPr>
              <w:jc w:val="center"/>
              <w:rPr>
                <w:rFonts w:eastAsia="Times New Roman" w:cstheme="minorHAnsi"/>
                <w:color w:val="FF0000"/>
                <w:sz w:val="20"/>
                <w:szCs w:val="20"/>
                <w:lang w:eastAsia="en-AU"/>
              </w:rPr>
            </w:pPr>
            <w:r>
              <w:rPr>
                <w:rFonts w:ascii="Calibri" w:hAnsi="Calibri" w:cs="Calibri"/>
                <w:color w:val="000000"/>
                <w:sz w:val="20"/>
                <w:szCs w:val="20"/>
              </w:rPr>
              <w:t>YES</w:t>
            </w:r>
          </w:p>
        </w:tc>
        <w:tc>
          <w:tcPr>
            <w:tcW w:w="1019" w:type="dxa"/>
            <w:shd w:val="clear" w:color="auto" w:fill="D9D9D9" w:themeFill="background1" w:themeFillShade="D9"/>
            <w:vAlign w:val="center"/>
          </w:tcPr>
          <w:p w14:paraId="0C3AB180" w14:textId="44344B22" w:rsidR="004D45FB" w:rsidRPr="00284D4A" w:rsidRDefault="004D45FB" w:rsidP="004D45FB">
            <w:pPr>
              <w:jc w:val="center"/>
              <w:rPr>
                <w:rFonts w:eastAsia="Times New Roman" w:cstheme="minorHAnsi"/>
                <w:color w:val="FF0000"/>
                <w:sz w:val="20"/>
                <w:szCs w:val="20"/>
                <w:lang w:eastAsia="en-AU"/>
              </w:rPr>
            </w:pPr>
            <w:r>
              <w:rPr>
                <w:rFonts w:ascii="Calibri" w:hAnsi="Calibri" w:cs="Calibri"/>
                <w:color w:val="000000"/>
                <w:sz w:val="20"/>
                <w:szCs w:val="20"/>
              </w:rPr>
              <w:t>YES</w:t>
            </w:r>
          </w:p>
        </w:tc>
      </w:tr>
      <w:tr w:rsidR="004D45FB" w:rsidRPr="00284D4A" w14:paraId="5E570F25" w14:textId="77777777" w:rsidTr="004D45FB">
        <w:tc>
          <w:tcPr>
            <w:tcW w:w="3397" w:type="dxa"/>
          </w:tcPr>
          <w:p w14:paraId="2FA1367A" w14:textId="36F321FC" w:rsidR="004D45FB" w:rsidRPr="00284D4A" w:rsidRDefault="004D45FB" w:rsidP="004D45FB">
            <w:pPr>
              <w:rPr>
                <w:rFonts w:eastAsia="Times New Roman" w:cstheme="minorHAnsi"/>
                <w:color w:val="000000"/>
                <w:sz w:val="20"/>
                <w:szCs w:val="20"/>
                <w:lang w:eastAsia="en-AU"/>
              </w:rPr>
            </w:pPr>
            <w:r w:rsidRPr="00862806">
              <w:rPr>
                <w:rFonts w:ascii="Calibri" w:eastAsia="Times New Roman" w:hAnsi="Calibri" w:cs="Calibri"/>
                <w:color w:val="000000"/>
                <w:sz w:val="20"/>
                <w:szCs w:val="20"/>
                <w:lang w:eastAsia="en-AU"/>
              </w:rPr>
              <w:t>Alpha-2-macroglobulin</w:t>
            </w:r>
          </w:p>
        </w:tc>
        <w:tc>
          <w:tcPr>
            <w:tcW w:w="1543" w:type="dxa"/>
          </w:tcPr>
          <w:p w14:paraId="56B3A662" w14:textId="40769783" w:rsidR="004D45FB" w:rsidRPr="00284D4A" w:rsidRDefault="004D45FB" w:rsidP="004D45FB">
            <w:pPr>
              <w:rPr>
                <w:rFonts w:eastAsia="Times New Roman" w:cstheme="minorHAnsi"/>
                <w:color w:val="000000"/>
                <w:sz w:val="20"/>
                <w:szCs w:val="20"/>
                <w:lang w:eastAsia="en-AU"/>
              </w:rPr>
            </w:pPr>
            <w:r w:rsidRPr="00862806">
              <w:rPr>
                <w:rFonts w:ascii="Calibri" w:eastAsia="Times New Roman" w:hAnsi="Calibri" w:cs="Calibri"/>
                <w:color w:val="000000"/>
                <w:sz w:val="20"/>
                <w:szCs w:val="20"/>
                <w:lang w:eastAsia="en-AU"/>
              </w:rPr>
              <w:t>AIGYLNTGYQR</w:t>
            </w:r>
          </w:p>
        </w:tc>
        <w:tc>
          <w:tcPr>
            <w:tcW w:w="1019" w:type="dxa"/>
          </w:tcPr>
          <w:p w14:paraId="4502E30E" w14:textId="1AA138B3" w:rsidR="004D45FB" w:rsidRPr="00284D4A" w:rsidRDefault="004D45FB" w:rsidP="004D45FB">
            <w:pPr>
              <w:jc w:val="center"/>
              <w:rPr>
                <w:rFonts w:eastAsia="Times New Roman" w:cstheme="minorHAnsi"/>
                <w:color w:val="000000"/>
                <w:sz w:val="20"/>
                <w:szCs w:val="20"/>
                <w:lang w:eastAsia="en-AU"/>
              </w:rPr>
            </w:pPr>
            <w:r w:rsidRPr="00862806">
              <w:rPr>
                <w:rFonts w:ascii="Calibri" w:eastAsia="Times New Roman" w:hAnsi="Calibri" w:cs="Calibri"/>
                <w:color w:val="000000"/>
                <w:sz w:val="20"/>
                <w:szCs w:val="20"/>
                <w:lang w:eastAsia="en-AU"/>
              </w:rPr>
              <w:t>YES</w:t>
            </w:r>
          </w:p>
        </w:tc>
        <w:tc>
          <w:tcPr>
            <w:tcW w:w="1019" w:type="dxa"/>
          </w:tcPr>
          <w:p w14:paraId="1ACD67AE" w14:textId="0C5E3746" w:rsidR="004D45FB" w:rsidRPr="00284D4A" w:rsidRDefault="004D45FB" w:rsidP="004D45FB">
            <w:pPr>
              <w:jc w:val="center"/>
              <w:rPr>
                <w:rFonts w:eastAsia="Times New Roman" w:cstheme="minorHAnsi"/>
                <w:color w:val="FF0000"/>
                <w:sz w:val="20"/>
                <w:szCs w:val="20"/>
                <w:lang w:eastAsia="en-AU"/>
              </w:rPr>
            </w:pPr>
            <w:r w:rsidRPr="00862806">
              <w:rPr>
                <w:rFonts w:ascii="Calibri" w:eastAsia="Times New Roman" w:hAnsi="Calibri" w:cs="Calibri"/>
                <w:color w:val="000000"/>
                <w:sz w:val="20"/>
                <w:szCs w:val="20"/>
                <w:lang w:eastAsia="en-AU"/>
              </w:rPr>
              <w:t>YES</w:t>
            </w:r>
          </w:p>
        </w:tc>
        <w:tc>
          <w:tcPr>
            <w:tcW w:w="1019" w:type="dxa"/>
            <w:vAlign w:val="center"/>
          </w:tcPr>
          <w:p w14:paraId="550F3EA6" w14:textId="30C35B4B" w:rsidR="004D45FB" w:rsidRPr="00284D4A" w:rsidRDefault="004D45FB" w:rsidP="004D45FB">
            <w:pPr>
              <w:jc w:val="center"/>
              <w:rPr>
                <w:rFonts w:eastAsia="Times New Roman" w:cstheme="minorHAnsi"/>
                <w:color w:val="FF0000"/>
                <w:sz w:val="20"/>
                <w:szCs w:val="20"/>
                <w:lang w:eastAsia="en-AU"/>
              </w:rPr>
            </w:pPr>
            <w:r>
              <w:rPr>
                <w:rFonts w:ascii="Calibri" w:hAnsi="Calibri" w:cs="Calibri"/>
                <w:color w:val="000000"/>
                <w:sz w:val="20"/>
                <w:szCs w:val="20"/>
              </w:rPr>
              <w:t>YES</w:t>
            </w:r>
          </w:p>
        </w:tc>
        <w:tc>
          <w:tcPr>
            <w:tcW w:w="1019" w:type="dxa"/>
            <w:vAlign w:val="center"/>
          </w:tcPr>
          <w:p w14:paraId="44E3483C" w14:textId="6A7EFD32" w:rsidR="004D45FB" w:rsidRPr="00284D4A" w:rsidRDefault="004D45FB" w:rsidP="004D45FB">
            <w:pPr>
              <w:jc w:val="center"/>
              <w:rPr>
                <w:rFonts w:eastAsia="Times New Roman" w:cstheme="minorHAnsi"/>
                <w:color w:val="FF0000"/>
                <w:sz w:val="20"/>
                <w:szCs w:val="20"/>
                <w:lang w:eastAsia="en-AU"/>
              </w:rPr>
            </w:pPr>
            <w:r>
              <w:rPr>
                <w:rFonts w:ascii="Calibri" w:hAnsi="Calibri" w:cs="Calibri"/>
                <w:color w:val="000000"/>
                <w:sz w:val="20"/>
                <w:szCs w:val="20"/>
              </w:rPr>
              <w:t>YES</w:t>
            </w:r>
          </w:p>
        </w:tc>
      </w:tr>
      <w:tr w:rsidR="004D45FB" w:rsidRPr="00284D4A" w14:paraId="0E2345DD" w14:textId="77777777" w:rsidTr="004D45FB">
        <w:tc>
          <w:tcPr>
            <w:tcW w:w="3397" w:type="dxa"/>
            <w:shd w:val="clear" w:color="auto" w:fill="D9D9D9" w:themeFill="background1" w:themeFillShade="D9"/>
          </w:tcPr>
          <w:p w14:paraId="4CECE71E" w14:textId="18BF2C5F" w:rsidR="004D45FB" w:rsidRPr="00284D4A" w:rsidRDefault="004D45FB" w:rsidP="004D45FB">
            <w:pPr>
              <w:rPr>
                <w:rFonts w:eastAsia="Times New Roman" w:cstheme="minorHAnsi"/>
                <w:sz w:val="20"/>
                <w:szCs w:val="20"/>
                <w:lang w:eastAsia="en-AU"/>
              </w:rPr>
            </w:pPr>
            <w:proofErr w:type="spellStart"/>
            <w:r w:rsidRPr="00862806">
              <w:rPr>
                <w:rFonts w:ascii="Calibri" w:eastAsia="Times New Roman" w:hAnsi="Calibri" w:cs="Calibri"/>
                <w:color w:val="000000"/>
                <w:sz w:val="20"/>
                <w:szCs w:val="20"/>
                <w:lang w:eastAsia="en-AU"/>
              </w:rPr>
              <w:t>Antithrombin</w:t>
            </w:r>
            <w:proofErr w:type="spellEnd"/>
            <w:r w:rsidRPr="00862806">
              <w:rPr>
                <w:rFonts w:ascii="Calibri" w:eastAsia="Times New Roman" w:hAnsi="Calibri" w:cs="Calibri"/>
                <w:color w:val="000000"/>
                <w:sz w:val="20"/>
                <w:szCs w:val="20"/>
                <w:lang w:eastAsia="en-AU"/>
              </w:rPr>
              <w:t>-III</w:t>
            </w:r>
          </w:p>
        </w:tc>
        <w:tc>
          <w:tcPr>
            <w:tcW w:w="1543" w:type="dxa"/>
            <w:shd w:val="clear" w:color="auto" w:fill="D9D9D9" w:themeFill="background1" w:themeFillShade="D9"/>
          </w:tcPr>
          <w:p w14:paraId="376B3A39" w14:textId="5D974634" w:rsidR="004D45FB" w:rsidRPr="00284D4A" w:rsidRDefault="004D45FB" w:rsidP="004D45FB">
            <w:pPr>
              <w:rPr>
                <w:rFonts w:eastAsia="Times New Roman" w:cstheme="minorHAnsi"/>
                <w:sz w:val="20"/>
                <w:szCs w:val="20"/>
                <w:lang w:eastAsia="en-AU"/>
              </w:rPr>
            </w:pPr>
            <w:r w:rsidRPr="00862806">
              <w:rPr>
                <w:rFonts w:ascii="Calibri" w:eastAsia="Times New Roman" w:hAnsi="Calibri" w:cs="Calibri"/>
                <w:color w:val="000000"/>
                <w:sz w:val="20"/>
                <w:szCs w:val="20"/>
                <w:lang w:eastAsia="en-AU"/>
              </w:rPr>
              <w:t>DDLYVSDAFHK</w:t>
            </w:r>
          </w:p>
        </w:tc>
        <w:tc>
          <w:tcPr>
            <w:tcW w:w="1019" w:type="dxa"/>
            <w:shd w:val="clear" w:color="auto" w:fill="D9D9D9" w:themeFill="background1" w:themeFillShade="D9"/>
          </w:tcPr>
          <w:p w14:paraId="27A56BC2" w14:textId="693D4188" w:rsidR="004D45FB" w:rsidRPr="00284D4A" w:rsidRDefault="004D45FB" w:rsidP="004D45FB">
            <w:pPr>
              <w:jc w:val="center"/>
              <w:rPr>
                <w:rFonts w:eastAsia="Times New Roman" w:cstheme="minorHAnsi"/>
                <w:color w:val="000000"/>
                <w:sz w:val="20"/>
                <w:szCs w:val="20"/>
                <w:lang w:eastAsia="en-AU"/>
              </w:rPr>
            </w:pPr>
            <w:r w:rsidRPr="00862806">
              <w:rPr>
                <w:rFonts w:ascii="Calibri" w:eastAsia="Times New Roman" w:hAnsi="Calibri" w:cs="Calibri"/>
                <w:color w:val="000000"/>
                <w:sz w:val="20"/>
                <w:szCs w:val="20"/>
                <w:lang w:eastAsia="en-AU"/>
              </w:rPr>
              <w:t>YES</w:t>
            </w:r>
          </w:p>
        </w:tc>
        <w:tc>
          <w:tcPr>
            <w:tcW w:w="1019" w:type="dxa"/>
            <w:shd w:val="clear" w:color="auto" w:fill="D9D9D9" w:themeFill="background1" w:themeFillShade="D9"/>
          </w:tcPr>
          <w:p w14:paraId="1023BD28" w14:textId="3FFF638A" w:rsidR="004D45FB" w:rsidRPr="00284D4A" w:rsidRDefault="004D45FB" w:rsidP="004D45FB">
            <w:pPr>
              <w:jc w:val="center"/>
              <w:rPr>
                <w:rFonts w:eastAsia="Times New Roman" w:cstheme="minorHAnsi"/>
                <w:color w:val="FF0000"/>
                <w:sz w:val="20"/>
                <w:szCs w:val="20"/>
                <w:lang w:eastAsia="en-AU"/>
              </w:rPr>
            </w:pPr>
            <w:r w:rsidRPr="001C6D31">
              <w:rPr>
                <w:rFonts w:ascii="Calibri" w:eastAsia="Times New Roman" w:hAnsi="Calibri" w:cs="Calibri"/>
                <w:color w:val="FF0000"/>
                <w:sz w:val="20"/>
                <w:szCs w:val="20"/>
                <w:lang w:eastAsia="en-AU"/>
              </w:rPr>
              <w:t>NO</w:t>
            </w:r>
          </w:p>
        </w:tc>
        <w:tc>
          <w:tcPr>
            <w:tcW w:w="1019" w:type="dxa"/>
            <w:shd w:val="clear" w:color="auto" w:fill="D9D9D9" w:themeFill="background1" w:themeFillShade="D9"/>
            <w:vAlign w:val="center"/>
          </w:tcPr>
          <w:p w14:paraId="461C6C8A" w14:textId="184270ED" w:rsidR="004D45FB" w:rsidRPr="00284D4A" w:rsidRDefault="004D45FB" w:rsidP="004D45FB">
            <w:pPr>
              <w:jc w:val="center"/>
              <w:rPr>
                <w:rFonts w:eastAsia="Times New Roman" w:cstheme="minorHAnsi"/>
                <w:color w:val="FF0000"/>
                <w:sz w:val="20"/>
                <w:szCs w:val="20"/>
                <w:lang w:eastAsia="en-AU"/>
              </w:rPr>
            </w:pPr>
            <w:r>
              <w:rPr>
                <w:rFonts w:ascii="Calibri" w:hAnsi="Calibri" w:cs="Calibri"/>
                <w:color w:val="FF0000"/>
                <w:sz w:val="20"/>
                <w:szCs w:val="20"/>
              </w:rPr>
              <w:t>NO</w:t>
            </w:r>
          </w:p>
        </w:tc>
        <w:tc>
          <w:tcPr>
            <w:tcW w:w="1019" w:type="dxa"/>
            <w:shd w:val="clear" w:color="auto" w:fill="D9D9D9" w:themeFill="background1" w:themeFillShade="D9"/>
            <w:vAlign w:val="center"/>
          </w:tcPr>
          <w:p w14:paraId="4B7CCF23" w14:textId="4E59F0AD" w:rsidR="004D45FB" w:rsidRPr="00284D4A" w:rsidRDefault="004D45FB" w:rsidP="004D45FB">
            <w:pPr>
              <w:jc w:val="center"/>
              <w:rPr>
                <w:rFonts w:eastAsia="Times New Roman" w:cstheme="minorHAnsi"/>
                <w:color w:val="FF0000"/>
                <w:sz w:val="20"/>
                <w:szCs w:val="20"/>
                <w:lang w:eastAsia="en-AU"/>
              </w:rPr>
            </w:pPr>
            <w:r>
              <w:rPr>
                <w:rFonts w:ascii="Calibri" w:hAnsi="Calibri" w:cs="Calibri"/>
                <w:color w:val="FF0000"/>
                <w:sz w:val="20"/>
                <w:szCs w:val="20"/>
              </w:rPr>
              <w:t>NO</w:t>
            </w:r>
          </w:p>
        </w:tc>
      </w:tr>
      <w:tr w:rsidR="004D45FB" w:rsidRPr="00284D4A" w14:paraId="2A229324" w14:textId="77777777" w:rsidTr="004D45FB">
        <w:tc>
          <w:tcPr>
            <w:tcW w:w="3397" w:type="dxa"/>
          </w:tcPr>
          <w:p w14:paraId="7A3BE215" w14:textId="33B697E3" w:rsidR="004D45FB" w:rsidRPr="00284D4A" w:rsidRDefault="004D45FB" w:rsidP="004D45FB">
            <w:pPr>
              <w:rPr>
                <w:rFonts w:eastAsia="Times New Roman" w:cstheme="minorHAnsi"/>
                <w:sz w:val="20"/>
                <w:szCs w:val="20"/>
                <w:lang w:eastAsia="en-AU"/>
              </w:rPr>
            </w:pPr>
            <w:proofErr w:type="spellStart"/>
            <w:r w:rsidRPr="00862806">
              <w:rPr>
                <w:rFonts w:ascii="Calibri" w:eastAsia="Times New Roman" w:hAnsi="Calibri" w:cs="Calibri"/>
                <w:color w:val="000000"/>
                <w:sz w:val="20"/>
                <w:szCs w:val="20"/>
                <w:lang w:eastAsia="en-AU"/>
              </w:rPr>
              <w:t>Apolipoprotein</w:t>
            </w:r>
            <w:proofErr w:type="spellEnd"/>
            <w:r w:rsidRPr="00862806">
              <w:rPr>
                <w:rFonts w:ascii="Calibri" w:eastAsia="Times New Roman" w:hAnsi="Calibri" w:cs="Calibri"/>
                <w:color w:val="000000"/>
                <w:sz w:val="20"/>
                <w:szCs w:val="20"/>
                <w:lang w:eastAsia="en-AU"/>
              </w:rPr>
              <w:t xml:space="preserve"> A-I</w:t>
            </w:r>
          </w:p>
        </w:tc>
        <w:tc>
          <w:tcPr>
            <w:tcW w:w="1543" w:type="dxa"/>
          </w:tcPr>
          <w:p w14:paraId="665D45AC" w14:textId="00273FCE" w:rsidR="004D45FB" w:rsidRPr="00284D4A" w:rsidRDefault="004D45FB" w:rsidP="004D45FB">
            <w:pPr>
              <w:rPr>
                <w:rFonts w:eastAsia="Times New Roman" w:cstheme="minorHAnsi"/>
                <w:sz w:val="20"/>
                <w:szCs w:val="20"/>
                <w:lang w:eastAsia="en-AU"/>
              </w:rPr>
            </w:pPr>
            <w:r w:rsidRPr="00862806">
              <w:rPr>
                <w:rFonts w:ascii="Calibri" w:eastAsia="Times New Roman" w:hAnsi="Calibri" w:cs="Calibri"/>
                <w:color w:val="000000"/>
                <w:sz w:val="20"/>
                <w:szCs w:val="20"/>
                <w:lang w:eastAsia="en-AU"/>
              </w:rPr>
              <w:t>ATEHLSTLSEK</w:t>
            </w:r>
          </w:p>
        </w:tc>
        <w:tc>
          <w:tcPr>
            <w:tcW w:w="1019" w:type="dxa"/>
          </w:tcPr>
          <w:p w14:paraId="2346D60A" w14:textId="0CA13C15" w:rsidR="004D45FB" w:rsidRPr="00284D4A" w:rsidRDefault="004D45FB" w:rsidP="004D45FB">
            <w:pPr>
              <w:jc w:val="center"/>
              <w:rPr>
                <w:rFonts w:eastAsia="Times New Roman" w:cstheme="minorHAnsi"/>
                <w:color w:val="000000"/>
                <w:sz w:val="20"/>
                <w:szCs w:val="20"/>
                <w:lang w:eastAsia="en-AU"/>
              </w:rPr>
            </w:pPr>
            <w:r w:rsidRPr="00862806">
              <w:rPr>
                <w:rFonts w:ascii="Calibri" w:eastAsia="Times New Roman" w:hAnsi="Calibri" w:cs="Calibri"/>
                <w:color w:val="000000"/>
                <w:sz w:val="20"/>
                <w:szCs w:val="20"/>
                <w:lang w:eastAsia="en-AU"/>
              </w:rPr>
              <w:t>YES</w:t>
            </w:r>
          </w:p>
        </w:tc>
        <w:tc>
          <w:tcPr>
            <w:tcW w:w="1019" w:type="dxa"/>
          </w:tcPr>
          <w:p w14:paraId="6F8E0F74" w14:textId="02208C28" w:rsidR="004D45FB" w:rsidRPr="00284D4A" w:rsidRDefault="004D45FB" w:rsidP="004D45FB">
            <w:pPr>
              <w:jc w:val="center"/>
              <w:rPr>
                <w:rFonts w:eastAsia="Times New Roman" w:cstheme="minorHAnsi"/>
                <w:color w:val="FF0000"/>
                <w:sz w:val="20"/>
                <w:szCs w:val="20"/>
                <w:lang w:eastAsia="en-AU"/>
              </w:rPr>
            </w:pPr>
            <w:r w:rsidRPr="00862806">
              <w:rPr>
                <w:rFonts w:ascii="Calibri" w:eastAsia="Times New Roman" w:hAnsi="Calibri" w:cs="Calibri"/>
                <w:color w:val="000000"/>
                <w:sz w:val="20"/>
                <w:szCs w:val="20"/>
                <w:lang w:eastAsia="en-AU"/>
              </w:rPr>
              <w:t>YES</w:t>
            </w:r>
          </w:p>
        </w:tc>
        <w:tc>
          <w:tcPr>
            <w:tcW w:w="1019" w:type="dxa"/>
            <w:vAlign w:val="center"/>
          </w:tcPr>
          <w:p w14:paraId="37F3BC78" w14:textId="5E7E30C7" w:rsidR="004D45FB" w:rsidRPr="00284D4A" w:rsidRDefault="004D45FB" w:rsidP="004D45FB">
            <w:pPr>
              <w:jc w:val="center"/>
              <w:rPr>
                <w:rFonts w:eastAsia="Times New Roman" w:cstheme="minorHAnsi"/>
                <w:color w:val="FF0000"/>
                <w:sz w:val="20"/>
                <w:szCs w:val="20"/>
                <w:lang w:eastAsia="en-AU"/>
              </w:rPr>
            </w:pPr>
            <w:r>
              <w:rPr>
                <w:rFonts w:ascii="Calibri" w:hAnsi="Calibri" w:cs="Calibri"/>
                <w:color w:val="000000"/>
                <w:sz w:val="20"/>
                <w:szCs w:val="20"/>
              </w:rPr>
              <w:t>YES</w:t>
            </w:r>
          </w:p>
        </w:tc>
        <w:tc>
          <w:tcPr>
            <w:tcW w:w="1019" w:type="dxa"/>
            <w:vAlign w:val="center"/>
          </w:tcPr>
          <w:p w14:paraId="1C920DA7" w14:textId="7CF3CF9C" w:rsidR="004D45FB" w:rsidRPr="00284D4A" w:rsidRDefault="004D45FB" w:rsidP="004D45FB">
            <w:pPr>
              <w:jc w:val="center"/>
              <w:rPr>
                <w:rFonts w:eastAsia="Times New Roman" w:cstheme="minorHAnsi"/>
                <w:color w:val="FF0000"/>
                <w:sz w:val="20"/>
                <w:szCs w:val="20"/>
                <w:lang w:eastAsia="en-AU"/>
              </w:rPr>
            </w:pPr>
            <w:r>
              <w:rPr>
                <w:rFonts w:ascii="Calibri" w:hAnsi="Calibri" w:cs="Calibri"/>
                <w:color w:val="000000"/>
                <w:sz w:val="20"/>
                <w:szCs w:val="20"/>
              </w:rPr>
              <w:t>YES</w:t>
            </w:r>
          </w:p>
        </w:tc>
      </w:tr>
      <w:tr w:rsidR="004D45FB" w:rsidRPr="00284D4A" w14:paraId="263DC8D0" w14:textId="77777777" w:rsidTr="004D45FB">
        <w:tc>
          <w:tcPr>
            <w:tcW w:w="3397" w:type="dxa"/>
            <w:shd w:val="clear" w:color="auto" w:fill="D9D9D9" w:themeFill="background1" w:themeFillShade="D9"/>
          </w:tcPr>
          <w:p w14:paraId="0B738CE5" w14:textId="6A6164A2" w:rsidR="004D45FB" w:rsidRPr="00284D4A" w:rsidRDefault="004D45FB" w:rsidP="004D45FB">
            <w:pPr>
              <w:rPr>
                <w:rFonts w:eastAsia="Times New Roman" w:cstheme="minorHAnsi"/>
                <w:sz w:val="20"/>
                <w:szCs w:val="20"/>
                <w:lang w:eastAsia="en-AU"/>
              </w:rPr>
            </w:pPr>
            <w:proofErr w:type="spellStart"/>
            <w:r w:rsidRPr="00862806">
              <w:rPr>
                <w:rFonts w:ascii="Calibri" w:eastAsia="Times New Roman" w:hAnsi="Calibri" w:cs="Calibri"/>
                <w:sz w:val="20"/>
                <w:szCs w:val="20"/>
                <w:lang w:eastAsia="en-AU"/>
              </w:rPr>
              <w:t>Apolipoprotein</w:t>
            </w:r>
            <w:proofErr w:type="spellEnd"/>
            <w:r w:rsidRPr="00862806">
              <w:rPr>
                <w:rFonts w:ascii="Calibri" w:eastAsia="Times New Roman" w:hAnsi="Calibri" w:cs="Calibri"/>
                <w:sz w:val="20"/>
                <w:szCs w:val="20"/>
                <w:lang w:eastAsia="en-AU"/>
              </w:rPr>
              <w:t xml:space="preserve"> A-IV</w:t>
            </w:r>
          </w:p>
        </w:tc>
        <w:tc>
          <w:tcPr>
            <w:tcW w:w="1543" w:type="dxa"/>
            <w:shd w:val="clear" w:color="auto" w:fill="D9D9D9" w:themeFill="background1" w:themeFillShade="D9"/>
          </w:tcPr>
          <w:p w14:paraId="6AF0E53C" w14:textId="07E56B7B" w:rsidR="004D45FB" w:rsidRPr="00284D4A" w:rsidRDefault="004D45FB" w:rsidP="004D45FB">
            <w:pPr>
              <w:rPr>
                <w:rFonts w:eastAsia="Times New Roman" w:cstheme="minorHAnsi"/>
                <w:sz w:val="20"/>
                <w:szCs w:val="20"/>
                <w:lang w:eastAsia="en-AU"/>
              </w:rPr>
            </w:pPr>
            <w:r w:rsidRPr="00862806">
              <w:rPr>
                <w:rFonts w:ascii="Calibri" w:eastAsia="Times New Roman" w:hAnsi="Calibri" w:cs="Calibri"/>
                <w:sz w:val="20"/>
                <w:szCs w:val="20"/>
                <w:lang w:eastAsia="en-AU"/>
              </w:rPr>
              <w:t>LGEVNTYAGDLQK</w:t>
            </w:r>
          </w:p>
        </w:tc>
        <w:tc>
          <w:tcPr>
            <w:tcW w:w="1019" w:type="dxa"/>
            <w:shd w:val="clear" w:color="auto" w:fill="D9D9D9" w:themeFill="background1" w:themeFillShade="D9"/>
          </w:tcPr>
          <w:p w14:paraId="369729E8" w14:textId="7ADC4717" w:rsidR="004D45FB" w:rsidRPr="00284D4A" w:rsidRDefault="004D45FB" w:rsidP="004D45FB">
            <w:pPr>
              <w:jc w:val="center"/>
              <w:rPr>
                <w:rFonts w:eastAsia="Times New Roman" w:cstheme="minorHAnsi"/>
                <w:color w:val="000000"/>
                <w:sz w:val="20"/>
                <w:szCs w:val="20"/>
                <w:lang w:eastAsia="en-AU"/>
              </w:rPr>
            </w:pPr>
            <w:r w:rsidRPr="00862806">
              <w:rPr>
                <w:rFonts w:ascii="Calibri" w:eastAsia="Times New Roman" w:hAnsi="Calibri" w:cs="Calibri"/>
                <w:color w:val="000000"/>
                <w:sz w:val="20"/>
                <w:szCs w:val="20"/>
                <w:lang w:eastAsia="en-AU"/>
              </w:rPr>
              <w:t>YES</w:t>
            </w:r>
          </w:p>
        </w:tc>
        <w:tc>
          <w:tcPr>
            <w:tcW w:w="1019" w:type="dxa"/>
            <w:shd w:val="clear" w:color="auto" w:fill="D9D9D9" w:themeFill="background1" w:themeFillShade="D9"/>
          </w:tcPr>
          <w:p w14:paraId="602F6D8A" w14:textId="7299FAEE" w:rsidR="004D45FB" w:rsidRPr="00284D4A" w:rsidRDefault="004D45FB" w:rsidP="004D45FB">
            <w:pPr>
              <w:jc w:val="center"/>
              <w:rPr>
                <w:rFonts w:eastAsia="Times New Roman" w:cstheme="minorHAnsi"/>
                <w:color w:val="FF0000"/>
                <w:sz w:val="20"/>
                <w:szCs w:val="20"/>
                <w:lang w:eastAsia="en-AU"/>
              </w:rPr>
            </w:pPr>
            <w:r w:rsidRPr="00862806">
              <w:rPr>
                <w:rFonts w:ascii="Calibri" w:eastAsia="Times New Roman" w:hAnsi="Calibri" w:cs="Calibri"/>
                <w:color w:val="000000"/>
                <w:sz w:val="20"/>
                <w:szCs w:val="20"/>
                <w:lang w:eastAsia="en-AU"/>
              </w:rPr>
              <w:t>YES</w:t>
            </w:r>
          </w:p>
        </w:tc>
        <w:tc>
          <w:tcPr>
            <w:tcW w:w="1019" w:type="dxa"/>
            <w:shd w:val="clear" w:color="auto" w:fill="D9D9D9" w:themeFill="background1" w:themeFillShade="D9"/>
            <w:vAlign w:val="center"/>
          </w:tcPr>
          <w:p w14:paraId="168A332F" w14:textId="62B860D0" w:rsidR="004D45FB" w:rsidRPr="00284D4A" w:rsidRDefault="004D45FB" w:rsidP="004D45FB">
            <w:pPr>
              <w:jc w:val="center"/>
              <w:rPr>
                <w:rFonts w:eastAsia="Times New Roman" w:cstheme="minorHAnsi"/>
                <w:color w:val="FF0000"/>
                <w:sz w:val="20"/>
                <w:szCs w:val="20"/>
                <w:lang w:eastAsia="en-AU"/>
              </w:rPr>
            </w:pPr>
            <w:r>
              <w:rPr>
                <w:rFonts w:ascii="Calibri" w:hAnsi="Calibri" w:cs="Calibri"/>
                <w:color w:val="000000"/>
                <w:sz w:val="20"/>
                <w:szCs w:val="20"/>
              </w:rPr>
              <w:t>YES</w:t>
            </w:r>
          </w:p>
        </w:tc>
        <w:tc>
          <w:tcPr>
            <w:tcW w:w="1019" w:type="dxa"/>
            <w:shd w:val="clear" w:color="auto" w:fill="D9D9D9" w:themeFill="background1" w:themeFillShade="D9"/>
            <w:vAlign w:val="center"/>
          </w:tcPr>
          <w:p w14:paraId="4EDA42B4" w14:textId="49AE5636" w:rsidR="004D45FB" w:rsidRPr="00284D4A" w:rsidRDefault="004D45FB" w:rsidP="004D45FB">
            <w:pPr>
              <w:jc w:val="center"/>
              <w:rPr>
                <w:rFonts w:eastAsia="Times New Roman" w:cstheme="minorHAnsi"/>
                <w:color w:val="FF0000"/>
                <w:sz w:val="20"/>
                <w:szCs w:val="20"/>
                <w:lang w:eastAsia="en-AU"/>
              </w:rPr>
            </w:pPr>
            <w:r>
              <w:rPr>
                <w:rFonts w:ascii="Calibri" w:hAnsi="Calibri" w:cs="Calibri"/>
                <w:color w:val="000000"/>
                <w:sz w:val="20"/>
                <w:szCs w:val="20"/>
              </w:rPr>
              <w:t>YES</w:t>
            </w:r>
          </w:p>
        </w:tc>
      </w:tr>
      <w:tr w:rsidR="004D45FB" w:rsidRPr="00284D4A" w14:paraId="533D3DBA" w14:textId="77777777" w:rsidTr="004D45FB">
        <w:tc>
          <w:tcPr>
            <w:tcW w:w="3397" w:type="dxa"/>
          </w:tcPr>
          <w:p w14:paraId="2B4D89BD" w14:textId="48523C7E" w:rsidR="004D45FB" w:rsidRPr="00284D4A" w:rsidRDefault="004D45FB" w:rsidP="004D45FB">
            <w:pPr>
              <w:rPr>
                <w:rFonts w:eastAsia="Times New Roman" w:cstheme="minorHAnsi"/>
                <w:sz w:val="20"/>
                <w:szCs w:val="20"/>
                <w:lang w:eastAsia="en-AU"/>
              </w:rPr>
            </w:pPr>
            <w:proofErr w:type="spellStart"/>
            <w:r w:rsidRPr="00862806">
              <w:rPr>
                <w:rFonts w:ascii="Calibri" w:eastAsia="Times New Roman" w:hAnsi="Calibri" w:cs="Calibri"/>
                <w:sz w:val="20"/>
                <w:szCs w:val="20"/>
                <w:lang w:eastAsia="en-AU"/>
              </w:rPr>
              <w:t>Apolipoprotein</w:t>
            </w:r>
            <w:proofErr w:type="spellEnd"/>
            <w:r w:rsidRPr="00862806">
              <w:rPr>
                <w:rFonts w:ascii="Calibri" w:eastAsia="Times New Roman" w:hAnsi="Calibri" w:cs="Calibri"/>
                <w:sz w:val="20"/>
                <w:szCs w:val="20"/>
                <w:lang w:eastAsia="en-AU"/>
              </w:rPr>
              <w:t xml:space="preserve"> B-100</w:t>
            </w:r>
          </w:p>
        </w:tc>
        <w:tc>
          <w:tcPr>
            <w:tcW w:w="1543" w:type="dxa"/>
          </w:tcPr>
          <w:p w14:paraId="58A9D7A6" w14:textId="6F0AFB0A" w:rsidR="004D45FB" w:rsidRPr="00284D4A" w:rsidRDefault="004D45FB" w:rsidP="004D45FB">
            <w:pPr>
              <w:rPr>
                <w:rFonts w:eastAsia="Times New Roman" w:cstheme="minorHAnsi"/>
                <w:sz w:val="20"/>
                <w:szCs w:val="20"/>
                <w:lang w:eastAsia="en-AU"/>
              </w:rPr>
            </w:pPr>
            <w:r w:rsidRPr="00862806">
              <w:rPr>
                <w:rFonts w:ascii="Calibri" w:eastAsia="Times New Roman" w:hAnsi="Calibri" w:cs="Calibri"/>
                <w:sz w:val="20"/>
                <w:szCs w:val="20"/>
                <w:lang w:eastAsia="en-AU"/>
              </w:rPr>
              <w:t>FPEVDVLTK</w:t>
            </w:r>
          </w:p>
        </w:tc>
        <w:tc>
          <w:tcPr>
            <w:tcW w:w="1019" w:type="dxa"/>
          </w:tcPr>
          <w:p w14:paraId="06C2D9CB" w14:textId="25058741" w:rsidR="004D45FB" w:rsidRPr="00284D4A" w:rsidRDefault="004D45FB" w:rsidP="004D45FB">
            <w:pPr>
              <w:jc w:val="center"/>
              <w:rPr>
                <w:rFonts w:eastAsia="Times New Roman" w:cstheme="minorHAnsi"/>
                <w:color w:val="000000"/>
                <w:sz w:val="20"/>
                <w:szCs w:val="20"/>
                <w:lang w:eastAsia="en-AU"/>
              </w:rPr>
            </w:pPr>
            <w:r w:rsidRPr="00862806">
              <w:rPr>
                <w:rFonts w:ascii="Calibri" w:eastAsia="Times New Roman" w:hAnsi="Calibri" w:cs="Calibri"/>
                <w:color w:val="000000"/>
                <w:sz w:val="20"/>
                <w:szCs w:val="20"/>
                <w:lang w:eastAsia="en-AU"/>
              </w:rPr>
              <w:t>YES</w:t>
            </w:r>
          </w:p>
        </w:tc>
        <w:tc>
          <w:tcPr>
            <w:tcW w:w="1019" w:type="dxa"/>
          </w:tcPr>
          <w:p w14:paraId="7C29F617" w14:textId="28C55016" w:rsidR="004D45FB" w:rsidRPr="00284D4A" w:rsidRDefault="004D45FB" w:rsidP="004D45FB">
            <w:pPr>
              <w:jc w:val="center"/>
              <w:rPr>
                <w:rFonts w:eastAsia="Times New Roman" w:cstheme="minorHAnsi"/>
                <w:color w:val="FF0000"/>
                <w:sz w:val="20"/>
                <w:szCs w:val="20"/>
                <w:lang w:eastAsia="en-AU"/>
              </w:rPr>
            </w:pPr>
            <w:r w:rsidRPr="00862806">
              <w:rPr>
                <w:rFonts w:ascii="Calibri" w:eastAsia="Times New Roman" w:hAnsi="Calibri" w:cs="Calibri"/>
                <w:color w:val="000000"/>
                <w:sz w:val="20"/>
                <w:szCs w:val="20"/>
                <w:lang w:eastAsia="en-AU"/>
              </w:rPr>
              <w:t>YES</w:t>
            </w:r>
          </w:p>
        </w:tc>
        <w:tc>
          <w:tcPr>
            <w:tcW w:w="1019" w:type="dxa"/>
            <w:vAlign w:val="center"/>
          </w:tcPr>
          <w:p w14:paraId="70D2DD25" w14:textId="31620222" w:rsidR="004D45FB" w:rsidRPr="00284D4A" w:rsidRDefault="004D45FB" w:rsidP="004D45FB">
            <w:pPr>
              <w:jc w:val="center"/>
              <w:rPr>
                <w:rFonts w:eastAsia="Times New Roman" w:cstheme="minorHAnsi"/>
                <w:color w:val="FF0000"/>
                <w:sz w:val="20"/>
                <w:szCs w:val="20"/>
                <w:lang w:eastAsia="en-AU"/>
              </w:rPr>
            </w:pPr>
            <w:r>
              <w:rPr>
                <w:rFonts w:ascii="Calibri" w:hAnsi="Calibri" w:cs="Calibri"/>
                <w:color w:val="000000"/>
                <w:sz w:val="20"/>
                <w:szCs w:val="20"/>
              </w:rPr>
              <w:t>YES</w:t>
            </w:r>
          </w:p>
        </w:tc>
        <w:tc>
          <w:tcPr>
            <w:tcW w:w="1019" w:type="dxa"/>
            <w:vAlign w:val="center"/>
          </w:tcPr>
          <w:p w14:paraId="647AB9F8" w14:textId="39B64830" w:rsidR="004D45FB" w:rsidRPr="00284D4A" w:rsidRDefault="004D45FB" w:rsidP="004D45FB">
            <w:pPr>
              <w:jc w:val="center"/>
              <w:rPr>
                <w:rFonts w:eastAsia="Times New Roman" w:cstheme="minorHAnsi"/>
                <w:color w:val="FF0000"/>
                <w:sz w:val="20"/>
                <w:szCs w:val="20"/>
                <w:lang w:eastAsia="en-AU"/>
              </w:rPr>
            </w:pPr>
            <w:r>
              <w:rPr>
                <w:rFonts w:ascii="Calibri" w:hAnsi="Calibri" w:cs="Calibri"/>
                <w:color w:val="000000"/>
                <w:sz w:val="20"/>
                <w:szCs w:val="20"/>
              </w:rPr>
              <w:t>YES</w:t>
            </w:r>
          </w:p>
        </w:tc>
      </w:tr>
      <w:tr w:rsidR="004D45FB" w:rsidRPr="00284D4A" w14:paraId="1B93AC76" w14:textId="77777777" w:rsidTr="004D45FB">
        <w:tc>
          <w:tcPr>
            <w:tcW w:w="3397" w:type="dxa"/>
            <w:shd w:val="clear" w:color="auto" w:fill="D9D9D9" w:themeFill="background1" w:themeFillShade="D9"/>
          </w:tcPr>
          <w:p w14:paraId="6F75F237" w14:textId="07AF4C4E" w:rsidR="004D45FB" w:rsidRPr="00284D4A" w:rsidRDefault="004D45FB" w:rsidP="004D45FB">
            <w:pPr>
              <w:rPr>
                <w:rFonts w:eastAsia="Times New Roman" w:cstheme="minorHAnsi"/>
                <w:sz w:val="20"/>
                <w:szCs w:val="20"/>
                <w:lang w:eastAsia="en-AU"/>
              </w:rPr>
            </w:pPr>
            <w:proofErr w:type="spellStart"/>
            <w:r w:rsidRPr="00862806">
              <w:rPr>
                <w:rFonts w:ascii="Calibri" w:eastAsia="Times New Roman" w:hAnsi="Calibri" w:cs="Calibri"/>
                <w:sz w:val="20"/>
                <w:szCs w:val="20"/>
                <w:lang w:eastAsia="en-AU"/>
              </w:rPr>
              <w:t>Apolipoprotein</w:t>
            </w:r>
            <w:proofErr w:type="spellEnd"/>
            <w:r w:rsidRPr="00862806">
              <w:rPr>
                <w:rFonts w:ascii="Calibri" w:eastAsia="Times New Roman" w:hAnsi="Calibri" w:cs="Calibri"/>
                <w:sz w:val="20"/>
                <w:szCs w:val="20"/>
                <w:lang w:eastAsia="en-AU"/>
              </w:rPr>
              <w:t xml:space="preserve"> E</w:t>
            </w:r>
          </w:p>
        </w:tc>
        <w:tc>
          <w:tcPr>
            <w:tcW w:w="1543" w:type="dxa"/>
            <w:shd w:val="clear" w:color="auto" w:fill="D9D9D9" w:themeFill="background1" w:themeFillShade="D9"/>
          </w:tcPr>
          <w:p w14:paraId="1ADA2C88" w14:textId="36F1DD55" w:rsidR="004D45FB" w:rsidRPr="00284D4A" w:rsidRDefault="004D45FB" w:rsidP="004D45FB">
            <w:pPr>
              <w:rPr>
                <w:rFonts w:eastAsia="Times New Roman" w:cstheme="minorHAnsi"/>
                <w:sz w:val="20"/>
                <w:szCs w:val="20"/>
                <w:lang w:eastAsia="en-AU"/>
              </w:rPr>
            </w:pPr>
            <w:r w:rsidRPr="00862806">
              <w:rPr>
                <w:rFonts w:ascii="Calibri" w:eastAsia="Times New Roman" w:hAnsi="Calibri" w:cs="Calibri"/>
                <w:sz w:val="20"/>
                <w:szCs w:val="20"/>
                <w:lang w:eastAsia="en-AU"/>
              </w:rPr>
              <w:t>LGPLVEQGR</w:t>
            </w:r>
          </w:p>
        </w:tc>
        <w:tc>
          <w:tcPr>
            <w:tcW w:w="1019" w:type="dxa"/>
            <w:shd w:val="clear" w:color="auto" w:fill="D9D9D9" w:themeFill="background1" w:themeFillShade="D9"/>
          </w:tcPr>
          <w:p w14:paraId="3EEB1D52" w14:textId="57B31CE9" w:rsidR="004D45FB" w:rsidRPr="00284D4A" w:rsidRDefault="004D45FB" w:rsidP="004D45FB">
            <w:pPr>
              <w:jc w:val="center"/>
              <w:rPr>
                <w:rFonts w:eastAsia="Times New Roman" w:cstheme="minorHAnsi"/>
                <w:color w:val="000000"/>
                <w:sz w:val="20"/>
                <w:szCs w:val="20"/>
                <w:lang w:eastAsia="en-AU"/>
              </w:rPr>
            </w:pPr>
            <w:r w:rsidRPr="00862806">
              <w:rPr>
                <w:rFonts w:ascii="Calibri" w:eastAsia="Times New Roman" w:hAnsi="Calibri" w:cs="Calibri"/>
                <w:color w:val="000000"/>
                <w:sz w:val="20"/>
                <w:szCs w:val="20"/>
                <w:lang w:eastAsia="en-AU"/>
              </w:rPr>
              <w:t>YES</w:t>
            </w:r>
          </w:p>
        </w:tc>
        <w:tc>
          <w:tcPr>
            <w:tcW w:w="1019" w:type="dxa"/>
            <w:shd w:val="clear" w:color="auto" w:fill="D9D9D9" w:themeFill="background1" w:themeFillShade="D9"/>
          </w:tcPr>
          <w:p w14:paraId="5CD0AA4E" w14:textId="0EE70AD3" w:rsidR="004D45FB" w:rsidRPr="00284D4A" w:rsidRDefault="004D45FB" w:rsidP="004D45FB">
            <w:pPr>
              <w:jc w:val="center"/>
              <w:rPr>
                <w:rFonts w:eastAsia="Times New Roman" w:cstheme="minorHAnsi"/>
                <w:color w:val="FF0000"/>
                <w:sz w:val="20"/>
                <w:szCs w:val="20"/>
                <w:lang w:eastAsia="en-AU"/>
              </w:rPr>
            </w:pPr>
            <w:r w:rsidRPr="00862806">
              <w:rPr>
                <w:rFonts w:ascii="Calibri" w:eastAsia="Times New Roman" w:hAnsi="Calibri" w:cs="Calibri"/>
                <w:color w:val="000000"/>
                <w:sz w:val="20"/>
                <w:szCs w:val="20"/>
                <w:lang w:eastAsia="en-AU"/>
              </w:rPr>
              <w:t>YES</w:t>
            </w:r>
          </w:p>
        </w:tc>
        <w:tc>
          <w:tcPr>
            <w:tcW w:w="1019" w:type="dxa"/>
            <w:shd w:val="clear" w:color="auto" w:fill="D9D9D9" w:themeFill="background1" w:themeFillShade="D9"/>
            <w:vAlign w:val="center"/>
          </w:tcPr>
          <w:p w14:paraId="4C22522B" w14:textId="4ABBA0AD" w:rsidR="004D45FB" w:rsidRPr="00284D4A" w:rsidRDefault="004D45FB" w:rsidP="004D45FB">
            <w:pPr>
              <w:jc w:val="center"/>
              <w:rPr>
                <w:rFonts w:eastAsia="Times New Roman" w:cstheme="minorHAnsi"/>
                <w:color w:val="FF0000"/>
                <w:sz w:val="20"/>
                <w:szCs w:val="20"/>
                <w:lang w:eastAsia="en-AU"/>
              </w:rPr>
            </w:pPr>
            <w:r>
              <w:rPr>
                <w:rFonts w:ascii="Calibri" w:hAnsi="Calibri" w:cs="Calibri"/>
                <w:color w:val="000000"/>
                <w:sz w:val="20"/>
                <w:szCs w:val="20"/>
              </w:rPr>
              <w:t>YES</w:t>
            </w:r>
          </w:p>
        </w:tc>
        <w:tc>
          <w:tcPr>
            <w:tcW w:w="1019" w:type="dxa"/>
            <w:shd w:val="clear" w:color="auto" w:fill="D9D9D9" w:themeFill="background1" w:themeFillShade="D9"/>
            <w:vAlign w:val="center"/>
          </w:tcPr>
          <w:p w14:paraId="5BB721AC" w14:textId="4D25B332" w:rsidR="004D45FB" w:rsidRPr="00284D4A" w:rsidRDefault="004D45FB" w:rsidP="004D45FB">
            <w:pPr>
              <w:jc w:val="center"/>
              <w:rPr>
                <w:rFonts w:eastAsia="Times New Roman" w:cstheme="minorHAnsi"/>
                <w:color w:val="FF0000"/>
                <w:sz w:val="20"/>
                <w:szCs w:val="20"/>
                <w:lang w:eastAsia="en-AU"/>
              </w:rPr>
            </w:pPr>
            <w:r>
              <w:rPr>
                <w:rFonts w:ascii="Calibri" w:hAnsi="Calibri" w:cs="Calibri"/>
                <w:color w:val="000000"/>
                <w:sz w:val="20"/>
                <w:szCs w:val="20"/>
              </w:rPr>
              <w:t>YES</w:t>
            </w:r>
          </w:p>
        </w:tc>
      </w:tr>
      <w:tr w:rsidR="004D45FB" w:rsidRPr="00284D4A" w14:paraId="600FC529" w14:textId="77777777" w:rsidTr="004D45FB">
        <w:tc>
          <w:tcPr>
            <w:tcW w:w="3397" w:type="dxa"/>
          </w:tcPr>
          <w:p w14:paraId="0B4BF0B4" w14:textId="69645080" w:rsidR="004D45FB" w:rsidRPr="00284D4A" w:rsidRDefault="004D45FB" w:rsidP="004D45FB">
            <w:pPr>
              <w:rPr>
                <w:rFonts w:eastAsia="Times New Roman" w:cstheme="minorHAnsi"/>
                <w:sz w:val="20"/>
                <w:szCs w:val="20"/>
                <w:lang w:eastAsia="en-AU"/>
              </w:rPr>
            </w:pPr>
            <w:proofErr w:type="spellStart"/>
            <w:r w:rsidRPr="00862806">
              <w:rPr>
                <w:rFonts w:ascii="Calibri" w:eastAsia="Times New Roman" w:hAnsi="Calibri" w:cs="Calibri"/>
                <w:sz w:val="20"/>
                <w:szCs w:val="20"/>
                <w:lang w:eastAsia="en-AU"/>
              </w:rPr>
              <w:t>Attractin</w:t>
            </w:r>
            <w:proofErr w:type="spellEnd"/>
          </w:p>
        </w:tc>
        <w:tc>
          <w:tcPr>
            <w:tcW w:w="1543" w:type="dxa"/>
          </w:tcPr>
          <w:p w14:paraId="7B5DE7F4" w14:textId="3A76DCF6" w:rsidR="004D45FB" w:rsidRPr="00284D4A" w:rsidRDefault="004D45FB" w:rsidP="004D45FB">
            <w:pPr>
              <w:rPr>
                <w:rFonts w:eastAsia="Times New Roman" w:cstheme="minorHAnsi"/>
                <w:sz w:val="20"/>
                <w:szCs w:val="20"/>
                <w:lang w:eastAsia="en-AU"/>
              </w:rPr>
            </w:pPr>
            <w:r w:rsidRPr="00862806">
              <w:rPr>
                <w:rFonts w:ascii="Calibri" w:eastAsia="Times New Roman" w:hAnsi="Calibri" w:cs="Calibri"/>
                <w:sz w:val="20"/>
                <w:szCs w:val="20"/>
                <w:lang w:eastAsia="en-AU"/>
              </w:rPr>
              <w:t>SVNNVVVR</w:t>
            </w:r>
          </w:p>
        </w:tc>
        <w:tc>
          <w:tcPr>
            <w:tcW w:w="1019" w:type="dxa"/>
          </w:tcPr>
          <w:p w14:paraId="5C986F2E" w14:textId="284F4277" w:rsidR="004D45FB" w:rsidRPr="00284D4A" w:rsidRDefault="004D45FB" w:rsidP="004D45FB">
            <w:pPr>
              <w:jc w:val="center"/>
              <w:rPr>
                <w:rFonts w:eastAsia="Times New Roman" w:cstheme="minorHAnsi"/>
                <w:color w:val="000000"/>
                <w:sz w:val="20"/>
                <w:szCs w:val="20"/>
                <w:lang w:eastAsia="en-AU"/>
              </w:rPr>
            </w:pPr>
            <w:r w:rsidRPr="00862806">
              <w:rPr>
                <w:rFonts w:ascii="Calibri" w:eastAsia="Times New Roman" w:hAnsi="Calibri" w:cs="Calibri"/>
                <w:color w:val="000000"/>
                <w:sz w:val="20"/>
                <w:szCs w:val="20"/>
                <w:lang w:eastAsia="en-AU"/>
              </w:rPr>
              <w:t>YES</w:t>
            </w:r>
          </w:p>
        </w:tc>
        <w:tc>
          <w:tcPr>
            <w:tcW w:w="1019" w:type="dxa"/>
          </w:tcPr>
          <w:p w14:paraId="5EEE1525" w14:textId="65D72640" w:rsidR="004D45FB" w:rsidRPr="00284D4A" w:rsidRDefault="004D45FB" w:rsidP="004D45FB">
            <w:pPr>
              <w:jc w:val="center"/>
              <w:rPr>
                <w:rFonts w:eastAsia="Times New Roman" w:cstheme="minorHAnsi"/>
                <w:color w:val="FF0000"/>
                <w:sz w:val="20"/>
                <w:szCs w:val="20"/>
                <w:lang w:eastAsia="en-AU"/>
              </w:rPr>
            </w:pPr>
            <w:r w:rsidRPr="001C6D31">
              <w:rPr>
                <w:rFonts w:ascii="Calibri" w:eastAsia="Times New Roman" w:hAnsi="Calibri" w:cs="Calibri"/>
                <w:color w:val="FF0000"/>
                <w:sz w:val="20"/>
                <w:szCs w:val="20"/>
                <w:lang w:eastAsia="en-AU"/>
              </w:rPr>
              <w:t>NO</w:t>
            </w:r>
          </w:p>
        </w:tc>
        <w:tc>
          <w:tcPr>
            <w:tcW w:w="1019" w:type="dxa"/>
            <w:vAlign w:val="center"/>
          </w:tcPr>
          <w:p w14:paraId="6EAE19AF" w14:textId="71F1B93E" w:rsidR="004D45FB" w:rsidRPr="00284D4A" w:rsidRDefault="004D45FB" w:rsidP="004D45FB">
            <w:pPr>
              <w:jc w:val="center"/>
              <w:rPr>
                <w:rFonts w:eastAsia="Times New Roman" w:cstheme="minorHAnsi"/>
                <w:color w:val="FF0000"/>
                <w:sz w:val="20"/>
                <w:szCs w:val="20"/>
                <w:lang w:eastAsia="en-AU"/>
              </w:rPr>
            </w:pPr>
            <w:r>
              <w:rPr>
                <w:rFonts w:ascii="Calibri" w:hAnsi="Calibri" w:cs="Calibri"/>
                <w:color w:val="000000"/>
                <w:sz w:val="20"/>
                <w:szCs w:val="20"/>
              </w:rPr>
              <w:t>YES</w:t>
            </w:r>
          </w:p>
        </w:tc>
        <w:tc>
          <w:tcPr>
            <w:tcW w:w="1019" w:type="dxa"/>
            <w:vAlign w:val="center"/>
          </w:tcPr>
          <w:p w14:paraId="281C4856" w14:textId="346356E8" w:rsidR="004D45FB" w:rsidRPr="00284D4A" w:rsidRDefault="004D45FB" w:rsidP="004D45FB">
            <w:pPr>
              <w:jc w:val="center"/>
              <w:rPr>
                <w:rFonts w:eastAsia="Times New Roman" w:cstheme="minorHAnsi"/>
                <w:color w:val="FF0000"/>
                <w:sz w:val="20"/>
                <w:szCs w:val="20"/>
                <w:lang w:eastAsia="en-AU"/>
              </w:rPr>
            </w:pPr>
            <w:r>
              <w:rPr>
                <w:rFonts w:ascii="Calibri" w:hAnsi="Calibri" w:cs="Calibri"/>
                <w:color w:val="000000"/>
                <w:sz w:val="20"/>
                <w:szCs w:val="20"/>
              </w:rPr>
              <w:t>YES</w:t>
            </w:r>
          </w:p>
        </w:tc>
      </w:tr>
      <w:tr w:rsidR="004D45FB" w:rsidRPr="00284D4A" w14:paraId="10A01BC8" w14:textId="77777777" w:rsidTr="004D45FB">
        <w:tc>
          <w:tcPr>
            <w:tcW w:w="3397" w:type="dxa"/>
            <w:shd w:val="clear" w:color="auto" w:fill="D9D9D9" w:themeFill="background1" w:themeFillShade="D9"/>
          </w:tcPr>
          <w:p w14:paraId="580B9F64" w14:textId="2B633012" w:rsidR="004D45FB" w:rsidRPr="00284D4A" w:rsidRDefault="004D45FB" w:rsidP="004D45FB">
            <w:pPr>
              <w:rPr>
                <w:rFonts w:eastAsia="Times New Roman" w:cstheme="minorHAnsi"/>
                <w:sz w:val="20"/>
                <w:szCs w:val="20"/>
                <w:lang w:eastAsia="en-AU"/>
              </w:rPr>
            </w:pPr>
            <w:r w:rsidRPr="00862806">
              <w:rPr>
                <w:rFonts w:ascii="Calibri" w:eastAsia="Times New Roman" w:hAnsi="Calibri" w:cs="Calibri"/>
                <w:sz w:val="20"/>
                <w:szCs w:val="20"/>
                <w:lang w:eastAsia="en-AU"/>
              </w:rPr>
              <w:t>Beta-2-glycoprotein 1</w:t>
            </w:r>
          </w:p>
        </w:tc>
        <w:tc>
          <w:tcPr>
            <w:tcW w:w="1543" w:type="dxa"/>
            <w:shd w:val="clear" w:color="auto" w:fill="D9D9D9" w:themeFill="background1" w:themeFillShade="D9"/>
          </w:tcPr>
          <w:p w14:paraId="50EEB5F0" w14:textId="56DA6970" w:rsidR="004D45FB" w:rsidRPr="00284D4A" w:rsidRDefault="004D45FB" w:rsidP="004D45FB">
            <w:pPr>
              <w:rPr>
                <w:rFonts w:eastAsia="Times New Roman" w:cstheme="minorHAnsi"/>
                <w:sz w:val="20"/>
                <w:szCs w:val="20"/>
                <w:lang w:eastAsia="en-AU"/>
              </w:rPr>
            </w:pPr>
            <w:r w:rsidRPr="00862806">
              <w:rPr>
                <w:rFonts w:ascii="Calibri" w:eastAsia="Times New Roman" w:hAnsi="Calibri" w:cs="Calibri"/>
                <w:sz w:val="20"/>
                <w:szCs w:val="20"/>
                <w:lang w:eastAsia="en-AU"/>
              </w:rPr>
              <w:t>ATVVYQGER</w:t>
            </w:r>
          </w:p>
        </w:tc>
        <w:tc>
          <w:tcPr>
            <w:tcW w:w="1019" w:type="dxa"/>
            <w:shd w:val="clear" w:color="auto" w:fill="D9D9D9" w:themeFill="background1" w:themeFillShade="D9"/>
          </w:tcPr>
          <w:p w14:paraId="70C6A6A1" w14:textId="26CC4B5C" w:rsidR="004D45FB" w:rsidRPr="00284D4A" w:rsidRDefault="004D45FB" w:rsidP="004D45FB">
            <w:pPr>
              <w:jc w:val="center"/>
              <w:rPr>
                <w:rFonts w:eastAsia="Times New Roman" w:cstheme="minorHAnsi"/>
                <w:color w:val="000000"/>
                <w:sz w:val="20"/>
                <w:szCs w:val="20"/>
                <w:lang w:eastAsia="en-AU"/>
              </w:rPr>
            </w:pPr>
            <w:r w:rsidRPr="00862806">
              <w:rPr>
                <w:rFonts w:ascii="Calibri" w:eastAsia="Times New Roman" w:hAnsi="Calibri" w:cs="Calibri"/>
                <w:color w:val="000000"/>
                <w:sz w:val="20"/>
                <w:szCs w:val="20"/>
                <w:lang w:eastAsia="en-AU"/>
              </w:rPr>
              <w:t>YES</w:t>
            </w:r>
          </w:p>
        </w:tc>
        <w:tc>
          <w:tcPr>
            <w:tcW w:w="1019" w:type="dxa"/>
            <w:shd w:val="clear" w:color="auto" w:fill="D9D9D9" w:themeFill="background1" w:themeFillShade="D9"/>
          </w:tcPr>
          <w:p w14:paraId="0FF364A7" w14:textId="21CE0ECA" w:rsidR="004D45FB" w:rsidRPr="00284D4A" w:rsidRDefault="004D45FB" w:rsidP="004D45FB">
            <w:pPr>
              <w:jc w:val="center"/>
              <w:rPr>
                <w:rFonts w:eastAsia="Times New Roman" w:cstheme="minorHAnsi"/>
                <w:color w:val="FF0000"/>
                <w:sz w:val="20"/>
                <w:szCs w:val="20"/>
                <w:lang w:eastAsia="en-AU"/>
              </w:rPr>
            </w:pPr>
            <w:r w:rsidRPr="00862806">
              <w:rPr>
                <w:rFonts w:ascii="Calibri" w:eastAsia="Times New Roman" w:hAnsi="Calibri" w:cs="Calibri"/>
                <w:color w:val="000000"/>
                <w:sz w:val="20"/>
                <w:szCs w:val="20"/>
                <w:lang w:eastAsia="en-AU"/>
              </w:rPr>
              <w:t>YES</w:t>
            </w:r>
          </w:p>
        </w:tc>
        <w:tc>
          <w:tcPr>
            <w:tcW w:w="1019" w:type="dxa"/>
            <w:shd w:val="clear" w:color="auto" w:fill="D9D9D9" w:themeFill="background1" w:themeFillShade="D9"/>
            <w:vAlign w:val="center"/>
          </w:tcPr>
          <w:p w14:paraId="07691F62" w14:textId="789075E4" w:rsidR="004D45FB" w:rsidRPr="00284D4A" w:rsidRDefault="004D45FB" w:rsidP="004D45FB">
            <w:pPr>
              <w:jc w:val="center"/>
              <w:rPr>
                <w:rFonts w:eastAsia="Times New Roman" w:cstheme="minorHAnsi"/>
                <w:color w:val="FF0000"/>
                <w:sz w:val="20"/>
                <w:szCs w:val="20"/>
                <w:lang w:eastAsia="en-AU"/>
              </w:rPr>
            </w:pPr>
            <w:r>
              <w:rPr>
                <w:rFonts w:ascii="Calibri" w:hAnsi="Calibri" w:cs="Calibri"/>
                <w:color w:val="000000"/>
                <w:sz w:val="20"/>
                <w:szCs w:val="20"/>
              </w:rPr>
              <w:t>YES</w:t>
            </w:r>
          </w:p>
        </w:tc>
        <w:tc>
          <w:tcPr>
            <w:tcW w:w="1019" w:type="dxa"/>
            <w:shd w:val="clear" w:color="auto" w:fill="D9D9D9" w:themeFill="background1" w:themeFillShade="D9"/>
            <w:vAlign w:val="center"/>
          </w:tcPr>
          <w:p w14:paraId="66E5955E" w14:textId="15FDC50E" w:rsidR="004D45FB" w:rsidRPr="00284D4A" w:rsidRDefault="004D45FB" w:rsidP="004D45FB">
            <w:pPr>
              <w:jc w:val="center"/>
              <w:rPr>
                <w:rFonts w:eastAsia="Times New Roman" w:cstheme="minorHAnsi"/>
                <w:color w:val="FF0000"/>
                <w:sz w:val="20"/>
                <w:szCs w:val="20"/>
                <w:lang w:eastAsia="en-AU"/>
              </w:rPr>
            </w:pPr>
            <w:r>
              <w:rPr>
                <w:rFonts w:ascii="Calibri" w:hAnsi="Calibri" w:cs="Calibri"/>
                <w:color w:val="000000"/>
                <w:sz w:val="20"/>
                <w:szCs w:val="20"/>
              </w:rPr>
              <w:t>YES</w:t>
            </w:r>
          </w:p>
        </w:tc>
      </w:tr>
      <w:tr w:rsidR="004D45FB" w:rsidRPr="00284D4A" w14:paraId="46E753FA" w14:textId="77777777" w:rsidTr="004D45FB">
        <w:tc>
          <w:tcPr>
            <w:tcW w:w="3397" w:type="dxa"/>
          </w:tcPr>
          <w:p w14:paraId="695678F5" w14:textId="3A759AC1" w:rsidR="004D45FB" w:rsidRPr="00284D4A" w:rsidRDefault="004D45FB" w:rsidP="004D45FB">
            <w:pPr>
              <w:rPr>
                <w:rFonts w:eastAsia="Times New Roman" w:cstheme="minorHAnsi"/>
                <w:sz w:val="20"/>
                <w:szCs w:val="20"/>
                <w:lang w:eastAsia="en-AU"/>
              </w:rPr>
            </w:pPr>
            <w:r w:rsidRPr="00862806">
              <w:rPr>
                <w:rFonts w:ascii="Calibri" w:eastAsia="Times New Roman" w:hAnsi="Calibri" w:cs="Calibri"/>
                <w:sz w:val="20"/>
                <w:szCs w:val="20"/>
                <w:lang w:eastAsia="en-AU"/>
              </w:rPr>
              <w:t>Carbonic anhydrase 1</w:t>
            </w:r>
          </w:p>
        </w:tc>
        <w:tc>
          <w:tcPr>
            <w:tcW w:w="1543" w:type="dxa"/>
          </w:tcPr>
          <w:p w14:paraId="356B3CC6" w14:textId="4A480CF6" w:rsidR="004D45FB" w:rsidRPr="00284D4A" w:rsidRDefault="004D45FB" w:rsidP="004D45FB">
            <w:pPr>
              <w:rPr>
                <w:rFonts w:eastAsia="Times New Roman" w:cstheme="minorHAnsi"/>
                <w:sz w:val="20"/>
                <w:szCs w:val="20"/>
                <w:lang w:eastAsia="en-AU"/>
              </w:rPr>
            </w:pPr>
            <w:r w:rsidRPr="00862806">
              <w:rPr>
                <w:rFonts w:ascii="Calibri" w:eastAsia="Times New Roman" w:hAnsi="Calibri" w:cs="Calibri"/>
                <w:sz w:val="20"/>
                <w:szCs w:val="20"/>
                <w:lang w:eastAsia="en-AU"/>
              </w:rPr>
              <w:t>VLDALQAIK</w:t>
            </w:r>
          </w:p>
        </w:tc>
        <w:tc>
          <w:tcPr>
            <w:tcW w:w="1019" w:type="dxa"/>
          </w:tcPr>
          <w:p w14:paraId="6E0755BD" w14:textId="54A78AD5" w:rsidR="004D45FB" w:rsidRPr="00284D4A" w:rsidRDefault="004D45FB" w:rsidP="004D45FB">
            <w:pPr>
              <w:jc w:val="center"/>
              <w:rPr>
                <w:rFonts w:eastAsia="Times New Roman" w:cstheme="minorHAnsi"/>
                <w:color w:val="000000"/>
                <w:sz w:val="20"/>
                <w:szCs w:val="20"/>
                <w:lang w:eastAsia="en-AU"/>
              </w:rPr>
            </w:pPr>
            <w:r w:rsidRPr="00862806">
              <w:rPr>
                <w:rFonts w:ascii="Calibri" w:eastAsia="Times New Roman" w:hAnsi="Calibri" w:cs="Calibri"/>
                <w:color w:val="000000"/>
                <w:sz w:val="20"/>
                <w:szCs w:val="20"/>
                <w:lang w:eastAsia="en-AU"/>
              </w:rPr>
              <w:t>YES</w:t>
            </w:r>
          </w:p>
        </w:tc>
        <w:tc>
          <w:tcPr>
            <w:tcW w:w="1019" w:type="dxa"/>
          </w:tcPr>
          <w:p w14:paraId="2A711D63" w14:textId="3C85D237" w:rsidR="004D45FB" w:rsidRPr="00284D4A" w:rsidRDefault="004D45FB" w:rsidP="004D45FB">
            <w:pPr>
              <w:jc w:val="center"/>
              <w:rPr>
                <w:rFonts w:eastAsia="Times New Roman" w:cstheme="minorHAnsi"/>
                <w:color w:val="FF0000"/>
                <w:sz w:val="20"/>
                <w:szCs w:val="20"/>
                <w:lang w:eastAsia="en-AU"/>
              </w:rPr>
            </w:pPr>
            <w:r w:rsidRPr="00862806">
              <w:rPr>
                <w:rFonts w:ascii="Calibri" w:eastAsia="Times New Roman" w:hAnsi="Calibri" w:cs="Calibri"/>
                <w:color w:val="000000"/>
                <w:sz w:val="20"/>
                <w:szCs w:val="20"/>
                <w:lang w:eastAsia="en-AU"/>
              </w:rPr>
              <w:t>YES</w:t>
            </w:r>
          </w:p>
        </w:tc>
        <w:tc>
          <w:tcPr>
            <w:tcW w:w="1019" w:type="dxa"/>
            <w:vAlign w:val="center"/>
          </w:tcPr>
          <w:p w14:paraId="50811DD4" w14:textId="13F0D4BB" w:rsidR="004D45FB" w:rsidRPr="00284D4A" w:rsidRDefault="004D45FB" w:rsidP="004D45FB">
            <w:pPr>
              <w:jc w:val="center"/>
              <w:rPr>
                <w:rFonts w:eastAsia="Times New Roman" w:cstheme="minorHAnsi"/>
                <w:color w:val="FF0000"/>
                <w:sz w:val="20"/>
                <w:szCs w:val="20"/>
                <w:lang w:eastAsia="en-AU"/>
              </w:rPr>
            </w:pPr>
            <w:r>
              <w:rPr>
                <w:rFonts w:ascii="Calibri" w:hAnsi="Calibri" w:cs="Calibri"/>
                <w:color w:val="000000"/>
                <w:sz w:val="20"/>
                <w:szCs w:val="20"/>
              </w:rPr>
              <w:t>YES</w:t>
            </w:r>
          </w:p>
        </w:tc>
        <w:tc>
          <w:tcPr>
            <w:tcW w:w="1019" w:type="dxa"/>
            <w:vAlign w:val="center"/>
          </w:tcPr>
          <w:p w14:paraId="04623712" w14:textId="2412412A" w:rsidR="004D45FB" w:rsidRPr="00284D4A" w:rsidRDefault="004D45FB" w:rsidP="004D45FB">
            <w:pPr>
              <w:jc w:val="center"/>
              <w:rPr>
                <w:rFonts w:eastAsia="Times New Roman" w:cstheme="minorHAnsi"/>
                <w:color w:val="FF0000"/>
                <w:sz w:val="20"/>
                <w:szCs w:val="20"/>
                <w:lang w:eastAsia="en-AU"/>
              </w:rPr>
            </w:pPr>
            <w:r>
              <w:rPr>
                <w:rFonts w:ascii="Calibri" w:hAnsi="Calibri" w:cs="Calibri"/>
                <w:color w:val="000000"/>
                <w:sz w:val="20"/>
                <w:szCs w:val="20"/>
              </w:rPr>
              <w:t>YES</w:t>
            </w:r>
          </w:p>
        </w:tc>
      </w:tr>
      <w:tr w:rsidR="004D45FB" w:rsidRPr="00284D4A" w14:paraId="3333D61D" w14:textId="77777777" w:rsidTr="004D45FB">
        <w:tc>
          <w:tcPr>
            <w:tcW w:w="3397" w:type="dxa"/>
            <w:shd w:val="clear" w:color="auto" w:fill="D9D9D9" w:themeFill="background1" w:themeFillShade="D9"/>
          </w:tcPr>
          <w:p w14:paraId="338D7EA1" w14:textId="116DE66F" w:rsidR="004D45FB" w:rsidRPr="00284D4A" w:rsidRDefault="004D45FB" w:rsidP="004D45FB">
            <w:pPr>
              <w:rPr>
                <w:rFonts w:eastAsia="Times New Roman" w:cstheme="minorHAnsi"/>
                <w:sz w:val="20"/>
                <w:szCs w:val="20"/>
                <w:lang w:eastAsia="en-AU"/>
              </w:rPr>
            </w:pPr>
            <w:r w:rsidRPr="00862806">
              <w:rPr>
                <w:rFonts w:ascii="Calibri" w:eastAsia="Times New Roman" w:hAnsi="Calibri" w:cs="Calibri"/>
                <w:sz w:val="20"/>
                <w:szCs w:val="20"/>
                <w:lang w:eastAsia="en-AU"/>
              </w:rPr>
              <w:t>CD5 antigen-like</w:t>
            </w:r>
          </w:p>
        </w:tc>
        <w:tc>
          <w:tcPr>
            <w:tcW w:w="1543" w:type="dxa"/>
            <w:shd w:val="clear" w:color="auto" w:fill="D9D9D9" w:themeFill="background1" w:themeFillShade="D9"/>
          </w:tcPr>
          <w:p w14:paraId="563FB40A" w14:textId="3B6682B2" w:rsidR="004D45FB" w:rsidRPr="00284D4A" w:rsidRDefault="004D45FB" w:rsidP="004D45FB">
            <w:pPr>
              <w:rPr>
                <w:rFonts w:eastAsia="Times New Roman" w:cstheme="minorHAnsi"/>
                <w:sz w:val="20"/>
                <w:szCs w:val="20"/>
                <w:lang w:eastAsia="en-AU"/>
              </w:rPr>
            </w:pPr>
            <w:r w:rsidRPr="00862806">
              <w:rPr>
                <w:rFonts w:ascii="Calibri" w:eastAsia="Times New Roman" w:hAnsi="Calibri" w:cs="Calibri"/>
                <w:sz w:val="20"/>
                <w:szCs w:val="20"/>
                <w:lang w:eastAsia="en-AU"/>
              </w:rPr>
              <w:t>LVGGLHR</w:t>
            </w:r>
          </w:p>
        </w:tc>
        <w:tc>
          <w:tcPr>
            <w:tcW w:w="1019" w:type="dxa"/>
            <w:shd w:val="clear" w:color="auto" w:fill="D9D9D9" w:themeFill="background1" w:themeFillShade="D9"/>
          </w:tcPr>
          <w:p w14:paraId="64EABD65" w14:textId="276E142C" w:rsidR="004D45FB" w:rsidRPr="00284D4A" w:rsidRDefault="004D45FB" w:rsidP="004D45FB">
            <w:pPr>
              <w:jc w:val="center"/>
              <w:rPr>
                <w:rFonts w:eastAsia="Times New Roman" w:cstheme="minorHAnsi"/>
                <w:color w:val="000000"/>
                <w:sz w:val="20"/>
                <w:szCs w:val="20"/>
                <w:lang w:eastAsia="en-AU"/>
              </w:rPr>
            </w:pPr>
            <w:r w:rsidRPr="00862806">
              <w:rPr>
                <w:rFonts w:ascii="Calibri" w:eastAsia="Times New Roman" w:hAnsi="Calibri" w:cs="Calibri"/>
                <w:color w:val="000000"/>
                <w:sz w:val="20"/>
                <w:szCs w:val="20"/>
                <w:lang w:eastAsia="en-AU"/>
              </w:rPr>
              <w:t>YES</w:t>
            </w:r>
          </w:p>
        </w:tc>
        <w:tc>
          <w:tcPr>
            <w:tcW w:w="1019" w:type="dxa"/>
            <w:shd w:val="clear" w:color="auto" w:fill="D9D9D9" w:themeFill="background1" w:themeFillShade="D9"/>
          </w:tcPr>
          <w:p w14:paraId="1C70BCC3" w14:textId="78AD42E9" w:rsidR="004D45FB" w:rsidRPr="00284D4A" w:rsidRDefault="004D45FB" w:rsidP="004D45FB">
            <w:pPr>
              <w:jc w:val="center"/>
              <w:rPr>
                <w:rFonts w:eastAsia="Times New Roman" w:cstheme="minorHAnsi"/>
                <w:color w:val="FF0000"/>
                <w:sz w:val="20"/>
                <w:szCs w:val="20"/>
                <w:lang w:eastAsia="en-AU"/>
              </w:rPr>
            </w:pPr>
            <w:r w:rsidRPr="00862806">
              <w:rPr>
                <w:rFonts w:ascii="Calibri" w:eastAsia="Times New Roman" w:hAnsi="Calibri" w:cs="Calibri"/>
                <w:color w:val="000000"/>
                <w:sz w:val="20"/>
                <w:szCs w:val="20"/>
                <w:lang w:eastAsia="en-AU"/>
              </w:rPr>
              <w:t>YES</w:t>
            </w:r>
          </w:p>
        </w:tc>
        <w:tc>
          <w:tcPr>
            <w:tcW w:w="1019" w:type="dxa"/>
            <w:shd w:val="clear" w:color="auto" w:fill="D9D9D9" w:themeFill="background1" w:themeFillShade="D9"/>
            <w:vAlign w:val="center"/>
          </w:tcPr>
          <w:p w14:paraId="2C063BFD" w14:textId="7DC40537" w:rsidR="004D45FB" w:rsidRPr="00284D4A" w:rsidRDefault="004D45FB" w:rsidP="004D45FB">
            <w:pPr>
              <w:jc w:val="center"/>
              <w:rPr>
                <w:rFonts w:eastAsia="Times New Roman" w:cstheme="minorHAnsi"/>
                <w:color w:val="FF0000"/>
                <w:sz w:val="20"/>
                <w:szCs w:val="20"/>
                <w:lang w:eastAsia="en-AU"/>
              </w:rPr>
            </w:pPr>
            <w:r>
              <w:rPr>
                <w:rFonts w:ascii="Calibri" w:hAnsi="Calibri" w:cs="Calibri"/>
                <w:color w:val="FF0000"/>
                <w:sz w:val="20"/>
                <w:szCs w:val="20"/>
              </w:rPr>
              <w:t>NO</w:t>
            </w:r>
          </w:p>
        </w:tc>
        <w:tc>
          <w:tcPr>
            <w:tcW w:w="1019" w:type="dxa"/>
            <w:shd w:val="clear" w:color="auto" w:fill="D9D9D9" w:themeFill="background1" w:themeFillShade="D9"/>
            <w:vAlign w:val="center"/>
          </w:tcPr>
          <w:p w14:paraId="063826C4" w14:textId="4C501BF5" w:rsidR="004D45FB" w:rsidRPr="00284D4A" w:rsidRDefault="004D45FB" w:rsidP="004D45FB">
            <w:pPr>
              <w:jc w:val="center"/>
              <w:rPr>
                <w:rFonts w:eastAsia="Times New Roman" w:cstheme="minorHAnsi"/>
                <w:color w:val="FF0000"/>
                <w:sz w:val="20"/>
                <w:szCs w:val="20"/>
                <w:lang w:eastAsia="en-AU"/>
              </w:rPr>
            </w:pPr>
            <w:r>
              <w:rPr>
                <w:rFonts w:ascii="Calibri" w:hAnsi="Calibri" w:cs="Calibri"/>
                <w:color w:val="000000"/>
                <w:sz w:val="20"/>
                <w:szCs w:val="20"/>
              </w:rPr>
              <w:t>YES</w:t>
            </w:r>
          </w:p>
        </w:tc>
      </w:tr>
      <w:tr w:rsidR="004D45FB" w:rsidRPr="00284D4A" w14:paraId="6CE50F85" w14:textId="77777777" w:rsidTr="004D45FB">
        <w:tc>
          <w:tcPr>
            <w:tcW w:w="3397" w:type="dxa"/>
          </w:tcPr>
          <w:p w14:paraId="66A9F71E" w14:textId="0E902E8B" w:rsidR="004D45FB" w:rsidRPr="00284D4A" w:rsidRDefault="004D45FB" w:rsidP="004D45FB">
            <w:pPr>
              <w:rPr>
                <w:rFonts w:eastAsia="Times New Roman" w:cstheme="minorHAnsi"/>
                <w:sz w:val="20"/>
                <w:szCs w:val="20"/>
                <w:lang w:eastAsia="en-AU"/>
              </w:rPr>
            </w:pPr>
            <w:proofErr w:type="spellStart"/>
            <w:r w:rsidRPr="00862806">
              <w:rPr>
                <w:rFonts w:ascii="Calibri" w:eastAsia="Times New Roman" w:hAnsi="Calibri" w:cs="Calibri"/>
                <w:sz w:val="20"/>
                <w:szCs w:val="20"/>
                <w:lang w:eastAsia="en-AU"/>
              </w:rPr>
              <w:t>Clusterin</w:t>
            </w:r>
            <w:proofErr w:type="spellEnd"/>
          </w:p>
        </w:tc>
        <w:tc>
          <w:tcPr>
            <w:tcW w:w="1543" w:type="dxa"/>
          </w:tcPr>
          <w:p w14:paraId="217A18E9" w14:textId="26F58434" w:rsidR="004D45FB" w:rsidRPr="00284D4A" w:rsidRDefault="004D45FB" w:rsidP="004D45FB">
            <w:pPr>
              <w:rPr>
                <w:rFonts w:eastAsia="Times New Roman" w:cstheme="minorHAnsi"/>
                <w:sz w:val="20"/>
                <w:szCs w:val="20"/>
                <w:lang w:eastAsia="en-AU"/>
              </w:rPr>
            </w:pPr>
            <w:r w:rsidRPr="00862806">
              <w:rPr>
                <w:rFonts w:ascii="Calibri" w:eastAsia="Times New Roman" w:hAnsi="Calibri" w:cs="Calibri"/>
                <w:sz w:val="20"/>
                <w:szCs w:val="20"/>
                <w:lang w:eastAsia="en-AU"/>
              </w:rPr>
              <w:t>ELDESLQVAER</w:t>
            </w:r>
          </w:p>
        </w:tc>
        <w:tc>
          <w:tcPr>
            <w:tcW w:w="1019" w:type="dxa"/>
          </w:tcPr>
          <w:p w14:paraId="641A6268" w14:textId="553C467F" w:rsidR="004D45FB" w:rsidRPr="00284D4A" w:rsidRDefault="004D45FB" w:rsidP="004D45FB">
            <w:pPr>
              <w:jc w:val="center"/>
              <w:rPr>
                <w:rFonts w:eastAsia="Times New Roman" w:cstheme="minorHAnsi"/>
                <w:color w:val="000000"/>
                <w:sz w:val="20"/>
                <w:szCs w:val="20"/>
                <w:lang w:eastAsia="en-AU"/>
              </w:rPr>
            </w:pPr>
            <w:r w:rsidRPr="00862806">
              <w:rPr>
                <w:rFonts w:ascii="Calibri" w:eastAsia="Times New Roman" w:hAnsi="Calibri" w:cs="Calibri"/>
                <w:color w:val="000000"/>
                <w:sz w:val="20"/>
                <w:szCs w:val="20"/>
                <w:lang w:eastAsia="en-AU"/>
              </w:rPr>
              <w:t>YES</w:t>
            </w:r>
          </w:p>
        </w:tc>
        <w:tc>
          <w:tcPr>
            <w:tcW w:w="1019" w:type="dxa"/>
          </w:tcPr>
          <w:p w14:paraId="633E1FB9" w14:textId="5730DB5D" w:rsidR="004D45FB" w:rsidRPr="00284D4A" w:rsidRDefault="004D45FB" w:rsidP="004D45FB">
            <w:pPr>
              <w:jc w:val="center"/>
              <w:rPr>
                <w:rFonts w:eastAsia="Times New Roman" w:cstheme="minorHAnsi"/>
                <w:color w:val="FF0000"/>
                <w:sz w:val="20"/>
                <w:szCs w:val="20"/>
                <w:lang w:eastAsia="en-AU"/>
              </w:rPr>
            </w:pPr>
            <w:r w:rsidRPr="00862806">
              <w:rPr>
                <w:rFonts w:ascii="Calibri" w:eastAsia="Times New Roman" w:hAnsi="Calibri" w:cs="Calibri"/>
                <w:color w:val="000000"/>
                <w:sz w:val="20"/>
                <w:szCs w:val="20"/>
                <w:lang w:eastAsia="en-AU"/>
              </w:rPr>
              <w:t>YES</w:t>
            </w:r>
          </w:p>
        </w:tc>
        <w:tc>
          <w:tcPr>
            <w:tcW w:w="1019" w:type="dxa"/>
            <w:vAlign w:val="center"/>
          </w:tcPr>
          <w:p w14:paraId="6153E448" w14:textId="59116BAF" w:rsidR="004D45FB" w:rsidRPr="00284D4A" w:rsidRDefault="004D45FB" w:rsidP="004D45FB">
            <w:pPr>
              <w:jc w:val="center"/>
              <w:rPr>
                <w:rFonts w:eastAsia="Times New Roman" w:cstheme="minorHAnsi"/>
                <w:color w:val="FF0000"/>
                <w:sz w:val="20"/>
                <w:szCs w:val="20"/>
                <w:lang w:eastAsia="en-AU"/>
              </w:rPr>
            </w:pPr>
            <w:r>
              <w:rPr>
                <w:rFonts w:ascii="Calibri" w:hAnsi="Calibri" w:cs="Calibri"/>
                <w:color w:val="000000"/>
                <w:sz w:val="20"/>
                <w:szCs w:val="20"/>
              </w:rPr>
              <w:t>YES</w:t>
            </w:r>
          </w:p>
        </w:tc>
        <w:tc>
          <w:tcPr>
            <w:tcW w:w="1019" w:type="dxa"/>
            <w:vAlign w:val="center"/>
          </w:tcPr>
          <w:p w14:paraId="6A698375" w14:textId="67E8DA5B" w:rsidR="004D45FB" w:rsidRPr="00284D4A" w:rsidRDefault="004D45FB" w:rsidP="004D45FB">
            <w:pPr>
              <w:jc w:val="center"/>
              <w:rPr>
                <w:rFonts w:eastAsia="Times New Roman" w:cstheme="minorHAnsi"/>
                <w:color w:val="FF0000"/>
                <w:sz w:val="20"/>
                <w:szCs w:val="20"/>
                <w:lang w:eastAsia="en-AU"/>
              </w:rPr>
            </w:pPr>
            <w:r>
              <w:rPr>
                <w:rFonts w:ascii="Calibri" w:hAnsi="Calibri" w:cs="Calibri"/>
                <w:color w:val="000000"/>
                <w:sz w:val="20"/>
                <w:szCs w:val="20"/>
              </w:rPr>
              <w:t>YES</w:t>
            </w:r>
          </w:p>
        </w:tc>
      </w:tr>
      <w:tr w:rsidR="004D45FB" w:rsidRPr="00284D4A" w14:paraId="109740AE" w14:textId="77777777" w:rsidTr="004D45FB">
        <w:tc>
          <w:tcPr>
            <w:tcW w:w="3397" w:type="dxa"/>
            <w:shd w:val="clear" w:color="auto" w:fill="D9D9D9" w:themeFill="background1" w:themeFillShade="D9"/>
          </w:tcPr>
          <w:p w14:paraId="2A91505D" w14:textId="08518FD7" w:rsidR="004D45FB" w:rsidRPr="00284D4A" w:rsidRDefault="004D45FB" w:rsidP="004D45FB">
            <w:pPr>
              <w:rPr>
                <w:rFonts w:eastAsia="Times New Roman" w:cstheme="minorHAnsi"/>
                <w:sz w:val="20"/>
                <w:szCs w:val="20"/>
                <w:lang w:eastAsia="en-AU"/>
              </w:rPr>
            </w:pPr>
            <w:r w:rsidRPr="00862806">
              <w:rPr>
                <w:rFonts w:ascii="Calibri" w:eastAsia="Times New Roman" w:hAnsi="Calibri" w:cs="Calibri"/>
                <w:sz w:val="20"/>
                <w:szCs w:val="20"/>
                <w:lang w:eastAsia="en-AU"/>
              </w:rPr>
              <w:t>Complement C1r subcomponent</w:t>
            </w:r>
          </w:p>
        </w:tc>
        <w:tc>
          <w:tcPr>
            <w:tcW w:w="1543" w:type="dxa"/>
            <w:shd w:val="clear" w:color="auto" w:fill="D9D9D9" w:themeFill="background1" w:themeFillShade="D9"/>
          </w:tcPr>
          <w:p w14:paraId="23C4BAC1" w14:textId="16237E18" w:rsidR="004D45FB" w:rsidRPr="00284D4A" w:rsidRDefault="004D45FB" w:rsidP="004D45FB">
            <w:pPr>
              <w:rPr>
                <w:rFonts w:eastAsia="Times New Roman" w:cstheme="minorHAnsi"/>
                <w:sz w:val="20"/>
                <w:szCs w:val="20"/>
                <w:lang w:eastAsia="en-AU"/>
              </w:rPr>
            </w:pPr>
            <w:r w:rsidRPr="00862806">
              <w:rPr>
                <w:rFonts w:ascii="Calibri" w:eastAsia="Times New Roman" w:hAnsi="Calibri" w:cs="Calibri"/>
                <w:sz w:val="20"/>
                <w:szCs w:val="20"/>
                <w:lang w:eastAsia="en-AU"/>
              </w:rPr>
              <w:t>GLTLHLK</w:t>
            </w:r>
          </w:p>
        </w:tc>
        <w:tc>
          <w:tcPr>
            <w:tcW w:w="1019" w:type="dxa"/>
            <w:shd w:val="clear" w:color="auto" w:fill="D9D9D9" w:themeFill="background1" w:themeFillShade="D9"/>
          </w:tcPr>
          <w:p w14:paraId="4D3D5614" w14:textId="76A13200" w:rsidR="004D45FB" w:rsidRPr="00284D4A" w:rsidRDefault="004D45FB" w:rsidP="004D45FB">
            <w:pPr>
              <w:jc w:val="center"/>
              <w:rPr>
                <w:rFonts w:eastAsia="Times New Roman" w:cstheme="minorHAnsi"/>
                <w:color w:val="000000"/>
                <w:sz w:val="20"/>
                <w:szCs w:val="20"/>
                <w:lang w:eastAsia="en-AU"/>
              </w:rPr>
            </w:pPr>
            <w:r w:rsidRPr="00862806">
              <w:rPr>
                <w:rFonts w:ascii="Calibri" w:eastAsia="Times New Roman" w:hAnsi="Calibri" w:cs="Calibri"/>
                <w:color w:val="000000"/>
                <w:sz w:val="20"/>
                <w:szCs w:val="20"/>
                <w:lang w:eastAsia="en-AU"/>
              </w:rPr>
              <w:t>YES</w:t>
            </w:r>
          </w:p>
        </w:tc>
        <w:tc>
          <w:tcPr>
            <w:tcW w:w="1019" w:type="dxa"/>
            <w:shd w:val="clear" w:color="auto" w:fill="D9D9D9" w:themeFill="background1" w:themeFillShade="D9"/>
          </w:tcPr>
          <w:p w14:paraId="451C208C" w14:textId="50B8251A" w:rsidR="004D45FB" w:rsidRPr="00284D4A" w:rsidRDefault="004D45FB" w:rsidP="004D45FB">
            <w:pPr>
              <w:jc w:val="center"/>
              <w:rPr>
                <w:rFonts w:eastAsia="Times New Roman" w:cstheme="minorHAnsi"/>
                <w:color w:val="FF0000"/>
                <w:sz w:val="20"/>
                <w:szCs w:val="20"/>
                <w:lang w:eastAsia="en-AU"/>
              </w:rPr>
            </w:pPr>
            <w:r w:rsidRPr="00862806">
              <w:rPr>
                <w:rFonts w:ascii="Calibri" w:eastAsia="Times New Roman" w:hAnsi="Calibri" w:cs="Calibri"/>
                <w:color w:val="000000"/>
                <w:sz w:val="20"/>
                <w:szCs w:val="20"/>
                <w:lang w:eastAsia="en-AU"/>
              </w:rPr>
              <w:t>YES</w:t>
            </w:r>
          </w:p>
        </w:tc>
        <w:tc>
          <w:tcPr>
            <w:tcW w:w="1019" w:type="dxa"/>
            <w:shd w:val="clear" w:color="auto" w:fill="D9D9D9" w:themeFill="background1" w:themeFillShade="D9"/>
            <w:vAlign w:val="center"/>
          </w:tcPr>
          <w:p w14:paraId="6319682F" w14:textId="5E896E5E" w:rsidR="004D45FB" w:rsidRPr="00284D4A" w:rsidRDefault="004D45FB" w:rsidP="004D45FB">
            <w:pPr>
              <w:jc w:val="center"/>
              <w:rPr>
                <w:rFonts w:eastAsia="Times New Roman" w:cstheme="minorHAnsi"/>
                <w:color w:val="FF0000"/>
                <w:sz w:val="20"/>
                <w:szCs w:val="20"/>
                <w:lang w:eastAsia="en-AU"/>
              </w:rPr>
            </w:pPr>
            <w:r>
              <w:rPr>
                <w:rFonts w:ascii="Calibri" w:hAnsi="Calibri" w:cs="Calibri"/>
                <w:color w:val="FF0000"/>
                <w:sz w:val="20"/>
                <w:szCs w:val="20"/>
              </w:rPr>
              <w:t>NO</w:t>
            </w:r>
          </w:p>
        </w:tc>
        <w:tc>
          <w:tcPr>
            <w:tcW w:w="1019" w:type="dxa"/>
            <w:shd w:val="clear" w:color="auto" w:fill="D9D9D9" w:themeFill="background1" w:themeFillShade="D9"/>
            <w:vAlign w:val="center"/>
          </w:tcPr>
          <w:p w14:paraId="60BEBE4C" w14:textId="36E8FD31" w:rsidR="004D45FB" w:rsidRPr="00284D4A" w:rsidRDefault="004D45FB" w:rsidP="004D45FB">
            <w:pPr>
              <w:jc w:val="center"/>
              <w:rPr>
                <w:rFonts w:eastAsia="Times New Roman" w:cstheme="minorHAnsi"/>
                <w:color w:val="FF0000"/>
                <w:sz w:val="20"/>
                <w:szCs w:val="20"/>
                <w:lang w:eastAsia="en-AU"/>
              </w:rPr>
            </w:pPr>
            <w:r>
              <w:rPr>
                <w:rFonts w:ascii="Calibri" w:hAnsi="Calibri" w:cs="Calibri"/>
                <w:color w:val="000000"/>
                <w:sz w:val="20"/>
                <w:szCs w:val="20"/>
              </w:rPr>
              <w:t>YES</w:t>
            </w:r>
          </w:p>
        </w:tc>
      </w:tr>
      <w:tr w:rsidR="004D45FB" w:rsidRPr="00284D4A" w14:paraId="2F654BB0" w14:textId="77777777" w:rsidTr="004D45FB">
        <w:tc>
          <w:tcPr>
            <w:tcW w:w="3397" w:type="dxa"/>
          </w:tcPr>
          <w:p w14:paraId="1599093D" w14:textId="54A6A9AB" w:rsidR="004D45FB" w:rsidRPr="00284D4A" w:rsidRDefault="004D45FB" w:rsidP="004D45FB">
            <w:pPr>
              <w:rPr>
                <w:rFonts w:eastAsia="Times New Roman" w:cstheme="minorHAnsi"/>
                <w:sz w:val="20"/>
                <w:szCs w:val="20"/>
                <w:lang w:eastAsia="en-AU"/>
              </w:rPr>
            </w:pPr>
            <w:r w:rsidRPr="00862806">
              <w:rPr>
                <w:rFonts w:ascii="Calibri" w:eastAsia="Times New Roman" w:hAnsi="Calibri" w:cs="Calibri"/>
                <w:sz w:val="20"/>
                <w:szCs w:val="20"/>
                <w:lang w:eastAsia="en-AU"/>
              </w:rPr>
              <w:t>Complement C3</w:t>
            </w:r>
          </w:p>
        </w:tc>
        <w:tc>
          <w:tcPr>
            <w:tcW w:w="1543" w:type="dxa"/>
          </w:tcPr>
          <w:p w14:paraId="2B041B37" w14:textId="4AD4C618" w:rsidR="004D45FB" w:rsidRPr="00284D4A" w:rsidRDefault="004D45FB" w:rsidP="004D45FB">
            <w:pPr>
              <w:rPr>
                <w:rFonts w:eastAsia="Times New Roman" w:cstheme="minorHAnsi"/>
                <w:sz w:val="20"/>
                <w:szCs w:val="20"/>
                <w:lang w:eastAsia="en-AU"/>
              </w:rPr>
            </w:pPr>
            <w:r w:rsidRPr="00862806">
              <w:rPr>
                <w:rFonts w:ascii="Calibri" w:eastAsia="Times New Roman" w:hAnsi="Calibri" w:cs="Calibri"/>
                <w:sz w:val="20"/>
                <w:szCs w:val="20"/>
                <w:lang w:eastAsia="en-AU"/>
              </w:rPr>
              <w:t>TGLQEVEVK</w:t>
            </w:r>
          </w:p>
        </w:tc>
        <w:tc>
          <w:tcPr>
            <w:tcW w:w="1019" w:type="dxa"/>
          </w:tcPr>
          <w:p w14:paraId="5794CD58" w14:textId="723C8002" w:rsidR="004D45FB" w:rsidRPr="00284D4A" w:rsidRDefault="004D45FB" w:rsidP="004D45FB">
            <w:pPr>
              <w:jc w:val="center"/>
              <w:rPr>
                <w:rFonts w:eastAsia="Times New Roman" w:cstheme="minorHAnsi"/>
                <w:color w:val="000000"/>
                <w:sz w:val="20"/>
                <w:szCs w:val="20"/>
                <w:lang w:eastAsia="en-AU"/>
              </w:rPr>
            </w:pPr>
            <w:r w:rsidRPr="00862806">
              <w:rPr>
                <w:rFonts w:ascii="Calibri" w:eastAsia="Times New Roman" w:hAnsi="Calibri" w:cs="Calibri"/>
                <w:color w:val="000000"/>
                <w:sz w:val="20"/>
                <w:szCs w:val="20"/>
                <w:lang w:eastAsia="en-AU"/>
              </w:rPr>
              <w:t>YES</w:t>
            </w:r>
          </w:p>
        </w:tc>
        <w:tc>
          <w:tcPr>
            <w:tcW w:w="1019" w:type="dxa"/>
          </w:tcPr>
          <w:p w14:paraId="029683F0" w14:textId="4056E5EF" w:rsidR="004D45FB" w:rsidRPr="00284D4A" w:rsidRDefault="004D45FB" w:rsidP="004D45FB">
            <w:pPr>
              <w:jc w:val="center"/>
              <w:rPr>
                <w:rFonts w:eastAsia="Times New Roman" w:cstheme="minorHAnsi"/>
                <w:color w:val="FF0000"/>
                <w:sz w:val="20"/>
                <w:szCs w:val="20"/>
                <w:lang w:eastAsia="en-AU"/>
              </w:rPr>
            </w:pPr>
            <w:r w:rsidRPr="00862806">
              <w:rPr>
                <w:rFonts w:ascii="Calibri" w:eastAsia="Times New Roman" w:hAnsi="Calibri" w:cs="Calibri"/>
                <w:color w:val="000000"/>
                <w:sz w:val="20"/>
                <w:szCs w:val="20"/>
                <w:lang w:eastAsia="en-AU"/>
              </w:rPr>
              <w:t>YES</w:t>
            </w:r>
          </w:p>
        </w:tc>
        <w:tc>
          <w:tcPr>
            <w:tcW w:w="1019" w:type="dxa"/>
            <w:vAlign w:val="center"/>
          </w:tcPr>
          <w:p w14:paraId="63502EEE" w14:textId="3CEA6874" w:rsidR="004D45FB" w:rsidRPr="00284D4A" w:rsidRDefault="004D45FB" w:rsidP="004D45FB">
            <w:pPr>
              <w:jc w:val="center"/>
              <w:rPr>
                <w:rFonts w:eastAsia="Times New Roman" w:cstheme="minorHAnsi"/>
                <w:color w:val="FF0000"/>
                <w:sz w:val="20"/>
                <w:szCs w:val="20"/>
                <w:lang w:eastAsia="en-AU"/>
              </w:rPr>
            </w:pPr>
            <w:r>
              <w:rPr>
                <w:rFonts w:ascii="Calibri" w:hAnsi="Calibri" w:cs="Calibri"/>
                <w:color w:val="000000"/>
                <w:sz w:val="20"/>
                <w:szCs w:val="20"/>
              </w:rPr>
              <w:t>YES</w:t>
            </w:r>
          </w:p>
        </w:tc>
        <w:tc>
          <w:tcPr>
            <w:tcW w:w="1019" w:type="dxa"/>
            <w:vAlign w:val="center"/>
          </w:tcPr>
          <w:p w14:paraId="162548C4" w14:textId="6D16E21A" w:rsidR="004D45FB" w:rsidRPr="00284D4A" w:rsidRDefault="004D45FB" w:rsidP="004D45FB">
            <w:pPr>
              <w:jc w:val="center"/>
              <w:rPr>
                <w:rFonts w:eastAsia="Times New Roman" w:cstheme="minorHAnsi"/>
                <w:color w:val="FF0000"/>
                <w:sz w:val="20"/>
                <w:szCs w:val="20"/>
                <w:lang w:eastAsia="en-AU"/>
              </w:rPr>
            </w:pPr>
            <w:r>
              <w:rPr>
                <w:rFonts w:ascii="Calibri" w:hAnsi="Calibri" w:cs="Calibri"/>
                <w:color w:val="000000"/>
                <w:sz w:val="20"/>
                <w:szCs w:val="20"/>
              </w:rPr>
              <w:t>YES</w:t>
            </w:r>
          </w:p>
        </w:tc>
      </w:tr>
      <w:tr w:rsidR="004D45FB" w:rsidRPr="00284D4A" w14:paraId="3E400539" w14:textId="77777777" w:rsidTr="004D45FB">
        <w:tc>
          <w:tcPr>
            <w:tcW w:w="3397" w:type="dxa"/>
            <w:shd w:val="clear" w:color="auto" w:fill="D9D9D9" w:themeFill="background1" w:themeFillShade="D9"/>
          </w:tcPr>
          <w:p w14:paraId="5C157986" w14:textId="1B5D7D89" w:rsidR="004D45FB" w:rsidRPr="00284D4A" w:rsidRDefault="004D45FB" w:rsidP="004D45FB">
            <w:pPr>
              <w:rPr>
                <w:rFonts w:eastAsia="Times New Roman" w:cstheme="minorHAnsi"/>
                <w:sz w:val="20"/>
                <w:szCs w:val="20"/>
                <w:lang w:eastAsia="en-AU"/>
              </w:rPr>
            </w:pPr>
            <w:r w:rsidRPr="00862806">
              <w:rPr>
                <w:rFonts w:ascii="Calibri" w:eastAsia="Times New Roman" w:hAnsi="Calibri" w:cs="Calibri"/>
                <w:sz w:val="20"/>
                <w:szCs w:val="20"/>
                <w:lang w:eastAsia="en-AU"/>
              </w:rPr>
              <w:t>Complement component C9</w:t>
            </w:r>
          </w:p>
        </w:tc>
        <w:tc>
          <w:tcPr>
            <w:tcW w:w="1543" w:type="dxa"/>
            <w:shd w:val="clear" w:color="auto" w:fill="D9D9D9" w:themeFill="background1" w:themeFillShade="D9"/>
          </w:tcPr>
          <w:p w14:paraId="3EE3FAAC" w14:textId="2B866072" w:rsidR="004D45FB" w:rsidRPr="00284D4A" w:rsidRDefault="004D45FB" w:rsidP="004D45FB">
            <w:pPr>
              <w:rPr>
                <w:rFonts w:eastAsia="Times New Roman" w:cstheme="minorHAnsi"/>
                <w:sz w:val="20"/>
                <w:szCs w:val="20"/>
                <w:lang w:eastAsia="en-AU"/>
              </w:rPr>
            </w:pPr>
            <w:r w:rsidRPr="00862806">
              <w:rPr>
                <w:rFonts w:ascii="Calibri" w:eastAsia="Times New Roman" w:hAnsi="Calibri" w:cs="Calibri"/>
                <w:sz w:val="20"/>
                <w:szCs w:val="20"/>
                <w:lang w:eastAsia="en-AU"/>
              </w:rPr>
              <w:t>LSPIYNLVPVK</w:t>
            </w:r>
          </w:p>
        </w:tc>
        <w:tc>
          <w:tcPr>
            <w:tcW w:w="1019" w:type="dxa"/>
            <w:shd w:val="clear" w:color="auto" w:fill="D9D9D9" w:themeFill="background1" w:themeFillShade="D9"/>
          </w:tcPr>
          <w:p w14:paraId="4B146F07" w14:textId="65A41B5F" w:rsidR="004D45FB" w:rsidRPr="00284D4A" w:rsidRDefault="004D45FB" w:rsidP="004D45FB">
            <w:pPr>
              <w:jc w:val="center"/>
              <w:rPr>
                <w:rFonts w:eastAsia="Times New Roman" w:cstheme="minorHAnsi"/>
                <w:color w:val="000000"/>
                <w:sz w:val="20"/>
                <w:szCs w:val="20"/>
                <w:lang w:eastAsia="en-AU"/>
              </w:rPr>
            </w:pPr>
            <w:r w:rsidRPr="00862806">
              <w:rPr>
                <w:rFonts w:ascii="Calibri" w:eastAsia="Times New Roman" w:hAnsi="Calibri" w:cs="Calibri"/>
                <w:color w:val="000000"/>
                <w:sz w:val="20"/>
                <w:szCs w:val="20"/>
                <w:lang w:eastAsia="en-AU"/>
              </w:rPr>
              <w:t>YES</w:t>
            </w:r>
          </w:p>
        </w:tc>
        <w:tc>
          <w:tcPr>
            <w:tcW w:w="1019" w:type="dxa"/>
            <w:shd w:val="clear" w:color="auto" w:fill="D9D9D9" w:themeFill="background1" w:themeFillShade="D9"/>
          </w:tcPr>
          <w:p w14:paraId="69F43183" w14:textId="18C04889" w:rsidR="004D45FB" w:rsidRPr="00284D4A" w:rsidRDefault="004D45FB" w:rsidP="004D45FB">
            <w:pPr>
              <w:jc w:val="center"/>
              <w:rPr>
                <w:rFonts w:eastAsia="Times New Roman" w:cstheme="minorHAnsi"/>
                <w:color w:val="FF0000"/>
                <w:sz w:val="20"/>
                <w:szCs w:val="20"/>
                <w:lang w:eastAsia="en-AU"/>
              </w:rPr>
            </w:pPr>
            <w:r w:rsidRPr="00862806">
              <w:rPr>
                <w:rFonts w:ascii="Calibri" w:eastAsia="Times New Roman" w:hAnsi="Calibri" w:cs="Calibri"/>
                <w:color w:val="000000"/>
                <w:sz w:val="20"/>
                <w:szCs w:val="20"/>
                <w:lang w:eastAsia="en-AU"/>
              </w:rPr>
              <w:t>YES</w:t>
            </w:r>
          </w:p>
        </w:tc>
        <w:tc>
          <w:tcPr>
            <w:tcW w:w="1019" w:type="dxa"/>
            <w:shd w:val="clear" w:color="auto" w:fill="D9D9D9" w:themeFill="background1" w:themeFillShade="D9"/>
            <w:vAlign w:val="center"/>
          </w:tcPr>
          <w:p w14:paraId="581C63DA" w14:textId="0394DC56" w:rsidR="004D45FB" w:rsidRPr="00284D4A" w:rsidRDefault="004D45FB" w:rsidP="004D45FB">
            <w:pPr>
              <w:jc w:val="center"/>
              <w:rPr>
                <w:rFonts w:eastAsia="Times New Roman" w:cstheme="minorHAnsi"/>
                <w:color w:val="FF0000"/>
                <w:sz w:val="20"/>
                <w:szCs w:val="20"/>
                <w:lang w:eastAsia="en-AU"/>
              </w:rPr>
            </w:pPr>
            <w:r>
              <w:rPr>
                <w:rFonts w:ascii="Calibri" w:hAnsi="Calibri" w:cs="Calibri"/>
                <w:color w:val="000000"/>
                <w:sz w:val="20"/>
                <w:szCs w:val="20"/>
              </w:rPr>
              <w:t>YES</w:t>
            </w:r>
          </w:p>
        </w:tc>
        <w:tc>
          <w:tcPr>
            <w:tcW w:w="1019" w:type="dxa"/>
            <w:shd w:val="clear" w:color="auto" w:fill="D9D9D9" w:themeFill="background1" w:themeFillShade="D9"/>
            <w:vAlign w:val="center"/>
          </w:tcPr>
          <w:p w14:paraId="542F864C" w14:textId="185B31A9" w:rsidR="004D45FB" w:rsidRPr="00284D4A" w:rsidRDefault="004D45FB" w:rsidP="004D45FB">
            <w:pPr>
              <w:jc w:val="center"/>
              <w:rPr>
                <w:rFonts w:eastAsia="Times New Roman" w:cstheme="minorHAnsi"/>
                <w:color w:val="FF0000"/>
                <w:sz w:val="20"/>
                <w:szCs w:val="20"/>
                <w:lang w:eastAsia="en-AU"/>
              </w:rPr>
            </w:pPr>
            <w:r>
              <w:rPr>
                <w:rFonts w:ascii="Calibri" w:hAnsi="Calibri" w:cs="Calibri"/>
                <w:color w:val="000000"/>
                <w:sz w:val="20"/>
                <w:szCs w:val="20"/>
              </w:rPr>
              <w:t>YES</w:t>
            </w:r>
          </w:p>
        </w:tc>
      </w:tr>
      <w:tr w:rsidR="004D45FB" w:rsidRPr="00284D4A" w14:paraId="30676F64" w14:textId="77777777" w:rsidTr="004D45FB">
        <w:tc>
          <w:tcPr>
            <w:tcW w:w="3397" w:type="dxa"/>
          </w:tcPr>
          <w:p w14:paraId="39153FF6" w14:textId="1E0236B0" w:rsidR="004D45FB" w:rsidRPr="00284D4A" w:rsidRDefault="004D45FB" w:rsidP="004D45FB">
            <w:pPr>
              <w:rPr>
                <w:rFonts w:eastAsia="Times New Roman" w:cstheme="minorHAnsi"/>
                <w:sz w:val="20"/>
                <w:szCs w:val="20"/>
                <w:lang w:eastAsia="en-AU"/>
              </w:rPr>
            </w:pPr>
            <w:r w:rsidRPr="00862806">
              <w:rPr>
                <w:rFonts w:ascii="Calibri" w:eastAsia="Times New Roman" w:hAnsi="Calibri" w:cs="Calibri"/>
                <w:sz w:val="20"/>
                <w:szCs w:val="20"/>
                <w:lang w:eastAsia="en-AU"/>
              </w:rPr>
              <w:t>Complement factor B</w:t>
            </w:r>
          </w:p>
        </w:tc>
        <w:tc>
          <w:tcPr>
            <w:tcW w:w="1543" w:type="dxa"/>
          </w:tcPr>
          <w:p w14:paraId="7F439B8D" w14:textId="44305959" w:rsidR="004D45FB" w:rsidRPr="00284D4A" w:rsidRDefault="004D45FB" w:rsidP="004D45FB">
            <w:pPr>
              <w:rPr>
                <w:rFonts w:eastAsia="Times New Roman" w:cstheme="minorHAnsi"/>
                <w:sz w:val="20"/>
                <w:szCs w:val="20"/>
                <w:lang w:eastAsia="en-AU"/>
              </w:rPr>
            </w:pPr>
            <w:r w:rsidRPr="00862806">
              <w:rPr>
                <w:rFonts w:ascii="Calibri" w:eastAsia="Times New Roman" w:hAnsi="Calibri" w:cs="Calibri"/>
                <w:sz w:val="20"/>
                <w:szCs w:val="20"/>
                <w:lang w:eastAsia="en-AU"/>
              </w:rPr>
              <w:t>EELLPAQDIK</w:t>
            </w:r>
          </w:p>
        </w:tc>
        <w:tc>
          <w:tcPr>
            <w:tcW w:w="1019" w:type="dxa"/>
          </w:tcPr>
          <w:p w14:paraId="5FB37299" w14:textId="78D2011F" w:rsidR="004D45FB" w:rsidRPr="00284D4A" w:rsidRDefault="004D45FB" w:rsidP="004D45FB">
            <w:pPr>
              <w:jc w:val="center"/>
              <w:rPr>
                <w:rFonts w:eastAsia="Times New Roman" w:cstheme="minorHAnsi"/>
                <w:color w:val="000000"/>
                <w:sz w:val="20"/>
                <w:szCs w:val="20"/>
                <w:lang w:eastAsia="en-AU"/>
              </w:rPr>
            </w:pPr>
            <w:r w:rsidRPr="00862806">
              <w:rPr>
                <w:rFonts w:ascii="Calibri" w:eastAsia="Times New Roman" w:hAnsi="Calibri" w:cs="Calibri"/>
                <w:color w:val="000000"/>
                <w:sz w:val="20"/>
                <w:szCs w:val="20"/>
                <w:lang w:eastAsia="en-AU"/>
              </w:rPr>
              <w:t>YES</w:t>
            </w:r>
          </w:p>
        </w:tc>
        <w:tc>
          <w:tcPr>
            <w:tcW w:w="1019" w:type="dxa"/>
          </w:tcPr>
          <w:p w14:paraId="02403386" w14:textId="31F68B66" w:rsidR="004D45FB" w:rsidRPr="00284D4A" w:rsidRDefault="004D45FB" w:rsidP="004D45FB">
            <w:pPr>
              <w:jc w:val="center"/>
              <w:rPr>
                <w:rFonts w:eastAsia="Times New Roman" w:cstheme="minorHAnsi"/>
                <w:color w:val="FF0000"/>
                <w:sz w:val="20"/>
                <w:szCs w:val="20"/>
                <w:lang w:eastAsia="en-AU"/>
              </w:rPr>
            </w:pPr>
            <w:r w:rsidRPr="00862806">
              <w:rPr>
                <w:rFonts w:ascii="Calibri" w:eastAsia="Times New Roman" w:hAnsi="Calibri" w:cs="Calibri"/>
                <w:color w:val="000000"/>
                <w:sz w:val="20"/>
                <w:szCs w:val="20"/>
                <w:lang w:eastAsia="en-AU"/>
              </w:rPr>
              <w:t>YES</w:t>
            </w:r>
          </w:p>
        </w:tc>
        <w:tc>
          <w:tcPr>
            <w:tcW w:w="1019" w:type="dxa"/>
            <w:vAlign w:val="center"/>
          </w:tcPr>
          <w:p w14:paraId="74054A48" w14:textId="1238E750" w:rsidR="004D45FB" w:rsidRPr="00284D4A" w:rsidRDefault="004D45FB" w:rsidP="004D45FB">
            <w:pPr>
              <w:jc w:val="center"/>
              <w:rPr>
                <w:rFonts w:eastAsia="Times New Roman" w:cstheme="minorHAnsi"/>
                <w:color w:val="FF0000"/>
                <w:sz w:val="20"/>
                <w:szCs w:val="20"/>
                <w:lang w:eastAsia="en-AU"/>
              </w:rPr>
            </w:pPr>
            <w:r>
              <w:rPr>
                <w:rFonts w:ascii="Calibri" w:hAnsi="Calibri" w:cs="Calibri"/>
                <w:color w:val="FF0000"/>
                <w:sz w:val="20"/>
                <w:szCs w:val="20"/>
              </w:rPr>
              <w:t>NO</w:t>
            </w:r>
          </w:p>
        </w:tc>
        <w:tc>
          <w:tcPr>
            <w:tcW w:w="1019" w:type="dxa"/>
            <w:vAlign w:val="center"/>
          </w:tcPr>
          <w:p w14:paraId="09FFAB9E" w14:textId="4604BF3B" w:rsidR="004D45FB" w:rsidRPr="00284D4A" w:rsidRDefault="004D45FB" w:rsidP="004D45FB">
            <w:pPr>
              <w:jc w:val="center"/>
              <w:rPr>
                <w:rFonts w:eastAsia="Times New Roman" w:cstheme="minorHAnsi"/>
                <w:color w:val="FF0000"/>
                <w:sz w:val="20"/>
                <w:szCs w:val="20"/>
                <w:lang w:eastAsia="en-AU"/>
              </w:rPr>
            </w:pPr>
            <w:r>
              <w:rPr>
                <w:rFonts w:ascii="Calibri" w:hAnsi="Calibri" w:cs="Calibri"/>
                <w:color w:val="000000"/>
                <w:sz w:val="20"/>
                <w:szCs w:val="20"/>
              </w:rPr>
              <w:t>YES</w:t>
            </w:r>
          </w:p>
        </w:tc>
      </w:tr>
      <w:tr w:rsidR="004D45FB" w:rsidRPr="00284D4A" w14:paraId="116B46B4" w14:textId="77777777" w:rsidTr="004D45FB">
        <w:tc>
          <w:tcPr>
            <w:tcW w:w="3397" w:type="dxa"/>
            <w:shd w:val="clear" w:color="auto" w:fill="D9D9D9" w:themeFill="background1" w:themeFillShade="D9"/>
          </w:tcPr>
          <w:p w14:paraId="0B292281" w14:textId="23DC4B8C" w:rsidR="004D45FB" w:rsidRPr="00284D4A" w:rsidRDefault="004D45FB" w:rsidP="004D45FB">
            <w:pPr>
              <w:rPr>
                <w:rFonts w:eastAsia="Times New Roman" w:cstheme="minorHAnsi"/>
                <w:sz w:val="20"/>
                <w:szCs w:val="20"/>
                <w:lang w:eastAsia="en-AU"/>
              </w:rPr>
            </w:pPr>
            <w:r w:rsidRPr="00862806">
              <w:rPr>
                <w:rFonts w:ascii="Calibri" w:eastAsia="Times New Roman" w:hAnsi="Calibri" w:cs="Calibri"/>
                <w:sz w:val="20"/>
                <w:szCs w:val="20"/>
                <w:lang w:eastAsia="en-AU"/>
              </w:rPr>
              <w:t>Fibrinogen gamma chain</w:t>
            </w:r>
          </w:p>
        </w:tc>
        <w:tc>
          <w:tcPr>
            <w:tcW w:w="1543" w:type="dxa"/>
            <w:shd w:val="clear" w:color="auto" w:fill="D9D9D9" w:themeFill="background1" w:themeFillShade="D9"/>
          </w:tcPr>
          <w:p w14:paraId="441D53CE" w14:textId="382C1AA5" w:rsidR="004D45FB" w:rsidRPr="00284D4A" w:rsidRDefault="004D45FB" w:rsidP="004D45FB">
            <w:pPr>
              <w:rPr>
                <w:rFonts w:eastAsia="Times New Roman" w:cstheme="minorHAnsi"/>
                <w:sz w:val="20"/>
                <w:szCs w:val="20"/>
                <w:lang w:eastAsia="en-AU"/>
              </w:rPr>
            </w:pPr>
            <w:r w:rsidRPr="00862806">
              <w:rPr>
                <w:rFonts w:ascii="Calibri" w:eastAsia="Times New Roman" w:hAnsi="Calibri" w:cs="Calibri"/>
                <w:sz w:val="20"/>
                <w:szCs w:val="20"/>
                <w:lang w:eastAsia="en-AU"/>
              </w:rPr>
              <w:t>YEASILTHDSSIR</w:t>
            </w:r>
          </w:p>
        </w:tc>
        <w:tc>
          <w:tcPr>
            <w:tcW w:w="1019" w:type="dxa"/>
            <w:shd w:val="clear" w:color="auto" w:fill="D9D9D9" w:themeFill="background1" w:themeFillShade="D9"/>
          </w:tcPr>
          <w:p w14:paraId="3424CE5E" w14:textId="1B5BBC7F" w:rsidR="004D45FB" w:rsidRPr="00284D4A" w:rsidRDefault="004D45FB" w:rsidP="004D45FB">
            <w:pPr>
              <w:jc w:val="center"/>
              <w:rPr>
                <w:rFonts w:eastAsia="Times New Roman" w:cstheme="minorHAnsi"/>
                <w:color w:val="000000"/>
                <w:sz w:val="20"/>
                <w:szCs w:val="20"/>
                <w:lang w:eastAsia="en-AU"/>
              </w:rPr>
            </w:pPr>
            <w:r w:rsidRPr="00862806">
              <w:rPr>
                <w:rFonts w:ascii="Calibri" w:eastAsia="Times New Roman" w:hAnsi="Calibri" w:cs="Calibri"/>
                <w:color w:val="000000"/>
                <w:sz w:val="20"/>
                <w:szCs w:val="20"/>
                <w:lang w:eastAsia="en-AU"/>
              </w:rPr>
              <w:t>YES</w:t>
            </w:r>
          </w:p>
        </w:tc>
        <w:tc>
          <w:tcPr>
            <w:tcW w:w="1019" w:type="dxa"/>
            <w:shd w:val="clear" w:color="auto" w:fill="D9D9D9" w:themeFill="background1" w:themeFillShade="D9"/>
          </w:tcPr>
          <w:p w14:paraId="030DBF66" w14:textId="23FDC6AF" w:rsidR="004D45FB" w:rsidRPr="00284D4A" w:rsidRDefault="004D45FB" w:rsidP="004D45FB">
            <w:pPr>
              <w:jc w:val="center"/>
              <w:rPr>
                <w:rFonts w:eastAsia="Times New Roman" w:cstheme="minorHAnsi"/>
                <w:color w:val="FF0000"/>
                <w:sz w:val="20"/>
                <w:szCs w:val="20"/>
                <w:lang w:eastAsia="en-AU"/>
              </w:rPr>
            </w:pPr>
            <w:r w:rsidRPr="00862806">
              <w:rPr>
                <w:rFonts w:ascii="Calibri" w:eastAsia="Times New Roman" w:hAnsi="Calibri" w:cs="Calibri"/>
                <w:color w:val="000000"/>
                <w:sz w:val="20"/>
                <w:szCs w:val="20"/>
                <w:lang w:eastAsia="en-AU"/>
              </w:rPr>
              <w:t>YES</w:t>
            </w:r>
          </w:p>
        </w:tc>
        <w:tc>
          <w:tcPr>
            <w:tcW w:w="1019" w:type="dxa"/>
            <w:shd w:val="clear" w:color="auto" w:fill="D9D9D9" w:themeFill="background1" w:themeFillShade="D9"/>
            <w:vAlign w:val="center"/>
          </w:tcPr>
          <w:p w14:paraId="417457F7" w14:textId="1972D501" w:rsidR="004D45FB" w:rsidRPr="00284D4A" w:rsidRDefault="004D45FB" w:rsidP="004D45FB">
            <w:pPr>
              <w:jc w:val="center"/>
              <w:rPr>
                <w:rFonts w:eastAsia="Times New Roman" w:cstheme="minorHAnsi"/>
                <w:color w:val="FF0000"/>
                <w:sz w:val="20"/>
                <w:szCs w:val="20"/>
                <w:lang w:eastAsia="en-AU"/>
              </w:rPr>
            </w:pPr>
            <w:r>
              <w:rPr>
                <w:rFonts w:ascii="Calibri" w:hAnsi="Calibri" w:cs="Calibri"/>
                <w:color w:val="000000"/>
                <w:sz w:val="20"/>
                <w:szCs w:val="20"/>
              </w:rPr>
              <w:t>YES</w:t>
            </w:r>
          </w:p>
        </w:tc>
        <w:tc>
          <w:tcPr>
            <w:tcW w:w="1019" w:type="dxa"/>
            <w:shd w:val="clear" w:color="auto" w:fill="D9D9D9" w:themeFill="background1" w:themeFillShade="D9"/>
            <w:vAlign w:val="center"/>
          </w:tcPr>
          <w:p w14:paraId="275F6325" w14:textId="08BF4A82" w:rsidR="004D45FB" w:rsidRPr="00284D4A" w:rsidRDefault="004D45FB" w:rsidP="004D45FB">
            <w:pPr>
              <w:jc w:val="center"/>
              <w:rPr>
                <w:rFonts w:eastAsia="Times New Roman" w:cstheme="minorHAnsi"/>
                <w:color w:val="FF0000"/>
                <w:sz w:val="20"/>
                <w:szCs w:val="20"/>
                <w:lang w:eastAsia="en-AU"/>
              </w:rPr>
            </w:pPr>
            <w:r>
              <w:rPr>
                <w:rFonts w:ascii="Calibri" w:hAnsi="Calibri" w:cs="Calibri"/>
                <w:color w:val="FF0000"/>
                <w:sz w:val="20"/>
                <w:szCs w:val="20"/>
              </w:rPr>
              <w:t>NO</w:t>
            </w:r>
          </w:p>
        </w:tc>
      </w:tr>
      <w:tr w:rsidR="004D45FB" w:rsidRPr="00284D4A" w14:paraId="23968477" w14:textId="77777777" w:rsidTr="004D45FB">
        <w:tc>
          <w:tcPr>
            <w:tcW w:w="3397" w:type="dxa"/>
          </w:tcPr>
          <w:p w14:paraId="5B842D13" w14:textId="0AD8B70F" w:rsidR="004D45FB" w:rsidRPr="00284D4A" w:rsidRDefault="004D45FB" w:rsidP="004D45FB">
            <w:pPr>
              <w:rPr>
                <w:rFonts w:eastAsia="Times New Roman" w:cstheme="minorHAnsi"/>
                <w:sz w:val="20"/>
                <w:szCs w:val="20"/>
                <w:lang w:eastAsia="en-AU"/>
              </w:rPr>
            </w:pPr>
            <w:r w:rsidRPr="00862806">
              <w:rPr>
                <w:rFonts w:ascii="Calibri" w:eastAsia="Times New Roman" w:hAnsi="Calibri" w:cs="Calibri"/>
                <w:sz w:val="20"/>
                <w:szCs w:val="20"/>
                <w:lang w:eastAsia="en-AU"/>
              </w:rPr>
              <w:t>Fibulin-1</w:t>
            </w:r>
          </w:p>
        </w:tc>
        <w:tc>
          <w:tcPr>
            <w:tcW w:w="1543" w:type="dxa"/>
          </w:tcPr>
          <w:p w14:paraId="78C208E4" w14:textId="31D5E567" w:rsidR="004D45FB" w:rsidRPr="00284D4A" w:rsidRDefault="004D45FB" w:rsidP="004D45FB">
            <w:pPr>
              <w:rPr>
                <w:rFonts w:eastAsia="Times New Roman" w:cstheme="minorHAnsi"/>
                <w:sz w:val="20"/>
                <w:szCs w:val="20"/>
                <w:lang w:eastAsia="en-AU"/>
              </w:rPr>
            </w:pPr>
            <w:r w:rsidRPr="00862806">
              <w:rPr>
                <w:rFonts w:ascii="Calibri" w:eastAsia="Times New Roman" w:hAnsi="Calibri" w:cs="Calibri"/>
                <w:sz w:val="20"/>
                <w:szCs w:val="20"/>
                <w:lang w:eastAsia="en-AU"/>
              </w:rPr>
              <w:t>TGYYFDGISR</w:t>
            </w:r>
          </w:p>
        </w:tc>
        <w:tc>
          <w:tcPr>
            <w:tcW w:w="1019" w:type="dxa"/>
          </w:tcPr>
          <w:p w14:paraId="46DC0E9C" w14:textId="0BFBB5C0" w:rsidR="004D45FB" w:rsidRPr="00284D4A" w:rsidRDefault="004D45FB" w:rsidP="004D45FB">
            <w:pPr>
              <w:jc w:val="center"/>
              <w:rPr>
                <w:rFonts w:eastAsia="Times New Roman" w:cstheme="minorHAnsi"/>
                <w:color w:val="000000"/>
                <w:sz w:val="20"/>
                <w:szCs w:val="20"/>
                <w:lang w:eastAsia="en-AU"/>
              </w:rPr>
            </w:pPr>
            <w:r w:rsidRPr="00862806">
              <w:rPr>
                <w:rFonts w:ascii="Calibri" w:eastAsia="Times New Roman" w:hAnsi="Calibri" w:cs="Calibri"/>
                <w:color w:val="000000"/>
                <w:sz w:val="20"/>
                <w:szCs w:val="20"/>
                <w:lang w:eastAsia="en-AU"/>
              </w:rPr>
              <w:t>YES</w:t>
            </w:r>
          </w:p>
        </w:tc>
        <w:tc>
          <w:tcPr>
            <w:tcW w:w="1019" w:type="dxa"/>
          </w:tcPr>
          <w:p w14:paraId="03295336" w14:textId="67A3E8A8" w:rsidR="004D45FB" w:rsidRPr="00284D4A" w:rsidRDefault="004D45FB" w:rsidP="004D45FB">
            <w:pPr>
              <w:jc w:val="center"/>
              <w:rPr>
                <w:rFonts w:eastAsia="Times New Roman" w:cstheme="minorHAnsi"/>
                <w:color w:val="FF0000"/>
                <w:sz w:val="20"/>
                <w:szCs w:val="20"/>
                <w:lang w:eastAsia="en-AU"/>
              </w:rPr>
            </w:pPr>
            <w:r w:rsidRPr="00862806">
              <w:rPr>
                <w:rFonts w:ascii="Calibri" w:eastAsia="Times New Roman" w:hAnsi="Calibri" w:cs="Calibri"/>
                <w:color w:val="000000"/>
                <w:sz w:val="20"/>
                <w:szCs w:val="20"/>
                <w:lang w:eastAsia="en-AU"/>
              </w:rPr>
              <w:t>YES</w:t>
            </w:r>
          </w:p>
        </w:tc>
        <w:tc>
          <w:tcPr>
            <w:tcW w:w="1019" w:type="dxa"/>
            <w:vAlign w:val="center"/>
          </w:tcPr>
          <w:p w14:paraId="6369FE9B" w14:textId="19E96F82" w:rsidR="004D45FB" w:rsidRPr="00284D4A" w:rsidRDefault="004D45FB" w:rsidP="004D45FB">
            <w:pPr>
              <w:jc w:val="center"/>
              <w:rPr>
                <w:rFonts w:eastAsia="Times New Roman" w:cstheme="minorHAnsi"/>
                <w:color w:val="FF0000"/>
                <w:sz w:val="20"/>
                <w:szCs w:val="20"/>
                <w:lang w:eastAsia="en-AU"/>
              </w:rPr>
            </w:pPr>
            <w:r>
              <w:rPr>
                <w:rFonts w:ascii="Calibri" w:hAnsi="Calibri" w:cs="Calibri"/>
                <w:color w:val="000000"/>
                <w:sz w:val="20"/>
                <w:szCs w:val="20"/>
              </w:rPr>
              <w:t>YES</w:t>
            </w:r>
          </w:p>
        </w:tc>
        <w:tc>
          <w:tcPr>
            <w:tcW w:w="1019" w:type="dxa"/>
            <w:vAlign w:val="center"/>
          </w:tcPr>
          <w:p w14:paraId="74595ECB" w14:textId="4154351C" w:rsidR="004D45FB" w:rsidRPr="00284D4A" w:rsidRDefault="004D45FB" w:rsidP="004D45FB">
            <w:pPr>
              <w:jc w:val="center"/>
              <w:rPr>
                <w:rFonts w:eastAsia="Times New Roman" w:cstheme="minorHAnsi"/>
                <w:color w:val="FF0000"/>
                <w:sz w:val="20"/>
                <w:szCs w:val="20"/>
                <w:lang w:eastAsia="en-AU"/>
              </w:rPr>
            </w:pPr>
            <w:r>
              <w:rPr>
                <w:rFonts w:ascii="Calibri" w:hAnsi="Calibri" w:cs="Calibri"/>
                <w:color w:val="000000"/>
                <w:sz w:val="20"/>
                <w:szCs w:val="20"/>
              </w:rPr>
              <w:t>YES</w:t>
            </w:r>
          </w:p>
        </w:tc>
      </w:tr>
      <w:tr w:rsidR="004D45FB" w:rsidRPr="00284D4A" w14:paraId="54E34D56" w14:textId="77777777" w:rsidTr="004D45FB">
        <w:tc>
          <w:tcPr>
            <w:tcW w:w="3397" w:type="dxa"/>
            <w:shd w:val="clear" w:color="auto" w:fill="D9D9D9" w:themeFill="background1" w:themeFillShade="D9"/>
          </w:tcPr>
          <w:p w14:paraId="6064804D" w14:textId="7756D401" w:rsidR="004D45FB" w:rsidRPr="00284D4A" w:rsidRDefault="004D45FB" w:rsidP="004D45FB">
            <w:pPr>
              <w:rPr>
                <w:rFonts w:eastAsia="Times New Roman" w:cstheme="minorHAnsi"/>
                <w:sz w:val="20"/>
                <w:szCs w:val="20"/>
                <w:lang w:eastAsia="en-AU"/>
              </w:rPr>
            </w:pPr>
            <w:proofErr w:type="spellStart"/>
            <w:r w:rsidRPr="00862806">
              <w:rPr>
                <w:rFonts w:ascii="Calibri" w:eastAsia="Times New Roman" w:hAnsi="Calibri" w:cs="Calibri"/>
                <w:sz w:val="20"/>
                <w:szCs w:val="20"/>
                <w:lang w:eastAsia="en-AU"/>
              </w:rPr>
              <w:t>Haptoglobin</w:t>
            </w:r>
            <w:proofErr w:type="spellEnd"/>
          </w:p>
        </w:tc>
        <w:tc>
          <w:tcPr>
            <w:tcW w:w="1543" w:type="dxa"/>
            <w:shd w:val="clear" w:color="auto" w:fill="D9D9D9" w:themeFill="background1" w:themeFillShade="D9"/>
          </w:tcPr>
          <w:p w14:paraId="0A9AF739" w14:textId="592A31DB" w:rsidR="004D45FB" w:rsidRPr="00284D4A" w:rsidRDefault="004D45FB" w:rsidP="004D45FB">
            <w:pPr>
              <w:rPr>
                <w:rFonts w:eastAsia="Times New Roman" w:cstheme="minorHAnsi"/>
                <w:sz w:val="20"/>
                <w:szCs w:val="20"/>
                <w:lang w:eastAsia="en-AU"/>
              </w:rPr>
            </w:pPr>
            <w:r w:rsidRPr="00862806">
              <w:rPr>
                <w:rFonts w:ascii="Calibri" w:eastAsia="Times New Roman" w:hAnsi="Calibri" w:cs="Calibri"/>
                <w:sz w:val="20"/>
                <w:szCs w:val="20"/>
                <w:lang w:eastAsia="en-AU"/>
              </w:rPr>
              <w:t>DIAPTLTLYVGK</w:t>
            </w:r>
          </w:p>
        </w:tc>
        <w:tc>
          <w:tcPr>
            <w:tcW w:w="1019" w:type="dxa"/>
            <w:shd w:val="clear" w:color="auto" w:fill="D9D9D9" w:themeFill="background1" w:themeFillShade="D9"/>
          </w:tcPr>
          <w:p w14:paraId="760AF2BC" w14:textId="7CDAEAC3" w:rsidR="004D45FB" w:rsidRPr="00284D4A" w:rsidRDefault="004D45FB" w:rsidP="004D45FB">
            <w:pPr>
              <w:jc w:val="center"/>
              <w:rPr>
                <w:rFonts w:eastAsia="Times New Roman" w:cstheme="minorHAnsi"/>
                <w:color w:val="000000"/>
                <w:sz w:val="20"/>
                <w:szCs w:val="20"/>
                <w:lang w:eastAsia="en-AU"/>
              </w:rPr>
            </w:pPr>
            <w:r w:rsidRPr="00862806">
              <w:rPr>
                <w:rFonts w:ascii="Calibri" w:eastAsia="Times New Roman" w:hAnsi="Calibri" w:cs="Calibri"/>
                <w:color w:val="000000"/>
                <w:sz w:val="20"/>
                <w:szCs w:val="20"/>
                <w:lang w:eastAsia="en-AU"/>
              </w:rPr>
              <w:t>YES</w:t>
            </w:r>
          </w:p>
        </w:tc>
        <w:tc>
          <w:tcPr>
            <w:tcW w:w="1019" w:type="dxa"/>
            <w:shd w:val="clear" w:color="auto" w:fill="D9D9D9" w:themeFill="background1" w:themeFillShade="D9"/>
          </w:tcPr>
          <w:p w14:paraId="1D0F1CDF" w14:textId="79511465" w:rsidR="004D45FB" w:rsidRPr="00284D4A" w:rsidRDefault="004D45FB" w:rsidP="004D45FB">
            <w:pPr>
              <w:jc w:val="center"/>
              <w:rPr>
                <w:rFonts w:eastAsia="Times New Roman" w:cstheme="minorHAnsi"/>
                <w:color w:val="FF0000"/>
                <w:sz w:val="20"/>
                <w:szCs w:val="20"/>
                <w:lang w:eastAsia="en-AU"/>
              </w:rPr>
            </w:pPr>
            <w:r w:rsidRPr="00862806">
              <w:rPr>
                <w:rFonts w:ascii="Calibri" w:eastAsia="Times New Roman" w:hAnsi="Calibri" w:cs="Calibri"/>
                <w:color w:val="000000"/>
                <w:sz w:val="20"/>
                <w:szCs w:val="20"/>
                <w:lang w:eastAsia="en-AU"/>
              </w:rPr>
              <w:t>YES</w:t>
            </w:r>
          </w:p>
        </w:tc>
        <w:tc>
          <w:tcPr>
            <w:tcW w:w="1019" w:type="dxa"/>
            <w:shd w:val="clear" w:color="auto" w:fill="D9D9D9" w:themeFill="background1" w:themeFillShade="D9"/>
            <w:vAlign w:val="center"/>
          </w:tcPr>
          <w:p w14:paraId="67D3532D" w14:textId="27C3C941" w:rsidR="004D45FB" w:rsidRPr="00284D4A" w:rsidRDefault="004D45FB" w:rsidP="004D45FB">
            <w:pPr>
              <w:jc w:val="center"/>
              <w:rPr>
                <w:rFonts w:eastAsia="Times New Roman" w:cstheme="minorHAnsi"/>
                <w:color w:val="FF0000"/>
                <w:sz w:val="20"/>
                <w:szCs w:val="20"/>
                <w:lang w:eastAsia="en-AU"/>
              </w:rPr>
            </w:pPr>
            <w:r>
              <w:rPr>
                <w:rFonts w:ascii="Calibri" w:hAnsi="Calibri" w:cs="Calibri"/>
                <w:color w:val="000000"/>
                <w:sz w:val="20"/>
                <w:szCs w:val="20"/>
              </w:rPr>
              <w:t>YES</w:t>
            </w:r>
          </w:p>
        </w:tc>
        <w:tc>
          <w:tcPr>
            <w:tcW w:w="1019" w:type="dxa"/>
            <w:shd w:val="clear" w:color="auto" w:fill="D9D9D9" w:themeFill="background1" w:themeFillShade="D9"/>
            <w:vAlign w:val="center"/>
          </w:tcPr>
          <w:p w14:paraId="312AE015" w14:textId="0434A9D9" w:rsidR="004D45FB" w:rsidRPr="00284D4A" w:rsidRDefault="004D45FB" w:rsidP="004D45FB">
            <w:pPr>
              <w:jc w:val="center"/>
              <w:rPr>
                <w:rFonts w:eastAsia="Times New Roman" w:cstheme="minorHAnsi"/>
                <w:color w:val="FF0000"/>
                <w:sz w:val="20"/>
                <w:szCs w:val="20"/>
                <w:lang w:eastAsia="en-AU"/>
              </w:rPr>
            </w:pPr>
            <w:r>
              <w:rPr>
                <w:rFonts w:ascii="Calibri" w:hAnsi="Calibri" w:cs="Calibri"/>
                <w:color w:val="FF0000"/>
                <w:sz w:val="20"/>
                <w:szCs w:val="20"/>
              </w:rPr>
              <w:t>NO</w:t>
            </w:r>
          </w:p>
        </w:tc>
      </w:tr>
      <w:tr w:rsidR="004D45FB" w:rsidRPr="00284D4A" w14:paraId="7A3B92DB" w14:textId="77777777" w:rsidTr="004D45FB">
        <w:tc>
          <w:tcPr>
            <w:tcW w:w="3397" w:type="dxa"/>
          </w:tcPr>
          <w:p w14:paraId="2F1AAF90" w14:textId="756117F7" w:rsidR="004D45FB" w:rsidRPr="00284D4A" w:rsidRDefault="004D45FB" w:rsidP="004D45FB">
            <w:pPr>
              <w:rPr>
                <w:rFonts w:eastAsia="Times New Roman" w:cstheme="minorHAnsi"/>
                <w:sz w:val="20"/>
                <w:szCs w:val="20"/>
                <w:lang w:eastAsia="en-AU"/>
              </w:rPr>
            </w:pPr>
            <w:r w:rsidRPr="00862806">
              <w:rPr>
                <w:rFonts w:ascii="Calibri" w:eastAsia="Times New Roman" w:hAnsi="Calibri" w:cs="Calibri"/>
                <w:sz w:val="20"/>
                <w:szCs w:val="20"/>
                <w:lang w:eastAsia="en-AU"/>
              </w:rPr>
              <w:t>Hemoglobin subunit alpha</w:t>
            </w:r>
          </w:p>
        </w:tc>
        <w:tc>
          <w:tcPr>
            <w:tcW w:w="1543" w:type="dxa"/>
          </w:tcPr>
          <w:p w14:paraId="2DCE008E" w14:textId="65F5EBBF" w:rsidR="004D45FB" w:rsidRPr="00284D4A" w:rsidRDefault="004D45FB" w:rsidP="004D45FB">
            <w:pPr>
              <w:rPr>
                <w:rFonts w:eastAsia="Times New Roman" w:cstheme="minorHAnsi"/>
                <w:sz w:val="20"/>
                <w:szCs w:val="20"/>
                <w:lang w:eastAsia="en-AU"/>
              </w:rPr>
            </w:pPr>
            <w:r w:rsidRPr="00862806">
              <w:rPr>
                <w:rFonts w:ascii="Calibri" w:eastAsia="Times New Roman" w:hAnsi="Calibri" w:cs="Calibri"/>
                <w:sz w:val="20"/>
                <w:szCs w:val="20"/>
                <w:lang w:eastAsia="en-AU"/>
              </w:rPr>
              <w:t>VGAHAGEYGAEALER</w:t>
            </w:r>
          </w:p>
        </w:tc>
        <w:tc>
          <w:tcPr>
            <w:tcW w:w="1019" w:type="dxa"/>
          </w:tcPr>
          <w:p w14:paraId="52F807E0" w14:textId="14ED0102" w:rsidR="004D45FB" w:rsidRPr="00284D4A" w:rsidRDefault="004D45FB" w:rsidP="004D45FB">
            <w:pPr>
              <w:jc w:val="center"/>
              <w:rPr>
                <w:rFonts w:eastAsia="Times New Roman" w:cstheme="minorHAnsi"/>
                <w:color w:val="000000"/>
                <w:sz w:val="20"/>
                <w:szCs w:val="20"/>
                <w:lang w:eastAsia="en-AU"/>
              </w:rPr>
            </w:pPr>
            <w:r w:rsidRPr="00862806">
              <w:rPr>
                <w:rFonts w:ascii="Calibri" w:eastAsia="Times New Roman" w:hAnsi="Calibri" w:cs="Calibri"/>
                <w:color w:val="000000"/>
                <w:sz w:val="20"/>
                <w:szCs w:val="20"/>
                <w:lang w:eastAsia="en-AU"/>
              </w:rPr>
              <w:t>YES</w:t>
            </w:r>
          </w:p>
        </w:tc>
        <w:tc>
          <w:tcPr>
            <w:tcW w:w="1019" w:type="dxa"/>
          </w:tcPr>
          <w:p w14:paraId="1052F05F" w14:textId="07241D16" w:rsidR="004D45FB" w:rsidRPr="00284D4A" w:rsidRDefault="004D45FB" w:rsidP="004D45FB">
            <w:pPr>
              <w:jc w:val="center"/>
              <w:rPr>
                <w:rFonts w:eastAsia="Times New Roman" w:cstheme="minorHAnsi"/>
                <w:color w:val="FF0000"/>
                <w:sz w:val="20"/>
                <w:szCs w:val="20"/>
                <w:lang w:eastAsia="en-AU"/>
              </w:rPr>
            </w:pPr>
            <w:r w:rsidRPr="00862806">
              <w:rPr>
                <w:rFonts w:ascii="Calibri" w:eastAsia="Times New Roman" w:hAnsi="Calibri" w:cs="Calibri"/>
                <w:color w:val="000000"/>
                <w:sz w:val="20"/>
                <w:szCs w:val="20"/>
                <w:lang w:eastAsia="en-AU"/>
              </w:rPr>
              <w:t>YES</w:t>
            </w:r>
          </w:p>
        </w:tc>
        <w:tc>
          <w:tcPr>
            <w:tcW w:w="1019" w:type="dxa"/>
            <w:vAlign w:val="center"/>
          </w:tcPr>
          <w:p w14:paraId="58DC37BD" w14:textId="39A5BD15" w:rsidR="004D45FB" w:rsidRPr="00284D4A" w:rsidRDefault="004D45FB" w:rsidP="004D45FB">
            <w:pPr>
              <w:jc w:val="center"/>
              <w:rPr>
                <w:rFonts w:eastAsia="Times New Roman" w:cstheme="minorHAnsi"/>
                <w:color w:val="FF0000"/>
                <w:sz w:val="20"/>
                <w:szCs w:val="20"/>
                <w:lang w:eastAsia="en-AU"/>
              </w:rPr>
            </w:pPr>
            <w:r>
              <w:rPr>
                <w:rFonts w:ascii="Calibri" w:hAnsi="Calibri" w:cs="Calibri"/>
                <w:color w:val="000000"/>
                <w:sz w:val="20"/>
                <w:szCs w:val="20"/>
              </w:rPr>
              <w:t>YES</w:t>
            </w:r>
          </w:p>
        </w:tc>
        <w:tc>
          <w:tcPr>
            <w:tcW w:w="1019" w:type="dxa"/>
            <w:vAlign w:val="center"/>
          </w:tcPr>
          <w:p w14:paraId="13533597" w14:textId="71E03BDC" w:rsidR="004D45FB" w:rsidRPr="00284D4A" w:rsidRDefault="004D45FB" w:rsidP="004D45FB">
            <w:pPr>
              <w:jc w:val="center"/>
              <w:rPr>
                <w:rFonts w:eastAsia="Times New Roman" w:cstheme="minorHAnsi"/>
                <w:color w:val="FF0000"/>
                <w:sz w:val="20"/>
                <w:szCs w:val="20"/>
                <w:lang w:eastAsia="en-AU"/>
              </w:rPr>
            </w:pPr>
            <w:r>
              <w:rPr>
                <w:rFonts w:ascii="Calibri" w:hAnsi="Calibri" w:cs="Calibri"/>
                <w:color w:val="000000"/>
                <w:sz w:val="20"/>
                <w:szCs w:val="20"/>
              </w:rPr>
              <w:t>YES</w:t>
            </w:r>
          </w:p>
        </w:tc>
      </w:tr>
      <w:tr w:rsidR="004D45FB" w:rsidRPr="00284D4A" w14:paraId="26C9A0D3" w14:textId="77777777" w:rsidTr="004D45FB">
        <w:tc>
          <w:tcPr>
            <w:tcW w:w="3397" w:type="dxa"/>
            <w:shd w:val="clear" w:color="auto" w:fill="D9D9D9" w:themeFill="background1" w:themeFillShade="D9"/>
          </w:tcPr>
          <w:p w14:paraId="5A7DD3D1" w14:textId="44214BC1" w:rsidR="004D45FB" w:rsidRPr="00284D4A" w:rsidRDefault="004D45FB" w:rsidP="004D45FB">
            <w:pPr>
              <w:rPr>
                <w:rFonts w:eastAsia="Times New Roman" w:cstheme="minorHAnsi"/>
                <w:sz w:val="20"/>
                <w:szCs w:val="20"/>
                <w:lang w:eastAsia="en-AU"/>
              </w:rPr>
            </w:pPr>
            <w:proofErr w:type="spellStart"/>
            <w:r w:rsidRPr="00862806">
              <w:rPr>
                <w:rFonts w:ascii="Calibri" w:eastAsia="Times New Roman" w:hAnsi="Calibri" w:cs="Calibri"/>
                <w:sz w:val="20"/>
                <w:szCs w:val="20"/>
                <w:lang w:eastAsia="en-AU"/>
              </w:rPr>
              <w:t>Hemopexin</w:t>
            </w:r>
            <w:proofErr w:type="spellEnd"/>
          </w:p>
        </w:tc>
        <w:tc>
          <w:tcPr>
            <w:tcW w:w="1543" w:type="dxa"/>
            <w:shd w:val="clear" w:color="auto" w:fill="D9D9D9" w:themeFill="background1" w:themeFillShade="D9"/>
          </w:tcPr>
          <w:p w14:paraId="2833E74C" w14:textId="32448BA7" w:rsidR="004D45FB" w:rsidRPr="00284D4A" w:rsidRDefault="004D45FB" w:rsidP="004D45FB">
            <w:pPr>
              <w:rPr>
                <w:rFonts w:eastAsia="Times New Roman" w:cstheme="minorHAnsi"/>
                <w:sz w:val="20"/>
                <w:szCs w:val="20"/>
                <w:lang w:eastAsia="en-AU"/>
              </w:rPr>
            </w:pPr>
            <w:r w:rsidRPr="00862806">
              <w:rPr>
                <w:rFonts w:ascii="Calibri" w:eastAsia="Times New Roman" w:hAnsi="Calibri" w:cs="Calibri"/>
                <w:sz w:val="20"/>
                <w:szCs w:val="20"/>
                <w:lang w:eastAsia="en-AU"/>
              </w:rPr>
              <w:t>NFPSPVDAAFR</w:t>
            </w:r>
          </w:p>
        </w:tc>
        <w:tc>
          <w:tcPr>
            <w:tcW w:w="1019" w:type="dxa"/>
            <w:shd w:val="clear" w:color="auto" w:fill="D9D9D9" w:themeFill="background1" w:themeFillShade="D9"/>
          </w:tcPr>
          <w:p w14:paraId="6A3D1770" w14:textId="5CEC42E8" w:rsidR="004D45FB" w:rsidRPr="00284D4A" w:rsidRDefault="004D45FB" w:rsidP="004D45FB">
            <w:pPr>
              <w:jc w:val="center"/>
              <w:rPr>
                <w:rFonts w:eastAsia="Times New Roman" w:cstheme="minorHAnsi"/>
                <w:color w:val="000000"/>
                <w:sz w:val="20"/>
                <w:szCs w:val="20"/>
                <w:lang w:eastAsia="en-AU"/>
              </w:rPr>
            </w:pPr>
            <w:r w:rsidRPr="00862806">
              <w:rPr>
                <w:rFonts w:ascii="Calibri" w:eastAsia="Times New Roman" w:hAnsi="Calibri" w:cs="Calibri"/>
                <w:color w:val="000000"/>
                <w:sz w:val="20"/>
                <w:szCs w:val="20"/>
                <w:lang w:eastAsia="en-AU"/>
              </w:rPr>
              <w:t>YES</w:t>
            </w:r>
          </w:p>
        </w:tc>
        <w:tc>
          <w:tcPr>
            <w:tcW w:w="1019" w:type="dxa"/>
            <w:shd w:val="clear" w:color="auto" w:fill="D9D9D9" w:themeFill="background1" w:themeFillShade="D9"/>
          </w:tcPr>
          <w:p w14:paraId="44B912CE" w14:textId="31869B55" w:rsidR="004D45FB" w:rsidRPr="00284D4A" w:rsidRDefault="004D45FB" w:rsidP="004D45FB">
            <w:pPr>
              <w:jc w:val="center"/>
              <w:rPr>
                <w:rFonts w:eastAsia="Times New Roman" w:cstheme="minorHAnsi"/>
                <w:color w:val="FF0000"/>
                <w:sz w:val="20"/>
                <w:szCs w:val="20"/>
                <w:lang w:eastAsia="en-AU"/>
              </w:rPr>
            </w:pPr>
            <w:r w:rsidRPr="00862806">
              <w:rPr>
                <w:rFonts w:ascii="Calibri" w:eastAsia="Times New Roman" w:hAnsi="Calibri" w:cs="Calibri"/>
                <w:color w:val="000000"/>
                <w:sz w:val="20"/>
                <w:szCs w:val="20"/>
                <w:lang w:eastAsia="en-AU"/>
              </w:rPr>
              <w:t>YES</w:t>
            </w:r>
          </w:p>
        </w:tc>
        <w:tc>
          <w:tcPr>
            <w:tcW w:w="1019" w:type="dxa"/>
            <w:shd w:val="clear" w:color="auto" w:fill="D9D9D9" w:themeFill="background1" w:themeFillShade="D9"/>
            <w:vAlign w:val="center"/>
          </w:tcPr>
          <w:p w14:paraId="0B1350FD" w14:textId="28944CFB" w:rsidR="004D45FB" w:rsidRPr="00284D4A" w:rsidRDefault="004D45FB" w:rsidP="004D45FB">
            <w:pPr>
              <w:jc w:val="center"/>
              <w:rPr>
                <w:rFonts w:eastAsia="Times New Roman" w:cstheme="minorHAnsi"/>
                <w:color w:val="FF0000"/>
                <w:sz w:val="20"/>
                <w:szCs w:val="20"/>
                <w:lang w:eastAsia="en-AU"/>
              </w:rPr>
            </w:pPr>
            <w:r>
              <w:rPr>
                <w:rFonts w:ascii="Calibri" w:hAnsi="Calibri" w:cs="Calibri"/>
                <w:color w:val="000000"/>
                <w:sz w:val="20"/>
                <w:szCs w:val="20"/>
              </w:rPr>
              <w:t>YES</w:t>
            </w:r>
          </w:p>
        </w:tc>
        <w:tc>
          <w:tcPr>
            <w:tcW w:w="1019" w:type="dxa"/>
            <w:shd w:val="clear" w:color="auto" w:fill="D9D9D9" w:themeFill="background1" w:themeFillShade="D9"/>
            <w:vAlign w:val="center"/>
          </w:tcPr>
          <w:p w14:paraId="7F16BFD1" w14:textId="06032595" w:rsidR="004D45FB" w:rsidRPr="00284D4A" w:rsidRDefault="004D45FB" w:rsidP="004D45FB">
            <w:pPr>
              <w:jc w:val="center"/>
              <w:rPr>
                <w:rFonts w:eastAsia="Times New Roman" w:cstheme="minorHAnsi"/>
                <w:color w:val="FF0000"/>
                <w:sz w:val="20"/>
                <w:szCs w:val="20"/>
                <w:lang w:eastAsia="en-AU"/>
              </w:rPr>
            </w:pPr>
            <w:r>
              <w:rPr>
                <w:rFonts w:ascii="Calibri" w:hAnsi="Calibri" w:cs="Calibri"/>
                <w:color w:val="000000"/>
                <w:sz w:val="20"/>
                <w:szCs w:val="20"/>
              </w:rPr>
              <w:t>YES</w:t>
            </w:r>
          </w:p>
        </w:tc>
      </w:tr>
      <w:tr w:rsidR="004D45FB" w:rsidRPr="00284D4A" w14:paraId="2B4929F4" w14:textId="77777777" w:rsidTr="004D45FB">
        <w:tc>
          <w:tcPr>
            <w:tcW w:w="3397" w:type="dxa"/>
          </w:tcPr>
          <w:p w14:paraId="202B87B6" w14:textId="4D3E002C" w:rsidR="004D45FB" w:rsidRPr="00284D4A" w:rsidRDefault="004D45FB" w:rsidP="004D45FB">
            <w:pPr>
              <w:rPr>
                <w:rFonts w:eastAsia="Times New Roman" w:cstheme="minorHAnsi"/>
                <w:sz w:val="20"/>
                <w:szCs w:val="20"/>
                <w:lang w:eastAsia="en-AU"/>
              </w:rPr>
            </w:pPr>
            <w:r w:rsidRPr="00862806">
              <w:rPr>
                <w:rFonts w:ascii="Calibri" w:eastAsia="Times New Roman" w:hAnsi="Calibri" w:cs="Calibri"/>
                <w:sz w:val="20"/>
                <w:szCs w:val="20"/>
                <w:lang w:eastAsia="en-AU"/>
              </w:rPr>
              <w:t>Heparin cofactor 2</w:t>
            </w:r>
          </w:p>
        </w:tc>
        <w:tc>
          <w:tcPr>
            <w:tcW w:w="1543" w:type="dxa"/>
          </w:tcPr>
          <w:p w14:paraId="4102086A" w14:textId="4206626D" w:rsidR="004D45FB" w:rsidRPr="00284D4A" w:rsidRDefault="004D45FB" w:rsidP="004D45FB">
            <w:pPr>
              <w:rPr>
                <w:rFonts w:eastAsia="Times New Roman" w:cstheme="minorHAnsi"/>
                <w:sz w:val="20"/>
                <w:szCs w:val="20"/>
                <w:lang w:eastAsia="en-AU"/>
              </w:rPr>
            </w:pPr>
            <w:r w:rsidRPr="00862806">
              <w:rPr>
                <w:rFonts w:ascii="Calibri" w:eastAsia="Times New Roman" w:hAnsi="Calibri" w:cs="Calibri"/>
                <w:sz w:val="20"/>
                <w:szCs w:val="20"/>
                <w:lang w:eastAsia="en-AU"/>
              </w:rPr>
              <w:t>TLEAQLTPR</w:t>
            </w:r>
          </w:p>
        </w:tc>
        <w:tc>
          <w:tcPr>
            <w:tcW w:w="1019" w:type="dxa"/>
          </w:tcPr>
          <w:p w14:paraId="0609A64D" w14:textId="730376E5" w:rsidR="004D45FB" w:rsidRPr="00284D4A" w:rsidRDefault="004D45FB" w:rsidP="004D45FB">
            <w:pPr>
              <w:jc w:val="center"/>
              <w:rPr>
                <w:rFonts w:eastAsia="Times New Roman" w:cstheme="minorHAnsi"/>
                <w:color w:val="000000"/>
                <w:sz w:val="20"/>
                <w:szCs w:val="20"/>
                <w:lang w:eastAsia="en-AU"/>
              </w:rPr>
            </w:pPr>
            <w:r w:rsidRPr="00862806">
              <w:rPr>
                <w:rFonts w:ascii="Calibri" w:eastAsia="Times New Roman" w:hAnsi="Calibri" w:cs="Calibri"/>
                <w:color w:val="000000"/>
                <w:sz w:val="20"/>
                <w:szCs w:val="20"/>
                <w:lang w:eastAsia="en-AU"/>
              </w:rPr>
              <w:t>YES</w:t>
            </w:r>
          </w:p>
        </w:tc>
        <w:tc>
          <w:tcPr>
            <w:tcW w:w="1019" w:type="dxa"/>
          </w:tcPr>
          <w:p w14:paraId="3B3D78A4" w14:textId="6481A5F5" w:rsidR="004D45FB" w:rsidRPr="00284D4A" w:rsidRDefault="004D45FB" w:rsidP="004D45FB">
            <w:pPr>
              <w:jc w:val="center"/>
              <w:rPr>
                <w:rFonts w:eastAsia="Times New Roman" w:cstheme="minorHAnsi"/>
                <w:color w:val="FF0000"/>
                <w:sz w:val="20"/>
                <w:szCs w:val="20"/>
                <w:lang w:eastAsia="en-AU"/>
              </w:rPr>
            </w:pPr>
            <w:r w:rsidRPr="00862806">
              <w:rPr>
                <w:rFonts w:ascii="Calibri" w:eastAsia="Times New Roman" w:hAnsi="Calibri" w:cs="Calibri"/>
                <w:color w:val="000000"/>
                <w:sz w:val="20"/>
                <w:szCs w:val="20"/>
                <w:lang w:eastAsia="en-AU"/>
              </w:rPr>
              <w:t>YES</w:t>
            </w:r>
          </w:p>
        </w:tc>
        <w:tc>
          <w:tcPr>
            <w:tcW w:w="1019" w:type="dxa"/>
            <w:vAlign w:val="center"/>
          </w:tcPr>
          <w:p w14:paraId="404A0CE9" w14:textId="16298A9D" w:rsidR="004D45FB" w:rsidRPr="00284D4A" w:rsidRDefault="004D45FB" w:rsidP="004D45FB">
            <w:pPr>
              <w:jc w:val="center"/>
              <w:rPr>
                <w:rFonts w:eastAsia="Times New Roman" w:cstheme="minorHAnsi"/>
                <w:color w:val="FF0000"/>
                <w:sz w:val="20"/>
                <w:szCs w:val="20"/>
                <w:lang w:eastAsia="en-AU"/>
              </w:rPr>
            </w:pPr>
            <w:r>
              <w:rPr>
                <w:rFonts w:ascii="Calibri" w:hAnsi="Calibri" w:cs="Calibri"/>
                <w:color w:val="000000"/>
                <w:sz w:val="20"/>
                <w:szCs w:val="20"/>
              </w:rPr>
              <w:t>YES</w:t>
            </w:r>
          </w:p>
        </w:tc>
        <w:tc>
          <w:tcPr>
            <w:tcW w:w="1019" w:type="dxa"/>
            <w:vAlign w:val="center"/>
          </w:tcPr>
          <w:p w14:paraId="73DE1E9C" w14:textId="61282AF5" w:rsidR="004D45FB" w:rsidRPr="00284D4A" w:rsidRDefault="004D45FB" w:rsidP="004D45FB">
            <w:pPr>
              <w:jc w:val="center"/>
              <w:rPr>
                <w:rFonts w:eastAsia="Times New Roman" w:cstheme="minorHAnsi"/>
                <w:color w:val="FF0000"/>
                <w:sz w:val="20"/>
                <w:szCs w:val="20"/>
                <w:lang w:eastAsia="en-AU"/>
              </w:rPr>
            </w:pPr>
            <w:r>
              <w:rPr>
                <w:rFonts w:ascii="Calibri" w:hAnsi="Calibri" w:cs="Calibri"/>
                <w:color w:val="000000"/>
                <w:sz w:val="20"/>
                <w:szCs w:val="20"/>
              </w:rPr>
              <w:t>YES</w:t>
            </w:r>
          </w:p>
        </w:tc>
      </w:tr>
      <w:tr w:rsidR="004D45FB" w:rsidRPr="00284D4A" w14:paraId="2144219F" w14:textId="77777777" w:rsidTr="004D45FB">
        <w:tc>
          <w:tcPr>
            <w:tcW w:w="3397" w:type="dxa"/>
            <w:shd w:val="clear" w:color="auto" w:fill="D9D9D9" w:themeFill="background1" w:themeFillShade="D9"/>
          </w:tcPr>
          <w:p w14:paraId="30DB430B" w14:textId="1DCE91FF" w:rsidR="004D45FB" w:rsidRPr="00284D4A" w:rsidRDefault="004D45FB" w:rsidP="004D45FB">
            <w:pPr>
              <w:rPr>
                <w:rFonts w:eastAsia="Times New Roman" w:cstheme="minorHAnsi"/>
                <w:sz w:val="20"/>
                <w:szCs w:val="20"/>
                <w:lang w:eastAsia="en-AU"/>
              </w:rPr>
            </w:pPr>
            <w:proofErr w:type="spellStart"/>
            <w:r w:rsidRPr="00862806">
              <w:rPr>
                <w:rFonts w:ascii="Calibri" w:eastAsia="Times New Roman" w:hAnsi="Calibri" w:cs="Calibri"/>
                <w:sz w:val="20"/>
                <w:szCs w:val="20"/>
                <w:lang w:eastAsia="en-AU"/>
              </w:rPr>
              <w:t>Hyaluronan</w:t>
            </w:r>
            <w:proofErr w:type="spellEnd"/>
            <w:r w:rsidRPr="00862806">
              <w:rPr>
                <w:rFonts w:ascii="Calibri" w:eastAsia="Times New Roman" w:hAnsi="Calibri" w:cs="Calibri"/>
                <w:sz w:val="20"/>
                <w:szCs w:val="20"/>
                <w:lang w:eastAsia="en-AU"/>
              </w:rPr>
              <w:t>-binding protein 2</w:t>
            </w:r>
          </w:p>
        </w:tc>
        <w:tc>
          <w:tcPr>
            <w:tcW w:w="1543" w:type="dxa"/>
            <w:shd w:val="clear" w:color="auto" w:fill="D9D9D9" w:themeFill="background1" w:themeFillShade="D9"/>
          </w:tcPr>
          <w:p w14:paraId="66A7C8D2" w14:textId="23CDD698" w:rsidR="004D45FB" w:rsidRPr="00284D4A" w:rsidRDefault="004D45FB" w:rsidP="004D45FB">
            <w:pPr>
              <w:rPr>
                <w:rFonts w:eastAsia="Times New Roman" w:cstheme="minorHAnsi"/>
                <w:sz w:val="20"/>
                <w:szCs w:val="20"/>
                <w:lang w:eastAsia="en-AU"/>
              </w:rPr>
            </w:pPr>
            <w:r w:rsidRPr="00862806">
              <w:rPr>
                <w:rFonts w:ascii="Calibri" w:eastAsia="Times New Roman" w:hAnsi="Calibri" w:cs="Calibri"/>
                <w:sz w:val="20"/>
                <w:szCs w:val="20"/>
                <w:lang w:eastAsia="en-AU"/>
              </w:rPr>
              <w:t>VVLGDQDLK</w:t>
            </w:r>
          </w:p>
        </w:tc>
        <w:tc>
          <w:tcPr>
            <w:tcW w:w="1019" w:type="dxa"/>
            <w:shd w:val="clear" w:color="auto" w:fill="D9D9D9" w:themeFill="background1" w:themeFillShade="D9"/>
          </w:tcPr>
          <w:p w14:paraId="4DD01999" w14:textId="7DA43E13" w:rsidR="004D45FB" w:rsidRPr="00284D4A" w:rsidRDefault="004D45FB" w:rsidP="004D45FB">
            <w:pPr>
              <w:jc w:val="center"/>
              <w:rPr>
                <w:rFonts w:eastAsia="Times New Roman" w:cstheme="minorHAnsi"/>
                <w:color w:val="000000"/>
                <w:sz w:val="20"/>
                <w:szCs w:val="20"/>
                <w:lang w:eastAsia="en-AU"/>
              </w:rPr>
            </w:pPr>
            <w:r w:rsidRPr="00862806">
              <w:rPr>
                <w:rFonts w:ascii="Calibri" w:eastAsia="Times New Roman" w:hAnsi="Calibri" w:cs="Calibri"/>
                <w:color w:val="000000"/>
                <w:sz w:val="20"/>
                <w:szCs w:val="20"/>
                <w:lang w:eastAsia="en-AU"/>
              </w:rPr>
              <w:t>YES</w:t>
            </w:r>
          </w:p>
        </w:tc>
        <w:tc>
          <w:tcPr>
            <w:tcW w:w="1019" w:type="dxa"/>
            <w:shd w:val="clear" w:color="auto" w:fill="D9D9D9" w:themeFill="background1" w:themeFillShade="D9"/>
          </w:tcPr>
          <w:p w14:paraId="4372DF58" w14:textId="7541AF47" w:rsidR="004D45FB" w:rsidRPr="00284D4A" w:rsidRDefault="004D45FB" w:rsidP="004D45FB">
            <w:pPr>
              <w:jc w:val="center"/>
              <w:rPr>
                <w:rFonts w:eastAsia="Times New Roman" w:cstheme="minorHAnsi"/>
                <w:color w:val="FF0000"/>
                <w:sz w:val="20"/>
                <w:szCs w:val="20"/>
                <w:lang w:eastAsia="en-AU"/>
              </w:rPr>
            </w:pPr>
            <w:r w:rsidRPr="00862806">
              <w:rPr>
                <w:rFonts w:ascii="Calibri" w:eastAsia="Times New Roman" w:hAnsi="Calibri" w:cs="Calibri"/>
                <w:color w:val="000000"/>
                <w:sz w:val="20"/>
                <w:szCs w:val="20"/>
                <w:lang w:eastAsia="en-AU"/>
              </w:rPr>
              <w:t>YES</w:t>
            </w:r>
          </w:p>
        </w:tc>
        <w:tc>
          <w:tcPr>
            <w:tcW w:w="1019" w:type="dxa"/>
            <w:shd w:val="clear" w:color="auto" w:fill="D9D9D9" w:themeFill="background1" w:themeFillShade="D9"/>
            <w:vAlign w:val="center"/>
          </w:tcPr>
          <w:p w14:paraId="28EF07DD" w14:textId="1308DA40" w:rsidR="004D45FB" w:rsidRPr="00284D4A" w:rsidRDefault="004D45FB" w:rsidP="004D45FB">
            <w:pPr>
              <w:jc w:val="center"/>
              <w:rPr>
                <w:rFonts w:eastAsia="Times New Roman" w:cstheme="minorHAnsi"/>
                <w:color w:val="FF0000"/>
                <w:sz w:val="20"/>
                <w:szCs w:val="20"/>
                <w:lang w:eastAsia="en-AU"/>
              </w:rPr>
            </w:pPr>
            <w:r>
              <w:rPr>
                <w:rFonts w:ascii="Calibri" w:hAnsi="Calibri" w:cs="Calibri"/>
                <w:color w:val="000000"/>
                <w:sz w:val="20"/>
                <w:szCs w:val="20"/>
              </w:rPr>
              <w:t>YES</w:t>
            </w:r>
          </w:p>
        </w:tc>
        <w:tc>
          <w:tcPr>
            <w:tcW w:w="1019" w:type="dxa"/>
            <w:shd w:val="clear" w:color="auto" w:fill="D9D9D9" w:themeFill="background1" w:themeFillShade="D9"/>
            <w:vAlign w:val="center"/>
          </w:tcPr>
          <w:p w14:paraId="750D7B67" w14:textId="60EC4B35" w:rsidR="004D45FB" w:rsidRPr="00284D4A" w:rsidRDefault="004D45FB" w:rsidP="004D45FB">
            <w:pPr>
              <w:jc w:val="center"/>
              <w:rPr>
                <w:rFonts w:eastAsia="Times New Roman" w:cstheme="minorHAnsi"/>
                <w:color w:val="FF0000"/>
                <w:sz w:val="20"/>
                <w:szCs w:val="20"/>
                <w:lang w:eastAsia="en-AU"/>
              </w:rPr>
            </w:pPr>
            <w:r>
              <w:rPr>
                <w:rFonts w:ascii="Calibri" w:hAnsi="Calibri" w:cs="Calibri"/>
                <w:color w:val="000000"/>
                <w:sz w:val="20"/>
                <w:szCs w:val="20"/>
              </w:rPr>
              <w:t>YES</w:t>
            </w:r>
          </w:p>
        </w:tc>
      </w:tr>
      <w:tr w:rsidR="004D45FB" w:rsidRPr="00284D4A" w14:paraId="194DD6BC" w14:textId="77777777" w:rsidTr="004D45FB">
        <w:tc>
          <w:tcPr>
            <w:tcW w:w="3397" w:type="dxa"/>
          </w:tcPr>
          <w:p w14:paraId="4DCA8656" w14:textId="0D0A2556" w:rsidR="004D45FB" w:rsidRPr="00284D4A" w:rsidRDefault="004D45FB" w:rsidP="004D45FB">
            <w:pPr>
              <w:rPr>
                <w:rFonts w:eastAsia="Times New Roman" w:cstheme="minorHAnsi"/>
                <w:sz w:val="20"/>
                <w:szCs w:val="20"/>
                <w:lang w:eastAsia="en-AU"/>
              </w:rPr>
            </w:pPr>
            <w:r w:rsidRPr="00862806">
              <w:rPr>
                <w:rFonts w:ascii="Calibri" w:eastAsia="Times New Roman" w:hAnsi="Calibri" w:cs="Calibri"/>
                <w:sz w:val="20"/>
                <w:szCs w:val="20"/>
                <w:lang w:eastAsia="en-AU"/>
              </w:rPr>
              <w:t>Inter-alpha-trypsin inhibitor heavy chain H2</w:t>
            </w:r>
          </w:p>
        </w:tc>
        <w:tc>
          <w:tcPr>
            <w:tcW w:w="1543" w:type="dxa"/>
          </w:tcPr>
          <w:p w14:paraId="6D906635" w14:textId="1824CB4F" w:rsidR="004D45FB" w:rsidRPr="00284D4A" w:rsidRDefault="004D45FB" w:rsidP="004D45FB">
            <w:pPr>
              <w:rPr>
                <w:rFonts w:eastAsia="Times New Roman" w:cstheme="minorHAnsi"/>
                <w:sz w:val="20"/>
                <w:szCs w:val="20"/>
                <w:lang w:eastAsia="en-AU"/>
              </w:rPr>
            </w:pPr>
            <w:r w:rsidRPr="00862806">
              <w:rPr>
                <w:rFonts w:ascii="Calibri" w:eastAsia="Times New Roman" w:hAnsi="Calibri" w:cs="Calibri"/>
                <w:sz w:val="20"/>
                <w:szCs w:val="20"/>
                <w:lang w:eastAsia="en-AU"/>
              </w:rPr>
              <w:t>SLAPTAAAK</w:t>
            </w:r>
          </w:p>
        </w:tc>
        <w:tc>
          <w:tcPr>
            <w:tcW w:w="1019" w:type="dxa"/>
          </w:tcPr>
          <w:p w14:paraId="57ADFEB5" w14:textId="2AB7DAF8" w:rsidR="004D45FB" w:rsidRPr="00284D4A" w:rsidRDefault="004D45FB" w:rsidP="004D45FB">
            <w:pPr>
              <w:jc w:val="center"/>
              <w:rPr>
                <w:rFonts w:eastAsia="Times New Roman" w:cstheme="minorHAnsi"/>
                <w:color w:val="000000"/>
                <w:sz w:val="20"/>
                <w:szCs w:val="20"/>
                <w:lang w:eastAsia="en-AU"/>
              </w:rPr>
            </w:pPr>
            <w:r w:rsidRPr="00862806">
              <w:rPr>
                <w:rFonts w:ascii="Calibri" w:eastAsia="Times New Roman" w:hAnsi="Calibri" w:cs="Calibri"/>
                <w:color w:val="000000"/>
                <w:sz w:val="20"/>
                <w:szCs w:val="20"/>
                <w:lang w:eastAsia="en-AU"/>
              </w:rPr>
              <w:t>YES</w:t>
            </w:r>
          </w:p>
        </w:tc>
        <w:tc>
          <w:tcPr>
            <w:tcW w:w="1019" w:type="dxa"/>
          </w:tcPr>
          <w:p w14:paraId="49113E8B" w14:textId="54B26827" w:rsidR="004D45FB" w:rsidRPr="00284D4A" w:rsidRDefault="004D45FB" w:rsidP="004D45FB">
            <w:pPr>
              <w:jc w:val="center"/>
              <w:rPr>
                <w:rFonts w:eastAsia="Times New Roman" w:cstheme="minorHAnsi"/>
                <w:color w:val="FF0000"/>
                <w:sz w:val="20"/>
                <w:szCs w:val="20"/>
                <w:lang w:eastAsia="en-AU"/>
              </w:rPr>
            </w:pPr>
            <w:r w:rsidRPr="00862806">
              <w:rPr>
                <w:rFonts w:ascii="Calibri" w:eastAsia="Times New Roman" w:hAnsi="Calibri" w:cs="Calibri"/>
                <w:color w:val="000000"/>
                <w:sz w:val="20"/>
                <w:szCs w:val="20"/>
                <w:lang w:eastAsia="en-AU"/>
              </w:rPr>
              <w:t>YES</w:t>
            </w:r>
          </w:p>
        </w:tc>
        <w:tc>
          <w:tcPr>
            <w:tcW w:w="1019" w:type="dxa"/>
            <w:vAlign w:val="center"/>
          </w:tcPr>
          <w:p w14:paraId="35993DB4" w14:textId="054AB9F9" w:rsidR="004D45FB" w:rsidRPr="00284D4A" w:rsidRDefault="004D45FB" w:rsidP="004D45FB">
            <w:pPr>
              <w:jc w:val="center"/>
              <w:rPr>
                <w:rFonts w:eastAsia="Times New Roman" w:cstheme="minorHAnsi"/>
                <w:color w:val="FF0000"/>
                <w:sz w:val="20"/>
                <w:szCs w:val="20"/>
                <w:lang w:eastAsia="en-AU"/>
              </w:rPr>
            </w:pPr>
            <w:r>
              <w:rPr>
                <w:rFonts w:ascii="Calibri" w:hAnsi="Calibri" w:cs="Calibri"/>
                <w:color w:val="000000"/>
                <w:sz w:val="20"/>
                <w:szCs w:val="20"/>
              </w:rPr>
              <w:t>YES</w:t>
            </w:r>
          </w:p>
        </w:tc>
        <w:tc>
          <w:tcPr>
            <w:tcW w:w="1019" w:type="dxa"/>
            <w:vAlign w:val="center"/>
          </w:tcPr>
          <w:p w14:paraId="52E0E8BF" w14:textId="41B1FEA2" w:rsidR="004D45FB" w:rsidRPr="00284D4A" w:rsidRDefault="004D45FB" w:rsidP="004D45FB">
            <w:pPr>
              <w:jc w:val="center"/>
              <w:rPr>
                <w:rFonts w:eastAsia="Times New Roman" w:cstheme="minorHAnsi"/>
                <w:color w:val="FF0000"/>
                <w:sz w:val="20"/>
                <w:szCs w:val="20"/>
                <w:lang w:eastAsia="en-AU"/>
              </w:rPr>
            </w:pPr>
            <w:r>
              <w:rPr>
                <w:rFonts w:ascii="Calibri" w:hAnsi="Calibri" w:cs="Calibri"/>
                <w:color w:val="000000"/>
                <w:sz w:val="20"/>
                <w:szCs w:val="20"/>
              </w:rPr>
              <w:t>YES</w:t>
            </w:r>
          </w:p>
        </w:tc>
      </w:tr>
      <w:tr w:rsidR="004D45FB" w:rsidRPr="00284D4A" w14:paraId="7984CA17" w14:textId="77777777" w:rsidTr="004D45FB">
        <w:tc>
          <w:tcPr>
            <w:tcW w:w="3397" w:type="dxa"/>
            <w:shd w:val="clear" w:color="auto" w:fill="D9D9D9" w:themeFill="background1" w:themeFillShade="D9"/>
          </w:tcPr>
          <w:p w14:paraId="5A339AA0" w14:textId="7C1D09C7" w:rsidR="004D45FB" w:rsidRPr="00284D4A" w:rsidRDefault="004D45FB" w:rsidP="004D45FB">
            <w:pPr>
              <w:rPr>
                <w:rFonts w:eastAsia="Times New Roman" w:cstheme="minorHAnsi"/>
                <w:sz w:val="20"/>
                <w:szCs w:val="20"/>
                <w:lang w:eastAsia="en-AU"/>
              </w:rPr>
            </w:pPr>
            <w:r w:rsidRPr="00862806">
              <w:rPr>
                <w:rFonts w:ascii="Calibri" w:eastAsia="Times New Roman" w:hAnsi="Calibri" w:cs="Calibri"/>
                <w:sz w:val="20"/>
                <w:szCs w:val="20"/>
                <w:lang w:eastAsia="en-AU"/>
              </w:rPr>
              <w:t>Kininogen-1</w:t>
            </w:r>
          </w:p>
        </w:tc>
        <w:tc>
          <w:tcPr>
            <w:tcW w:w="1543" w:type="dxa"/>
            <w:shd w:val="clear" w:color="auto" w:fill="D9D9D9" w:themeFill="background1" w:themeFillShade="D9"/>
          </w:tcPr>
          <w:p w14:paraId="08BFCC09" w14:textId="6BD2D155" w:rsidR="004D45FB" w:rsidRPr="00284D4A" w:rsidRDefault="004D45FB" w:rsidP="004D45FB">
            <w:pPr>
              <w:rPr>
                <w:rFonts w:eastAsia="Times New Roman" w:cstheme="minorHAnsi"/>
                <w:sz w:val="20"/>
                <w:szCs w:val="20"/>
                <w:lang w:eastAsia="en-AU"/>
              </w:rPr>
            </w:pPr>
            <w:r w:rsidRPr="00862806">
              <w:rPr>
                <w:rFonts w:ascii="Calibri" w:eastAsia="Times New Roman" w:hAnsi="Calibri" w:cs="Calibri"/>
                <w:sz w:val="20"/>
                <w:szCs w:val="20"/>
                <w:lang w:eastAsia="en-AU"/>
              </w:rPr>
              <w:t>TVGSDTFYSFK</w:t>
            </w:r>
          </w:p>
        </w:tc>
        <w:tc>
          <w:tcPr>
            <w:tcW w:w="1019" w:type="dxa"/>
            <w:shd w:val="clear" w:color="auto" w:fill="D9D9D9" w:themeFill="background1" w:themeFillShade="D9"/>
          </w:tcPr>
          <w:p w14:paraId="41033BED" w14:textId="002871E8" w:rsidR="004D45FB" w:rsidRPr="00284D4A" w:rsidRDefault="004D45FB" w:rsidP="004D45FB">
            <w:pPr>
              <w:jc w:val="center"/>
              <w:rPr>
                <w:rFonts w:eastAsia="Times New Roman" w:cstheme="minorHAnsi"/>
                <w:color w:val="000000"/>
                <w:sz w:val="20"/>
                <w:szCs w:val="20"/>
                <w:lang w:eastAsia="en-AU"/>
              </w:rPr>
            </w:pPr>
            <w:r w:rsidRPr="00862806">
              <w:rPr>
                <w:rFonts w:ascii="Calibri" w:eastAsia="Times New Roman" w:hAnsi="Calibri" w:cs="Calibri"/>
                <w:color w:val="000000"/>
                <w:sz w:val="20"/>
                <w:szCs w:val="20"/>
                <w:lang w:eastAsia="en-AU"/>
              </w:rPr>
              <w:t>YES</w:t>
            </w:r>
          </w:p>
        </w:tc>
        <w:tc>
          <w:tcPr>
            <w:tcW w:w="1019" w:type="dxa"/>
            <w:shd w:val="clear" w:color="auto" w:fill="D9D9D9" w:themeFill="background1" w:themeFillShade="D9"/>
          </w:tcPr>
          <w:p w14:paraId="341ED7F4" w14:textId="502904B2" w:rsidR="004D45FB" w:rsidRPr="00284D4A" w:rsidRDefault="004D45FB" w:rsidP="004D45FB">
            <w:pPr>
              <w:jc w:val="center"/>
              <w:rPr>
                <w:rFonts w:eastAsia="Times New Roman" w:cstheme="minorHAnsi"/>
                <w:color w:val="FF0000"/>
                <w:sz w:val="20"/>
                <w:szCs w:val="20"/>
                <w:lang w:eastAsia="en-AU"/>
              </w:rPr>
            </w:pPr>
            <w:r w:rsidRPr="00862806">
              <w:rPr>
                <w:rFonts w:ascii="Calibri" w:eastAsia="Times New Roman" w:hAnsi="Calibri" w:cs="Calibri"/>
                <w:color w:val="000000"/>
                <w:sz w:val="20"/>
                <w:szCs w:val="20"/>
                <w:lang w:eastAsia="en-AU"/>
              </w:rPr>
              <w:t>YES</w:t>
            </w:r>
          </w:p>
        </w:tc>
        <w:tc>
          <w:tcPr>
            <w:tcW w:w="1019" w:type="dxa"/>
            <w:shd w:val="clear" w:color="auto" w:fill="D9D9D9" w:themeFill="background1" w:themeFillShade="D9"/>
            <w:vAlign w:val="center"/>
          </w:tcPr>
          <w:p w14:paraId="1E4F71DA" w14:textId="0948E6E5" w:rsidR="004D45FB" w:rsidRPr="00284D4A" w:rsidRDefault="004D45FB" w:rsidP="004D45FB">
            <w:pPr>
              <w:jc w:val="center"/>
              <w:rPr>
                <w:rFonts w:eastAsia="Times New Roman" w:cstheme="minorHAnsi"/>
                <w:color w:val="FF0000"/>
                <w:sz w:val="20"/>
                <w:szCs w:val="20"/>
                <w:lang w:eastAsia="en-AU"/>
              </w:rPr>
            </w:pPr>
            <w:r>
              <w:rPr>
                <w:rFonts w:ascii="Calibri" w:hAnsi="Calibri" w:cs="Calibri"/>
                <w:color w:val="000000"/>
                <w:sz w:val="20"/>
                <w:szCs w:val="20"/>
              </w:rPr>
              <w:t>YES</w:t>
            </w:r>
          </w:p>
        </w:tc>
        <w:tc>
          <w:tcPr>
            <w:tcW w:w="1019" w:type="dxa"/>
            <w:shd w:val="clear" w:color="auto" w:fill="D9D9D9" w:themeFill="background1" w:themeFillShade="D9"/>
            <w:vAlign w:val="center"/>
          </w:tcPr>
          <w:p w14:paraId="68CF733D" w14:textId="2B5C219D" w:rsidR="004D45FB" w:rsidRPr="00284D4A" w:rsidRDefault="004D45FB" w:rsidP="004D45FB">
            <w:pPr>
              <w:jc w:val="center"/>
              <w:rPr>
                <w:rFonts w:eastAsia="Times New Roman" w:cstheme="minorHAnsi"/>
                <w:color w:val="FF0000"/>
                <w:sz w:val="20"/>
                <w:szCs w:val="20"/>
                <w:lang w:eastAsia="en-AU"/>
              </w:rPr>
            </w:pPr>
            <w:r>
              <w:rPr>
                <w:rFonts w:ascii="Calibri" w:hAnsi="Calibri" w:cs="Calibri"/>
                <w:color w:val="000000"/>
                <w:sz w:val="20"/>
                <w:szCs w:val="20"/>
              </w:rPr>
              <w:t>YES</w:t>
            </w:r>
          </w:p>
        </w:tc>
      </w:tr>
      <w:tr w:rsidR="004D45FB" w:rsidRPr="00284D4A" w14:paraId="5236B0BF" w14:textId="77777777" w:rsidTr="004D45FB">
        <w:tc>
          <w:tcPr>
            <w:tcW w:w="3397" w:type="dxa"/>
          </w:tcPr>
          <w:p w14:paraId="7649D9E0" w14:textId="0B5297D2" w:rsidR="004D45FB" w:rsidRPr="00284D4A" w:rsidRDefault="004D45FB" w:rsidP="004D45FB">
            <w:pPr>
              <w:rPr>
                <w:rFonts w:eastAsia="Times New Roman" w:cstheme="minorHAnsi"/>
                <w:sz w:val="20"/>
                <w:szCs w:val="20"/>
                <w:lang w:eastAsia="en-AU"/>
              </w:rPr>
            </w:pPr>
            <w:r w:rsidRPr="00862806">
              <w:rPr>
                <w:rFonts w:ascii="Calibri" w:eastAsia="Times New Roman" w:hAnsi="Calibri" w:cs="Calibri"/>
                <w:sz w:val="20"/>
                <w:szCs w:val="20"/>
                <w:lang w:eastAsia="en-AU"/>
              </w:rPr>
              <w:t>Pigment epithelium-derived factor</w:t>
            </w:r>
          </w:p>
        </w:tc>
        <w:tc>
          <w:tcPr>
            <w:tcW w:w="1543" w:type="dxa"/>
          </w:tcPr>
          <w:p w14:paraId="0A385A98" w14:textId="0D8F8E87" w:rsidR="004D45FB" w:rsidRPr="00284D4A" w:rsidRDefault="004D45FB" w:rsidP="004D45FB">
            <w:pPr>
              <w:rPr>
                <w:rFonts w:eastAsia="Times New Roman" w:cstheme="minorHAnsi"/>
                <w:sz w:val="20"/>
                <w:szCs w:val="20"/>
                <w:lang w:eastAsia="en-AU"/>
              </w:rPr>
            </w:pPr>
            <w:r w:rsidRPr="00862806">
              <w:rPr>
                <w:rFonts w:ascii="Calibri" w:eastAsia="Times New Roman" w:hAnsi="Calibri" w:cs="Calibri"/>
                <w:sz w:val="20"/>
                <w:szCs w:val="20"/>
                <w:lang w:eastAsia="en-AU"/>
              </w:rPr>
              <w:t>LQSLFDSPDFSK</w:t>
            </w:r>
          </w:p>
        </w:tc>
        <w:tc>
          <w:tcPr>
            <w:tcW w:w="1019" w:type="dxa"/>
          </w:tcPr>
          <w:p w14:paraId="2EF82235" w14:textId="6CE674C3" w:rsidR="004D45FB" w:rsidRPr="00284D4A" w:rsidRDefault="004D45FB" w:rsidP="004D45FB">
            <w:pPr>
              <w:jc w:val="center"/>
              <w:rPr>
                <w:rFonts w:eastAsia="Times New Roman" w:cstheme="minorHAnsi"/>
                <w:color w:val="000000"/>
                <w:sz w:val="20"/>
                <w:szCs w:val="20"/>
                <w:lang w:eastAsia="en-AU"/>
              </w:rPr>
            </w:pPr>
            <w:r w:rsidRPr="00862806">
              <w:rPr>
                <w:rFonts w:ascii="Calibri" w:eastAsia="Times New Roman" w:hAnsi="Calibri" w:cs="Calibri"/>
                <w:color w:val="000000"/>
                <w:sz w:val="20"/>
                <w:szCs w:val="20"/>
                <w:lang w:eastAsia="en-AU"/>
              </w:rPr>
              <w:t>YES</w:t>
            </w:r>
          </w:p>
        </w:tc>
        <w:tc>
          <w:tcPr>
            <w:tcW w:w="1019" w:type="dxa"/>
          </w:tcPr>
          <w:p w14:paraId="00450C72" w14:textId="6C53D90E" w:rsidR="004D45FB" w:rsidRPr="00284D4A" w:rsidRDefault="004D45FB" w:rsidP="004D45FB">
            <w:pPr>
              <w:jc w:val="center"/>
              <w:rPr>
                <w:rFonts w:eastAsia="Times New Roman" w:cstheme="minorHAnsi"/>
                <w:color w:val="FF0000"/>
                <w:sz w:val="20"/>
                <w:szCs w:val="20"/>
                <w:lang w:eastAsia="en-AU"/>
              </w:rPr>
            </w:pPr>
            <w:r w:rsidRPr="00862806">
              <w:rPr>
                <w:rFonts w:ascii="Calibri" w:eastAsia="Times New Roman" w:hAnsi="Calibri" w:cs="Calibri"/>
                <w:color w:val="000000"/>
                <w:sz w:val="20"/>
                <w:szCs w:val="20"/>
                <w:lang w:eastAsia="en-AU"/>
              </w:rPr>
              <w:t>YES</w:t>
            </w:r>
          </w:p>
        </w:tc>
        <w:tc>
          <w:tcPr>
            <w:tcW w:w="1019" w:type="dxa"/>
            <w:vAlign w:val="center"/>
          </w:tcPr>
          <w:p w14:paraId="73FB25F0" w14:textId="05AE28BD" w:rsidR="004D45FB" w:rsidRPr="00284D4A" w:rsidRDefault="004D45FB" w:rsidP="004D45FB">
            <w:pPr>
              <w:jc w:val="center"/>
              <w:rPr>
                <w:rFonts w:eastAsia="Times New Roman" w:cstheme="minorHAnsi"/>
                <w:color w:val="FF0000"/>
                <w:sz w:val="20"/>
                <w:szCs w:val="20"/>
                <w:lang w:eastAsia="en-AU"/>
              </w:rPr>
            </w:pPr>
            <w:r>
              <w:rPr>
                <w:rFonts w:ascii="Calibri" w:hAnsi="Calibri" w:cs="Calibri"/>
                <w:color w:val="000000"/>
                <w:sz w:val="20"/>
                <w:szCs w:val="20"/>
              </w:rPr>
              <w:t>YES</w:t>
            </w:r>
          </w:p>
        </w:tc>
        <w:tc>
          <w:tcPr>
            <w:tcW w:w="1019" w:type="dxa"/>
            <w:vAlign w:val="center"/>
          </w:tcPr>
          <w:p w14:paraId="04EB4EB2" w14:textId="72A6B4ED" w:rsidR="004D45FB" w:rsidRPr="00284D4A" w:rsidRDefault="004D45FB" w:rsidP="004D45FB">
            <w:pPr>
              <w:jc w:val="center"/>
              <w:rPr>
                <w:rFonts w:eastAsia="Times New Roman" w:cstheme="minorHAnsi"/>
                <w:color w:val="FF0000"/>
                <w:sz w:val="20"/>
                <w:szCs w:val="20"/>
                <w:lang w:eastAsia="en-AU"/>
              </w:rPr>
            </w:pPr>
            <w:r>
              <w:rPr>
                <w:rFonts w:ascii="Calibri" w:hAnsi="Calibri" w:cs="Calibri"/>
                <w:color w:val="000000"/>
                <w:sz w:val="20"/>
                <w:szCs w:val="20"/>
              </w:rPr>
              <w:t>YES</w:t>
            </w:r>
          </w:p>
        </w:tc>
      </w:tr>
      <w:tr w:rsidR="004D45FB" w:rsidRPr="00284D4A" w14:paraId="343997E6" w14:textId="77777777" w:rsidTr="004D45FB">
        <w:tc>
          <w:tcPr>
            <w:tcW w:w="3397" w:type="dxa"/>
            <w:shd w:val="clear" w:color="auto" w:fill="D9D9D9" w:themeFill="background1" w:themeFillShade="D9"/>
          </w:tcPr>
          <w:p w14:paraId="17275E10" w14:textId="1023A5A9" w:rsidR="004D45FB" w:rsidRPr="00284D4A" w:rsidRDefault="004D45FB" w:rsidP="004D45FB">
            <w:pPr>
              <w:rPr>
                <w:rFonts w:eastAsia="Times New Roman" w:cstheme="minorHAnsi"/>
                <w:sz w:val="20"/>
                <w:szCs w:val="20"/>
                <w:lang w:eastAsia="en-AU"/>
              </w:rPr>
            </w:pPr>
            <w:r w:rsidRPr="00862806">
              <w:rPr>
                <w:rFonts w:ascii="Calibri" w:eastAsia="Times New Roman" w:hAnsi="Calibri" w:cs="Calibri"/>
                <w:sz w:val="20"/>
                <w:szCs w:val="20"/>
                <w:lang w:eastAsia="en-AU"/>
              </w:rPr>
              <w:t>Plasminogen</w:t>
            </w:r>
          </w:p>
        </w:tc>
        <w:tc>
          <w:tcPr>
            <w:tcW w:w="1543" w:type="dxa"/>
            <w:shd w:val="clear" w:color="auto" w:fill="D9D9D9" w:themeFill="background1" w:themeFillShade="D9"/>
          </w:tcPr>
          <w:p w14:paraId="5C505B03" w14:textId="36119347" w:rsidR="004D45FB" w:rsidRPr="00284D4A" w:rsidRDefault="004D45FB" w:rsidP="004D45FB">
            <w:pPr>
              <w:rPr>
                <w:rFonts w:eastAsia="Times New Roman" w:cstheme="minorHAnsi"/>
                <w:sz w:val="20"/>
                <w:szCs w:val="20"/>
                <w:lang w:eastAsia="en-AU"/>
              </w:rPr>
            </w:pPr>
            <w:r w:rsidRPr="00862806">
              <w:rPr>
                <w:rFonts w:ascii="Calibri" w:eastAsia="Times New Roman" w:hAnsi="Calibri" w:cs="Calibri"/>
                <w:sz w:val="20"/>
                <w:szCs w:val="20"/>
                <w:lang w:eastAsia="en-AU"/>
              </w:rPr>
              <w:t>LFLEPTR</w:t>
            </w:r>
          </w:p>
        </w:tc>
        <w:tc>
          <w:tcPr>
            <w:tcW w:w="1019" w:type="dxa"/>
            <w:shd w:val="clear" w:color="auto" w:fill="D9D9D9" w:themeFill="background1" w:themeFillShade="D9"/>
          </w:tcPr>
          <w:p w14:paraId="11C05BB5" w14:textId="0A77C20D" w:rsidR="004D45FB" w:rsidRPr="00284D4A" w:rsidRDefault="004D45FB" w:rsidP="004D45FB">
            <w:pPr>
              <w:jc w:val="center"/>
              <w:rPr>
                <w:rFonts w:eastAsia="Times New Roman" w:cstheme="minorHAnsi"/>
                <w:color w:val="000000"/>
                <w:sz w:val="20"/>
                <w:szCs w:val="20"/>
                <w:lang w:eastAsia="en-AU"/>
              </w:rPr>
            </w:pPr>
            <w:r w:rsidRPr="00862806">
              <w:rPr>
                <w:rFonts w:ascii="Calibri" w:eastAsia="Times New Roman" w:hAnsi="Calibri" w:cs="Calibri"/>
                <w:color w:val="000000"/>
                <w:sz w:val="20"/>
                <w:szCs w:val="20"/>
                <w:lang w:eastAsia="en-AU"/>
              </w:rPr>
              <w:t>YES</w:t>
            </w:r>
          </w:p>
        </w:tc>
        <w:tc>
          <w:tcPr>
            <w:tcW w:w="1019" w:type="dxa"/>
            <w:shd w:val="clear" w:color="auto" w:fill="D9D9D9" w:themeFill="background1" w:themeFillShade="D9"/>
          </w:tcPr>
          <w:p w14:paraId="1B8AEB86" w14:textId="7DF2A32F" w:rsidR="004D45FB" w:rsidRPr="00284D4A" w:rsidRDefault="004D45FB" w:rsidP="004D45FB">
            <w:pPr>
              <w:jc w:val="center"/>
              <w:rPr>
                <w:rFonts w:eastAsia="Times New Roman" w:cstheme="minorHAnsi"/>
                <w:color w:val="FF0000"/>
                <w:sz w:val="20"/>
                <w:szCs w:val="20"/>
                <w:lang w:eastAsia="en-AU"/>
              </w:rPr>
            </w:pPr>
            <w:r w:rsidRPr="00862806">
              <w:rPr>
                <w:rFonts w:ascii="Calibri" w:eastAsia="Times New Roman" w:hAnsi="Calibri" w:cs="Calibri"/>
                <w:color w:val="000000"/>
                <w:sz w:val="20"/>
                <w:szCs w:val="20"/>
                <w:lang w:eastAsia="en-AU"/>
              </w:rPr>
              <w:t>YES</w:t>
            </w:r>
          </w:p>
        </w:tc>
        <w:tc>
          <w:tcPr>
            <w:tcW w:w="1019" w:type="dxa"/>
            <w:shd w:val="clear" w:color="auto" w:fill="D9D9D9" w:themeFill="background1" w:themeFillShade="D9"/>
            <w:vAlign w:val="center"/>
          </w:tcPr>
          <w:p w14:paraId="3B7A3312" w14:textId="0EFCC268" w:rsidR="004D45FB" w:rsidRPr="00284D4A" w:rsidRDefault="004D45FB" w:rsidP="004D45FB">
            <w:pPr>
              <w:jc w:val="center"/>
              <w:rPr>
                <w:rFonts w:eastAsia="Times New Roman" w:cstheme="minorHAnsi"/>
                <w:color w:val="FF0000"/>
                <w:sz w:val="20"/>
                <w:szCs w:val="20"/>
                <w:lang w:eastAsia="en-AU"/>
              </w:rPr>
            </w:pPr>
            <w:r>
              <w:rPr>
                <w:rFonts w:ascii="Calibri" w:hAnsi="Calibri" w:cs="Calibri"/>
                <w:color w:val="000000"/>
                <w:sz w:val="20"/>
                <w:szCs w:val="20"/>
              </w:rPr>
              <w:t>YES</w:t>
            </w:r>
          </w:p>
        </w:tc>
        <w:tc>
          <w:tcPr>
            <w:tcW w:w="1019" w:type="dxa"/>
            <w:shd w:val="clear" w:color="auto" w:fill="D9D9D9" w:themeFill="background1" w:themeFillShade="D9"/>
            <w:vAlign w:val="center"/>
          </w:tcPr>
          <w:p w14:paraId="5A0606A4" w14:textId="45ADA377" w:rsidR="004D45FB" w:rsidRPr="00284D4A" w:rsidRDefault="004D45FB" w:rsidP="004D45FB">
            <w:pPr>
              <w:jc w:val="center"/>
              <w:rPr>
                <w:rFonts w:eastAsia="Times New Roman" w:cstheme="minorHAnsi"/>
                <w:color w:val="FF0000"/>
                <w:sz w:val="20"/>
                <w:szCs w:val="20"/>
                <w:lang w:eastAsia="en-AU"/>
              </w:rPr>
            </w:pPr>
            <w:r>
              <w:rPr>
                <w:rFonts w:ascii="Calibri" w:hAnsi="Calibri" w:cs="Calibri"/>
                <w:color w:val="000000"/>
                <w:sz w:val="20"/>
                <w:szCs w:val="20"/>
              </w:rPr>
              <w:t>YES</w:t>
            </w:r>
          </w:p>
        </w:tc>
      </w:tr>
      <w:tr w:rsidR="004D45FB" w:rsidRPr="00284D4A" w14:paraId="7A3F32CB" w14:textId="77777777" w:rsidTr="004D45FB">
        <w:tc>
          <w:tcPr>
            <w:tcW w:w="3397" w:type="dxa"/>
          </w:tcPr>
          <w:p w14:paraId="20850FA0" w14:textId="08EEDA4A" w:rsidR="004D45FB" w:rsidRPr="00284D4A" w:rsidRDefault="004D45FB" w:rsidP="004D45FB">
            <w:pPr>
              <w:rPr>
                <w:rFonts w:eastAsia="Times New Roman" w:cstheme="minorHAnsi"/>
                <w:sz w:val="20"/>
                <w:szCs w:val="20"/>
                <w:lang w:eastAsia="en-AU"/>
              </w:rPr>
            </w:pPr>
            <w:proofErr w:type="spellStart"/>
            <w:r w:rsidRPr="00862806">
              <w:rPr>
                <w:rFonts w:ascii="Calibri" w:eastAsia="Times New Roman" w:hAnsi="Calibri" w:cs="Calibri"/>
                <w:sz w:val="20"/>
                <w:szCs w:val="20"/>
                <w:lang w:eastAsia="en-AU"/>
              </w:rPr>
              <w:t>Serotransferrin</w:t>
            </w:r>
            <w:proofErr w:type="spellEnd"/>
          </w:p>
        </w:tc>
        <w:tc>
          <w:tcPr>
            <w:tcW w:w="1543" w:type="dxa"/>
          </w:tcPr>
          <w:p w14:paraId="2BB52207" w14:textId="7BDFBF76" w:rsidR="004D45FB" w:rsidRPr="00284D4A" w:rsidRDefault="004D45FB" w:rsidP="004D45FB">
            <w:pPr>
              <w:rPr>
                <w:rFonts w:eastAsia="Times New Roman" w:cstheme="minorHAnsi"/>
                <w:sz w:val="20"/>
                <w:szCs w:val="20"/>
                <w:lang w:eastAsia="en-AU"/>
              </w:rPr>
            </w:pPr>
            <w:r w:rsidRPr="00862806">
              <w:rPr>
                <w:rFonts w:ascii="Calibri" w:eastAsia="Times New Roman" w:hAnsi="Calibri" w:cs="Calibri"/>
                <w:sz w:val="20"/>
                <w:szCs w:val="20"/>
                <w:lang w:eastAsia="en-AU"/>
              </w:rPr>
              <w:t>DGAGDVAFVK</w:t>
            </w:r>
          </w:p>
        </w:tc>
        <w:tc>
          <w:tcPr>
            <w:tcW w:w="1019" w:type="dxa"/>
          </w:tcPr>
          <w:p w14:paraId="5EE72329" w14:textId="74DC855B" w:rsidR="004D45FB" w:rsidRPr="00284D4A" w:rsidRDefault="004D45FB" w:rsidP="004D45FB">
            <w:pPr>
              <w:jc w:val="center"/>
              <w:rPr>
                <w:rFonts w:eastAsia="Times New Roman" w:cstheme="minorHAnsi"/>
                <w:color w:val="000000"/>
                <w:sz w:val="20"/>
                <w:szCs w:val="20"/>
                <w:lang w:eastAsia="en-AU"/>
              </w:rPr>
            </w:pPr>
            <w:r w:rsidRPr="00862806">
              <w:rPr>
                <w:rFonts w:ascii="Calibri" w:eastAsia="Times New Roman" w:hAnsi="Calibri" w:cs="Calibri"/>
                <w:color w:val="000000"/>
                <w:sz w:val="20"/>
                <w:szCs w:val="20"/>
                <w:lang w:eastAsia="en-AU"/>
              </w:rPr>
              <w:t>YES</w:t>
            </w:r>
          </w:p>
        </w:tc>
        <w:tc>
          <w:tcPr>
            <w:tcW w:w="1019" w:type="dxa"/>
          </w:tcPr>
          <w:p w14:paraId="643CB3B5" w14:textId="338A91CF" w:rsidR="004D45FB" w:rsidRPr="00284D4A" w:rsidRDefault="004D45FB" w:rsidP="004D45FB">
            <w:pPr>
              <w:jc w:val="center"/>
              <w:rPr>
                <w:rFonts w:eastAsia="Times New Roman" w:cstheme="minorHAnsi"/>
                <w:color w:val="FF0000"/>
                <w:sz w:val="20"/>
                <w:szCs w:val="20"/>
                <w:lang w:eastAsia="en-AU"/>
              </w:rPr>
            </w:pPr>
            <w:r w:rsidRPr="00862806">
              <w:rPr>
                <w:rFonts w:ascii="Calibri" w:eastAsia="Times New Roman" w:hAnsi="Calibri" w:cs="Calibri"/>
                <w:color w:val="000000"/>
                <w:sz w:val="20"/>
                <w:szCs w:val="20"/>
                <w:lang w:eastAsia="en-AU"/>
              </w:rPr>
              <w:t>YES</w:t>
            </w:r>
          </w:p>
        </w:tc>
        <w:tc>
          <w:tcPr>
            <w:tcW w:w="1019" w:type="dxa"/>
            <w:vAlign w:val="center"/>
          </w:tcPr>
          <w:p w14:paraId="07C72277" w14:textId="6DA6F332" w:rsidR="004D45FB" w:rsidRPr="00284D4A" w:rsidRDefault="004D45FB" w:rsidP="004D45FB">
            <w:pPr>
              <w:jc w:val="center"/>
              <w:rPr>
                <w:rFonts w:eastAsia="Times New Roman" w:cstheme="minorHAnsi"/>
                <w:color w:val="FF0000"/>
                <w:sz w:val="20"/>
                <w:szCs w:val="20"/>
                <w:lang w:eastAsia="en-AU"/>
              </w:rPr>
            </w:pPr>
            <w:r>
              <w:rPr>
                <w:rFonts w:ascii="Calibri" w:hAnsi="Calibri" w:cs="Calibri"/>
                <w:color w:val="000000"/>
                <w:sz w:val="20"/>
                <w:szCs w:val="20"/>
              </w:rPr>
              <w:t>YES</w:t>
            </w:r>
          </w:p>
        </w:tc>
        <w:tc>
          <w:tcPr>
            <w:tcW w:w="1019" w:type="dxa"/>
            <w:vAlign w:val="center"/>
          </w:tcPr>
          <w:p w14:paraId="7D81DE6F" w14:textId="1FA5FC63" w:rsidR="004D45FB" w:rsidRPr="00284D4A" w:rsidRDefault="004D45FB" w:rsidP="004D45FB">
            <w:pPr>
              <w:jc w:val="center"/>
              <w:rPr>
                <w:rFonts w:eastAsia="Times New Roman" w:cstheme="minorHAnsi"/>
                <w:color w:val="FF0000"/>
                <w:sz w:val="20"/>
                <w:szCs w:val="20"/>
                <w:lang w:eastAsia="en-AU"/>
              </w:rPr>
            </w:pPr>
            <w:r>
              <w:rPr>
                <w:rFonts w:ascii="Calibri" w:hAnsi="Calibri" w:cs="Calibri"/>
                <w:color w:val="000000"/>
                <w:sz w:val="20"/>
                <w:szCs w:val="20"/>
              </w:rPr>
              <w:t>YES</w:t>
            </w:r>
          </w:p>
        </w:tc>
      </w:tr>
      <w:tr w:rsidR="004D45FB" w:rsidRPr="00284D4A" w14:paraId="750252BB" w14:textId="77777777" w:rsidTr="004D45FB">
        <w:tc>
          <w:tcPr>
            <w:tcW w:w="3397" w:type="dxa"/>
            <w:shd w:val="clear" w:color="auto" w:fill="D9D9D9" w:themeFill="background1" w:themeFillShade="D9"/>
          </w:tcPr>
          <w:p w14:paraId="658C9A4B" w14:textId="75DE5EAC" w:rsidR="004D45FB" w:rsidRPr="00284D4A" w:rsidRDefault="004D45FB" w:rsidP="004D45FB">
            <w:pPr>
              <w:rPr>
                <w:rFonts w:eastAsia="Times New Roman" w:cstheme="minorHAnsi"/>
                <w:sz w:val="20"/>
                <w:szCs w:val="20"/>
                <w:lang w:eastAsia="en-AU"/>
              </w:rPr>
            </w:pPr>
            <w:r w:rsidRPr="00862806">
              <w:rPr>
                <w:rFonts w:ascii="Calibri" w:eastAsia="Times New Roman" w:hAnsi="Calibri" w:cs="Calibri"/>
                <w:color w:val="000000"/>
                <w:sz w:val="20"/>
                <w:szCs w:val="20"/>
                <w:lang w:eastAsia="en-AU"/>
              </w:rPr>
              <w:t>Serum albumin</w:t>
            </w:r>
          </w:p>
        </w:tc>
        <w:tc>
          <w:tcPr>
            <w:tcW w:w="1543" w:type="dxa"/>
            <w:shd w:val="clear" w:color="auto" w:fill="D9D9D9" w:themeFill="background1" w:themeFillShade="D9"/>
          </w:tcPr>
          <w:p w14:paraId="5E081586" w14:textId="11E9D5C3" w:rsidR="004D45FB" w:rsidRPr="00284D4A" w:rsidRDefault="004D45FB" w:rsidP="004D45FB">
            <w:pPr>
              <w:rPr>
                <w:rFonts w:eastAsia="Times New Roman" w:cstheme="minorHAnsi"/>
                <w:sz w:val="20"/>
                <w:szCs w:val="20"/>
                <w:lang w:eastAsia="en-AU"/>
              </w:rPr>
            </w:pPr>
            <w:r w:rsidRPr="00862806">
              <w:rPr>
                <w:rFonts w:ascii="Calibri" w:eastAsia="Times New Roman" w:hAnsi="Calibri" w:cs="Calibri"/>
                <w:color w:val="000000"/>
                <w:sz w:val="20"/>
                <w:szCs w:val="20"/>
                <w:lang w:eastAsia="en-AU"/>
              </w:rPr>
              <w:t>LVNEVTEFAK</w:t>
            </w:r>
          </w:p>
        </w:tc>
        <w:tc>
          <w:tcPr>
            <w:tcW w:w="1019" w:type="dxa"/>
            <w:shd w:val="clear" w:color="auto" w:fill="D9D9D9" w:themeFill="background1" w:themeFillShade="D9"/>
          </w:tcPr>
          <w:p w14:paraId="772E8D31" w14:textId="4ED07E22" w:rsidR="004D45FB" w:rsidRPr="00284D4A" w:rsidRDefault="004D45FB" w:rsidP="004D45FB">
            <w:pPr>
              <w:jc w:val="center"/>
              <w:rPr>
                <w:rFonts w:eastAsia="Times New Roman" w:cstheme="minorHAnsi"/>
                <w:color w:val="000000"/>
                <w:sz w:val="20"/>
                <w:szCs w:val="20"/>
                <w:lang w:eastAsia="en-AU"/>
              </w:rPr>
            </w:pPr>
            <w:r w:rsidRPr="00862806">
              <w:rPr>
                <w:rFonts w:ascii="Calibri" w:eastAsia="Times New Roman" w:hAnsi="Calibri" w:cs="Calibri"/>
                <w:color w:val="000000"/>
                <w:sz w:val="20"/>
                <w:szCs w:val="20"/>
                <w:lang w:eastAsia="en-AU"/>
              </w:rPr>
              <w:t>YES</w:t>
            </w:r>
          </w:p>
        </w:tc>
        <w:tc>
          <w:tcPr>
            <w:tcW w:w="1019" w:type="dxa"/>
            <w:shd w:val="clear" w:color="auto" w:fill="D9D9D9" w:themeFill="background1" w:themeFillShade="D9"/>
          </w:tcPr>
          <w:p w14:paraId="4FEB96FF" w14:textId="6D042D09" w:rsidR="004D45FB" w:rsidRPr="00284D4A" w:rsidRDefault="004D45FB" w:rsidP="004D45FB">
            <w:pPr>
              <w:jc w:val="center"/>
              <w:rPr>
                <w:rFonts w:eastAsia="Times New Roman" w:cstheme="minorHAnsi"/>
                <w:color w:val="FF0000"/>
                <w:sz w:val="20"/>
                <w:szCs w:val="20"/>
                <w:lang w:eastAsia="en-AU"/>
              </w:rPr>
            </w:pPr>
            <w:r w:rsidRPr="00862806">
              <w:rPr>
                <w:rFonts w:ascii="Calibri" w:eastAsia="Times New Roman" w:hAnsi="Calibri" w:cs="Calibri"/>
                <w:color w:val="000000"/>
                <w:sz w:val="20"/>
                <w:szCs w:val="20"/>
                <w:lang w:eastAsia="en-AU"/>
              </w:rPr>
              <w:t>YES</w:t>
            </w:r>
          </w:p>
        </w:tc>
        <w:tc>
          <w:tcPr>
            <w:tcW w:w="1019" w:type="dxa"/>
            <w:shd w:val="clear" w:color="auto" w:fill="D9D9D9" w:themeFill="background1" w:themeFillShade="D9"/>
            <w:vAlign w:val="center"/>
          </w:tcPr>
          <w:p w14:paraId="1C0C9AC4" w14:textId="51229CAB" w:rsidR="004D45FB" w:rsidRPr="00284D4A" w:rsidRDefault="004D45FB" w:rsidP="004D45FB">
            <w:pPr>
              <w:jc w:val="center"/>
              <w:rPr>
                <w:rFonts w:eastAsia="Times New Roman" w:cstheme="minorHAnsi"/>
                <w:color w:val="FF0000"/>
                <w:sz w:val="20"/>
                <w:szCs w:val="20"/>
                <w:lang w:eastAsia="en-AU"/>
              </w:rPr>
            </w:pPr>
            <w:r>
              <w:rPr>
                <w:rFonts w:ascii="Calibri" w:hAnsi="Calibri" w:cs="Calibri"/>
                <w:color w:val="000000"/>
                <w:sz w:val="20"/>
                <w:szCs w:val="20"/>
              </w:rPr>
              <w:t>YES</w:t>
            </w:r>
          </w:p>
        </w:tc>
        <w:tc>
          <w:tcPr>
            <w:tcW w:w="1019" w:type="dxa"/>
            <w:shd w:val="clear" w:color="auto" w:fill="D9D9D9" w:themeFill="background1" w:themeFillShade="D9"/>
            <w:vAlign w:val="center"/>
          </w:tcPr>
          <w:p w14:paraId="2A9A1AC9" w14:textId="55432B7A" w:rsidR="004D45FB" w:rsidRPr="00284D4A" w:rsidRDefault="004D45FB" w:rsidP="004D45FB">
            <w:pPr>
              <w:jc w:val="center"/>
              <w:rPr>
                <w:rFonts w:eastAsia="Times New Roman" w:cstheme="minorHAnsi"/>
                <w:color w:val="FF0000"/>
                <w:sz w:val="20"/>
                <w:szCs w:val="20"/>
                <w:lang w:eastAsia="en-AU"/>
              </w:rPr>
            </w:pPr>
            <w:r>
              <w:rPr>
                <w:rFonts w:ascii="Calibri" w:hAnsi="Calibri" w:cs="Calibri"/>
                <w:color w:val="FF0000"/>
                <w:sz w:val="20"/>
                <w:szCs w:val="20"/>
              </w:rPr>
              <w:t>NO</w:t>
            </w:r>
          </w:p>
        </w:tc>
      </w:tr>
      <w:tr w:rsidR="004D45FB" w:rsidRPr="00284D4A" w14:paraId="79062B94" w14:textId="77777777" w:rsidTr="004D45FB">
        <w:tc>
          <w:tcPr>
            <w:tcW w:w="3397" w:type="dxa"/>
          </w:tcPr>
          <w:p w14:paraId="752CB53C" w14:textId="3162F9A5" w:rsidR="004D45FB" w:rsidRPr="00284D4A" w:rsidRDefault="004D45FB" w:rsidP="004D45FB">
            <w:pPr>
              <w:rPr>
                <w:rFonts w:eastAsia="Times New Roman" w:cstheme="minorHAnsi"/>
                <w:color w:val="000000"/>
                <w:sz w:val="20"/>
                <w:szCs w:val="20"/>
                <w:lang w:eastAsia="en-AU"/>
              </w:rPr>
            </w:pPr>
            <w:proofErr w:type="spellStart"/>
            <w:r w:rsidRPr="00862806">
              <w:rPr>
                <w:rFonts w:ascii="Calibri" w:eastAsia="Times New Roman" w:hAnsi="Calibri" w:cs="Calibri"/>
                <w:color w:val="000000"/>
                <w:sz w:val="20"/>
                <w:szCs w:val="20"/>
                <w:lang w:eastAsia="en-AU"/>
              </w:rPr>
              <w:t>Vitronectin</w:t>
            </w:r>
            <w:proofErr w:type="spellEnd"/>
          </w:p>
        </w:tc>
        <w:tc>
          <w:tcPr>
            <w:tcW w:w="1543" w:type="dxa"/>
          </w:tcPr>
          <w:p w14:paraId="4F31AED0" w14:textId="2B644FDF" w:rsidR="004D45FB" w:rsidRPr="00284D4A" w:rsidRDefault="004D45FB" w:rsidP="004D45FB">
            <w:pPr>
              <w:rPr>
                <w:rFonts w:eastAsia="Times New Roman" w:cstheme="minorHAnsi"/>
                <w:color w:val="000000"/>
                <w:sz w:val="20"/>
                <w:szCs w:val="20"/>
                <w:lang w:eastAsia="en-AU"/>
              </w:rPr>
            </w:pPr>
            <w:r w:rsidRPr="00862806">
              <w:rPr>
                <w:rFonts w:ascii="Calibri" w:eastAsia="Times New Roman" w:hAnsi="Calibri" w:cs="Calibri"/>
                <w:color w:val="000000"/>
                <w:sz w:val="20"/>
                <w:szCs w:val="20"/>
                <w:lang w:eastAsia="en-AU"/>
              </w:rPr>
              <w:t>FEDGVLDPDYPR</w:t>
            </w:r>
          </w:p>
        </w:tc>
        <w:tc>
          <w:tcPr>
            <w:tcW w:w="1019" w:type="dxa"/>
          </w:tcPr>
          <w:p w14:paraId="400C50AE" w14:textId="69DB9B5B" w:rsidR="004D45FB" w:rsidRPr="00284D4A" w:rsidRDefault="004D45FB" w:rsidP="004D45FB">
            <w:pPr>
              <w:jc w:val="center"/>
              <w:rPr>
                <w:rFonts w:eastAsia="Times New Roman" w:cstheme="minorHAnsi"/>
                <w:color w:val="000000"/>
                <w:sz w:val="20"/>
                <w:szCs w:val="20"/>
                <w:lang w:eastAsia="en-AU"/>
              </w:rPr>
            </w:pPr>
            <w:r w:rsidRPr="00862806">
              <w:rPr>
                <w:rFonts w:ascii="Calibri" w:eastAsia="Times New Roman" w:hAnsi="Calibri" w:cs="Calibri"/>
                <w:color w:val="000000"/>
                <w:sz w:val="20"/>
                <w:szCs w:val="20"/>
                <w:lang w:eastAsia="en-AU"/>
              </w:rPr>
              <w:t>YES</w:t>
            </w:r>
          </w:p>
        </w:tc>
        <w:tc>
          <w:tcPr>
            <w:tcW w:w="1019" w:type="dxa"/>
          </w:tcPr>
          <w:p w14:paraId="33800B5D" w14:textId="4B2DED62" w:rsidR="004D45FB" w:rsidRPr="00284D4A" w:rsidRDefault="004D45FB" w:rsidP="004D45FB">
            <w:pPr>
              <w:jc w:val="center"/>
              <w:rPr>
                <w:rFonts w:eastAsia="Times New Roman" w:cstheme="minorHAnsi"/>
                <w:color w:val="FF0000"/>
                <w:sz w:val="20"/>
                <w:szCs w:val="20"/>
                <w:lang w:eastAsia="en-AU"/>
              </w:rPr>
            </w:pPr>
            <w:r w:rsidRPr="00862806">
              <w:rPr>
                <w:rFonts w:ascii="Calibri" w:eastAsia="Times New Roman" w:hAnsi="Calibri" w:cs="Calibri"/>
                <w:color w:val="000000"/>
                <w:sz w:val="20"/>
                <w:szCs w:val="20"/>
                <w:lang w:eastAsia="en-AU"/>
              </w:rPr>
              <w:t>YES</w:t>
            </w:r>
          </w:p>
        </w:tc>
        <w:tc>
          <w:tcPr>
            <w:tcW w:w="1019" w:type="dxa"/>
            <w:vAlign w:val="center"/>
          </w:tcPr>
          <w:p w14:paraId="5240B4B1" w14:textId="4D20735A" w:rsidR="004D45FB" w:rsidRPr="00284D4A" w:rsidRDefault="004D45FB" w:rsidP="004D45FB">
            <w:pPr>
              <w:jc w:val="center"/>
              <w:rPr>
                <w:rFonts w:eastAsia="Times New Roman" w:cstheme="minorHAnsi"/>
                <w:color w:val="FF0000"/>
                <w:sz w:val="20"/>
                <w:szCs w:val="20"/>
                <w:lang w:eastAsia="en-AU"/>
              </w:rPr>
            </w:pPr>
            <w:r>
              <w:rPr>
                <w:rFonts w:ascii="Calibri" w:hAnsi="Calibri" w:cs="Calibri"/>
                <w:color w:val="000000"/>
                <w:sz w:val="20"/>
                <w:szCs w:val="20"/>
              </w:rPr>
              <w:t>YES</w:t>
            </w:r>
          </w:p>
        </w:tc>
        <w:tc>
          <w:tcPr>
            <w:tcW w:w="1019" w:type="dxa"/>
            <w:vAlign w:val="center"/>
          </w:tcPr>
          <w:p w14:paraId="1760D633" w14:textId="2C118B5E" w:rsidR="004D45FB" w:rsidRPr="00284D4A" w:rsidRDefault="004D45FB" w:rsidP="004D45FB">
            <w:pPr>
              <w:jc w:val="center"/>
              <w:rPr>
                <w:rFonts w:eastAsia="Times New Roman" w:cstheme="minorHAnsi"/>
                <w:color w:val="FF0000"/>
                <w:sz w:val="20"/>
                <w:szCs w:val="20"/>
                <w:lang w:eastAsia="en-AU"/>
              </w:rPr>
            </w:pPr>
            <w:r>
              <w:rPr>
                <w:rFonts w:ascii="Calibri" w:hAnsi="Calibri" w:cs="Calibri"/>
                <w:color w:val="000000"/>
                <w:sz w:val="20"/>
                <w:szCs w:val="20"/>
              </w:rPr>
              <w:t>YES</w:t>
            </w:r>
          </w:p>
        </w:tc>
      </w:tr>
    </w:tbl>
    <w:p w14:paraId="3D286D61" w14:textId="52F8F4A9" w:rsidR="00CB4BF4" w:rsidRDefault="00CB4BF4" w:rsidP="00852649">
      <w:pPr>
        <w:spacing w:after="0" w:line="360" w:lineRule="auto"/>
        <w:ind w:left="-567"/>
        <w:jc w:val="both"/>
        <w:rPr>
          <w:rFonts w:ascii="Times New Roman" w:hAnsi="Times New Roman" w:cs="Times New Roman"/>
          <w:sz w:val="24"/>
          <w:szCs w:val="24"/>
        </w:rPr>
      </w:pPr>
    </w:p>
    <w:p w14:paraId="12D60DB6" w14:textId="77777777" w:rsidR="00412C73" w:rsidRDefault="00412C73" w:rsidP="00514F27">
      <w:pPr>
        <w:spacing w:after="0" w:line="360" w:lineRule="auto"/>
        <w:jc w:val="both"/>
        <w:rPr>
          <w:rFonts w:ascii="Times New Roman" w:hAnsi="Times New Roman" w:cs="Times New Roman"/>
          <w:sz w:val="24"/>
          <w:szCs w:val="24"/>
        </w:rPr>
        <w:sectPr w:rsidR="00412C73" w:rsidSect="00EA5E98">
          <w:headerReference w:type="first" r:id="rId11"/>
          <w:footerReference w:type="first" r:id="rId12"/>
          <w:pgSz w:w="11906" w:h="16838"/>
          <w:pgMar w:top="962" w:right="1440" w:bottom="1440" w:left="1440" w:header="624" w:footer="340" w:gutter="0"/>
          <w:cols w:space="708"/>
          <w:docGrid w:linePitch="360"/>
        </w:sectPr>
      </w:pPr>
    </w:p>
    <w:p w14:paraId="1B420F9E" w14:textId="629ECBD5" w:rsidR="00D0541E" w:rsidRDefault="00427C35" w:rsidP="00D0541E">
      <w:pPr>
        <w:spacing w:after="0" w:line="360" w:lineRule="auto"/>
        <w:ind w:left="-567"/>
        <w:jc w:val="both"/>
        <w:rPr>
          <w:rFonts w:ascii="Times New Roman" w:hAnsi="Times New Roman" w:cs="Times New Roman"/>
          <w:sz w:val="24"/>
          <w:szCs w:val="24"/>
        </w:rPr>
      </w:pPr>
      <w:bookmarkStart w:id="22" w:name="_Hlk438115"/>
      <w:r w:rsidRPr="00D70E36">
        <w:rPr>
          <w:rFonts w:ascii="Times New Roman" w:hAnsi="Times New Roman" w:cs="Times New Roman"/>
          <w:b/>
          <w:sz w:val="24"/>
          <w:szCs w:val="24"/>
        </w:rPr>
        <w:lastRenderedPageBreak/>
        <w:t>Table 4</w:t>
      </w:r>
      <w:r>
        <w:rPr>
          <w:rFonts w:ascii="Times New Roman" w:hAnsi="Times New Roman" w:cs="Times New Roman"/>
          <w:sz w:val="24"/>
          <w:szCs w:val="24"/>
        </w:rPr>
        <w:t xml:space="preserve">. </w:t>
      </w:r>
      <w:r w:rsidR="0019695C">
        <w:rPr>
          <w:rFonts w:ascii="Times New Roman" w:hAnsi="Times New Roman" w:cs="Times New Roman"/>
          <w:sz w:val="24"/>
          <w:szCs w:val="24"/>
        </w:rPr>
        <w:t>Proficiency testing of each laboratory for the uncorrelated proteins in Sample A. (NA = peptide detected but ratio value not available, NP = not performed, 0 = peptide not detected).</w:t>
      </w:r>
    </w:p>
    <w:tbl>
      <w:tblPr>
        <w:tblStyle w:val="GridTable4"/>
        <w:tblW w:w="15593" w:type="dxa"/>
        <w:tblInd w:w="-856" w:type="dxa"/>
        <w:tblLayout w:type="fixed"/>
        <w:tblLook w:val="04A0" w:firstRow="1" w:lastRow="0" w:firstColumn="1" w:lastColumn="0" w:noHBand="0" w:noVBand="1"/>
        <w:tblCaption w:val="Table 4"/>
        <w:tblDescription w:val="Table 4"/>
      </w:tblPr>
      <w:tblGrid>
        <w:gridCol w:w="2127"/>
        <w:gridCol w:w="992"/>
        <w:gridCol w:w="798"/>
        <w:gridCol w:w="944"/>
        <w:gridCol w:w="679"/>
        <w:gridCol w:w="944"/>
        <w:gridCol w:w="604"/>
        <w:gridCol w:w="993"/>
        <w:gridCol w:w="708"/>
        <w:gridCol w:w="993"/>
        <w:gridCol w:w="708"/>
        <w:gridCol w:w="993"/>
        <w:gridCol w:w="708"/>
        <w:gridCol w:w="993"/>
        <w:gridCol w:w="708"/>
        <w:gridCol w:w="993"/>
        <w:gridCol w:w="708"/>
      </w:tblGrid>
      <w:tr w:rsidR="00B13BE9" w:rsidRPr="00514F27" w14:paraId="66A8FC4A" w14:textId="77777777" w:rsidTr="002E2FEC">
        <w:trPr>
          <w:cnfStyle w:val="100000000000" w:firstRow="1" w:lastRow="0" w:firstColumn="0" w:lastColumn="0" w:oddVBand="0" w:evenVBand="0" w:oddHBand="0" w:evenHBand="0" w:firstRowFirstColumn="0" w:firstRowLastColumn="0" w:lastRowFirstColumn="0" w:lastRowLastColumn="0"/>
          <w:trHeight w:val="448"/>
          <w:tblHeader/>
        </w:trPr>
        <w:tc>
          <w:tcPr>
            <w:cnfStyle w:val="001000000000" w:firstRow="0" w:lastRow="0" w:firstColumn="1" w:lastColumn="0" w:oddVBand="0" w:evenVBand="0" w:oddHBand="0" w:evenHBand="0" w:firstRowFirstColumn="0" w:firstRowLastColumn="0" w:lastRowFirstColumn="0" w:lastRowLastColumn="0"/>
            <w:tcW w:w="2127" w:type="dxa"/>
            <w:tcBorders>
              <w:top w:val="single" w:sz="8" w:space="0" w:color="FFFFFF" w:themeColor="background1"/>
              <w:right w:val="single" w:sz="12" w:space="0" w:color="FFFFFF" w:themeColor="background1"/>
            </w:tcBorders>
            <w:noWrap/>
            <w:hideMark/>
          </w:tcPr>
          <w:p w14:paraId="5795C854" w14:textId="77777777" w:rsidR="0019695C" w:rsidRPr="00514F27" w:rsidRDefault="0019695C" w:rsidP="006163D1">
            <w:pPr>
              <w:rPr>
                <w:rFonts w:eastAsia="Times New Roman" w:cstheme="minorHAnsi"/>
                <w:sz w:val="16"/>
                <w:szCs w:val="16"/>
                <w:lang w:eastAsia="en-AU"/>
              </w:rPr>
            </w:pPr>
            <w:r w:rsidRPr="00514F27">
              <w:rPr>
                <w:rFonts w:eastAsia="Times New Roman" w:cstheme="minorHAnsi"/>
                <w:sz w:val="16"/>
                <w:szCs w:val="16"/>
                <w:lang w:eastAsia="en-AU"/>
              </w:rPr>
              <w:t>Proteins</w:t>
            </w:r>
          </w:p>
        </w:tc>
        <w:tc>
          <w:tcPr>
            <w:tcW w:w="992" w:type="dxa"/>
            <w:tcBorders>
              <w:top w:val="single" w:sz="8" w:space="0" w:color="FFFFFF" w:themeColor="background1"/>
              <w:left w:val="single" w:sz="12" w:space="0" w:color="FFFFFF" w:themeColor="background1"/>
              <w:right w:val="single" w:sz="8" w:space="0" w:color="FFFFFF" w:themeColor="background1"/>
            </w:tcBorders>
            <w:hideMark/>
          </w:tcPr>
          <w:p w14:paraId="28332758" w14:textId="77777777" w:rsidR="0019695C" w:rsidRPr="00015EF2" w:rsidRDefault="0019695C"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Reference</w:t>
            </w:r>
          </w:p>
          <w:p w14:paraId="4D7912DD" w14:textId="77777777" w:rsidR="0019695C" w:rsidRPr="00015EF2" w:rsidRDefault="0019695C"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 xml:space="preserve">Ratio </w:t>
            </w:r>
          </w:p>
        </w:tc>
        <w:tc>
          <w:tcPr>
            <w:tcW w:w="798" w:type="dxa"/>
            <w:tcBorders>
              <w:top w:val="single" w:sz="8" w:space="0" w:color="FFFFFF" w:themeColor="background1"/>
              <w:left w:val="single" w:sz="8" w:space="0" w:color="FFFFFF" w:themeColor="background1"/>
              <w:right w:val="single" w:sz="8" w:space="0" w:color="FFFFFF" w:themeColor="background1"/>
            </w:tcBorders>
            <w:hideMark/>
          </w:tcPr>
          <w:p w14:paraId="38D59575" w14:textId="77777777" w:rsidR="0019695C" w:rsidRPr="00015EF2" w:rsidRDefault="0019695C"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Lab 1</w:t>
            </w:r>
          </w:p>
          <w:p w14:paraId="74D375EE" w14:textId="77777777" w:rsidR="0019695C" w:rsidRPr="00015EF2" w:rsidRDefault="0019695C"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Ratio</w:t>
            </w:r>
          </w:p>
        </w:tc>
        <w:tc>
          <w:tcPr>
            <w:tcW w:w="944" w:type="dxa"/>
            <w:tcBorders>
              <w:top w:val="single" w:sz="8" w:space="0" w:color="FFFFFF" w:themeColor="background1"/>
              <w:left w:val="single" w:sz="8" w:space="0" w:color="FFFFFF" w:themeColor="background1"/>
              <w:right w:val="single" w:sz="8" w:space="0" w:color="FFFFFF" w:themeColor="background1"/>
            </w:tcBorders>
          </w:tcPr>
          <w:p w14:paraId="6F600FCA" w14:textId="77777777" w:rsidR="0019695C" w:rsidRPr="00015EF2" w:rsidRDefault="0019695C"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Difference</w:t>
            </w:r>
          </w:p>
        </w:tc>
        <w:tc>
          <w:tcPr>
            <w:tcW w:w="679" w:type="dxa"/>
            <w:tcBorders>
              <w:top w:val="single" w:sz="8" w:space="0" w:color="FFFFFF" w:themeColor="background1"/>
              <w:left w:val="single" w:sz="8" w:space="0" w:color="FFFFFF" w:themeColor="background1"/>
            </w:tcBorders>
          </w:tcPr>
          <w:p w14:paraId="534A9A9D" w14:textId="77777777" w:rsidR="0019695C" w:rsidRPr="00015EF2" w:rsidRDefault="0019695C"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Sum</w:t>
            </w:r>
          </w:p>
        </w:tc>
        <w:tc>
          <w:tcPr>
            <w:tcW w:w="944" w:type="dxa"/>
            <w:tcBorders>
              <w:top w:val="single" w:sz="8" w:space="0" w:color="FFFFFF" w:themeColor="background1"/>
              <w:left w:val="single" w:sz="12" w:space="0" w:color="FFFFFF" w:themeColor="background1"/>
              <w:right w:val="single" w:sz="8" w:space="0" w:color="FFFFFF" w:themeColor="background1"/>
            </w:tcBorders>
            <w:hideMark/>
          </w:tcPr>
          <w:p w14:paraId="701A57F7" w14:textId="77777777" w:rsidR="0019695C" w:rsidRPr="00015EF2" w:rsidRDefault="0019695C"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Reference</w:t>
            </w:r>
          </w:p>
          <w:p w14:paraId="3DADA441" w14:textId="77777777" w:rsidR="0019695C" w:rsidRPr="00015EF2" w:rsidRDefault="0019695C"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 xml:space="preserve">Ratio </w:t>
            </w:r>
          </w:p>
        </w:tc>
        <w:tc>
          <w:tcPr>
            <w:tcW w:w="604" w:type="dxa"/>
            <w:tcBorders>
              <w:top w:val="single" w:sz="8" w:space="0" w:color="FFFFFF" w:themeColor="background1"/>
              <w:left w:val="single" w:sz="8" w:space="0" w:color="FFFFFF" w:themeColor="background1"/>
              <w:right w:val="single" w:sz="8" w:space="0" w:color="FFFFFF" w:themeColor="background1"/>
            </w:tcBorders>
            <w:hideMark/>
          </w:tcPr>
          <w:p w14:paraId="49831F77" w14:textId="77777777" w:rsidR="0019695C" w:rsidRPr="00015EF2" w:rsidRDefault="0019695C"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 xml:space="preserve">Lab </w:t>
            </w:r>
            <w:r>
              <w:rPr>
                <w:rFonts w:eastAsia="Times New Roman" w:cstheme="minorHAnsi"/>
                <w:bCs w:val="0"/>
                <w:sz w:val="16"/>
                <w:szCs w:val="16"/>
                <w:lang w:eastAsia="en-AU"/>
              </w:rPr>
              <w:t>2</w:t>
            </w:r>
          </w:p>
          <w:p w14:paraId="465AE781" w14:textId="77777777" w:rsidR="0019695C" w:rsidRPr="00015EF2" w:rsidRDefault="0019695C"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Ratio</w:t>
            </w:r>
          </w:p>
        </w:tc>
        <w:tc>
          <w:tcPr>
            <w:tcW w:w="993" w:type="dxa"/>
            <w:tcBorders>
              <w:top w:val="single" w:sz="8" w:space="0" w:color="FFFFFF" w:themeColor="background1"/>
              <w:left w:val="single" w:sz="8" w:space="0" w:color="FFFFFF" w:themeColor="background1"/>
              <w:bottom w:val="single" w:sz="4" w:space="0" w:color="auto"/>
              <w:right w:val="single" w:sz="8" w:space="0" w:color="FFFFFF" w:themeColor="background1"/>
            </w:tcBorders>
            <w:hideMark/>
          </w:tcPr>
          <w:p w14:paraId="28702073" w14:textId="77777777" w:rsidR="0019695C" w:rsidRPr="00015EF2" w:rsidRDefault="0019695C"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Difference</w:t>
            </w:r>
          </w:p>
        </w:tc>
        <w:tc>
          <w:tcPr>
            <w:tcW w:w="708" w:type="dxa"/>
            <w:tcBorders>
              <w:top w:val="single" w:sz="8" w:space="0" w:color="FFFFFF" w:themeColor="background1"/>
              <w:left w:val="single" w:sz="8" w:space="0" w:color="FFFFFF" w:themeColor="background1"/>
              <w:right w:val="single" w:sz="8" w:space="0" w:color="FFFFFF" w:themeColor="background1"/>
            </w:tcBorders>
            <w:hideMark/>
          </w:tcPr>
          <w:p w14:paraId="7099946C" w14:textId="77777777" w:rsidR="0019695C" w:rsidRPr="00015EF2" w:rsidRDefault="0019695C"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Sum</w:t>
            </w:r>
          </w:p>
        </w:tc>
        <w:tc>
          <w:tcPr>
            <w:tcW w:w="993" w:type="dxa"/>
            <w:tcBorders>
              <w:top w:val="single" w:sz="8" w:space="0" w:color="FFFFFF" w:themeColor="background1"/>
              <w:left w:val="single" w:sz="8" w:space="0" w:color="FFFFFF" w:themeColor="background1"/>
              <w:right w:val="single" w:sz="8" w:space="0" w:color="FFFFFF" w:themeColor="background1"/>
            </w:tcBorders>
            <w:hideMark/>
          </w:tcPr>
          <w:p w14:paraId="4EDFD95C" w14:textId="77777777" w:rsidR="0019695C" w:rsidRPr="00015EF2" w:rsidRDefault="0019695C"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Reference</w:t>
            </w:r>
          </w:p>
          <w:p w14:paraId="7CA28E70" w14:textId="77777777" w:rsidR="0019695C" w:rsidRPr="00015EF2" w:rsidRDefault="0019695C"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 xml:space="preserve">Ratio </w:t>
            </w:r>
          </w:p>
        </w:tc>
        <w:tc>
          <w:tcPr>
            <w:tcW w:w="708" w:type="dxa"/>
            <w:tcBorders>
              <w:top w:val="single" w:sz="8" w:space="0" w:color="FFFFFF" w:themeColor="background1"/>
              <w:left w:val="single" w:sz="8" w:space="0" w:color="FFFFFF" w:themeColor="background1"/>
              <w:right w:val="single" w:sz="8" w:space="0" w:color="FFFFFF" w:themeColor="background1"/>
            </w:tcBorders>
            <w:hideMark/>
          </w:tcPr>
          <w:p w14:paraId="033F4DBC" w14:textId="77777777" w:rsidR="0019695C" w:rsidRPr="00015EF2" w:rsidRDefault="0019695C"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 xml:space="preserve">Lab </w:t>
            </w:r>
            <w:r>
              <w:rPr>
                <w:rFonts w:eastAsia="Times New Roman" w:cstheme="minorHAnsi"/>
                <w:bCs w:val="0"/>
                <w:sz w:val="16"/>
                <w:szCs w:val="16"/>
                <w:lang w:eastAsia="en-AU"/>
              </w:rPr>
              <w:t>3</w:t>
            </w:r>
          </w:p>
          <w:p w14:paraId="2E95E044" w14:textId="77777777" w:rsidR="0019695C" w:rsidRPr="00015EF2" w:rsidRDefault="0019695C"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Ratio</w:t>
            </w:r>
          </w:p>
        </w:tc>
        <w:tc>
          <w:tcPr>
            <w:tcW w:w="993" w:type="dxa"/>
            <w:tcBorders>
              <w:top w:val="single" w:sz="8" w:space="0" w:color="FFFFFF" w:themeColor="background1"/>
              <w:left w:val="single" w:sz="8" w:space="0" w:color="FFFFFF" w:themeColor="background1"/>
              <w:right w:val="single" w:sz="8" w:space="0" w:color="FFFFFF" w:themeColor="background1"/>
            </w:tcBorders>
            <w:hideMark/>
          </w:tcPr>
          <w:p w14:paraId="46C968AC" w14:textId="77777777" w:rsidR="0019695C" w:rsidRPr="00015EF2" w:rsidRDefault="0019695C"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Difference</w:t>
            </w:r>
          </w:p>
        </w:tc>
        <w:tc>
          <w:tcPr>
            <w:tcW w:w="708" w:type="dxa"/>
            <w:tcBorders>
              <w:top w:val="single" w:sz="8" w:space="0" w:color="FFFFFF" w:themeColor="background1"/>
              <w:left w:val="single" w:sz="8" w:space="0" w:color="FFFFFF" w:themeColor="background1"/>
              <w:right w:val="single" w:sz="8" w:space="0" w:color="FFFFFF" w:themeColor="background1"/>
            </w:tcBorders>
            <w:hideMark/>
          </w:tcPr>
          <w:p w14:paraId="37C16268" w14:textId="77777777" w:rsidR="0019695C" w:rsidRPr="00015EF2" w:rsidRDefault="0019695C"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Sum</w:t>
            </w:r>
          </w:p>
        </w:tc>
        <w:tc>
          <w:tcPr>
            <w:tcW w:w="993" w:type="dxa"/>
            <w:tcBorders>
              <w:top w:val="single" w:sz="8" w:space="0" w:color="FFFFFF" w:themeColor="background1"/>
              <w:left w:val="single" w:sz="8" w:space="0" w:color="FFFFFF" w:themeColor="background1"/>
              <w:right w:val="single" w:sz="8" w:space="0" w:color="FFFFFF" w:themeColor="background1"/>
            </w:tcBorders>
          </w:tcPr>
          <w:p w14:paraId="10E8F40B" w14:textId="77777777" w:rsidR="0019695C" w:rsidRPr="00015EF2" w:rsidRDefault="0019695C"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Reference</w:t>
            </w:r>
          </w:p>
          <w:p w14:paraId="53E70FAE" w14:textId="77777777" w:rsidR="0019695C" w:rsidRPr="00015EF2" w:rsidRDefault="0019695C"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 xml:space="preserve">Ratio </w:t>
            </w:r>
          </w:p>
        </w:tc>
        <w:tc>
          <w:tcPr>
            <w:tcW w:w="708" w:type="dxa"/>
            <w:tcBorders>
              <w:top w:val="single" w:sz="8" w:space="0" w:color="FFFFFF" w:themeColor="background1"/>
              <w:left w:val="single" w:sz="8" w:space="0" w:color="FFFFFF" w:themeColor="background1"/>
              <w:right w:val="single" w:sz="8" w:space="0" w:color="FFFFFF" w:themeColor="background1"/>
            </w:tcBorders>
          </w:tcPr>
          <w:p w14:paraId="62515D33" w14:textId="77777777" w:rsidR="0019695C" w:rsidRPr="00015EF2" w:rsidRDefault="0019695C"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 xml:space="preserve">Lab </w:t>
            </w:r>
            <w:r>
              <w:rPr>
                <w:rFonts w:eastAsia="Times New Roman" w:cstheme="minorHAnsi"/>
                <w:bCs w:val="0"/>
                <w:sz w:val="16"/>
                <w:szCs w:val="16"/>
                <w:lang w:eastAsia="en-AU"/>
              </w:rPr>
              <w:t>4</w:t>
            </w:r>
          </w:p>
          <w:p w14:paraId="6671694F" w14:textId="77777777" w:rsidR="0019695C" w:rsidRPr="00015EF2" w:rsidRDefault="0019695C"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Ratio</w:t>
            </w:r>
          </w:p>
        </w:tc>
        <w:tc>
          <w:tcPr>
            <w:tcW w:w="993" w:type="dxa"/>
            <w:tcBorders>
              <w:top w:val="single" w:sz="8" w:space="0" w:color="FFFFFF" w:themeColor="background1"/>
              <w:left w:val="single" w:sz="8" w:space="0" w:color="FFFFFF" w:themeColor="background1"/>
              <w:right w:val="single" w:sz="8" w:space="0" w:color="FFFFFF" w:themeColor="background1"/>
            </w:tcBorders>
          </w:tcPr>
          <w:p w14:paraId="27E1D83D" w14:textId="77777777" w:rsidR="0019695C" w:rsidRPr="00015EF2" w:rsidRDefault="0019695C"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Difference</w:t>
            </w:r>
          </w:p>
        </w:tc>
        <w:tc>
          <w:tcPr>
            <w:tcW w:w="708" w:type="dxa"/>
            <w:tcBorders>
              <w:top w:val="single" w:sz="8" w:space="0" w:color="FFFFFF" w:themeColor="background1"/>
              <w:left w:val="single" w:sz="8" w:space="0" w:color="FFFFFF" w:themeColor="background1"/>
              <w:bottom w:val="single" w:sz="4" w:space="0" w:color="666666" w:themeColor="text1" w:themeTint="99"/>
              <w:right w:val="single" w:sz="4" w:space="0" w:color="auto"/>
            </w:tcBorders>
          </w:tcPr>
          <w:p w14:paraId="1E315C27" w14:textId="77777777" w:rsidR="0019695C" w:rsidRPr="00015EF2" w:rsidRDefault="0019695C"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Sum</w:t>
            </w:r>
          </w:p>
        </w:tc>
      </w:tr>
      <w:tr w:rsidR="00B13BE9" w:rsidRPr="00514F27" w14:paraId="177EA147" w14:textId="77777777" w:rsidTr="006163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hideMark/>
          </w:tcPr>
          <w:p w14:paraId="7BE37E97" w14:textId="77777777" w:rsidR="0019695C" w:rsidRPr="00514F27" w:rsidRDefault="0019695C" w:rsidP="006163D1">
            <w:pPr>
              <w:rPr>
                <w:rFonts w:eastAsia="Times New Roman" w:cstheme="minorHAnsi"/>
                <w:color w:val="000000"/>
                <w:sz w:val="16"/>
                <w:szCs w:val="16"/>
                <w:lang w:eastAsia="en-AU"/>
              </w:rPr>
            </w:pPr>
            <w:r w:rsidRPr="00514F27">
              <w:rPr>
                <w:rFonts w:eastAsia="Times New Roman" w:cstheme="minorHAnsi"/>
                <w:color w:val="000000"/>
                <w:sz w:val="16"/>
                <w:szCs w:val="16"/>
                <w:lang w:eastAsia="en-AU"/>
              </w:rPr>
              <w:t>Adiponectin</w:t>
            </w:r>
          </w:p>
        </w:tc>
        <w:tc>
          <w:tcPr>
            <w:tcW w:w="992" w:type="dxa"/>
            <w:tcBorders>
              <w:left w:val="single" w:sz="12" w:space="0" w:color="auto"/>
            </w:tcBorders>
            <w:noWrap/>
            <w:vAlign w:val="center"/>
          </w:tcPr>
          <w:p w14:paraId="617C73A5"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0.098</w:t>
            </w:r>
          </w:p>
        </w:tc>
        <w:tc>
          <w:tcPr>
            <w:tcW w:w="798" w:type="dxa"/>
            <w:noWrap/>
            <w:vAlign w:val="center"/>
          </w:tcPr>
          <w:p w14:paraId="7E6D6677"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0.111</w:t>
            </w:r>
          </w:p>
        </w:tc>
        <w:tc>
          <w:tcPr>
            <w:tcW w:w="944" w:type="dxa"/>
            <w:noWrap/>
            <w:vAlign w:val="center"/>
          </w:tcPr>
          <w:p w14:paraId="4600E827"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0.014</w:t>
            </w:r>
          </w:p>
        </w:tc>
        <w:tc>
          <w:tcPr>
            <w:tcW w:w="679" w:type="dxa"/>
            <w:tcBorders>
              <w:right w:val="single" w:sz="12" w:space="0" w:color="auto"/>
            </w:tcBorders>
            <w:noWrap/>
            <w:vAlign w:val="center"/>
          </w:tcPr>
          <w:p w14:paraId="2BD70300"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0.209</w:t>
            </w:r>
          </w:p>
        </w:tc>
        <w:tc>
          <w:tcPr>
            <w:tcW w:w="944" w:type="dxa"/>
            <w:tcBorders>
              <w:left w:val="single" w:sz="12" w:space="0" w:color="auto"/>
            </w:tcBorders>
            <w:noWrap/>
            <w:vAlign w:val="center"/>
          </w:tcPr>
          <w:p w14:paraId="729AE0E0"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0.098</w:t>
            </w:r>
          </w:p>
        </w:tc>
        <w:tc>
          <w:tcPr>
            <w:tcW w:w="604" w:type="dxa"/>
            <w:noWrap/>
            <w:vAlign w:val="center"/>
          </w:tcPr>
          <w:p w14:paraId="3AB1F553"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Pr>
                <w:rFonts w:cstheme="minorHAnsi"/>
                <w:color w:val="000000"/>
                <w:sz w:val="16"/>
                <w:szCs w:val="16"/>
              </w:rPr>
              <w:t>NP</w:t>
            </w:r>
          </w:p>
        </w:tc>
        <w:tc>
          <w:tcPr>
            <w:tcW w:w="993" w:type="dxa"/>
            <w:tcBorders>
              <w:top w:val="single" w:sz="4" w:space="0" w:color="auto"/>
            </w:tcBorders>
            <w:noWrap/>
            <w:vAlign w:val="center"/>
          </w:tcPr>
          <w:p w14:paraId="581D460C"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0.098</w:t>
            </w:r>
          </w:p>
        </w:tc>
        <w:tc>
          <w:tcPr>
            <w:tcW w:w="708" w:type="dxa"/>
            <w:tcBorders>
              <w:right w:val="single" w:sz="12" w:space="0" w:color="auto"/>
            </w:tcBorders>
            <w:noWrap/>
            <w:vAlign w:val="center"/>
          </w:tcPr>
          <w:p w14:paraId="76150C7A"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0.098</w:t>
            </w:r>
          </w:p>
        </w:tc>
        <w:tc>
          <w:tcPr>
            <w:tcW w:w="993" w:type="dxa"/>
            <w:tcBorders>
              <w:left w:val="single" w:sz="12" w:space="0" w:color="auto"/>
            </w:tcBorders>
            <w:noWrap/>
            <w:vAlign w:val="center"/>
          </w:tcPr>
          <w:p w14:paraId="208CA786"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0.098</w:t>
            </w:r>
          </w:p>
        </w:tc>
        <w:tc>
          <w:tcPr>
            <w:tcW w:w="708" w:type="dxa"/>
            <w:noWrap/>
            <w:vAlign w:val="center"/>
          </w:tcPr>
          <w:p w14:paraId="4F037541"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0.01</w:t>
            </w:r>
          </w:p>
        </w:tc>
        <w:tc>
          <w:tcPr>
            <w:tcW w:w="993" w:type="dxa"/>
            <w:noWrap/>
            <w:vAlign w:val="center"/>
          </w:tcPr>
          <w:p w14:paraId="52B61395"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0.088</w:t>
            </w:r>
          </w:p>
        </w:tc>
        <w:tc>
          <w:tcPr>
            <w:tcW w:w="708" w:type="dxa"/>
            <w:tcBorders>
              <w:right w:val="single" w:sz="12" w:space="0" w:color="auto"/>
            </w:tcBorders>
            <w:noWrap/>
            <w:vAlign w:val="center"/>
          </w:tcPr>
          <w:p w14:paraId="2E1A1438"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0.108</w:t>
            </w:r>
          </w:p>
        </w:tc>
        <w:tc>
          <w:tcPr>
            <w:tcW w:w="993" w:type="dxa"/>
            <w:tcBorders>
              <w:left w:val="single" w:sz="12" w:space="0" w:color="auto"/>
            </w:tcBorders>
            <w:vAlign w:val="center"/>
          </w:tcPr>
          <w:p w14:paraId="3986810F"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0.098</w:t>
            </w:r>
          </w:p>
        </w:tc>
        <w:tc>
          <w:tcPr>
            <w:tcW w:w="708" w:type="dxa"/>
            <w:vAlign w:val="center"/>
          </w:tcPr>
          <w:p w14:paraId="7811F8AF"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0.09</w:t>
            </w:r>
          </w:p>
        </w:tc>
        <w:tc>
          <w:tcPr>
            <w:tcW w:w="993" w:type="dxa"/>
            <w:vAlign w:val="center"/>
          </w:tcPr>
          <w:p w14:paraId="647E426A"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0.004</w:t>
            </w:r>
          </w:p>
        </w:tc>
        <w:tc>
          <w:tcPr>
            <w:tcW w:w="708" w:type="dxa"/>
            <w:tcBorders>
              <w:bottom w:val="single" w:sz="4" w:space="0" w:color="auto"/>
              <w:right w:val="single" w:sz="4" w:space="0" w:color="auto"/>
            </w:tcBorders>
            <w:vAlign w:val="center"/>
          </w:tcPr>
          <w:p w14:paraId="5AC6CBA0"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0.191</w:t>
            </w:r>
          </w:p>
        </w:tc>
      </w:tr>
      <w:tr w:rsidR="0019695C" w:rsidRPr="00514F27" w14:paraId="661F515F" w14:textId="77777777" w:rsidTr="006163D1">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hideMark/>
          </w:tcPr>
          <w:p w14:paraId="6FFDE6B3" w14:textId="77777777" w:rsidR="0019695C" w:rsidRPr="00514F27" w:rsidRDefault="0019695C" w:rsidP="006163D1">
            <w:pPr>
              <w:rPr>
                <w:rFonts w:eastAsia="Times New Roman" w:cstheme="minorHAnsi"/>
                <w:color w:val="000000"/>
                <w:sz w:val="16"/>
                <w:szCs w:val="16"/>
                <w:lang w:eastAsia="en-AU"/>
              </w:rPr>
            </w:pPr>
            <w:proofErr w:type="spellStart"/>
            <w:r w:rsidRPr="00514F27">
              <w:rPr>
                <w:rFonts w:eastAsia="Times New Roman" w:cstheme="minorHAnsi"/>
                <w:color w:val="000000"/>
                <w:sz w:val="16"/>
                <w:szCs w:val="16"/>
                <w:lang w:eastAsia="en-AU"/>
              </w:rPr>
              <w:t>Afamin</w:t>
            </w:r>
            <w:proofErr w:type="spellEnd"/>
          </w:p>
        </w:tc>
        <w:tc>
          <w:tcPr>
            <w:tcW w:w="992" w:type="dxa"/>
            <w:tcBorders>
              <w:left w:val="single" w:sz="12" w:space="0" w:color="auto"/>
            </w:tcBorders>
            <w:noWrap/>
            <w:vAlign w:val="center"/>
          </w:tcPr>
          <w:p w14:paraId="7A884CEC"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0.063</w:t>
            </w:r>
          </w:p>
        </w:tc>
        <w:tc>
          <w:tcPr>
            <w:tcW w:w="798" w:type="dxa"/>
            <w:noWrap/>
            <w:vAlign w:val="center"/>
          </w:tcPr>
          <w:p w14:paraId="59FBE927"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0.065</w:t>
            </w:r>
          </w:p>
        </w:tc>
        <w:tc>
          <w:tcPr>
            <w:tcW w:w="944" w:type="dxa"/>
            <w:noWrap/>
            <w:vAlign w:val="center"/>
          </w:tcPr>
          <w:p w14:paraId="302C5AE8"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0.002</w:t>
            </w:r>
          </w:p>
        </w:tc>
        <w:tc>
          <w:tcPr>
            <w:tcW w:w="679" w:type="dxa"/>
            <w:tcBorders>
              <w:right w:val="single" w:sz="12" w:space="0" w:color="auto"/>
            </w:tcBorders>
            <w:noWrap/>
            <w:vAlign w:val="center"/>
          </w:tcPr>
          <w:p w14:paraId="30A832AD"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0.128</w:t>
            </w:r>
          </w:p>
        </w:tc>
        <w:tc>
          <w:tcPr>
            <w:tcW w:w="944" w:type="dxa"/>
            <w:tcBorders>
              <w:left w:val="single" w:sz="12" w:space="0" w:color="auto"/>
            </w:tcBorders>
            <w:noWrap/>
            <w:vAlign w:val="center"/>
          </w:tcPr>
          <w:p w14:paraId="3FACD9C2"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0.063</w:t>
            </w:r>
          </w:p>
        </w:tc>
        <w:tc>
          <w:tcPr>
            <w:tcW w:w="604" w:type="dxa"/>
            <w:noWrap/>
            <w:vAlign w:val="center"/>
          </w:tcPr>
          <w:p w14:paraId="652AC92E" w14:textId="77777777" w:rsidR="0019695C" w:rsidRDefault="0019695C" w:rsidP="006163D1">
            <w:pPr>
              <w:jc w:val="center"/>
              <w:cnfStyle w:val="000000000000" w:firstRow="0" w:lastRow="0" w:firstColumn="0" w:lastColumn="0" w:oddVBand="0" w:evenVBand="0" w:oddHBand="0" w:evenHBand="0" w:firstRowFirstColumn="0" w:firstRowLastColumn="0" w:lastRowFirstColumn="0" w:lastRowLastColumn="0"/>
            </w:pPr>
            <w:r w:rsidRPr="00335305">
              <w:rPr>
                <w:rFonts w:cstheme="minorHAnsi"/>
                <w:color w:val="000000"/>
                <w:sz w:val="16"/>
                <w:szCs w:val="16"/>
              </w:rPr>
              <w:t>NP</w:t>
            </w:r>
          </w:p>
        </w:tc>
        <w:tc>
          <w:tcPr>
            <w:tcW w:w="993" w:type="dxa"/>
            <w:noWrap/>
            <w:vAlign w:val="center"/>
          </w:tcPr>
          <w:p w14:paraId="3574E485"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0.063</w:t>
            </w:r>
          </w:p>
        </w:tc>
        <w:tc>
          <w:tcPr>
            <w:tcW w:w="708" w:type="dxa"/>
            <w:tcBorders>
              <w:right w:val="single" w:sz="12" w:space="0" w:color="auto"/>
            </w:tcBorders>
            <w:noWrap/>
            <w:vAlign w:val="center"/>
          </w:tcPr>
          <w:p w14:paraId="606F90FD"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0.063</w:t>
            </w:r>
          </w:p>
        </w:tc>
        <w:tc>
          <w:tcPr>
            <w:tcW w:w="993" w:type="dxa"/>
            <w:tcBorders>
              <w:left w:val="single" w:sz="12" w:space="0" w:color="auto"/>
            </w:tcBorders>
            <w:noWrap/>
            <w:vAlign w:val="center"/>
          </w:tcPr>
          <w:p w14:paraId="331A2F79"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0.063</w:t>
            </w:r>
          </w:p>
        </w:tc>
        <w:tc>
          <w:tcPr>
            <w:tcW w:w="708" w:type="dxa"/>
            <w:noWrap/>
            <w:vAlign w:val="center"/>
          </w:tcPr>
          <w:p w14:paraId="0E9C0E93"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w:t>
            </w:r>
          </w:p>
        </w:tc>
        <w:tc>
          <w:tcPr>
            <w:tcW w:w="993" w:type="dxa"/>
            <w:noWrap/>
            <w:vAlign w:val="center"/>
          </w:tcPr>
          <w:p w14:paraId="13E7DA2C"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0.063</w:t>
            </w:r>
          </w:p>
        </w:tc>
        <w:tc>
          <w:tcPr>
            <w:tcW w:w="708" w:type="dxa"/>
            <w:tcBorders>
              <w:right w:val="single" w:sz="12" w:space="0" w:color="auto"/>
            </w:tcBorders>
            <w:noWrap/>
            <w:vAlign w:val="center"/>
          </w:tcPr>
          <w:p w14:paraId="40A98960"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0.063</w:t>
            </w:r>
          </w:p>
        </w:tc>
        <w:tc>
          <w:tcPr>
            <w:tcW w:w="993" w:type="dxa"/>
            <w:tcBorders>
              <w:left w:val="single" w:sz="12" w:space="0" w:color="auto"/>
            </w:tcBorders>
            <w:vAlign w:val="center"/>
          </w:tcPr>
          <w:p w14:paraId="4307F4FA"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0.063</w:t>
            </w:r>
          </w:p>
        </w:tc>
        <w:tc>
          <w:tcPr>
            <w:tcW w:w="708" w:type="dxa"/>
            <w:vAlign w:val="center"/>
          </w:tcPr>
          <w:p w14:paraId="234DF124"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0.07</w:t>
            </w:r>
          </w:p>
        </w:tc>
        <w:tc>
          <w:tcPr>
            <w:tcW w:w="993" w:type="dxa"/>
            <w:vAlign w:val="center"/>
          </w:tcPr>
          <w:p w14:paraId="0028AF26"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0.009</w:t>
            </w:r>
          </w:p>
        </w:tc>
        <w:tc>
          <w:tcPr>
            <w:tcW w:w="708" w:type="dxa"/>
            <w:tcBorders>
              <w:top w:val="single" w:sz="4" w:space="0" w:color="auto"/>
            </w:tcBorders>
            <w:vAlign w:val="center"/>
          </w:tcPr>
          <w:p w14:paraId="33D3F9B5"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0.135</w:t>
            </w:r>
          </w:p>
        </w:tc>
      </w:tr>
      <w:tr w:rsidR="0019695C" w:rsidRPr="00514F27" w14:paraId="2E2B7F56" w14:textId="77777777" w:rsidTr="006163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hideMark/>
          </w:tcPr>
          <w:p w14:paraId="5A818FB6" w14:textId="77777777" w:rsidR="0019695C" w:rsidRPr="00514F27" w:rsidRDefault="0019695C" w:rsidP="006163D1">
            <w:pPr>
              <w:rPr>
                <w:rFonts w:eastAsia="Times New Roman" w:cstheme="minorHAnsi"/>
                <w:color w:val="000000"/>
                <w:sz w:val="16"/>
                <w:szCs w:val="16"/>
                <w:lang w:eastAsia="en-AU"/>
              </w:rPr>
            </w:pPr>
            <w:r w:rsidRPr="00514F27">
              <w:rPr>
                <w:rFonts w:eastAsia="Times New Roman" w:cstheme="minorHAnsi"/>
                <w:color w:val="000000"/>
                <w:sz w:val="16"/>
                <w:szCs w:val="16"/>
                <w:lang w:eastAsia="en-AU"/>
              </w:rPr>
              <w:t>Alpha-1-acid glycoprotein 1</w:t>
            </w:r>
          </w:p>
        </w:tc>
        <w:tc>
          <w:tcPr>
            <w:tcW w:w="992" w:type="dxa"/>
            <w:tcBorders>
              <w:left w:val="single" w:sz="12" w:space="0" w:color="auto"/>
            </w:tcBorders>
            <w:noWrap/>
            <w:vAlign w:val="center"/>
          </w:tcPr>
          <w:p w14:paraId="37733007"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0.042</w:t>
            </w:r>
          </w:p>
        </w:tc>
        <w:tc>
          <w:tcPr>
            <w:tcW w:w="798" w:type="dxa"/>
            <w:noWrap/>
            <w:vAlign w:val="center"/>
          </w:tcPr>
          <w:p w14:paraId="5906607F"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0.049</w:t>
            </w:r>
          </w:p>
        </w:tc>
        <w:tc>
          <w:tcPr>
            <w:tcW w:w="944" w:type="dxa"/>
            <w:noWrap/>
            <w:vAlign w:val="center"/>
          </w:tcPr>
          <w:p w14:paraId="64B0CDD0"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0.007</w:t>
            </w:r>
          </w:p>
        </w:tc>
        <w:tc>
          <w:tcPr>
            <w:tcW w:w="679" w:type="dxa"/>
            <w:tcBorders>
              <w:right w:val="single" w:sz="12" w:space="0" w:color="auto"/>
            </w:tcBorders>
            <w:noWrap/>
            <w:vAlign w:val="center"/>
          </w:tcPr>
          <w:p w14:paraId="6DD4910E"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0.091</w:t>
            </w:r>
          </w:p>
        </w:tc>
        <w:tc>
          <w:tcPr>
            <w:tcW w:w="944" w:type="dxa"/>
            <w:tcBorders>
              <w:left w:val="single" w:sz="12" w:space="0" w:color="auto"/>
            </w:tcBorders>
            <w:noWrap/>
            <w:vAlign w:val="center"/>
          </w:tcPr>
          <w:p w14:paraId="0ECDC6E4"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0.042</w:t>
            </w:r>
          </w:p>
        </w:tc>
        <w:tc>
          <w:tcPr>
            <w:tcW w:w="604" w:type="dxa"/>
            <w:noWrap/>
            <w:vAlign w:val="center"/>
          </w:tcPr>
          <w:p w14:paraId="0753D599" w14:textId="77777777" w:rsidR="0019695C" w:rsidRDefault="0019695C" w:rsidP="006163D1">
            <w:pPr>
              <w:jc w:val="center"/>
              <w:cnfStyle w:val="000000100000" w:firstRow="0" w:lastRow="0" w:firstColumn="0" w:lastColumn="0" w:oddVBand="0" w:evenVBand="0" w:oddHBand="1" w:evenHBand="0" w:firstRowFirstColumn="0" w:firstRowLastColumn="0" w:lastRowFirstColumn="0" w:lastRowLastColumn="0"/>
            </w:pPr>
            <w:r w:rsidRPr="00335305">
              <w:rPr>
                <w:rFonts w:cstheme="minorHAnsi"/>
                <w:color w:val="000000"/>
                <w:sz w:val="16"/>
                <w:szCs w:val="16"/>
              </w:rPr>
              <w:t>NP</w:t>
            </w:r>
          </w:p>
        </w:tc>
        <w:tc>
          <w:tcPr>
            <w:tcW w:w="993" w:type="dxa"/>
            <w:noWrap/>
            <w:vAlign w:val="center"/>
          </w:tcPr>
          <w:p w14:paraId="36360DF9"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0.042</w:t>
            </w:r>
          </w:p>
        </w:tc>
        <w:tc>
          <w:tcPr>
            <w:tcW w:w="708" w:type="dxa"/>
            <w:tcBorders>
              <w:right w:val="single" w:sz="12" w:space="0" w:color="auto"/>
            </w:tcBorders>
            <w:noWrap/>
            <w:vAlign w:val="center"/>
          </w:tcPr>
          <w:p w14:paraId="52C2D68F"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0.042</w:t>
            </w:r>
          </w:p>
        </w:tc>
        <w:tc>
          <w:tcPr>
            <w:tcW w:w="993" w:type="dxa"/>
            <w:tcBorders>
              <w:left w:val="single" w:sz="12" w:space="0" w:color="auto"/>
            </w:tcBorders>
            <w:noWrap/>
            <w:vAlign w:val="center"/>
          </w:tcPr>
          <w:p w14:paraId="17AE0245"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0.042</w:t>
            </w:r>
          </w:p>
        </w:tc>
        <w:tc>
          <w:tcPr>
            <w:tcW w:w="708" w:type="dxa"/>
            <w:noWrap/>
            <w:vAlign w:val="center"/>
          </w:tcPr>
          <w:p w14:paraId="0999CE23"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Pr>
                <w:rFonts w:cstheme="minorHAnsi"/>
                <w:color w:val="000000"/>
                <w:sz w:val="16"/>
                <w:szCs w:val="16"/>
              </w:rPr>
              <w:t>NA</w:t>
            </w:r>
          </w:p>
        </w:tc>
        <w:tc>
          <w:tcPr>
            <w:tcW w:w="993" w:type="dxa"/>
            <w:noWrap/>
            <w:vAlign w:val="center"/>
          </w:tcPr>
          <w:p w14:paraId="6C85C99D"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0.042</w:t>
            </w:r>
          </w:p>
        </w:tc>
        <w:tc>
          <w:tcPr>
            <w:tcW w:w="708" w:type="dxa"/>
            <w:tcBorders>
              <w:right w:val="single" w:sz="12" w:space="0" w:color="auto"/>
            </w:tcBorders>
            <w:noWrap/>
            <w:vAlign w:val="center"/>
          </w:tcPr>
          <w:p w14:paraId="63946F03"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0.042</w:t>
            </w:r>
          </w:p>
        </w:tc>
        <w:tc>
          <w:tcPr>
            <w:tcW w:w="993" w:type="dxa"/>
            <w:tcBorders>
              <w:left w:val="single" w:sz="12" w:space="0" w:color="auto"/>
            </w:tcBorders>
            <w:vAlign w:val="center"/>
          </w:tcPr>
          <w:p w14:paraId="5073C458"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0.042</w:t>
            </w:r>
          </w:p>
        </w:tc>
        <w:tc>
          <w:tcPr>
            <w:tcW w:w="708" w:type="dxa"/>
            <w:vAlign w:val="center"/>
          </w:tcPr>
          <w:p w14:paraId="04404049"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0.12</w:t>
            </w:r>
          </w:p>
        </w:tc>
        <w:tc>
          <w:tcPr>
            <w:tcW w:w="993" w:type="dxa"/>
            <w:vAlign w:val="center"/>
          </w:tcPr>
          <w:p w14:paraId="2FEEDB9B"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0.075</w:t>
            </w:r>
          </w:p>
        </w:tc>
        <w:tc>
          <w:tcPr>
            <w:tcW w:w="708" w:type="dxa"/>
            <w:vAlign w:val="center"/>
          </w:tcPr>
          <w:p w14:paraId="796B8DCA"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0.158</w:t>
            </w:r>
          </w:p>
        </w:tc>
      </w:tr>
      <w:tr w:rsidR="0019695C" w:rsidRPr="00514F27" w14:paraId="49067C1E" w14:textId="77777777" w:rsidTr="006163D1">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hideMark/>
          </w:tcPr>
          <w:p w14:paraId="55C0D0F2" w14:textId="77777777" w:rsidR="0019695C" w:rsidRPr="00514F27" w:rsidRDefault="0019695C" w:rsidP="006163D1">
            <w:pPr>
              <w:rPr>
                <w:rFonts w:eastAsia="Times New Roman" w:cstheme="minorHAnsi"/>
                <w:color w:val="000000"/>
                <w:sz w:val="16"/>
                <w:szCs w:val="16"/>
                <w:lang w:eastAsia="en-AU"/>
              </w:rPr>
            </w:pPr>
            <w:r w:rsidRPr="00514F27">
              <w:rPr>
                <w:rFonts w:eastAsia="Times New Roman" w:cstheme="minorHAnsi"/>
                <w:color w:val="000000"/>
                <w:sz w:val="16"/>
                <w:szCs w:val="16"/>
                <w:lang w:eastAsia="en-AU"/>
              </w:rPr>
              <w:t>Alpha-1-antichymotrypsin</w:t>
            </w:r>
          </w:p>
        </w:tc>
        <w:tc>
          <w:tcPr>
            <w:tcW w:w="992" w:type="dxa"/>
            <w:tcBorders>
              <w:left w:val="single" w:sz="12" w:space="0" w:color="auto"/>
            </w:tcBorders>
            <w:noWrap/>
            <w:vAlign w:val="center"/>
          </w:tcPr>
          <w:p w14:paraId="611CB16C"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0.049</w:t>
            </w:r>
          </w:p>
        </w:tc>
        <w:tc>
          <w:tcPr>
            <w:tcW w:w="798" w:type="dxa"/>
            <w:noWrap/>
            <w:vAlign w:val="center"/>
          </w:tcPr>
          <w:p w14:paraId="24CF7073"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w:t>
            </w:r>
          </w:p>
        </w:tc>
        <w:tc>
          <w:tcPr>
            <w:tcW w:w="944" w:type="dxa"/>
            <w:noWrap/>
            <w:vAlign w:val="center"/>
          </w:tcPr>
          <w:p w14:paraId="4519BB0D"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en-AU"/>
              </w:rPr>
            </w:pPr>
            <w:r w:rsidRPr="005C2DD4">
              <w:rPr>
                <w:rFonts w:cstheme="minorHAnsi"/>
                <w:sz w:val="16"/>
                <w:szCs w:val="16"/>
              </w:rPr>
              <w:t>0.049</w:t>
            </w:r>
          </w:p>
        </w:tc>
        <w:tc>
          <w:tcPr>
            <w:tcW w:w="679" w:type="dxa"/>
            <w:tcBorders>
              <w:right w:val="single" w:sz="12" w:space="0" w:color="auto"/>
            </w:tcBorders>
            <w:noWrap/>
            <w:vAlign w:val="center"/>
          </w:tcPr>
          <w:p w14:paraId="0729C24F"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en-AU"/>
              </w:rPr>
            </w:pPr>
            <w:r w:rsidRPr="001B1379">
              <w:rPr>
                <w:rFonts w:cstheme="minorHAnsi"/>
                <w:color w:val="000000"/>
                <w:sz w:val="16"/>
                <w:szCs w:val="16"/>
              </w:rPr>
              <w:t>0.049</w:t>
            </w:r>
          </w:p>
        </w:tc>
        <w:tc>
          <w:tcPr>
            <w:tcW w:w="944" w:type="dxa"/>
            <w:tcBorders>
              <w:left w:val="single" w:sz="12" w:space="0" w:color="auto"/>
            </w:tcBorders>
            <w:noWrap/>
            <w:vAlign w:val="center"/>
          </w:tcPr>
          <w:p w14:paraId="68100958"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0.049</w:t>
            </w:r>
          </w:p>
        </w:tc>
        <w:tc>
          <w:tcPr>
            <w:tcW w:w="604" w:type="dxa"/>
            <w:noWrap/>
            <w:vAlign w:val="center"/>
          </w:tcPr>
          <w:p w14:paraId="4A435B19" w14:textId="77777777" w:rsidR="0019695C" w:rsidRDefault="0019695C" w:rsidP="006163D1">
            <w:pPr>
              <w:jc w:val="center"/>
              <w:cnfStyle w:val="000000000000" w:firstRow="0" w:lastRow="0" w:firstColumn="0" w:lastColumn="0" w:oddVBand="0" w:evenVBand="0" w:oddHBand="0" w:evenHBand="0" w:firstRowFirstColumn="0" w:firstRowLastColumn="0" w:lastRowFirstColumn="0" w:lastRowLastColumn="0"/>
            </w:pPr>
            <w:r w:rsidRPr="00335305">
              <w:rPr>
                <w:rFonts w:cstheme="minorHAnsi"/>
                <w:color w:val="000000"/>
                <w:sz w:val="16"/>
                <w:szCs w:val="16"/>
              </w:rPr>
              <w:t>NP</w:t>
            </w:r>
          </w:p>
        </w:tc>
        <w:tc>
          <w:tcPr>
            <w:tcW w:w="993" w:type="dxa"/>
            <w:noWrap/>
            <w:vAlign w:val="center"/>
          </w:tcPr>
          <w:p w14:paraId="150A97AA"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en-AU"/>
              </w:rPr>
            </w:pPr>
            <w:r w:rsidRPr="001B1379">
              <w:rPr>
                <w:rFonts w:cstheme="minorHAnsi"/>
                <w:color w:val="000000"/>
                <w:sz w:val="16"/>
                <w:szCs w:val="16"/>
              </w:rPr>
              <w:t>0.049</w:t>
            </w:r>
          </w:p>
        </w:tc>
        <w:tc>
          <w:tcPr>
            <w:tcW w:w="708" w:type="dxa"/>
            <w:tcBorders>
              <w:right w:val="single" w:sz="12" w:space="0" w:color="auto"/>
            </w:tcBorders>
            <w:noWrap/>
            <w:vAlign w:val="center"/>
          </w:tcPr>
          <w:p w14:paraId="52691678"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en-AU"/>
              </w:rPr>
            </w:pPr>
            <w:r w:rsidRPr="001B1379">
              <w:rPr>
                <w:rFonts w:cstheme="minorHAnsi"/>
                <w:color w:val="000000"/>
                <w:sz w:val="16"/>
                <w:szCs w:val="16"/>
              </w:rPr>
              <w:t>0.049</w:t>
            </w:r>
          </w:p>
        </w:tc>
        <w:tc>
          <w:tcPr>
            <w:tcW w:w="993" w:type="dxa"/>
            <w:tcBorders>
              <w:left w:val="single" w:sz="12" w:space="0" w:color="auto"/>
            </w:tcBorders>
            <w:noWrap/>
            <w:vAlign w:val="center"/>
          </w:tcPr>
          <w:p w14:paraId="248FDEE6"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0.049</w:t>
            </w:r>
          </w:p>
        </w:tc>
        <w:tc>
          <w:tcPr>
            <w:tcW w:w="708" w:type="dxa"/>
            <w:noWrap/>
            <w:vAlign w:val="center"/>
          </w:tcPr>
          <w:p w14:paraId="3E66E736"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w:t>
            </w:r>
          </w:p>
        </w:tc>
        <w:tc>
          <w:tcPr>
            <w:tcW w:w="993" w:type="dxa"/>
            <w:noWrap/>
            <w:vAlign w:val="center"/>
          </w:tcPr>
          <w:p w14:paraId="0CC0CB4D"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en-AU"/>
              </w:rPr>
            </w:pPr>
            <w:r w:rsidRPr="001B1379">
              <w:rPr>
                <w:rFonts w:cstheme="minorHAnsi"/>
                <w:color w:val="000000"/>
                <w:sz w:val="16"/>
                <w:szCs w:val="16"/>
              </w:rPr>
              <w:t>0.049</w:t>
            </w:r>
          </w:p>
        </w:tc>
        <w:tc>
          <w:tcPr>
            <w:tcW w:w="708" w:type="dxa"/>
            <w:tcBorders>
              <w:right w:val="single" w:sz="12" w:space="0" w:color="auto"/>
            </w:tcBorders>
            <w:noWrap/>
            <w:vAlign w:val="center"/>
          </w:tcPr>
          <w:p w14:paraId="5B4403CA"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0.049</w:t>
            </w:r>
          </w:p>
        </w:tc>
        <w:tc>
          <w:tcPr>
            <w:tcW w:w="993" w:type="dxa"/>
            <w:tcBorders>
              <w:left w:val="single" w:sz="12" w:space="0" w:color="auto"/>
            </w:tcBorders>
            <w:vAlign w:val="center"/>
          </w:tcPr>
          <w:p w14:paraId="5B524CC6"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en-AU"/>
              </w:rPr>
            </w:pPr>
            <w:r w:rsidRPr="001B1379">
              <w:rPr>
                <w:rFonts w:cstheme="minorHAnsi"/>
                <w:color w:val="000000"/>
                <w:sz w:val="16"/>
                <w:szCs w:val="16"/>
              </w:rPr>
              <w:t>0.049</w:t>
            </w:r>
          </w:p>
        </w:tc>
        <w:tc>
          <w:tcPr>
            <w:tcW w:w="708" w:type="dxa"/>
            <w:vAlign w:val="center"/>
          </w:tcPr>
          <w:p w14:paraId="7F583373"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en-AU"/>
              </w:rPr>
            </w:pPr>
            <w:r w:rsidRPr="001B1379">
              <w:rPr>
                <w:rFonts w:cstheme="minorHAnsi"/>
                <w:color w:val="000000"/>
                <w:sz w:val="16"/>
                <w:szCs w:val="16"/>
              </w:rPr>
              <w:t>0.06</w:t>
            </w:r>
          </w:p>
        </w:tc>
        <w:tc>
          <w:tcPr>
            <w:tcW w:w="993" w:type="dxa"/>
            <w:vAlign w:val="center"/>
          </w:tcPr>
          <w:p w14:paraId="75BAB5B7"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en-AU"/>
              </w:rPr>
            </w:pPr>
            <w:r w:rsidRPr="001B1379">
              <w:rPr>
                <w:rFonts w:cstheme="minorHAnsi"/>
                <w:color w:val="000000"/>
                <w:sz w:val="16"/>
                <w:szCs w:val="16"/>
              </w:rPr>
              <w:t>0.010</w:t>
            </w:r>
          </w:p>
        </w:tc>
        <w:tc>
          <w:tcPr>
            <w:tcW w:w="708" w:type="dxa"/>
            <w:vAlign w:val="center"/>
          </w:tcPr>
          <w:p w14:paraId="16DA1FE6"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en-AU"/>
              </w:rPr>
            </w:pPr>
            <w:r w:rsidRPr="001B1379">
              <w:rPr>
                <w:rFonts w:cstheme="minorHAnsi"/>
                <w:color w:val="000000"/>
                <w:sz w:val="16"/>
                <w:szCs w:val="16"/>
              </w:rPr>
              <w:t>0.107</w:t>
            </w:r>
          </w:p>
        </w:tc>
      </w:tr>
      <w:tr w:rsidR="0019695C" w:rsidRPr="00514F27" w14:paraId="6EA8202F" w14:textId="77777777" w:rsidTr="006163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hideMark/>
          </w:tcPr>
          <w:p w14:paraId="18D46244" w14:textId="77777777" w:rsidR="0019695C" w:rsidRPr="00514F27" w:rsidRDefault="0019695C" w:rsidP="006163D1">
            <w:pPr>
              <w:rPr>
                <w:rFonts w:eastAsia="Times New Roman" w:cstheme="minorHAnsi"/>
                <w:color w:val="000000"/>
                <w:sz w:val="16"/>
                <w:szCs w:val="16"/>
                <w:lang w:eastAsia="en-AU"/>
              </w:rPr>
            </w:pPr>
            <w:r w:rsidRPr="00514F27">
              <w:rPr>
                <w:rFonts w:eastAsia="Times New Roman" w:cstheme="minorHAnsi"/>
                <w:color w:val="000000"/>
                <w:sz w:val="16"/>
                <w:szCs w:val="16"/>
                <w:lang w:eastAsia="en-AU"/>
              </w:rPr>
              <w:t>Alpha-2-antiplasmin</w:t>
            </w:r>
          </w:p>
        </w:tc>
        <w:tc>
          <w:tcPr>
            <w:tcW w:w="992" w:type="dxa"/>
            <w:tcBorders>
              <w:left w:val="single" w:sz="12" w:space="0" w:color="auto"/>
            </w:tcBorders>
            <w:noWrap/>
            <w:vAlign w:val="center"/>
          </w:tcPr>
          <w:p w14:paraId="26CA9C9A"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2.054</w:t>
            </w:r>
          </w:p>
        </w:tc>
        <w:tc>
          <w:tcPr>
            <w:tcW w:w="798" w:type="dxa"/>
            <w:noWrap/>
            <w:vAlign w:val="center"/>
          </w:tcPr>
          <w:p w14:paraId="45E687E0"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2.083</w:t>
            </w:r>
          </w:p>
        </w:tc>
        <w:tc>
          <w:tcPr>
            <w:tcW w:w="944" w:type="dxa"/>
            <w:noWrap/>
            <w:vAlign w:val="center"/>
          </w:tcPr>
          <w:p w14:paraId="37F7849A"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0.029</w:t>
            </w:r>
          </w:p>
        </w:tc>
        <w:tc>
          <w:tcPr>
            <w:tcW w:w="679" w:type="dxa"/>
            <w:tcBorders>
              <w:right w:val="single" w:sz="12" w:space="0" w:color="auto"/>
            </w:tcBorders>
            <w:noWrap/>
            <w:vAlign w:val="center"/>
          </w:tcPr>
          <w:p w14:paraId="2DA6D4D3"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4.137</w:t>
            </w:r>
          </w:p>
        </w:tc>
        <w:tc>
          <w:tcPr>
            <w:tcW w:w="944" w:type="dxa"/>
            <w:tcBorders>
              <w:left w:val="single" w:sz="12" w:space="0" w:color="auto"/>
            </w:tcBorders>
            <w:noWrap/>
            <w:vAlign w:val="center"/>
          </w:tcPr>
          <w:p w14:paraId="743F6410"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2.054</w:t>
            </w:r>
          </w:p>
        </w:tc>
        <w:tc>
          <w:tcPr>
            <w:tcW w:w="604" w:type="dxa"/>
            <w:noWrap/>
            <w:vAlign w:val="center"/>
          </w:tcPr>
          <w:p w14:paraId="3EEEA99B" w14:textId="77777777" w:rsidR="0019695C" w:rsidRDefault="0019695C" w:rsidP="006163D1">
            <w:pPr>
              <w:jc w:val="center"/>
              <w:cnfStyle w:val="000000100000" w:firstRow="0" w:lastRow="0" w:firstColumn="0" w:lastColumn="0" w:oddVBand="0" w:evenVBand="0" w:oddHBand="1" w:evenHBand="0" w:firstRowFirstColumn="0" w:firstRowLastColumn="0" w:lastRowFirstColumn="0" w:lastRowLastColumn="0"/>
            </w:pPr>
            <w:r w:rsidRPr="00335305">
              <w:rPr>
                <w:rFonts w:cstheme="minorHAnsi"/>
                <w:color w:val="000000"/>
                <w:sz w:val="16"/>
                <w:szCs w:val="16"/>
              </w:rPr>
              <w:t>NP</w:t>
            </w:r>
          </w:p>
        </w:tc>
        <w:tc>
          <w:tcPr>
            <w:tcW w:w="993" w:type="dxa"/>
            <w:noWrap/>
            <w:vAlign w:val="center"/>
          </w:tcPr>
          <w:p w14:paraId="64ED7972"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2.054</w:t>
            </w:r>
          </w:p>
        </w:tc>
        <w:tc>
          <w:tcPr>
            <w:tcW w:w="708" w:type="dxa"/>
            <w:tcBorders>
              <w:right w:val="single" w:sz="12" w:space="0" w:color="auto"/>
            </w:tcBorders>
            <w:noWrap/>
            <w:vAlign w:val="center"/>
          </w:tcPr>
          <w:p w14:paraId="0558F7F7"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2.054</w:t>
            </w:r>
          </w:p>
        </w:tc>
        <w:tc>
          <w:tcPr>
            <w:tcW w:w="993" w:type="dxa"/>
            <w:tcBorders>
              <w:left w:val="single" w:sz="12" w:space="0" w:color="auto"/>
            </w:tcBorders>
            <w:noWrap/>
            <w:vAlign w:val="center"/>
          </w:tcPr>
          <w:p w14:paraId="412D6146"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2.054</w:t>
            </w:r>
          </w:p>
        </w:tc>
        <w:tc>
          <w:tcPr>
            <w:tcW w:w="708" w:type="dxa"/>
            <w:noWrap/>
            <w:vAlign w:val="center"/>
          </w:tcPr>
          <w:p w14:paraId="04F98A28"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0.057</w:t>
            </w:r>
          </w:p>
        </w:tc>
        <w:tc>
          <w:tcPr>
            <w:tcW w:w="993" w:type="dxa"/>
            <w:noWrap/>
            <w:vAlign w:val="center"/>
          </w:tcPr>
          <w:p w14:paraId="7435DE32"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1.997</w:t>
            </w:r>
          </w:p>
        </w:tc>
        <w:tc>
          <w:tcPr>
            <w:tcW w:w="708" w:type="dxa"/>
            <w:tcBorders>
              <w:right w:val="single" w:sz="12" w:space="0" w:color="auto"/>
            </w:tcBorders>
            <w:noWrap/>
            <w:vAlign w:val="center"/>
          </w:tcPr>
          <w:p w14:paraId="519A10CF"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2.111</w:t>
            </w:r>
          </w:p>
        </w:tc>
        <w:tc>
          <w:tcPr>
            <w:tcW w:w="993" w:type="dxa"/>
            <w:tcBorders>
              <w:left w:val="single" w:sz="12" w:space="0" w:color="auto"/>
            </w:tcBorders>
            <w:vAlign w:val="center"/>
          </w:tcPr>
          <w:p w14:paraId="1E83BDBA"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2.054</w:t>
            </w:r>
          </w:p>
        </w:tc>
        <w:tc>
          <w:tcPr>
            <w:tcW w:w="708" w:type="dxa"/>
            <w:vAlign w:val="center"/>
          </w:tcPr>
          <w:p w14:paraId="3F124AF5"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2.00</w:t>
            </w:r>
          </w:p>
        </w:tc>
        <w:tc>
          <w:tcPr>
            <w:tcW w:w="993" w:type="dxa"/>
            <w:vAlign w:val="center"/>
          </w:tcPr>
          <w:p w14:paraId="3BD2704C"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0.052</w:t>
            </w:r>
          </w:p>
        </w:tc>
        <w:tc>
          <w:tcPr>
            <w:tcW w:w="708" w:type="dxa"/>
            <w:vAlign w:val="center"/>
          </w:tcPr>
          <w:p w14:paraId="132ADE8A"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4.056</w:t>
            </w:r>
          </w:p>
        </w:tc>
      </w:tr>
      <w:tr w:rsidR="0019695C" w:rsidRPr="00514F27" w14:paraId="7DDD4228" w14:textId="77777777" w:rsidTr="006163D1">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hideMark/>
          </w:tcPr>
          <w:p w14:paraId="42E792ED" w14:textId="77777777" w:rsidR="0019695C" w:rsidRPr="00514F27" w:rsidRDefault="0019695C" w:rsidP="006163D1">
            <w:pPr>
              <w:rPr>
                <w:rFonts w:eastAsia="Times New Roman" w:cstheme="minorHAnsi"/>
                <w:color w:val="000000"/>
                <w:sz w:val="16"/>
                <w:szCs w:val="16"/>
                <w:lang w:eastAsia="en-AU"/>
              </w:rPr>
            </w:pPr>
            <w:r w:rsidRPr="00514F27">
              <w:rPr>
                <w:rFonts w:eastAsia="Times New Roman" w:cstheme="minorHAnsi"/>
                <w:color w:val="000000"/>
                <w:sz w:val="16"/>
                <w:szCs w:val="16"/>
                <w:lang w:eastAsia="en-AU"/>
              </w:rPr>
              <w:t>Alpha-2-macroglobulin</w:t>
            </w:r>
          </w:p>
        </w:tc>
        <w:tc>
          <w:tcPr>
            <w:tcW w:w="992" w:type="dxa"/>
            <w:tcBorders>
              <w:left w:val="single" w:sz="12" w:space="0" w:color="auto"/>
            </w:tcBorders>
            <w:noWrap/>
            <w:vAlign w:val="center"/>
          </w:tcPr>
          <w:p w14:paraId="48FC5EA5"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0.133</w:t>
            </w:r>
          </w:p>
        </w:tc>
        <w:tc>
          <w:tcPr>
            <w:tcW w:w="798" w:type="dxa"/>
            <w:noWrap/>
            <w:vAlign w:val="center"/>
          </w:tcPr>
          <w:p w14:paraId="14C7C3E6"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0.132</w:t>
            </w:r>
          </w:p>
        </w:tc>
        <w:tc>
          <w:tcPr>
            <w:tcW w:w="944" w:type="dxa"/>
            <w:noWrap/>
            <w:vAlign w:val="center"/>
          </w:tcPr>
          <w:p w14:paraId="4EB30DDE"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0.001</w:t>
            </w:r>
          </w:p>
        </w:tc>
        <w:tc>
          <w:tcPr>
            <w:tcW w:w="679" w:type="dxa"/>
            <w:tcBorders>
              <w:right w:val="single" w:sz="12" w:space="0" w:color="auto"/>
            </w:tcBorders>
            <w:noWrap/>
            <w:vAlign w:val="center"/>
          </w:tcPr>
          <w:p w14:paraId="4627EA25"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0.265</w:t>
            </w:r>
          </w:p>
        </w:tc>
        <w:tc>
          <w:tcPr>
            <w:tcW w:w="944" w:type="dxa"/>
            <w:tcBorders>
              <w:left w:val="single" w:sz="12" w:space="0" w:color="auto"/>
            </w:tcBorders>
            <w:noWrap/>
            <w:vAlign w:val="center"/>
          </w:tcPr>
          <w:p w14:paraId="044E67E2"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0.133</w:t>
            </w:r>
          </w:p>
        </w:tc>
        <w:tc>
          <w:tcPr>
            <w:tcW w:w="604" w:type="dxa"/>
            <w:noWrap/>
            <w:vAlign w:val="center"/>
          </w:tcPr>
          <w:p w14:paraId="4EF405CB" w14:textId="77777777" w:rsidR="0019695C" w:rsidRDefault="0019695C" w:rsidP="006163D1">
            <w:pPr>
              <w:jc w:val="center"/>
              <w:cnfStyle w:val="000000000000" w:firstRow="0" w:lastRow="0" w:firstColumn="0" w:lastColumn="0" w:oddVBand="0" w:evenVBand="0" w:oddHBand="0" w:evenHBand="0" w:firstRowFirstColumn="0" w:firstRowLastColumn="0" w:lastRowFirstColumn="0" w:lastRowLastColumn="0"/>
            </w:pPr>
            <w:r w:rsidRPr="00335305">
              <w:rPr>
                <w:rFonts w:cstheme="minorHAnsi"/>
                <w:color w:val="000000"/>
                <w:sz w:val="16"/>
                <w:szCs w:val="16"/>
              </w:rPr>
              <w:t>NP</w:t>
            </w:r>
          </w:p>
        </w:tc>
        <w:tc>
          <w:tcPr>
            <w:tcW w:w="993" w:type="dxa"/>
            <w:noWrap/>
            <w:vAlign w:val="center"/>
          </w:tcPr>
          <w:p w14:paraId="028F1B89"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0.133</w:t>
            </w:r>
          </w:p>
        </w:tc>
        <w:tc>
          <w:tcPr>
            <w:tcW w:w="708" w:type="dxa"/>
            <w:tcBorders>
              <w:right w:val="single" w:sz="12" w:space="0" w:color="auto"/>
            </w:tcBorders>
            <w:noWrap/>
            <w:vAlign w:val="center"/>
          </w:tcPr>
          <w:p w14:paraId="472001A1"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0.133</w:t>
            </w:r>
          </w:p>
        </w:tc>
        <w:tc>
          <w:tcPr>
            <w:tcW w:w="993" w:type="dxa"/>
            <w:tcBorders>
              <w:left w:val="single" w:sz="12" w:space="0" w:color="auto"/>
            </w:tcBorders>
            <w:noWrap/>
            <w:vAlign w:val="center"/>
          </w:tcPr>
          <w:p w14:paraId="31EB536F"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0.133</w:t>
            </w:r>
          </w:p>
        </w:tc>
        <w:tc>
          <w:tcPr>
            <w:tcW w:w="708" w:type="dxa"/>
            <w:noWrap/>
            <w:vAlign w:val="center"/>
          </w:tcPr>
          <w:p w14:paraId="2BECA0EB"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0.01</w:t>
            </w:r>
          </w:p>
        </w:tc>
        <w:tc>
          <w:tcPr>
            <w:tcW w:w="993" w:type="dxa"/>
            <w:noWrap/>
            <w:vAlign w:val="center"/>
          </w:tcPr>
          <w:p w14:paraId="2FE617D0"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0.123</w:t>
            </w:r>
          </w:p>
        </w:tc>
        <w:tc>
          <w:tcPr>
            <w:tcW w:w="708" w:type="dxa"/>
            <w:tcBorders>
              <w:right w:val="single" w:sz="12" w:space="0" w:color="auto"/>
            </w:tcBorders>
            <w:noWrap/>
            <w:vAlign w:val="center"/>
          </w:tcPr>
          <w:p w14:paraId="292C4222"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0.143</w:t>
            </w:r>
          </w:p>
        </w:tc>
        <w:tc>
          <w:tcPr>
            <w:tcW w:w="993" w:type="dxa"/>
            <w:tcBorders>
              <w:left w:val="single" w:sz="12" w:space="0" w:color="auto"/>
            </w:tcBorders>
            <w:vAlign w:val="center"/>
          </w:tcPr>
          <w:p w14:paraId="21F1D557"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0.133</w:t>
            </w:r>
          </w:p>
        </w:tc>
        <w:tc>
          <w:tcPr>
            <w:tcW w:w="708" w:type="dxa"/>
            <w:vAlign w:val="center"/>
          </w:tcPr>
          <w:p w14:paraId="55922CEB"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0.15</w:t>
            </w:r>
          </w:p>
        </w:tc>
        <w:tc>
          <w:tcPr>
            <w:tcW w:w="993" w:type="dxa"/>
            <w:vAlign w:val="center"/>
          </w:tcPr>
          <w:p w14:paraId="63D203B1"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0.017</w:t>
            </w:r>
          </w:p>
        </w:tc>
        <w:tc>
          <w:tcPr>
            <w:tcW w:w="708" w:type="dxa"/>
            <w:vAlign w:val="center"/>
          </w:tcPr>
          <w:p w14:paraId="0AE492B8"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0.282</w:t>
            </w:r>
          </w:p>
        </w:tc>
      </w:tr>
      <w:tr w:rsidR="0019695C" w:rsidRPr="00514F27" w14:paraId="43B4B1AB" w14:textId="77777777" w:rsidTr="006163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hideMark/>
          </w:tcPr>
          <w:p w14:paraId="2C3FE3E8" w14:textId="77777777" w:rsidR="0019695C" w:rsidRPr="00514F27" w:rsidRDefault="0019695C" w:rsidP="006163D1">
            <w:pPr>
              <w:rPr>
                <w:rFonts w:eastAsia="Times New Roman" w:cstheme="minorHAnsi"/>
                <w:color w:val="000000"/>
                <w:sz w:val="16"/>
                <w:szCs w:val="16"/>
                <w:lang w:eastAsia="en-AU"/>
              </w:rPr>
            </w:pPr>
            <w:proofErr w:type="spellStart"/>
            <w:r w:rsidRPr="00514F27">
              <w:rPr>
                <w:rFonts w:eastAsia="Times New Roman" w:cstheme="minorHAnsi"/>
                <w:color w:val="000000"/>
                <w:sz w:val="16"/>
                <w:szCs w:val="16"/>
                <w:lang w:eastAsia="en-AU"/>
              </w:rPr>
              <w:t>Apolipoprotein</w:t>
            </w:r>
            <w:proofErr w:type="spellEnd"/>
            <w:r w:rsidRPr="00514F27">
              <w:rPr>
                <w:rFonts w:eastAsia="Times New Roman" w:cstheme="minorHAnsi"/>
                <w:color w:val="000000"/>
                <w:sz w:val="16"/>
                <w:szCs w:val="16"/>
                <w:lang w:eastAsia="en-AU"/>
              </w:rPr>
              <w:t xml:space="preserve"> A-I</w:t>
            </w:r>
          </w:p>
        </w:tc>
        <w:tc>
          <w:tcPr>
            <w:tcW w:w="992" w:type="dxa"/>
            <w:tcBorders>
              <w:left w:val="single" w:sz="12" w:space="0" w:color="auto"/>
            </w:tcBorders>
            <w:noWrap/>
            <w:vAlign w:val="center"/>
          </w:tcPr>
          <w:p w14:paraId="2A16F9FF"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0.240</w:t>
            </w:r>
          </w:p>
        </w:tc>
        <w:tc>
          <w:tcPr>
            <w:tcW w:w="798" w:type="dxa"/>
            <w:noWrap/>
            <w:vAlign w:val="center"/>
          </w:tcPr>
          <w:p w14:paraId="4E8186C0"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0.230</w:t>
            </w:r>
          </w:p>
        </w:tc>
        <w:tc>
          <w:tcPr>
            <w:tcW w:w="944" w:type="dxa"/>
            <w:noWrap/>
            <w:vAlign w:val="center"/>
          </w:tcPr>
          <w:p w14:paraId="5A1B48CB"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0.010</w:t>
            </w:r>
          </w:p>
        </w:tc>
        <w:tc>
          <w:tcPr>
            <w:tcW w:w="679" w:type="dxa"/>
            <w:tcBorders>
              <w:right w:val="single" w:sz="12" w:space="0" w:color="auto"/>
            </w:tcBorders>
            <w:noWrap/>
            <w:vAlign w:val="center"/>
          </w:tcPr>
          <w:p w14:paraId="63C473CD"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0.470</w:t>
            </w:r>
          </w:p>
        </w:tc>
        <w:tc>
          <w:tcPr>
            <w:tcW w:w="944" w:type="dxa"/>
            <w:tcBorders>
              <w:left w:val="single" w:sz="12" w:space="0" w:color="auto"/>
            </w:tcBorders>
            <w:noWrap/>
            <w:vAlign w:val="center"/>
          </w:tcPr>
          <w:p w14:paraId="029B7A6F"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0.240</w:t>
            </w:r>
          </w:p>
        </w:tc>
        <w:tc>
          <w:tcPr>
            <w:tcW w:w="604" w:type="dxa"/>
            <w:noWrap/>
            <w:vAlign w:val="center"/>
          </w:tcPr>
          <w:p w14:paraId="21B4AA93" w14:textId="77777777" w:rsidR="0019695C" w:rsidRDefault="0019695C" w:rsidP="006163D1">
            <w:pPr>
              <w:jc w:val="center"/>
              <w:cnfStyle w:val="000000100000" w:firstRow="0" w:lastRow="0" w:firstColumn="0" w:lastColumn="0" w:oddVBand="0" w:evenVBand="0" w:oddHBand="1" w:evenHBand="0" w:firstRowFirstColumn="0" w:firstRowLastColumn="0" w:lastRowFirstColumn="0" w:lastRowLastColumn="0"/>
            </w:pPr>
            <w:r w:rsidRPr="00335305">
              <w:rPr>
                <w:rFonts w:cstheme="minorHAnsi"/>
                <w:color w:val="000000"/>
                <w:sz w:val="16"/>
                <w:szCs w:val="16"/>
              </w:rPr>
              <w:t>NP</w:t>
            </w:r>
          </w:p>
        </w:tc>
        <w:tc>
          <w:tcPr>
            <w:tcW w:w="993" w:type="dxa"/>
            <w:noWrap/>
            <w:vAlign w:val="center"/>
          </w:tcPr>
          <w:p w14:paraId="2B00905D"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0.240</w:t>
            </w:r>
          </w:p>
        </w:tc>
        <w:tc>
          <w:tcPr>
            <w:tcW w:w="708" w:type="dxa"/>
            <w:tcBorders>
              <w:right w:val="single" w:sz="12" w:space="0" w:color="auto"/>
            </w:tcBorders>
            <w:noWrap/>
            <w:vAlign w:val="center"/>
          </w:tcPr>
          <w:p w14:paraId="4FAF0ACA"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0.240</w:t>
            </w:r>
          </w:p>
        </w:tc>
        <w:tc>
          <w:tcPr>
            <w:tcW w:w="993" w:type="dxa"/>
            <w:tcBorders>
              <w:left w:val="single" w:sz="12" w:space="0" w:color="auto"/>
            </w:tcBorders>
            <w:noWrap/>
            <w:vAlign w:val="center"/>
          </w:tcPr>
          <w:p w14:paraId="093DBA68"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0.240</w:t>
            </w:r>
          </w:p>
        </w:tc>
        <w:tc>
          <w:tcPr>
            <w:tcW w:w="708" w:type="dxa"/>
            <w:noWrap/>
            <w:vAlign w:val="center"/>
          </w:tcPr>
          <w:p w14:paraId="2024E526"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0.01</w:t>
            </w:r>
          </w:p>
        </w:tc>
        <w:tc>
          <w:tcPr>
            <w:tcW w:w="993" w:type="dxa"/>
            <w:noWrap/>
            <w:vAlign w:val="center"/>
          </w:tcPr>
          <w:p w14:paraId="4277B394"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0.230</w:t>
            </w:r>
          </w:p>
        </w:tc>
        <w:tc>
          <w:tcPr>
            <w:tcW w:w="708" w:type="dxa"/>
            <w:tcBorders>
              <w:right w:val="single" w:sz="12" w:space="0" w:color="auto"/>
            </w:tcBorders>
            <w:noWrap/>
            <w:vAlign w:val="center"/>
          </w:tcPr>
          <w:p w14:paraId="05310744"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0.250</w:t>
            </w:r>
          </w:p>
        </w:tc>
        <w:tc>
          <w:tcPr>
            <w:tcW w:w="993" w:type="dxa"/>
            <w:tcBorders>
              <w:left w:val="single" w:sz="12" w:space="0" w:color="auto"/>
            </w:tcBorders>
            <w:vAlign w:val="center"/>
          </w:tcPr>
          <w:p w14:paraId="44F06EA8"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0.240</w:t>
            </w:r>
          </w:p>
        </w:tc>
        <w:tc>
          <w:tcPr>
            <w:tcW w:w="708" w:type="dxa"/>
            <w:vAlign w:val="center"/>
          </w:tcPr>
          <w:p w14:paraId="56D1EA49"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0.28</w:t>
            </w:r>
          </w:p>
        </w:tc>
        <w:tc>
          <w:tcPr>
            <w:tcW w:w="993" w:type="dxa"/>
            <w:vAlign w:val="center"/>
          </w:tcPr>
          <w:p w14:paraId="4E15E8C1"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0.038</w:t>
            </w:r>
          </w:p>
        </w:tc>
        <w:tc>
          <w:tcPr>
            <w:tcW w:w="708" w:type="dxa"/>
            <w:vAlign w:val="center"/>
          </w:tcPr>
          <w:p w14:paraId="398F2614"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0.518</w:t>
            </w:r>
          </w:p>
        </w:tc>
      </w:tr>
      <w:tr w:rsidR="0019695C" w:rsidRPr="00514F27" w14:paraId="7C2998DE" w14:textId="77777777" w:rsidTr="006163D1">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hideMark/>
          </w:tcPr>
          <w:p w14:paraId="0610D640" w14:textId="77777777" w:rsidR="0019695C" w:rsidRPr="00514F27" w:rsidRDefault="0019695C" w:rsidP="006163D1">
            <w:pPr>
              <w:rPr>
                <w:rFonts w:eastAsia="Times New Roman" w:cstheme="minorHAnsi"/>
                <w:sz w:val="16"/>
                <w:szCs w:val="16"/>
                <w:lang w:eastAsia="en-AU"/>
              </w:rPr>
            </w:pPr>
            <w:proofErr w:type="spellStart"/>
            <w:r w:rsidRPr="00514F27">
              <w:rPr>
                <w:rFonts w:eastAsia="Times New Roman" w:cstheme="minorHAnsi"/>
                <w:sz w:val="16"/>
                <w:szCs w:val="16"/>
                <w:lang w:eastAsia="en-AU"/>
              </w:rPr>
              <w:t>Apolipoprotein</w:t>
            </w:r>
            <w:proofErr w:type="spellEnd"/>
            <w:r w:rsidRPr="00514F27">
              <w:rPr>
                <w:rFonts w:eastAsia="Times New Roman" w:cstheme="minorHAnsi"/>
                <w:sz w:val="16"/>
                <w:szCs w:val="16"/>
                <w:lang w:eastAsia="en-AU"/>
              </w:rPr>
              <w:t xml:space="preserve"> A-IV</w:t>
            </w:r>
          </w:p>
        </w:tc>
        <w:tc>
          <w:tcPr>
            <w:tcW w:w="992" w:type="dxa"/>
            <w:tcBorders>
              <w:left w:val="single" w:sz="12" w:space="0" w:color="auto"/>
            </w:tcBorders>
            <w:noWrap/>
            <w:vAlign w:val="center"/>
          </w:tcPr>
          <w:p w14:paraId="4EF802A8"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2.480</w:t>
            </w:r>
          </w:p>
        </w:tc>
        <w:tc>
          <w:tcPr>
            <w:tcW w:w="798" w:type="dxa"/>
            <w:noWrap/>
            <w:vAlign w:val="center"/>
          </w:tcPr>
          <w:p w14:paraId="1B8AC3B8"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n-AU"/>
              </w:rPr>
            </w:pPr>
            <w:r w:rsidRPr="001B1379">
              <w:rPr>
                <w:rFonts w:cstheme="minorHAnsi"/>
                <w:color w:val="000000"/>
                <w:sz w:val="16"/>
                <w:szCs w:val="16"/>
              </w:rPr>
              <w:t>2.351</w:t>
            </w:r>
          </w:p>
        </w:tc>
        <w:tc>
          <w:tcPr>
            <w:tcW w:w="944" w:type="dxa"/>
            <w:noWrap/>
            <w:vAlign w:val="center"/>
          </w:tcPr>
          <w:p w14:paraId="358337C5"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n-AU"/>
              </w:rPr>
            </w:pPr>
            <w:r w:rsidRPr="001B1379">
              <w:rPr>
                <w:rFonts w:cstheme="minorHAnsi"/>
                <w:color w:val="000000"/>
                <w:sz w:val="16"/>
                <w:szCs w:val="16"/>
              </w:rPr>
              <w:t>0.128</w:t>
            </w:r>
          </w:p>
        </w:tc>
        <w:tc>
          <w:tcPr>
            <w:tcW w:w="679" w:type="dxa"/>
            <w:tcBorders>
              <w:right w:val="single" w:sz="12" w:space="0" w:color="auto"/>
            </w:tcBorders>
            <w:noWrap/>
            <w:vAlign w:val="center"/>
          </w:tcPr>
          <w:p w14:paraId="05FF56D0"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n-AU"/>
              </w:rPr>
            </w:pPr>
            <w:r w:rsidRPr="001B1379">
              <w:rPr>
                <w:rFonts w:cstheme="minorHAnsi"/>
                <w:color w:val="000000"/>
                <w:sz w:val="16"/>
                <w:szCs w:val="16"/>
              </w:rPr>
              <w:t>4.831</w:t>
            </w:r>
          </w:p>
        </w:tc>
        <w:tc>
          <w:tcPr>
            <w:tcW w:w="944" w:type="dxa"/>
            <w:tcBorders>
              <w:left w:val="single" w:sz="12" w:space="0" w:color="auto"/>
            </w:tcBorders>
            <w:noWrap/>
            <w:vAlign w:val="center"/>
          </w:tcPr>
          <w:p w14:paraId="2FB21FA9"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2.480</w:t>
            </w:r>
          </w:p>
        </w:tc>
        <w:tc>
          <w:tcPr>
            <w:tcW w:w="604" w:type="dxa"/>
            <w:noWrap/>
            <w:vAlign w:val="center"/>
          </w:tcPr>
          <w:p w14:paraId="5F7575C7" w14:textId="77777777" w:rsidR="0019695C" w:rsidRDefault="0019695C" w:rsidP="006163D1">
            <w:pPr>
              <w:jc w:val="center"/>
              <w:cnfStyle w:val="000000000000" w:firstRow="0" w:lastRow="0" w:firstColumn="0" w:lastColumn="0" w:oddVBand="0" w:evenVBand="0" w:oddHBand="0" w:evenHBand="0" w:firstRowFirstColumn="0" w:firstRowLastColumn="0" w:lastRowFirstColumn="0" w:lastRowLastColumn="0"/>
            </w:pPr>
            <w:r w:rsidRPr="00335305">
              <w:rPr>
                <w:rFonts w:cstheme="minorHAnsi"/>
                <w:color w:val="000000"/>
                <w:sz w:val="16"/>
                <w:szCs w:val="16"/>
              </w:rPr>
              <w:t>NP</w:t>
            </w:r>
          </w:p>
        </w:tc>
        <w:tc>
          <w:tcPr>
            <w:tcW w:w="993" w:type="dxa"/>
            <w:noWrap/>
            <w:vAlign w:val="center"/>
          </w:tcPr>
          <w:p w14:paraId="383435E6"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2.480</w:t>
            </w:r>
          </w:p>
        </w:tc>
        <w:tc>
          <w:tcPr>
            <w:tcW w:w="708" w:type="dxa"/>
            <w:tcBorders>
              <w:right w:val="single" w:sz="12" w:space="0" w:color="auto"/>
            </w:tcBorders>
            <w:noWrap/>
            <w:vAlign w:val="center"/>
          </w:tcPr>
          <w:p w14:paraId="460493E4"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2.480</w:t>
            </w:r>
          </w:p>
        </w:tc>
        <w:tc>
          <w:tcPr>
            <w:tcW w:w="993" w:type="dxa"/>
            <w:tcBorders>
              <w:left w:val="single" w:sz="12" w:space="0" w:color="auto"/>
            </w:tcBorders>
            <w:noWrap/>
            <w:vAlign w:val="center"/>
          </w:tcPr>
          <w:p w14:paraId="38AA7BC7"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2.480</w:t>
            </w:r>
          </w:p>
        </w:tc>
        <w:tc>
          <w:tcPr>
            <w:tcW w:w="708" w:type="dxa"/>
            <w:noWrap/>
            <w:vAlign w:val="center"/>
          </w:tcPr>
          <w:p w14:paraId="7F5B54FC"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0.061</w:t>
            </w:r>
          </w:p>
        </w:tc>
        <w:tc>
          <w:tcPr>
            <w:tcW w:w="993" w:type="dxa"/>
            <w:noWrap/>
            <w:vAlign w:val="center"/>
          </w:tcPr>
          <w:p w14:paraId="6DD843A0"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2.419</w:t>
            </w:r>
          </w:p>
        </w:tc>
        <w:tc>
          <w:tcPr>
            <w:tcW w:w="708" w:type="dxa"/>
            <w:tcBorders>
              <w:right w:val="single" w:sz="12" w:space="0" w:color="auto"/>
            </w:tcBorders>
            <w:noWrap/>
            <w:vAlign w:val="center"/>
          </w:tcPr>
          <w:p w14:paraId="1CA7498A"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2.541</w:t>
            </w:r>
          </w:p>
        </w:tc>
        <w:tc>
          <w:tcPr>
            <w:tcW w:w="993" w:type="dxa"/>
            <w:tcBorders>
              <w:left w:val="single" w:sz="12" w:space="0" w:color="auto"/>
            </w:tcBorders>
            <w:vAlign w:val="center"/>
          </w:tcPr>
          <w:p w14:paraId="58BCE2B6"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2.480</w:t>
            </w:r>
          </w:p>
        </w:tc>
        <w:tc>
          <w:tcPr>
            <w:tcW w:w="708" w:type="dxa"/>
            <w:vAlign w:val="center"/>
          </w:tcPr>
          <w:p w14:paraId="61524711"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NA</w:t>
            </w:r>
          </w:p>
        </w:tc>
        <w:tc>
          <w:tcPr>
            <w:tcW w:w="993" w:type="dxa"/>
            <w:vAlign w:val="center"/>
          </w:tcPr>
          <w:p w14:paraId="2C7D470C"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2.480</w:t>
            </w:r>
          </w:p>
        </w:tc>
        <w:tc>
          <w:tcPr>
            <w:tcW w:w="708" w:type="dxa"/>
            <w:vAlign w:val="center"/>
          </w:tcPr>
          <w:p w14:paraId="5D1B521A"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2.480</w:t>
            </w:r>
          </w:p>
        </w:tc>
      </w:tr>
      <w:tr w:rsidR="0019695C" w:rsidRPr="00514F27" w14:paraId="640C5608" w14:textId="77777777" w:rsidTr="006163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hideMark/>
          </w:tcPr>
          <w:p w14:paraId="62DA6C4A" w14:textId="77777777" w:rsidR="0019695C" w:rsidRPr="00514F27" w:rsidRDefault="0019695C" w:rsidP="006163D1">
            <w:pPr>
              <w:rPr>
                <w:rFonts w:eastAsia="Times New Roman" w:cstheme="minorHAnsi"/>
                <w:sz w:val="16"/>
                <w:szCs w:val="16"/>
                <w:lang w:eastAsia="en-AU"/>
              </w:rPr>
            </w:pPr>
            <w:proofErr w:type="spellStart"/>
            <w:r w:rsidRPr="00514F27">
              <w:rPr>
                <w:rFonts w:eastAsia="Times New Roman" w:cstheme="minorHAnsi"/>
                <w:sz w:val="16"/>
                <w:szCs w:val="16"/>
                <w:lang w:eastAsia="en-AU"/>
              </w:rPr>
              <w:t>Apolipoprotein</w:t>
            </w:r>
            <w:proofErr w:type="spellEnd"/>
            <w:r w:rsidRPr="00514F27">
              <w:rPr>
                <w:rFonts w:eastAsia="Times New Roman" w:cstheme="minorHAnsi"/>
                <w:sz w:val="16"/>
                <w:szCs w:val="16"/>
                <w:lang w:eastAsia="en-AU"/>
              </w:rPr>
              <w:t xml:space="preserve"> B-100</w:t>
            </w:r>
          </w:p>
        </w:tc>
        <w:tc>
          <w:tcPr>
            <w:tcW w:w="992" w:type="dxa"/>
            <w:tcBorders>
              <w:left w:val="single" w:sz="12" w:space="0" w:color="auto"/>
            </w:tcBorders>
            <w:noWrap/>
            <w:vAlign w:val="center"/>
          </w:tcPr>
          <w:p w14:paraId="70794598"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1.650</w:t>
            </w:r>
          </w:p>
        </w:tc>
        <w:tc>
          <w:tcPr>
            <w:tcW w:w="798" w:type="dxa"/>
            <w:noWrap/>
            <w:vAlign w:val="center"/>
          </w:tcPr>
          <w:p w14:paraId="776FDBF1"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1.645</w:t>
            </w:r>
          </w:p>
        </w:tc>
        <w:tc>
          <w:tcPr>
            <w:tcW w:w="944" w:type="dxa"/>
            <w:noWrap/>
            <w:vAlign w:val="center"/>
          </w:tcPr>
          <w:p w14:paraId="195592FB"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0.006</w:t>
            </w:r>
          </w:p>
        </w:tc>
        <w:tc>
          <w:tcPr>
            <w:tcW w:w="679" w:type="dxa"/>
            <w:tcBorders>
              <w:right w:val="single" w:sz="12" w:space="0" w:color="auto"/>
            </w:tcBorders>
            <w:noWrap/>
            <w:vAlign w:val="center"/>
          </w:tcPr>
          <w:p w14:paraId="02F4665A"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3.295</w:t>
            </w:r>
          </w:p>
        </w:tc>
        <w:tc>
          <w:tcPr>
            <w:tcW w:w="944" w:type="dxa"/>
            <w:tcBorders>
              <w:left w:val="single" w:sz="12" w:space="0" w:color="auto"/>
            </w:tcBorders>
            <w:noWrap/>
            <w:vAlign w:val="center"/>
          </w:tcPr>
          <w:p w14:paraId="750742E3"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1.650</w:t>
            </w:r>
          </w:p>
        </w:tc>
        <w:tc>
          <w:tcPr>
            <w:tcW w:w="604" w:type="dxa"/>
            <w:noWrap/>
            <w:vAlign w:val="center"/>
          </w:tcPr>
          <w:p w14:paraId="329E0783" w14:textId="77777777" w:rsidR="0019695C" w:rsidRDefault="0019695C" w:rsidP="006163D1">
            <w:pPr>
              <w:jc w:val="center"/>
              <w:cnfStyle w:val="000000100000" w:firstRow="0" w:lastRow="0" w:firstColumn="0" w:lastColumn="0" w:oddVBand="0" w:evenVBand="0" w:oddHBand="1" w:evenHBand="0" w:firstRowFirstColumn="0" w:firstRowLastColumn="0" w:lastRowFirstColumn="0" w:lastRowLastColumn="0"/>
            </w:pPr>
            <w:r w:rsidRPr="00335305">
              <w:rPr>
                <w:rFonts w:cstheme="minorHAnsi"/>
                <w:color w:val="000000"/>
                <w:sz w:val="16"/>
                <w:szCs w:val="16"/>
              </w:rPr>
              <w:t>NP</w:t>
            </w:r>
          </w:p>
        </w:tc>
        <w:tc>
          <w:tcPr>
            <w:tcW w:w="993" w:type="dxa"/>
            <w:noWrap/>
            <w:vAlign w:val="center"/>
          </w:tcPr>
          <w:p w14:paraId="7392FF88"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1.650</w:t>
            </w:r>
          </w:p>
        </w:tc>
        <w:tc>
          <w:tcPr>
            <w:tcW w:w="708" w:type="dxa"/>
            <w:tcBorders>
              <w:right w:val="single" w:sz="12" w:space="0" w:color="auto"/>
            </w:tcBorders>
            <w:noWrap/>
            <w:vAlign w:val="center"/>
          </w:tcPr>
          <w:p w14:paraId="69620787"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1.650</w:t>
            </w:r>
          </w:p>
        </w:tc>
        <w:tc>
          <w:tcPr>
            <w:tcW w:w="993" w:type="dxa"/>
            <w:tcBorders>
              <w:left w:val="single" w:sz="12" w:space="0" w:color="auto"/>
            </w:tcBorders>
            <w:noWrap/>
            <w:vAlign w:val="center"/>
          </w:tcPr>
          <w:p w14:paraId="70C7C172"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1.650</w:t>
            </w:r>
          </w:p>
        </w:tc>
        <w:tc>
          <w:tcPr>
            <w:tcW w:w="708" w:type="dxa"/>
            <w:noWrap/>
            <w:vAlign w:val="center"/>
          </w:tcPr>
          <w:p w14:paraId="3A5538D6"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0.043</w:t>
            </w:r>
          </w:p>
        </w:tc>
        <w:tc>
          <w:tcPr>
            <w:tcW w:w="993" w:type="dxa"/>
            <w:noWrap/>
            <w:vAlign w:val="center"/>
          </w:tcPr>
          <w:p w14:paraId="72723E7C"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1.607</w:t>
            </w:r>
          </w:p>
        </w:tc>
        <w:tc>
          <w:tcPr>
            <w:tcW w:w="708" w:type="dxa"/>
            <w:tcBorders>
              <w:right w:val="single" w:sz="12" w:space="0" w:color="auto"/>
            </w:tcBorders>
            <w:noWrap/>
            <w:vAlign w:val="center"/>
          </w:tcPr>
          <w:p w14:paraId="23D40599"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1.693</w:t>
            </w:r>
          </w:p>
        </w:tc>
        <w:tc>
          <w:tcPr>
            <w:tcW w:w="993" w:type="dxa"/>
            <w:tcBorders>
              <w:left w:val="single" w:sz="12" w:space="0" w:color="auto"/>
            </w:tcBorders>
            <w:vAlign w:val="center"/>
          </w:tcPr>
          <w:p w14:paraId="17E77D73"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1.650</w:t>
            </w:r>
          </w:p>
        </w:tc>
        <w:tc>
          <w:tcPr>
            <w:tcW w:w="708" w:type="dxa"/>
            <w:vAlign w:val="center"/>
          </w:tcPr>
          <w:p w14:paraId="26C46777"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1.57</w:t>
            </w:r>
          </w:p>
        </w:tc>
        <w:tc>
          <w:tcPr>
            <w:tcW w:w="993" w:type="dxa"/>
            <w:vAlign w:val="center"/>
          </w:tcPr>
          <w:p w14:paraId="57C20D08"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0.083</w:t>
            </w:r>
          </w:p>
        </w:tc>
        <w:tc>
          <w:tcPr>
            <w:tcW w:w="708" w:type="dxa"/>
            <w:vAlign w:val="center"/>
          </w:tcPr>
          <w:p w14:paraId="4A7ACCB7"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3.218</w:t>
            </w:r>
          </w:p>
        </w:tc>
      </w:tr>
      <w:tr w:rsidR="0019695C" w:rsidRPr="00514F27" w14:paraId="4703677D" w14:textId="77777777" w:rsidTr="006163D1">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hideMark/>
          </w:tcPr>
          <w:p w14:paraId="484D4AAC" w14:textId="77777777" w:rsidR="0019695C" w:rsidRPr="00514F27" w:rsidRDefault="0019695C" w:rsidP="006163D1">
            <w:pPr>
              <w:rPr>
                <w:rFonts w:eastAsia="Times New Roman" w:cstheme="minorHAnsi"/>
                <w:sz w:val="16"/>
                <w:szCs w:val="16"/>
                <w:lang w:eastAsia="en-AU"/>
              </w:rPr>
            </w:pPr>
            <w:proofErr w:type="spellStart"/>
            <w:r w:rsidRPr="00514F27">
              <w:rPr>
                <w:rFonts w:eastAsia="Times New Roman" w:cstheme="minorHAnsi"/>
                <w:sz w:val="16"/>
                <w:szCs w:val="16"/>
                <w:lang w:eastAsia="en-AU"/>
              </w:rPr>
              <w:t>Apolipoprotein</w:t>
            </w:r>
            <w:proofErr w:type="spellEnd"/>
            <w:r w:rsidRPr="00514F27">
              <w:rPr>
                <w:rFonts w:eastAsia="Times New Roman" w:cstheme="minorHAnsi"/>
                <w:sz w:val="16"/>
                <w:szCs w:val="16"/>
                <w:lang w:eastAsia="en-AU"/>
              </w:rPr>
              <w:t xml:space="preserve"> E</w:t>
            </w:r>
          </w:p>
        </w:tc>
        <w:tc>
          <w:tcPr>
            <w:tcW w:w="992" w:type="dxa"/>
            <w:tcBorders>
              <w:left w:val="single" w:sz="12" w:space="0" w:color="auto"/>
            </w:tcBorders>
            <w:noWrap/>
            <w:vAlign w:val="center"/>
          </w:tcPr>
          <w:p w14:paraId="58367330"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0.372</w:t>
            </w:r>
          </w:p>
        </w:tc>
        <w:tc>
          <w:tcPr>
            <w:tcW w:w="798" w:type="dxa"/>
            <w:noWrap/>
            <w:vAlign w:val="center"/>
          </w:tcPr>
          <w:p w14:paraId="3BEDD5F3"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0.400</w:t>
            </w:r>
          </w:p>
        </w:tc>
        <w:tc>
          <w:tcPr>
            <w:tcW w:w="944" w:type="dxa"/>
            <w:noWrap/>
            <w:vAlign w:val="center"/>
          </w:tcPr>
          <w:p w14:paraId="2E359921"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0.028</w:t>
            </w:r>
          </w:p>
        </w:tc>
        <w:tc>
          <w:tcPr>
            <w:tcW w:w="679" w:type="dxa"/>
            <w:tcBorders>
              <w:right w:val="single" w:sz="12" w:space="0" w:color="auto"/>
            </w:tcBorders>
            <w:noWrap/>
            <w:vAlign w:val="center"/>
          </w:tcPr>
          <w:p w14:paraId="59405643"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0.773</w:t>
            </w:r>
          </w:p>
        </w:tc>
        <w:tc>
          <w:tcPr>
            <w:tcW w:w="944" w:type="dxa"/>
            <w:tcBorders>
              <w:left w:val="single" w:sz="12" w:space="0" w:color="auto"/>
            </w:tcBorders>
            <w:noWrap/>
            <w:vAlign w:val="center"/>
          </w:tcPr>
          <w:p w14:paraId="143A28ED"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0.372</w:t>
            </w:r>
          </w:p>
        </w:tc>
        <w:tc>
          <w:tcPr>
            <w:tcW w:w="604" w:type="dxa"/>
            <w:noWrap/>
            <w:vAlign w:val="center"/>
          </w:tcPr>
          <w:p w14:paraId="1640C4BF" w14:textId="77777777" w:rsidR="0019695C" w:rsidRDefault="0019695C" w:rsidP="006163D1">
            <w:pPr>
              <w:jc w:val="center"/>
              <w:cnfStyle w:val="000000000000" w:firstRow="0" w:lastRow="0" w:firstColumn="0" w:lastColumn="0" w:oddVBand="0" w:evenVBand="0" w:oddHBand="0" w:evenHBand="0" w:firstRowFirstColumn="0" w:firstRowLastColumn="0" w:lastRowFirstColumn="0" w:lastRowLastColumn="0"/>
            </w:pPr>
            <w:r w:rsidRPr="00335305">
              <w:rPr>
                <w:rFonts w:cstheme="minorHAnsi"/>
                <w:color w:val="000000"/>
                <w:sz w:val="16"/>
                <w:szCs w:val="16"/>
              </w:rPr>
              <w:t>NP</w:t>
            </w:r>
          </w:p>
        </w:tc>
        <w:tc>
          <w:tcPr>
            <w:tcW w:w="993" w:type="dxa"/>
            <w:noWrap/>
            <w:vAlign w:val="center"/>
          </w:tcPr>
          <w:p w14:paraId="4DC89326"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0.372</w:t>
            </w:r>
          </w:p>
        </w:tc>
        <w:tc>
          <w:tcPr>
            <w:tcW w:w="708" w:type="dxa"/>
            <w:tcBorders>
              <w:right w:val="single" w:sz="12" w:space="0" w:color="auto"/>
            </w:tcBorders>
            <w:noWrap/>
            <w:vAlign w:val="center"/>
          </w:tcPr>
          <w:p w14:paraId="22C208C0"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0.372</w:t>
            </w:r>
          </w:p>
        </w:tc>
        <w:tc>
          <w:tcPr>
            <w:tcW w:w="993" w:type="dxa"/>
            <w:tcBorders>
              <w:left w:val="single" w:sz="12" w:space="0" w:color="auto"/>
            </w:tcBorders>
            <w:noWrap/>
            <w:vAlign w:val="center"/>
          </w:tcPr>
          <w:p w14:paraId="08D66F77"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0.372</w:t>
            </w:r>
          </w:p>
        </w:tc>
        <w:tc>
          <w:tcPr>
            <w:tcW w:w="708" w:type="dxa"/>
            <w:noWrap/>
            <w:vAlign w:val="center"/>
          </w:tcPr>
          <w:p w14:paraId="257EE72C"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n-AU"/>
              </w:rPr>
            </w:pPr>
            <w:r>
              <w:rPr>
                <w:rFonts w:cstheme="minorHAnsi"/>
                <w:color w:val="000000"/>
                <w:sz w:val="16"/>
                <w:szCs w:val="16"/>
              </w:rPr>
              <w:t>NA</w:t>
            </w:r>
          </w:p>
        </w:tc>
        <w:tc>
          <w:tcPr>
            <w:tcW w:w="993" w:type="dxa"/>
            <w:noWrap/>
            <w:vAlign w:val="center"/>
          </w:tcPr>
          <w:p w14:paraId="10774CA4"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n-AU"/>
              </w:rPr>
            </w:pPr>
            <w:r w:rsidRPr="001B1379">
              <w:rPr>
                <w:rFonts w:cstheme="minorHAnsi"/>
                <w:color w:val="000000"/>
                <w:sz w:val="16"/>
                <w:szCs w:val="16"/>
              </w:rPr>
              <w:t>0.372</w:t>
            </w:r>
          </w:p>
        </w:tc>
        <w:tc>
          <w:tcPr>
            <w:tcW w:w="708" w:type="dxa"/>
            <w:tcBorders>
              <w:right w:val="single" w:sz="12" w:space="0" w:color="auto"/>
            </w:tcBorders>
            <w:noWrap/>
            <w:vAlign w:val="center"/>
          </w:tcPr>
          <w:p w14:paraId="4BC3F842"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n-AU"/>
              </w:rPr>
            </w:pPr>
            <w:r w:rsidRPr="001B1379">
              <w:rPr>
                <w:rFonts w:cstheme="minorHAnsi"/>
                <w:color w:val="000000"/>
                <w:sz w:val="16"/>
                <w:szCs w:val="16"/>
              </w:rPr>
              <w:t>0.372</w:t>
            </w:r>
          </w:p>
        </w:tc>
        <w:tc>
          <w:tcPr>
            <w:tcW w:w="993" w:type="dxa"/>
            <w:tcBorders>
              <w:left w:val="single" w:sz="12" w:space="0" w:color="auto"/>
            </w:tcBorders>
            <w:vAlign w:val="center"/>
          </w:tcPr>
          <w:p w14:paraId="3817DD29"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en-AU"/>
              </w:rPr>
            </w:pPr>
            <w:r w:rsidRPr="001B1379">
              <w:rPr>
                <w:rFonts w:cstheme="minorHAnsi"/>
                <w:color w:val="000000"/>
                <w:sz w:val="16"/>
                <w:szCs w:val="16"/>
              </w:rPr>
              <w:t>0.372</w:t>
            </w:r>
          </w:p>
        </w:tc>
        <w:tc>
          <w:tcPr>
            <w:tcW w:w="708" w:type="dxa"/>
            <w:vAlign w:val="center"/>
          </w:tcPr>
          <w:p w14:paraId="068C37ED"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en-AU"/>
              </w:rPr>
            </w:pPr>
            <w:r w:rsidRPr="001B1379">
              <w:rPr>
                <w:rFonts w:cstheme="minorHAnsi"/>
                <w:color w:val="000000"/>
                <w:sz w:val="16"/>
                <w:szCs w:val="16"/>
              </w:rPr>
              <w:t>0.41</w:t>
            </w:r>
          </w:p>
        </w:tc>
        <w:tc>
          <w:tcPr>
            <w:tcW w:w="993" w:type="dxa"/>
            <w:vAlign w:val="center"/>
          </w:tcPr>
          <w:p w14:paraId="4C4A4442"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en-AU"/>
              </w:rPr>
            </w:pPr>
            <w:r w:rsidRPr="001B1379">
              <w:rPr>
                <w:rFonts w:cstheme="minorHAnsi"/>
                <w:color w:val="000000"/>
                <w:sz w:val="16"/>
                <w:szCs w:val="16"/>
              </w:rPr>
              <w:t>0.040</w:t>
            </w:r>
          </w:p>
        </w:tc>
        <w:tc>
          <w:tcPr>
            <w:tcW w:w="708" w:type="dxa"/>
            <w:vAlign w:val="center"/>
          </w:tcPr>
          <w:p w14:paraId="5829648D"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en-AU"/>
              </w:rPr>
            </w:pPr>
            <w:r w:rsidRPr="001B1379">
              <w:rPr>
                <w:rFonts w:cstheme="minorHAnsi"/>
                <w:color w:val="000000"/>
                <w:sz w:val="16"/>
                <w:szCs w:val="16"/>
              </w:rPr>
              <w:t>0.785</w:t>
            </w:r>
          </w:p>
        </w:tc>
      </w:tr>
      <w:tr w:rsidR="0019695C" w:rsidRPr="00514F27" w14:paraId="3987DF43" w14:textId="77777777" w:rsidTr="006163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hideMark/>
          </w:tcPr>
          <w:p w14:paraId="68A60052" w14:textId="77777777" w:rsidR="0019695C" w:rsidRPr="00514F27" w:rsidRDefault="0019695C" w:rsidP="006163D1">
            <w:pPr>
              <w:rPr>
                <w:rFonts w:eastAsia="Times New Roman" w:cstheme="minorHAnsi"/>
                <w:sz w:val="16"/>
                <w:szCs w:val="16"/>
                <w:lang w:eastAsia="en-AU"/>
              </w:rPr>
            </w:pPr>
            <w:proofErr w:type="spellStart"/>
            <w:r w:rsidRPr="00514F27">
              <w:rPr>
                <w:rFonts w:eastAsia="Times New Roman" w:cstheme="minorHAnsi"/>
                <w:sz w:val="16"/>
                <w:szCs w:val="16"/>
                <w:lang w:eastAsia="en-AU"/>
              </w:rPr>
              <w:t>Attractin</w:t>
            </w:r>
            <w:proofErr w:type="spellEnd"/>
          </w:p>
        </w:tc>
        <w:tc>
          <w:tcPr>
            <w:tcW w:w="992" w:type="dxa"/>
            <w:tcBorders>
              <w:left w:val="single" w:sz="12" w:space="0" w:color="auto"/>
            </w:tcBorders>
            <w:noWrap/>
            <w:vAlign w:val="center"/>
          </w:tcPr>
          <w:p w14:paraId="436748CB"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1.261</w:t>
            </w:r>
          </w:p>
        </w:tc>
        <w:tc>
          <w:tcPr>
            <w:tcW w:w="798" w:type="dxa"/>
            <w:noWrap/>
            <w:vAlign w:val="center"/>
          </w:tcPr>
          <w:p w14:paraId="6C606903"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1.249</w:t>
            </w:r>
          </w:p>
        </w:tc>
        <w:tc>
          <w:tcPr>
            <w:tcW w:w="944" w:type="dxa"/>
            <w:noWrap/>
            <w:vAlign w:val="center"/>
          </w:tcPr>
          <w:p w14:paraId="49A98D0D"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0.012</w:t>
            </w:r>
          </w:p>
        </w:tc>
        <w:tc>
          <w:tcPr>
            <w:tcW w:w="679" w:type="dxa"/>
            <w:tcBorders>
              <w:right w:val="single" w:sz="12" w:space="0" w:color="auto"/>
            </w:tcBorders>
            <w:noWrap/>
            <w:vAlign w:val="center"/>
          </w:tcPr>
          <w:p w14:paraId="08951A65"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2.510</w:t>
            </w:r>
          </w:p>
        </w:tc>
        <w:tc>
          <w:tcPr>
            <w:tcW w:w="944" w:type="dxa"/>
            <w:tcBorders>
              <w:left w:val="single" w:sz="12" w:space="0" w:color="auto"/>
            </w:tcBorders>
            <w:noWrap/>
            <w:vAlign w:val="center"/>
          </w:tcPr>
          <w:p w14:paraId="5B225308"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1.261</w:t>
            </w:r>
          </w:p>
        </w:tc>
        <w:tc>
          <w:tcPr>
            <w:tcW w:w="604" w:type="dxa"/>
            <w:noWrap/>
            <w:vAlign w:val="center"/>
          </w:tcPr>
          <w:p w14:paraId="4ED8388A" w14:textId="77777777" w:rsidR="0019695C" w:rsidRDefault="0019695C" w:rsidP="006163D1">
            <w:pPr>
              <w:jc w:val="center"/>
              <w:cnfStyle w:val="000000100000" w:firstRow="0" w:lastRow="0" w:firstColumn="0" w:lastColumn="0" w:oddVBand="0" w:evenVBand="0" w:oddHBand="1" w:evenHBand="0" w:firstRowFirstColumn="0" w:firstRowLastColumn="0" w:lastRowFirstColumn="0" w:lastRowLastColumn="0"/>
            </w:pPr>
            <w:r w:rsidRPr="00335305">
              <w:rPr>
                <w:rFonts w:cstheme="minorHAnsi"/>
                <w:color w:val="000000"/>
                <w:sz w:val="16"/>
                <w:szCs w:val="16"/>
              </w:rPr>
              <w:t>NP</w:t>
            </w:r>
          </w:p>
        </w:tc>
        <w:tc>
          <w:tcPr>
            <w:tcW w:w="993" w:type="dxa"/>
            <w:noWrap/>
            <w:vAlign w:val="center"/>
          </w:tcPr>
          <w:p w14:paraId="57FDEFC8"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1.261</w:t>
            </w:r>
          </w:p>
        </w:tc>
        <w:tc>
          <w:tcPr>
            <w:tcW w:w="708" w:type="dxa"/>
            <w:tcBorders>
              <w:right w:val="single" w:sz="12" w:space="0" w:color="auto"/>
            </w:tcBorders>
            <w:noWrap/>
            <w:vAlign w:val="center"/>
          </w:tcPr>
          <w:p w14:paraId="43E4A9D7"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1.261</w:t>
            </w:r>
          </w:p>
        </w:tc>
        <w:tc>
          <w:tcPr>
            <w:tcW w:w="993" w:type="dxa"/>
            <w:tcBorders>
              <w:left w:val="single" w:sz="12" w:space="0" w:color="auto"/>
            </w:tcBorders>
            <w:noWrap/>
            <w:vAlign w:val="center"/>
          </w:tcPr>
          <w:p w14:paraId="3654834F"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1.261</w:t>
            </w:r>
          </w:p>
        </w:tc>
        <w:tc>
          <w:tcPr>
            <w:tcW w:w="708" w:type="dxa"/>
            <w:noWrap/>
            <w:vAlign w:val="center"/>
          </w:tcPr>
          <w:p w14:paraId="633E3E3F"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w:t>
            </w:r>
          </w:p>
        </w:tc>
        <w:tc>
          <w:tcPr>
            <w:tcW w:w="993" w:type="dxa"/>
            <w:noWrap/>
            <w:vAlign w:val="center"/>
          </w:tcPr>
          <w:p w14:paraId="65E6DAD7"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1.261</w:t>
            </w:r>
          </w:p>
        </w:tc>
        <w:tc>
          <w:tcPr>
            <w:tcW w:w="708" w:type="dxa"/>
            <w:tcBorders>
              <w:right w:val="single" w:sz="12" w:space="0" w:color="auto"/>
            </w:tcBorders>
            <w:noWrap/>
            <w:vAlign w:val="center"/>
          </w:tcPr>
          <w:p w14:paraId="64664FC8"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1.261</w:t>
            </w:r>
          </w:p>
        </w:tc>
        <w:tc>
          <w:tcPr>
            <w:tcW w:w="993" w:type="dxa"/>
            <w:tcBorders>
              <w:left w:val="single" w:sz="12" w:space="0" w:color="auto"/>
            </w:tcBorders>
            <w:vAlign w:val="center"/>
          </w:tcPr>
          <w:p w14:paraId="440F9827"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1.261</w:t>
            </w:r>
          </w:p>
        </w:tc>
        <w:tc>
          <w:tcPr>
            <w:tcW w:w="708" w:type="dxa"/>
            <w:vAlign w:val="center"/>
          </w:tcPr>
          <w:p w14:paraId="254CEA9C"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1.24</w:t>
            </w:r>
          </w:p>
        </w:tc>
        <w:tc>
          <w:tcPr>
            <w:tcW w:w="993" w:type="dxa"/>
            <w:vAlign w:val="center"/>
          </w:tcPr>
          <w:p w14:paraId="12D11F5E"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0.023</w:t>
            </w:r>
          </w:p>
        </w:tc>
        <w:tc>
          <w:tcPr>
            <w:tcW w:w="708" w:type="dxa"/>
            <w:vAlign w:val="center"/>
          </w:tcPr>
          <w:p w14:paraId="7BAD1191"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2.499</w:t>
            </w:r>
          </w:p>
        </w:tc>
      </w:tr>
      <w:tr w:rsidR="0019695C" w:rsidRPr="00514F27" w14:paraId="1EEBC8D5" w14:textId="77777777" w:rsidTr="006163D1">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hideMark/>
          </w:tcPr>
          <w:p w14:paraId="2C8CE349" w14:textId="77777777" w:rsidR="0019695C" w:rsidRPr="00514F27" w:rsidRDefault="0019695C" w:rsidP="006163D1">
            <w:pPr>
              <w:rPr>
                <w:rFonts w:eastAsia="Times New Roman" w:cstheme="minorHAnsi"/>
                <w:sz w:val="16"/>
                <w:szCs w:val="16"/>
                <w:lang w:eastAsia="en-AU"/>
              </w:rPr>
            </w:pPr>
            <w:r w:rsidRPr="00514F27">
              <w:rPr>
                <w:rFonts w:eastAsia="Times New Roman" w:cstheme="minorHAnsi"/>
                <w:sz w:val="16"/>
                <w:szCs w:val="16"/>
                <w:lang w:eastAsia="en-AU"/>
              </w:rPr>
              <w:t>Beta-2-glycoprotein 1</w:t>
            </w:r>
          </w:p>
        </w:tc>
        <w:tc>
          <w:tcPr>
            <w:tcW w:w="992" w:type="dxa"/>
            <w:tcBorders>
              <w:left w:val="single" w:sz="12" w:space="0" w:color="auto"/>
            </w:tcBorders>
            <w:noWrap/>
            <w:vAlign w:val="center"/>
          </w:tcPr>
          <w:p w14:paraId="33F8281C"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1.317</w:t>
            </w:r>
          </w:p>
        </w:tc>
        <w:tc>
          <w:tcPr>
            <w:tcW w:w="798" w:type="dxa"/>
            <w:noWrap/>
            <w:vAlign w:val="center"/>
          </w:tcPr>
          <w:p w14:paraId="522783AD"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1.221</w:t>
            </w:r>
          </w:p>
        </w:tc>
        <w:tc>
          <w:tcPr>
            <w:tcW w:w="944" w:type="dxa"/>
            <w:noWrap/>
            <w:vAlign w:val="center"/>
          </w:tcPr>
          <w:p w14:paraId="50F364F4"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0.096</w:t>
            </w:r>
          </w:p>
        </w:tc>
        <w:tc>
          <w:tcPr>
            <w:tcW w:w="679" w:type="dxa"/>
            <w:tcBorders>
              <w:right w:val="single" w:sz="12" w:space="0" w:color="auto"/>
            </w:tcBorders>
            <w:noWrap/>
            <w:vAlign w:val="center"/>
          </w:tcPr>
          <w:p w14:paraId="2474CE11"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2.538</w:t>
            </w:r>
          </w:p>
        </w:tc>
        <w:tc>
          <w:tcPr>
            <w:tcW w:w="944" w:type="dxa"/>
            <w:tcBorders>
              <w:left w:val="single" w:sz="12" w:space="0" w:color="auto"/>
            </w:tcBorders>
            <w:noWrap/>
            <w:vAlign w:val="center"/>
          </w:tcPr>
          <w:p w14:paraId="30122B75"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1.317</w:t>
            </w:r>
          </w:p>
        </w:tc>
        <w:tc>
          <w:tcPr>
            <w:tcW w:w="604" w:type="dxa"/>
            <w:noWrap/>
            <w:vAlign w:val="center"/>
          </w:tcPr>
          <w:p w14:paraId="4419F3B5" w14:textId="77777777" w:rsidR="0019695C" w:rsidRDefault="0019695C" w:rsidP="006163D1">
            <w:pPr>
              <w:jc w:val="center"/>
              <w:cnfStyle w:val="000000000000" w:firstRow="0" w:lastRow="0" w:firstColumn="0" w:lastColumn="0" w:oddVBand="0" w:evenVBand="0" w:oddHBand="0" w:evenHBand="0" w:firstRowFirstColumn="0" w:firstRowLastColumn="0" w:lastRowFirstColumn="0" w:lastRowLastColumn="0"/>
            </w:pPr>
            <w:r w:rsidRPr="00335305">
              <w:rPr>
                <w:rFonts w:cstheme="minorHAnsi"/>
                <w:color w:val="000000"/>
                <w:sz w:val="16"/>
                <w:szCs w:val="16"/>
              </w:rPr>
              <w:t>NP</w:t>
            </w:r>
          </w:p>
        </w:tc>
        <w:tc>
          <w:tcPr>
            <w:tcW w:w="993" w:type="dxa"/>
            <w:noWrap/>
            <w:vAlign w:val="center"/>
          </w:tcPr>
          <w:p w14:paraId="32A7362E"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1.317</w:t>
            </w:r>
          </w:p>
        </w:tc>
        <w:tc>
          <w:tcPr>
            <w:tcW w:w="708" w:type="dxa"/>
            <w:tcBorders>
              <w:right w:val="single" w:sz="12" w:space="0" w:color="auto"/>
            </w:tcBorders>
            <w:noWrap/>
            <w:vAlign w:val="center"/>
          </w:tcPr>
          <w:p w14:paraId="53D64ADE"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1.317</w:t>
            </w:r>
          </w:p>
        </w:tc>
        <w:tc>
          <w:tcPr>
            <w:tcW w:w="993" w:type="dxa"/>
            <w:tcBorders>
              <w:left w:val="single" w:sz="12" w:space="0" w:color="auto"/>
            </w:tcBorders>
            <w:noWrap/>
            <w:vAlign w:val="center"/>
          </w:tcPr>
          <w:p w14:paraId="5F02FD6A"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1.317</w:t>
            </w:r>
          </w:p>
        </w:tc>
        <w:tc>
          <w:tcPr>
            <w:tcW w:w="708" w:type="dxa"/>
            <w:noWrap/>
            <w:vAlign w:val="center"/>
          </w:tcPr>
          <w:p w14:paraId="10C0B263"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0.03</w:t>
            </w:r>
          </w:p>
        </w:tc>
        <w:tc>
          <w:tcPr>
            <w:tcW w:w="993" w:type="dxa"/>
            <w:noWrap/>
            <w:vAlign w:val="center"/>
          </w:tcPr>
          <w:p w14:paraId="4B884280"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1.287</w:t>
            </w:r>
          </w:p>
        </w:tc>
        <w:tc>
          <w:tcPr>
            <w:tcW w:w="708" w:type="dxa"/>
            <w:tcBorders>
              <w:right w:val="single" w:sz="12" w:space="0" w:color="auto"/>
            </w:tcBorders>
            <w:noWrap/>
            <w:vAlign w:val="center"/>
          </w:tcPr>
          <w:p w14:paraId="456C0DBA"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1.347</w:t>
            </w:r>
          </w:p>
        </w:tc>
        <w:tc>
          <w:tcPr>
            <w:tcW w:w="993" w:type="dxa"/>
            <w:tcBorders>
              <w:left w:val="single" w:sz="12" w:space="0" w:color="auto"/>
            </w:tcBorders>
            <w:vAlign w:val="center"/>
          </w:tcPr>
          <w:p w14:paraId="5D57819E"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1.317</w:t>
            </w:r>
          </w:p>
        </w:tc>
        <w:tc>
          <w:tcPr>
            <w:tcW w:w="708" w:type="dxa"/>
            <w:vAlign w:val="center"/>
          </w:tcPr>
          <w:p w14:paraId="01147D91"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1.16</w:t>
            </w:r>
          </w:p>
        </w:tc>
        <w:tc>
          <w:tcPr>
            <w:tcW w:w="993" w:type="dxa"/>
            <w:vAlign w:val="center"/>
          </w:tcPr>
          <w:p w14:paraId="0A21DE20"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0.159</w:t>
            </w:r>
          </w:p>
        </w:tc>
        <w:tc>
          <w:tcPr>
            <w:tcW w:w="708" w:type="dxa"/>
            <w:vAlign w:val="center"/>
          </w:tcPr>
          <w:p w14:paraId="505318D0"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2.475</w:t>
            </w:r>
          </w:p>
        </w:tc>
      </w:tr>
      <w:tr w:rsidR="0019695C" w:rsidRPr="00514F27" w14:paraId="756224C3" w14:textId="77777777" w:rsidTr="006163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hideMark/>
          </w:tcPr>
          <w:p w14:paraId="56844654" w14:textId="77777777" w:rsidR="0019695C" w:rsidRPr="00514F27" w:rsidRDefault="0019695C" w:rsidP="006163D1">
            <w:pPr>
              <w:rPr>
                <w:rFonts w:eastAsia="Times New Roman" w:cstheme="minorHAnsi"/>
                <w:sz w:val="16"/>
                <w:szCs w:val="16"/>
                <w:lang w:eastAsia="en-AU"/>
              </w:rPr>
            </w:pPr>
            <w:proofErr w:type="spellStart"/>
            <w:r w:rsidRPr="00514F27">
              <w:rPr>
                <w:rFonts w:eastAsia="Times New Roman" w:cstheme="minorHAnsi"/>
                <w:sz w:val="16"/>
                <w:szCs w:val="16"/>
                <w:lang w:eastAsia="en-AU"/>
              </w:rPr>
              <w:t>Biotinidase</w:t>
            </w:r>
            <w:proofErr w:type="spellEnd"/>
          </w:p>
        </w:tc>
        <w:tc>
          <w:tcPr>
            <w:tcW w:w="992" w:type="dxa"/>
            <w:tcBorders>
              <w:left w:val="single" w:sz="12" w:space="0" w:color="auto"/>
            </w:tcBorders>
            <w:noWrap/>
            <w:vAlign w:val="center"/>
          </w:tcPr>
          <w:p w14:paraId="2B8AF223"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0.046</w:t>
            </w:r>
          </w:p>
        </w:tc>
        <w:tc>
          <w:tcPr>
            <w:tcW w:w="798" w:type="dxa"/>
            <w:noWrap/>
            <w:vAlign w:val="center"/>
          </w:tcPr>
          <w:p w14:paraId="0C77F898"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0.073</w:t>
            </w:r>
          </w:p>
        </w:tc>
        <w:tc>
          <w:tcPr>
            <w:tcW w:w="944" w:type="dxa"/>
            <w:noWrap/>
            <w:vAlign w:val="center"/>
          </w:tcPr>
          <w:p w14:paraId="71888475"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0.027</w:t>
            </w:r>
          </w:p>
        </w:tc>
        <w:tc>
          <w:tcPr>
            <w:tcW w:w="679" w:type="dxa"/>
            <w:tcBorders>
              <w:right w:val="single" w:sz="12" w:space="0" w:color="auto"/>
            </w:tcBorders>
            <w:noWrap/>
            <w:vAlign w:val="center"/>
          </w:tcPr>
          <w:p w14:paraId="1D4E60E9"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0.119</w:t>
            </w:r>
          </w:p>
        </w:tc>
        <w:tc>
          <w:tcPr>
            <w:tcW w:w="944" w:type="dxa"/>
            <w:tcBorders>
              <w:left w:val="single" w:sz="12" w:space="0" w:color="auto"/>
            </w:tcBorders>
            <w:noWrap/>
            <w:vAlign w:val="center"/>
          </w:tcPr>
          <w:p w14:paraId="62E88D67"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0.046</w:t>
            </w:r>
          </w:p>
        </w:tc>
        <w:tc>
          <w:tcPr>
            <w:tcW w:w="604" w:type="dxa"/>
            <w:noWrap/>
            <w:vAlign w:val="center"/>
          </w:tcPr>
          <w:p w14:paraId="0E85A28E" w14:textId="77777777" w:rsidR="0019695C" w:rsidRDefault="0019695C" w:rsidP="006163D1">
            <w:pPr>
              <w:jc w:val="center"/>
              <w:cnfStyle w:val="000000100000" w:firstRow="0" w:lastRow="0" w:firstColumn="0" w:lastColumn="0" w:oddVBand="0" w:evenVBand="0" w:oddHBand="1" w:evenHBand="0" w:firstRowFirstColumn="0" w:firstRowLastColumn="0" w:lastRowFirstColumn="0" w:lastRowLastColumn="0"/>
            </w:pPr>
            <w:r w:rsidRPr="00335305">
              <w:rPr>
                <w:rFonts w:cstheme="minorHAnsi"/>
                <w:color w:val="000000"/>
                <w:sz w:val="16"/>
                <w:szCs w:val="16"/>
              </w:rPr>
              <w:t>NP</w:t>
            </w:r>
          </w:p>
        </w:tc>
        <w:tc>
          <w:tcPr>
            <w:tcW w:w="993" w:type="dxa"/>
            <w:noWrap/>
            <w:vAlign w:val="center"/>
          </w:tcPr>
          <w:p w14:paraId="37B9D7E9"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0.046</w:t>
            </w:r>
          </w:p>
        </w:tc>
        <w:tc>
          <w:tcPr>
            <w:tcW w:w="708" w:type="dxa"/>
            <w:tcBorders>
              <w:right w:val="single" w:sz="12" w:space="0" w:color="auto"/>
            </w:tcBorders>
            <w:noWrap/>
            <w:vAlign w:val="center"/>
          </w:tcPr>
          <w:p w14:paraId="6F9CD391"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0.046</w:t>
            </w:r>
          </w:p>
        </w:tc>
        <w:tc>
          <w:tcPr>
            <w:tcW w:w="993" w:type="dxa"/>
            <w:tcBorders>
              <w:left w:val="single" w:sz="12" w:space="0" w:color="auto"/>
            </w:tcBorders>
            <w:noWrap/>
            <w:vAlign w:val="center"/>
          </w:tcPr>
          <w:p w14:paraId="6E6D5E47"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0.046</w:t>
            </w:r>
          </w:p>
        </w:tc>
        <w:tc>
          <w:tcPr>
            <w:tcW w:w="708" w:type="dxa"/>
            <w:noWrap/>
            <w:vAlign w:val="center"/>
          </w:tcPr>
          <w:p w14:paraId="74C6CCB1"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w:t>
            </w:r>
          </w:p>
        </w:tc>
        <w:tc>
          <w:tcPr>
            <w:tcW w:w="993" w:type="dxa"/>
            <w:noWrap/>
            <w:vAlign w:val="center"/>
          </w:tcPr>
          <w:p w14:paraId="09A788BB"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0.046</w:t>
            </w:r>
          </w:p>
        </w:tc>
        <w:tc>
          <w:tcPr>
            <w:tcW w:w="708" w:type="dxa"/>
            <w:tcBorders>
              <w:right w:val="single" w:sz="12" w:space="0" w:color="auto"/>
            </w:tcBorders>
            <w:noWrap/>
            <w:vAlign w:val="center"/>
          </w:tcPr>
          <w:p w14:paraId="7B352D18"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0.046</w:t>
            </w:r>
          </w:p>
        </w:tc>
        <w:tc>
          <w:tcPr>
            <w:tcW w:w="993" w:type="dxa"/>
            <w:tcBorders>
              <w:left w:val="single" w:sz="12" w:space="0" w:color="auto"/>
            </w:tcBorders>
            <w:vAlign w:val="center"/>
          </w:tcPr>
          <w:p w14:paraId="420FF6A4"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0.046</w:t>
            </w:r>
          </w:p>
        </w:tc>
        <w:tc>
          <w:tcPr>
            <w:tcW w:w="708" w:type="dxa"/>
            <w:vAlign w:val="center"/>
          </w:tcPr>
          <w:p w14:paraId="7975D468"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w:t>
            </w:r>
          </w:p>
        </w:tc>
        <w:tc>
          <w:tcPr>
            <w:tcW w:w="993" w:type="dxa"/>
            <w:vAlign w:val="center"/>
          </w:tcPr>
          <w:p w14:paraId="38628A06"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0.046</w:t>
            </w:r>
          </w:p>
        </w:tc>
        <w:tc>
          <w:tcPr>
            <w:tcW w:w="708" w:type="dxa"/>
            <w:vAlign w:val="center"/>
          </w:tcPr>
          <w:p w14:paraId="3755E5EA"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0.046</w:t>
            </w:r>
          </w:p>
        </w:tc>
      </w:tr>
      <w:tr w:rsidR="0019695C" w:rsidRPr="00514F27" w14:paraId="56B708E9" w14:textId="77777777" w:rsidTr="006163D1">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hideMark/>
          </w:tcPr>
          <w:p w14:paraId="5129361D" w14:textId="77777777" w:rsidR="0019695C" w:rsidRPr="00514F27" w:rsidRDefault="0019695C" w:rsidP="006163D1">
            <w:pPr>
              <w:rPr>
                <w:rFonts w:eastAsia="Times New Roman" w:cstheme="minorHAnsi"/>
                <w:sz w:val="16"/>
                <w:szCs w:val="16"/>
                <w:lang w:eastAsia="en-AU"/>
              </w:rPr>
            </w:pPr>
            <w:r w:rsidRPr="00514F27">
              <w:rPr>
                <w:rFonts w:eastAsia="Times New Roman" w:cstheme="minorHAnsi"/>
                <w:sz w:val="16"/>
                <w:szCs w:val="16"/>
                <w:lang w:eastAsia="en-AU"/>
              </w:rPr>
              <w:t>Carbonic anhydrase 1</w:t>
            </w:r>
          </w:p>
        </w:tc>
        <w:tc>
          <w:tcPr>
            <w:tcW w:w="992" w:type="dxa"/>
            <w:tcBorders>
              <w:left w:val="single" w:sz="12" w:space="0" w:color="auto"/>
            </w:tcBorders>
            <w:noWrap/>
            <w:vAlign w:val="center"/>
          </w:tcPr>
          <w:p w14:paraId="350DD851"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1.304</w:t>
            </w:r>
          </w:p>
        </w:tc>
        <w:tc>
          <w:tcPr>
            <w:tcW w:w="798" w:type="dxa"/>
            <w:noWrap/>
            <w:vAlign w:val="center"/>
          </w:tcPr>
          <w:p w14:paraId="6F3076D6"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1.233</w:t>
            </w:r>
          </w:p>
        </w:tc>
        <w:tc>
          <w:tcPr>
            <w:tcW w:w="944" w:type="dxa"/>
            <w:noWrap/>
            <w:vAlign w:val="center"/>
          </w:tcPr>
          <w:p w14:paraId="314BE0A9"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0.071</w:t>
            </w:r>
          </w:p>
        </w:tc>
        <w:tc>
          <w:tcPr>
            <w:tcW w:w="679" w:type="dxa"/>
            <w:tcBorders>
              <w:right w:val="single" w:sz="12" w:space="0" w:color="auto"/>
            </w:tcBorders>
            <w:noWrap/>
            <w:vAlign w:val="center"/>
          </w:tcPr>
          <w:p w14:paraId="46F6830B"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2.537</w:t>
            </w:r>
          </w:p>
        </w:tc>
        <w:tc>
          <w:tcPr>
            <w:tcW w:w="944" w:type="dxa"/>
            <w:tcBorders>
              <w:left w:val="single" w:sz="12" w:space="0" w:color="auto"/>
            </w:tcBorders>
            <w:noWrap/>
            <w:vAlign w:val="center"/>
          </w:tcPr>
          <w:p w14:paraId="7A0E1A0E"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1.304</w:t>
            </w:r>
          </w:p>
        </w:tc>
        <w:tc>
          <w:tcPr>
            <w:tcW w:w="604" w:type="dxa"/>
            <w:noWrap/>
            <w:vAlign w:val="center"/>
          </w:tcPr>
          <w:p w14:paraId="0A0A7BDB" w14:textId="77777777" w:rsidR="0019695C" w:rsidRDefault="0019695C" w:rsidP="006163D1">
            <w:pPr>
              <w:jc w:val="center"/>
              <w:cnfStyle w:val="000000000000" w:firstRow="0" w:lastRow="0" w:firstColumn="0" w:lastColumn="0" w:oddVBand="0" w:evenVBand="0" w:oddHBand="0" w:evenHBand="0" w:firstRowFirstColumn="0" w:firstRowLastColumn="0" w:lastRowFirstColumn="0" w:lastRowLastColumn="0"/>
            </w:pPr>
            <w:r w:rsidRPr="00335305">
              <w:rPr>
                <w:rFonts w:cstheme="minorHAnsi"/>
                <w:color w:val="000000"/>
                <w:sz w:val="16"/>
                <w:szCs w:val="16"/>
              </w:rPr>
              <w:t>NP</w:t>
            </w:r>
          </w:p>
        </w:tc>
        <w:tc>
          <w:tcPr>
            <w:tcW w:w="993" w:type="dxa"/>
            <w:noWrap/>
            <w:vAlign w:val="center"/>
          </w:tcPr>
          <w:p w14:paraId="4F3E4245"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1.304</w:t>
            </w:r>
          </w:p>
        </w:tc>
        <w:tc>
          <w:tcPr>
            <w:tcW w:w="708" w:type="dxa"/>
            <w:tcBorders>
              <w:right w:val="single" w:sz="12" w:space="0" w:color="auto"/>
            </w:tcBorders>
            <w:noWrap/>
            <w:vAlign w:val="center"/>
          </w:tcPr>
          <w:p w14:paraId="2281365F"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1.304</w:t>
            </w:r>
          </w:p>
        </w:tc>
        <w:tc>
          <w:tcPr>
            <w:tcW w:w="993" w:type="dxa"/>
            <w:tcBorders>
              <w:left w:val="single" w:sz="12" w:space="0" w:color="auto"/>
            </w:tcBorders>
            <w:noWrap/>
            <w:vAlign w:val="center"/>
          </w:tcPr>
          <w:p w14:paraId="520FA42A"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1.304</w:t>
            </w:r>
          </w:p>
        </w:tc>
        <w:tc>
          <w:tcPr>
            <w:tcW w:w="708" w:type="dxa"/>
            <w:noWrap/>
            <w:vAlign w:val="center"/>
          </w:tcPr>
          <w:p w14:paraId="3D19CE4D"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w:t>
            </w:r>
          </w:p>
        </w:tc>
        <w:tc>
          <w:tcPr>
            <w:tcW w:w="993" w:type="dxa"/>
            <w:noWrap/>
            <w:vAlign w:val="center"/>
          </w:tcPr>
          <w:p w14:paraId="220C4128"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1.304</w:t>
            </w:r>
          </w:p>
        </w:tc>
        <w:tc>
          <w:tcPr>
            <w:tcW w:w="708" w:type="dxa"/>
            <w:tcBorders>
              <w:right w:val="single" w:sz="12" w:space="0" w:color="auto"/>
            </w:tcBorders>
            <w:noWrap/>
            <w:vAlign w:val="center"/>
          </w:tcPr>
          <w:p w14:paraId="4B2C658F"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1.304</w:t>
            </w:r>
          </w:p>
        </w:tc>
        <w:tc>
          <w:tcPr>
            <w:tcW w:w="993" w:type="dxa"/>
            <w:tcBorders>
              <w:left w:val="single" w:sz="12" w:space="0" w:color="auto"/>
            </w:tcBorders>
            <w:vAlign w:val="center"/>
          </w:tcPr>
          <w:p w14:paraId="01410A7A"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1.304</w:t>
            </w:r>
          </w:p>
        </w:tc>
        <w:tc>
          <w:tcPr>
            <w:tcW w:w="708" w:type="dxa"/>
            <w:vAlign w:val="center"/>
          </w:tcPr>
          <w:p w14:paraId="373B9089"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0.66</w:t>
            </w:r>
          </w:p>
        </w:tc>
        <w:tc>
          <w:tcPr>
            <w:tcW w:w="993" w:type="dxa"/>
            <w:vAlign w:val="center"/>
          </w:tcPr>
          <w:p w14:paraId="0324A3AD"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0.639</w:t>
            </w:r>
          </w:p>
        </w:tc>
        <w:tc>
          <w:tcPr>
            <w:tcW w:w="708" w:type="dxa"/>
            <w:vAlign w:val="center"/>
          </w:tcPr>
          <w:p w14:paraId="2FA7E2DD"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1.968</w:t>
            </w:r>
          </w:p>
        </w:tc>
      </w:tr>
      <w:tr w:rsidR="0019695C" w:rsidRPr="00514F27" w14:paraId="37E55BAE" w14:textId="77777777" w:rsidTr="006163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hideMark/>
          </w:tcPr>
          <w:p w14:paraId="46DDAE35" w14:textId="77777777" w:rsidR="0019695C" w:rsidRPr="00514F27" w:rsidRDefault="0019695C" w:rsidP="006163D1">
            <w:pPr>
              <w:rPr>
                <w:rFonts w:eastAsia="Times New Roman" w:cstheme="minorHAnsi"/>
                <w:sz w:val="16"/>
                <w:szCs w:val="16"/>
                <w:lang w:eastAsia="en-AU"/>
              </w:rPr>
            </w:pPr>
            <w:r w:rsidRPr="00514F27">
              <w:rPr>
                <w:rFonts w:eastAsia="Times New Roman" w:cstheme="minorHAnsi"/>
                <w:sz w:val="16"/>
                <w:szCs w:val="16"/>
                <w:lang w:eastAsia="en-AU"/>
              </w:rPr>
              <w:t>CD5 antigen-like</w:t>
            </w:r>
          </w:p>
        </w:tc>
        <w:tc>
          <w:tcPr>
            <w:tcW w:w="992" w:type="dxa"/>
            <w:tcBorders>
              <w:left w:val="single" w:sz="12" w:space="0" w:color="auto"/>
            </w:tcBorders>
            <w:noWrap/>
            <w:vAlign w:val="center"/>
          </w:tcPr>
          <w:p w14:paraId="4170FFBF"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n-AU"/>
              </w:rPr>
            </w:pPr>
            <w:r w:rsidRPr="001B1379">
              <w:rPr>
                <w:rFonts w:cstheme="minorHAnsi"/>
                <w:sz w:val="16"/>
                <w:szCs w:val="16"/>
              </w:rPr>
              <w:t>0.044</w:t>
            </w:r>
          </w:p>
        </w:tc>
        <w:tc>
          <w:tcPr>
            <w:tcW w:w="798" w:type="dxa"/>
            <w:noWrap/>
            <w:vAlign w:val="center"/>
          </w:tcPr>
          <w:p w14:paraId="271009B8"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0.047</w:t>
            </w:r>
          </w:p>
        </w:tc>
        <w:tc>
          <w:tcPr>
            <w:tcW w:w="944" w:type="dxa"/>
            <w:noWrap/>
            <w:vAlign w:val="center"/>
          </w:tcPr>
          <w:p w14:paraId="2D51AEB0"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0.002</w:t>
            </w:r>
          </w:p>
        </w:tc>
        <w:tc>
          <w:tcPr>
            <w:tcW w:w="679" w:type="dxa"/>
            <w:tcBorders>
              <w:right w:val="single" w:sz="12" w:space="0" w:color="auto"/>
            </w:tcBorders>
            <w:noWrap/>
            <w:vAlign w:val="center"/>
          </w:tcPr>
          <w:p w14:paraId="31A75D6C"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0.091</w:t>
            </w:r>
          </w:p>
        </w:tc>
        <w:tc>
          <w:tcPr>
            <w:tcW w:w="944" w:type="dxa"/>
            <w:tcBorders>
              <w:left w:val="single" w:sz="12" w:space="0" w:color="auto"/>
            </w:tcBorders>
            <w:noWrap/>
            <w:vAlign w:val="center"/>
          </w:tcPr>
          <w:p w14:paraId="7CB7B6A5"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n-AU"/>
              </w:rPr>
            </w:pPr>
            <w:r w:rsidRPr="001B1379">
              <w:rPr>
                <w:rFonts w:cstheme="minorHAnsi"/>
                <w:sz w:val="16"/>
                <w:szCs w:val="16"/>
              </w:rPr>
              <w:t>0.044</w:t>
            </w:r>
          </w:p>
        </w:tc>
        <w:tc>
          <w:tcPr>
            <w:tcW w:w="604" w:type="dxa"/>
            <w:noWrap/>
            <w:vAlign w:val="center"/>
          </w:tcPr>
          <w:p w14:paraId="2EE6E3E9" w14:textId="77777777" w:rsidR="0019695C" w:rsidRDefault="0019695C" w:rsidP="006163D1">
            <w:pPr>
              <w:jc w:val="center"/>
              <w:cnfStyle w:val="000000100000" w:firstRow="0" w:lastRow="0" w:firstColumn="0" w:lastColumn="0" w:oddVBand="0" w:evenVBand="0" w:oddHBand="1" w:evenHBand="0" w:firstRowFirstColumn="0" w:firstRowLastColumn="0" w:lastRowFirstColumn="0" w:lastRowLastColumn="0"/>
            </w:pPr>
            <w:r w:rsidRPr="00335305">
              <w:rPr>
                <w:rFonts w:cstheme="minorHAnsi"/>
                <w:color w:val="000000"/>
                <w:sz w:val="16"/>
                <w:szCs w:val="16"/>
              </w:rPr>
              <w:t>NP</w:t>
            </w:r>
          </w:p>
        </w:tc>
        <w:tc>
          <w:tcPr>
            <w:tcW w:w="993" w:type="dxa"/>
            <w:noWrap/>
            <w:vAlign w:val="center"/>
          </w:tcPr>
          <w:p w14:paraId="6AC220CF"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0.044</w:t>
            </w:r>
          </w:p>
        </w:tc>
        <w:tc>
          <w:tcPr>
            <w:tcW w:w="708" w:type="dxa"/>
            <w:tcBorders>
              <w:right w:val="single" w:sz="12" w:space="0" w:color="auto"/>
            </w:tcBorders>
            <w:noWrap/>
            <w:vAlign w:val="center"/>
          </w:tcPr>
          <w:p w14:paraId="347183C2"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0.044</w:t>
            </w:r>
          </w:p>
        </w:tc>
        <w:tc>
          <w:tcPr>
            <w:tcW w:w="993" w:type="dxa"/>
            <w:tcBorders>
              <w:left w:val="single" w:sz="12" w:space="0" w:color="auto"/>
            </w:tcBorders>
            <w:noWrap/>
            <w:vAlign w:val="center"/>
          </w:tcPr>
          <w:p w14:paraId="01D88C29"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n-AU"/>
              </w:rPr>
            </w:pPr>
            <w:r w:rsidRPr="001B1379">
              <w:rPr>
                <w:rFonts w:cstheme="minorHAnsi"/>
                <w:sz w:val="16"/>
                <w:szCs w:val="16"/>
              </w:rPr>
              <w:t>0.044</w:t>
            </w:r>
          </w:p>
        </w:tc>
        <w:tc>
          <w:tcPr>
            <w:tcW w:w="708" w:type="dxa"/>
            <w:noWrap/>
            <w:vAlign w:val="center"/>
          </w:tcPr>
          <w:p w14:paraId="6B85BCD6"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w:t>
            </w:r>
          </w:p>
        </w:tc>
        <w:tc>
          <w:tcPr>
            <w:tcW w:w="993" w:type="dxa"/>
            <w:noWrap/>
            <w:vAlign w:val="center"/>
          </w:tcPr>
          <w:p w14:paraId="04AA4393"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0.044</w:t>
            </w:r>
          </w:p>
        </w:tc>
        <w:tc>
          <w:tcPr>
            <w:tcW w:w="708" w:type="dxa"/>
            <w:tcBorders>
              <w:right w:val="single" w:sz="12" w:space="0" w:color="auto"/>
            </w:tcBorders>
            <w:noWrap/>
            <w:vAlign w:val="center"/>
          </w:tcPr>
          <w:p w14:paraId="12EF231D"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0.044</w:t>
            </w:r>
          </w:p>
        </w:tc>
        <w:tc>
          <w:tcPr>
            <w:tcW w:w="993" w:type="dxa"/>
            <w:tcBorders>
              <w:left w:val="single" w:sz="12" w:space="0" w:color="auto"/>
            </w:tcBorders>
            <w:vAlign w:val="center"/>
          </w:tcPr>
          <w:p w14:paraId="7B22D8A9"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sz w:val="16"/>
                <w:szCs w:val="16"/>
              </w:rPr>
              <w:t>0.044</w:t>
            </w:r>
          </w:p>
        </w:tc>
        <w:tc>
          <w:tcPr>
            <w:tcW w:w="708" w:type="dxa"/>
            <w:vAlign w:val="center"/>
          </w:tcPr>
          <w:p w14:paraId="02DED664"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0.05</w:t>
            </w:r>
          </w:p>
        </w:tc>
        <w:tc>
          <w:tcPr>
            <w:tcW w:w="993" w:type="dxa"/>
            <w:vAlign w:val="center"/>
          </w:tcPr>
          <w:p w14:paraId="39D36BB5"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0.003</w:t>
            </w:r>
          </w:p>
        </w:tc>
        <w:tc>
          <w:tcPr>
            <w:tcW w:w="708" w:type="dxa"/>
            <w:vAlign w:val="center"/>
          </w:tcPr>
          <w:p w14:paraId="7ED7CD21"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0.092</w:t>
            </w:r>
          </w:p>
        </w:tc>
      </w:tr>
      <w:tr w:rsidR="0019695C" w:rsidRPr="00514F27" w14:paraId="17449A14" w14:textId="77777777" w:rsidTr="006163D1">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hideMark/>
          </w:tcPr>
          <w:p w14:paraId="74FB033D" w14:textId="77777777" w:rsidR="0019695C" w:rsidRPr="00514F27" w:rsidRDefault="0019695C" w:rsidP="006163D1">
            <w:pPr>
              <w:rPr>
                <w:rFonts w:eastAsia="Times New Roman" w:cstheme="minorHAnsi"/>
                <w:sz w:val="16"/>
                <w:szCs w:val="16"/>
                <w:lang w:eastAsia="en-AU"/>
              </w:rPr>
            </w:pPr>
            <w:r w:rsidRPr="00514F27">
              <w:rPr>
                <w:rFonts w:eastAsia="Times New Roman" w:cstheme="minorHAnsi"/>
                <w:sz w:val="16"/>
                <w:szCs w:val="16"/>
                <w:lang w:eastAsia="en-AU"/>
              </w:rPr>
              <w:t>Cholinesterase</w:t>
            </w:r>
          </w:p>
        </w:tc>
        <w:tc>
          <w:tcPr>
            <w:tcW w:w="992" w:type="dxa"/>
            <w:tcBorders>
              <w:left w:val="single" w:sz="12" w:space="0" w:color="auto"/>
            </w:tcBorders>
            <w:noWrap/>
            <w:vAlign w:val="center"/>
          </w:tcPr>
          <w:p w14:paraId="5CB843FA"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0.080</w:t>
            </w:r>
          </w:p>
        </w:tc>
        <w:tc>
          <w:tcPr>
            <w:tcW w:w="798" w:type="dxa"/>
            <w:noWrap/>
            <w:vAlign w:val="center"/>
          </w:tcPr>
          <w:p w14:paraId="2414C1BD"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0.076</w:t>
            </w:r>
          </w:p>
        </w:tc>
        <w:tc>
          <w:tcPr>
            <w:tcW w:w="944" w:type="dxa"/>
            <w:noWrap/>
            <w:vAlign w:val="center"/>
          </w:tcPr>
          <w:p w14:paraId="4B592310"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0.004</w:t>
            </w:r>
          </w:p>
        </w:tc>
        <w:tc>
          <w:tcPr>
            <w:tcW w:w="679" w:type="dxa"/>
            <w:tcBorders>
              <w:right w:val="single" w:sz="12" w:space="0" w:color="auto"/>
            </w:tcBorders>
            <w:noWrap/>
            <w:vAlign w:val="center"/>
          </w:tcPr>
          <w:p w14:paraId="35A2E784"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0.156</w:t>
            </w:r>
          </w:p>
        </w:tc>
        <w:tc>
          <w:tcPr>
            <w:tcW w:w="944" w:type="dxa"/>
            <w:tcBorders>
              <w:left w:val="single" w:sz="12" w:space="0" w:color="auto"/>
            </w:tcBorders>
            <w:noWrap/>
            <w:vAlign w:val="center"/>
          </w:tcPr>
          <w:p w14:paraId="45989077"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0.080</w:t>
            </w:r>
          </w:p>
        </w:tc>
        <w:tc>
          <w:tcPr>
            <w:tcW w:w="604" w:type="dxa"/>
            <w:noWrap/>
            <w:vAlign w:val="center"/>
          </w:tcPr>
          <w:p w14:paraId="08EAF316" w14:textId="77777777" w:rsidR="0019695C" w:rsidRDefault="0019695C" w:rsidP="006163D1">
            <w:pPr>
              <w:jc w:val="center"/>
              <w:cnfStyle w:val="000000000000" w:firstRow="0" w:lastRow="0" w:firstColumn="0" w:lastColumn="0" w:oddVBand="0" w:evenVBand="0" w:oddHBand="0" w:evenHBand="0" w:firstRowFirstColumn="0" w:firstRowLastColumn="0" w:lastRowFirstColumn="0" w:lastRowLastColumn="0"/>
            </w:pPr>
            <w:r w:rsidRPr="00335305">
              <w:rPr>
                <w:rFonts w:cstheme="minorHAnsi"/>
                <w:color w:val="000000"/>
                <w:sz w:val="16"/>
                <w:szCs w:val="16"/>
              </w:rPr>
              <w:t>NP</w:t>
            </w:r>
          </w:p>
        </w:tc>
        <w:tc>
          <w:tcPr>
            <w:tcW w:w="993" w:type="dxa"/>
            <w:noWrap/>
            <w:vAlign w:val="center"/>
          </w:tcPr>
          <w:p w14:paraId="387C3BE7"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0.080</w:t>
            </w:r>
          </w:p>
        </w:tc>
        <w:tc>
          <w:tcPr>
            <w:tcW w:w="708" w:type="dxa"/>
            <w:tcBorders>
              <w:right w:val="single" w:sz="12" w:space="0" w:color="auto"/>
            </w:tcBorders>
            <w:noWrap/>
            <w:vAlign w:val="center"/>
          </w:tcPr>
          <w:p w14:paraId="1112ED81"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0.080</w:t>
            </w:r>
          </w:p>
        </w:tc>
        <w:tc>
          <w:tcPr>
            <w:tcW w:w="993" w:type="dxa"/>
            <w:tcBorders>
              <w:left w:val="single" w:sz="12" w:space="0" w:color="auto"/>
            </w:tcBorders>
            <w:noWrap/>
            <w:vAlign w:val="center"/>
          </w:tcPr>
          <w:p w14:paraId="1E2E2683"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0.080</w:t>
            </w:r>
          </w:p>
        </w:tc>
        <w:tc>
          <w:tcPr>
            <w:tcW w:w="708" w:type="dxa"/>
            <w:noWrap/>
            <w:vAlign w:val="center"/>
          </w:tcPr>
          <w:p w14:paraId="6B882F5A"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0.01</w:t>
            </w:r>
          </w:p>
        </w:tc>
        <w:tc>
          <w:tcPr>
            <w:tcW w:w="993" w:type="dxa"/>
            <w:noWrap/>
            <w:vAlign w:val="center"/>
          </w:tcPr>
          <w:p w14:paraId="628D7FA3"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0.070</w:t>
            </w:r>
          </w:p>
        </w:tc>
        <w:tc>
          <w:tcPr>
            <w:tcW w:w="708" w:type="dxa"/>
            <w:tcBorders>
              <w:right w:val="single" w:sz="12" w:space="0" w:color="auto"/>
            </w:tcBorders>
            <w:noWrap/>
            <w:vAlign w:val="center"/>
          </w:tcPr>
          <w:p w14:paraId="69667870"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0.090</w:t>
            </w:r>
          </w:p>
        </w:tc>
        <w:tc>
          <w:tcPr>
            <w:tcW w:w="993" w:type="dxa"/>
            <w:tcBorders>
              <w:left w:val="single" w:sz="12" w:space="0" w:color="auto"/>
            </w:tcBorders>
            <w:vAlign w:val="center"/>
          </w:tcPr>
          <w:p w14:paraId="1B2753EE"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0.080</w:t>
            </w:r>
          </w:p>
        </w:tc>
        <w:tc>
          <w:tcPr>
            <w:tcW w:w="708" w:type="dxa"/>
            <w:vAlign w:val="center"/>
          </w:tcPr>
          <w:p w14:paraId="4ECB92DF"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w:t>
            </w:r>
          </w:p>
        </w:tc>
        <w:tc>
          <w:tcPr>
            <w:tcW w:w="993" w:type="dxa"/>
            <w:vAlign w:val="center"/>
          </w:tcPr>
          <w:p w14:paraId="72CE64CD"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0.080</w:t>
            </w:r>
          </w:p>
        </w:tc>
        <w:tc>
          <w:tcPr>
            <w:tcW w:w="708" w:type="dxa"/>
            <w:vAlign w:val="center"/>
          </w:tcPr>
          <w:p w14:paraId="72FE0CF9"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0.080</w:t>
            </w:r>
          </w:p>
        </w:tc>
      </w:tr>
      <w:tr w:rsidR="0019695C" w:rsidRPr="00514F27" w14:paraId="10462D2A" w14:textId="77777777" w:rsidTr="006163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hideMark/>
          </w:tcPr>
          <w:p w14:paraId="3DD7C137" w14:textId="77777777" w:rsidR="0019695C" w:rsidRPr="00514F27" w:rsidRDefault="0019695C" w:rsidP="006163D1">
            <w:pPr>
              <w:rPr>
                <w:rFonts w:eastAsia="Times New Roman" w:cstheme="minorHAnsi"/>
                <w:sz w:val="16"/>
                <w:szCs w:val="16"/>
                <w:lang w:eastAsia="en-AU"/>
              </w:rPr>
            </w:pPr>
            <w:proofErr w:type="spellStart"/>
            <w:r w:rsidRPr="00514F27">
              <w:rPr>
                <w:rFonts w:eastAsia="Times New Roman" w:cstheme="minorHAnsi"/>
                <w:sz w:val="16"/>
                <w:szCs w:val="16"/>
                <w:lang w:eastAsia="en-AU"/>
              </w:rPr>
              <w:t>Clusterin</w:t>
            </w:r>
            <w:proofErr w:type="spellEnd"/>
          </w:p>
        </w:tc>
        <w:tc>
          <w:tcPr>
            <w:tcW w:w="992" w:type="dxa"/>
            <w:tcBorders>
              <w:left w:val="single" w:sz="12" w:space="0" w:color="auto"/>
            </w:tcBorders>
            <w:noWrap/>
            <w:vAlign w:val="center"/>
          </w:tcPr>
          <w:p w14:paraId="191C2D8E"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0.039</w:t>
            </w:r>
          </w:p>
        </w:tc>
        <w:tc>
          <w:tcPr>
            <w:tcW w:w="798" w:type="dxa"/>
            <w:noWrap/>
            <w:vAlign w:val="center"/>
          </w:tcPr>
          <w:p w14:paraId="690C5A81"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0.040</w:t>
            </w:r>
          </w:p>
        </w:tc>
        <w:tc>
          <w:tcPr>
            <w:tcW w:w="944" w:type="dxa"/>
            <w:noWrap/>
            <w:vAlign w:val="center"/>
          </w:tcPr>
          <w:p w14:paraId="19F8F05D"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0.001</w:t>
            </w:r>
          </w:p>
        </w:tc>
        <w:tc>
          <w:tcPr>
            <w:tcW w:w="679" w:type="dxa"/>
            <w:tcBorders>
              <w:right w:val="single" w:sz="12" w:space="0" w:color="auto"/>
            </w:tcBorders>
            <w:noWrap/>
            <w:vAlign w:val="center"/>
          </w:tcPr>
          <w:p w14:paraId="7E29F008"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0.079</w:t>
            </w:r>
          </w:p>
        </w:tc>
        <w:tc>
          <w:tcPr>
            <w:tcW w:w="944" w:type="dxa"/>
            <w:tcBorders>
              <w:left w:val="single" w:sz="12" w:space="0" w:color="auto"/>
            </w:tcBorders>
            <w:noWrap/>
            <w:vAlign w:val="center"/>
          </w:tcPr>
          <w:p w14:paraId="29EA515A"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0.039</w:t>
            </w:r>
          </w:p>
        </w:tc>
        <w:tc>
          <w:tcPr>
            <w:tcW w:w="604" w:type="dxa"/>
            <w:noWrap/>
            <w:vAlign w:val="center"/>
          </w:tcPr>
          <w:p w14:paraId="1D3FB9A5" w14:textId="77777777" w:rsidR="0019695C" w:rsidRDefault="0019695C" w:rsidP="006163D1">
            <w:pPr>
              <w:jc w:val="center"/>
              <w:cnfStyle w:val="000000100000" w:firstRow="0" w:lastRow="0" w:firstColumn="0" w:lastColumn="0" w:oddVBand="0" w:evenVBand="0" w:oddHBand="1" w:evenHBand="0" w:firstRowFirstColumn="0" w:firstRowLastColumn="0" w:lastRowFirstColumn="0" w:lastRowLastColumn="0"/>
            </w:pPr>
            <w:r w:rsidRPr="00335305">
              <w:rPr>
                <w:rFonts w:cstheme="minorHAnsi"/>
                <w:color w:val="000000"/>
                <w:sz w:val="16"/>
                <w:szCs w:val="16"/>
              </w:rPr>
              <w:t>NP</w:t>
            </w:r>
          </w:p>
        </w:tc>
        <w:tc>
          <w:tcPr>
            <w:tcW w:w="993" w:type="dxa"/>
            <w:noWrap/>
            <w:vAlign w:val="center"/>
          </w:tcPr>
          <w:p w14:paraId="30C1C183"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0.039</w:t>
            </w:r>
          </w:p>
        </w:tc>
        <w:tc>
          <w:tcPr>
            <w:tcW w:w="708" w:type="dxa"/>
            <w:tcBorders>
              <w:right w:val="single" w:sz="12" w:space="0" w:color="auto"/>
            </w:tcBorders>
            <w:noWrap/>
            <w:vAlign w:val="center"/>
          </w:tcPr>
          <w:p w14:paraId="14299EE0"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0.039</w:t>
            </w:r>
          </w:p>
        </w:tc>
        <w:tc>
          <w:tcPr>
            <w:tcW w:w="993" w:type="dxa"/>
            <w:tcBorders>
              <w:left w:val="single" w:sz="12" w:space="0" w:color="auto"/>
            </w:tcBorders>
            <w:noWrap/>
            <w:vAlign w:val="center"/>
          </w:tcPr>
          <w:p w14:paraId="1BC0BA83"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0.039</w:t>
            </w:r>
          </w:p>
        </w:tc>
        <w:tc>
          <w:tcPr>
            <w:tcW w:w="708" w:type="dxa"/>
            <w:noWrap/>
            <w:vAlign w:val="center"/>
          </w:tcPr>
          <w:p w14:paraId="4BC003D6"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Pr>
                <w:rFonts w:cstheme="minorHAnsi"/>
                <w:color w:val="000000"/>
                <w:sz w:val="16"/>
                <w:szCs w:val="16"/>
              </w:rPr>
              <w:t>NA</w:t>
            </w:r>
          </w:p>
        </w:tc>
        <w:tc>
          <w:tcPr>
            <w:tcW w:w="993" w:type="dxa"/>
            <w:noWrap/>
            <w:vAlign w:val="center"/>
          </w:tcPr>
          <w:p w14:paraId="20601730"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0.039</w:t>
            </w:r>
          </w:p>
        </w:tc>
        <w:tc>
          <w:tcPr>
            <w:tcW w:w="708" w:type="dxa"/>
            <w:tcBorders>
              <w:right w:val="single" w:sz="12" w:space="0" w:color="auto"/>
            </w:tcBorders>
            <w:noWrap/>
            <w:vAlign w:val="center"/>
          </w:tcPr>
          <w:p w14:paraId="21665C3D"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0.039</w:t>
            </w:r>
          </w:p>
        </w:tc>
        <w:tc>
          <w:tcPr>
            <w:tcW w:w="993" w:type="dxa"/>
            <w:tcBorders>
              <w:left w:val="single" w:sz="12" w:space="0" w:color="auto"/>
            </w:tcBorders>
            <w:vAlign w:val="center"/>
          </w:tcPr>
          <w:p w14:paraId="6EED54CB"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0.039</w:t>
            </w:r>
          </w:p>
        </w:tc>
        <w:tc>
          <w:tcPr>
            <w:tcW w:w="708" w:type="dxa"/>
            <w:vAlign w:val="center"/>
          </w:tcPr>
          <w:p w14:paraId="21DAD846"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0.14</w:t>
            </w:r>
          </w:p>
        </w:tc>
        <w:tc>
          <w:tcPr>
            <w:tcW w:w="993" w:type="dxa"/>
            <w:vAlign w:val="center"/>
          </w:tcPr>
          <w:p w14:paraId="63A7B7E4"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0.105</w:t>
            </w:r>
          </w:p>
        </w:tc>
        <w:tc>
          <w:tcPr>
            <w:tcW w:w="708" w:type="dxa"/>
            <w:vAlign w:val="center"/>
          </w:tcPr>
          <w:p w14:paraId="34468417"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0.182</w:t>
            </w:r>
          </w:p>
        </w:tc>
      </w:tr>
      <w:tr w:rsidR="0019695C" w:rsidRPr="00514F27" w14:paraId="352663D0" w14:textId="77777777" w:rsidTr="006163D1">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hideMark/>
          </w:tcPr>
          <w:p w14:paraId="6F3F70AF" w14:textId="77777777" w:rsidR="0019695C" w:rsidRPr="00514F27" w:rsidRDefault="0019695C" w:rsidP="006163D1">
            <w:pPr>
              <w:rPr>
                <w:rFonts w:eastAsia="Times New Roman" w:cstheme="minorHAnsi"/>
                <w:sz w:val="16"/>
                <w:szCs w:val="16"/>
                <w:lang w:eastAsia="en-AU"/>
              </w:rPr>
            </w:pPr>
            <w:r w:rsidRPr="00514F27">
              <w:rPr>
                <w:rFonts w:eastAsia="Times New Roman" w:cstheme="minorHAnsi"/>
                <w:sz w:val="16"/>
                <w:szCs w:val="16"/>
                <w:lang w:eastAsia="en-AU"/>
              </w:rPr>
              <w:t>Coagulation factor XII</w:t>
            </w:r>
          </w:p>
        </w:tc>
        <w:tc>
          <w:tcPr>
            <w:tcW w:w="992" w:type="dxa"/>
            <w:tcBorders>
              <w:left w:val="single" w:sz="12" w:space="0" w:color="auto"/>
            </w:tcBorders>
            <w:noWrap/>
            <w:vAlign w:val="center"/>
          </w:tcPr>
          <w:p w14:paraId="6FD2CDE7"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1.533</w:t>
            </w:r>
          </w:p>
        </w:tc>
        <w:tc>
          <w:tcPr>
            <w:tcW w:w="798" w:type="dxa"/>
            <w:noWrap/>
            <w:vAlign w:val="center"/>
          </w:tcPr>
          <w:p w14:paraId="0531F927"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1.544</w:t>
            </w:r>
          </w:p>
        </w:tc>
        <w:tc>
          <w:tcPr>
            <w:tcW w:w="944" w:type="dxa"/>
            <w:noWrap/>
            <w:vAlign w:val="center"/>
          </w:tcPr>
          <w:p w14:paraId="693005BD"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0.011</w:t>
            </w:r>
          </w:p>
        </w:tc>
        <w:tc>
          <w:tcPr>
            <w:tcW w:w="679" w:type="dxa"/>
            <w:tcBorders>
              <w:right w:val="single" w:sz="12" w:space="0" w:color="auto"/>
            </w:tcBorders>
            <w:noWrap/>
            <w:vAlign w:val="center"/>
          </w:tcPr>
          <w:p w14:paraId="725902D1"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3.077</w:t>
            </w:r>
          </w:p>
        </w:tc>
        <w:tc>
          <w:tcPr>
            <w:tcW w:w="944" w:type="dxa"/>
            <w:tcBorders>
              <w:left w:val="single" w:sz="12" w:space="0" w:color="auto"/>
            </w:tcBorders>
            <w:noWrap/>
            <w:vAlign w:val="center"/>
          </w:tcPr>
          <w:p w14:paraId="5BCDFFFD"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1.533</w:t>
            </w:r>
          </w:p>
        </w:tc>
        <w:tc>
          <w:tcPr>
            <w:tcW w:w="604" w:type="dxa"/>
            <w:noWrap/>
            <w:vAlign w:val="center"/>
          </w:tcPr>
          <w:p w14:paraId="08E274B1" w14:textId="77777777" w:rsidR="0019695C" w:rsidRDefault="0019695C" w:rsidP="006163D1">
            <w:pPr>
              <w:jc w:val="center"/>
              <w:cnfStyle w:val="000000000000" w:firstRow="0" w:lastRow="0" w:firstColumn="0" w:lastColumn="0" w:oddVBand="0" w:evenVBand="0" w:oddHBand="0" w:evenHBand="0" w:firstRowFirstColumn="0" w:firstRowLastColumn="0" w:lastRowFirstColumn="0" w:lastRowLastColumn="0"/>
            </w:pPr>
            <w:r w:rsidRPr="00335305">
              <w:rPr>
                <w:rFonts w:cstheme="minorHAnsi"/>
                <w:color w:val="000000"/>
                <w:sz w:val="16"/>
                <w:szCs w:val="16"/>
              </w:rPr>
              <w:t>NP</w:t>
            </w:r>
          </w:p>
        </w:tc>
        <w:tc>
          <w:tcPr>
            <w:tcW w:w="993" w:type="dxa"/>
            <w:noWrap/>
            <w:vAlign w:val="center"/>
          </w:tcPr>
          <w:p w14:paraId="72A34D5D"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1.533</w:t>
            </w:r>
          </w:p>
        </w:tc>
        <w:tc>
          <w:tcPr>
            <w:tcW w:w="708" w:type="dxa"/>
            <w:tcBorders>
              <w:right w:val="single" w:sz="12" w:space="0" w:color="auto"/>
            </w:tcBorders>
            <w:noWrap/>
            <w:vAlign w:val="center"/>
          </w:tcPr>
          <w:p w14:paraId="7DDBE949"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1.533</w:t>
            </w:r>
          </w:p>
        </w:tc>
        <w:tc>
          <w:tcPr>
            <w:tcW w:w="993" w:type="dxa"/>
            <w:tcBorders>
              <w:left w:val="single" w:sz="12" w:space="0" w:color="auto"/>
            </w:tcBorders>
            <w:noWrap/>
            <w:vAlign w:val="center"/>
          </w:tcPr>
          <w:p w14:paraId="78918323"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1.533</w:t>
            </w:r>
          </w:p>
        </w:tc>
        <w:tc>
          <w:tcPr>
            <w:tcW w:w="708" w:type="dxa"/>
            <w:noWrap/>
            <w:vAlign w:val="center"/>
          </w:tcPr>
          <w:p w14:paraId="0160CC08"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w:t>
            </w:r>
          </w:p>
        </w:tc>
        <w:tc>
          <w:tcPr>
            <w:tcW w:w="993" w:type="dxa"/>
            <w:noWrap/>
            <w:vAlign w:val="center"/>
          </w:tcPr>
          <w:p w14:paraId="797FFB30"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1.533</w:t>
            </w:r>
          </w:p>
        </w:tc>
        <w:tc>
          <w:tcPr>
            <w:tcW w:w="708" w:type="dxa"/>
            <w:tcBorders>
              <w:right w:val="single" w:sz="12" w:space="0" w:color="auto"/>
            </w:tcBorders>
            <w:noWrap/>
            <w:vAlign w:val="center"/>
          </w:tcPr>
          <w:p w14:paraId="3DD447B1"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1.533</w:t>
            </w:r>
          </w:p>
        </w:tc>
        <w:tc>
          <w:tcPr>
            <w:tcW w:w="993" w:type="dxa"/>
            <w:tcBorders>
              <w:left w:val="single" w:sz="12" w:space="0" w:color="auto"/>
            </w:tcBorders>
            <w:vAlign w:val="center"/>
          </w:tcPr>
          <w:p w14:paraId="13CF1BDC"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1.533</w:t>
            </w:r>
          </w:p>
        </w:tc>
        <w:tc>
          <w:tcPr>
            <w:tcW w:w="708" w:type="dxa"/>
            <w:vAlign w:val="center"/>
          </w:tcPr>
          <w:p w14:paraId="0B6C7023"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w:t>
            </w:r>
          </w:p>
        </w:tc>
        <w:tc>
          <w:tcPr>
            <w:tcW w:w="993" w:type="dxa"/>
            <w:vAlign w:val="center"/>
          </w:tcPr>
          <w:p w14:paraId="5A169E71"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1.533</w:t>
            </w:r>
          </w:p>
        </w:tc>
        <w:tc>
          <w:tcPr>
            <w:tcW w:w="708" w:type="dxa"/>
            <w:vAlign w:val="center"/>
          </w:tcPr>
          <w:p w14:paraId="30C949F1"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1.533</w:t>
            </w:r>
          </w:p>
        </w:tc>
      </w:tr>
      <w:tr w:rsidR="0019695C" w:rsidRPr="00514F27" w14:paraId="62D4E87B" w14:textId="77777777" w:rsidTr="006163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hideMark/>
          </w:tcPr>
          <w:p w14:paraId="1CD0046C" w14:textId="77777777" w:rsidR="0019695C" w:rsidRPr="00514F27" w:rsidRDefault="0019695C" w:rsidP="006163D1">
            <w:pPr>
              <w:rPr>
                <w:rFonts w:eastAsia="Times New Roman" w:cstheme="minorHAnsi"/>
                <w:sz w:val="16"/>
                <w:szCs w:val="16"/>
                <w:lang w:eastAsia="en-AU"/>
              </w:rPr>
            </w:pPr>
            <w:r w:rsidRPr="00514F27">
              <w:rPr>
                <w:rFonts w:eastAsia="Times New Roman" w:cstheme="minorHAnsi"/>
                <w:sz w:val="16"/>
                <w:szCs w:val="16"/>
                <w:lang w:eastAsia="en-AU"/>
              </w:rPr>
              <w:t>Complement C1r subcomponent</w:t>
            </w:r>
          </w:p>
        </w:tc>
        <w:tc>
          <w:tcPr>
            <w:tcW w:w="992" w:type="dxa"/>
            <w:tcBorders>
              <w:left w:val="single" w:sz="12" w:space="0" w:color="auto"/>
            </w:tcBorders>
            <w:noWrap/>
            <w:vAlign w:val="center"/>
          </w:tcPr>
          <w:p w14:paraId="73465F40"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0.090</w:t>
            </w:r>
          </w:p>
        </w:tc>
        <w:tc>
          <w:tcPr>
            <w:tcW w:w="798" w:type="dxa"/>
            <w:noWrap/>
            <w:vAlign w:val="center"/>
          </w:tcPr>
          <w:p w14:paraId="6DC1070B"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0.100</w:t>
            </w:r>
          </w:p>
        </w:tc>
        <w:tc>
          <w:tcPr>
            <w:tcW w:w="944" w:type="dxa"/>
            <w:noWrap/>
            <w:vAlign w:val="center"/>
          </w:tcPr>
          <w:p w14:paraId="2138274F"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0.010</w:t>
            </w:r>
          </w:p>
        </w:tc>
        <w:tc>
          <w:tcPr>
            <w:tcW w:w="679" w:type="dxa"/>
            <w:tcBorders>
              <w:right w:val="single" w:sz="12" w:space="0" w:color="auto"/>
            </w:tcBorders>
            <w:noWrap/>
            <w:vAlign w:val="center"/>
          </w:tcPr>
          <w:p w14:paraId="0248D459"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0.190</w:t>
            </w:r>
          </w:p>
        </w:tc>
        <w:tc>
          <w:tcPr>
            <w:tcW w:w="944" w:type="dxa"/>
            <w:tcBorders>
              <w:left w:val="single" w:sz="12" w:space="0" w:color="auto"/>
            </w:tcBorders>
            <w:noWrap/>
            <w:vAlign w:val="center"/>
          </w:tcPr>
          <w:p w14:paraId="3F071B38"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0.090</w:t>
            </w:r>
          </w:p>
        </w:tc>
        <w:tc>
          <w:tcPr>
            <w:tcW w:w="604" w:type="dxa"/>
            <w:noWrap/>
            <w:vAlign w:val="center"/>
          </w:tcPr>
          <w:p w14:paraId="0EAC18BA" w14:textId="77777777" w:rsidR="0019695C" w:rsidRDefault="0019695C" w:rsidP="006163D1">
            <w:pPr>
              <w:jc w:val="center"/>
              <w:cnfStyle w:val="000000100000" w:firstRow="0" w:lastRow="0" w:firstColumn="0" w:lastColumn="0" w:oddVBand="0" w:evenVBand="0" w:oddHBand="1" w:evenHBand="0" w:firstRowFirstColumn="0" w:firstRowLastColumn="0" w:lastRowFirstColumn="0" w:lastRowLastColumn="0"/>
            </w:pPr>
            <w:r w:rsidRPr="00335305">
              <w:rPr>
                <w:rFonts w:cstheme="minorHAnsi"/>
                <w:color w:val="000000"/>
                <w:sz w:val="16"/>
                <w:szCs w:val="16"/>
              </w:rPr>
              <w:t>NP</w:t>
            </w:r>
          </w:p>
        </w:tc>
        <w:tc>
          <w:tcPr>
            <w:tcW w:w="993" w:type="dxa"/>
            <w:noWrap/>
            <w:vAlign w:val="center"/>
          </w:tcPr>
          <w:p w14:paraId="7B3D58D4"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0.090</w:t>
            </w:r>
          </w:p>
        </w:tc>
        <w:tc>
          <w:tcPr>
            <w:tcW w:w="708" w:type="dxa"/>
            <w:tcBorders>
              <w:right w:val="single" w:sz="12" w:space="0" w:color="auto"/>
            </w:tcBorders>
            <w:noWrap/>
            <w:vAlign w:val="center"/>
          </w:tcPr>
          <w:p w14:paraId="7B85C53B"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0.090</w:t>
            </w:r>
          </w:p>
        </w:tc>
        <w:tc>
          <w:tcPr>
            <w:tcW w:w="993" w:type="dxa"/>
            <w:tcBorders>
              <w:left w:val="single" w:sz="12" w:space="0" w:color="auto"/>
            </w:tcBorders>
            <w:noWrap/>
            <w:vAlign w:val="center"/>
          </w:tcPr>
          <w:p w14:paraId="55EC7154"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0.090</w:t>
            </w:r>
          </w:p>
        </w:tc>
        <w:tc>
          <w:tcPr>
            <w:tcW w:w="708" w:type="dxa"/>
            <w:noWrap/>
            <w:vAlign w:val="center"/>
          </w:tcPr>
          <w:p w14:paraId="6AC477F5"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w:t>
            </w:r>
          </w:p>
        </w:tc>
        <w:tc>
          <w:tcPr>
            <w:tcW w:w="993" w:type="dxa"/>
            <w:noWrap/>
            <w:vAlign w:val="center"/>
          </w:tcPr>
          <w:p w14:paraId="0E3AE70C"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0.090</w:t>
            </w:r>
          </w:p>
        </w:tc>
        <w:tc>
          <w:tcPr>
            <w:tcW w:w="708" w:type="dxa"/>
            <w:tcBorders>
              <w:right w:val="single" w:sz="12" w:space="0" w:color="auto"/>
            </w:tcBorders>
            <w:noWrap/>
            <w:vAlign w:val="center"/>
          </w:tcPr>
          <w:p w14:paraId="04BE6033"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0.090</w:t>
            </w:r>
          </w:p>
        </w:tc>
        <w:tc>
          <w:tcPr>
            <w:tcW w:w="993" w:type="dxa"/>
            <w:tcBorders>
              <w:left w:val="single" w:sz="12" w:space="0" w:color="auto"/>
            </w:tcBorders>
            <w:vAlign w:val="center"/>
          </w:tcPr>
          <w:p w14:paraId="167D37C8"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0.090</w:t>
            </w:r>
          </w:p>
        </w:tc>
        <w:tc>
          <w:tcPr>
            <w:tcW w:w="708" w:type="dxa"/>
            <w:vAlign w:val="center"/>
          </w:tcPr>
          <w:p w14:paraId="5CD1B06C"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0.16</w:t>
            </w:r>
          </w:p>
        </w:tc>
        <w:tc>
          <w:tcPr>
            <w:tcW w:w="993" w:type="dxa"/>
            <w:vAlign w:val="center"/>
          </w:tcPr>
          <w:p w14:paraId="736A04FC"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0.065</w:t>
            </w:r>
          </w:p>
        </w:tc>
        <w:tc>
          <w:tcPr>
            <w:tcW w:w="708" w:type="dxa"/>
            <w:vAlign w:val="center"/>
          </w:tcPr>
          <w:p w14:paraId="454E2B03"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0.245</w:t>
            </w:r>
          </w:p>
        </w:tc>
      </w:tr>
      <w:tr w:rsidR="0019695C" w:rsidRPr="00514F27" w14:paraId="73314806" w14:textId="77777777" w:rsidTr="006163D1">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hideMark/>
          </w:tcPr>
          <w:p w14:paraId="1CE7A116" w14:textId="77777777" w:rsidR="0019695C" w:rsidRPr="00514F27" w:rsidRDefault="0019695C" w:rsidP="006163D1">
            <w:pPr>
              <w:rPr>
                <w:rFonts w:eastAsia="Times New Roman" w:cstheme="minorHAnsi"/>
                <w:sz w:val="16"/>
                <w:szCs w:val="16"/>
                <w:lang w:eastAsia="en-AU"/>
              </w:rPr>
            </w:pPr>
            <w:r w:rsidRPr="00514F27">
              <w:rPr>
                <w:rFonts w:eastAsia="Times New Roman" w:cstheme="minorHAnsi"/>
                <w:sz w:val="16"/>
                <w:szCs w:val="16"/>
                <w:lang w:eastAsia="en-AU"/>
              </w:rPr>
              <w:t>Complement C3</w:t>
            </w:r>
          </w:p>
        </w:tc>
        <w:tc>
          <w:tcPr>
            <w:tcW w:w="992" w:type="dxa"/>
            <w:tcBorders>
              <w:left w:val="single" w:sz="12" w:space="0" w:color="auto"/>
            </w:tcBorders>
            <w:noWrap/>
            <w:vAlign w:val="center"/>
          </w:tcPr>
          <w:p w14:paraId="7D1B79C4"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n-AU"/>
              </w:rPr>
            </w:pPr>
            <w:r w:rsidRPr="001B1379">
              <w:rPr>
                <w:rFonts w:cstheme="minorHAnsi"/>
                <w:sz w:val="16"/>
                <w:szCs w:val="16"/>
              </w:rPr>
              <w:t>0.301</w:t>
            </w:r>
          </w:p>
        </w:tc>
        <w:tc>
          <w:tcPr>
            <w:tcW w:w="798" w:type="dxa"/>
            <w:noWrap/>
            <w:vAlign w:val="center"/>
          </w:tcPr>
          <w:p w14:paraId="221B5DEC"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0.335</w:t>
            </w:r>
          </w:p>
        </w:tc>
        <w:tc>
          <w:tcPr>
            <w:tcW w:w="944" w:type="dxa"/>
            <w:noWrap/>
            <w:vAlign w:val="center"/>
          </w:tcPr>
          <w:p w14:paraId="0EEEFB2F"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0.034</w:t>
            </w:r>
          </w:p>
        </w:tc>
        <w:tc>
          <w:tcPr>
            <w:tcW w:w="679" w:type="dxa"/>
            <w:tcBorders>
              <w:right w:val="single" w:sz="12" w:space="0" w:color="auto"/>
            </w:tcBorders>
            <w:noWrap/>
            <w:vAlign w:val="center"/>
          </w:tcPr>
          <w:p w14:paraId="0126E264"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0.636</w:t>
            </w:r>
          </w:p>
        </w:tc>
        <w:tc>
          <w:tcPr>
            <w:tcW w:w="944" w:type="dxa"/>
            <w:tcBorders>
              <w:left w:val="single" w:sz="12" w:space="0" w:color="auto"/>
            </w:tcBorders>
            <w:noWrap/>
            <w:vAlign w:val="center"/>
          </w:tcPr>
          <w:p w14:paraId="4BC7BF2A"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n-AU"/>
              </w:rPr>
            </w:pPr>
            <w:r w:rsidRPr="001B1379">
              <w:rPr>
                <w:rFonts w:cstheme="minorHAnsi"/>
                <w:sz w:val="16"/>
                <w:szCs w:val="16"/>
              </w:rPr>
              <w:t>0.301</w:t>
            </w:r>
          </w:p>
        </w:tc>
        <w:tc>
          <w:tcPr>
            <w:tcW w:w="604" w:type="dxa"/>
            <w:noWrap/>
            <w:vAlign w:val="center"/>
          </w:tcPr>
          <w:p w14:paraId="48FD87DF" w14:textId="77777777" w:rsidR="0019695C" w:rsidRDefault="0019695C" w:rsidP="006163D1">
            <w:pPr>
              <w:jc w:val="center"/>
              <w:cnfStyle w:val="000000000000" w:firstRow="0" w:lastRow="0" w:firstColumn="0" w:lastColumn="0" w:oddVBand="0" w:evenVBand="0" w:oddHBand="0" w:evenHBand="0" w:firstRowFirstColumn="0" w:firstRowLastColumn="0" w:lastRowFirstColumn="0" w:lastRowLastColumn="0"/>
            </w:pPr>
            <w:r w:rsidRPr="00335305">
              <w:rPr>
                <w:rFonts w:cstheme="minorHAnsi"/>
                <w:color w:val="000000"/>
                <w:sz w:val="16"/>
                <w:szCs w:val="16"/>
              </w:rPr>
              <w:t>NP</w:t>
            </w:r>
          </w:p>
        </w:tc>
        <w:tc>
          <w:tcPr>
            <w:tcW w:w="993" w:type="dxa"/>
            <w:noWrap/>
            <w:vAlign w:val="center"/>
          </w:tcPr>
          <w:p w14:paraId="4152649B"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0.301</w:t>
            </w:r>
          </w:p>
        </w:tc>
        <w:tc>
          <w:tcPr>
            <w:tcW w:w="708" w:type="dxa"/>
            <w:tcBorders>
              <w:right w:val="single" w:sz="12" w:space="0" w:color="auto"/>
            </w:tcBorders>
            <w:noWrap/>
            <w:vAlign w:val="center"/>
          </w:tcPr>
          <w:p w14:paraId="10EA6C0C"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0.301</w:t>
            </w:r>
          </w:p>
        </w:tc>
        <w:tc>
          <w:tcPr>
            <w:tcW w:w="993" w:type="dxa"/>
            <w:tcBorders>
              <w:left w:val="single" w:sz="12" w:space="0" w:color="auto"/>
            </w:tcBorders>
            <w:noWrap/>
            <w:vAlign w:val="center"/>
          </w:tcPr>
          <w:p w14:paraId="0C3FC4C1"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n-AU"/>
              </w:rPr>
            </w:pPr>
            <w:r w:rsidRPr="001B1379">
              <w:rPr>
                <w:rFonts w:cstheme="minorHAnsi"/>
                <w:sz w:val="16"/>
                <w:szCs w:val="16"/>
              </w:rPr>
              <w:t>0.301</w:t>
            </w:r>
          </w:p>
        </w:tc>
        <w:tc>
          <w:tcPr>
            <w:tcW w:w="708" w:type="dxa"/>
            <w:noWrap/>
            <w:vAlign w:val="center"/>
          </w:tcPr>
          <w:p w14:paraId="056BE307"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0.01</w:t>
            </w:r>
          </w:p>
        </w:tc>
        <w:tc>
          <w:tcPr>
            <w:tcW w:w="993" w:type="dxa"/>
            <w:noWrap/>
            <w:vAlign w:val="center"/>
          </w:tcPr>
          <w:p w14:paraId="16F13EE4"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0.291</w:t>
            </w:r>
          </w:p>
        </w:tc>
        <w:tc>
          <w:tcPr>
            <w:tcW w:w="708" w:type="dxa"/>
            <w:tcBorders>
              <w:right w:val="single" w:sz="12" w:space="0" w:color="auto"/>
            </w:tcBorders>
            <w:noWrap/>
            <w:vAlign w:val="center"/>
          </w:tcPr>
          <w:p w14:paraId="40065EE9"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0.311</w:t>
            </w:r>
          </w:p>
        </w:tc>
        <w:tc>
          <w:tcPr>
            <w:tcW w:w="993" w:type="dxa"/>
            <w:tcBorders>
              <w:left w:val="single" w:sz="12" w:space="0" w:color="auto"/>
            </w:tcBorders>
            <w:vAlign w:val="center"/>
          </w:tcPr>
          <w:p w14:paraId="4F73DF52"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sz w:val="16"/>
                <w:szCs w:val="16"/>
              </w:rPr>
              <w:t>0.301</w:t>
            </w:r>
          </w:p>
        </w:tc>
        <w:tc>
          <w:tcPr>
            <w:tcW w:w="708" w:type="dxa"/>
            <w:vAlign w:val="center"/>
          </w:tcPr>
          <w:p w14:paraId="2B4B1BFD"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0.31</w:t>
            </w:r>
          </w:p>
        </w:tc>
        <w:tc>
          <w:tcPr>
            <w:tcW w:w="993" w:type="dxa"/>
            <w:vAlign w:val="center"/>
          </w:tcPr>
          <w:p w14:paraId="7B7D9285"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0.007</w:t>
            </w:r>
          </w:p>
        </w:tc>
        <w:tc>
          <w:tcPr>
            <w:tcW w:w="708" w:type="dxa"/>
            <w:vAlign w:val="center"/>
          </w:tcPr>
          <w:p w14:paraId="1B6B01D0"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0.609</w:t>
            </w:r>
          </w:p>
        </w:tc>
      </w:tr>
      <w:tr w:rsidR="0019695C" w:rsidRPr="00514F27" w14:paraId="061A4D11" w14:textId="77777777" w:rsidTr="006163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hideMark/>
          </w:tcPr>
          <w:p w14:paraId="44A5089D" w14:textId="77777777" w:rsidR="0019695C" w:rsidRPr="00514F27" w:rsidRDefault="0019695C" w:rsidP="006163D1">
            <w:pPr>
              <w:rPr>
                <w:rFonts w:eastAsia="Times New Roman" w:cstheme="minorHAnsi"/>
                <w:sz w:val="16"/>
                <w:szCs w:val="16"/>
                <w:lang w:eastAsia="en-AU"/>
              </w:rPr>
            </w:pPr>
            <w:r w:rsidRPr="00514F27">
              <w:rPr>
                <w:rFonts w:eastAsia="Times New Roman" w:cstheme="minorHAnsi"/>
                <w:sz w:val="16"/>
                <w:szCs w:val="16"/>
                <w:lang w:eastAsia="en-AU"/>
              </w:rPr>
              <w:t>Complement component C9</w:t>
            </w:r>
          </w:p>
        </w:tc>
        <w:tc>
          <w:tcPr>
            <w:tcW w:w="992" w:type="dxa"/>
            <w:tcBorders>
              <w:left w:val="single" w:sz="12" w:space="0" w:color="auto"/>
            </w:tcBorders>
            <w:noWrap/>
            <w:vAlign w:val="center"/>
          </w:tcPr>
          <w:p w14:paraId="0A484163"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0.045</w:t>
            </w:r>
          </w:p>
        </w:tc>
        <w:tc>
          <w:tcPr>
            <w:tcW w:w="798" w:type="dxa"/>
            <w:noWrap/>
            <w:vAlign w:val="center"/>
          </w:tcPr>
          <w:p w14:paraId="110117FC"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0.047</w:t>
            </w:r>
          </w:p>
        </w:tc>
        <w:tc>
          <w:tcPr>
            <w:tcW w:w="944" w:type="dxa"/>
            <w:noWrap/>
            <w:vAlign w:val="center"/>
          </w:tcPr>
          <w:p w14:paraId="7201C7AE"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0.003</w:t>
            </w:r>
          </w:p>
        </w:tc>
        <w:tc>
          <w:tcPr>
            <w:tcW w:w="679" w:type="dxa"/>
            <w:tcBorders>
              <w:right w:val="single" w:sz="12" w:space="0" w:color="auto"/>
            </w:tcBorders>
            <w:noWrap/>
            <w:vAlign w:val="center"/>
          </w:tcPr>
          <w:p w14:paraId="495653B3"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0.092</w:t>
            </w:r>
          </w:p>
        </w:tc>
        <w:tc>
          <w:tcPr>
            <w:tcW w:w="944" w:type="dxa"/>
            <w:tcBorders>
              <w:left w:val="single" w:sz="12" w:space="0" w:color="auto"/>
            </w:tcBorders>
            <w:noWrap/>
            <w:vAlign w:val="center"/>
          </w:tcPr>
          <w:p w14:paraId="0FD5CCAD"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0.045</w:t>
            </w:r>
          </w:p>
        </w:tc>
        <w:tc>
          <w:tcPr>
            <w:tcW w:w="604" w:type="dxa"/>
            <w:noWrap/>
            <w:vAlign w:val="center"/>
          </w:tcPr>
          <w:p w14:paraId="1819C9BD" w14:textId="77777777" w:rsidR="0019695C" w:rsidRDefault="0019695C" w:rsidP="006163D1">
            <w:pPr>
              <w:jc w:val="center"/>
              <w:cnfStyle w:val="000000100000" w:firstRow="0" w:lastRow="0" w:firstColumn="0" w:lastColumn="0" w:oddVBand="0" w:evenVBand="0" w:oddHBand="1" w:evenHBand="0" w:firstRowFirstColumn="0" w:firstRowLastColumn="0" w:lastRowFirstColumn="0" w:lastRowLastColumn="0"/>
            </w:pPr>
            <w:r w:rsidRPr="00335305">
              <w:rPr>
                <w:rFonts w:cstheme="minorHAnsi"/>
                <w:color w:val="000000"/>
                <w:sz w:val="16"/>
                <w:szCs w:val="16"/>
              </w:rPr>
              <w:t>NP</w:t>
            </w:r>
          </w:p>
        </w:tc>
        <w:tc>
          <w:tcPr>
            <w:tcW w:w="993" w:type="dxa"/>
            <w:noWrap/>
            <w:vAlign w:val="center"/>
          </w:tcPr>
          <w:p w14:paraId="305D16AD"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n-AU"/>
              </w:rPr>
            </w:pPr>
            <w:r w:rsidRPr="001B1379">
              <w:rPr>
                <w:rFonts w:cstheme="minorHAnsi"/>
                <w:color w:val="000000"/>
                <w:sz w:val="16"/>
                <w:szCs w:val="16"/>
              </w:rPr>
              <w:t>0.045</w:t>
            </w:r>
          </w:p>
        </w:tc>
        <w:tc>
          <w:tcPr>
            <w:tcW w:w="708" w:type="dxa"/>
            <w:tcBorders>
              <w:right w:val="single" w:sz="12" w:space="0" w:color="auto"/>
            </w:tcBorders>
            <w:noWrap/>
            <w:vAlign w:val="center"/>
          </w:tcPr>
          <w:p w14:paraId="7E3BBB78"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n-AU"/>
              </w:rPr>
            </w:pPr>
            <w:r w:rsidRPr="001B1379">
              <w:rPr>
                <w:rFonts w:cstheme="minorHAnsi"/>
                <w:color w:val="000000"/>
                <w:sz w:val="16"/>
                <w:szCs w:val="16"/>
              </w:rPr>
              <w:t>0.045</w:t>
            </w:r>
          </w:p>
        </w:tc>
        <w:tc>
          <w:tcPr>
            <w:tcW w:w="993" w:type="dxa"/>
            <w:tcBorders>
              <w:left w:val="single" w:sz="12" w:space="0" w:color="auto"/>
            </w:tcBorders>
            <w:noWrap/>
            <w:vAlign w:val="center"/>
          </w:tcPr>
          <w:p w14:paraId="5493D584"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0.045</w:t>
            </w:r>
          </w:p>
        </w:tc>
        <w:tc>
          <w:tcPr>
            <w:tcW w:w="708" w:type="dxa"/>
            <w:noWrap/>
            <w:vAlign w:val="center"/>
          </w:tcPr>
          <w:p w14:paraId="46730A96"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0.01</w:t>
            </w:r>
          </w:p>
        </w:tc>
        <w:tc>
          <w:tcPr>
            <w:tcW w:w="993" w:type="dxa"/>
            <w:noWrap/>
            <w:vAlign w:val="center"/>
          </w:tcPr>
          <w:p w14:paraId="4669E9F8"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0.035</w:t>
            </w:r>
          </w:p>
        </w:tc>
        <w:tc>
          <w:tcPr>
            <w:tcW w:w="708" w:type="dxa"/>
            <w:tcBorders>
              <w:right w:val="single" w:sz="12" w:space="0" w:color="auto"/>
            </w:tcBorders>
            <w:noWrap/>
            <w:vAlign w:val="center"/>
          </w:tcPr>
          <w:p w14:paraId="6841A1E3"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0.055</w:t>
            </w:r>
          </w:p>
        </w:tc>
        <w:tc>
          <w:tcPr>
            <w:tcW w:w="993" w:type="dxa"/>
            <w:tcBorders>
              <w:left w:val="single" w:sz="12" w:space="0" w:color="auto"/>
            </w:tcBorders>
            <w:vAlign w:val="center"/>
          </w:tcPr>
          <w:p w14:paraId="38EC76A7"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0.045</w:t>
            </w:r>
          </w:p>
        </w:tc>
        <w:tc>
          <w:tcPr>
            <w:tcW w:w="708" w:type="dxa"/>
            <w:vAlign w:val="center"/>
          </w:tcPr>
          <w:p w14:paraId="6290C1CD"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0.06</w:t>
            </w:r>
          </w:p>
        </w:tc>
        <w:tc>
          <w:tcPr>
            <w:tcW w:w="993" w:type="dxa"/>
            <w:vAlign w:val="center"/>
          </w:tcPr>
          <w:p w14:paraId="6667CD35"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0.018</w:t>
            </w:r>
          </w:p>
        </w:tc>
        <w:tc>
          <w:tcPr>
            <w:tcW w:w="708" w:type="dxa"/>
            <w:vAlign w:val="center"/>
          </w:tcPr>
          <w:p w14:paraId="37384E22"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0.107</w:t>
            </w:r>
          </w:p>
        </w:tc>
      </w:tr>
      <w:tr w:rsidR="0019695C" w:rsidRPr="00514F27" w14:paraId="2482E952" w14:textId="77777777" w:rsidTr="006163D1">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hideMark/>
          </w:tcPr>
          <w:p w14:paraId="3A0B2911" w14:textId="77777777" w:rsidR="0019695C" w:rsidRPr="00514F27" w:rsidRDefault="0019695C" w:rsidP="006163D1">
            <w:pPr>
              <w:rPr>
                <w:rFonts w:eastAsia="Times New Roman" w:cstheme="minorHAnsi"/>
                <w:sz w:val="16"/>
                <w:szCs w:val="16"/>
                <w:lang w:eastAsia="en-AU"/>
              </w:rPr>
            </w:pPr>
            <w:r w:rsidRPr="00514F27">
              <w:rPr>
                <w:rFonts w:eastAsia="Times New Roman" w:cstheme="minorHAnsi"/>
                <w:sz w:val="16"/>
                <w:szCs w:val="16"/>
                <w:lang w:eastAsia="en-AU"/>
              </w:rPr>
              <w:t>Complement factor B</w:t>
            </w:r>
          </w:p>
        </w:tc>
        <w:tc>
          <w:tcPr>
            <w:tcW w:w="992" w:type="dxa"/>
            <w:tcBorders>
              <w:left w:val="single" w:sz="12" w:space="0" w:color="auto"/>
            </w:tcBorders>
            <w:noWrap/>
            <w:vAlign w:val="center"/>
          </w:tcPr>
          <w:p w14:paraId="59334B3D"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0.035</w:t>
            </w:r>
          </w:p>
        </w:tc>
        <w:tc>
          <w:tcPr>
            <w:tcW w:w="798" w:type="dxa"/>
            <w:noWrap/>
            <w:vAlign w:val="center"/>
          </w:tcPr>
          <w:p w14:paraId="1FDA49BD"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0.038</w:t>
            </w:r>
          </w:p>
        </w:tc>
        <w:tc>
          <w:tcPr>
            <w:tcW w:w="944" w:type="dxa"/>
            <w:noWrap/>
            <w:vAlign w:val="center"/>
          </w:tcPr>
          <w:p w14:paraId="144BA4B0"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0.004</w:t>
            </w:r>
          </w:p>
        </w:tc>
        <w:tc>
          <w:tcPr>
            <w:tcW w:w="679" w:type="dxa"/>
            <w:tcBorders>
              <w:right w:val="single" w:sz="12" w:space="0" w:color="auto"/>
            </w:tcBorders>
            <w:noWrap/>
            <w:vAlign w:val="center"/>
          </w:tcPr>
          <w:p w14:paraId="34F9C34A"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0.073</w:t>
            </w:r>
          </w:p>
        </w:tc>
        <w:tc>
          <w:tcPr>
            <w:tcW w:w="944" w:type="dxa"/>
            <w:tcBorders>
              <w:left w:val="single" w:sz="12" w:space="0" w:color="auto"/>
            </w:tcBorders>
            <w:noWrap/>
            <w:vAlign w:val="center"/>
          </w:tcPr>
          <w:p w14:paraId="6CC5AF11"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0.035</w:t>
            </w:r>
          </w:p>
        </w:tc>
        <w:tc>
          <w:tcPr>
            <w:tcW w:w="604" w:type="dxa"/>
            <w:noWrap/>
            <w:vAlign w:val="center"/>
          </w:tcPr>
          <w:p w14:paraId="76DA206D" w14:textId="77777777" w:rsidR="0019695C" w:rsidRDefault="0019695C" w:rsidP="006163D1">
            <w:pPr>
              <w:jc w:val="center"/>
              <w:cnfStyle w:val="000000000000" w:firstRow="0" w:lastRow="0" w:firstColumn="0" w:lastColumn="0" w:oddVBand="0" w:evenVBand="0" w:oddHBand="0" w:evenHBand="0" w:firstRowFirstColumn="0" w:firstRowLastColumn="0" w:lastRowFirstColumn="0" w:lastRowLastColumn="0"/>
            </w:pPr>
            <w:r w:rsidRPr="00335305">
              <w:rPr>
                <w:rFonts w:cstheme="minorHAnsi"/>
                <w:color w:val="000000"/>
                <w:sz w:val="16"/>
                <w:szCs w:val="16"/>
              </w:rPr>
              <w:t>NP</w:t>
            </w:r>
          </w:p>
        </w:tc>
        <w:tc>
          <w:tcPr>
            <w:tcW w:w="993" w:type="dxa"/>
            <w:noWrap/>
            <w:vAlign w:val="center"/>
          </w:tcPr>
          <w:p w14:paraId="291ADC2D"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0.035</w:t>
            </w:r>
          </w:p>
        </w:tc>
        <w:tc>
          <w:tcPr>
            <w:tcW w:w="708" w:type="dxa"/>
            <w:tcBorders>
              <w:right w:val="single" w:sz="12" w:space="0" w:color="auto"/>
            </w:tcBorders>
            <w:noWrap/>
            <w:vAlign w:val="center"/>
          </w:tcPr>
          <w:p w14:paraId="067D7774"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0.035</w:t>
            </w:r>
          </w:p>
        </w:tc>
        <w:tc>
          <w:tcPr>
            <w:tcW w:w="993" w:type="dxa"/>
            <w:tcBorders>
              <w:left w:val="single" w:sz="12" w:space="0" w:color="auto"/>
            </w:tcBorders>
            <w:noWrap/>
            <w:vAlign w:val="center"/>
          </w:tcPr>
          <w:p w14:paraId="165C4D19"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0.035</w:t>
            </w:r>
          </w:p>
        </w:tc>
        <w:tc>
          <w:tcPr>
            <w:tcW w:w="708" w:type="dxa"/>
            <w:noWrap/>
            <w:vAlign w:val="center"/>
          </w:tcPr>
          <w:p w14:paraId="6E067525"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w:t>
            </w:r>
          </w:p>
        </w:tc>
        <w:tc>
          <w:tcPr>
            <w:tcW w:w="993" w:type="dxa"/>
            <w:noWrap/>
            <w:vAlign w:val="center"/>
          </w:tcPr>
          <w:p w14:paraId="08C90E12"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0.035</w:t>
            </w:r>
          </w:p>
        </w:tc>
        <w:tc>
          <w:tcPr>
            <w:tcW w:w="708" w:type="dxa"/>
            <w:tcBorders>
              <w:right w:val="single" w:sz="12" w:space="0" w:color="auto"/>
            </w:tcBorders>
            <w:noWrap/>
            <w:vAlign w:val="center"/>
          </w:tcPr>
          <w:p w14:paraId="242D854F"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0.035</w:t>
            </w:r>
          </w:p>
        </w:tc>
        <w:tc>
          <w:tcPr>
            <w:tcW w:w="993" w:type="dxa"/>
            <w:tcBorders>
              <w:left w:val="single" w:sz="12" w:space="0" w:color="auto"/>
            </w:tcBorders>
            <w:vAlign w:val="center"/>
          </w:tcPr>
          <w:p w14:paraId="015FE718"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0.035</w:t>
            </w:r>
          </w:p>
        </w:tc>
        <w:tc>
          <w:tcPr>
            <w:tcW w:w="708" w:type="dxa"/>
            <w:vAlign w:val="center"/>
          </w:tcPr>
          <w:p w14:paraId="57312A75"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0.04</w:t>
            </w:r>
          </w:p>
        </w:tc>
        <w:tc>
          <w:tcPr>
            <w:tcW w:w="993" w:type="dxa"/>
            <w:vAlign w:val="center"/>
          </w:tcPr>
          <w:p w14:paraId="1436A0D3"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0.010</w:t>
            </w:r>
          </w:p>
        </w:tc>
        <w:tc>
          <w:tcPr>
            <w:tcW w:w="708" w:type="dxa"/>
            <w:vAlign w:val="center"/>
          </w:tcPr>
          <w:p w14:paraId="0EC48730"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0.080</w:t>
            </w:r>
          </w:p>
        </w:tc>
      </w:tr>
      <w:tr w:rsidR="0019695C" w:rsidRPr="00514F27" w14:paraId="6CAF4443" w14:textId="77777777" w:rsidTr="006163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hideMark/>
          </w:tcPr>
          <w:p w14:paraId="4D3DC10F" w14:textId="77777777" w:rsidR="0019695C" w:rsidRPr="00514F27" w:rsidRDefault="0019695C" w:rsidP="006163D1">
            <w:pPr>
              <w:rPr>
                <w:rFonts w:eastAsia="Times New Roman" w:cstheme="minorHAnsi"/>
                <w:sz w:val="16"/>
                <w:szCs w:val="16"/>
                <w:lang w:eastAsia="en-AU"/>
              </w:rPr>
            </w:pPr>
            <w:r w:rsidRPr="00514F27">
              <w:rPr>
                <w:rFonts w:eastAsia="Times New Roman" w:cstheme="minorHAnsi"/>
                <w:sz w:val="16"/>
                <w:szCs w:val="16"/>
                <w:lang w:eastAsia="en-AU"/>
              </w:rPr>
              <w:t>Fibulin-1</w:t>
            </w:r>
          </w:p>
        </w:tc>
        <w:tc>
          <w:tcPr>
            <w:tcW w:w="992" w:type="dxa"/>
            <w:tcBorders>
              <w:left w:val="single" w:sz="12" w:space="0" w:color="auto"/>
            </w:tcBorders>
            <w:noWrap/>
            <w:vAlign w:val="center"/>
          </w:tcPr>
          <w:p w14:paraId="55244739"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0.043</w:t>
            </w:r>
          </w:p>
        </w:tc>
        <w:tc>
          <w:tcPr>
            <w:tcW w:w="798" w:type="dxa"/>
            <w:noWrap/>
            <w:vAlign w:val="center"/>
          </w:tcPr>
          <w:p w14:paraId="6BCD2953"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0.043</w:t>
            </w:r>
          </w:p>
        </w:tc>
        <w:tc>
          <w:tcPr>
            <w:tcW w:w="944" w:type="dxa"/>
            <w:noWrap/>
            <w:vAlign w:val="center"/>
          </w:tcPr>
          <w:p w14:paraId="38B74A44"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0.001</w:t>
            </w:r>
          </w:p>
        </w:tc>
        <w:tc>
          <w:tcPr>
            <w:tcW w:w="679" w:type="dxa"/>
            <w:tcBorders>
              <w:right w:val="single" w:sz="12" w:space="0" w:color="auto"/>
            </w:tcBorders>
            <w:noWrap/>
            <w:vAlign w:val="center"/>
          </w:tcPr>
          <w:p w14:paraId="6AA8E8F1"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0.086</w:t>
            </w:r>
          </w:p>
        </w:tc>
        <w:tc>
          <w:tcPr>
            <w:tcW w:w="944" w:type="dxa"/>
            <w:tcBorders>
              <w:left w:val="single" w:sz="12" w:space="0" w:color="auto"/>
            </w:tcBorders>
            <w:noWrap/>
            <w:vAlign w:val="center"/>
          </w:tcPr>
          <w:p w14:paraId="6CFD6860"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0.043</w:t>
            </w:r>
          </w:p>
        </w:tc>
        <w:tc>
          <w:tcPr>
            <w:tcW w:w="604" w:type="dxa"/>
            <w:noWrap/>
            <w:vAlign w:val="center"/>
          </w:tcPr>
          <w:p w14:paraId="509A0A42" w14:textId="77777777" w:rsidR="0019695C" w:rsidRDefault="0019695C" w:rsidP="006163D1">
            <w:pPr>
              <w:jc w:val="center"/>
              <w:cnfStyle w:val="000000100000" w:firstRow="0" w:lastRow="0" w:firstColumn="0" w:lastColumn="0" w:oddVBand="0" w:evenVBand="0" w:oddHBand="1" w:evenHBand="0" w:firstRowFirstColumn="0" w:firstRowLastColumn="0" w:lastRowFirstColumn="0" w:lastRowLastColumn="0"/>
            </w:pPr>
            <w:r w:rsidRPr="00335305">
              <w:rPr>
                <w:rFonts w:cstheme="minorHAnsi"/>
                <w:color w:val="000000"/>
                <w:sz w:val="16"/>
                <w:szCs w:val="16"/>
              </w:rPr>
              <w:t>NP</w:t>
            </w:r>
          </w:p>
        </w:tc>
        <w:tc>
          <w:tcPr>
            <w:tcW w:w="993" w:type="dxa"/>
            <w:noWrap/>
            <w:vAlign w:val="center"/>
          </w:tcPr>
          <w:p w14:paraId="408868A8"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0.043</w:t>
            </w:r>
          </w:p>
        </w:tc>
        <w:tc>
          <w:tcPr>
            <w:tcW w:w="708" w:type="dxa"/>
            <w:tcBorders>
              <w:right w:val="single" w:sz="12" w:space="0" w:color="auto"/>
            </w:tcBorders>
            <w:noWrap/>
            <w:vAlign w:val="center"/>
          </w:tcPr>
          <w:p w14:paraId="4C23D756"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0.043</w:t>
            </w:r>
          </w:p>
        </w:tc>
        <w:tc>
          <w:tcPr>
            <w:tcW w:w="993" w:type="dxa"/>
            <w:tcBorders>
              <w:left w:val="single" w:sz="12" w:space="0" w:color="auto"/>
            </w:tcBorders>
            <w:noWrap/>
            <w:vAlign w:val="center"/>
          </w:tcPr>
          <w:p w14:paraId="1608E413"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0.043</w:t>
            </w:r>
          </w:p>
        </w:tc>
        <w:tc>
          <w:tcPr>
            <w:tcW w:w="708" w:type="dxa"/>
            <w:noWrap/>
            <w:vAlign w:val="center"/>
          </w:tcPr>
          <w:p w14:paraId="6E225A9B"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w:t>
            </w:r>
          </w:p>
        </w:tc>
        <w:tc>
          <w:tcPr>
            <w:tcW w:w="993" w:type="dxa"/>
            <w:noWrap/>
            <w:vAlign w:val="center"/>
          </w:tcPr>
          <w:p w14:paraId="36FAE4DE"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0.043</w:t>
            </w:r>
          </w:p>
        </w:tc>
        <w:tc>
          <w:tcPr>
            <w:tcW w:w="708" w:type="dxa"/>
            <w:tcBorders>
              <w:right w:val="single" w:sz="12" w:space="0" w:color="auto"/>
            </w:tcBorders>
            <w:noWrap/>
            <w:vAlign w:val="center"/>
          </w:tcPr>
          <w:p w14:paraId="522AFC87"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0.043</w:t>
            </w:r>
          </w:p>
        </w:tc>
        <w:tc>
          <w:tcPr>
            <w:tcW w:w="993" w:type="dxa"/>
            <w:tcBorders>
              <w:left w:val="single" w:sz="12" w:space="0" w:color="auto"/>
            </w:tcBorders>
            <w:vAlign w:val="center"/>
          </w:tcPr>
          <w:p w14:paraId="5626A5C0"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0.043</w:t>
            </w:r>
          </w:p>
        </w:tc>
        <w:tc>
          <w:tcPr>
            <w:tcW w:w="708" w:type="dxa"/>
            <w:vAlign w:val="center"/>
          </w:tcPr>
          <w:p w14:paraId="23B1A75F"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0.04</w:t>
            </w:r>
          </w:p>
        </w:tc>
        <w:tc>
          <w:tcPr>
            <w:tcW w:w="993" w:type="dxa"/>
            <w:vAlign w:val="center"/>
          </w:tcPr>
          <w:p w14:paraId="716E9B36"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0.000</w:t>
            </w:r>
          </w:p>
        </w:tc>
        <w:tc>
          <w:tcPr>
            <w:tcW w:w="708" w:type="dxa"/>
            <w:vAlign w:val="center"/>
          </w:tcPr>
          <w:p w14:paraId="3B454D32"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0.087</w:t>
            </w:r>
          </w:p>
        </w:tc>
      </w:tr>
      <w:tr w:rsidR="0019695C" w:rsidRPr="00514F27" w14:paraId="54233771" w14:textId="77777777" w:rsidTr="006163D1">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hideMark/>
          </w:tcPr>
          <w:p w14:paraId="1ADABB06" w14:textId="77777777" w:rsidR="0019695C" w:rsidRPr="00514F27" w:rsidRDefault="0019695C" w:rsidP="006163D1">
            <w:pPr>
              <w:rPr>
                <w:rFonts w:eastAsia="Times New Roman" w:cstheme="minorHAnsi"/>
                <w:sz w:val="16"/>
                <w:szCs w:val="16"/>
                <w:lang w:eastAsia="en-AU"/>
              </w:rPr>
            </w:pPr>
            <w:proofErr w:type="spellStart"/>
            <w:r w:rsidRPr="00514F27">
              <w:rPr>
                <w:rFonts w:eastAsia="Times New Roman" w:cstheme="minorHAnsi"/>
                <w:sz w:val="16"/>
                <w:szCs w:val="16"/>
                <w:lang w:eastAsia="en-AU"/>
              </w:rPr>
              <w:t>Hemoglobin</w:t>
            </w:r>
            <w:proofErr w:type="spellEnd"/>
            <w:r w:rsidRPr="00514F27">
              <w:rPr>
                <w:rFonts w:eastAsia="Times New Roman" w:cstheme="minorHAnsi"/>
                <w:sz w:val="16"/>
                <w:szCs w:val="16"/>
                <w:lang w:eastAsia="en-AU"/>
              </w:rPr>
              <w:t xml:space="preserve"> subunit alpha</w:t>
            </w:r>
          </w:p>
        </w:tc>
        <w:tc>
          <w:tcPr>
            <w:tcW w:w="992" w:type="dxa"/>
            <w:tcBorders>
              <w:left w:val="single" w:sz="12" w:space="0" w:color="auto"/>
            </w:tcBorders>
            <w:noWrap/>
            <w:vAlign w:val="center"/>
          </w:tcPr>
          <w:p w14:paraId="5445923F"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0.070</w:t>
            </w:r>
          </w:p>
        </w:tc>
        <w:tc>
          <w:tcPr>
            <w:tcW w:w="798" w:type="dxa"/>
            <w:noWrap/>
            <w:vAlign w:val="center"/>
          </w:tcPr>
          <w:p w14:paraId="0C085627"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0.052</w:t>
            </w:r>
          </w:p>
        </w:tc>
        <w:tc>
          <w:tcPr>
            <w:tcW w:w="944" w:type="dxa"/>
            <w:noWrap/>
            <w:vAlign w:val="center"/>
          </w:tcPr>
          <w:p w14:paraId="36DDD2C9"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0.018</w:t>
            </w:r>
          </w:p>
        </w:tc>
        <w:tc>
          <w:tcPr>
            <w:tcW w:w="679" w:type="dxa"/>
            <w:tcBorders>
              <w:right w:val="single" w:sz="12" w:space="0" w:color="auto"/>
            </w:tcBorders>
            <w:noWrap/>
            <w:vAlign w:val="center"/>
          </w:tcPr>
          <w:p w14:paraId="76EC40D5"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0.122</w:t>
            </w:r>
          </w:p>
        </w:tc>
        <w:tc>
          <w:tcPr>
            <w:tcW w:w="944" w:type="dxa"/>
            <w:tcBorders>
              <w:left w:val="single" w:sz="12" w:space="0" w:color="auto"/>
            </w:tcBorders>
            <w:noWrap/>
            <w:vAlign w:val="center"/>
          </w:tcPr>
          <w:p w14:paraId="60802715"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0.070</w:t>
            </w:r>
          </w:p>
        </w:tc>
        <w:tc>
          <w:tcPr>
            <w:tcW w:w="604" w:type="dxa"/>
            <w:noWrap/>
            <w:vAlign w:val="center"/>
          </w:tcPr>
          <w:p w14:paraId="2F684CA3" w14:textId="77777777" w:rsidR="0019695C" w:rsidRDefault="0019695C" w:rsidP="006163D1">
            <w:pPr>
              <w:jc w:val="center"/>
              <w:cnfStyle w:val="000000000000" w:firstRow="0" w:lastRow="0" w:firstColumn="0" w:lastColumn="0" w:oddVBand="0" w:evenVBand="0" w:oddHBand="0" w:evenHBand="0" w:firstRowFirstColumn="0" w:firstRowLastColumn="0" w:lastRowFirstColumn="0" w:lastRowLastColumn="0"/>
            </w:pPr>
            <w:r w:rsidRPr="00335305">
              <w:rPr>
                <w:rFonts w:cstheme="minorHAnsi"/>
                <w:color w:val="000000"/>
                <w:sz w:val="16"/>
                <w:szCs w:val="16"/>
              </w:rPr>
              <w:t>NP</w:t>
            </w:r>
          </w:p>
        </w:tc>
        <w:tc>
          <w:tcPr>
            <w:tcW w:w="993" w:type="dxa"/>
            <w:noWrap/>
            <w:vAlign w:val="center"/>
          </w:tcPr>
          <w:p w14:paraId="4F50D44B"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0.070</w:t>
            </w:r>
          </w:p>
        </w:tc>
        <w:tc>
          <w:tcPr>
            <w:tcW w:w="708" w:type="dxa"/>
            <w:tcBorders>
              <w:right w:val="single" w:sz="12" w:space="0" w:color="auto"/>
            </w:tcBorders>
            <w:noWrap/>
            <w:vAlign w:val="center"/>
          </w:tcPr>
          <w:p w14:paraId="6AED1B3C"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0.070</w:t>
            </w:r>
          </w:p>
        </w:tc>
        <w:tc>
          <w:tcPr>
            <w:tcW w:w="993" w:type="dxa"/>
            <w:tcBorders>
              <w:left w:val="single" w:sz="12" w:space="0" w:color="auto"/>
            </w:tcBorders>
            <w:noWrap/>
            <w:vAlign w:val="center"/>
          </w:tcPr>
          <w:p w14:paraId="253AAC68"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0.070</w:t>
            </w:r>
          </w:p>
        </w:tc>
        <w:tc>
          <w:tcPr>
            <w:tcW w:w="708" w:type="dxa"/>
            <w:noWrap/>
            <w:vAlign w:val="center"/>
          </w:tcPr>
          <w:p w14:paraId="56F4E2ED"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w:t>
            </w:r>
          </w:p>
        </w:tc>
        <w:tc>
          <w:tcPr>
            <w:tcW w:w="993" w:type="dxa"/>
            <w:noWrap/>
            <w:vAlign w:val="center"/>
          </w:tcPr>
          <w:p w14:paraId="0BB29370"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0.070</w:t>
            </w:r>
          </w:p>
        </w:tc>
        <w:tc>
          <w:tcPr>
            <w:tcW w:w="708" w:type="dxa"/>
            <w:tcBorders>
              <w:right w:val="single" w:sz="12" w:space="0" w:color="auto"/>
            </w:tcBorders>
            <w:noWrap/>
            <w:vAlign w:val="center"/>
          </w:tcPr>
          <w:p w14:paraId="5CCEF465"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0.070</w:t>
            </w:r>
          </w:p>
        </w:tc>
        <w:tc>
          <w:tcPr>
            <w:tcW w:w="993" w:type="dxa"/>
            <w:tcBorders>
              <w:left w:val="single" w:sz="12" w:space="0" w:color="auto"/>
            </w:tcBorders>
            <w:vAlign w:val="center"/>
          </w:tcPr>
          <w:p w14:paraId="0A82B630"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0.070</w:t>
            </w:r>
          </w:p>
        </w:tc>
        <w:tc>
          <w:tcPr>
            <w:tcW w:w="708" w:type="dxa"/>
            <w:vAlign w:val="center"/>
          </w:tcPr>
          <w:p w14:paraId="53940DB4"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0.69</w:t>
            </w:r>
          </w:p>
        </w:tc>
        <w:tc>
          <w:tcPr>
            <w:tcW w:w="993" w:type="dxa"/>
            <w:vAlign w:val="center"/>
          </w:tcPr>
          <w:p w14:paraId="71DE8A0E"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0.617</w:t>
            </w:r>
          </w:p>
        </w:tc>
        <w:tc>
          <w:tcPr>
            <w:tcW w:w="708" w:type="dxa"/>
            <w:vAlign w:val="center"/>
          </w:tcPr>
          <w:p w14:paraId="016328DC"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0.757</w:t>
            </w:r>
          </w:p>
        </w:tc>
      </w:tr>
      <w:tr w:rsidR="0019695C" w:rsidRPr="00514F27" w14:paraId="64253129" w14:textId="77777777" w:rsidTr="006163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hideMark/>
          </w:tcPr>
          <w:p w14:paraId="6612DABE" w14:textId="77777777" w:rsidR="0019695C" w:rsidRPr="00514F27" w:rsidRDefault="0019695C" w:rsidP="006163D1">
            <w:pPr>
              <w:rPr>
                <w:rFonts w:eastAsia="Times New Roman" w:cstheme="minorHAnsi"/>
                <w:sz w:val="16"/>
                <w:szCs w:val="16"/>
                <w:lang w:eastAsia="en-AU"/>
              </w:rPr>
            </w:pPr>
            <w:proofErr w:type="spellStart"/>
            <w:r w:rsidRPr="00514F27">
              <w:rPr>
                <w:rFonts w:eastAsia="Times New Roman" w:cstheme="minorHAnsi"/>
                <w:sz w:val="16"/>
                <w:szCs w:val="16"/>
                <w:lang w:eastAsia="en-AU"/>
              </w:rPr>
              <w:t>Hemopexin</w:t>
            </w:r>
            <w:proofErr w:type="spellEnd"/>
          </w:p>
        </w:tc>
        <w:tc>
          <w:tcPr>
            <w:tcW w:w="992" w:type="dxa"/>
            <w:tcBorders>
              <w:left w:val="single" w:sz="12" w:space="0" w:color="auto"/>
            </w:tcBorders>
            <w:noWrap/>
            <w:vAlign w:val="center"/>
          </w:tcPr>
          <w:p w14:paraId="7C5E9784"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0.979</w:t>
            </w:r>
          </w:p>
        </w:tc>
        <w:tc>
          <w:tcPr>
            <w:tcW w:w="798" w:type="dxa"/>
            <w:noWrap/>
            <w:vAlign w:val="center"/>
          </w:tcPr>
          <w:p w14:paraId="53E7A3C1"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0.944</w:t>
            </w:r>
          </w:p>
        </w:tc>
        <w:tc>
          <w:tcPr>
            <w:tcW w:w="944" w:type="dxa"/>
            <w:noWrap/>
            <w:vAlign w:val="center"/>
          </w:tcPr>
          <w:p w14:paraId="7882063E"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0.035</w:t>
            </w:r>
          </w:p>
        </w:tc>
        <w:tc>
          <w:tcPr>
            <w:tcW w:w="679" w:type="dxa"/>
            <w:tcBorders>
              <w:right w:val="single" w:sz="12" w:space="0" w:color="auto"/>
            </w:tcBorders>
            <w:noWrap/>
            <w:vAlign w:val="center"/>
          </w:tcPr>
          <w:p w14:paraId="2F365E47"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1.923</w:t>
            </w:r>
          </w:p>
        </w:tc>
        <w:tc>
          <w:tcPr>
            <w:tcW w:w="944" w:type="dxa"/>
            <w:tcBorders>
              <w:left w:val="single" w:sz="12" w:space="0" w:color="auto"/>
            </w:tcBorders>
            <w:noWrap/>
            <w:vAlign w:val="center"/>
          </w:tcPr>
          <w:p w14:paraId="53CB970B"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0.979</w:t>
            </w:r>
          </w:p>
        </w:tc>
        <w:tc>
          <w:tcPr>
            <w:tcW w:w="604" w:type="dxa"/>
            <w:noWrap/>
            <w:vAlign w:val="center"/>
          </w:tcPr>
          <w:p w14:paraId="446E6540" w14:textId="77777777" w:rsidR="0019695C" w:rsidRDefault="0019695C" w:rsidP="006163D1">
            <w:pPr>
              <w:jc w:val="center"/>
              <w:cnfStyle w:val="000000100000" w:firstRow="0" w:lastRow="0" w:firstColumn="0" w:lastColumn="0" w:oddVBand="0" w:evenVBand="0" w:oddHBand="1" w:evenHBand="0" w:firstRowFirstColumn="0" w:firstRowLastColumn="0" w:lastRowFirstColumn="0" w:lastRowLastColumn="0"/>
            </w:pPr>
            <w:r w:rsidRPr="00335305">
              <w:rPr>
                <w:rFonts w:cstheme="minorHAnsi"/>
                <w:color w:val="000000"/>
                <w:sz w:val="16"/>
                <w:szCs w:val="16"/>
              </w:rPr>
              <w:t>NP</w:t>
            </w:r>
          </w:p>
        </w:tc>
        <w:tc>
          <w:tcPr>
            <w:tcW w:w="993" w:type="dxa"/>
            <w:noWrap/>
            <w:vAlign w:val="center"/>
          </w:tcPr>
          <w:p w14:paraId="5A2F2370"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0.979</w:t>
            </w:r>
          </w:p>
        </w:tc>
        <w:tc>
          <w:tcPr>
            <w:tcW w:w="708" w:type="dxa"/>
            <w:tcBorders>
              <w:right w:val="single" w:sz="12" w:space="0" w:color="auto"/>
            </w:tcBorders>
            <w:noWrap/>
            <w:vAlign w:val="center"/>
          </w:tcPr>
          <w:p w14:paraId="5D6F5BB3"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0.979</w:t>
            </w:r>
          </w:p>
        </w:tc>
        <w:tc>
          <w:tcPr>
            <w:tcW w:w="993" w:type="dxa"/>
            <w:tcBorders>
              <w:left w:val="single" w:sz="12" w:space="0" w:color="auto"/>
            </w:tcBorders>
            <w:noWrap/>
            <w:vAlign w:val="center"/>
          </w:tcPr>
          <w:p w14:paraId="141DBDF8"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0.979</w:t>
            </w:r>
          </w:p>
        </w:tc>
        <w:tc>
          <w:tcPr>
            <w:tcW w:w="708" w:type="dxa"/>
            <w:noWrap/>
            <w:vAlign w:val="center"/>
          </w:tcPr>
          <w:p w14:paraId="540D81B3"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0.029</w:t>
            </w:r>
          </w:p>
        </w:tc>
        <w:tc>
          <w:tcPr>
            <w:tcW w:w="993" w:type="dxa"/>
            <w:noWrap/>
            <w:vAlign w:val="center"/>
          </w:tcPr>
          <w:p w14:paraId="2535891E"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0.950</w:t>
            </w:r>
          </w:p>
        </w:tc>
        <w:tc>
          <w:tcPr>
            <w:tcW w:w="708" w:type="dxa"/>
            <w:tcBorders>
              <w:right w:val="single" w:sz="12" w:space="0" w:color="auto"/>
            </w:tcBorders>
            <w:noWrap/>
            <w:vAlign w:val="center"/>
          </w:tcPr>
          <w:p w14:paraId="11DA1C9E"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1.008</w:t>
            </w:r>
          </w:p>
        </w:tc>
        <w:tc>
          <w:tcPr>
            <w:tcW w:w="993" w:type="dxa"/>
            <w:tcBorders>
              <w:left w:val="single" w:sz="12" w:space="0" w:color="auto"/>
            </w:tcBorders>
            <w:vAlign w:val="center"/>
          </w:tcPr>
          <w:p w14:paraId="77888F45"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0.979</w:t>
            </w:r>
          </w:p>
        </w:tc>
        <w:tc>
          <w:tcPr>
            <w:tcW w:w="708" w:type="dxa"/>
            <w:vAlign w:val="center"/>
          </w:tcPr>
          <w:p w14:paraId="4CED3AE8"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1.01</w:t>
            </w:r>
          </w:p>
        </w:tc>
        <w:tc>
          <w:tcPr>
            <w:tcW w:w="993" w:type="dxa"/>
            <w:vAlign w:val="center"/>
          </w:tcPr>
          <w:p w14:paraId="43F9C566"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0.031</w:t>
            </w:r>
          </w:p>
        </w:tc>
        <w:tc>
          <w:tcPr>
            <w:tcW w:w="708" w:type="dxa"/>
            <w:vAlign w:val="center"/>
          </w:tcPr>
          <w:p w14:paraId="6016C234"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1.989</w:t>
            </w:r>
          </w:p>
        </w:tc>
      </w:tr>
      <w:tr w:rsidR="0019695C" w:rsidRPr="00514F27" w14:paraId="093FE49E" w14:textId="77777777" w:rsidTr="006163D1">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hideMark/>
          </w:tcPr>
          <w:p w14:paraId="01DBDDCC" w14:textId="77777777" w:rsidR="0019695C" w:rsidRPr="00514F27" w:rsidRDefault="0019695C" w:rsidP="006163D1">
            <w:pPr>
              <w:rPr>
                <w:rFonts w:eastAsia="Times New Roman" w:cstheme="minorHAnsi"/>
                <w:sz w:val="16"/>
                <w:szCs w:val="16"/>
                <w:lang w:eastAsia="en-AU"/>
              </w:rPr>
            </w:pPr>
            <w:r w:rsidRPr="00514F27">
              <w:rPr>
                <w:rFonts w:eastAsia="Times New Roman" w:cstheme="minorHAnsi"/>
                <w:sz w:val="16"/>
                <w:szCs w:val="16"/>
                <w:lang w:eastAsia="en-AU"/>
              </w:rPr>
              <w:t>Heparin cofactor 2</w:t>
            </w:r>
          </w:p>
        </w:tc>
        <w:tc>
          <w:tcPr>
            <w:tcW w:w="992" w:type="dxa"/>
            <w:tcBorders>
              <w:left w:val="single" w:sz="12" w:space="0" w:color="auto"/>
            </w:tcBorders>
            <w:noWrap/>
            <w:vAlign w:val="center"/>
          </w:tcPr>
          <w:p w14:paraId="6AD87DCD"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0.034</w:t>
            </w:r>
          </w:p>
        </w:tc>
        <w:tc>
          <w:tcPr>
            <w:tcW w:w="798" w:type="dxa"/>
            <w:noWrap/>
            <w:vAlign w:val="center"/>
          </w:tcPr>
          <w:p w14:paraId="0E5EFF24"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0.038</w:t>
            </w:r>
          </w:p>
        </w:tc>
        <w:tc>
          <w:tcPr>
            <w:tcW w:w="944" w:type="dxa"/>
            <w:noWrap/>
            <w:vAlign w:val="center"/>
          </w:tcPr>
          <w:p w14:paraId="6D6EAE37"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0.004</w:t>
            </w:r>
          </w:p>
        </w:tc>
        <w:tc>
          <w:tcPr>
            <w:tcW w:w="679" w:type="dxa"/>
            <w:tcBorders>
              <w:bottom w:val="single" w:sz="4" w:space="0" w:color="666666" w:themeColor="text1" w:themeTint="99"/>
              <w:right w:val="single" w:sz="12" w:space="0" w:color="auto"/>
            </w:tcBorders>
            <w:noWrap/>
            <w:vAlign w:val="center"/>
          </w:tcPr>
          <w:p w14:paraId="4A1E5F47"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0.072</w:t>
            </w:r>
          </w:p>
        </w:tc>
        <w:tc>
          <w:tcPr>
            <w:tcW w:w="944" w:type="dxa"/>
            <w:tcBorders>
              <w:left w:val="single" w:sz="12" w:space="0" w:color="auto"/>
            </w:tcBorders>
            <w:noWrap/>
            <w:vAlign w:val="center"/>
          </w:tcPr>
          <w:p w14:paraId="0A3A04D5"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0.034</w:t>
            </w:r>
          </w:p>
        </w:tc>
        <w:tc>
          <w:tcPr>
            <w:tcW w:w="604" w:type="dxa"/>
            <w:noWrap/>
            <w:vAlign w:val="center"/>
          </w:tcPr>
          <w:p w14:paraId="6ED81147" w14:textId="77777777" w:rsidR="0019695C" w:rsidRDefault="0019695C" w:rsidP="006163D1">
            <w:pPr>
              <w:jc w:val="center"/>
              <w:cnfStyle w:val="000000000000" w:firstRow="0" w:lastRow="0" w:firstColumn="0" w:lastColumn="0" w:oddVBand="0" w:evenVBand="0" w:oddHBand="0" w:evenHBand="0" w:firstRowFirstColumn="0" w:firstRowLastColumn="0" w:lastRowFirstColumn="0" w:lastRowLastColumn="0"/>
            </w:pPr>
            <w:r w:rsidRPr="00335305">
              <w:rPr>
                <w:rFonts w:cstheme="minorHAnsi"/>
                <w:color w:val="000000"/>
                <w:sz w:val="16"/>
                <w:szCs w:val="16"/>
              </w:rPr>
              <w:t>NP</w:t>
            </w:r>
          </w:p>
        </w:tc>
        <w:tc>
          <w:tcPr>
            <w:tcW w:w="993" w:type="dxa"/>
            <w:noWrap/>
            <w:vAlign w:val="center"/>
          </w:tcPr>
          <w:p w14:paraId="721BCFF2"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0.034</w:t>
            </w:r>
          </w:p>
        </w:tc>
        <w:tc>
          <w:tcPr>
            <w:tcW w:w="708" w:type="dxa"/>
            <w:tcBorders>
              <w:right w:val="single" w:sz="12" w:space="0" w:color="auto"/>
            </w:tcBorders>
            <w:noWrap/>
            <w:vAlign w:val="center"/>
          </w:tcPr>
          <w:p w14:paraId="30055A32"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0.034</w:t>
            </w:r>
          </w:p>
        </w:tc>
        <w:tc>
          <w:tcPr>
            <w:tcW w:w="993" w:type="dxa"/>
            <w:tcBorders>
              <w:left w:val="single" w:sz="12" w:space="0" w:color="auto"/>
            </w:tcBorders>
            <w:noWrap/>
            <w:vAlign w:val="center"/>
          </w:tcPr>
          <w:p w14:paraId="5861FD90"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0.034</w:t>
            </w:r>
          </w:p>
        </w:tc>
        <w:tc>
          <w:tcPr>
            <w:tcW w:w="708" w:type="dxa"/>
            <w:noWrap/>
            <w:vAlign w:val="center"/>
          </w:tcPr>
          <w:p w14:paraId="42496F81"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n-AU"/>
              </w:rPr>
            </w:pPr>
            <w:r w:rsidRPr="001B1379">
              <w:rPr>
                <w:rFonts w:cstheme="minorHAnsi"/>
                <w:color w:val="000000"/>
                <w:sz w:val="16"/>
                <w:szCs w:val="16"/>
              </w:rPr>
              <w:t>0.01</w:t>
            </w:r>
          </w:p>
        </w:tc>
        <w:tc>
          <w:tcPr>
            <w:tcW w:w="993" w:type="dxa"/>
            <w:noWrap/>
            <w:vAlign w:val="center"/>
          </w:tcPr>
          <w:p w14:paraId="16477AD0"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n-AU"/>
              </w:rPr>
            </w:pPr>
            <w:r w:rsidRPr="001B1379">
              <w:rPr>
                <w:rFonts w:cstheme="minorHAnsi"/>
                <w:color w:val="000000"/>
                <w:sz w:val="16"/>
                <w:szCs w:val="16"/>
              </w:rPr>
              <w:t>0.024</w:t>
            </w:r>
          </w:p>
        </w:tc>
        <w:tc>
          <w:tcPr>
            <w:tcW w:w="708" w:type="dxa"/>
            <w:tcBorders>
              <w:right w:val="single" w:sz="12" w:space="0" w:color="auto"/>
            </w:tcBorders>
            <w:noWrap/>
            <w:vAlign w:val="center"/>
          </w:tcPr>
          <w:p w14:paraId="4F3F33F6"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n-AU"/>
              </w:rPr>
            </w:pPr>
            <w:r w:rsidRPr="001B1379">
              <w:rPr>
                <w:rFonts w:cstheme="minorHAnsi"/>
                <w:color w:val="000000"/>
                <w:sz w:val="16"/>
                <w:szCs w:val="16"/>
              </w:rPr>
              <w:t>0.044</w:t>
            </w:r>
          </w:p>
        </w:tc>
        <w:tc>
          <w:tcPr>
            <w:tcW w:w="993" w:type="dxa"/>
            <w:tcBorders>
              <w:left w:val="single" w:sz="12" w:space="0" w:color="auto"/>
            </w:tcBorders>
            <w:vAlign w:val="center"/>
          </w:tcPr>
          <w:p w14:paraId="46B93943"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en-AU"/>
              </w:rPr>
            </w:pPr>
            <w:r w:rsidRPr="001B1379">
              <w:rPr>
                <w:rFonts w:cstheme="minorHAnsi"/>
                <w:color w:val="000000"/>
                <w:sz w:val="16"/>
                <w:szCs w:val="16"/>
              </w:rPr>
              <w:t>0.034</w:t>
            </w:r>
          </w:p>
        </w:tc>
        <w:tc>
          <w:tcPr>
            <w:tcW w:w="708" w:type="dxa"/>
            <w:vAlign w:val="center"/>
          </w:tcPr>
          <w:p w14:paraId="4AD69176"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en-AU"/>
              </w:rPr>
            </w:pPr>
            <w:r w:rsidRPr="001B1379">
              <w:rPr>
                <w:rFonts w:cstheme="minorHAnsi"/>
                <w:color w:val="000000"/>
                <w:sz w:val="16"/>
                <w:szCs w:val="16"/>
              </w:rPr>
              <w:t>NA</w:t>
            </w:r>
          </w:p>
        </w:tc>
        <w:tc>
          <w:tcPr>
            <w:tcW w:w="993" w:type="dxa"/>
            <w:vAlign w:val="center"/>
          </w:tcPr>
          <w:p w14:paraId="249738B5"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en-AU"/>
              </w:rPr>
            </w:pPr>
            <w:r w:rsidRPr="001B1379">
              <w:rPr>
                <w:rFonts w:cstheme="minorHAnsi"/>
                <w:color w:val="000000"/>
                <w:sz w:val="16"/>
                <w:szCs w:val="16"/>
              </w:rPr>
              <w:t>0.034</w:t>
            </w:r>
          </w:p>
        </w:tc>
        <w:tc>
          <w:tcPr>
            <w:tcW w:w="708" w:type="dxa"/>
            <w:vAlign w:val="center"/>
          </w:tcPr>
          <w:p w14:paraId="58672D40"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en-AU"/>
              </w:rPr>
            </w:pPr>
            <w:r w:rsidRPr="001B1379">
              <w:rPr>
                <w:rFonts w:cstheme="minorHAnsi"/>
                <w:color w:val="000000"/>
                <w:sz w:val="16"/>
                <w:szCs w:val="16"/>
              </w:rPr>
              <w:t>0.034</w:t>
            </w:r>
          </w:p>
        </w:tc>
      </w:tr>
      <w:tr w:rsidR="00B13BE9" w:rsidRPr="00514F27" w14:paraId="1EA6DD2C" w14:textId="77777777" w:rsidTr="006163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hideMark/>
          </w:tcPr>
          <w:p w14:paraId="7332383E" w14:textId="77777777" w:rsidR="0019695C" w:rsidRPr="00514F27" w:rsidRDefault="0019695C" w:rsidP="006163D1">
            <w:pPr>
              <w:rPr>
                <w:rFonts w:eastAsia="Times New Roman" w:cstheme="minorHAnsi"/>
                <w:sz w:val="16"/>
                <w:szCs w:val="16"/>
                <w:lang w:eastAsia="en-AU"/>
              </w:rPr>
            </w:pPr>
            <w:proofErr w:type="spellStart"/>
            <w:r w:rsidRPr="00514F27">
              <w:rPr>
                <w:rFonts w:eastAsia="Times New Roman" w:cstheme="minorHAnsi"/>
                <w:sz w:val="16"/>
                <w:szCs w:val="16"/>
                <w:lang w:eastAsia="en-AU"/>
              </w:rPr>
              <w:t>Hyaluronan</w:t>
            </w:r>
            <w:proofErr w:type="spellEnd"/>
            <w:r w:rsidRPr="00514F27">
              <w:rPr>
                <w:rFonts w:eastAsia="Times New Roman" w:cstheme="minorHAnsi"/>
                <w:sz w:val="16"/>
                <w:szCs w:val="16"/>
                <w:lang w:eastAsia="en-AU"/>
              </w:rPr>
              <w:t>-binding protein 2</w:t>
            </w:r>
          </w:p>
        </w:tc>
        <w:tc>
          <w:tcPr>
            <w:tcW w:w="992" w:type="dxa"/>
            <w:tcBorders>
              <w:left w:val="single" w:sz="12" w:space="0" w:color="auto"/>
            </w:tcBorders>
            <w:noWrap/>
            <w:vAlign w:val="center"/>
          </w:tcPr>
          <w:p w14:paraId="68A4A13A"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0.058</w:t>
            </w:r>
          </w:p>
        </w:tc>
        <w:tc>
          <w:tcPr>
            <w:tcW w:w="798" w:type="dxa"/>
            <w:noWrap/>
            <w:vAlign w:val="center"/>
          </w:tcPr>
          <w:p w14:paraId="0ECA0DE8"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0.073</w:t>
            </w:r>
          </w:p>
        </w:tc>
        <w:tc>
          <w:tcPr>
            <w:tcW w:w="944" w:type="dxa"/>
            <w:noWrap/>
            <w:vAlign w:val="center"/>
          </w:tcPr>
          <w:p w14:paraId="78843CF8"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0.015</w:t>
            </w:r>
          </w:p>
        </w:tc>
        <w:tc>
          <w:tcPr>
            <w:tcW w:w="679" w:type="dxa"/>
            <w:tcBorders>
              <w:bottom w:val="single" w:sz="2" w:space="0" w:color="auto"/>
              <w:right w:val="single" w:sz="12" w:space="0" w:color="auto"/>
            </w:tcBorders>
            <w:noWrap/>
            <w:vAlign w:val="center"/>
          </w:tcPr>
          <w:p w14:paraId="0423DF13"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0.131</w:t>
            </w:r>
          </w:p>
        </w:tc>
        <w:tc>
          <w:tcPr>
            <w:tcW w:w="944" w:type="dxa"/>
            <w:tcBorders>
              <w:left w:val="single" w:sz="12" w:space="0" w:color="auto"/>
            </w:tcBorders>
            <w:noWrap/>
            <w:vAlign w:val="center"/>
          </w:tcPr>
          <w:p w14:paraId="6F317B72"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0.058</w:t>
            </w:r>
          </w:p>
        </w:tc>
        <w:tc>
          <w:tcPr>
            <w:tcW w:w="604" w:type="dxa"/>
            <w:noWrap/>
            <w:vAlign w:val="center"/>
          </w:tcPr>
          <w:p w14:paraId="5859B04F" w14:textId="77777777" w:rsidR="0019695C" w:rsidRDefault="0019695C" w:rsidP="006163D1">
            <w:pPr>
              <w:jc w:val="center"/>
              <w:cnfStyle w:val="000000100000" w:firstRow="0" w:lastRow="0" w:firstColumn="0" w:lastColumn="0" w:oddVBand="0" w:evenVBand="0" w:oddHBand="1" w:evenHBand="0" w:firstRowFirstColumn="0" w:firstRowLastColumn="0" w:lastRowFirstColumn="0" w:lastRowLastColumn="0"/>
            </w:pPr>
            <w:r w:rsidRPr="00335305">
              <w:rPr>
                <w:rFonts w:cstheme="minorHAnsi"/>
                <w:color w:val="000000"/>
                <w:sz w:val="16"/>
                <w:szCs w:val="16"/>
              </w:rPr>
              <w:t>NP</w:t>
            </w:r>
          </w:p>
        </w:tc>
        <w:tc>
          <w:tcPr>
            <w:tcW w:w="993" w:type="dxa"/>
            <w:noWrap/>
            <w:vAlign w:val="center"/>
          </w:tcPr>
          <w:p w14:paraId="03CDB61F"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0.058</w:t>
            </w:r>
          </w:p>
        </w:tc>
        <w:tc>
          <w:tcPr>
            <w:tcW w:w="708" w:type="dxa"/>
            <w:tcBorders>
              <w:right w:val="single" w:sz="12" w:space="0" w:color="auto"/>
            </w:tcBorders>
            <w:noWrap/>
            <w:vAlign w:val="center"/>
          </w:tcPr>
          <w:p w14:paraId="05D07A90"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0.058</w:t>
            </w:r>
          </w:p>
        </w:tc>
        <w:tc>
          <w:tcPr>
            <w:tcW w:w="993" w:type="dxa"/>
            <w:tcBorders>
              <w:left w:val="single" w:sz="12" w:space="0" w:color="auto"/>
              <w:bottom w:val="single" w:sz="4" w:space="0" w:color="666666" w:themeColor="text1" w:themeTint="99"/>
            </w:tcBorders>
            <w:noWrap/>
            <w:vAlign w:val="center"/>
          </w:tcPr>
          <w:p w14:paraId="29FA9BBD"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0.058</w:t>
            </w:r>
          </w:p>
        </w:tc>
        <w:tc>
          <w:tcPr>
            <w:tcW w:w="708" w:type="dxa"/>
            <w:noWrap/>
            <w:vAlign w:val="center"/>
          </w:tcPr>
          <w:p w14:paraId="0E3568B2"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0.01</w:t>
            </w:r>
          </w:p>
        </w:tc>
        <w:tc>
          <w:tcPr>
            <w:tcW w:w="993" w:type="dxa"/>
            <w:noWrap/>
            <w:vAlign w:val="center"/>
          </w:tcPr>
          <w:p w14:paraId="31FE2FA2"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0.048</w:t>
            </w:r>
          </w:p>
        </w:tc>
        <w:tc>
          <w:tcPr>
            <w:tcW w:w="708" w:type="dxa"/>
            <w:tcBorders>
              <w:right w:val="single" w:sz="12" w:space="0" w:color="auto"/>
            </w:tcBorders>
            <w:noWrap/>
            <w:vAlign w:val="center"/>
          </w:tcPr>
          <w:p w14:paraId="7F7631D0"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0.068</w:t>
            </w:r>
          </w:p>
        </w:tc>
        <w:tc>
          <w:tcPr>
            <w:tcW w:w="993" w:type="dxa"/>
            <w:tcBorders>
              <w:left w:val="single" w:sz="12" w:space="0" w:color="auto"/>
            </w:tcBorders>
            <w:vAlign w:val="center"/>
          </w:tcPr>
          <w:p w14:paraId="74620234"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0.058</w:t>
            </w:r>
          </w:p>
        </w:tc>
        <w:tc>
          <w:tcPr>
            <w:tcW w:w="708" w:type="dxa"/>
            <w:vAlign w:val="center"/>
          </w:tcPr>
          <w:p w14:paraId="6EFB78A7"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0.23</w:t>
            </w:r>
          </w:p>
        </w:tc>
        <w:tc>
          <w:tcPr>
            <w:tcW w:w="993" w:type="dxa"/>
            <w:vAlign w:val="center"/>
          </w:tcPr>
          <w:p w14:paraId="405090EF"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0.172</w:t>
            </w:r>
          </w:p>
        </w:tc>
        <w:tc>
          <w:tcPr>
            <w:tcW w:w="708" w:type="dxa"/>
            <w:vAlign w:val="center"/>
          </w:tcPr>
          <w:p w14:paraId="6DD4FAD0"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0.288</w:t>
            </w:r>
          </w:p>
        </w:tc>
      </w:tr>
      <w:tr w:rsidR="00804BB8" w:rsidRPr="00514F27" w14:paraId="2FA4E296" w14:textId="77777777" w:rsidTr="006163D1">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hideMark/>
          </w:tcPr>
          <w:p w14:paraId="027FB223" w14:textId="77777777" w:rsidR="0019695C" w:rsidRPr="00514F27" w:rsidRDefault="0019695C" w:rsidP="006163D1">
            <w:pPr>
              <w:rPr>
                <w:rFonts w:eastAsia="Times New Roman" w:cstheme="minorHAnsi"/>
                <w:sz w:val="16"/>
                <w:szCs w:val="16"/>
                <w:lang w:eastAsia="en-AU"/>
              </w:rPr>
            </w:pPr>
            <w:r w:rsidRPr="00514F27">
              <w:rPr>
                <w:rFonts w:eastAsia="Times New Roman" w:cstheme="minorHAnsi"/>
                <w:sz w:val="16"/>
                <w:szCs w:val="16"/>
                <w:lang w:eastAsia="en-AU"/>
              </w:rPr>
              <w:lastRenderedPageBreak/>
              <w:t>Inter-alpha-trypsin inhibitor heavy chain H2</w:t>
            </w:r>
          </w:p>
        </w:tc>
        <w:tc>
          <w:tcPr>
            <w:tcW w:w="992" w:type="dxa"/>
            <w:tcBorders>
              <w:left w:val="single" w:sz="12" w:space="0" w:color="auto"/>
            </w:tcBorders>
            <w:noWrap/>
            <w:vAlign w:val="center"/>
          </w:tcPr>
          <w:p w14:paraId="77E19153"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2.551</w:t>
            </w:r>
          </w:p>
        </w:tc>
        <w:tc>
          <w:tcPr>
            <w:tcW w:w="798" w:type="dxa"/>
            <w:noWrap/>
            <w:vAlign w:val="center"/>
          </w:tcPr>
          <w:p w14:paraId="2391083B"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n-AU"/>
              </w:rPr>
            </w:pPr>
            <w:r w:rsidRPr="001B1379">
              <w:rPr>
                <w:rFonts w:cstheme="minorHAnsi"/>
                <w:color w:val="000000"/>
                <w:sz w:val="16"/>
                <w:szCs w:val="16"/>
              </w:rPr>
              <w:t>2.839</w:t>
            </w:r>
          </w:p>
        </w:tc>
        <w:tc>
          <w:tcPr>
            <w:tcW w:w="944" w:type="dxa"/>
            <w:noWrap/>
            <w:vAlign w:val="center"/>
          </w:tcPr>
          <w:p w14:paraId="0DF57935"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n-AU"/>
              </w:rPr>
            </w:pPr>
            <w:r w:rsidRPr="001B1379">
              <w:rPr>
                <w:rFonts w:cstheme="minorHAnsi"/>
                <w:color w:val="000000"/>
                <w:sz w:val="16"/>
                <w:szCs w:val="16"/>
              </w:rPr>
              <w:t>0.288</w:t>
            </w:r>
          </w:p>
        </w:tc>
        <w:tc>
          <w:tcPr>
            <w:tcW w:w="679" w:type="dxa"/>
            <w:tcBorders>
              <w:top w:val="single" w:sz="2" w:space="0" w:color="auto"/>
              <w:right w:val="single" w:sz="12" w:space="0" w:color="auto"/>
            </w:tcBorders>
            <w:noWrap/>
            <w:vAlign w:val="center"/>
          </w:tcPr>
          <w:p w14:paraId="1D379B75"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n-AU"/>
              </w:rPr>
            </w:pPr>
            <w:r w:rsidRPr="001B1379">
              <w:rPr>
                <w:rFonts w:cstheme="minorHAnsi"/>
                <w:color w:val="000000"/>
                <w:sz w:val="16"/>
                <w:szCs w:val="16"/>
              </w:rPr>
              <w:t>5.390</w:t>
            </w:r>
          </w:p>
        </w:tc>
        <w:tc>
          <w:tcPr>
            <w:tcW w:w="944" w:type="dxa"/>
            <w:tcBorders>
              <w:left w:val="single" w:sz="12" w:space="0" w:color="auto"/>
            </w:tcBorders>
            <w:noWrap/>
            <w:vAlign w:val="center"/>
          </w:tcPr>
          <w:p w14:paraId="795389A1"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2.551</w:t>
            </w:r>
          </w:p>
        </w:tc>
        <w:tc>
          <w:tcPr>
            <w:tcW w:w="604" w:type="dxa"/>
            <w:noWrap/>
            <w:vAlign w:val="center"/>
          </w:tcPr>
          <w:p w14:paraId="14D3D330" w14:textId="77777777" w:rsidR="0019695C" w:rsidRDefault="0019695C" w:rsidP="006163D1">
            <w:pPr>
              <w:jc w:val="center"/>
              <w:cnfStyle w:val="000000000000" w:firstRow="0" w:lastRow="0" w:firstColumn="0" w:lastColumn="0" w:oddVBand="0" w:evenVBand="0" w:oddHBand="0" w:evenHBand="0" w:firstRowFirstColumn="0" w:firstRowLastColumn="0" w:lastRowFirstColumn="0" w:lastRowLastColumn="0"/>
            </w:pPr>
            <w:r w:rsidRPr="00335305">
              <w:rPr>
                <w:rFonts w:cstheme="minorHAnsi"/>
                <w:color w:val="000000"/>
                <w:sz w:val="16"/>
                <w:szCs w:val="16"/>
              </w:rPr>
              <w:t>NP</w:t>
            </w:r>
          </w:p>
        </w:tc>
        <w:tc>
          <w:tcPr>
            <w:tcW w:w="993" w:type="dxa"/>
            <w:noWrap/>
            <w:vAlign w:val="center"/>
          </w:tcPr>
          <w:p w14:paraId="1D5988EB"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2.551</w:t>
            </w:r>
          </w:p>
        </w:tc>
        <w:tc>
          <w:tcPr>
            <w:tcW w:w="708" w:type="dxa"/>
            <w:tcBorders>
              <w:right w:val="single" w:sz="12" w:space="0" w:color="auto"/>
            </w:tcBorders>
            <w:noWrap/>
            <w:vAlign w:val="center"/>
          </w:tcPr>
          <w:p w14:paraId="0EE666DB"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2.551</w:t>
            </w:r>
          </w:p>
        </w:tc>
        <w:tc>
          <w:tcPr>
            <w:tcW w:w="993" w:type="dxa"/>
            <w:tcBorders>
              <w:left w:val="single" w:sz="12" w:space="0" w:color="auto"/>
              <w:bottom w:val="single" w:sz="4" w:space="0" w:color="auto"/>
            </w:tcBorders>
            <w:noWrap/>
            <w:vAlign w:val="center"/>
          </w:tcPr>
          <w:p w14:paraId="38049DFA"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2.551</w:t>
            </w:r>
          </w:p>
        </w:tc>
        <w:tc>
          <w:tcPr>
            <w:tcW w:w="708" w:type="dxa"/>
            <w:noWrap/>
            <w:vAlign w:val="center"/>
          </w:tcPr>
          <w:p w14:paraId="242D3F10"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0.062</w:t>
            </w:r>
          </w:p>
        </w:tc>
        <w:tc>
          <w:tcPr>
            <w:tcW w:w="993" w:type="dxa"/>
            <w:noWrap/>
            <w:vAlign w:val="center"/>
          </w:tcPr>
          <w:p w14:paraId="76D907F9"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2.489</w:t>
            </w:r>
          </w:p>
        </w:tc>
        <w:tc>
          <w:tcPr>
            <w:tcW w:w="708" w:type="dxa"/>
            <w:tcBorders>
              <w:right w:val="single" w:sz="12" w:space="0" w:color="auto"/>
            </w:tcBorders>
            <w:noWrap/>
            <w:vAlign w:val="center"/>
          </w:tcPr>
          <w:p w14:paraId="7F13E060"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2.613</w:t>
            </w:r>
          </w:p>
        </w:tc>
        <w:tc>
          <w:tcPr>
            <w:tcW w:w="993" w:type="dxa"/>
            <w:tcBorders>
              <w:left w:val="single" w:sz="12" w:space="0" w:color="auto"/>
            </w:tcBorders>
            <w:vAlign w:val="center"/>
          </w:tcPr>
          <w:p w14:paraId="3893CC12"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2.551</w:t>
            </w:r>
          </w:p>
        </w:tc>
        <w:tc>
          <w:tcPr>
            <w:tcW w:w="708" w:type="dxa"/>
            <w:vAlign w:val="center"/>
          </w:tcPr>
          <w:p w14:paraId="1908987F"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2.44</w:t>
            </w:r>
          </w:p>
        </w:tc>
        <w:tc>
          <w:tcPr>
            <w:tcW w:w="993" w:type="dxa"/>
            <w:vAlign w:val="center"/>
          </w:tcPr>
          <w:p w14:paraId="79CEFE53"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0.113</w:t>
            </w:r>
          </w:p>
        </w:tc>
        <w:tc>
          <w:tcPr>
            <w:tcW w:w="708" w:type="dxa"/>
            <w:vAlign w:val="center"/>
          </w:tcPr>
          <w:p w14:paraId="14FFAD37"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4.989</w:t>
            </w:r>
          </w:p>
        </w:tc>
      </w:tr>
      <w:tr w:rsidR="002E2FEC" w:rsidRPr="00514F27" w14:paraId="39327660" w14:textId="77777777" w:rsidTr="006163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hideMark/>
          </w:tcPr>
          <w:p w14:paraId="63955288" w14:textId="77777777" w:rsidR="0019695C" w:rsidRPr="00514F27" w:rsidRDefault="0019695C" w:rsidP="006163D1">
            <w:pPr>
              <w:rPr>
                <w:rFonts w:eastAsia="Times New Roman" w:cstheme="minorHAnsi"/>
                <w:sz w:val="16"/>
                <w:szCs w:val="16"/>
                <w:lang w:eastAsia="en-AU"/>
              </w:rPr>
            </w:pPr>
            <w:r w:rsidRPr="00514F27">
              <w:rPr>
                <w:rFonts w:eastAsia="Times New Roman" w:cstheme="minorHAnsi"/>
                <w:sz w:val="16"/>
                <w:szCs w:val="16"/>
                <w:lang w:eastAsia="en-AU"/>
              </w:rPr>
              <w:t>Kininogen-1</w:t>
            </w:r>
          </w:p>
        </w:tc>
        <w:tc>
          <w:tcPr>
            <w:tcW w:w="992" w:type="dxa"/>
            <w:tcBorders>
              <w:left w:val="single" w:sz="12" w:space="0" w:color="auto"/>
            </w:tcBorders>
            <w:noWrap/>
            <w:vAlign w:val="center"/>
          </w:tcPr>
          <w:p w14:paraId="728C1487"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0.188</w:t>
            </w:r>
          </w:p>
        </w:tc>
        <w:tc>
          <w:tcPr>
            <w:tcW w:w="798" w:type="dxa"/>
            <w:noWrap/>
            <w:vAlign w:val="center"/>
          </w:tcPr>
          <w:p w14:paraId="02FC792E"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0.176</w:t>
            </w:r>
          </w:p>
        </w:tc>
        <w:tc>
          <w:tcPr>
            <w:tcW w:w="944" w:type="dxa"/>
            <w:noWrap/>
            <w:vAlign w:val="center"/>
          </w:tcPr>
          <w:p w14:paraId="2AC1902F"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0.012</w:t>
            </w:r>
          </w:p>
        </w:tc>
        <w:tc>
          <w:tcPr>
            <w:tcW w:w="679" w:type="dxa"/>
            <w:tcBorders>
              <w:right w:val="single" w:sz="12" w:space="0" w:color="auto"/>
            </w:tcBorders>
            <w:noWrap/>
            <w:vAlign w:val="center"/>
          </w:tcPr>
          <w:p w14:paraId="5EC536F0"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0.364</w:t>
            </w:r>
          </w:p>
        </w:tc>
        <w:tc>
          <w:tcPr>
            <w:tcW w:w="944" w:type="dxa"/>
            <w:tcBorders>
              <w:left w:val="single" w:sz="12" w:space="0" w:color="auto"/>
            </w:tcBorders>
            <w:noWrap/>
            <w:vAlign w:val="center"/>
          </w:tcPr>
          <w:p w14:paraId="4ED97A31"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0.188</w:t>
            </w:r>
          </w:p>
        </w:tc>
        <w:tc>
          <w:tcPr>
            <w:tcW w:w="604" w:type="dxa"/>
            <w:noWrap/>
            <w:vAlign w:val="center"/>
          </w:tcPr>
          <w:p w14:paraId="08317DF3" w14:textId="77777777" w:rsidR="0019695C" w:rsidRDefault="0019695C" w:rsidP="006163D1">
            <w:pPr>
              <w:jc w:val="center"/>
              <w:cnfStyle w:val="000000100000" w:firstRow="0" w:lastRow="0" w:firstColumn="0" w:lastColumn="0" w:oddVBand="0" w:evenVBand="0" w:oddHBand="1" w:evenHBand="0" w:firstRowFirstColumn="0" w:firstRowLastColumn="0" w:lastRowFirstColumn="0" w:lastRowLastColumn="0"/>
            </w:pPr>
            <w:r w:rsidRPr="00335305">
              <w:rPr>
                <w:rFonts w:cstheme="minorHAnsi"/>
                <w:color w:val="000000"/>
                <w:sz w:val="16"/>
                <w:szCs w:val="16"/>
              </w:rPr>
              <w:t>NP</w:t>
            </w:r>
          </w:p>
        </w:tc>
        <w:tc>
          <w:tcPr>
            <w:tcW w:w="993" w:type="dxa"/>
            <w:noWrap/>
            <w:vAlign w:val="center"/>
          </w:tcPr>
          <w:p w14:paraId="6DB98614"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0.188</w:t>
            </w:r>
          </w:p>
        </w:tc>
        <w:tc>
          <w:tcPr>
            <w:tcW w:w="708" w:type="dxa"/>
            <w:tcBorders>
              <w:right w:val="single" w:sz="12" w:space="0" w:color="auto"/>
            </w:tcBorders>
            <w:noWrap/>
            <w:vAlign w:val="center"/>
          </w:tcPr>
          <w:p w14:paraId="01598CF4"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0.188</w:t>
            </w:r>
          </w:p>
        </w:tc>
        <w:tc>
          <w:tcPr>
            <w:tcW w:w="993" w:type="dxa"/>
            <w:tcBorders>
              <w:top w:val="single" w:sz="4" w:space="0" w:color="auto"/>
              <w:left w:val="single" w:sz="12" w:space="0" w:color="auto"/>
            </w:tcBorders>
            <w:noWrap/>
            <w:vAlign w:val="center"/>
          </w:tcPr>
          <w:p w14:paraId="63811E77"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0.188</w:t>
            </w:r>
          </w:p>
        </w:tc>
        <w:tc>
          <w:tcPr>
            <w:tcW w:w="708" w:type="dxa"/>
            <w:noWrap/>
            <w:vAlign w:val="center"/>
          </w:tcPr>
          <w:p w14:paraId="6B7AB36A"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0.01</w:t>
            </w:r>
          </w:p>
        </w:tc>
        <w:tc>
          <w:tcPr>
            <w:tcW w:w="993" w:type="dxa"/>
            <w:noWrap/>
            <w:vAlign w:val="center"/>
          </w:tcPr>
          <w:p w14:paraId="5D41DC4C"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sz w:val="16"/>
                <w:szCs w:val="16"/>
                <w:lang w:eastAsia="en-AU"/>
              </w:rPr>
            </w:pPr>
            <w:r w:rsidRPr="001B1379">
              <w:rPr>
                <w:rFonts w:cstheme="minorHAnsi"/>
                <w:color w:val="000000"/>
                <w:sz w:val="16"/>
                <w:szCs w:val="16"/>
              </w:rPr>
              <w:t>0.178</w:t>
            </w:r>
          </w:p>
        </w:tc>
        <w:tc>
          <w:tcPr>
            <w:tcW w:w="708" w:type="dxa"/>
            <w:tcBorders>
              <w:right w:val="single" w:sz="12" w:space="0" w:color="auto"/>
            </w:tcBorders>
            <w:noWrap/>
            <w:vAlign w:val="center"/>
          </w:tcPr>
          <w:p w14:paraId="42AD33F0"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sz w:val="16"/>
                <w:szCs w:val="16"/>
                <w:lang w:eastAsia="en-AU"/>
              </w:rPr>
            </w:pPr>
            <w:r w:rsidRPr="001B1379">
              <w:rPr>
                <w:rFonts w:cstheme="minorHAnsi"/>
                <w:color w:val="000000"/>
                <w:sz w:val="16"/>
                <w:szCs w:val="16"/>
              </w:rPr>
              <w:t>0.198</w:t>
            </w:r>
          </w:p>
        </w:tc>
        <w:tc>
          <w:tcPr>
            <w:tcW w:w="993" w:type="dxa"/>
            <w:tcBorders>
              <w:left w:val="single" w:sz="12" w:space="0" w:color="auto"/>
            </w:tcBorders>
            <w:vAlign w:val="center"/>
          </w:tcPr>
          <w:p w14:paraId="09AE6059"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sz w:val="16"/>
                <w:szCs w:val="16"/>
                <w:lang w:eastAsia="en-AU"/>
              </w:rPr>
            </w:pPr>
            <w:r w:rsidRPr="001B1379">
              <w:rPr>
                <w:rFonts w:cstheme="minorHAnsi"/>
                <w:color w:val="000000"/>
                <w:sz w:val="16"/>
                <w:szCs w:val="16"/>
              </w:rPr>
              <w:t>0.188</w:t>
            </w:r>
          </w:p>
        </w:tc>
        <w:tc>
          <w:tcPr>
            <w:tcW w:w="708" w:type="dxa"/>
            <w:vAlign w:val="center"/>
          </w:tcPr>
          <w:p w14:paraId="01B2E7DD"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sz w:val="16"/>
                <w:szCs w:val="16"/>
                <w:lang w:eastAsia="en-AU"/>
              </w:rPr>
            </w:pPr>
            <w:r w:rsidRPr="001B1379">
              <w:rPr>
                <w:rFonts w:cstheme="minorHAnsi"/>
                <w:color w:val="000000"/>
                <w:sz w:val="16"/>
                <w:szCs w:val="16"/>
              </w:rPr>
              <w:t>0.20</w:t>
            </w:r>
          </w:p>
        </w:tc>
        <w:tc>
          <w:tcPr>
            <w:tcW w:w="993" w:type="dxa"/>
            <w:vAlign w:val="center"/>
          </w:tcPr>
          <w:p w14:paraId="4775BF3C"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sz w:val="16"/>
                <w:szCs w:val="16"/>
                <w:lang w:eastAsia="en-AU"/>
              </w:rPr>
            </w:pPr>
            <w:r w:rsidRPr="001B1379">
              <w:rPr>
                <w:rFonts w:cstheme="minorHAnsi"/>
                <w:color w:val="000000"/>
                <w:sz w:val="16"/>
                <w:szCs w:val="16"/>
              </w:rPr>
              <w:t>0.014</w:t>
            </w:r>
          </w:p>
        </w:tc>
        <w:tc>
          <w:tcPr>
            <w:tcW w:w="708" w:type="dxa"/>
            <w:vAlign w:val="center"/>
          </w:tcPr>
          <w:p w14:paraId="0B363240"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sz w:val="16"/>
                <w:szCs w:val="16"/>
                <w:lang w:eastAsia="en-AU"/>
              </w:rPr>
            </w:pPr>
            <w:r w:rsidRPr="001B1379">
              <w:rPr>
                <w:rFonts w:cstheme="minorHAnsi"/>
                <w:color w:val="000000"/>
                <w:sz w:val="16"/>
                <w:szCs w:val="16"/>
              </w:rPr>
              <w:t>0.390</w:t>
            </w:r>
          </w:p>
        </w:tc>
      </w:tr>
      <w:tr w:rsidR="0019695C" w:rsidRPr="00514F27" w14:paraId="4F54FF68" w14:textId="77777777" w:rsidTr="006163D1">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hideMark/>
          </w:tcPr>
          <w:p w14:paraId="5FF41265" w14:textId="77777777" w:rsidR="0019695C" w:rsidRPr="00514F27" w:rsidRDefault="0019695C" w:rsidP="006163D1">
            <w:pPr>
              <w:rPr>
                <w:rFonts w:eastAsia="Times New Roman" w:cstheme="minorHAnsi"/>
                <w:sz w:val="16"/>
                <w:szCs w:val="16"/>
                <w:lang w:eastAsia="en-AU"/>
              </w:rPr>
            </w:pPr>
            <w:r w:rsidRPr="00514F27">
              <w:rPr>
                <w:rFonts w:eastAsia="Times New Roman" w:cstheme="minorHAnsi"/>
                <w:sz w:val="16"/>
                <w:szCs w:val="16"/>
                <w:lang w:eastAsia="en-AU"/>
              </w:rPr>
              <w:t>Pigment epithelium-derived factor</w:t>
            </w:r>
          </w:p>
        </w:tc>
        <w:tc>
          <w:tcPr>
            <w:tcW w:w="992" w:type="dxa"/>
            <w:tcBorders>
              <w:left w:val="single" w:sz="12" w:space="0" w:color="auto"/>
            </w:tcBorders>
            <w:noWrap/>
            <w:vAlign w:val="center"/>
          </w:tcPr>
          <w:p w14:paraId="31729E82"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0.156</w:t>
            </w:r>
          </w:p>
        </w:tc>
        <w:tc>
          <w:tcPr>
            <w:tcW w:w="798" w:type="dxa"/>
            <w:noWrap/>
            <w:vAlign w:val="center"/>
          </w:tcPr>
          <w:p w14:paraId="1537B7B2"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0.180</w:t>
            </w:r>
          </w:p>
        </w:tc>
        <w:tc>
          <w:tcPr>
            <w:tcW w:w="944" w:type="dxa"/>
            <w:noWrap/>
            <w:vAlign w:val="center"/>
          </w:tcPr>
          <w:p w14:paraId="158EF2AC"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0.023</w:t>
            </w:r>
          </w:p>
        </w:tc>
        <w:tc>
          <w:tcPr>
            <w:tcW w:w="679" w:type="dxa"/>
            <w:tcBorders>
              <w:right w:val="single" w:sz="12" w:space="0" w:color="auto"/>
            </w:tcBorders>
            <w:noWrap/>
            <w:vAlign w:val="center"/>
          </w:tcPr>
          <w:p w14:paraId="28005D25"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0.336</w:t>
            </w:r>
          </w:p>
        </w:tc>
        <w:tc>
          <w:tcPr>
            <w:tcW w:w="944" w:type="dxa"/>
            <w:tcBorders>
              <w:left w:val="single" w:sz="12" w:space="0" w:color="auto"/>
            </w:tcBorders>
            <w:noWrap/>
            <w:vAlign w:val="center"/>
          </w:tcPr>
          <w:p w14:paraId="310211CF"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0.156</w:t>
            </w:r>
          </w:p>
        </w:tc>
        <w:tc>
          <w:tcPr>
            <w:tcW w:w="604" w:type="dxa"/>
            <w:noWrap/>
            <w:vAlign w:val="center"/>
          </w:tcPr>
          <w:p w14:paraId="377202F9" w14:textId="77777777" w:rsidR="0019695C" w:rsidRDefault="0019695C" w:rsidP="006163D1">
            <w:pPr>
              <w:jc w:val="center"/>
              <w:cnfStyle w:val="000000000000" w:firstRow="0" w:lastRow="0" w:firstColumn="0" w:lastColumn="0" w:oddVBand="0" w:evenVBand="0" w:oddHBand="0" w:evenHBand="0" w:firstRowFirstColumn="0" w:firstRowLastColumn="0" w:lastRowFirstColumn="0" w:lastRowLastColumn="0"/>
            </w:pPr>
            <w:r w:rsidRPr="00335305">
              <w:rPr>
                <w:rFonts w:cstheme="minorHAnsi"/>
                <w:color w:val="000000"/>
                <w:sz w:val="16"/>
                <w:szCs w:val="16"/>
              </w:rPr>
              <w:t>NP</w:t>
            </w:r>
          </w:p>
        </w:tc>
        <w:tc>
          <w:tcPr>
            <w:tcW w:w="993" w:type="dxa"/>
            <w:noWrap/>
            <w:vAlign w:val="center"/>
          </w:tcPr>
          <w:p w14:paraId="2BE8DCF4"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0.156</w:t>
            </w:r>
          </w:p>
        </w:tc>
        <w:tc>
          <w:tcPr>
            <w:tcW w:w="708" w:type="dxa"/>
            <w:tcBorders>
              <w:right w:val="single" w:sz="12" w:space="0" w:color="auto"/>
            </w:tcBorders>
            <w:noWrap/>
            <w:vAlign w:val="center"/>
          </w:tcPr>
          <w:p w14:paraId="1F7155F5"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0.156</w:t>
            </w:r>
          </w:p>
        </w:tc>
        <w:tc>
          <w:tcPr>
            <w:tcW w:w="993" w:type="dxa"/>
            <w:tcBorders>
              <w:left w:val="single" w:sz="12" w:space="0" w:color="auto"/>
              <w:bottom w:val="single" w:sz="4" w:space="0" w:color="666666" w:themeColor="text1" w:themeTint="99"/>
            </w:tcBorders>
            <w:noWrap/>
            <w:vAlign w:val="center"/>
          </w:tcPr>
          <w:p w14:paraId="59FB5F42"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0.156</w:t>
            </w:r>
          </w:p>
        </w:tc>
        <w:tc>
          <w:tcPr>
            <w:tcW w:w="708" w:type="dxa"/>
            <w:noWrap/>
            <w:vAlign w:val="center"/>
          </w:tcPr>
          <w:p w14:paraId="1B825D37"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0.01</w:t>
            </w:r>
          </w:p>
        </w:tc>
        <w:tc>
          <w:tcPr>
            <w:tcW w:w="993" w:type="dxa"/>
            <w:noWrap/>
            <w:vAlign w:val="center"/>
          </w:tcPr>
          <w:p w14:paraId="733ED295"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0.146</w:t>
            </w:r>
          </w:p>
        </w:tc>
        <w:tc>
          <w:tcPr>
            <w:tcW w:w="708" w:type="dxa"/>
            <w:tcBorders>
              <w:right w:val="single" w:sz="12" w:space="0" w:color="auto"/>
            </w:tcBorders>
            <w:noWrap/>
            <w:vAlign w:val="center"/>
          </w:tcPr>
          <w:p w14:paraId="4C218288"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0.166</w:t>
            </w:r>
          </w:p>
        </w:tc>
        <w:tc>
          <w:tcPr>
            <w:tcW w:w="993" w:type="dxa"/>
            <w:tcBorders>
              <w:left w:val="single" w:sz="12" w:space="0" w:color="auto"/>
            </w:tcBorders>
            <w:vAlign w:val="center"/>
          </w:tcPr>
          <w:p w14:paraId="3C998488"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0.156</w:t>
            </w:r>
          </w:p>
        </w:tc>
        <w:tc>
          <w:tcPr>
            <w:tcW w:w="708" w:type="dxa"/>
            <w:vAlign w:val="center"/>
          </w:tcPr>
          <w:p w14:paraId="687E292D"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0.18</w:t>
            </w:r>
          </w:p>
        </w:tc>
        <w:tc>
          <w:tcPr>
            <w:tcW w:w="993" w:type="dxa"/>
            <w:vAlign w:val="center"/>
          </w:tcPr>
          <w:p w14:paraId="4AFE8009"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0.027</w:t>
            </w:r>
          </w:p>
        </w:tc>
        <w:tc>
          <w:tcPr>
            <w:tcW w:w="708" w:type="dxa"/>
            <w:vAlign w:val="center"/>
          </w:tcPr>
          <w:p w14:paraId="2082A732"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0.340</w:t>
            </w:r>
          </w:p>
        </w:tc>
      </w:tr>
      <w:tr w:rsidR="002E2FEC" w:rsidRPr="00514F27" w14:paraId="6A0C1D58" w14:textId="77777777" w:rsidTr="006163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hideMark/>
          </w:tcPr>
          <w:p w14:paraId="0AD7153F" w14:textId="77777777" w:rsidR="0019695C" w:rsidRPr="00514F27" w:rsidRDefault="0019695C" w:rsidP="006163D1">
            <w:pPr>
              <w:rPr>
                <w:rFonts w:eastAsia="Times New Roman" w:cstheme="minorHAnsi"/>
                <w:sz w:val="16"/>
                <w:szCs w:val="16"/>
                <w:lang w:eastAsia="en-AU"/>
              </w:rPr>
            </w:pPr>
            <w:r w:rsidRPr="00514F27">
              <w:rPr>
                <w:rFonts w:eastAsia="Times New Roman" w:cstheme="minorHAnsi"/>
                <w:sz w:val="16"/>
                <w:szCs w:val="16"/>
                <w:lang w:eastAsia="en-AU"/>
              </w:rPr>
              <w:t>Plasma protease C1 inhibitor</w:t>
            </w:r>
          </w:p>
        </w:tc>
        <w:tc>
          <w:tcPr>
            <w:tcW w:w="992" w:type="dxa"/>
            <w:tcBorders>
              <w:left w:val="single" w:sz="12" w:space="0" w:color="auto"/>
            </w:tcBorders>
            <w:noWrap/>
            <w:vAlign w:val="center"/>
          </w:tcPr>
          <w:p w14:paraId="7856CAE7"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0.683</w:t>
            </w:r>
          </w:p>
        </w:tc>
        <w:tc>
          <w:tcPr>
            <w:tcW w:w="798" w:type="dxa"/>
            <w:noWrap/>
            <w:vAlign w:val="center"/>
          </w:tcPr>
          <w:p w14:paraId="34B308E3"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0.633</w:t>
            </w:r>
          </w:p>
        </w:tc>
        <w:tc>
          <w:tcPr>
            <w:tcW w:w="944" w:type="dxa"/>
            <w:noWrap/>
            <w:vAlign w:val="center"/>
          </w:tcPr>
          <w:p w14:paraId="5368C7CD"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0.051</w:t>
            </w:r>
          </w:p>
        </w:tc>
        <w:tc>
          <w:tcPr>
            <w:tcW w:w="679" w:type="dxa"/>
            <w:tcBorders>
              <w:right w:val="single" w:sz="12" w:space="0" w:color="auto"/>
            </w:tcBorders>
            <w:noWrap/>
            <w:vAlign w:val="center"/>
          </w:tcPr>
          <w:p w14:paraId="75C5ED6B"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1.316</w:t>
            </w:r>
          </w:p>
        </w:tc>
        <w:tc>
          <w:tcPr>
            <w:tcW w:w="944" w:type="dxa"/>
            <w:tcBorders>
              <w:left w:val="single" w:sz="12" w:space="0" w:color="auto"/>
            </w:tcBorders>
            <w:noWrap/>
            <w:vAlign w:val="center"/>
          </w:tcPr>
          <w:p w14:paraId="45321BEE"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0.683</w:t>
            </w:r>
          </w:p>
        </w:tc>
        <w:tc>
          <w:tcPr>
            <w:tcW w:w="604" w:type="dxa"/>
            <w:noWrap/>
            <w:vAlign w:val="center"/>
          </w:tcPr>
          <w:p w14:paraId="2E664F41" w14:textId="77777777" w:rsidR="0019695C" w:rsidRDefault="0019695C" w:rsidP="006163D1">
            <w:pPr>
              <w:jc w:val="center"/>
              <w:cnfStyle w:val="000000100000" w:firstRow="0" w:lastRow="0" w:firstColumn="0" w:lastColumn="0" w:oddVBand="0" w:evenVBand="0" w:oddHBand="1" w:evenHBand="0" w:firstRowFirstColumn="0" w:firstRowLastColumn="0" w:lastRowFirstColumn="0" w:lastRowLastColumn="0"/>
            </w:pPr>
            <w:r w:rsidRPr="00335305">
              <w:rPr>
                <w:rFonts w:cstheme="minorHAnsi"/>
                <w:color w:val="000000"/>
                <w:sz w:val="16"/>
                <w:szCs w:val="16"/>
              </w:rPr>
              <w:t>NP</w:t>
            </w:r>
          </w:p>
        </w:tc>
        <w:tc>
          <w:tcPr>
            <w:tcW w:w="993" w:type="dxa"/>
            <w:noWrap/>
            <w:vAlign w:val="center"/>
          </w:tcPr>
          <w:p w14:paraId="25FB49A1"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0.683</w:t>
            </w:r>
          </w:p>
        </w:tc>
        <w:tc>
          <w:tcPr>
            <w:tcW w:w="708" w:type="dxa"/>
            <w:tcBorders>
              <w:right w:val="single" w:sz="12" w:space="0" w:color="auto"/>
            </w:tcBorders>
            <w:noWrap/>
            <w:vAlign w:val="center"/>
          </w:tcPr>
          <w:p w14:paraId="3444773C"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0.683</w:t>
            </w:r>
          </w:p>
        </w:tc>
        <w:tc>
          <w:tcPr>
            <w:tcW w:w="993" w:type="dxa"/>
            <w:tcBorders>
              <w:left w:val="single" w:sz="12" w:space="0" w:color="auto"/>
              <w:bottom w:val="single" w:sz="4" w:space="0" w:color="auto"/>
            </w:tcBorders>
            <w:noWrap/>
            <w:vAlign w:val="center"/>
          </w:tcPr>
          <w:p w14:paraId="419F1928"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0.683</w:t>
            </w:r>
          </w:p>
        </w:tc>
        <w:tc>
          <w:tcPr>
            <w:tcW w:w="708" w:type="dxa"/>
            <w:noWrap/>
            <w:vAlign w:val="center"/>
          </w:tcPr>
          <w:p w14:paraId="0F94DDA3"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0.017</w:t>
            </w:r>
          </w:p>
        </w:tc>
        <w:tc>
          <w:tcPr>
            <w:tcW w:w="993" w:type="dxa"/>
            <w:noWrap/>
            <w:vAlign w:val="center"/>
          </w:tcPr>
          <w:p w14:paraId="5D078257"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0.666</w:t>
            </w:r>
          </w:p>
        </w:tc>
        <w:tc>
          <w:tcPr>
            <w:tcW w:w="708" w:type="dxa"/>
            <w:tcBorders>
              <w:right w:val="single" w:sz="12" w:space="0" w:color="auto"/>
            </w:tcBorders>
            <w:noWrap/>
            <w:vAlign w:val="center"/>
          </w:tcPr>
          <w:p w14:paraId="0420326E"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0.700</w:t>
            </w:r>
          </w:p>
        </w:tc>
        <w:tc>
          <w:tcPr>
            <w:tcW w:w="993" w:type="dxa"/>
            <w:tcBorders>
              <w:left w:val="single" w:sz="12" w:space="0" w:color="auto"/>
            </w:tcBorders>
            <w:vAlign w:val="center"/>
          </w:tcPr>
          <w:p w14:paraId="623B4BDF"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0.683</w:t>
            </w:r>
          </w:p>
        </w:tc>
        <w:tc>
          <w:tcPr>
            <w:tcW w:w="708" w:type="dxa"/>
            <w:vAlign w:val="center"/>
          </w:tcPr>
          <w:p w14:paraId="17DAA6C5"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w:t>
            </w:r>
          </w:p>
        </w:tc>
        <w:tc>
          <w:tcPr>
            <w:tcW w:w="993" w:type="dxa"/>
            <w:vAlign w:val="center"/>
          </w:tcPr>
          <w:p w14:paraId="3A3C979A"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0.683</w:t>
            </w:r>
          </w:p>
        </w:tc>
        <w:tc>
          <w:tcPr>
            <w:tcW w:w="708" w:type="dxa"/>
            <w:vAlign w:val="center"/>
          </w:tcPr>
          <w:p w14:paraId="4190C616"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0.683</w:t>
            </w:r>
          </w:p>
        </w:tc>
      </w:tr>
      <w:tr w:rsidR="0019695C" w:rsidRPr="00514F27" w14:paraId="79DC55AB" w14:textId="77777777" w:rsidTr="006163D1">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hideMark/>
          </w:tcPr>
          <w:p w14:paraId="6DCEB3A0" w14:textId="77777777" w:rsidR="0019695C" w:rsidRPr="00514F27" w:rsidRDefault="0019695C" w:rsidP="006163D1">
            <w:pPr>
              <w:rPr>
                <w:rFonts w:eastAsia="Times New Roman" w:cstheme="minorHAnsi"/>
                <w:sz w:val="16"/>
                <w:szCs w:val="16"/>
                <w:lang w:eastAsia="en-AU"/>
              </w:rPr>
            </w:pPr>
            <w:r w:rsidRPr="00514F27">
              <w:rPr>
                <w:rFonts w:eastAsia="Times New Roman" w:cstheme="minorHAnsi"/>
                <w:sz w:val="16"/>
                <w:szCs w:val="16"/>
                <w:lang w:eastAsia="en-AU"/>
              </w:rPr>
              <w:t>Plasminogen</w:t>
            </w:r>
          </w:p>
        </w:tc>
        <w:tc>
          <w:tcPr>
            <w:tcW w:w="992" w:type="dxa"/>
            <w:tcBorders>
              <w:left w:val="single" w:sz="12" w:space="0" w:color="auto"/>
            </w:tcBorders>
            <w:noWrap/>
            <w:vAlign w:val="center"/>
          </w:tcPr>
          <w:p w14:paraId="2DCDE83A"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1.200</w:t>
            </w:r>
          </w:p>
        </w:tc>
        <w:tc>
          <w:tcPr>
            <w:tcW w:w="798" w:type="dxa"/>
            <w:noWrap/>
            <w:vAlign w:val="center"/>
          </w:tcPr>
          <w:p w14:paraId="4F52D083"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1.185</w:t>
            </w:r>
          </w:p>
        </w:tc>
        <w:tc>
          <w:tcPr>
            <w:tcW w:w="944" w:type="dxa"/>
            <w:noWrap/>
            <w:vAlign w:val="center"/>
          </w:tcPr>
          <w:p w14:paraId="37160A75"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0.015</w:t>
            </w:r>
          </w:p>
        </w:tc>
        <w:tc>
          <w:tcPr>
            <w:tcW w:w="679" w:type="dxa"/>
            <w:tcBorders>
              <w:right w:val="single" w:sz="12" w:space="0" w:color="auto"/>
            </w:tcBorders>
            <w:noWrap/>
            <w:vAlign w:val="center"/>
          </w:tcPr>
          <w:p w14:paraId="639BEE50"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2.385</w:t>
            </w:r>
          </w:p>
        </w:tc>
        <w:tc>
          <w:tcPr>
            <w:tcW w:w="944" w:type="dxa"/>
            <w:tcBorders>
              <w:left w:val="single" w:sz="12" w:space="0" w:color="auto"/>
            </w:tcBorders>
            <w:noWrap/>
            <w:vAlign w:val="center"/>
          </w:tcPr>
          <w:p w14:paraId="70125BA9"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1.200</w:t>
            </w:r>
          </w:p>
        </w:tc>
        <w:tc>
          <w:tcPr>
            <w:tcW w:w="604" w:type="dxa"/>
            <w:noWrap/>
            <w:vAlign w:val="center"/>
          </w:tcPr>
          <w:p w14:paraId="0B53521E" w14:textId="77777777" w:rsidR="0019695C" w:rsidRDefault="0019695C" w:rsidP="006163D1">
            <w:pPr>
              <w:jc w:val="center"/>
              <w:cnfStyle w:val="000000000000" w:firstRow="0" w:lastRow="0" w:firstColumn="0" w:lastColumn="0" w:oddVBand="0" w:evenVBand="0" w:oddHBand="0" w:evenHBand="0" w:firstRowFirstColumn="0" w:firstRowLastColumn="0" w:lastRowFirstColumn="0" w:lastRowLastColumn="0"/>
            </w:pPr>
            <w:r w:rsidRPr="00335305">
              <w:rPr>
                <w:rFonts w:cstheme="minorHAnsi"/>
                <w:color w:val="000000"/>
                <w:sz w:val="16"/>
                <w:szCs w:val="16"/>
              </w:rPr>
              <w:t>NP</w:t>
            </w:r>
          </w:p>
        </w:tc>
        <w:tc>
          <w:tcPr>
            <w:tcW w:w="993" w:type="dxa"/>
            <w:noWrap/>
            <w:vAlign w:val="center"/>
          </w:tcPr>
          <w:p w14:paraId="1681F5C9"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1.200</w:t>
            </w:r>
          </w:p>
        </w:tc>
        <w:tc>
          <w:tcPr>
            <w:tcW w:w="708" w:type="dxa"/>
            <w:tcBorders>
              <w:right w:val="single" w:sz="12" w:space="0" w:color="auto"/>
            </w:tcBorders>
            <w:noWrap/>
            <w:vAlign w:val="center"/>
          </w:tcPr>
          <w:p w14:paraId="12BECBEE"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1.200</w:t>
            </w:r>
          </w:p>
        </w:tc>
        <w:tc>
          <w:tcPr>
            <w:tcW w:w="993" w:type="dxa"/>
            <w:tcBorders>
              <w:top w:val="single" w:sz="4" w:space="0" w:color="auto"/>
              <w:left w:val="single" w:sz="12" w:space="0" w:color="auto"/>
            </w:tcBorders>
            <w:noWrap/>
            <w:vAlign w:val="center"/>
          </w:tcPr>
          <w:p w14:paraId="3CA22DDF"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1.200</w:t>
            </w:r>
          </w:p>
        </w:tc>
        <w:tc>
          <w:tcPr>
            <w:tcW w:w="708" w:type="dxa"/>
            <w:noWrap/>
            <w:vAlign w:val="center"/>
          </w:tcPr>
          <w:p w14:paraId="34C697A2"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w:t>
            </w:r>
          </w:p>
        </w:tc>
        <w:tc>
          <w:tcPr>
            <w:tcW w:w="993" w:type="dxa"/>
            <w:noWrap/>
            <w:vAlign w:val="center"/>
          </w:tcPr>
          <w:p w14:paraId="41B3F09A"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1.200</w:t>
            </w:r>
          </w:p>
        </w:tc>
        <w:tc>
          <w:tcPr>
            <w:tcW w:w="708" w:type="dxa"/>
            <w:tcBorders>
              <w:right w:val="single" w:sz="12" w:space="0" w:color="auto"/>
            </w:tcBorders>
            <w:noWrap/>
            <w:vAlign w:val="center"/>
          </w:tcPr>
          <w:p w14:paraId="2F221A1D"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1.200</w:t>
            </w:r>
          </w:p>
        </w:tc>
        <w:tc>
          <w:tcPr>
            <w:tcW w:w="993" w:type="dxa"/>
            <w:tcBorders>
              <w:left w:val="single" w:sz="12" w:space="0" w:color="auto"/>
            </w:tcBorders>
            <w:vAlign w:val="center"/>
          </w:tcPr>
          <w:p w14:paraId="4A50A007"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1.200</w:t>
            </w:r>
          </w:p>
        </w:tc>
        <w:tc>
          <w:tcPr>
            <w:tcW w:w="708" w:type="dxa"/>
            <w:vAlign w:val="center"/>
          </w:tcPr>
          <w:p w14:paraId="1218100D"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1.26</w:t>
            </w:r>
          </w:p>
        </w:tc>
        <w:tc>
          <w:tcPr>
            <w:tcW w:w="993" w:type="dxa"/>
            <w:vAlign w:val="center"/>
          </w:tcPr>
          <w:p w14:paraId="402C7E97"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0.055</w:t>
            </w:r>
          </w:p>
        </w:tc>
        <w:tc>
          <w:tcPr>
            <w:tcW w:w="708" w:type="dxa"/>
            <w:vAlign w:val="center"/>
          </w:tcPr>
          <w:p w14:paraId="060145B8"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2.455</w:t>
            </w:r>
          </w:p>
        </w:tc>
      </w:tr>
      <w:tr w:rsidR="002E2FEC" w:rsidRPr="00514F27" w14:paraId="66AB15CD" w14:textId="77777777" w:rsidTr="006163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hideMark/>
          </w:tcPr>
          <w:p w14:paraId="14CF794F" w14:textId="77777777" w:rsidR="0019695C" w:rsidRPr="00514F27" w:rsidRDefault="0019695C" w:rsidP="006163D1">
            <w:pPr>
              <w:rPr>
                <w:rFonts w:eastAsia="Times New Roman" w:cstheme="minorHAnsi"/>
                <w:sz w:val="16"/>
                <w:szCs w:val="16"/>
                <w:lang w:eastAsia="en-AU"/>
              </w:rPr>
            </w:pPr>
            <w:r w:rsidRPr="00514F27">
              <w:rPr>
                <w:rFonts w:eastAsia="Times New Roman" w:cstheme="minorHAnsi"/>
                <w:sz w:val="16"/>
                <w:szCs w:val="16"/>
                <w:lang w:eastAsia="en-AU"/>
              </w:rPr>
              <w:t>Prothrombin</w:t>
            </w:r>
          </w:p>
        </w:tc>
        <w:tc>
          <w:tcPr>
            <w:tcW w:w="992" w:type="dxa"/>
            <w:tcBorders>
              <w:left w:val="single" w:sz="12" w:space="0" w:color="auto"/>
            </w:tcBorders>
            <w:noWrap/>
            <w:vAlign w:val="center"/>
          </w:tcPr>
          <w:p w14:paraId="766D8CA9"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0.446</w:t>
            </w:r>
          </w:p>
        </w:tc>
        <w:tc>
          <w:tcPr>
            <w:tcW w:w="798" w:type="dxa"/>
            <w:noWrap/>
            <w:vAlign w:val="center"/>
          </w:tcPr>
          <w:p w14:paraId="63BA1BBD"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0.554</w:t>
            </w:r>
          </w:p>
        </w:tc>
        <w:tc>
          <w:tcPr>
            <w:tcW w:w="944" w:type="dxa"/>
            <w:noWrap/>
            <w:vAlign w:val="center"/>
          </w:tcPr>
          <w:p w14:paraId="75C714AC"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0.108</w:t>
            </w:r>
          </w:p>
        </w:tc>
        <w:tc>
          <w:tcPr>
            <w:tcW w:w="679" w:type="dxa"/>
            <w:tcBorders>
              <w:right w:val="single" w:sz="12" w:space="0" w:color="auto"/>
            </w:tcBorders>
            <w:noWrap/>
            <w:vAlign w:val="center"/>
          </w:tcPr>
          <w:p w14:paraId="717103B7"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1.000</w:t>
            </w:r>
          </w:p>
        </w:tc>
        <w:tc>
          <w:tcPr>
            <w:tcW w:w="944" w:type="dxa"/>
            <w:tcBorders>
              <w:left w:val="single" w:sz="12" w:space="0" w:color="auto"/>
            </w:tcBorders>
            <w:noWrap/>
            <w:vAlign w:val="center"/>
          </w:tcPr>
          <w:p w14:paraId="17A87FCA"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0.446</w:t>
            </w:r>
          </w:p>
        </w:tc>
        <w:tc>
          <w:tcPr>
            <w:tcW w:w="604" w:type="dxa"/>
            <w:noWrap/>
            <w:vAlign w:val="center"/>
          </w:tcPr>
          <w:p w14:paraId="363B290C" w14:textId="77777777" w:rsidR="0019695C" w:rsidRDefault="0019695C" w:rsidP="006163D1">
            <w:pPr>
              <w:jc w:val="center"/>
              <w:cnfStyle w:val="000000100000" w:firstRow="0" w:lastRow="0" w:firstColumn="0" w:lastColumn="0" w:oddVBand="0" w:evenVBand="0" w:oddHBand="1" w:evenHBand="0" w:firstRowFirstColumn="0" w:firstRowLastColumn="0" w:lastRowFirstColumn="0" w:lastRowLastColumn="0"/>
            </w:pPr>
            <w:r w:rsidRPr="00335305">
              <w:rPr>
                <w:rFonts w:cstheme="minorHAnsi"/>
                <w:color w:val="000000"/>
                <w:sz w:val="16"/>
                <w:szCs w:val="16"/>
              </w:rPr>
              <w:t>NP</w:t>
            </w:r>
          </w:p>
        </w:tc>
        <w:tc>
          <w:tcPr>
            <w:tcW w:w="993" w:type="dxa"/>
            <w:noWrap/>
            <w:vAlign w:val="center"/>
          </w:tcPr>
          <w:p w14:paraId="16A281D6"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0.446</w:t>
            </w:r>
          </w:p>
        </w:tc>
        <w:tc>
          <w:tcPr>
            <w:tcW w:w="708" w:type="dxa"/>
            <w:tcBorders>
              <w:right w:val="single" w:sz="12" w:space="0" w:color="auto"/>
            </w:tcBorders>
            <w:noWrap/>
            <w:vAlign w:val="center"/>
          </w:tcPr>
          <w:p w14:paraId="735BA55D"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0.446</w:t>
            </w:r>
          </w:p>
        </w:tc>
        <w:tc>
          <w:tcPr>
            <w:tcW w:w="993" w:type="dxa"/>
            <w:tcBorders>
              <w:left w:val="single" w:sz="12" w:space="0" w:color="auto"/>
            </w:tcBorders>
            <w:noWrap/>
            <w:vAlign w:val="center"/>
          </w:tcPr>
          <w:p w14:paraId="1DE3CA96"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0.446</w:t>
            </w:r>
          </w:p>
        </w:tc>
        <w:tc>
          <w:tcPr>
            <w:tcW w:w="708" w:type="dxa"/>
            <w:noWrap/>
            <w:vAlign w:val="center"/>
          </w:tcPr>
          <w:p w14:paraId="46DFA240"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0.06</w:t>
            </w:r>
          </w:p>
        </w:tc>
        <w:tc>
          <w:tcPr>
            <w:tcW w:w="993" w:type="dxa"/>
            <w:noWrap/>
            <w:vAlign w:val="center"/>
          </w:tcPr>
          <w:p w14:paraId="0C604F37"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0.386</w:t>
            </w:r>
          </w:p>
        </w:tc>
        <w:tc>
          <w:tcPr>
            <w:tcW w:w="708" w:type="dxa"/>
            <w:tcBorders>
              <w:right w:val="single" w:sz="12" w:space="0" w:color="auto"/>
            </w:tcBorders>
            <w:noWrap/>
            <w:vAlign w:val="center"/>
          </w:tcPr>
          <w:p w14:paraId="65CB9BEA"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0.506</w:t>
            </w:r>
          </w:p>
        </w:tc>
        <w:tc>
          <w:tcPr>
            <w:tcW w:w="993" w:type="dxa"/>
            <w:tcBorders>
              <w:left w:val="single" w:sz="12" w:space="0" w:color="auto"/>
            </w:tcBorders>
            <w:vAlign w:val="center"/>
          </w:tcPr>
          <w:p w14:paraId="4F293CEB"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0.446</w:t>
            </w:r>
          </w:p>
        </w:tc>
        <w:tc>
          <w:tcPr>
            <w:tcW w:w="708" w:type="dxa"/>
            <w:vAlign w:val="center"/>
          </w:tcPr>
          <w:p w14:paraId="7C12E633"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w:t>
            </w:r>
          </w:p>
        </w:tc>
        <w:tc>
          <w:tcPr>
            <w:tcW w:w="993" w:type="dxa"/>
            <w:vAlign w:val="center"/>
          </w:tcPr>
          <w:p w14:paraId="7C1622C4"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0.446</w:t>
            </w:r>
          </w:p>
        </w:tc>
        <w:tc>
          <w:tcPr>
            <w:tcW w:w="708" w:type="dxa"/>
            <w:vAlign w:val="center"/>
          </w:tcPr>
          <w:p w14:paraId="7840BD4C"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0.446</w:t>
            </w:r>
          </w:p>
        </w:tc>
      </w:tr>
      <w:tr w:rsidR="0019695C" w:rsidRPr="00514F27" w14:paraId="71C44A7F" w14:textId="77777777" w:rsidTr="006163D1">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hideMark/>
          </w:tcPr>
          <w:p w14:paraId="4C7049CA" w14:textId="77777777" w:rsidR="0019695C" w:rsidRPr="00514F27" w:rsidRDefault="0019695C" w:rsidP="006163D1">
            <w:pPr>
              <w:rPr>
                <w:rFonts w:eastAsia="Times New Roman" w:cstheme="minorHAnsi"/>
                <w:sz w:val="16"/>
                <w:szCs w:val="16"/>
                <w:lang w:eastAsia="en-AU"/>
              </w:rPr>
            </w:pPr>
            <w:proofErr w:type="spellStart"/>
            <w:r w:rsidRPr="00514F27">
              <w:rPr>
                <w:rFonts w:eastAsia="Times New Roman" w:cstheme="minorHAnsi"/>
                <w:sz w:val="16"/>
                <w:szCs w:val="16"/>
                <w:lang w:eastAsia="en-AU"/>
              </w:rPr>
              <w:t>Serotransferrin</w:t>
            </w:r>
            <w:proofErr w:type="spellEnd"/>
          </w:p>
        </w:tc>
        <w:tc>
          <w:tcPr>
            <w:tcW w:w="992" w:type="dxa"/>
            <w:tcBorders>
              <w:left w:val="single" w:sz="12" w:space="0" w:color="auto"/>
            </w:tcBorders>
            <w:noWrap/>
            <w:vAlign w:val="center"/>
          </w:tcPr>
          <w:p w14:paraId="0ACBAEF1"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0.215</w:t>
            </w:r>
          </w:p>
        </w:tc>
        <w:tc>
          <w:tcPr>
            <w:tcW w:w="798" w:type="dxa"/>
            <w:noWrap/>
            <w:vAlign w:val="center"/>
          </w:tcPr>
          <w:p w14:paraId="4302FDE3"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0.259</w:t>
            </w:r>
          </w:p>
        </w:tc>
        <w:tc>
          <w:tcPr>
            <w:tcW w:w="944" w:type="dxa"/>
            <w:noWrap/>
            <w:vAlign w:val="center"/>
          </w:tcPr>
          <w:p w14:paraId="64D2B8FE"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0.044</w:t>
            </w:r>
          </w:p>
        </w:tc>
        <w:tc>
          <w:tcPr>
            <w:tcW w:w="679" w:type="dxa"/>
            <w:tcBorders>
              <w:right w:val="single" w:sz="12" w:space="0" w:color="auto"/>
            </w:tcBorders>
            <w:noWrap/>
            <w:vAlign w:val="center"/>
          </w:tcPr>
          <w:p w14:paraId="030FC5B7"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0.474</w:t>
            </w:r>
          </w:p>
        </w:tc>
        <w:tc>
          <w:tcPr>
            <w:tcW w:w="944" w:type="dxa"/>
            <w:tcBorders>
              <w:left w:val="single" w:sz="12" w:space="0" w:color="auto"/>
            </w:tcBorders>
            <w:noWrap/>
            <w:vAlign w:val="center"/>
          </w:tcPr>
          <w:p w14:paraId="0F209E01"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0.215</w:t>
            </w:r>
          </w:p>
        </w:tc>
        <w:tc>
          <w:tcPr>
            <w:tcW w:w="604" w:type="dxa"/>
            <w:noWrap/>
            <w:vAlign w:val="center"/>
          </w:tcPr>
          <w:p w14:paraId="715A3965" w14:textId="77777777" w:rsidR="0019695C" w:rsidRDefault="0019695C" w:rsidP="006163D1">
            <w:pPr>
              <w:jc w:val="center"/>
              <w:cnfStyle w:val="000000000000" w:firstRow="0" w:lastRow="0" w:firstColumn="0" w:lastColumn="0" w:oddVBand="0" w:evenVBand="0" w:oddHBand="0" w:evenHBand="0" w:firstRowFirstColumn="0" w:firstRowLastColumn="0" w:lastRowFirstColumn="0" w:lastRowLastColumn="0"/>
            </w:pPr>
            <w:r w:rsidRPr="00335305">
              <w:rPr>
                <w:rFonts w:cstheme="minorHAnsi"/>
                <w:color w:val="000000"/>
                <w:sz w:val="16"/>
                <w:szCs w:val="16"/>
              </w:rPr>
              <w:t>NP</w:t>
            </w:r>
          </w:p>
        </w:tc>
        <w:tc>
          <w:tcPr>
            <w:tcW w:w="993" w:type="dxa"/>
            <w:noWrap/>
            <w:vAlign w:val="center"/>
          </w:tcPr>
          <w:p w14:paraId="2D58CEE7"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0.215</w:t>
            </w:r>
          </w:p>
        </w:tc>
        <w:tc>
          <w:tcPr>
            <w:tcW w:w="708" w:type="dxa"/>
            <w:tcBorders>
              <w:right w:val="single" w:sz="12" w:space="0" w:color="auto"/>
            </w:tcBorders>
            <w:noWrap/>
            <w:vAlign w:val="center"/>
          </w:tcPr>
          <w:p w14:paraId="43064D75"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0.215</w:t>
            </w:r>
          </w:p>
        </w:tc>
        <w:tc>
          <w:tcPr>
            <w:tcW w:w="993" w:type="dxa"/>
            <w:tcBorders>
              <w:left w:val="single" w:sz="12" w:space="0" w:color="auto"/>
            </w:tcBorders>
            <w:noWrap/>
            <w:vAlign w:val="center"/>
          </w:tcPr>
          <w:p w14:paraId="63D65DAA"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0.215</w:t>
            </w:r>
          </w:p>
        </w:tc>
        <w:tc>
          <w:tcPr>
            <w:tcW w:w="708" w:type="dxa"/>
            <w:noWrap/>
            <w:vAlign w:val="center"/>
          </w:tcPr>
          <w:p w14:paraId="31D42CA2"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0.01</w:t>
            </w:r>
          </w:p>
        </w:tc>
        <w:tc>
          <w:tcPr>
            <w:tcW w:w="993" w:type="dxa"/>
            <w:noWrap/>
            <w:vAlign w:val="center"/>
          </w:tcPr>
          <w:p w14:paraId="33C10F94"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0.205</w:t>
            </w:r>
          </w:p>
        </w:tc>
        <w:tc>
          <w:tcPr>
            <w:tcW w:w="708" w:type="dxa"/>
            <w:tcBorders>
              <w:right w:val="single" w:sz="12" w:space="0" w:color="auto"/>
            </w:tcBorders>
            <w:noWrap/>
            <w:vAlign w:val="center"/>
          </w:tcPr>
          <w:p w14:paraId="107F7A9C"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0.225</w:t>
            </w:r>
          </w:p>
        </w:tc>
        <w:tc>
          <w:tcPr>
            <w:tcW w:w="993" w:type="dxa"/>
            <w:tcBorders>
              <w:left w:val="single" w:sz="12" w:space="0" w:color="auto"/>
            </w:tcBorders>
            <w:vAlign w:val="center"/>
          </w:tcPr>
          <w:p w14:paraId="058F5DFC"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0.215</w:t>
            </w:r>
          </w:p>
        </w:tc>
        <w:tc>
          <w:tcPr>
            <w:tcW w:w="708" w:type="dxa"/>
            <w:vAlign w:val="center"/>
          </w:tcPr>
          <w:p w14:paraId="68153F92"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0.23</w:t>
            </w:r>
          </w:p>
        </w:tc>
        <w:tc>
          <w:tcPr>
            <w:tcW w:w="993" w:type="dxa"/>
            <w:vAlign w:val="center"/>
          </w:tcPr>
          <w:p w14:paraId="1234B8A1"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0.011</w:t>
            </w:r>
          </w:p>
        </w:tc>
        <w:tc>
          <w:tcPr>
            <w:tcW w:w="708" w:type="dxa"/>
            <w:vAlign w:val="center"/>
          </w:tcPr>
          <w:p w14:paraId="0B9BC43F" w14:textId="77777777" w:rsidR="0019695C" w:rsidRPr="001B1379" w:rsidRDefault="0019695C"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0.441</w:t>
            </w:r>
          </w:p>
        </w:tc>
      </w:tr>
      <w:tr w:rsidR="00B13BE9" w:rsidRPr="00514F27" w14:paraId="55FB81A8" w14:textId="77777777" w:rsidTr="006163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bottom w:val="single" w:sz="12" w:space="0" w:color="auto"/>
              <w:right w:val="single" w:sz="12" w:space="0" w:color="auto"/>
            </w:tcBorders>
            <w:noWrap/>
            <w:hideMark/>
          </w:tcPr>
          <w:p w14:paraId="126AF163" w14:textId="77777777" w:rsidR="0019695C" w:rsidRPr="00514F27" w:rsidRDefault="0019695C" w:rsidP="006163D1">
            <w:pPr>
              <w:rPr>
                <w:rFonts w:eastAsia="Times New Roman" w:cstheme="minorHAnsi"/>
                <w:color w:val="000000"/>
                <w:sz w:val="16"/>
                <w:szCs w:val="16"/>
                <w:lang w:eastAsia="en-AU"/>
              </w:rPr>
            </w:pPr>
            <w:proofErr w:type="spellStart"/>
            <w:r w:rsidRPr="00514F27">
              <w:rPr>
                <w:rFonts w:eastAsia="Times New Roman" w:cstheme="minorHAnsi"/>
                <w:color w:val="000000"/>
                <w:sz w:val="16"/>
                <w:szCs w:val="16"/>
                <w:lang w:eastAsia="en-AU"/>
              </w:rPr>
              <w:t>Vitronectin</w:t>
            </w:r>
            <w:proofErr w:type="spellEnd"/>
          </w:p>
        </w:tc>
        <w:tc>
          <w:tcPr>
            <w:tcW w:w="992" w:type="dxa"/>
            <w:tcBorders>
              <w:left w:val="single" w:sz="12" w:space="0" w:color="auto"/>
              <w:bottom w:val="single" w:sz="12" w:space="0" w:color="auto"/>
            </w:tcBorders>
            <w:noWrap/>
            <w:vAlign w:val="center"/>
          </w:tcPr>
          <w:p w14:paraId="2BBB1132"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n-AU"/>
              </w:rPr>
            </w:pPr>
            <w:r w:rsidRPr="001B1379">
              <w:rPr>
                <w:rFonts w:cstheme="minorHAnsi"/>
                <w:sz w:val="16"/>
                <w:szCs w:val="16"/>
              </w:rPr>
              <w:t>0.434</w:t>
            </w:r>
          </w:p>
        </w:tc>
        <w:tc>
          <w:tcPr>
            <w:tcW w:w="798" w:type="dxa"/>
            <w:tcBorders>
              <w:bottom w:val="single" w:sz="12" w:space="0" w:color="auto"/>
            </w:tcBorders>
            <w:noWrap/>
            <w:vAlign w:val="center"/>
          </w:tcPr>
          <w:p w14:paraId="428F87C7"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0.516</w:t>
            </w:r>
          </w:p>
        </w:tc>
        <w:tc>
          <w:tcPr>
            <w:tcW w:w="944" w:type="dxa"/>
            <w:tcBorders>
              <w:bottom w:val="single" w:sz="12" w:space="0" w:color="auto"/>
            </w:tcBorders>
            <w:noWrap/>
            <w:vAlign w:val="center"/>
          </w:tcPr>
          <w:p w14:paraId="1758A441"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0.082</w:t>
            </w:r>
          </w:p>
        </w:tc>
        <w:tc>
          <w:tcPr>
            <w:tcW w:w="679" w:type="dxa"/>
            <w:tcBorders>
              <w:bottom w:val="single" w:sz="12" w:space="0" w:color="auto"/>
              <w:right w:val="single" w:sz="12" w:space="0" w:color="auto"/>
            </w:tcBorders>
            <w:noWrap/>
            <w:vAlign w:val="center"/>
          </w:tcPr>
          <w:p w14:paraId="3EA2059D"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0.950</w:t>
            </w:r>
          </w:p>
        </w:tc>
        <w:tc>
          <w:tcPr>
            <w:tcW w:w="944" w:type="dxa"/>
            <w:tcBorders>
              <w:left w:val="single" w:sz="12" w:space="0" w:color="auto"/>
              <w:bottom w:val="single" w:sz="12" w:space="0" w:color="auto"/>
            </w:tcBorders>
            <w:noWrap/>
            <w:vAlign w:val="center"/>
          </w:tcPr>
          <w:p w14:paraId="68BE341F"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n-AU"/>
              </w:rPr>
            </w:pPr>
            <w:r w:rsidRPr="001B1379">
              <w:rPr>
                <w:rFonts w:cstheme="minorHAnsi"/>
                <w:sz w:val="16"/>
                <w:szCs w:val="16"/>
              </w:rPr>
              <w:t>0.434</w:t>
            </w:r>
          </w:p>
        </w:tc>
        <w:tc>
          <w:tcPr>
            <w:tcW w:w="604" w:type="dxa"/>
            <w:tcBorders>
              <w:bottom w:val="single" w:sz="12" w:space="0" w:color="auto"/>
            </w:tcBorders>
            <w:noWrap/>
            <w:vAlign w:val="center"/>
          </w:tcPr>
          <w:p w14:paraId="63E26C2A" w14:textId="77777777" w:rsidR="0019695C" w:rsidRDefault="0019695C" w:rsidP="006163D1">
            <w:pPr>
              <w:jc w:val="center"/>
              <w:cnfStyle w:val="000000100000" w:firstRow="0" w:lastRow="0" w:firstColumn="0" w:lastColumn="0" w:oddVBand="0" w:evenVBand="0" w:oddHBand="1" w:evenHBand="0" w:firstRowFirstColumn="0" w:firstRowLastColumn="0" w:lastRowFirstColumn="0" w:lastRowLastColumn="0"/>
            </w:pPr>
            <w:r w:rsidRPr="00335305">
              <w:rPr>
                <w:rFonts w:cstheme="minorHAnsi"/>
                <w:color w:val="000000"/>
                <w:sz w:val="16"/>
                <w:szCs w:val="16"/>
              </w:rPr>
              <w:t>NP</w:t>
            </w:r>
          </w:p>
        </w:tc>
        <w:tc>
          <w:tcPr>
            <w:tcW w:w="993" w:type="dxa"/>
            <w:tcBorders>
              <w:bottom w:val="single" w:sz="12" w:space="0" w:color="auto"/>
            </w:tcBorders>
            <w:noWrap/>
            <w:vAlign w:val="center"/>
          </w:tcPr>
          <w:p w14:paraId="005C7E79"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n-AU"/>
              </w:rPr>
            </w:pPr>
            <w:r w:rsidRPr="001B1379">
              <w:rPr>
                <w:rFonts w:cstheme="minorHAnsi"/>
                <w:color w:val="000000"/>
                <w:sz w:val="16"/>
                <w:szCs w:val="16"/>
              </w:rPr>
              <w:t>0.434</w:t>
            </w:r>
          </w:p>
        </w:tc>
        <w:tc>
          <w:tcPr>
            <w:tcW w:w="708" w:type="dxa"/>
            <w:tcBorders>
              <w:bottom w:val="single" w:sz="12" w:space="0" w:color="auto"/>
              <w:right w:val="single" w:sz="12" w:space="0" w:color="auto"/>
            </w:tcBorders>
            <w:noWrap/>
            <w:vAlign w:val="center"/>
          </w:tcPr>
          <w:p w14:paraId="776C9B0E"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n-AU"/>
              </w:rPr>
            </w:pPr>
            <w:r w:rsidRPr="001B1379">
              <w:rPr>
                <w:rFonts w:cstheme="minorHAnsi"/>
                <w:color w:val="000000"/>
                <w:sz w:val="16"/>
                <w:szCs w:val="16"/>
              </w:rPr>
              <w:t>0.434</w:t>
            </w:r>
          </w:p>
        </w:tc>
        <w:tc>
          <w:tcPr>
            <w:tcW w:w="993" w:type="dxa"/>
            <w:tcBorders>
              <w:left w:val="single" w:sz="12" w:space="0" w:color="auto"/>
              <w:bottom w:val="single" w:sz="12" w:space="0" w:color="auto"/>
            </w:tcBorders>
            <w:noWrap/>
            <w:vAlign w:val="center"/>
          </w:tcPr>
          <w:p w14:paraId="1C8563A6"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n-AU"/>
              </w:rPr>
            </w:pPr>
            <w:r w:rsidRPr="001B1379">
              <w:rPr>
                <w:rFonts w:cstheme="minorHAnsi"/>
                <w:sz w:val="16"/>
                <w:szCs w:val="16"/>
              </w:rPr>
              <w:t>0.434</w:t>
            </w:r>
          </w:p>
        </w:tc>
        <w:tc>
          <w:tcPr>
            <w:tcW w:w="708" w:type="dxa"/>
            <w:tcBorders>
              <w:bottom w:val="single" w:sz="12" w:space="0" w:color="auto"/>
            </w:tcBorders>
            <w:noWrap/>
            <w:vAlign w:val="center"/>
          </w:tcPr>
          <w:p w14:paraId="444C8709"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0.012</w:t>
            </w:r>
          </w:p>
        </w:tc>
        <w:tc>
          <w:tcPr>
            <w:tcW w:w="993" w:type="dxa"/>
            <w:tcBorders>
              <w:bottom w:val="single" w:sz="12" w:space="0" w:color="auto"/>
            </w:tcBorders>
            <w:noWrap/>
            <w:vAlign w:val="center"/>
          </w:tcPr>
          <w:p w14:paraId="46E532CB"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0.422</w:t>
            </w:r>
          </w:p>
        </w:tc>
        <w:tc>
          <w:tcPr>
            <w:tcW w:w="708" w:type="dxa"/>
            <w:tcBorders>
              <w:bottom w:val="single" w:sz="12" w:space="0" w:color="auto"/>
              <w:right w:val="single" w:sz="12" w:space="0" w:color="auto"/>
            </w:tcBorders>
            <w:noWrap/>
            <w:vAlign w:val="center"/>
          </w:tcPr>
          <w:p w14:paraId="61DA7D5F"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0.446</w:t>
            </w:r>
          </w:p>
        </w:tc>
        <w:tc>
          <w:tcPr>
            <w:tcW w:w="993" w:type="dxa"/>
            <w:tcBorders>
              <w:left w:val="single" w:sz="12" w:space="0" w:color="auto"/>
              <w:bottom w:val="single" w:sz="12" w:space="0" w:color="auto"/>
            </w:tcBorders>
            <w:vAlign w:val="center"/>
          </w:tcPr>
          <w:p w14:paraId="1608875F"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sz w:val="16"/>
                <w:szCs w:val="16"/>
              </w:rPr>
              <w:t>0.434</w:t>
            </w:r>
          </w:p>
        </w:tc>
        <w:tc>
          <w:tcPr>
            <w:tcW w:w="708" w:type="dxa"/>
            <w:tcBorders>
              <w:bottom w:val="single" w:sz="12" w:space="0" w:color="auto"/>
            </w:tcBorders>
            <w:vAlign w:val="center"/>
          </w:tcPr>
          <w:p w14:paraId="603E0387"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0.49</w:t>
            </w:r>
          </w:p>
        </w:tc>
        <w:tc>
          <w:tcPr>
            <w:tcW w:w="993" w:type="dxa"/>
            <w:tcBorders>
              <w:bottom w:val="single" w:sz="12" w:space="0" w:color="auto"/>
            </w:tcBorders>
            <w:vAlign w:val="center"/>
          </w:tcPr>
          <w:p w14:paraId="461A3ED7"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0.054</w:t>
            </w:r>
          </w:p>
        </w:tc>
        <w:tc>
          <w:tcPr>
            <w:tcW w:w="708" w:type="dxa"/>
            <w:tcBorders>
              <w:bottom w:val="single" w:sz="12" w:space="0" w:color="auto"/>
            </w:tcBorders>
            <w:vAlign w:val="center"/>
          </w:tcPr>
          <w:p w14:paraId="77E98E0D" w14:textId="77777777" w:rsidR="0019695C" w:rsidRPr="001B1379" w:rsidRDefault="0019695C"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1B1379">
              <w:rPr>
                <w:rFonts w:cstheme="minorHAnsi"/>
                <w:color w:val="000000"/>
                <w:sz w:val="16"/>
                <w:szCs w:val="16"/>
              </w:rPr>
              <w:t>0.922</w:t>
            </w:r>
          </w:p>
        </w:tc>
      </w:tr>
      <w:tr w:rsidR="00B13BE9" w:rsidRPr="00514F27" w14:paraId="01B15085" w14:textId="77777777" w:rsidTr="006163D1">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shd w:val="clear" w:color="auto" w:fill="5B9BD5" w:themeFill="accent1"/>
            <w:noWrap/>
          </w:tcPr>
          <w:p w14:paraId="0FC232C9" w14:textId="77777777" w:rsidR="0019695C" w:rsidRPr="00514F27" w:rsidRDefault="0019695C" w:rsidP="006163D1">
            <w:pPr>
              <w:rPr>
                <w:rFonts w:eastAsia="Times New Roman" w:cstheme="minorHAnsi"/>
                <w:color w:val="000000"/>
                <w:sz w:val="16"/>
                <w:szCs w:val="16"/>
                <w:lang w:eastAsia="en-AU"/>
              </w:rPr>
            </w:pPr>
            <w:r>
              <w:rPr>
                <w:rFonts w:eastAsia="Times New Roman" w:cstheme="minorHAnsi"/>
                <w:color w:val="000000"/>
                <w:sz w:val="16"/>
                <w:szCs w:val="16"/>
                <w:lang w:eastAsia="en-AU"/>
              </w:rPr>
              <w:t>Peptides detected</w:t>
            </w:r>
          </w:p>
        </w:tc>
        <w:tc>
          <w:tcPr>
            <w:tcW w:w="992" w:type="dxa"/>
            <w:tcBorders>
              <w:left w:val="single" w:sz="12" w:space="0" w:color="auto"/>
            </w:tcBorders>
            <w:shd w:val="clear" w:color="auto" w:fill="5B9BD5" w:themeFill="accent1"/>
            <w:noWrap/>
            <w:vAlign w:val="center"/>
          </w:tcPr>
          <w:p w14:paraId="28230DCE" w14:textId="77777777" w:rsidR="0019695C" w:rsidRPr="00626C9B" w:rsidRDefault="0019695C" w:rsidP="006163D1">
            <w:pPr>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sidRPr="00626C9B">
              <w:rPr>
                <w:rFonts w:ascii="Calibri" w:hAnsi="Calibri" w:cs="Calibri"/>
                <w:b/>
                <w:color w:val="000000"/>
                <w:sz w:val="16"/>
                <w:szCs w:val="16"/>
              </w:rPr>
              <w:t>35</w:t>
            </w:r>
          </w:p>
        </w:tc>
        <w:tc>
          <w:tcPr>
            <w:tcW w:w="798" w:type="dxa"/>
            <w:shd w:val="clear" w:color="auto" w:fill="5B9BD5" w:themeFill="accent1"/>
            <w:noWrap/>
            <w:vAlign w:val="center"/>
          </w:tcPr>
          <w:p w14:paraId="63D567EF" w14:textId="77777777" w:rsidR="0019695C" w:rsidRPr="00626C9B" w:rsidRDefault="0019695C"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r w:rsidRPr="00626C9B">
              <w:rPr>
                <w:rFonts w:ascii="Calibri" w:hAnsi="Calibri" w:cs="Calibri"/>
                <w:b/>
                <w:color w:val="000000"/>
                <w:sz w:val="16"/>
                <w:szCs w:val="16"/>
              </w:rPr>
              <w:t>34</w:t>
            </w:r>
          </w:p>
        </w:tc>
        <w:tc>
          <w:tcPr>
            <w:tcW w:w="944" w:type="dxa"/>
            <w:shd w:val="clear" w:color="auto" w:fill="5B9BD5" w:themeFill="accent1"/>
            <w:noWrap/>
            <w:vAlign w:val="center"/>
          </w:tcPr>
          <w:p w14:paraId="0D011C56" w14:textId="77777777" w:rsidR="0019695C" w:rsidRPr="00626C9B" w:rsidRDefault="0019695C"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c>
          <w:tcPr>
            <w:tcW w:w="679" w:type="dxa"/>
            <w:tcBorders>
              <w:right w:val="single" w:sz="12" w:space="0" w:color="000000"/>
            </w:tcBorders>
            <w:shd w:val="clear" w:color="auto" w:fill="5B9BD5" w:themeFill="accent1"/>
            <w:noWrap/>
            <w:vAlign w:val="center"/>
          </w:tcPr>
          <w:p w14:paraId="7EA8C0EB" w14:textId="77777777" w:rsidR="0019695C" w:rsidRPr="00626C9B" w:rsidRDefault="0019695C"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c>
          <w:tcPr>
            <w:tcW w:w="944" w:type="dxa"/>
            <w:tcBorders>
              <w:left w:val="single" w:sz="12" w:space="0" w:color="000000"/>
            </w:tcBorders>
            <w:shd w:val="clear" w:color="auto" w:fill="5B9BD5" w:themeFill="accent1"/>
            <w:noWrap/>
            <w:vAlign w:val="center"/>
          </w:tcPr>
          <w:p w14:paraId="2AFDE19F" w14:textId="77777777" w:rsidR="0019695C" w:rsidRPr="00626C9B" w:rsidRDefault="0019695C" w:rsidP="006163D1">
            <w:pPr>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sidRPr="00626C9B">
              <w:rPr>
                <w:rFonts w:ascii="Calibri" w:hAnsi="Calibri" w:cs="Calibri"/>
                <w:b/>
                <w:color w:val="000000"/>
                <w:sz w:val="16"/>
                <w:szCs w:val="16"/>
              </w:rPr>
              <w:t>35</w:t>
            </w:r>
          </w:p>
        </w:tc>
        <w:tc>
          <w:tcPr>
            <w:tcW w:w="604" w:type="dxa"/>
            <w:shd w:val="clear" w:color="auto" w:fill="5B9BD5" w:themeFill="accent1"/>
            <w:noWrap/>
            <w:vAlign w:val="center"/>
          </w:tcPr>
          <w:p w14:paraId="68C55A1D" w14:textId="77777777" w:rsidR="0019695C" w:rsidRPr="00626C9B" w:rsidRDefault="0019695C"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r>
              <w:rPr>
                <w:rFonts w:ascii="Calibri" w:hAnsi="Calibri" w:cs="Calibri"/>
                <w:b/>
                <w:color w:val="000000"/>
                <w:sz w:val="16"/>
                <w:szCs w:val="16"/>
              </w:rPr>
              <w:t>NP</w:t>
            </w:r>
          </w:p>
        </w:tc>
        <w:tc>
          <w:tcPr>
            <w:tcW w:w="993" w:type="dxa"/>
            <w:shd w:val="clear" w:color="auto" w:fill="5B9BD5" w:themeFill="accent1"/>
            <w:noWrap/>
            <w:vAlign w:val="center"/>
          </w:tcPr>
          <w:p w14:paraId="761F0411" w14:textId="77777777" w:rsidR="0019695C" w:rsidRPr="00626C9B" w:rsidRDefault="0019695C"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c>
          <w:tcPr>
            <w:tcW w:w="708" w:type="dxa"/>
            <w:tcBorders>
              <w:right w:val="single" w:sz="12" w:space="0" w:color="000000"/>
            </w:tcBorders>
            <w:shd w:val="clear" w:color="auto" w:fill="5B9BD5" w:themeFill="accent1"/>
            <w:noWrap/>
            <w:vAlign w:val="center"/>
          </w:tcPr>
          <w:p w14:paraId="1EEBF1D8" w14:textId="77777777" w:rsidR="0019695C" w:rsidRPr="00626C9B" w:rsidRDefault="0019695C"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c>
          <w:tcPr>
            <w:tcW w:w="993" w:type="dxa"/>
            <w:tcBorders>
              <w:left w:val="single" w:sz="12" w:space="0" w:color="000000"/>
            </w:tcBorders>
            <w:shd w:val="clear" w:color="auto" w:fill="5B9BD5" w:themeFill="accent1"/>
            <w:noWrap/>
            <w:vAlign w:val="center"/>
          </w:tcPr>
          <w:p w14:paraId="5CA9B413" w14:textId="77777777" w:rsidR="0019695C" w:rsidRPr="00626C9B" w:rsidRDefault="0019695C" w:rsidP="006163D1">
            <w:pPr>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sidRPr="00626C9B">
              <w:rPr>
                <w:rFonts w:ascii="Calibri" w:hAnsi="Calibri" w:cs="Calibri"/>
                <w:b/>
                <w:color w:val="000000"/>
                <w:sz w:val="16"/>
                <w:szCs w:val="16"/>
              </w:rPr>
              <w:t>35</w:t>
            </w:r>
          </w:p>
        </w:tc>
        <w:tc>
          <w:tcPr>
            <w:tcW w:w="708" w:type="dxa"/>
            <w:shd w:val="clear" w:color="auto" w:fill="5B9BD5" w:themeFill="accent1"/>
            <w:noWrap/>
            <w:vAlign w:val="center"/>
          </w:tcPr>
          <w:p w14:paraId="756E171D" w14:textId="77777777" w:rsidR="0019695C" w:rsidRPr="00626C9B" w:rsidRDefault="0019695C"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r w:rsidRPr="00626C9B">
              <w:rPr>
                <w:rFonts w:ascii="Calibri" w:hAnsi="Calibri" w:cs="Calibri"/>
                <w:b/>
                <w:color w:val="000000"/>
                <w:sz w:val="16"/>
                <w:szCs w:val="16"/>
              </w:rPr>
              <w:t>23</w:t>
            </w:r>
          </w:p>
        </w:tc>
        <w:tc>
          <w:tcPr>
            <w:tcW w:w="993" w:type="dxa"/>
            <w:shd w:val="clear" w:color="auto" w:fill="5B9BD5" w:themeFill="accent1"/>
            <w:noWrap/>
            <w:vAlign w:val="center"/>
          </w:tcPr>
          <w:p w14:paraId="1B79A80D" w14:textId="77777777" w:rsidR="0019695C" w:rsidRPr="00626C9B" w:rsidRDefault="0019695C"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c>
          <w:tcPr>
            <w:tcW w:w="708" w:type="dxa"/>
            <w:tcBorders>
              <w:right w:val="single" w:sz="12" w:space="0" w:color="000000"/>
            </w:tcBorders>
            <w:shd w:val="clear" w:color="auto" w:fill="5B9BD5" w:themeFill="accent1"/>
            <w:noWrap/>
            <w:vAlign w:val="center"/>
          </w:tcPr>
          <w:p w14:paraId="2530BF95" w14:textId="77777777" w:rsidR="0019695C" w:rsidRPr="00626C9B" w:rsidRDefault="0019695C"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c>
          <w:tcPr>
            <w:tcW w:w="993" w:type="dxa"/>
            <w:tcBorders>
              <w:left w:val="single" w:sz="12" w:space="0" w:color="000000"/>
            </w:tcBorders>
            <w:shd w:val="clear" w:color="auto" w:fill="5B9BD5" w:themeFill="accent1"/>
            <w:vAlign w:val="center"/>
          </w:tcPr>
          <w:p w14:paraId="5A328E32" w14:textId="77777777" w:rsidR="0019695C" w:rsidRPr="00626C9B" w:rsidRDefault="0019695C" w:rsidP="006163D1">
            <w:pPr>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sidRPr="00626C9B">
              <w:rPr>
                <w:rFonts w:ascii="Calibri" w:hAnsi="Calibri" w:cs="Calibri"/>
                <w:b/>
                <w:color w:val="000000"/>
                <w:sz w:val="16"/>
                <w:szCs w:val="16"/>
              </w:rPr>
              <w:t>35</w:t>
            </w:r>
          </w:p>
        </w:tc>
        <w:tc>
          <w:tcPr>
            <w:tcW w:w="708" w:type="dxa"/>
            <w:shd w:val="clear" w:color="auto" w:fill="5B9BD5" w:themeFill="accent1"/>
            <w:vAlign w:val="center"/>
          </w:tcPr>
          <w:p w14:paraId="6085F08D" w14:textId="77777777" w:rsidR="0019695C" w:rsidRPr="00626C9B" w:rsidRDefault="0019695C"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r w:rsidRPr="00626C9B">
              <w:rPr>
                <w:rFonts w:ascii="Calibri" w:hAnsi="Calibri" w:cs="Calibri"/>
                <w:b/>
                <w:color w:val="000000"/>
                <w:sz w:val="16"/>
                <w:szCs w:val="16"/>
              </w:rPr>
              <w:t>30</w:t>
            </w:r>
          </w:p>
        </w:tc>
        <w:tc>
          <w:tcPr>
            <w:tcW w:w="993" w:type="dxa"/>
            <w:shd w:val="clear" w:color="auto" w:fill="5B9BD5" w:themeFill="accent1"/>
            <w:vAlign w:val="center"/>
          </w:tcPr>
          <w:p w14:paraId="0D6A29A4" w14:textId="77777777" w:rsidR="0019695C" w:rsidRPr="00626C9B" w:rsidRDefault="0019695C"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c>
          <w:tcPr>
            <w:tcW w:w="708" w:type="dxa"/>
            <w:shd w:val="clear" w:color="auto" w:fill="5B9BD5" w:themeFill="accent1"/>
            <w:vAlign w:val="center"/>
          </w:tcPr>
          <w:p w14:paraId="3CCC38F1" w14:textId="77777777" w:rsidR="0019695C" w:rsidRPr="00626C9B" w:rsidRDefault="0019695C"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r>
      <w:tr w:rsidR="00B13BE9" w:rsidRPr="00514F27" w14:paraId="5FFF4FFE" w14:textId="77777777" w:rsidTr="006163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shd w:val="clear" w:color="auto" w:fill="5B9BD5" w:themeFill="accent1"/>
            <w:noWrap/>
          </w:tcPr>
          <w:p w14:paraId="0A6A9F10" w14:textId="77777777" w:rsidR="0019695C" w:rsidRPr="00514F27" w:rsidRDefault="0019695C" w:rsidP="006163D1">
            <w:pPr>
              <w:rPr>
                <w:rFonts w:eastAsia="Times New Roman" w:cstheme="minorHAnsi"/>
                <w:color w:val="000000"/>
                <w:sz w:val="16"/>
                <w:szCs w:val="16"/>
                <w:lang w:eastAsia="en-AU"/>
              </w:rPr>
            </w:pPr>
            <w:r>
              <w:rPr>
                <w:rFonts w:eastAsia="Times New Roman" w:cstheme="minorHAnsi"/>
                <w:color w:val="000000"/>
                <w:sz w:val="16"/>
                <w:szCs w:val="16"/>
                <w:lang w:eastAsia="en-AU"/>
              </w:rPr>
              <w:t>Sum</w:t>
            </w:r>
          </w:p>
        </w:tc>
        <w:tc>
          <w:tcPr>
            <w:tcW w:w="992" w:type="dxa"/>
            <w:tcBorders>
              <w:left w:val="single" w:sz="12" w:space="0" w:color="auto"/>
            </w:tcBorders>
            <w:shd w:val="clear" w:color="auto" w:fill="5B9BD5" w:themeFill="accent1"/>
            <w:noWrap/>
            <w:vAlign w:val="center"/>
          </w:tcPr>
          <w:p w14:paraId="3764EAC1" w14:textId="77777777" w:rsidR="0019695C" w:rsidRPr="00626C9B" w:rsidRDefault="0019695C" w:rsidP="006163D1">
            <w:pPr>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p>
        </w:tc>
        <w:tc>
          <w:tcPr>
            <w:tcW w:w="798" w:type="dxa"/>
            <w:shd w:val="clear" w:color="auto" w:fill="5B9BD5" w:themeFill="accent1"/>
            <w:noWrap/>
            <w:vAlign w:val="center"/>
          </w:tcPr>
          <w:p w14:paraId="358EB297" w14:textId="77777777" w:rsidR="0019695C" w:rsidRPr="00626C9B" w:rsidRDefault="0019695C"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p>
        </w:tc>
        <w:tc>
          <w:tcPr>
            <w:tcW w:w="944" w:type="dxa"/>
            <w:shd w:val="clear" w:color="auto" w:fill="5B9BD5" w:themeFill="accent1"/>
            <w:noWrap/>
            <w:vAlign w:val="center"/>
          </w:tcPr>
          <w:p w14:paraId="3E661629" w14:textId="77777777" w:rsidR="0019695C" w:rsidRPr="00626C9B" w:rsidRDefault="0019695C"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r w:rsidRPr="00626C9B">
              <w:rPr>
                <w:rFonts w:ascii="Calibri" w:hAnsi="Calibri" w:cs="Calibri"/>
                <w:b/>
                <w:color w:val="000000"/>
                <w:sz w:val="16"/>
                <w:szCs w:val="16"/>
              </w:rPr>
              <w:t>1.2</w:t>
            </w:r>
            <w:r>
              <w:rPr>
                <w:rFonts w:ascii="Calibri" w:hAnsi="Calibri" w:cs="Calibri"/>
                <w:b/>
                <w:color w:val="000000"/>
                <w:sz w:val="16"/>
                <w:szCs w:val="16"/>
              </w:rPr>
              <w:t>5</w:t>
            </w:r>
          </w:p>
        </w:tc>
        <w:tc>
          <w:tcPr>
            <w:tcW w:w="679" w:type="dxa"/>
            <w:tcBorders>
              <w:right w:val="single" w:sz="12" w:space="0" w:color="000000"/>
            </w:tcBorders>
            <w:shd w:val="clear" w:color="auto" w:fill="5B9BD5" w:themeFill="accent1"/>
            <w:noWrap/>
            <w:vAlign w:val="center"/>
          </w:tcPr>
          <w:p w14:paraId="6D6CEB6C" w14:textId="77777777" w:rsidR="0019695C" w:rsidRPr="00626C9B" w:rsidRDefault="0019695C"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r w:rsidRPr="00626C9B">
              <w:rPr>
                <w:rFonts w:ascii="Calibri" w:hAnsi="Calibri" w:cs="Calibri"/>
                <w:b/>
                <w:color w:val="000000"/>
                <w:sz w:val="16"/>
                <w:szCs w:val="16"/>
              </w:rPr>
              <w:t>40.89</w:t>
            </w:r>
          </w:p>
        </w:tc>
        <w:tc>
          <w:tcPr>
            <w:tcW w:w="944" w:type="dxa"/>
            <w:tcBorders>
              <w:left w:val="single" w:sz="12" w:space="0" w:color="000000"/>
            </w:tcBorders>
            <w:shd w:val="clear" w:color="auto" w:fill="5B9BD5" w:themeFill="accent1"/>
            <w:noWrap/>
            <w:vAlign w:val="center"/>
          </w:tcPr>
          <w:p w14:paraId="069087D9" w14:textId="77777777" w:rsidR="0019695C" w:rsidRPr="00626C9B" w:rsidRDefault="0019695C" w:rsidP="006163D1">
            <w:pPr>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p>
        </w:tc>
        <w:tc>
          <w:tcPr>
            <w:tcW w:w="604" w:type="dxa"/>
            <w:shd w:val="clear" w:color="auto" w:fill="5B9BD5" w:themeFill="accent1"/>
            <w:noWrap/>
            <w:vAlign w:val="center"/>
          </w:tcPr>
          <w:p w14:paraId="71B83BD0" w14:textId="77777777" w:rsidR="0019695C" w:rsidRPr="00626C9B" w:rsidRDefault="0019695C"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p>
        </w:tc>
        <w:tc>
          <w:tcPr>
            <w:tcW w:w="993" w:type="dxa"/>
            <w:shd w:val="clear" w:color="auto" w:fill="5B9BD5" w:themeFill="accent1"/>
            <w:noWrap/>
            <w:vAlign w:val="center"/>
          </w:tcPr>
          <w:p w14:paraId="43DB8C4E" w14:textId="77777777" w:rsidR="0019695C" w:rsidRPr="00626C9B" w:rsidRDefault="0019695C"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r w:rsidRPr="00626C9B">
              <w:rPr>
                <w:rFonts w:ascii="Calibri" w:hAnsi="Calibri" w:cs="Calibri"/>
                <w:b/>
                <w:color w:val="000000"/>
                <w:sz w:val="16"/>
                <w:szCs w:val="16"/>
              </w:rPr>
              <w:t>20.33</w:t>
            </w:r>
          </w:p>
        </w:tc>
        <w:tc>
          <w:tcPr>
            <w:tcW w:w="708" w:type="dxa"/>
            <w:tcBorders>
              <w:right w:val="single" w:sz="12" w:space="0" w:color="000000"/>
            </w:tcBorders>
            <w:shd w:val="clear" w:color="auto" w:fill="5B9BD5" w:themeFill="accent1"/>
            <w:noWrap/>
            <w:vAlign w:val="center"/>
          </w:tcPr>
          <w:p w14:paraId="58A25BFC" w14:textId="77777777" w:rsidR="0019695C" w:rsidRPr="00626C9B" w:rsidRDefault="0019695C"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r w:rsidRPr="00626C9B">
              <w:rPr>
                <w:rFonts w:ascii="Calibri" w:hAnsi="Calibri" w:cs="Calibri"/>
                <w:b/>
                <w:color w:val="000000"/>
                <w:sz w:val="16"/>
                <w:szCs w:val="16"/>
              </w:rPr>
              <w:t>20.33</w:t>
            </w:r>
          </w:p>
        </w:tc>
        <w:tc>
          <w:tcPr>
            <w:tcW w:w="993" w:type="dxa"/>
            <w:tcBorders>
              <w:left w:val="single" w:sz="12" w:space="0" w:color="000000"/>
            </w:tcBorders>
            <w:shd w:val="clear" w:color="auto" w:fill="5B9BD5" w:themeFill="accent1"/>
            <w:noWrap/>
            <w:vAlign w:val="center"/>
          </w:tcPr>
          <w:p w14:paraId="67AFAF9B" w14:textId="77777777" w:rsidR="0019695C" w:rsidRPr="00626C9B" w:rsidRDefault="0019695C" w:rsidP="006163D1">
            <w:pPr>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p>
        </w:tc>
        <w:tc>
          <w:tcPr>
            <w:tcW w:w="708" w:type="dxa"/>
            <w:shd w:val="clear" w:color="auto" w:fill="5B9BD5" w:themeFill="accent1"/>
            <w:noWrap/>
            <w:vAlign w:val="center"/>
          </w:tcPr>
          <w:p w14:paraId="59F0BE13" w14:textId="77777777" w:rsidR="0019695C" w:rsidRPr="00626C9B" w:rsidRDefault="0019695C"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p>
        </w:tc>
        <w:tc>
          <w:tcPr>
            <w:tcW w:w="993" w:type="dxa"/>
            <w:shd w:val="clear" w:color="auto" w:fill="5B9BD5" w:themeFill="accent1"/>
            <w:noWrap/>
            <w:vAlign w:val="center"/>
          </w:tcPr>
          <w:p w14:paraId="03B8C6E8" w14:textId="77777777" w:rsidR="0019695C" w:rsidRPr="00626C9B" w:rsidRDefault="0019695C"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r w:rsidRPr="00626C9B">
              <w:rPr>
                <w:rFonts w:ascii="Calibri" w:hAnsi="Calibri" w:cs="Calibri"/>
                <w:b/>
                <w:color w:val="000000"/>
                <w:sz w:val="16"/>
                <w:szCs w:val="16"/>
              </w:rPr>
              <w:t>19.</w:t>
            </w:r>
            <w:r>
              <w:rPr>
                <w:rFonts w:ascii="Calibri" w:hAnsi="Calibri" w:cs="Calibri"/>
                <w:b/>
                <w:color w:val="000000"/>
                <w:sz w:val="16"/>
                <w:szCs w:val="16"/>
              </w:rPr>
              <w:t>85</w:t>
            </w:r>
          </w:p>
        </w:tc>
        <w:tc>
          <w:tcPr>
            <w:tcW w:w="708" w:type="dxa"/>
            <w:tcBorders>
              <w:right w:val="single" w:sz="12" w:space="0" w:color="000000"/>
            </w:tcBorders>
            <w:shd w:val="clear" w:color="auto" w:fill="5B9BD5" w:themeFill="accent1"/>
            <w:noWrap/>
            <w:vAlign w:val="center"/>
          </w:tcPr>
          <w:p w14:paraId="62B36A40" w14:textId="77777777" w:rsidR="0019695C" w:rsidRPr="00626C9B" w:rsidRDefault="0019695C"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r w:rsidRPr="00626C9B">
              <w:rPr>
                <w:rFonts w:ascii="Calibri" w:hAnsi="Calibri" w:cs="Calibri"/>
                <w:b/>
                <w:color w:val="000000"/>
                <w:sz w:val="16"/>
                <w:szCs w:val="16"/>
              </w:rPr>
              <w:t>20.81</w:t>
            </w:r>
          </w:p>
        </w:tc>
        <w:tc>
          <w:tcPr>
            <w:tcW w:w="993" w:type="dxa"/>
            <w:tcBorders>
              <w:left w:val="single" w:sz="12" w:space="0" w:color="000000"/>
            </w:tcBorders>
            <w:shd w:val="clear" w:color="auto" w:fill="5B9BD5" w:themeFill="accent1"/>
            <w:vAlign w:val="center"/>
          </w:tcPr>
          <w:p w14:paraId="18000D64" w14:textId="77777777" w:rsidR="0019695C" w:rsidRPr="00626C9B" w:rsidRDefault="0019695C" w:rsidP="006163D1">
            <w:pPr>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p>
        </w:tc>
        <w:tc>
          <w:tcPr>
            <w:tcW w:w="708" w:type="dxa"/>
            <w:shd w:val="clear" w:color="auto" w:fill="5B9BD5" w:themeFill="accent1"/>
            <w:vAlign w:val="center"/>
          </w:tcPr>
          <w:p w14:paraId="550E7DA2" w14:textId="77777777" w:rsidR="0019695C" w:rsidRPr="00626C9B" w:rsidRDefault="0019695C"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p>
        </w:tc>
        <w:tc>
          <w:tcPr>
            <w:tcW w:w="993" w:type="dxa"/>
            <w:shd w:val="clear" w:color="auto" w:fill="5B9BD5" w:themeFill="accent1"/>
            <w:vAlign w:val="center"/>
          </w:tcPr>
          <w:p w14:paraId="27F6948F" w14:textId="77777777" w:rsidR="0019695C" w:rsidRPr="00626C9B" w:rsidRDefault="0019695C"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r>
              <w:rPr>
                <w:rFonts w:ascii="Calibri" w:hAnsi="Calibri" w:cs="Calibri"/>
                <w:b/>
                <w:color w:val="000000"/>
                <w:sz w:val="16"/>
                <w:szCs w:val="16"/>
              </w:rPr>
              <w:t>7.75</w:t>
            </w:r>
          </w:p>
        </w:tc>
        <w:tc>
          <w:tcPr>
            <w:tcW w:w="708" w:type="dxa"/>
            <w:shd w:val="clear" w:color="auto" w:fill="5B9BD5" w:themeFill="accent1"/>
            <w:vAlign w:val="center"/>
          </w:tcPr>
          <w:p w14:paraId="39ADEA39" w14:textId="77777777" w:rsidR="0019695C" w:rsidRPr="00626C9B" w:rsidRDefault="0019695C"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r w:rsidRPr="00626C9B">
              <w:rPr>
                <w:rFonts w:ascii="Calibri" w:hAnsi="Calibri" w:cs="Calibri"/>
                <w:b/>
                <w:color w:val="000000"/>
                <w:sz w:val="16"/>
                <w:szCs w:val="16"/>
              </w:rPr>
              <w:t>35.67</w:t>
            </w:r>
          </w:p>
        </w:tc>
      </w:tr>
      <w:tr w:rsidR="00B13BE9" w:rsidRPr="00514F27" w14:paraId="0BE11469" w14:textId="77777777" w:rsidTr="006163D1">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shd w:val="clear" w:color="auto" w:fill="ED7D31" w:themeFill="accent2"/>
            <w:noWrap/>
          </w:tcPr>
          <w:p w14:paraId="663B7E08" w14:textId="77777777" w:rsidR="0019695C" w:rsidRPr="00514F27" w:rsidRDefault="0019695C" w:rsidP="006163D1">
            <w:pPr>
              <w:rPr>
                <w:rFonts w:eastAsia="Times New Roman" w:cstheme="minorHAnsi"/>
                <w:color w:val="000000"/>
                <w:sz w:val="16"/>
                <w:szCs w:val="16"/>
                <w:lang w:eastAsia="en-AU"/>
              </w:rPr>
            </w:pPr>
            <w:r w:rsidRPr="00626C9B">
              <w:rPr>
                <w:rFonts w:eastAsia="Times New Roman" w:cstheme="minorHAnsi"/>
                <w:color w:val="000000"/>
                <w:sz w:val="16"/>
                <w:szCs w:val="16"/>
                <w:lang w:eastAsia="en-AU"/>
              </w:rPr>
              <w:t xml:space="preserve">Similarity </w:t>
            </w:r>
            <w:r>
              <w:rPr>
                <w:rFonts w:eastAsia="Times New Roman" w:cstheme="minorHAnsi"/>
                <w:color w:val="000000"/>
                <w:sz w:val="16"/>
                <w:szCs w:val="16"/>
                <w:lang w:eastAsia="en-AU"/>
              </w:rPr>
              <w:t>(p</w:t>
            </w:r>
            <w:r w:rsidRPr="00626C9B">
              <w:rPr>
                <w:rFonts w:eastAsia="Times New Roman" w:cstheme="minorHAnsi"/>
                <w:color w:val="000000"/>
                <w:sz w:val="16"/>
                <w:szCs w:val="16"/>
                <w:lang w:eastAsia="en-AU"/>
              </w:rPr>
              <w:t>eptide identification)</w:t>
            </w:r>
          </w:p>
        </w:tc>
        <w:tc>
          <w:tcPr>
            <w:tcW w:w="992" w:type="dxa"/>
            <w:tcBorders>
              <w:left w:val="single" w:sz="12" w:space="0" w:color="auto"/>
            </w:tcBorders>
            <w:shd w:val="clear" w:color="auto" w:fill="ED7D31" w:themeFill="accent2"/>
            <w:noWrap/>
            <w:vAlign w:val="center"/>
          </w:tcPr>
          <w:p w14:paraId="135ED36C" w14:textId="77777777" w:rsidR="0019695C" w:rsidRPr="00626C9B" w:rsidRDefault="0019695C" w:rsidP="006163D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26C9B">
              <w:rPr>
                <w:rFonts w:ascii="Calibri" w:hAnsi="Calibri" w:cs="Calibri"/>
                <w:b/>
                <w:bCs/>
                <w:color w:val="000000"/>
                <w:sz w:val="16"/>
                <w:szCs w:val="16"/>
              </w:rPr>
              <w:t>0.97</w:t>
            </w:r>
          </w:p>
        </w:tc>
        <w:tc>
          <w:tcPr>
            <w:tcW w:w="798" w:type="dxa"/>
            <w:shd w:val="clear" w:color="auto" w:fill="ED7D31" w:themeFill="accent2"/>
            <w:noWrap/>
            <w:vAlign w:val="center"/>
          </w:tcPr>
          <w:p w14:paraId="37E199E5" w14:textId="77777777" w:rsidR="0019695C" w:rsidRPr="00626C9B" w:rsidRDefault="0019695C" w:rsidP="006163D1">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p>
        </w:tc>
        <w:tc>
          <w:tcPr>
            <w:tcW w:w="944" w:type="dxa"/>
            <w:shd w:val="clear" w:color="auto" w:fill="ED7D31" w:themeFill="accent2"/>
            <w:noWrap/>
            <w:vAlign w:val="center"/>
          </w:tcPr>
          <w:p w14:paraId="64D9C0DA" w14:textId="77777777" w:rsidR="0019695C" w:rsidRPr="00626C9B" w:rsidRDefault="0019695C" w:rsidP="006163D1">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p>
        </w:tc>
        <w:tc>
          <w:tcPr>
            <w:tcW w:w="679" w:type="dxa"/>
            <w:tcBorders>
              <w:right w:val="single" w:sz="12" w:space="0" w:color="000000"/>
            </w:tcBorders>
            <w:shd w:val="clear" w:color="auto" w:fill="ED7D31" w:themeFill="accent2"/>
            <w:noWrap/>
            <w:vAlign w:val="center"/>
          </w:tcPr>
          <w:p w14:paraId="10C86329" w14:textId="77777777" w:rsidR="0019695C" w:rsidRPr="00626C9B" w:rsidRDefault="0019695C" w:rsidP="006163D1">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p>
        </w:tc>
        <w:tc>
          <w:tcPr>
            <w:tcW w:w="944" w:type="dxa"/>
            <w:tcBorders>
              <w:left w:val="single" w:sz="12" w:space="0" w:color="000000"/>
            </w:tcBorders>
            <w:shd w:val="clear" w:color="auto" w:fill="ED7D31" w:themeFill="accent2"/>
            <w:noWrap/>
            <w:vAlign w:val="center"/>
          </w:tcPr>
          <w:p w14:paraId="7290C7F3" w14:textId="77777777" w:rsidR="0019695C" w:rsidRPr="00626C9B" w:rsidRDefault="0019695C" w:rsidP="006163D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ascii="Calibri" w:hAnsi="Calibri" w:cs="Calibri"/>
                <w:b/>
                <w:bCs/>
                <w:color w:val="000000"/>
                <w:sz w:val="16"/>
                <w:szCs w:val="16"/>
              </w:rPr>
              <w:t>NP</w:t>
            </w:r>
          </w:p>
        </w:tc>
        <w:tc>
          <w:tcPr>
            <w:tcW w:w="604" w:type="dxa"/>
            <w:shd w:val="clear" w:color="auto" w:fill="ED7D31" w:themeFill="accent2"/>
            <w:noWrap/>
            <w:vAlign w:val="center"/>
          </w:tcPr>
          <w:p w14:paraId="3753ADFD" w14:textId="77777777" w:rsidR="0019695C" w:rsidRPr="00626C9B" w:rsidRDefault="0019695C" w:rsidP="006163D1">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p>
        </w:tc>
        <w:tc>
          <w:tcPr>
            <w:tcW w:w="993" w:type="dxa"/>
            <w:shd w:val="clear" w:color="auto" w:fill="ED7D31" w:themeFill="accent2"/>
            <w:noWrap/>
            <w:vAlign w:val="center"/>
          </w:tcPr>
          <w:p w14:paraId="20468E5D" w14:textId="77777777" w:rsidR="0019695C" w:rsidRPr="00626C9B" w:rsidRDefault="0019695C" w:rsidP="006163D1">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p>
        </w:tc>
        <w:tc>
          <w:tcPr>
            <w:tcW w:w="708" w:type="dxa"/>
            <w:tcBorders>
              <w:right w:val="single" w:sz="12" w:space="0" w:color="000000"/>
            </w:tcBorders>
            <w:shd w:val="clear" w:color="auto" w:fill="ED7D31" w:themeFill="accent2"/>
            <w:noWrap/>
            <w:vAlign w:val="center"/>
          </w:tcPr>
          <w:p w14:paraId="4DD05C40" w14:textId="77777777" w:rsidR="0019695C" w:rsidRPr="00626C9B" w:rsidRDefault="0019695C" w:rsidP="006163D1">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p>
        </w:tc>
        <w:tc>
          <w:tcPr>
            <w:tcW w:w="993" w:type="dxa"/>
            <w:tcBorders>
              <w:left w:val="single" w:sz="12" w:space="0" w:color="000000"/>
            </w:tcBorders>
            <w:shd w:val="clear" w:color="auto" w:fill="ED7D31" w:themeFill="accent2"/>
            <w:noWrap/>
            <w:vAlign w:val="center"/>
          </w:tcPr>
          <w:p w14:paraId="4D6FF49E" w14:textId="77777777" w:rsidR="0019695C" w:rsidRPr="00626C9B" w:rsidRDefault="0019695C" w:rsidP="006163D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26C9B">
              <w:rPr>
                <w:rFonts w:ascii="Calibri" w:hAnsi="Calibri" w:cs="Calibri"/>
                <w:b/>
                <w:bCs/>
                <w:color w:val="000000"/>
                <w:sz w:val="16"/>
                <w:szCs w:val="16"/>
              </w:rPr>
              <w:t>0.66</w:t>
            </w:r>
          </w:p>
        </w:tc>
        <w:tc>
          <w:tcPr>
            <w:tcW w:w="708" w:type="dxa"/>
            <w:shd w:val="clear" w:color="auto" w:fill="ED7D31" w:themeFill="accent2"/>
            <w:noWrap/>
            <w:vAlign w:val="center"/>
          </w:tcPr>
          <w:p w14:paraId="5B08246B" w14:textId="77777777" w:rsidR="0019695C" w:rsidRPr="00626C9B" w:rsidRDefault="0019695C" w:rsidP="006163D1">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p>
        </w:tc>
        <w:tc>
          <w:tcPr>
            <w:tcW w:w="993" w:type="dxa"/>
            <w:shd w:val="clear" w:color="auto" w:fill="ED7D31" w:themeFill="accent2"/>
            <w:noWrap/>
            <w:vAlign w:val="center"/>
          </w:tcPr>
          <w:p w14:paraId="626A0099" w14:textId="77777777" w:rsidR="0019695C" w:rsidRPr="00626C9B" w:rsidRDefault="0019695C" w:rsidP="006163D1">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p>
        </w:tc>
        <w:tc>
          <w:tcPr>
            <w:tcW w:w="708" w:type="dxa"/>
            <w:tcBorders>
              <w:right w:val="single" w:sz="12" w:space="0" w:color="000000"/>
            </w:tcBorders>
            <w:shd w:val="clear" w:color="auto" w:fill="ED7D31" w:themeFill="accent2"/>
            <w:noWrap/>
            <w:vAlign w:val="center"/>
          </w:tcPr>
          <w:p w14:paraId="17A5E4B9" w14:textId="77777777" w:rsidR="0019695C" w:rsidRPr="00626C9B" w:rsidRDefault="0019695C" w:rsidP="006163D1">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p>
        </w:tc>
        <w:tc>
          <w:tcPr>
            <w:tcW w:w="993" w:type="dxa"/>
            <w:tcBorders>
              <w:left w:val="single" w:sz="12" w:space="0" w:color="000000"/>
            </w:tcBorders>
            <w:shd w:val="clear" w:color="auto" w:fill="ED7D31" w:themeFill="accent2"/>
            <w:vAlign w:val="center"/>
          </w:tcPr>
          <w:p w14:paraId="52443957" w14:textId="77777777" w:rsidR="0019695C" w:rsidRPr="00626C9B" w:rsidRDefault="0019695C" w:rsidP="006163D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26C9B">
              <w:rPr>
                <w:rFonts w:ascii="Calibri" w:hAnsi="Calibri" w:cs="Calibri"/>
                <w:b/>
                <w:bCs/>
                <w:color w:val="000000"/>
                <w:sz w:val="16"/>
                <w:szCs w:val="16"/>
              </w:rPr>
              <w:t>0.86</w:t>
            </w:r>
          </w:p>
        </w:tc>
        <w:tc>
          <w:tcPr>
            <w:tcW w:w="708" w:type="dxa"/>
            <w:shd w:val="clear" w:color="auto" w:fill="ED7D31" w:themeFill="accent2"/>
            <w:vAlign w:val="center"/>
          </w:tcPr>
          <w:p w14:paraId="1E5897EC" w14:textId="77777777" w:rsidR="0019695C" w:rsidRPr="00626C9B" w:rsidRDefault="0019695C" w:rsidP="006163D1">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p>
        </w:tc>
        <w:tc>
          <w:tcPr>
            <w:tcW w:w="993" w:type="dxa"/>
            <w:shd w:val="clear" w:color="auto" w:fill="ED7D31" w:themeFill="accent2"/>
            <w:vAlign w:val="center"/>
          </w:tcPr>
          <w:p w14:paraId="47C8FFFE" w14:textId="77777777" w:rsidR="0019695C" w:rsidRPr="00626C9B" w:rsidRDefault="0019695C" w:rsidP="006163D1">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p>
        </w:tc>
        <w:tc>
          <w:tcPr>
            <w:tcW w:w="708" w:type="dxa"/>
            <w:shd w:val="clear" w:color="auto" w:fill="ED7D31" w:themeFill="accent2"/>
            <w:vAlign w:val="center"/>
          </w:tcPr>
          <w:p w14:paraId="05118327" w14:textId="77777777" w:rsidR="0019695C" w:rsidRPr="00626C9B" w:rsidRDefault="0019695C" w:rsidP="006163D1">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6"/>
                <w:szCs w:val="16"/>
              </w:rPr>
            </w:pPr>
          </w:p>
        </w:tc>
      </w:tr>
      <w:tr w:rsidR="00B13BE9" w:rsidRPr="00514F27" w14:paraId="1736DA82" w14:textId="77777777" w:rsidTr="006163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shd w:val="clear" w:color="auto" w:fill="ED7D31" w:themeFill="accent2"/>
            <w:noWrap/>
          </w:tcPr>
          <w:p w14:paraId="54D8BE2F" w14:textId="77777777" w:rsidR="0019695C" w:rsidRPr="00514F27" w:rsidRDefault="0019695C" w:rsidP="006163D1">
            <w:pPr>
              <w:rPr>
                <w:rFonts w:eastAsia="Times New Roman" w:cstheme="minorHAnsi"/>
                <w:color w:val="000000"/>
                <w:sz w:val="16"/>
                <w:szCs w:val="16"/>
                <w:lang w:eastAsia="en-AU"/>
              </w:rPr>
            </w:pPr>
            <w:r w:rsidRPr="00626C9B">
              <w:rPr>
                <w:rFonts w:eastAsia="Times New Roman" w:cstheme="minorHAnsi"/>
                <w:color w:val="000000"/>
                <w:sz w:val="16"/>
                <w:szCs w:val="16"/>
                <w:lang w:eastAsia="en-AU"/>
              </w:rPr>
              <w:t>Dissimilarity</w:t>
            </w:r>
            <w:r>
              <w:rPr>
                <w:rFonts w:eastAsia="Times New Roman" w:cstheme="minorHAnsi"/>
                <w:color w:val="000000"/>
                <w:sz w:val="16"/>
                <w:szCs w:val="16"/>
                <w:lang w:eastAsia="en-AU"/>
              </w:rPr>
              <w:t xml:space="preserve"> (p</w:t>
            </w:r>
            <w:r w:rsidRPr="00626C9B">
              <w:rPr>
                <w:rFonts w:eastAsia="Times New Roman" w:cstheme="minorHAnsi"/>
                <w:color w:val="000000"/>
                <w:sz w:val="16"/>
                <w:szCs w:val="16"/>
                <w:lang w:eastAsia="en-AU"/>
              </w:rPr>
              <w:t>eptide ratio identification</w:t>
            </w:r>
            <w:r>
              <w:rPr>
                <w:rFonts w:eastAsia="Times New Roman" w:cstheme="minorHAnsi"/>
                <w:color w:val="000000"/>
                <w:sz w:val="16"/>
                <w:szCs w:val="16"/>
                <w:lang w:eastAsia="en-AU"/>
              </w:rPr>
              <w:t>)</w:t>
            </w:r>
          </w:p>
        </w:tc>
        <w:tc>
          <w:tcPr>
            <w:tcW w:w="992" w:type="dxa"/>
            <w:tcBorders>
              <w:left w:val="single" w:sz="12" w:space="0" w:color="auto"/>
            </w:tcBorders>
            <w:shd w:val="clear" w:color="auto" w:fill="ED7D31" w:themeFill="accent2"/>
            <w:noWrap/>
            <w:vAlign w:val="center"/>
          </w:tcPr>
          <w:p w14:paraId="1A04FA34" w14:textId="77777777" w:rsidR="0019695C" w:rsidRPr="00626C9B" w:rsidRDefault="0019695C" w:rsidP="006163D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626C9B">
              <w:rPr>
                <w:rFonts w:ascii="Calibri" w:hAnsi="Calibri" w:cs="Calibri"/>
                <w:b/>
                <w:bCs/>
                <w:color w:val="000000"/>
                <w:sz w:val="16"/>
                <w:szCs w:val="16"/>
              </w:rPr>
              <w:t>0.03</w:t>
            </w:r>
          </w:p>
        </w:tc>
        <w:tc>
          <w:tcPr>
            <w:tcW w:w="798" w:type="dxa"/>
            <w:shd w:val="clear" w:color="auto" w:fill="ED7D31" w:themeFill="accent2"/>
            <w:noWrap/>
            <w:vAlign w:val="center"/>
          </w:tcPr>
          <w:p w14:paraId="4BFF4A4C" w14:textId="77777777" w:rsidR="0019695C" w:rsidRPr="00626C9B" w:rsidRDefault="0019695C" w:rsidP="006163D1">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p>
        </w:tc>
        <w:tc>
          <w:tcPr>
            <w:tcW w:w="944" w:type="dxa"/>
            <w:shd w:val="clear" w:color="auto" w:fill="ED7D31" w:themeFill="accent2"/>
            <w:noWrap/>
            <w:vAlign w:val="center"/>
          </w:tcPr>
          <w:p w14:paraId="1BD2224C" w14:textId="77777777" w:rsidR="0019695C" w:rsidRPr="00626C9B" w:rsidRDefault="0019695C" w:rsidP="006163D1">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p>
        </w:tc>
        <w:tc>
          <w:tcPr>
            <w:tcW w:w="679" w:type="dxa"/>
            <w:tcBorders>
              <w:right w:val="single" w:sz="12" w:space="0" w:color="000000"/>
            </w:tcBorders>
            <w:shd w:val="clear" w:color="auto" w:fill="ED7D31" w:themeFill="accent2"/>
            <w:noWrap/>
            <w:vAlign w:val="center"/>
          </w:tcPr>
          <w:p w14:paraId="677A8B88" w14:textId="77777777" w:rsidR="0019695C" w:rsidRPr="00626C9B" w:rsidRDefault="0019695C" w:rsidP="006163D1">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p>
        </w:tc>
        <w:tc>
          <w:tcPr>
            <w:tcW w:w="944" w:type="dxa"/>
            <w:tcBorders>
              <w:left w:val="single" w:sz="12" w:space="0" w:color="000000"/>
            </w:tcBorders>
            <w:shd w:val="clear" w:color="auto" w:fill="ED7D31" w:themeFill="accent2"/>
            <w:noWrap/>
            <w:vAlign w:val="center"/>
          </w:tcPr>
          <w:p w14:paraId="6347DD03" w14:textId="77777777" w:rsidR="0019695C" w:rsidRPr="00626C9B" w:rsidRDefault="0019695C" w:rsidP="006163D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ascii="Calibri" w:hAnsi="Calibri" w:cs="Calibri"/>
                <w:b/>
                <w:bCs/>
                <w:color w:val="000000"/>
                <w:sz w:val="16"/>
                <w:szCs w:val="16"/>
              </w:rPr>
              <w:t>NP</w:t>
            </w:r>
          </w:p>
        </w:tc>
        <w:tc>
          <w:tcPr>
            <w:tcW w:w="604" w:type="dxa"/>
            <w:shd w:val="clear" w:color="auto" w:fill="ED7D31" w:themeFill="accent2"/>
            <w:noWrap/>
            <w:vAlign w:val="center"/>
          </w:tcPr>
          <w:p w14:paraId="56F6988D" w14:textId="77777777" w:rsidR="0019695C" w:rsidRPr="00626C9B" w:rsidRDefault="0019695C" w:rsidP="006163D1">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p>
        </w:tc>
        <w:tc>
          <w:tcPr>
            <w:tcW w:w="993" w:type="dxa"/>
            <w:shd w:val="clear" w:color="auto" w:fill="ED7D31" w:themeFill="accent2"/>
            <w:noWrap/>
            <w:vAlign w:val="center"/>
          </w:tcPr>
          <w:p w14:paraId="4D47389B" w14:textId="77777777" w:rsidR="0019695C" w:rsidRPr="00626C9B" w:rsidRDefault="0019695C" w:rsidP="006163D1">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p>
        </w:tc>
        <w:tc>
          <w:tcPr>
            <w:tcW w:w="708" w:type="dxa"/>
            <w:tcBorders>
              <w:right w:val="single" w:sz="12" w:space="0" w:color="000000"/>
            </w:tcBorders>
            <w:shd w:val="clear" w:color="auto" w:fill="ED7D31" w:themeFill="accent2"/>
            <w:noWrap/>
            <w:vAlign w:val="center"/>
          </w:tcPr>
          <w:p w14:paraId="405374EA" w14:textId="77777777" w:rsidR="0019695C" w:rsidRPr="00626C9B" w:rsidRDefault="0019695C" w:rsidP="006163D1">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p>
        </w:tc>
        <w:tc>
          <w:tcPr>
            <w:tcW w:w="993" w:type="dxa"/>
            <w:tcBorders>
              <w:left w:val="single" w:sz="12" w:space="0" w:color="000000"/>
            </w:tcBorders>
            <w:shd w:val="clear" w:color="auto" w:fill="ED7D31" w:themeFill="accent2"/>
            <w:noWrap/>
            <w:vAlign w:val="center"/>
          </w:tcPr>
          <w:p w14:paraId="5CB91058" w14:textId="77777777" w:rsidR="0019695C" w:rsidRPr="00626C9B" w:rsidRDefault="0019695C" w:rsidP="006163D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626C9B">
              <w:rPr>
                <w:rFonts w:ascii="Calibri" w:hAnsi="Calibri" w:cs="Calibri"/>
                <w:b/>
                <w:bCs/>
                <w:color w:val="000000"/>
                <w:sz w:val="16"/>
                <w:szCs w:val="16"/>
              </w:rPr>
              <w:t>0.9</w:t>
            </w:r>
            <w:r>
              <w:rPr>
                <w:rFonts w:ascii="Calibri" w:hAnsi="Calibri" w:cs="Calibri"/>
                <w:b/>
                <w:bCs/>
                <w:color w:val="000000"/>
                <w:sz w:val="16"/>
                <w:szCs w:val="16"/>
              </w:rPr>
              <w:t>5</w:t>
            </w:r>
          </w:p>
        </w:tc>
        <w:tc>
          <w:tcPr>
            <w:tcW w:w="708" w:type="dxa"/>
            <w:shd w:val="clear" w:color="auto" w:fill="ED7D31" w:themeFill="accent2"/>
            <w:noWrap/>
            <w:vAlign w:val="center"/>
          </w:tcPr>
          <w:p w14:paraId="42B4E9EB" w14:textId="77777777" w:rsidR="0019695C" w:rsidRPr="00626C9B" w:rsidRDefault="0019695C" w:rsidP="006163D1">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p>
        </w:tc>
        <w:tc>
          <w:tcPr>
            <w:tcW w:w="993" w:type="dxa"/>
            <w:shd w:val="clear" w:color="auto" w:fill="ED7D31" w:themeFill="accent2"/>
            <w:noWrap/>
            <w:vAlign w:val="center"/>
          </w:tcPr>
          <w:p w14:paraId="317EB011" w14:textId="77777777" w:rsidR="0019695C" w:rsidRPr="00626C9B" w:rsidRDefault="0019695C" w:rsidP="006163D1">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p>
        </w:tc>
        <w:tc>
          <w:tcPr>
            <w:tcW w:w="708" w:type="dxa"/>
            <w:tcBorders>
              <w:right w:val="single" w:sz="12" w:space="0" w:color="000000"/>
            </w:tcBorders>
            <w:shd w:val="clear" w:color="auto" w:fill="ED7D31" w:themeFill="accent2"/>
            <w:noWrap/>
            <w:vAlign w:val="center"/>
          </w:tcPr>
          <w:p w14:paraId="643551E4" w14:textId="77777777" w:rsidR="0019695C" w:rsidRPr="00626C9B" w:rsidRDefault="0019695C" w:rsidP="006163D1">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p>
        </w:tc>
        <w:tc>
          <w:tcPr>
            <w:tcW w:w="993" w:type="dxa"/>
            <w:tcBorders>
              <w:left w:val="single" w:sz="12" w:space="0" w:color="000000"/>
            </w:tcBorders>
            <w:shd w:val="clear" w:color="auto" w:fill="ED7D31" w:themeFill="accent2"/>
            <w:vAlign w:val="center"/>
          </w:tcPr>
          <w:p w14:paraId="6C93903C" w14:textId="77777777" w:rsidR="0019695C" w:rsidRPr="00626C9B" w:rsidRDefault="0019695C" w:rsidP="006163D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626C9B">
              <w:rPr>
                <w:rFonts w:ascii="Calibri" w:hAnsi="Calibri" w:cs="Calibri"/>
                <w:b/>
                <w:bCs/>
                <w:color w:val="000000"/>
                <w:sz w:val="16"/>
                <w:szCs w:val="16"/>
              </w:rPr>
              <w:t>0.</w:t>
            </w:r>
            <w:r>
              <w:rPr>
                <w:rFonts w:ascii="Calibri" w:hAnsi="Calibri" w:cs="Calibri"/>
                <w:b/>
                <w:bCs/>
                <w:color w:val="000000"/>
                <w:sz w:val="16"/>
                <w:szCs w:val="16"/>
              </w:rPr>
              <w:t>22</w:t>
            </w:r>
          </w:p>
        </w:tc>
        <w:tc>
          <w:tcPr>
            <w:tcW w:w="708" w:type="dxa"/>
            <w:shd w:val="clear" w:color="auto" w:fill="ED7D31" w:themeFill="accent2"/>
            <w:vAlign w:val="center"/>
          </w:tcPr>
          <w:p w14:paraId="74114A06" w14:textId="77777777" w:rsidR="0019695C" w:rsidRPr="00626C9B" w:rsidRDefault="0019695C" w:rsidP="006163D1">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p>
        </w:tc>
        <w:tc>
          <w:tcPr>
            <w:tcW w:w="993" w:type="dxa"/>
            <w:shd w:val="clear" w:color="auto" w:fill="ED7D31" w:themeFill="accent2"/>
            <w:vAlign w:val="center"/>
          </w:tcPr>
          <w:p w14:paraId="5651CEAD" w14:textId="77777777" w:rsidR="0019695C" w:rsidRPr="00626C9B" w:rsidRDefault="0019695C" w:rsidP="006163D1">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p>
        </w:tc>
        <w:tc>
          <w:tcPr>
            <w:tcW w:w="708" w:type="dxa"/>
            <w:shd w:val="clear" w:color="auto" w:fill="ED7D31" w:themeFill="accent2"/>
            <w:vAlign w:val="center"/>
          </w:tcPr>
          <w:p w14:paraId="1B729E7D" w14:textId="77777777" w:rsidR="0019695C" w:rsidRPr="00626C9B" w:rsidRDefault="0019695C" w:rsidP="006163D1">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6"/>
                <w:szCs w:val="16"/>
              </w:rPr>
            </w:pPr>
          </w:p>
        </w:tc>
      </w:tr>
    </w:tbl>
    <w:p w14:paraId="1599D9DE" w14:textId="77777777" w:rsidR="00610366" w:rsidRDefault="00610366">
      <w:pPr>
        <w:rPr>
          <w:rFonts w:ascii="Times New Roman" w:hAnsi="Times New Roman" w:cs="Times New Roman"/>
          <w:sz w:val="24"/>
          <w:szCs w:val="24"/>
        </w:rPr>
      </w:pPr>
      <w:r>
        <w:rPr>
          <w:rFonts w:ascii="Times New Roman" w:hAnsi="Times New Roman" w:cs="Times New Roman"/>
          <w:sz w:val="24"/>
          <w:szCs w:val="24"/>
        </w:rPr>
        <w:br w:type="page"/>
      </w:r>
    </w:p>
    <w:p w14:paraId="2E5F2753" w14:textId="1B5D208B" w:rsidR="00B55624" w:rsidRDefault="00B55624" w:rsidP="00D0541E">
      <w:pPr>
        <w:spacing w:after="0" w:line="360" w:lineRule="auto"/>
        <w:ind w:left="-567"/>
        <w:jc w:val="both"/>
        <w:rPr>
          <w:rFonts w:ascii="Times New Roman" w:hAnsi="Times New Roman" w:cs="Times New Roman"/>
          <w:sz w:val="24"/>
          <w:szCs w:val="24"/>
        </w:rPr>
      </w:pPr>
      <w:r w:rsidRPr="00D70E36">
        <w:rPr>
          <w:rFonts w:ascii="Times New Roman" w:hAnsi="Times New Roman" w:cs="Times New Roman"/>
          <w:b/>
          <w:sz w:val="24"/>
          <w:szCs w:val="24"/>
        </w:rPr>
        <w:lastRenderedPageBreak/>
        <w:t>Table 5</w:t>
      </w:r>
      <w:r>
        <w:rPr>
          <w:rFonts w:ascii="Times New Roman" w:hAnsi="Times New Roman" w:cs="Times New Roman"/>
          <w:sz w:val="24"/>
          <w:szCs w:val="24"/>
        </w:rPr>
        <w:t xml:space="preserve">. </w:t>
      </w:r>
      <w:r w:rsidR="00297738">
        <w:rPr>
          <w:rFonts w:ascii="Times New Roman" w:hAnsi="Times New Roman" w:cs="Times New Roman"/>
          <w:sz w:val="24"/>
          <w:szCs w:val="24"/>
        </w:rPr>
        <w:t>Proficiency testing of each laboratory for the uncorrelated proteins in Sample B. (NA = peptide detected but ratio value not available, NP = not performed, 0 = peptide not detected).</w:t>
      </w:r>
    </w:p>
    <w:tbl>
      <w:tblPr>
        <w:tblStyle w:val="GridTable4"/>
        <w:tblW w:w="15593" w:type="dxa"/>
        <w:tblInd w:w="-856" w:type="dxa"/>
        <w:tblLayout w:type="fixed"/>
        <w:tblLook w:val="04A0" w:firstRow="1" w:lastRow="0" w:firstColumn="1" w:lastColumn="0" w:noHBand="0" w:noVBand="1"/>
        <w:tblCaption w:val="Sample B"/>
        <w:tblDescription w:val="Sample B"/>
      </w:tblPr>
      <w:tblGrid>
        <w:gridCol w:w="2127"/>
        <w:gridCol w:w="992"/>
        <w:gridCol w:w="798"/>
        <w:gridCol w:w="944"/>
        <w:gridCol w:w="679"/>
        <w:gridCol w:w="944"/>
        <w:gridCol w:w="604"/>
        <w:gridCol w:w="993"/>
        <w:gridCol w:w="708"/>
        <w:gridCol w:w="993"/>
        <w:gridCol w:w="708"/>
        <w:gridCol w:w="993"/>
        <w:gridCol w:w="708"/>
        <w:gridCol w:w="993"/>
        <w:gridCol w:w="708"/>
        <w:gridCol w:w="993"/>
        <w:gridCol w:w="708"/>
      </w:tblGrid>
      <w:tr w:rsidR="00B13BE9" w:rsidRPr="00514F27" w14:paraId="3EE45391" w14:textId="77777777" w:rsidTr="00A22AAB">
        <w:trPr>
          <w:cnfStyle w:val="100000000000" w:firstRow="1" w:lastRow="0" w:firstColumn="0" w:lastColumn="0" w:oddVBand="0" w:evenVBand="0" w:oddHBand="0" w:evenHBand="0" w:firstRowFirstColumn="0" w:firstRowLastColumn="0" w:lastRowFirstColumn="0" w:lastRowLastColumn="0"/>
          <w:trHeight w:val="448"/>
          <w:tblHeader/>
        </w:trPr>
        <w:tc>
          <w:tcPr>
            <w:cnfStyle w:val="001000000000" w:firstRow="0" w:lastRow="0" w:firstColumn="1" w:lastColumn="0" w:oddVBand="0" w:evenVBand="0" w:oddHBand="0" w:evenHBand="0" w:firstRowFirstColumn="0" w:firstRowLastColumn="0" w:lastRowFirstColumn="0" w:lastRowLastColumn="0"/>
            <w:tcW w:w="2127" w:type="dxa"/>
            <w:tcBorders>
              <w:top w:val="single" w:sz="8" w:space="0" w:color="FFFFFF" w:themeColor="background1"/>
              <w:right w:val="single" w:sz="12" w:space="0" w:color="FFFFFF" w:themeColor="background1"/>
            </w:tcBorders>
            <w:noWrap/>
            <w:hideMark/>
          </w:tcPr>
          <w:p w14:paraId="11F9B559" w14:textId="77777777" w:rsidR="00297738" w:rsidRPr="00514F27" w:rsidRDefault="00297738" w:rsidP="006163D1">
            <w:pPr>
              <w:rPr>
                <w:rFonts w:eastAsia="Times New Roman" w:cstheme="minorHAnsi"/>
                <w:sz w:val="16"/>
                <w:szCs w:val="16"/>
                <w:lang w:eastAsia="en-AU"/>
              </w:rPr>
            </w:pPr>
            <w:r w:rsidRPr="00514F27">
              <w:rPr>
                <w:rFonts w:eastAsia="Times New Roman" w:cstheme="minorHAnsi"/>
                <w:sz w:val="16"/>
                <w:szCs w:val="16"/>
                <w:lang w:eastAsia="en-AU"/>
              </w:rPr>
              <w:t>Proteins</w:t>
            </w:r>
          </w:p>
        </w:tc>
        <w:tc>
          <w:tcPr>
            <w:tcW w:w="992" w:type="dxa"/>
            <w:tcBorders>
              <w:top w:val="single" w:sz="8" w:space="0" w:color="FFFFFF" w:themeColor="background1"/>
              <w:left w:val="single" w:sz="12" w:space="0" w:color="FFFFFF" w:themeColor="background1"/>
              <w:right w:val="single" w:sz="8" w:space="0" w:color="FFFFFF" w:themeColor="background1"/>
            </w:tcBorders>
            <w:hideMark/>
          </w:tcPr>
          <w:p w14:paraId="33AED4D9" w14:textId="77777777" w:rsidR="00297738" w:rsidRPr="00015EF2" w:rsidRDefault="00297738"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Reference</w:t>
            </w:r>
          </w:p>
          <w:p w14:paraId="5528678A" w14:textId="77777777" w:rsidR="00297738" w:rsidRPr="00015EF2" w:rsidRDefault="00297738"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 xml:space="preserve">Ratio </w:t>
            </w:r>
          </w:p>
        </w:tc>
        <w:tc>
          <w:tcPr>
            <w:tcW w:w="798" w:type="dxa"/>
            <w:tcBorders>
              <w:top w:val="single" w:sz="8" w:space="0" w:color="FFFFFF" w:themeColor="background1"/>
              <w:left w:val="single" w:sz="8" w:space="0" w:color="FFFFFF" w:themeColor="background1"/>
              <w:right w:val="single" w:sz="8" w:space="0" w:color="FFFFFF" w:themeColor="background1"/>
            </w:tcBorders>
            <w:hideMark/>
          </w:tcPr>
          <w:p w14:paraId="0A1909C1" w14:textId="77777777" w:rsidR="00297738" w:rsidRPr="00015EF2" w:rsidRDefault="00297738"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Lab 1</w:t>
            </w:r>
          </w:p>
          <w:p w14:paraId="7D97E4CF" w14:textId="77777777" w:rsidR="00297738" w:rsidRPr="00015EF2" w:rsidRDefault="00297738"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Ratio</w:t>
            </w:r>
          </w:p>
        </w:tc>
        <w:tc>
          <w:tcPr>
            <w:tcW w:w="944" w:type="dxa"/>
            <w:tcBorders>
              <w:top w:val="single" w:sz="8" w:space="0" w:color="FFFFFF" w:themeColor="background1"/>
              <w:left w:val="single" w:sz="8" w:space="0" w:color="FFFFFF" w:themeColor="background1"/>
              <w:right w:val="single" w:sz="8" w:space="0" w:color="FFFFFF" w:themeColor="background1"/>
            </w:tcBorders>
          </w:tcPr>
          <w:p w14:paraId="4731E624" w14:textId="77777777" w:rsidR="00297738" w:rsidRPr="00015EF2" w:rsidRDefault="00297738"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Difference</w:t>
            </w:r>
          </w:p>
        </w:tc>
        <w:tc>
          <w:tcPr>
            <w:tcW w:w="679" w:type="dxa"/>
            <w:tcBorders>
              <w:top w:val="single" w:sz="8" w:space="0" w:color="FFFFFF" w:themeColor="background1"/>
              <w:left w:val="single" w:sz="8" w:space="0" w:color="FFFFFF" w:themeColor="background1"/>
            </w:tcBorders>
          </w:tcPr>
          <w:p w14:paraId="6056C02D" w14:textId="77777777" w:rsidR="00297738" w:rsidRPr="00015EF2" w:rsidRDefault="00297738"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Sum</w:t>
            </w:r>
          </w:p>
        </w:tc>
        <w:tc>
          <w:tcPr>
            <w:tcW w:w="944" w:type="dxa"/>
            <w:tcBorders>
              <w:top w:val="single" w:sz="8" w:space="0" w:color="FFFFFF" w:themeColor="background1"/>
              <w:left w:val="single" w:sz="12" w:space="0" w:color="FFFFFF" w:themeColor="background1"/>
              <w:right w:val="single" w:sz="8" w:space="0" w:color="FFFFFF" w:themeColor="background1"/>
            </w:tcBorders>
            <w:hideMark/>
          </w:tcPr>
          <w:p w14:paraId="7B177B06" w14:textId="77777777" w:rsidR="00297738" w:rsidRPr="00015EF2" w:rsidRDefault="00297738"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Reference</w:t>
            </w:r>
          </w:p>
          <w:p w14:paraId="4ED79EF9" w14:textId="77777777" w:rsidR="00297738" w:rsidRPr="00015EF2" w:rsidRDefault="00297738"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 xml:space="preserve">Ratio </w:t>
            </w:r>
          </w:p>
        </w:tc>
        <w:tc>
          <w:tcPr>
            <w:tcW w:w="604" w:type="dxa"/>
            <w:tcBorders>
              <w:top w:val="single" w:sz="8" w:space="0" w:color="FFFFFF" w:themeColor="background1"/>
              <w:left w:val="single" w:sz="8" w:space="0" w:color="FFFFFF" w:themeColor="background1"/>
              <w:right w:val="single" w:sz="8" w:space="0" w:color="FFFFFF" w:themeColor="background1"/>
            </w:tcBorders>
            <w:hideMark/>
          </w:tcPr>
          <w:p w14:paraId="40FA91CB" w14:textId="77777777" w:rsidR="00297738" w:rsidRPr="00015EF2" w:rsidRDefault="00297738"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 xml:space="preserve">Lab </w:t>
            </w:r>
            <w:r>
              <w:rPr>
                <w:rFonts w:eastAsia="Times New Roman" w:cstheme="minorHAnsi"/>
                <w:bCs w:val="0"/>
                <w:sz w:val="16"/>
                <w:szCs w:val="16"/>
                <w:lang w:eastAsia="en-AU"/>
              </w:rPr>
              <w:t>2</w:t>
            </w:r>
          </w:p>
          <w:p w14:paraId="67B802B1" w14:textId="77777777" w:rsidR="00297738" w:rsidRPr="00015EF2" w:rsidRDefault="00297738"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Ratio</w:t>
            </w:r>
          </w:p>
        </w:tc>
        <w:tc>
          <w:tcPr>
            <w:tcW w:w="993" w:type="dxa"/>
            <w:tcBorders>
              <w:top w:val="single" w:sz="8" w:space="0" w:color="FFFFFF" w:themeColor="background1"/>
              <w:left w:val="single" w:sz="8" w:space="0" w:color="FFFFFF" w:themeColor="background1"/>
              <w:bottom w:val="single" w:sz="4" w:space="0" w:color="auto"/>
              <w:right w:val="single" w:sz="8" w:space="0" w:color="FFFFFF" w:themeColor="background1"/>
            </w:tcBorders>
            <w:hideMark/>
          </w:tcPr>
          <w:p w14:paraId="194C3A5D" w14:textId="77777777" w:rsidR="00297738" w:rsidRPr="00015EF2" w:rsidRDefault="00297738"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Difference</w:t>
            </w:r>
          </w:p>
        </w:tc>
        <w:tc>
          <w:tcPr>
            <w:tcW w:w="708" w:type="dxa"/>
            <w:tcBorders>
              <w:top w:val="single" w:sz="8" w:space="0" w:color="FFFFFF" w:themeColor="background1"/>
              <w:left w:val="single" w:sz="8" w:space="0" w:color="FFFFFF" w:themeColor="background1"/>
              <w:right w:val="single" w:sz="8" w:space="0" w:color="FFFFFF" w:themeColor="background1"/>
            </w:tcBorders>
            <w:hideMark/>
          </w:tcPr>
          <w:p w14:paraId="1C67B124" w14:textId="77777777" w:rsidR="00297738" w:rsidRPr="00015EF2" w:rsidRDefault="00297738"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Sum</w:t>
            </w:r>
          </w:p>
        </w:tc>
        <w:tc>
          <w:tcPr>
            <w:tcW w:w="993" w:type="dxa"/>
            <w:tcBorders>
              <w:top w:val="single" w:sz="8" w:space="0" w:color="FFFFFF" w:themeColor="background1"/>
              <w:left w:val="single" w:sz="8" w:space="0" w:color="FFFFFF" w:themeColor="background1"/>
              <w:right w:val="single" w:sz="8" w:space="0" w:color="FFFFFF" w:themeColor="background1"/>
            </w:tcBorders>
            <w:hideMark/>
          </w:tcPr>
          <w:p w14:paraId="51038420" w14:textId="77777777" w:rsidR="00297738" w:rsidRPr="00015EF2" w:rsidRDefault="00297738"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Reference</w:t>
            </w:r>
          </w:p>
          <w:p w14:paraId="0EF0957F" w14:textId="77777777" w:rsidR="00297738" w:rsidRPr="00015EF2" w:rsidRDefault="00297738"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 xml:space="preserve">Ratio </w:t>
            </w:r>
          </w:p>
        </w:tc>
        <w:tc>
          <w:tcPr>
            <w:tcW w:w="708" w:type="dxa"/>
            <w:tcBorders>
              <w:top w:val="single" w:sz="8" w:space="0" w:color="FFFFFF" w:themeColor="background1"/>
              <w:left w:val="single" w:sz="8" w:space="0" w:color="FFFFFF" w:themeColor="background1"/>
              <w:right w:val="single" w:sz="8" w:space="0" w:color="FFFFFF" w:themeColor="background1"/>
            </w:tcBorders>
            <w:hideMark/>
          </w:tcPr>
          <w:p w14:paraId="3EA3E2C2" w14:textId="77777777" w:rsidR="00297738" w:rsidRPr="00015EF2" w:rsidRDefault="00297738"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 xml:space="preserve">Lab </w:t>
            </w:r>
            <w:r>
              <w:rPr>
                <w:rFonts w:eastAsia="Times New Roman" w:cstheme="minorHAnsi"/>
                <w:bCs w:val="0"/>
                <w:sz w:val="16"/>
                <w:szCs w:val="16"/>
                <w:lang w:eastAsia="en-AU"/>
              </w:rPr>
              <w:t>3</w:t>
            </w:r>
          </w:p>
          <w:p w14:paraId="303EFA1B" w14:textId="77777777" w:rsidR="00297738" w:rsidRPr="00015EF2" w:rsidRDefault="00297738"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Ratio</w:t>
            </w:r>
          </w:p>
        </w:tc>
        <w:tc>
          <w:tcPr>
            <w:tcW w:w="993" w:type="dxa"/>
            <w:tcBorders>
              <w:top w:val="single" w:sz="8" w:space="0" w:color="FFFFFF" w:themeColor="background1"/>
              <w:left w:val="single" w:sz="8" w:space="0" w:color="FFFFFF" w:themeColor="background1"/>
              <w:right w:val="single" w:sz="8" w:space="0" w:color="FFFFFF" w:themeColor="background1"/>
            </w:tcBorders>
            <w:hideMark/>
          </w:tcPr>
          <w:p w14:paraId="7B0D982D" w14:textId="77777777" w:rsidR="00297738" w:rsidRPr="00015EF2" w:rsidRDefault="00297738"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Difference</w:t>
            </w:r>
          </w:p>
        </w:tc>
        <w:tc>
          <w:tcPr>
            <w:tcW w:w="708" w:type="dxa"/>
            <w:tcBorders>
              <w:top w:val="single" w:sz="8" w:space="0" w:color="FFFFFF" w:themeColor="background1"/>
              <w:left w:val="single" w:sz="8" w:space="0" w:color="FFFFFF" w:themeColor="background1"/>
              <w:right w:val="single" w:sz="8" w:space="0" w:color="FFFFFF" w:themeColor="background1"/>
            </w:tcBorders>
            <w:hideMark/>
          </w:tcPr>
          <w:p w14:paraId="5393E34B" w14:textId="77777777" w:rsidR="00297738" w:rsidRPr="00015EF2" w:rsidRDefault="00297738"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Sum</w:t>
            </w:r>
          </w:p>
        </w:tc>
        <w:tc>
          <w:tcPr>
            <w:tcW w:w="993" w:type="dxa"/>
            <w:tcBorders>
              <w:top w:val="single" w:sz="8" w:space="0" w:color="FFFFFF" w:themeColor="background1"/>
              <w:left w:val="single" w:sz="8" w:space="0" w:color="FFFFFF" w:themeColor="background1"/>
              <w:right w:val="single" w:sz="8" w:space="0" w:color="FFFFFF" w:themeColor="background1"/>
            </w:tcBorders>
          </w:tcPr>
          <w:p w14:paraId="6B839247" w14:textId="77777777" w:rsidR="00297738" w:rsidRPr="00015EF2" w:rsidRDefault="00297738"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Reference</w:t>
            </w:r>
          </w:p>
          <w:p w14:paraId="318FAC6C" w14:textId="77777777" w:rsidR="00297738" w:rsidRPr="00015EF2" w:rsidRDefault="00297738"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 xml:space="preserve">Ratio </w:t>
            </w:r>
          </w:p>
        </w:tc>
        <w:tc>
          <w:tcPr>
            <w:tcW w:w="708" w:type="dxa"/>
            <w:tcBorders>
              <w:top w:val="single" w:sz="8" w:space="0" w:color="FFFFFF" w:themeColor="background1"/>
              <w:left w:val="single" w:sz="8" w:space="0" w:color="FFFFFF" w:themeColor="background1"/>
              <w:right w:val="single" w:sz="8" w:space="0" w:color="FFFFFF" w:themeColor="background1"/>
            </w:tcBorders>
          </w:tcPr>
          <w:p w14:paraId="6FD6842C" w14:textId="77777777" w:rsidR="00297738" w:rsidRPr="00015EF2" w:rsidRDefault="00297738"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 xml:space="preserve">Lab </w:t>
            </w:r>
            <w:r>
              <w:rPr>
                <w:rFonts w:eastAsia="Times New Roman" w:cstheme="minorHAnsi"/>
                <w:bCs w:val="0"/>
                <w:sz w:val="16"/>
                <w:szCs w:val="16"/>
                <w:lang w:eastAsia="en-AU"/>
              </w:rPr>
              <w:t>4</w:t>
            </w:r>
          </w:p>
          <w:p w14:paraId="13997D21" w14:textId="77777777" w:rsidR="00297738" w:rsidRPr="00015EF2" w:rsidRDefault="00297738"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Ratio</w:t>
            </w:r>
          </w:p>
        </w:tc>
        <w:tc>
          <w:tcPr>
            <w:tcW w:w="993" w:type="dxa"/>
            <w:tcBorders>
              <w:top w:val="single" w:sz="8" w:space="0" w:color="FFFFFF" w:themeColor="background1"/>
              <w:left w:val="single" w:sz="8" w:space="0" w:color="FFFFFF" w:themeColor="background1"/>
              <w:right w:val="single" w:sz="8" w:space="0" w:color="FFFFFF" w:themeColor="background1"/>
            </w:tcBorders>
          </w:tcPr>
          <w:p w14:paraId="02621942" w14:textId="77777777" w:rsidR="00297738" w:rsidRPr="00015EF2" w:rsidRDefault="00297738"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Difference</w:t>
            </w:r>
          </w:p>
        </w:tc>
        <w:tc>
          <w:tcPr>
            <w:tcW w:w="708" w:type="dxa"/>
            <w:tcBorders>
              <w:top w:val="single" w:sz="8" w:space="0" w:color="FFFFFF" w:themeColor="background1"/>
              <w:left w:val="single" w:sz="8" w:space="0" w:color="FFFFFF" w:themeColor="background1"/>
              <w:bottom w:val="single" w:sz="4" w:space="0" w:color="666666" w:themeColor="text1" w:themeTint="99"/>
              <w:right w:val="single" w:sz="4" w:space="0" w:color="auto"/>
            </w:tcBorders>
          </w:tcPr>
          <w:p w14:paraId="086FAA48" w14:textId="77777777" w:rsidR="00297738" w:rsidRPr="00015EF2" w:rsidRDefault="00297738"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Sum</w:t>
            </w:r>
          </w:p>
        </w:tc>
      </w:tr>
      <w:tr w:rsidR="00B13BE9" w:rsidRPr="00514F27" w14:paraId="3FF418F8" w14:textId="77777777" w:rsidTr="006163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hideMark/>
          </w:tcPr>
          <w:p w14:paraId="5866B01D" w14:textId="77777777" w:rsidR="00297738" w:rsidRPr="00514F27" w:rsidRDefault="00297738" w:rsidP="006163D1">
            <w:pPr>
              <w:rPr>
                <w:rFonts w:eastAsia="Times New Roman" w:cstheme="minorHAnsi"/>
                <w:color w:val="000000"/>
                <w:sz w:val="16"/>
                <w:szCs w:val="16"/>
                <w:lang w:eastAsia="en-AU"/>
              </w:rPr>
            </w:pPr>
            <w:r w:rsidRPr="00514F27">
              <w:rPr>
                <w:rFonts w:eastAsia="Times New Roman" w:cstheme="minorHAnsi"/>
                <w:color w:val="000000"/>
                <w:sz w:val="16"/>
                <w:szCs w:val="16"/>
                <w:lang w:eastAsia="en-AU"/>
              </w:rPr>
              <w:t>Adiponectin</w:t>
            </w:r>
          </w:p>
        </w:tc>
        <w:tc>
          <w:tcPr>
            <w:tcW w:w="992" w:type="dxa"/>
            <w:tcBorders>
              <w:left w:val="single" w:sz="12" w:space="0" w:color="auto"/>
            </w:tcBorders>
            <w:noWrap/>
            <w:vAlign w:val="center"/>
          </w:tcPr>
          <w:p w14:paraId="767F4044"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0.865</w:t>
            </w:r>
          </w:p>
        </w:tc>
        <w:tc>
          <w:tcPr>
            <w:tcW w:w="798" w:type="dxa"/>
            <w:noWrap/>
            <w:vAlign w:val="center"/>
          </w:tcPr>
          <w:p w14:paraId="0AD17AF3"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0.852</w:t>
            </w:r>
          </w:p>
        </w:tc>
        <w:tc>
          <w:tcPr>
            <w:tcW w:w="944" w:type="dxa"/>
            <w:noWrap/>
            <w:vAlign w:val="center"/>
          </w:tcPr>
          <w:p w14:paraId="216674B3"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0.013</w:t>
            </w:r>
          </w:p>
        </w:tc>
        <w:tc>
          <w:tcPr>
            <w:tcW w:w="679" w:type="dxa"/>
            <w:tcBorders>
              <w:right w:val="single" w:sz="12" w:space="0" w:color="auto"/>
            </w:tcBorders>
            <w:noWrap/>
            <w:vAlign w:val="center"/>
          </w:tcPr>
          <w:p w14:paraId="7297C83F"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1.717</w:t>
            </w:r>
          </w:p>
        </w:tc>
        <w:tc>
          <w:tcPr>
            <w:tcW w:w="944" w:type="dxa"/>
            <w:tcBorders>
              <w:left w:val="single" w:sz="12" w:space="0" w:color="auto"/>
            </w:tcBorders>
            <w:noWrap/>
            <w:vAlign w:val="center"/>
          </w:tcPr>
          <w:p w14:paraId="43EA1531"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0.865</w:t>
            </w:r>
          </w:p>
        </w:tc>
        <w:tc>
          <w:tcPr>
            <w:tcW w:w="604" w:type="dxa"/>
            <w:noWrap/>
            <w:vAlign w:val="center"/>
          </w:tcPr>
          <w:p w14:paraId="063BDFD5" w14:textId="77777777" w:rsidR="00297738" w:rsidRPr="001B1379"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Pr>
                <w:rFonts w:cstheme="minorHAnsi"/>
                <w:color w:val="000000"/>
                <w:sz w:val="16"/>
                <w:szCs w:val="16"/>
              </w:rPr>
              <w:t>NP</w:t>
            </w:r>
          </w:p>
        </w:tc>
        <w:tc>
          <w:tcPr>
            <w:tcW w:w="993" w:type="dxa"/>
            <w:tcBorders>
              <w:top w:val="single" w:sz="4" w:space="0" w:color="auto"/>
            </w:tcBorders>
            <w:noWrap/>
            <w:vAlign w:val="center"/>
          </w:tcPr>
          <w:p w14:paraId="4206987D"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0.865</w:t>
            </w:r>
          </w:p>
        </w:tc>
        <w:tc>
          <w:tcPr>
            <w:tcW w:w="708" w:type="dxa"/>
            <w:tcBorders>
              <w:right w:val="single" w:sz="12" w:space="0" w:color="auto"/>
            </w:tcBorders>
            <w:noWrap/>
            <w:vAlign w:val="center"/>
          </w:tcPr>
          <w:p w14:paraId="1214D066"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0.865</w:t>
            </w:r>
          </w:p>
        </w:tc>
        <w:tc>
          <w:tcPr>
            <w:tcW w:w="993" w:type="dxa"/>
            <w:tcBorders>
              <w:left w:val="single" w:sz="12" w:space="0" w:color="auto"/>
            </w:tcBorders>
            <w:noWrap/>
            <w:vAlign w:val="center"/>
          </w:tcPr>
          <w:p w14:paraId="438B9C7E"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0.865</w:t>
            </w:r>
          </w:p>
        </w:tc>
        <w:tc>
          <w:tcPr>
            <w:tcW w:w="708" w:type="dxa"/>
            <w:noWrap/>
            <w:vAlign w:val="center"/>
          </w:tcPr>
          <w:p w14:paraId="5DFF5388"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0.016</w:t>
            </w:r>
          </w:p>
        </w:tc>
        <w:tc>
          <w:tcPr>
            <w:tcW w:w="993" w:type="dxa"/>
            <w:noWrap/>
            <w:vAlign w:val="center"/>
          </w:tcPr>
          <w:p w14:paraId="2734665E"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0.849</w:t>
            </w:r>
          </w:p>
        </w:tc>
        <w:tc>
          <w:tcPr>
            <w:tcW w:w="708" w:type="dxa"/>
            <w:tcBorders>
              <w:right w:val="single" w:sz="12" w:space="0" w:color="auto"/>
            </w:tcBorders>
            <w:noWrap/>
            <w:vAlign w:val="center"/>
          </w:tcPr>
          <w:p w14:paraId="2047F573"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0.881</w:t>
            </w:r>
          </w:p>
        </w:tc>
        <w:tc>
          <w:tcPr>
            <w:tcW w:w="993" w:type="dxa"/>
            <w:tcBorders>
              <w:left w:val="single" w:sz="12" w:space="0" w:color="auto"/>
            </w:tcBorders>
            <w:vAlign w:val="center"/>
          </w:tcPr>
          <w:p w14:paraId="039FF354"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0.865</w:t>
            </w:r>
          </w:p>
        </w:tc>
        <w:tc>
          <w:tcPr>
            <w:tcW w:w="708" w:type="dxa"/>
            <w:vAlign w:val="center"/>
          </w:tcPr>
          <w:p w14:paraId="2A4699FC"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0.10</w:t>
            </w:r>
          </w:p>
        </w:tc>
        <w:tc>
          <w:tcPr>
            <w:tcW w:w="993" w:type="dxa"/>
            <w:vAlign w:val="center"/>
          </w:tcPr>
          <w:p w14:paraId="718E226C"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0.770</w:t>
            </w:r>
          </w:p>
        </w:tc>
        <w:tc>
          <w:tcPr>
            <w:tcW w:w="708" w:type="dxa"/>
            <w:tcBorders>
              <w:bottom w:val="single" w:sz="4" w:space="0" w:color="auto"/>
              <w:right w:val="single" w:sz="4" w:space="0" w:color="auto"/>
            </w:tcBorders>
            <w:vAlign w:val="center"/>
          </w:tcPr>
          <w:p w14:paraId="74CB8D2E"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0.960</w:t>
            </w:r>
          </w:p>
        </w:tc>
      </w:tr>
      <w:tr w:rsidR="00297738" w:rsidRPr="00514F27" w14:paraId="3C548218" w14:textId="77777777" w:rsidTr="006163D1">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hideMark/>
          </w:tcPr>
          <w:p w14:paraId="126EB44B" w14:textId="77777777" w:rsidR="00297738" w:rsidRPr="00514F27" w:rsidRDefault="00297738" w:rsidP="006163D1">
            <w:pPr>
              <w:rPr>
                <w:rFonts w:eastAsia="Times New Roman" w:cstheme="minorHAnsi"/>
                <w:color w:val="000000"/>
                <w:sz w:val="16"/>
                <w:szCs w:val="16"/>
                <w:lang w:eastAsia="en-AU"/>
              </w:rPr>
            </w:pPr>
            <w:proofErr w:type="spellStart"/>
            <w:r w:rsidRPr="00514F27">
              <w:rPr>
                <w:rFonts w:eastAsia="Times New Roman" w:cstheme="minorHAnsi"/>
                <w:color w:val="000000"/>
                <w:sz w:val="16"/>
                <w:szCs w:val="16"/>
                <w:lang w:eastAsia="en-AU"/>
              </w:rPr>
              <w:t>Afamin</w:t>
            </w:r>
            <w:proofErr w:type="spellEnd"/>
          </w:p>
        </w:tc>
        <w:tc>
          <w:tcPr>
            <w:tcW w:w="992" w:type="dxa"/>
            <w:tcBorders>
              <w:left w:val="single" w:sz="12" w:space="0" w:color="auto"/>
            </w:tcBorders>
            <w:noWrap/>
            <w:vAlign w:val="center"/>
          </w:tcPr>
          <w:p w14:paraId="3C075EB0"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0.476</w:t>
            </w:r>
          </w:p>
        </w:tc>
        <w:tc>
          <w:tcPr>
            <w:tcW w:w="798" w:type="dxa"/>
            <w:noWrap/>
            <w:vAlign w:val="center"/>
          </w:tcPr>
          <w:p w14:paraId="01C85DAF"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0.450</w:t>
            </w:r>
          </w:p>
        </w:tc>
        <w:tc>
          <w:tcPr>
            <w:tcW w:w="944" w:type="dxa"/>
            <w:noWrap/>
            <w:vAlign w:val="center"/>
          </w:tcPr>
          <w:p w14:paraId="7EBEAA95"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0.026</w:t>
            </w:r>
          </w:p>
        </w:tc>
        <w:tc>
          <w:tcPr>
            <w:tcW w:w="679" w:type="dxa"/>
            <w:tcBorders>
              <w:right w:val="single" w:sz="12" w:space="0" w:color="auto"/>
            </w:tcBorders>
            <w:noWrap/>
            <w:vAlign w:val="center"/>
          </w:tcPr>
          <w:p w14:paraId="73A3162E"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0.926</w:t>
            </w:r>
          </w:p>
        </w:tc>
        <w:tc>
          <w:tcPr>
            <w:tcW w:w="944" w:type="dxa"/>
            <w:tcBorders>
              <w:left w:val="single" w:sz="12" w:space="0" w:color="auto"/>
            </w:tcBorders>
            <w:noWrap/>
            <w:vAlign w:val="center"/>
          </w:tcPr>
          <w:p w14:paraId="5296E3D0"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0.476</w:t>
            </w:r>
          </w:p>
        </w:tc>
        <w:tc>
          <w:tcPr>
            <w:tcW w:w="604" w:type="dxa"/>
            <w:noWrap/>
            <w:vAlign w:val="center"/>
          </w:tcPr>
          <w:p w14:paraId="01AE7B35" w14:textId="77777777" w:rsidR="00297738" w:rsidRDefault="00297738" w:rsidP="006163D1">
            <w:pPr>
              <w:jc w:val="center"/>
              <w:cnfStyle w:val="000000000000" w:firstRow="0" w:lastRow="0" w:firstColumn="0" w:lastColumn="0" w:oddVBand="0" w:evenVBand="0" w:oddHBand="0" w:evenHBand="0" w:firstRowFirstColumn="0" w:firstRowLastColumn="0" w:lastRowFirstColumn="0" w:lastRowLastColumn="0"/>
            </w:pPr>
            <w:r w:rsidRPr="00335305">
              <w:rPr>
                <w:rFonts w:cstheme="minorHAnsi"/>
                <w:color w:val="000000"/>
                <w:sz w:val="16"/>
                <w:szCs w:val="16"/>
              </w:rPr>
              <w:t>NP</w:t>
            </w:r>
          </w:p>
        </w:tc>
        <w:tc>
          <w:tcPr>
            <w:tcW w:w="993" w:type="dxa"/>
            <w:noWrap/>
            <w:vAlign w:val="center"/>
          </w:tcPr>
          <w:p w14:paraId="1DB94F29"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0.476</w:t>
            </w:r>
          </w:p>
        </w:tc>
        <w:tc>
          <w:tcPr>
            <w:tcW w:w="708" w:type="dxa"/>
            <w:tcBorders>
              <w:right w:val="single" w:sz="12" w:space="0" w:color="auto"/>
            </w:tcBorders>
            <w:noWrap/>
            <w:vAlign w:val="center"/>
          </w:tcPr>
          <w:p w14:paraId="691EA67F"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0.476</w:t>
            </w:r>
          </w:p>
        </w:tc>
        <w:tc>
          <w:tcPr>
            <w:tcW w:w="993" w:type="dxa"/>
            <w:tcBorders>
              <w:left w:val="single" w:sz="12" w:space="0" w:color="auto"/>
            </w:tcBorders>
            <w:noWrap/>
            <w:vAlign w:val="center"/>
          </w:tcPr>
          <w:p w14:paraId="57E6355F"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0.476</w:t>
            </w:r>
          </w:p>
        </w:tc>
        <w:tc>
          <w:tcPr>
            <w:tcW w:w="708" w:type="dxa"/>
            <w:noWrap/>
            <w:vAlign w:val="center"/>
          </w:tcPr>
          <w:p w14:paraId="359A522F"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w:t>
            </w:r>
          </w:p>
        </w:tc>
        <w:tc>
          <w:tcPr>
            <w:tcW w:w="993" w:type="dxa"/>
            <w:noWrap/>
            <w:vAlign w:val="center"/>
          </w:tcPr>
          <w:p w14:paraId="7C4F924A"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0.476</w:t>
            </w:r>
          </w:p>
        </w:tc>
        <w:tc>
          <w:tcPr>
            <w:tcW w:w="708" w:type="dxa"/>
            <w:tcBorders>
              <w:right w:val="single" w:sz="12" w:space="0" w:color="auto"/>
            </w:tcBorders>
            <w:noWrap/>
            <w:vAlign w:val="center"/>
          </w:tcPr>
          <w:p w14:paraId="13AC0A16"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0.476</w:t>
            </w:r>
          </w:p>
        </w:tc>
        <w:tc>
          <w:tcPr>
            <w:tcW w:w="993" w:type="dxa"/>
            <w:tcBorders>
              <w:left w:val="single" w:sz="12" w:space="0" w:color="auto"/>
            </w:tcBorders>
            <w:vAlign w:val="center"/>
          </w:tcPr>
          <w:p w14:paraId="4A0BA25E"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0.476</w:t>
            </w:r>
          </w:p>
        </w:tc>
        <w:tc>
          <w:tcPr>
            <w:tcW w:w="708" w:type="dxa"/>
            <w:vAlign w:val="center"/>
          </w:tcPr>
          <w:p w14:paraId="3B60C8B7"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0.48</w:t>
            </w:r>
          </w:p>
        </w:tc>
        <w:tc>
          <w:tcPr>
            <w:tcW w:w="993" w:type="dxa"/>
            <w:vAlign w:val="center"/>
          </w:tcPr>
          <w:p w14:paraId="0B00E2C9"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0.008</w:t>
            </w:r>
          </w:p>
        </w:tc>
        <w:tc>
          <w:tcPr>
            <w:tcW w:w="708" w:type="dxa"/>
            <w:tcBorders>
              <w:top w:val="single" w:sz="4" w:space="0" w:color="auto"/>
            </w:tcBorders>
            <w:vAlign w:val="center"/>
          </w:tcPr>
          <w:p w14:paraId="3C08E561"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0.960</w:t>
            </w:r>
          </w:p>
        </w:tc>
      </w:tr>
      <w:tr w:rsidR="00297738" w:rsidRPr="00514F27" w14:paraId="3E102B21" w14:textId="77777777" w:rsidTr="006163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hideMark/>
          </w:tcPr>
          <w:p w14:paraId="110FB3FB" w14:textId="77777777" w:rsidR="00297738" w:rsidRPr="00514F27" w:rsidRDefault="00297738" w:rsidP="006163D1">
            <w:pPr>
              <w:rPr>
                <w:rFonts w:eastAsia="Times New Roman" w:cstheme="minorHAnsi"/>
                <w:color w:val="000000"/>
                <w:sz w:val="16"/>
                <w:szCs w:val="16"/>
                <w:lang w:eastAsia="en-AU"/>
              </w:rPr>
            </w:pPr>
            <w:r w:rsidRPr="00514F27">
              <w:rPr>
                <w:rFonts w:eastAsia="Times New Roman" w:cstheme="minorHAnsi"/>
                <w:color w:val="000000"/>
                <w:sz w:val="16"/>
                <w:szCs w:val="16"/>
                <w:lang w:eastAsia="en-AU"/>
              </w:rPr>
              <w:t>Alpha-1-acid glycoprotein 1</w:t>
            </w:r>
          </w:p>
        </w:tc>
        <w:tc>
          <w:tcPr>
            <w:tcW w:w="992" w:type="dxa"/>
            <w:tcBorders>
              <w:left w:val="single" w:sz="12" w:space="0" w:color="auto"/>
            </w:tcBorders>
            <w:noWrap/>
            <w:vAlign w:val="center"/>
          </w:tcPr>
          <w:p w14:paraId="22784ED2"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0.625</w:t>
            </w:r>
          </w:p>
        </w:tc>
        <w:tc>
          <w:tcPr>
            <w:tcW w:w="798" w:type="dxa"/>
            <w:noWrap/>
            <w:vAlign w:val="center"/>
          </w:tcPr>
          <w:p w14:paraId="7C748F53"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0.661</w:t>
            </w:r>
          </w:p>
        </w:tc>
        <w:tc>
          <w:tcPr>
            <w:tcW w:w="944" w:type="dxa"/>
            <w:noWrap/>
            <w:vAlign w:val="center"/>
          </w:tcPr>
          <w:p w14:paraId="1EAB5678"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0.036</w:t>
            </w:r>
          </w:p>
        </w:tc>
        <w:tc>
          <w:tcPr>
            <w:tcW w:w="679" w:type="dxa"/>
            <w:tcBorders>
              <w:right w:val="single" w:sz="12" w:space="0" w:color="auto"/>
            </w:tcBorders>
            <w:noWrap/>
            <w:vAlign w:val="center"/>
          </w:tcPr>
          <w:p w14:paraId="2E21020D"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1.285</w:t>
            </w:r>
          </w:p>
        </w:tc>
        <w:tc>
          <w:tcPr>
            <w:tcW w:w="944" w:type="dxa"/>
            <w:tcBorders>
              <w:left w:val="single" w:sz="12" w:space="0" w:color="auto"/>
            </w:tcBorders>
            <w:noWrap/>
            <w:vAlign w:val="center"/>
          </w:tcPr>
          <w:p w14:paraId="43587900"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0.625</w:t>
            </w:r>
          </w:p>
        </w:tc>
        <w:tc>
          <w:tcPr>
            <w:tcW w:w="604" w:type="dxa"/>
            <w:noWrap/>
            <w:vAlign w:val="center"/>
          </w:tcPr>
          <w:p w14:paraId="3426CB65" w14:textId="77777777" w:rsidR="00297738" w:rsidRDefault="00297738" w:rsidP="006163D1">
            <w:pPr>
              <w:jc w:val="center"/>
              <w:cnfStyle w:val="000000100000" w:firstRow="0" w:lastRow="0" w:firstColumn="0" w:lastColumn="0" w:oddVBand="0" w:evenVBand="0" w:oddHBand="1" w:evenHBand="0" w:firstRowFirstColumn="0" w:firstRowLastColumn="0" w:lastRowFirstColumn="0" w:lastRowLastColumn="0"/>
            </w:pPr>
            <w:r w:rsidRPr="00335305">
              <w:rPr>
                <w:rFonts w:cstheme="minorHAnsi"/>
                <w:color w:val="000000"/>
                <w:sz w:val="16"/>
                <w:szCs w:val="16"/>
              </w:rPr>
              <w:t>NP</w:t>
            </w:r>
          </w:p>
        </w:tc>
        <w:tc>
          <w:tcPr>
            <w:tcW w:w="993" w:type="dxa"/>
            <w:noWrap/>
            <w:vAlign w:val="center"/>
          </w:tcPr>
          <w:p w14:paraId="4F55A5BA"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0.625</w:t>
            </w:r>
          </w:p>
        </w:tc>
        <w:tc>
          <w:tcPr>
            <w:tcW w:w="708" w:type="dxa"/>
            <w:tcBorders>
              <w:right w:val="single" w:sz="12" w:space="0" w:color="auto"/>
            </w:tcBorders>
            <w:noWrap/>
            <w:vAlign w:val="center"/>
          </w:tcPr>
          <w:p w14:paraId="23C3A7B7"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0.625</w:t>
            </w:r>
          </w:p>
        </w:tc>
        <w:tc>
          <w:tcPr>
            <w:tcW w:w="993" w:type="dxa"/>
            <w:tcBorders>
              <w:left w:val="single" w:sz="12" w:space="0" w:color="auto"/>
            </w:tcBorders>
            <w:noWrap/>
            <w:vAlign w:val="center"/>
          </w:tcPr>
          <w:p w14:paraId="2405D479"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0.625</w:t>
            </w:r>
          </w:p>
        </w:tc>
        <w:tc>
          <w:tcPr>
            <w:tcW w:w="708" w:type="dxa"/>
            <w:noWrap/>
            <w:vAlign w:val="center"/>
          </w:tcPr>
          <w:p w14:paraId="0EB4FA41"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NA</w:t>
            </w:r>
          </w:p>
        </w:tc>
        <w:tc>
          <w:tcPr>
            <w:tcW w:w="993" w:type="dxa"/>
            <w:noWrap/>
            <w:vAlign w:val="center"/>
          </w:tcPr>
          <w:p w14:paraId="4FF1505A"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0.625</w:t>
            </w:r>
          </w:p>
        </w:tc>
        <w:tc>
          <w:tcPr>
            <w:tcW w:w="708" w:type="dxa"/>
            <w:tcBorders>
              <w:right w:val="single" w:sz="12" w:space="0" w:color="auto"/>
            </w:tcBorders>
            <w:noWrap/>
            <w:vAlign w:val="center"/>
          </w:tcPr>
          <w:p w14:paraId="77A46422"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0.625</w:t>
            </w:r>
          </w:p>
        </w:tc>
        <w:tc>
          <w:tcPr>
            <w:tcW w:w="993" w:type="dxa"/>
            <w:tcBorders>
              <w:left w:val="single" w:sz="12" w:space="0" w:color="auto"/>
            </w:tcBorders>
            <w:vAlign w:val="center"/>
          </w:tcPr>
          <w:p w14:paraId="78A26B94"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0.625</w:t>
            </w:r>
          </w:p>
        </w:tc>
        <w:tc>
          <w:tcPr>
            <w:tcW w:w="708" w:type="dxa"/>
            <w:vAlign w:val="center"/>
          </w:tcPr>
          <w:p w14:paraId="0A05F718"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0.68</w:t>
            </w:r>
          </w:p>
        </w:tc>
        <w:tc>
          <w:tcPr>
            <w:tcW w:w="993" w:type="dxa"/>
            <w:vAlign w:val="center"/>
          </w:tcPr>
          <w:p w14:paraId="21E4FD9B"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0.053</w:t>
            </w:r>
          </w:p>
        </w:tc>
        <w:tc>
          <w:tcPr>
            <w:tcW w:w="708" w:type="dxa"/>
            <w:vAlign w:val="center"/>
          </w:tcPr>
          <w:p w14:paraId="68E1EB63"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1.302</w:t>
            </w:r>
          </w:p>
        </w:tc>
      </w:tr>
      <w:tr w:rsidR="00297738" w:rsidRPr="00514F27" w14:paraId="11F80051" w14:textId="77777777" w:rsidTr="006163D1">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hideMark/>
          </w:tcPr>
          <w:p w14:paraId="0D5355A0" w14:textId="77777777" w:rsidR="00297738" w:rsidRPr="00514F27" w:rsidRDefault="00297738" w:rsidP="006163D1">
            <w:pPr>
              <w:rPr>
                <w:rFonts w:eastAsia="Times New Roman" w:cstheme="minorHAnsi"/>
                <w:color w:val="000000"/>
                <w:sz w:val="16"/>
                <w:szCs w:val="16"/>
                <w:lang w:eastAsia="en-AU"/>
              </w:rPr>
            </w:pPr>
            <w:r w:rsidRPr="00514F27">
              <w:rPr>
                <w:rFonts w:eastAsia="Times New Roman" w:cstheme="minorHAnsi"/>
                <w:color w:val="000000"/>
                <w:sz w:val="16"/>
                <w:szCs w:val="16"/>
                <w:lang w:eastAsia="en-AU"/>
              </w:rPr>
              <w:t>Alpha-1-antichymotrypsin</w:t>
            </w:r>
          </w:p>
        </w:tc>
        <w:tc>
          <w:tcPr>
            <w:tcW w:w="992" w:type="dxa"/>
            <w:tcBorders>
              <w:left w:val="single" w:sz="12" w:space="0" w:color="auto"/>
            </w:tcBorders>
            <w:noWrap/>
            <w:vAlign w:val="center"/>
          </w:tcPr>
          <w:p w14:paraId="51089D49"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0.367</w:t>
            </w:r>
          </w:p>
        </w:tc>
        <w:tc>
          <w:tcPr>
            <w:tcW w:w="798" w:type="dxa"/>
            <w:noWrap/>
            <w:vAlign w:val="center"/>
          </w:tcPr>
          <w:p w14:paraId="5286E245"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w:t>
            </w:r>
          </w:p>
        </w:tc>
        <w:tc>
          <w:tcPr>
            <w:tcW w:w="944" w:type="dxa"/>
            <w:noWrap/>
            <w:vAlign w:val="center"/>
          </w:tcPr>
          <w:p w14:paraId="1BA3485C"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en-AU"/>
              </w:rPr>
            </w:pPr>
            <w:r w:rsidRPr="002C5F32">
              <w:rPr>
                <w:rFonts w:cstheme="minorHAnsi"/>
                <w:color w:val="000000"/>
                <w:sz w:val="16"/>
                <w:szCs w:val="16"/>
              </w:rPr>
              <w:t>0.367</w:t>
            </w:r>
          </w:p>
        </w:tc>
        <w:tc>
          <w:tcPr>
            <w:tcW w:w="679" w:type="dxa"/>
            <w:tcBorders>
              <w:right w:val="single" w:sz="12" w:space="0" w:color="auto"/>
            </w:tcBorders>
            <w:noWrap/>
            <w:vAlign w:val="center"/>
          </w:tcPr>
          <w:p w14:paraId="621BBC59"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en-AU"/>
              </w:rPr>
            </w:pPr>
            <w:r w:rsidRPr="002C5F32">
              <w:rPr>
                <w:rFonts w:cstheme="minorHAnsi"/>
                <w:color w:val="000000"/>
                <w:sz w:val="16"/>
                <w:szCs w:val="16"/>
              </w:rPr>
              <w:t>0.367</w:t>
            </w:r>
          </w:p>
        </w:tc>
        <w:tc>
          <w:tcPr>
            <w:tcW w:w="944" w:type="dxa"/>
            <w:tcBorders>
              <w:left w:val="single" w:sz="12" w:space="0" w:color="auto"/>
            </w:tcBorders>
            <w:noWrap/>
            <w:vAlign w:val="center"/>
          </w:tcPr>
          <w:p w14:paraId="5D1594BF"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0.367</w:t>
            </w:r>
          </w:p>
        </w:tc>
        <w:tc>
          <w:tcPr>
            <w:tcW w:w="604" w:type="dxa"/>
            <w:noWrap/>
            <w:vAlign w:val="center"/>
          </w:tcPr>
          <w:p w14:paraId="1FF84B3D" w14:textId="77777777" w:rsidR="00297738" w:rsidRDefault="00297738" w:rsidP="006163D1">
            <w:pPr>
              <w:jc w:val="center"/>
              <w:cnfStyle w:val="000000000000" w:firstRow="0" w:lastRow="0" w:firstColumn="0" w:lastColumn="0" w:oddVBand="0" w:evenVBand="0" w:oddHBand="0" w:evenHBand="0" w:firstRowFirstColumn="0" w:firstRowLastColumn="0" w:lastRowFirstColumn="0" w:lastRowLastColumn="0"/>
            </w:pPr>
            <w:r w:rsidRPr="00335305">
              <w:rPr>
                <w:rFonts w:cstheme="minorHAnsi"/>
                <w:color w:val="000000"/>
                <w:sz w:val="16"/>
                <w:szCs w:val="16"/>
              </w:rPr>
              <w:t>NP</w:t>
            </w:r>
          </w:p>
        </w:tc>
        <w:tc>
          <w:tcPr>
            <w:tcW w:w="993" w:type="dxa"/>
            <w:noWrap/>
            <w:vAlign w:val="center"/>
          </w:tcPr>
          <w:p w14:paraId="136B3390"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en-AU"/>
              </w:rPr>
            </w:pPr>
            <w:r w:rsidRPr="002C5F32">
              <w:rPr>
                <w:rFonts w:cstheme="minorHAnsi"/>
                <w:color w:val="000000"/>
                <w:sz w:val="16"/>
                <w:szCs w:val="16"/>
              </w:rPr>
              <w:t>0.367</w:t>
            </w:r>
          </w:p>
        </w:tc>
        <w:tc>
          <w:tcPr>
            <w:tcW w:w="708" w:type="dxa"/>
            <w:tcBorders>
              <w:right w:val="single" w:sz="12" w:space="0" w:color="auto"/>
            </w:tcBorders>
            <w:noWrap/>
            <w:vAlign w:val="center"/>
          </w:tcPr>
          <w:p w14:paraId="12A5CAF8"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en-AU"/>
              </w:rPr>
            </w:pPr>
            <w:r w:rsidRPr="002C5F32">
              <w:rPr>
                <w:rFonts w:cstheme="minorHAnsi"/>
                <w:color w:val="000000"/>
                <w:sz w:val="16"/>
                <w:szCs w:val="16"/>
              </w:rPr>
              <w:t>0.367</w:t>
            </w:r>
          </w:p>
        </w:tc>
        <w:tc>
          <w:tcPr>
            <w:tcW w:w="993" w:type="dxa"/>
            <w:tcBorders>
              <w:left w:val="single" w:sz="12" w:space="0" w:color="auto"/>
            </w:tcBorders>
            <w:noWrap/>
            <w:vAlign w:val="center"/>
          </w:tcPr>
          <w:p w14:paraId="7D6853A6"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0.367</w:t>
            </w:r>
          </w:p>
        </w:tc>
        <w:tc>
          <w:tcPr>
            <w:tcW w:w="708" w:type="dxa"/>
            <w:noWrap/>
            <w:vAlign w:val="center"/>
          </w:tcPr>
          <w:p w14:paraId="265DF30E"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w:t>
            </w:r>
          </w:p>
        </w:tc>
        <w:tc>
          <w:tcPr>
            <w:tcW w:w="993" w:type="dxa"/>
            <w:noWrap/>
            <w:vAlign w:val="center"/>
          </w:tcPr>
          <w:p w14:paraId="7D421B5A"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en-AU"/>
              </w:rPr>
            </w:pPr>
            <w:r w:rsidRPr="002C5F32">
              <w:rPr>
                <w:rFonts w:cstheme="minorHAnsi"/>
                <w:color w:val="000000"/>
                <w:sz w:val="16"/>
                <w:szCs w:val="16"/>
              </w:rPr>
              <w:t>0.367</w:t>
            </w:r>
          </w:p>
        </w:tc>
        <w:tc>
          <w:tcPr>
            <w:tcW w:w="708" w:type="dxa"/>
            <w:tcBorders>
              <w:right w:val="single" w:sz="12" w:space="0" w:color="auto"/>
            </w:tcBorders>
            <w:noWrap/>
            <w:vAlign w:val="center"/>
          </w:tcPr>
          <w:p w14:paraId="6C203F88"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0.367</w:t>
            </w:r>
          </w:p>
        </w:tc>
        <w:tc>
          <w:tcPr>
            <w:tcW w:w="993" w:type="dxa"/>
            <w:tcBorders>
              <w:left w:val="single" w:sz="12" w:space="0" w:color="auto"/>
            </w:tcBorders>
            <w:vAlign w:val="center"/>
          </w:tcPr>
          <w:p w14:paraId="2C323DB7"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en-AU"/>
              </w:rPr>
            </w:pPr>
            <w:r w:rsidRPr="002C5F32">
              <w:rPr>
                <w:rFonts w:cstheme="minorHAnsi"/>
                <w:color w:val="000000"/>
                <w:sz w:val="16"/>
                <w:szCs w:val="16"/>
              </w:rPr>
              <w:t>0.367</w:t>
            </w:r>
          </w:p>
        </w:tc>
        <w:tc>
          <w:tcPr>
            <w:tcW w:w="708" w:type="dxa"/>
            <w:vAlign w:val="center"/>
          </w:tcPr>
          <w:p w14:paraId="1E767252"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en-AU"/>
              </w:rPr>
            </w:pPr>
            <w:r w:rsidRPr="002C5F32">
              <w:rPr>
                <w:rFonts w:cstheme="minorHAnsi"/>
                <w:color w:val="000000"/>
                <w:sz w:val="16"/>
                <w:szCs w:val="16"/>
              </w:rPr>
              <w:t>0.34</w:t>
            </w:r>
          </w:p>
        </w:tc>
        <w:tc>
          <w:tcPr>
            <w:tcW w:w="993" w:type="dxa"/>
            <w:vAlign w:val="center"/>
          </w:tcPr>
          <w:p w14:paraId="410C694A"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en-AU"/>
              </w:rPr>
            </w:pPr>
            <w:r w:rsidRPr="002C5F32">
              <w:rPr>
                <w:rFonts w:cstheme="minorHAnsi"/>
                <w:color w:val="000000"/>
                <w:sz w:val="16"/>
                <w:szCs w:val="16"/>
              </w:rPr>
              <w:t>0.027</w:t>
            </w:r>
          </w:p>
        </w:tc>
        <w:tc>
          <w:tcPr>
            <w:tcW w:w="708" w:type="dxa"/>
            <w:vAlign w:val="center"/>
          </w:tcPr>
          <w:p w14:paraId="143009E3"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en-AU"/>
              </w:rPr>
            </w:pPr>
            <w:r w:rsidRPr="002C5F32">
              <w:rPr>
                <w:rFonts w:cstheme="minorHAnsi"/>
                <w:color w:val="000000"/>
                <w:sz w:val="16"/>
                <w:szCs w:val="16"/>
              </w:rPr>
              <w:t>0.707</w:t>
            </w:r>
          </w:p>
        </w:tc>
      </w:tr>
      <w:tr w:rsidR="00297738" w:rsidRPr="00514F27" w14:paraId="3C35D572" w14:textId="77777777" w:rsidTr="006163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hideMark/>
          </w:tcPr>
          <w:p w14:paraId="7230D566" w14:textId="77777777" w:rsidR="00297738" w:rsidRPr="00514F27" w:rsidRDefault="00297738" w:rsidP="006163D1">
            <w:pPr>
              <w:rPr>
                <w:rFonts w:eastAsia="Times New Roman" w:cstheme="minorHAnsi"/>
                <w:color w:val="000000"/>
                <w:sz w:val="16"/>
                <w:szCs w:val="16"/>
                <w:lang w:eastAsia="en-AU"/>
              </w:rPr>
            </w:pPr>
            <w:r w:rsidRPr="00514F27">
              <w:rPr>
                <w:rFonts w:eastAsia="Times New Roman" w:cstheme="minorHAnsi"/>
                <w:color w:val="000000"/>
                <w:sz w:val="16"/>
                <w:szCs w:val="16"/>
                <w:lang w:eastAsia="en-AU"/>
              </w:rPr>
              <w:t>Alpha-2-antiplasmin</w:t>
            </w:r>
          </w:p>
        </w:tc>
        <w:tc>
          <w:tcPr>
            <w:tcW w:w="992" w:type="dxa"/>
            <w:tcBorders>
              <w:left w:val="single" w:sz="12" w:space="0" w:color="auto"/>
            </w:tcBorders>
            <w:noWrap/>
            <w:vAlign w:val="center"/>
          </w:tcPr>
          <w:p w14:paraId="5677B02D"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0.057</w:t>
            </w:r>
          </w:p>
        </w:tc>
        <w:tc>
          <w:tcPr>
            <w:tcW w:w="798" w:type="dxa"/>
            <w:noWrap/>
            <w:vAlign w:val="center"/>
          </w:tcPr>
          <w:p w14:paraId="48AE8D95"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0.066</w:t>
            </w:r>
          </w:p>
        </w:tc>
        <w:tc>
          <w:tcPr>
            <w:tcW w:w="944" w:type="dxa"/>
            <w:noWrap/>
            <w:vAlign w:val="center"/>
          </w:tcPr>
          <w:p w14:paraId="6B7A61CC"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0.009</w:t>
            </w:r>
          </w:p>
        </w:tc>
        <w:tc>
          <w:tcPr>
            <w:tcW w:w="679" w:type="dxa"/>
            <w:tcBorders>
              <w:right w:val="single" w:sz="12" w:space="0" w:color="auto"/>
            </w:tcBorders>
            <w:noWrap/>
            <w:vAlign w:val="center"/>
          </w:tcPr>
          <w:p w14:paraId="5106B2B0"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0.123</w:t>
            </w:r>
          </w:p>
        </w:tc>
        <w:tc>
          <w:tcPr>
            <w:tcW w:w="944" w:type="dxa"/>
            <w:tcBorders>
              <w:left w:val="single" w:sz="12" w:space="0" w:color="auto"/>
            </w:tcBorders>
            <w:noWrap/>
            <w:vAlign w:val="center"/>
          </w:tcPr>
          <w:p w14:paraId="0901F337"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0.057</w:t>
            </w:r>
          </w:p>
        </w:tc>
        <w:tc>
          <w:tcPr>
            <w:tcW w:w="604" w:type="dxa"/>
            <w:noWrap/>
            <w:vAlign w:val="center"/>
          </w:tcPr>
          <w:p w14:paraId="2ADC4053" w14:textId="77777777" w:rsidR="00297738" w:rsidRDefault="00297738" w:rsidP="006163D1">
            <w:pPr>
              <w:jc w:val="center"/>
              <w:cnfStyle w:val="000000100000" w:firstRow="0" w:lastRow="0" w:firstColumn="0" w:lastColumn="0" w:oddVBand="0" w:evenVBand="0" w:oddHBand="1" w:evenHBand="0" w:firstRowFirstColumn="0" w:firstRowLastColumn="0" w:lastRowFirstColumn="0" w:lastRowLastColumn="0"/>
            </w:pPr>
            <w:r w:rsidRPr="00335305">
              <w:rPr>
                <w:rFonts w:cstheme="minorHAnsi"/>
                <w:color w:val="000000"/>
                <w:sz w:val="16"/>
                <w:szCs w:val="16"/>
              </w:rPr>
              <w:t>NP</w:t>
            </w:r>
          </w:p>
        </w:tc>
        <w:tc>
          <w:tcPr>
            <w:tcW w:w="993" w:type="dxa"/>
            <w:noWrap/>
            <w:vAlign w:val="center"/>
          </w:tcPr>
          <w:p w14:paraId="5E9C8498"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0.057</w:t>
            </w:r>
          </w:p>
        </w:tc>
        <w:tc>
          <w:tcPr>
            <w:tcW w:w="708" w:type="dxa"/>
            <w:tcBorders>
              <w:right w:val="single" w:sz="12" w:space="0" w:color="auto"/>
            </w:tcBorders>
            <w:noWrap/>
            <w:vAlign w:val="center"/>
          </w:tcPr>
          <w:p w14:paraId="3597B042"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0.057</w:t>
            </w:r>
          </w:p>
        </w:tc>
        <w:tc>
          <w:tcPr>
            <w:tcW w:w="993" w:type="dxa"/>
            <w:tcBorders>
              <w:left w:val="single" w:sz="12" w:space="0" w:color="auto"/>
            </w:tcBorders>
            <w:noWrap/>
            <w:vAlign w:val="center"/>
          </w:tcPr>
          <w:p w14:paraId="1751A32E"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0.057</w:t>
            </w:r>
          </w:p>
        </w:tc>
        <w:tc>
          <w:tcPr>
            <w:tcW w:w="708" w:type="dxa"/>
            <w:noWrap/>
            <w:vAlign w:val="center"/>
          </w:tcPr>
          <w:p w14:paraId="31EDCEF7"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0.01</w:t>
            </w:r>
          </w:p>
        </w:tc>
        <w:tc>
          <w:tcPr>
            <w:tcW w:w="993" w:type="dxa"/>
            <w:noWrap/>
            <w:vAlign w:val="center"/>
          </w:tcPr>
          <w:p w14:paraId="0B299680"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0.047</w:t>
            </w:r>
          </w:p>
        </w:tc>
        <w:tc>
          <w:tcPr>
            <w:tcW w:w="708" w:type="dxa"/>
            <w:tcBorders>
              <w:right w:val="single" w:sz="12" w:space="0" w:color="auto"/>
            </w:tcBorders>
            <w:noWrap/>
            <w:vAlign w:val="center"/>
          </w:tcPr>
          <w:p w14:paraId="557F6BE3"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0.067</w:t>
            </w:r>
          </w:p>
        </w:tc>
        <w:tc>
          <w:tcPr>
            <w:tcW w:w="993" w:type="dxa"/>
            <w:tcBorders>
              <w:left w:val="single" w:sz="12" w:space="0" w:color="auto"/>
            </w:tcBorders>
            <w:vAlign w:val="center"/>
          </w:tcPr>
          <w:p w14:paraId="145AD6EF"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0.057</w:t>
            </w:r>
          </w:p>
        </w:tc>
        <w:tc>
          <w:tcPr>
            <w:tcW w:w="708" w:type="dxa"/>
            <w:vAlign w:val="center"/>
          </w:tcPr>
          <w:p w14:paraId="7BF43EC6"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0.07</w:t>
            </w:r>
          </w:p>
        </w:tc>
        <w:tc>
          <w:tcPr>
            <w:tcW w:w="993" w:type="dxa"/>
            <w:vAlign w:val="center"/>
          </w:tcPr>
          <w:p w14:paraId="64193BB9"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0.015</w:t>
            </w:r>
          </w:p>
        </w:tc>
        <w:tc>
          <w:tcPr>
            <w:tcW w:w="708" w:type="dxa"/>
            <w:vAlign w:val="center"/>
          </w:tcPr>
          <w:p w14:paraId="3715038C"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0.129</w:t>
            </w:r>
          </w:p>
        </w:tc>
      </w:tr>
      <w:tr w:rsidR="00297738" w:rsidRPr="00514F27" w14:paraId="7CC67DCE" w14:textId="77777777" w:rsidTr="006163D1">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hideMark/>
          </w:tcPr>
          <w:p w14:paraId="784A4A1B" w14:textId="77777777" w:rsidR="00297738" w:rsidRPr="00514F27" w:rsidRDefault="00297738" w:rsidP="006163D1">
            <w:pPr>
              <w:rPr>
                <w:rFonts w:eastAsia="Times New Roman" w:cstheme="minorHAnsi"/>
                <w:color w:val="000000"/>
                <w:sz w:val="16"/>
                <w:szCs w:val="16"/>
                <w:lang w:eastAsia="en-AU"/>
              </w:rPr>
            </w:pPr>
            <w:r w:rsidRPr="00514F27">
              <w:rPr>
                <w:rFonts w:eastAsia="Times New Roman" w:cstheme="minorHAnsi"/>
                <w:color w:val="000000"/>
                <w:sz w:val="16"/>
                <w:szCs w:val="16"/>
                <w:lang w:eastAsia="en-AU"/>
              </w:rPr>
              <w:t>Alpha-2-macroglobulin</w:t>
            </w:r>
          </w:p>
        </w:tc>
        <w:tc>
          <w:tcPr>
            <w:tcW w:w="992" w:type="dxa"/>
            <w:tcBorders>
              <w:left w:val="single" w:sz="12" w:space="0" w:color="auto"/>
            </w:tcBorders>
            <w:noWrap/>
            <w:vAlign w:val="center"/>
          </w:tcPr>
          <w:p w14:paraId="5509E9E4"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0.024</w:t>
            </w:r>
          </w:p>
        </w:tc>
        <w:tc>
          <w:tcPr>
            <w:tcW w:w="798" w:type="dxa"/>
            <w:noWrap/>
            <w:vAlign w:val="center"/>
          </w:tcPr>
          <w:p w14:paraId="785EA1DF"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0.028</w:t>
            </w:r>
          </w:p>
        </w:tc>
        <w:tc>
          <w:tcPr>
            <w:tcW w:w="944" w:type="dxa"/>
            <w:noWrap/>
            <w:vAlign w:val="center"/>
          </w:tcPr>
          <w:p w14:paraId="6174E43E"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0.004</w:t>
            </w:r>
          </w:p>
        </w:tc>
        <w:tc>
          <w:tcPr>
            <w:tcW w:w="679" w:type="dxa"/>
            <w:tcBorders>
              <w:right w:val="single" w:sz="12" w:space="0" w:color="auto"/>
            </w:tcBorders>
            <w:noWrap/>
            <w:vAlign w:val="center"/>
          </w:tcPr>
          <w:p w14:paraId="5C64FEA8"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0.053</w:t>
            </w:r>
          </w:p>
        </w:tc>
        <w:tc>
          <w:tcPr>
            <w:tcW w:w="944" w:type="dxa"/>
            <w:tcBorders>
              <w:left w:val="single" w:sz="12" w:space="0" w:color="auto"/>
            </w:tcBorders>
            <w:noWrap/>
            <w:vAlign w:val="center"/>
          </w:tcPr>
          <w:p w14:paraId="298A4E98"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0.024</w:t>
            </w:r>
          </w:p>
        </w:tc>
        <w:tc>
          <w:tcPr>
            <w:tcW w:w="604" w:type="dxa"/>
            <w:noWrap/>
            <w:vAlign w:val="center"/>
          </w:tcPr>
          <w:p w14:paraId="39F5F5B6" w14:textId="77777777" w:rsidR="00297738" w:rsidRDefault="00297738" w:rsidP="006163D1">
            <w:pPr>
              <w:jc w:val="center"/>
              <w:cnfStyle w:val="000000000000" w:firstRow="0" w:lastRow="0" w:firstColumn="0" w:lastColumn="0" w:oddVBand="0" w:evenVBand="0" w:oddHBand="0" w:evenHBand="0" w:firstRowFirstColumn="0" w:firstRowLastColumn="0" w:lastRowFirstColumn="0" w:lastRowLastColumn="0"/>
            </w:pPr>
            <w:r w:rsidRPr="00335305">
              <w:rPr>
                <w:rFonts w:cstheme="minorHAnsi"/>
                <w:color w:val="000000"/>
                <w:sz w:val="16"/>
                <w:szCs w:val="16"/>
              </w:rPr>
              <w:t>NP</w:t>
            </w:r>
          </w:p>
        </w:tc>
        <w:tc>
          <w:tcPr>
            <w:tcW w:w="993" w:type="dxa"/>
            <w:noWrap/>
            <w:vAlign w:val="center"/>
          </w:tcPr>
          <w:p w14:paraId="2BE00E73"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0.024</w:t>
            </w:r>
          </w:p>
        </w:tc>
        <w:tc>
          <w:tcPr>
            <w:tcW w:w="708" w:type="dxa"/>
            <w:tcBorders>
              <w:right w:val="single" w:sz="12" w:space="0" w:color="auto"/>
            </w:tcBorders>
            <w:noWrap/>
            <w:vAlign w:val="center"/>
          </w:tcPr>
          <w:p w14:paraId="4D97289E"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0.024</w:t>
            </w:r>
          </w:p>
        </w:tc>
        <w:tc>
          <w:tcPr>
            <w:tcW w:w="993" w:type="dxa"/>
            <w:tcBorders>
              <w:left w:val="single" w:sz="12" w:space="0" w:color="auto"/>
            </w:tcBorders>
            <w:noWrap/>
            <w:vAlign w:val="center"/>
          </w:tcPr>
          <w:p w14:paraId="3AFE233E"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0.024</w:t>
            </w:r>
          </w:p>
        </w:tc>
        <w:tc>
          <w:tcPr>
            <w:tcW w:w="708" w:type="dxa"/>
            <w:noWrap/>
            <w:vAlign w:val="center"/>
          </w:tcPr>
          <w:p w14:paraId="429AE64D"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0.01</w:t>
            </w:r>
          </w:p>
        </w:tc>
        <w:tc>
          <w:tcPr>
            <w:tcW w:w="993" w:type="dxa"/>
            <w:noWrap/>
            <w:vAlign w:val="center"/>
          </w:tcPr>
          <w:p w14:paraId="4B81FD93"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0.014</w:t>
            </w:r>
          </w:p>
        </w:tc>
        <w:tc>
          <w:tcPr>
            <w:tcW w:w="708" w:type="dxa"/>
            <w:tcBorders>
              <w:right w:val="single" w:sz="12" w:space="0" w:color="auto"/>
            </w:tcBorders>
            <w:noWrap/>
            <w:vAlign w:val="center"/>
          </w:tcPr>
          <w:p w14:paraId="54E9D5EE"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0.034</w:t>
            </w:r>
          </w:p>
        </w:tc>
        <w:tc>
          <w:tcPr>
            <w:tcW w:w="993" w:type="dxa"/>
            <w:tcBorders>
              <w:left w:val="single" w:sz="12" w:space="0" w:color="auto"/>
            </w:tcBorders>
            <w:vAlign w:val="center"/>
          </w:tcPr>
          <w:p w14:paraId="29C0EA06"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0.024</w:t>
            </w:r>
          </w:p>
        </w:tc>
        <w:tc>
          <w:tcPr>
            <w:tcW w:w="708" w:type="dxa"/>
            <w:vAlign w:val="center"/>
          </w:tcPr>
          <w:p w14:paraId="68DEA47F"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0.03</w:t>
            </w:r>
          </w:p>
        </w:tc>
        <w:tc>
          <w:tcPr>
            <w:tcW w:w="993" w:type="dxa"/>
            <w:vAlign w:val="center"/>
          </w:tcPr>
          <w:p w14:paraId="40597E71"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0.006</w:t>
            </w:r>
          </w:p>
        </w:tc>
        <w:tc>
          <w:tcPr>
            <w:tcW w:w="708" w:type="dxa"/>
            <w:vAlign w:val="center"/>
          </w:tcPr>
          <w:p w14:paraId="44549AE1"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0.055</w:t>
            </w:r>
          </w:p>
        </w:tc>
      </w:tr>
      <w:tr w:rsidR="00297738" w:rsidRPr="00514F27" w14:paraId="0ADCDCC7" w14:textId="77777777" w:rsidTr="006163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hideMark/>
          </w:tcPr>
          <w:p w14:paraId="65D54065" w14:textId="77777777" w:rsidR="00297738" w:rsidRPr="00514F27" w:rsidRDefault="00297738" w:rsidP="006163D1">
            <w:pPr>
              <w:rPr>
                <w:rFonts w:eastAsia="Times New Roman" w:cstheme="minorHAnsi"/>
                <w:color w:val="000000"/>
                <w:sz w:val="16"/>
                <w:szCs w:val="16"/>
                <w:lang w:eastAsia="en-AU"/>
              </w:rPr>
            </w:pPr>
            <w:proofErr w:type="spellStart"/>
            <w:r w:rsidRPr="00514F27">
              <w:rPr>
                <w:rFonts w:eastAsia="Times New Roman" w:cstheme="minorHAnsi"/>
                <w:color w:val="000000"/>
                <w:sz w:val="16"/>
                <w:szCs w:val="16"/>
                <w:lang w:eastAsia="en-AU"/>
              </w:rPr>
              <w:t>Apolipoprotein</w:t>
            </w:r>
            <w:proofErr w:type="spellEnd"/>
            <w:r w:rsidRPr="00514F27">
              <w:rPr>
                <w:rFonts w:eastAsia="Times New Roman" w:cstheme="minorHAnsi"/>
                <w:color w:val="000000"/>
                <w:sz w:val="16"/>
                <w:szCs w:val="16"/>
                <w:lang w:eastAsia="en-AU"/>
              </w:rPr>
              <w:t xml:space="preserve"> A-I</w:t>
            </w:r>
          </w:p>
        </w:tc>
        <w:tc>
          <w:tcPr>
            <w:tcW w:w="992" w:type="dxa"/>
            <w:tcBorders>
              <w:left w:val="single" w:sz="12" w:space="0" w:color="auto"/>
            </w:tcBorders>
            <w:noWrap/>
            <w:vAlign w:val="center"/>
          </w:tcPr>
          <w:p w14:paraId="41144692"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0.065</w:t>
            </w:r>
          </w:p>
        </w:tc>
        <w:tc>
          <w:tcPr>
            <w:tcW w:w="798" w:type="dxa"/>
            <w:noWrap/>
            <w:vAlign w:val="center"/>
          </w:tcPr>
          <w:p w14:paraId="41E42DC0"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0.063</w:t>
            </w:r>
          </w:p>
        </w:tc>
        <w:tc>
          <w:tcPr>
            <w:tcW w:w="944" w:type="dxa"/>
            <w:noWrap/>
            <w:vAlign w:val="center"/>
          </w:tcPr>
          <w:p w14:paraId="69BBE900"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0.002</w:t>
            </w:r>
          </w:p>
        </w:tc>
        <w:tc>
          <w:tcPr>
            <w:tcW w:w="679" w:type="dxa"/>
            <w:tcBorders>
              <w:right w:val="single" w:sz="12" w:space="0" w:color="auto"/>
            </w:tcBorders>
            <w:noWrap/>
            <w:vAlign w:val="center"/>
          </w:tcPr>
          <w:p w14:paraId="68E6A56D"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0.127</w:t>
            </w:r>
          </w:p>
        </w:tc>
        <w:tc>
          <w:tcPr>
            <w:tcW w:w="944" w:type="dxa"/>
            <w:tcBorders>
              <w:left w:val="single" w:sz="12" w:space="0" w:color="auto"/>
            </w:tcBorders>
            <w:noWrap/>
            <w:vAlign w:val="center"/>
          </w:tcPr>
          <w:p w14:paraId="73652D2C"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0.065</w:t>
            </w:r>
          </w:p>
        </w:tc>
        <w:tc>
          <w:tcPr>
            <w:tcW w:w="604" w:type="dxa"/>
            <w:noWrap/>
            <w:vAlign w:val="center"/>
          </w:tcPr>
          <w:p w14:paraId="0B82E461" w14:textId="77777777" w:rsidR="00297738" w:rsidRDefault="00297738" w:rsidP="006163D1">
            <w:pPr>
              <w:jc w:val="center"/>
              <w:cnfStyle w:val="000000100000" w:firstRow="0" w:lastRow="0" w:firstColumn="0" w:lastColumn="0" w:oddVBand="0" w:evenVBand="0" w:oddHBand="1" w:evenHBand="0" w:firstRowFirstColumn="0" w:firstRowLastColumn="0" w:lastRowFirstColumn="0" w:lastRowLastColumn="0"/>
            </w:pPr>
            <w:r w:rsidRPr="00335305">
              <w:rPr>
                <w:rFonts w:cstheme="minorHAnsi"/>
                <w:color w:val="000000"/>
                <w:sz w:val="16"/>
                <w:szCs w:val="16"/>
              </w:rPr>
              <w:t>NP</w:t>
            </w:r>
          </w:p>
        </w:tc>
        <w:tc>
          <w:tcPr>
            <w:tcW w:w="993" w:type="dxa"/>
            <w:noWrap/>
            <w:vAlign w:val="center"/>
          </w:tcPr>
          <w:p w14:paraId="3780063A"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0.065</w:t>
            </w:r>
          </w:p>
        </w:tc>
        <w:tc>
          <w:tcPr>
            <w:tcW w:w="708" w:type="dxa"/>
            <w:tcBorders>
              <w:right w:val="single" w:sz="12" w:space="0" w:color="auto"/>
            </w:tcBorders>
            <w:noWrap/>
            <w:vAlign w:val="center"/>
          </w:tcPr>
          <w:p w14:paraId="457BA042"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0.065</w:t>
            </w:r>
          </w:p>
        </w:tc>
        <w:tc>
          <w:tcPr>
            <w:tcW w:w="993" w:type="dxa"/>
            <w:tcBorders>
              <w:left w:val="single" w:sz="12" w:space="0" w:color="auto"/>
            </w:tcBorders>
            <w:noWrap/>
            <w:vAlign w:val="center"/>
          </w:tcPr>
          <w:p w14:paraId="32BFDEDE"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0.065</w:t>
            </w:r>
          </w:p>
        </w:tc>
        <w:tc>
          <w:tcPr>
            <w:tcW w:w="708" w:type="dxa"/>
            <w:noWrap/>
            <w:vAlign w:val="center"/>
          </w:tcPr>
          <w:p w14:paraId="05D5AACA"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0.01</w:t>
            </w:r>
          </w:p>
        </w:tc>
        <w:tc>
          <w:tcPr>
            <w:tcW w:w="993" w:type="dxa"/>
            <w:noWrap/>
            <w:vAlign w:val="center"/>
          </w:tcPr>
          <w:p w14:paraId="7105CD70"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0.055</w:t>
            </w:r>
          </w:p>
        </w:tc>
        <w:tc>
          <w:tcPr>
            <w:tcW w:w="708" w:type="dxa"/>
            <w:tcBorders>
              <w:right w:val="single" w:sz="12" w:space="0" w:color="auto"/>
            </w:tcBorders>
            <w:noWrap/>
            <w:vAlign w:val="center"/>
          </w:tcPr>
          <w:p w14:paraId="06A73B86"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0.075</w:t>
            </w:r>
          </w:p>
        </w:tc>
        <w:tc>
          <w:tcPr>
            <w:tcW w:w="993" w:type="dxa"/>
            <w:tcBorders>
              <w:left w:val="single" w:sz="12" w:space="0" w:color="auto"/>
            </w:tcBorders>
            <w:vAlign w:val="center"/>
          </w:tcPr>
          <w:p w14:paraId="58A344A4"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0.065</w:t>
            </w:r>
          </w:p>
        </w:tc>
        <w:tc>
          <w:tcPr>
            <w:tcW w:w="708" w:type="dxa"/>
            <w:vAlign w:val="center"/>
          </w:tcPr>
          <w:p w14:paraId="0A8D33EE"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0.08</w:t>
            </w:r>
          </w:p>
        </w:tc>
        <w:tc>
          <w:tcPr>
            <w:tcW w:w="993" w:type="dxa"/>
            <w:vAlign w:val="center"/>
          </w:tcPr>
          <w:p w14:paraId="660DD799"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0.011</w:t>
            </w:r>
          </w:p>
        </w:tc>
        <w:tc>
          <w:tcPr>
            <w:tcW w:w="708" w:type="dxa"/>
            <w:vAlign w:val="center"/>
          </w:tcPr>
          <w:p w14:paraId="3C14F3E1"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0.140</w:t>
            </w:r>
          </w:p>
        </w:tc>
      </w:tr>
      <w:tr w:rsidR="00297738" w:rsidRPr="00514F27" w14:paraId="25783F73" w14:textId="77777777" w:rsidTr="006163D1">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hideMark/>
          </w:tcPr>
          <w:p w14:paraId="560E7032" w14:textId="77777777" w:rsidR="00297738" w:rsidRPr="00514F27" w:rsidRDefault="00297738" w:rsidP="006163D1">
            <w:pPr>
              <w:rPr>
                <w:rFonts w:eastAsia="Times New Roman" w:cstheme="minorHAnsi"/>
                <w:sz w:val="16"/>
                <w:szCs w:val="16"/>
                <w:lang w:eastAsia="en-AU"/>
              </w:rPr>
            </w:pPr>
            <w:proofErr w:type="spellStart"/>
            <w:r w:rsidRPr="00514F27">
              <w:rPr>
                <w:rFonts w:eastAsia="Times New Roman" w:cstheme="minorHAnsi"/>
                <w:sz w:val="16"/>
                <w:szCs w:val="16"/>
                <w:lang w:eastAsia="en-AU"/>
              </w:rPr>
              <w:t>Apolipoprotein</w:t>
            </w:r>
            <w:proofErr w:type="spellEnd"/>
            <w:r w:rsidRPr="00514F27">
              <w:rPr>
                <w:rFonts w:eastAsia="Times New Roman" w:cstheme="minorHAnsi"/>
                <w:sz w:val="16"/>
                <w:szCs w:val="16"/>
                <w:lang w:eastAsia="en-AU"/>
              </w:rPr>
              <w:t xml:space="preserve"> A-IV</w:t>
            </w:r>
          </w:p>
        </w:tc>
        <w:tc>
          <w:tcPr>
            <w:tcW w:w="992" w:type="dxa"/>
            <w:tcBorders>
              <w:left w:val="single" w:sz="12" w:space="0" w:color="auto"/>
            </w:tcBorders>
            <w:noWrap/>
            <w:vAlign w:val="center"/>
          </w:tcPr>
          <w:p w14:paraId="02F306F5"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0.346</w:t>
            </w:r>
          </w:p>
        </w:tc>
        <w:tc>
          <w:tcPr>
            <w:tcW w:w="798" w:type="dxa"/>
            <w:noWrap/>
            <w:vAlign w:val="center"/>
          </w:tcPr>
          <w:p w14:paraId="405EA1D9"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n-AU"/>
              </w:rPr>
            </w:pPr>
            <w:r w:rsidRPr="002C5F32">
              <w:rPr>
                <w:rFonts w:cstheme="minorHAnsi"/>
                <w:color w:val="000000"/>
                <w:sz w:val="16"/>
                <w:szCs w:val="16"/>
              </w:rPr>
              <w:t>0.360</w:t>
            </w:r>
          </w:p>
        </w:tc>
        <w:tc>
          <w:tcPr>
            <w:tcW w:w="944" w:type="dxa"/>
            <w:noWrap/>
            <w:vAlign w:val="center"/>
          </w:tcPr>
          <w:p w14:paraId="0973C832"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n-AU"/>
              </w:rPr>
            </w:pPr>
            <w:r w:rsidRPr="002C5F32">
              <w:rPr>
                <w:rFonts w:cstheme="minorHAnsi"/>
                <w:color w:val="000000"/>
                <w:sz w:val="16"/>
                <w:szCs w:val="16"/>
              </w:rPr>
              <w:t>0.014</w:t>
            </w:r>
          </w:p>
        </w:tc>
        <w:tc>
          <w:tcPr>
            <w:tcW w:w="679" w:type="dxa"/>
            <w:tcBorders>
              <w:right w:val="single" w:sz="12" w:space="0" w:color="auto"/>
            </w:tcBorders>
            <w:noWrap/>
            <w:vAlign w:val="center"/>
          </w:tcPr>
          <w:p w14:paraId="39D3DFC9"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n-AU"/>
              </w:rPr>
            </w:pPr>
            <w:r w:rsidRPr="002C5F32">
              <w:rPr>
                <w:rFonts w:cstheme="minorHAnsi"/>
                <w:color w:val="000000"/>
                <w:sz w:val="16"/>
                <w:szCs w:val="16"/>
              </w:rPr>
              <w:t>0.706</w:t>
            </w:r>
          </w:p>
        </w:tc>
        <w:tc>
          <w:tcPr>
            <w:tcW w:w="944" w:type="dxa"/>
            <w:tcBorders>
              <w:left w:val="single" w:sz="12" w:space="0" w:color="auto"/>
            </w:tcBorders>
            <w:noWrap/>
            <w:vAlign w:val="center"/>
          </w:tcPr>
          <w:p w14:paraId="103CEFA6"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0.346</w:t>
            </w:r>
          </w:p>
        </w:tc>
        <w:tc>
          <w:tcPr>
            <w:tcW w:w="604" w:type="dxa"/>
            <w:noWrap/>
            <w:vAlign w:val="center"/>
          </w:tcPr>
          <w:p w14:paraId="0CC26DAD" w14:textId="77777777" w:rsidR="00297738" w:rsidRDefault="00297738" w:rsidP="006163D1">
            <w:pPr>
              <w:jc w:val="center"/>
              <w:cnfStyle w:val="000000000000" w:firstRow="0" w:lastRow="0" w:firstColumn="0" w:lastColumn="0" w:oddVBand="0" w:evenVBand="0" w:oddHBand="0" w:evenHBand="0" w:firstRowFirstColumn="0" w:firstRowLastColumn="0" w:lastRowFirstColumn="0" w:lastRowLastColumn="0"/>
            </w:pPr>
            <w:r w:rsidRPr="00335305">
              <w:rPr>
                <w:rFonts w:cstheme="minorHAnsi"/>
                <w:color w:val="000000"/>
                <w:sz w:val="16"/>
                <w:szCs w:val="16"/>
              </w:rPr>
              <w:t>NP</w:t>
            </w:r>
          </w:p>
        </w:tc>
        <w:tc>
          <w:tcPr>
            <w:tcW w:w="993" w:type="dxa"/>
            <w:noWrap/>
            <w:vAlign w:val="center"/>
          </w:tcPr>
          <w:p w14:paraId="19F64C6F"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0.346</w:t>
            </w:r>
          </w:p>
        </w:tc>
        <w:tc>
          <w:tcPr>
            <w:tcW w:w="708" w:type="dxa"/>
            <w:tcBorders>
              <w:right w:val="single" w:sz="12" w:space="0" w:color="auto"/>
            </w:tcBorders>
            <w:noWrap/>
            <w:vAlign w:val="center"/>
          </w:tcPr>
          <w:p w14:paraId="18DEF5D9"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0.346</w:t>
            </w:r>
          </w:p>
        </w:tc>
        <w:tc>
          <w:tcPr>
            <w:tcW w:w="993" w:type="dxa"/>
            <w:tcBorders>
              <w:left w:val="single" w:sz="12" w:space="0" w:color="auto"/>
            </w:tcBorders>
            <w:noWrap/>
            <w:vAlign w:val="center"/>
          </w:tcPr>
          <w:p w14:paraId="3C8A5029"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0.346</w:t>
            </w:r>
          </w:p>
        </w:tc>
        <w:tc>
          <w:tcPr>
            <w:tcW w:w="708" w:type="dxa"/>
            <w:noWrap/>
            <w:vAlign w:val="center"/>
          </w:tcPr>
          <w:p w14:paraId="213215EE"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0.014</w:t>
            </w:r>
          </w:p>
        </w:tc>
        <w:tc>
          <w:tcPr>
            <w:tcW w:w="993" w:type="dxa"/>
            <w:noWrap/>
            <w:vAlign w:val="center"/>
          </w:tcPr>
          <w:p w14:paraId="1980078E"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0.332</w:t>
            </w:r>
          </w:p>
        </w:tc>
        <w:tc>
          <w:tcPr>
            <w:tcW w:w="708" w:type="dxa"/>
            <w:tcBorders>
              <w:right w:val="single" w:sz="12" w:space="0" w:color="auto"/>
            </w:tcBorders>
            <w:noWrap/>
            <w:vAlign w:val="center"/>
          </w:tcPr>
          <w:p w14:paraId="5FAE9FFC"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0.360</w:t>
            </w:r>
          </w:p>
        </w:tc>
        <w:tc>
          <w:tcPr>
            <w:tcW w:w="993" w:type="dxa"/>
            <w:tcBorders>
              <w:left w:val="single" w:sz="12" w:space="0" w:color="auto"/>
            </w:tcBorders>
            <w:vAlign w:val="center"/>
          </w:tcPr>
          <w:p w14:paraId="493C78BD"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0.346</w:t>
            </w:r>
          </w:p>
        </w:tc>
        <w:tc>
          <w:tcPr>
            <w:tcW w:w="708" w:type="dxa"/>
            <w:vAlign w:val="center"/>
          </w:tcPr>
          <w:p w14:paraId="2FF0BD9B"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NA</w:t>
            </w:r>
          </w:p>
        </w:tc>
        <w:tc>
          <w:tcPr>
            <w:tcW w:w="993" w:type="dxa"/>
            <w:vAlign w:val="center"/>
          </w:tcPr>
          <w:p w14:paraId="41A6C012"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0.346</w:t>
            </w:r>
          </w:p>
        </w:tc>
        <w:tc>
          <w:tcPr>
            <w:tcW w:w="708" w:type="dxa"/>
            <w:vAlign w:val="center"/>
          </w:tcPr>
          <w:p w14:paraId="3523476F"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0.346</w:t>
            </w:r>
          </w:p>
        </w:tc>
      </w:tr>
      <w:tr w:rsidR="00297738" w:rsidRPr="00514F27" w14:paraId="709BEF4F" w14:textId="77777777" w:rsidTr="006163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hideMark/>
          </w:tcPr>
          <w:p w14:paraId="1126D541" w14:textId="77777777" w:rsidR="00297738" w:rsidRPr="00514F27" w:rsidRDefault="00297738" w:rsidP="006163D1">
            <w:pPr>
              <w:rPr>
                <w:rFonts w:eastAsia="Times New Roman" w:cstheme="minorHAnsi"/>
                <w:sz w:val="16"/>
                <w:szCs w:val="16"/>
                <w:lang w:eastAsia="en-AU"/>
              </w:rPr>
            </w:pPr>
            <w:proofErr w:type="spellStart"/>
            <w:r w:rsidRPr="00514F27">
              <w:rPr>
                <w:rFonts w:eastAsia="Times New Roman" w:cstheme="minorHAnsi"/>
                <w:sz w:val="16"/>
                <w:szCs w:val="16"/>
                <w:lang w:eastAsia="en-AU"/>
              </w:rPr>
              <w:t>Apolipoprotein</w:t>
            </w:r>
            <w:proofErr w:type="spellEnd"/>
            <w:r w:rsidRPr="00514F27">
              <w:rPr>
                <w:rFonts w:eastAsia="Times New Roman" w:cstheme="minorHAnsi"/>
                <w:sz w:val="16"/>
                <w:szCs w:val="16"/>
                <w:lang w:eastAsia="en-AU"/>
              </w:rPr>
              <w:t xml:space="preserve"> B-100</w:t>
            </w:r>
          </w:p>
        </w:tc>
        <w:tc>
          <w:tcPr>
            <w:tcW w:w="992" w:type="dxa"/>
            <w:tcBorders>
              <w:left w:val="single" w:sz="12" w:space="0" w:color="auto"/>
            </w:tcBorders>
            <w:noWrap/>
            <w:vAlign w:val="center"/>
          </w:tcPr>
          <w:p w14:paraId="19CFD41D"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0.038</w:t>
            </w:r>
          </w:p>
        </w:tc>
        <w:tc>
          <w:tcPr>
            <w:tcW w:w="798" w:type="dxa"/>
            <w:noWrap/>
            <w:vAlign w:val="center"/>
          </w:tcPr>
          <w:p w14:paraId="55092A89"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0.130</w:t>
            </w:r>
          </w:p>
        </w:tc>
        <w:tc>
          <w:tcPr>
            <w:tcW w:w="944" w:type="dxa"/>
            <w:noWrap/>
            <w:vAlign w:val="center"/>
          </w:tcPr>
          <w:p w14:paraId="5BB1A6FB"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0.092</w:t>
            </w:r>
          </w:p>
        </w:tc>
        <w:tc>
          <w:tcPr>
            <w:tcW w:w="679" w:type="dxa"/>
            <w:tcBorders>
              <w:right w:val="single" w:sz="12" w:space="0" w:color="auto"/>
            </w:tcBorders>
            <w:noWrap/>
            <w:vAlign w:val="center"/>
          </w:tcPr>
          <w:p w14:paraId="495FC386"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0.167</w:t>
            </w:r>
          </w:p>
        </w:tc>
        <w:tc>
          <w:tcPr>
            <w:tcW w:w="944" w:type="dxa"/>
            <w:tcBorders>
              <w:left w:val="single" w:sz="12" w:space="0" w:color="auto"/>
            </w:tcBorders>
            <w:noWrap/>
            <w:vAlign w:val="center"/>
          </w:tcPr>
          <w:p w14:paraId="79DCCB6F"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0.038</w:t>
            </w:r>
          </w:p>
        </w:tc>
        <w:tc>
          <w:tcPr>
            <w:tcW w:w="604" w:type="dxa"/>
            <w:noWrap/>
            <w:vAlign w:val="center"/>
          </w:tcPr>
          <w:p w14:paraId="267566C6" w14:textId="77777777" w:rsidR="00297738" w:rsidRDefault="00297738" w:rsidP="006163D1">
            <w:pPr>
              <w:jc w:val="center"/>
              <w:cnfStyle w:val="000000100000" w:firstRow="0" w:lastRow="0" w:firstColumn="0" w:lastColumn="0" w:oddVBand="0" w:evenVBand="0" w:oddHBand="1" w:evenHBand="0" w:firstRowFirstColumn="0" w:firstRowLastColumn="0" w:lastRowFirstColumn="0" w:lastRowLastColumn="0"/>
            </w:pPr>
            <w:r w:rsidRPr="00335305">
              <w:rPr>
                <w:rFonts w:cstheme="minorHAnsi"/>
                <w:color w:val="000000"/>
                <w:sz w:val="16"/>
                <w:szCs w:val="16"/>
              </w:rPr>
              <w:t>NP</w:t>
            </w:r>
          </w:p>
        </w:tc>
        <w:tc>
          <w:tcPr>
            <w:tcW w:w="993" w:type="dxa"/>
            <w:noWrap/>
            <w:vAlign w:val="center"/>
          </w:tcPr>
          <w:p w14:paraId="00F480BE"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0.038</w:t>
            </w:r>
          </w:p>
        </w:tc>
        <w:tc>
          <w:tcPr>
            <w:tcW w:w="708" w:type="dxa"/>
            <w:tcBorders>
              <w:right w:val="single" w:sz="12" w:space="0" w:color="auto"/>
            </w:tcBorders>
            <w:noWrap/>
            <w:vAlign w:val="center"/>
          </w:tcPr>
          <w:p w14:paraId="3EFB9F16"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0.038</w:t>
            </w:r>
          </w:p>
        </w:tc>
        <w:tc>
          <w:tcPr>
            <w:tcW w:w="993" w:type="dxa"/>
            <w:tcBorders>
              <w:left w:val="single" w:sz="12" w:space="0" w:color="auto"/>
            </w:tcBorders>
            <w:noWrap/>
            <w:vAlign w:val="center"/>
          </w:tcPr>
          <w:p w14:paraId="5612F352"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0.038</w:t>
            </w:r>
          </w:p>
        </w:tc>
        <w:tc>
          <w:tcPr>
            <w:tcW w:w="708" w:type="dxa"/>
            <w:noWrap/>
            <w:vAlign w:val="center"/>
          </w:tcPr>
          <w:p w14:paraId="300D7E69"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0.01</w:t>
            </w:r>
          </w:p>
        </w:tc>
        <w:tc>
          <w:tcPr>
            <w:tcW w:w="993" w:type="dxa"/>
            <w:noWrap/>
            <w:vAlign w:val="center"/>
          </w:tcPr>
          <w:p w14:paraId="10B75205"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0.028</w:t>
            </w:r>
          </w:p>
        </w:tc>
        <w:tc>
          <w:tcPr>
            <w:tcW w:w="708" w:type="dxa"/>
            <w:tcBorders>
              <w:right w:val="single" w:sz="12" w:space="0" w:color="auto"/>
            </w:tcBorders>
            <w:noWrap/>
            <w:vAlign w:val="center"/>
          </w:tcPr>
          <w:p w14:paraId="63D2556B"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0.048</w:t>
            </w:r>
          </w:p>
        </w:tc>
        <w:tc>
          <w:tcPr>
            <w:tcW w:w="993" w:type="dxa"/>
            <w:tcBorders>
              <w:left w:val="single" w:sz="12" w:space="0" w:color="auto"/>
            </w:tcBorders>
            <w:vAlign w:val="center"/>
          </w:tcPr>
          <w:p w14:paraId="1723CE47"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0.038</w:t>
            </w:r>
          </w:p>
        </w:tc>
        <w:tc>
          <w:tcPr>
            <w:tcW w:w="708" w:type="dxa"/>
            <w:vAlign w:val="center"/>
          </w:tcPr>
          <w:p w14:paraId="53AD3C8E"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0.07</w:t>
            </w:r>
          </w:p>
        </w:tc>
        <w:tc>
          <w:tcPr>
            <w:tcW w:w="993" w:type="dxa"/>
            <w:vAlign w:val="center"/>
          </w:tcPr>
          <w:p w14:paraId="37F8E75B"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0.028</w:t>
            </w:r>
          </w:p>
        </w:tc>
        <w:tc>
          <w:tcPr>
            <w:tcW w:w="708" w:type="dxa"/>
            <w:vAlign w:val="center"/>
          </w:tcPr>
          <w:p w14:paraId="62D06ABE"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0.103</w:t>
            </w:r>
          </w:p>
        </w:tc>
      </w:tr>
      <w:tr w:rsidR="00297738" w:rsidRPr="00514F27" w14:paraId="7E370304" w14:textId="77777777" w:rsidTr="006163D1">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hideMark/>
          </w:tcPr>
          <w:p w14:paraId="2938A64F" w14:textId="77777777" w:rsidR="00297738" w:rsidRPr="00514F27" w:rsidRDefault="00297738" w:rsidP="006163D1">
            <w:pPr>
              <w:rPr>
                <w:rFonts w:eastAsia="Times New Roman" w:cstheme="minorHAnsi"/>
                <w:sz w:val="16"/>
                <w:szCs w:val="16"/>
                <w:lang w:eastAsia="en-AU"/>
              </w:rPr>
            </w:pPr>
            <w:proofErr w:type="spellStart"/>
            <w:r w:rsidRPr="00514F27">
              <w:rPr>
                <w:rFonts w:eastAsia="Times New Roman" w:cstheme="minorHAnsi"/>
                <w:sz w:val="16"/>
                <w:szCs w:val="16"/>
                <w:lang w:eastAsia="en-AU"/>
              </w:rPr>
              <w:t>Apolipoprotein</w:t>
            </w:r>
            <w:proofErr w:type="spellEnd"/>
            <w:r w:rsidRPr="00514F27">
              <w:rPr>
                <w:rFonts w:eastAsia="Times New Roman" w:cstheme="minorHAnsi"/>
                <w:sz w:val="16"/>
                <w:szCs w:val="16"/>
                <w:lang w:eastAsia="en-AU"/>
              </w:rPr>
              <w:t xml:space="preserve"> E</w:t>
            </w:r>
          </w:p>
        </w:tc>
        <w:tc>
          <w:tcPr>
            <w:tcW w:w="992" w:type="dxa"/>
            <w:tcBorders>
              <w:left w:val="single" w:sz="12" w:space="0" w:color="auto"/>
            </w:tcBorders>
            <w:noWrap/>
            <w:vAlign w:val="center"/>
          </w:tcPr>
          <w:p w14:paraId="7D50DADE"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0.055</w:t>
            </w:r>
          </w:p>
        </w:tc>
        <w:tc>
          <w:tcPr>
            <w:tcW w:w="798" w:type="dxa"/>
            <w:noWrap/>
            <w:vAlign w:val="center"/>
          </w:tcPr>
          <w:p w14:paraId="21E9835E"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0.063</w:t>
            </w:r>
          </w:p>
        </w:tc>
        <w:tc>
          <w:tcPr>
            <w:tcW w:w="944" w:type="dxa"/>
            <w:noWrap/>
            <w:vAlign w:val="center"/>
          </w:tcPr>
          <w:p w14:paraId="1661656C"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0.008</w:t>
            </w:r>
          </w:p>
        </w:tc>
        <w:tc>
          <w:tcPr>
            <w:tcW w:w="679" w:type="dxa"/>
            <w:tcBorders>
              <w:right w:val="single" w:sz="12" w:space="0" w:color="auto"/>
            </w:tcBorders>
            <w:noWrap/>
            <w:vAlign w:val="center"/>
          </w:tcPr>
          <w:p w14:paraId="317CA385"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0.118</w:t>
            </w:r>
          </w:p>
        </w:tc>
        <w:tc>
          <w:tcPr>
            <w:tcW w:w="944" w:type="dxa"/>
            <w:tcBorders>
              <w:left w:val="single" w:sz="12" w:space="0" w:color="auto"/>
            </w:tcBorders>
            <w:noWrap/>
            <w:vAlign w:val="center"/>
          </w:tcPr>
          <w:p w14:paraId="159A0381"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0.055</w:t>
            </w:r>
          </w:p>
        </w:tc>
        <w:tc>
          <w:tcPr>
            <w:tcW w:w="604" w:type="dxa"/>
            <w:noWrap/>
            <w:vAlign w:val="center"/>
          </w:tcPr>
          <w:p w14:paraId="50852BB4" w14:textId="77777777" w:rsidR="00297738" w:rsidRDefault="00297738" w:rsidP="006163D1">
            <w:pPr>
              <w:jc w:val="center"/>
              <w:cnfStyle w:val="000000000000" w:firstRow="0" w:lastRow="0" w:firstColumn="0" w:lastColumn="0" w:oddVBand="0" w:evenVBand="0" w:oddHBand="0" w:evenHBand="0" w:firstRowFirstColumn="0" w:firstRowLastColumn="0" w:lastRowFirstColumn="0" w:lastRowLastColumn="0"/>
            </w:pPr>
            <w:r w:rsidRPr="00335305">
              <w:rPr>
                <w:rFonts w:cstheme="minorHAnsi"/>
                <w:color w:val="000000"/>
                <w:sz w:val="16"/>
                <w:szCs w:val="16"/>
              </w:rPr>
              <w:t>NP</w:t>
            </w:r>
          </w:p>
        </w:tc>
        <w:tc>
          <w:tcPr>
            <w:tcW w:w="993" w:type="dxa"/>
            <w:noWrap/>
            <w:vAlign w:val="center"/>
          </w:tcPr>
          <w:p w14:paraId="1FEA68F1"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0.055</w:t>
            </w:r>
          </w:p>
        </w:tc>
        <w:tc>
          <w:tcPr>
            <w:tcW w:w="708" w:type="dxa"/>
            <w:tcBorders>
              <w:right w:val="single" w:sz="12" w:space="0" w:color="auto"/>
            </w:tcBorders>
            <w:noWrap/>
            <w:vAlign w:val="center"/>
          </w:tcPr>
          <w:p w14:paraId="7EC8A323"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0.055</w:t>
            </w:r>
          </w:p>
        </w:tc>
        <w:tc>
          <w:tcPr>
            <w:tcW w:w="993" w:type="dxa"/>
            <w:tcBorders>
              <w:left w:val="single" w:sz="12" w:space="0" w:color="auto"/>
            </w:tcBorders>
            <w:noWrap/>
            <w:vAlign w:val="center"/>
          </w:tcPr>
          <w:p w14:paraId="722781C1"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0.055</w:t>
            </w:r>
          </w:p>
        </w:tc>
        <w:tc>
          <w:tcPr>
            <w:tcW w:w="708" w:type="dxa"/>
            <w:noWrap/>
            <w:vAlign w:val="center"/>
          </w:tcPr>
          <w:p w14:paraId="70A9B5AF"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n-AU"/>
              </w:rPr>
            </w:pPr>
            <w:r w:rsidRPr="002C5F32">
              <w:rPr>
                <w:rFonts w:cstheme="minorHAnsi"/>
                <w:color w:val="000000"/>
                <w:sz w:val="16"/>
                <w:szCs w:val="16"/>
              </w:rPr>
              <w:t>NA</w:t>
            </w:r>
          </w:p>
        </w:tc>
        <w:tc>
          <w:tcPr>
            <w:tcW w:w="993" w:type="dxa"/>
            <w:noWrap/>
            <w:vAlign w:val="center"/>
          </w:tcPr>
          <w:p w14:paraId="39ABDC0F"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n-AU"/>
              </w:rPr>
            </w:pPr>
            <w:r w:rsidRPr="002C5F32">
              <w:rPr>
                <w:rFonts w:cstheme="minorHAnsi"/>
                <w:color w:val="000000"/>
                <w:sz w:val="16"/>
                <w:szCs w:val="16"/>
              </w:rPr>
              <w:t>0.055</w:t>
            </w:r>
          </w:p>
        </w:tc>
        <w:tc>
          <w:tcPr>
            <w:tcW w:w="708" w:type="dxa"/>
            <w:tcBorders>
              <w:right w:val="single" w:sz="12" w:space="0" w:color="auto"/>
            </w:tcBorders>
            <w:noWrap/>
            <w:vAlign w:val="center"/>
          </w:tcPr>
          <w:p w14:paraId="1125EB11"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n-AU"/>
              </w:rPr>
            </w:pPr>
            <w:r w:rsidRPr="002C5F32">
              <w:rPr>
                <w:rFonts w:cstheme="minorHAnsi"/>
                <w:color w:val="000000"/>
                <w:sz w:val="16"/>
                <w:szCs w:val="16"/>
              </w:rPr>
              <w:t>0.055</w:t>
            </w:r>
          </w:p>
        </w:tc>
        <w:tc>
          <w:tcPr>
            <w:tcW w:w="993" w:type="dxa"/>
            <w:tcBorders>
              <w:left w:val="single" w:sz="12" w:space="0" w:color="auto"/>
            </w:tcBorders>
            <w:vAlign w:val="center"/>
          </w:tcPr>
          <w:p w14:paraId="76B7A6D1"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en-AU"/>
              </w:rPr>
            </w:pPr>
            <w:r w:rsidRPr="002C5F32">
              <w:rPr>
                <w:rFonts w:cstheme="minorHAnsi"/>
                <w:color w:val="000000"/>
                <w:sz w:val="16"/>
                <w:szCs w:val="16"/>
              </w:rPr>
              <w:t>0.055</w:t>
            </w:r>
          </w:p>
        </w:tc>
        <w:tc>
          <w:tcPr>
            <w:tcW w:w="708" w:type="dxa"/>
            <w:vAlign w:val="center"/>
          </w:tcPr>
          <w:p w14:paraId="7E87903D"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en-AU"/>
              </w:rPr>
            </w:pPr>
            <w:r w:rsidRPr="002C5F32">
              <w:rPr>
                <w:rFonts w:cstheme="minorHAnsi"/>
                <w:color w:val="000000"/>
                <w:sz w:val="16"/>
                <w:szCs w:val="16"/>
              </w:rPr>
              <w:t>0.09</w:t>
            </w:r>
          </w:p>
        </w:tc>
        <w:tc>
          <w:tcPr>
            <w:tcW w:w="993" w:type="dxa"/>
            <w:vAlign w:val="center"/>
          </w:tcPr>
          <w:p w14:paraId="31B57F27"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en-AU"/>
              </w:rPr>
            </w:pPr>
            <w:r w:rsidRPr="002C5F32">
              <w:rPr>
                <w:rFonts w:cstheme="minorHAnsi"/>
                <w:color w:val="000000"/>
                <w:sz w:val="16"/>
                <w:szCs w:val="16"/>
              </w:rPr>
              <w:t>0.035</w:t>
            </w:r>
          </w:p>
        </w:tc>
        <w:tc>
          <w:tcPr>
            <w:tcW w:w="708" w:type="dxa"/>
            <w:vAlign w:val="center"/>
          </w:tcPr>
          <w:p w14:paraId="1ADBD2E9"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en-AU"/>
              </w:rPr>
            </w:pPr>
            <w:r w:rsidRPr="002C5F32">
              <w:rPr>
                <w:rFonts w:cstheme="minorHAnsi"/>
                <w:color w:val="000000"/>
                <w:sz w:val="16"/>
                <w:szCs w:val="16"/>
              </w:rPr>
              <w:t>0.145</w:t>
            </w:r>
          </w:p>
        </w:tc>
      </w:tr>
      <w:tr w:rsidR="00297738" w:rsidRPr="00514F27" w14:paraId="085A5F84" w14:textId="77777777" w:rsidTr="006163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hideMark/>
          </w:tcPr>
          <w:p w14:paraId="1F7BB082" w14:textId="77777777" w:rsidR="00297738" w:rsidRPr="00514F27" w:rsidRDefault="00297738" w:rsidP="006163D1">
            <w:pPr>
              <w:rPr>
                <w:rFonts w:eastAsia="Times New Roman" w:cstheme="minorHAnsi"/>
                <w:sz w:val="16"/>
                <w:szCs w:val="16"/>
                <w:lang w:eastAsia="en-AU"/>
              </w:rPr>
            </w:pPr>
            <w:proofErr w:type="spellStart"/>
            <w:r w:rsidRPr="00514F27">
              <w:rPr>
                <w:rFonts w:eastAsia="Times New Roman" w:cstheme="minorHAnsi"/>
                <w:sz w:val="16"/>
                <w:szCs w:val="16"/>
                <w:lang w:eastAsia="en-AU"/>
              </w:rPr>
              <w:t>Attractin</w:t>
            </w:r>
            <w:proofErr w:type="spellEnd"/>
          </w:p>
        </w:tc>
        <w:tc>
          <w:tcPr>
            <w:tcW w:w="992" w:type="dxa"/>
            <w:tcBorders>
              <w:left w:val="single" w:sz="12" w:space="0" w:color="auto"/>
            </w:tcBorders>
            <w:noWrap/>
            <w:vAlign w:val="center"/>
          </w:tcPr>
          <w:p w14:paraId="672F2F09"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0.153</w:t>
            </w:r>
          </w:p>
        </w:tc>
        <w:tc>
          <w:tcPr>
            <w:tcW w:w="798" w:type="dxa"/>
            <w:noWrap/>
            <w:vAlign w:val="center"/>
          </w:tcPr>
          <w:p w14:paraId="182C54DF"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0.165</w:t>
            </w:r>
          </w:p>
        </w:tc>
        <w:tc>
          <w:tcPr>
            <w:tcW w:w="944" w:type="dxa"/>
            <w:noWrap/>
            <w:vAlign w:val="center"/>
          </w:tcPr>
          <w:p w14:paraId="77C0B85D"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0.012</w:t>
            </w:r>
          </w:p>
        </w:tc>
        <w:tc>
          <w:tcPr>
            <w:tcW w:w="679" w:type="dxa"/>
            <w:tcBorders>
              <w:right w:val="single" w:sz="12" w:space="0" w:color="auto"/>
            </w:tcBorders>
            <w:noWrap/>
            <w:vAlign w:val="center"/>
          </w:tcPr>
          <w:p w14:paraId="376DC152"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0.318</w:t>
            </w:r>
          </w:p>
        </w:tc>
        <w:tc>
          <w:tcPr>
            <w:tcW w:w="944" w:type="dxa"/>
            <w:tcBorders>
              <w:left w:val="single" w:sz="12" w:space="0" w:color="auto"/>
            </w:tcBorders>
            <w:noWrap/>
            <w:vAlign w:val="center"/>
          </w:tcPr>
          <w:p w14:paraId="089E323F"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0.153</w:t>
            </w:r>
          </w:p>
        </w:tc>
        <w:tc>
          <w:tcPr>
            <w:tcW w:w="604" w:type="dxa"/>
            <w:noWrap/>
            <w:vAlign w:val="center"/>
          </w:tcPr>
          <w:p w14:paraId="37FA4AFE" w14:textId="77777777" w:rsidR="00297738" w:rsidRDefault="00297738" w:rsidP="006163D1">
            <w:pPr>
              <w:jc w:val="center"/>
              <w:cnfStyle w:val="000000100000" w:firstRow="0" w:lastRow="0" w:firstColumn="0" w:lastColumn="0" w:oddVBand="0" w:evenVBand="0" w:oddHBand="1" w:evenHBand="0" w:firstRowFirstColumn="0" w:firstRowLastColumn="0" w:lastRowFirstColumn="0" w:lastRowLastColumn="0"/>
            </w:pPr>
            <w:r w:rsidRPr="00335305">
              <w:rPr>
                <w:rFonts w:cstheme="minorHAnsi"/>
                <w:color w:val="000000"/>
                <w:sz w:val="16"/>
                <w:szCs w:val="16"/>
              </w:rPr>
              <w:t>NP</w:t>
            </w:r>
          </w:p>
        </w:tc>
        <w:tc>
          <w:tcPr>
            <w:tcW w:w="993" w:type="dxa"/>
            <w:noWrap/>
            <w:vAlign w:val="center"/>
          </w:tcPr>
          <w:p w14:paraId="181BBD48"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0.153</w:t>
            </w:r>
          </w:p>
        </w:tc>
        <w:tc>
          <w:tcPr>
            <w:tcW w:w="708" w:type="dxa"/>
            <w:tcBorders>
              <w:right w:val="single" w:sz="12" w:space="0" w:color="auto"/>
            </w:tcBorders>
            <w:noWrap/>
            <w:vAlign w:val="center"/>
          </w:tcPr>
          <w:p w14:paraId="7B391FCF"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0.153</w:t>
            </w:r>
          </w:p>
        </w:tc>
        <w:tc>
          <w:tcPr>
            <w:tcW w:w="993" w:type="dxa"/>
            <w:tcBorders>
              <w:left w:val="single" w:sz="12" w:space="0" w:color="auto"/>
            </w:tcBorders>
            <w:noWrap/>
            <w:vAlign w:val="center"/>
          </w:tcPr>
          <w:p w14:paraId="5986524A"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0.153</w:t>
            </w:r>
          </w:p>
        </w:tc>
        <w:tc>
          <w:tcPr>
            <w:tcW w:w="708" w:type="dxa"/>
            <w:noWrap/>
            <w:vAlign w:val="center"/>
          </w:tcPr>
          <w:p w14:paraId="110FD819"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w:t>
            </w:r>
          </w:p>
        </w:tc>
        <w:tc>
          <w:tcPr>
            <w:tcW w:w="993" w:type="dxa"/>
            <w:noWrap/>
            <w:vAlign w:val="center"/>
          </w:tcPr>
          <w:p w14:paraId="27E1EA2F"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0.153</w:t>
            </w:r>
          </w:p>
        </w:tc>
        <w:tc>
          <w:tcPr>
            <w:tcW w:w="708" w:type="dxa"/>
            <w:tcBorders>
              <w:right w:val="single" w:sz="12" w:space="0" w:color="auto"/>
            </w:tcBorders>
            <w:noWrap/>
            <w:vAlign w:val="center"/>
          </w:tcPr>
          <w:p w14:paraId="20E1E245"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0.153</w:t>
            </w:r>
          </w:p>
        </w:tc>
        <w:tc>
          <w:tcPr>
            <w:tcW w:w="993" w:type="dxa"/>
            <w:tcBorders>
              <w:left w:val="single" w:sz="12" w:space="0" w:color="auto"/>
            </w:tcBorders>
            <w:vAlign w:val="center"/>
          </w:tcPr>
          <w:p w14:paraId="14B238B3"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0.153</w:t>
            </w:r>
          </w:p>
        </w:tc>
        <w:tc>
          <w:tcPr>
            <w:tcW w:w="708" w:type="dxa"/>
            <w:vAlign w:val="center"/>
          </w:tcPr>
          <w:p w14:paraId="1435F762"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NA</w:t>
            </w:r>
          </w:p>
        </w:tc>
        <w:tc>
          <w:tcPr>
            <w:tcW w:w="993" w:type="dxa"/>
            <w:vAlign w:val="center"/>
          </w:tcPr>
          <w:p w14:paraId="75602199"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0.153</w:t>
            </w:r>
          </w:p>
        </w:tc>
        <w:tc>
          <w:tcPr>
            <w:tcW w:w="708" w:type="dxa"/>
            <w:vAlign w:val="center"/>
          </w:tcPr>
          <w:p w14:paraId="03F5D0DD"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0.153</w:t>
            </w:r>
          </w:p>
        </w:tc>
      </w:tr>
      <w:tr w:rsidR="00297738" w:rsidRPr="00514F27" w14:paraId="7C5D866D" w14:textId="77777777" w:rsidTr="006163D1">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hideMark/>
          </w:tcPr>
          <w:p w14:paraId="0E0F0B65" w14:textId="77777777" w:rsidR="00297738" w:rsidRPr="00514F27" w:rsidRDefault="00297738" w:rsidP="006163D1">
            <w:pPr>
              <w:rPr>
                <w:rFonts w:eastAsia="Times New Roman" w:cstheme="minorHAnsi"/>
                <w:sz w:val="16"/>
                <w:szCs w:val="16"/>
                <w:lang w:eastAsia="en-AU"/>
              </w:rPr>
            </w:pPr>
            <w:r w:rsidRPr="00514F27">
              <w:rPr>
                <w:rFonts w:eastAsia="Times New Roman" w:cstheme="minorHAnsi"/>
                <w:sz w:val="16"/>
                <w:szCs w:val="16"/>
                <w:lang w:eastAsia="en-AU"/>
              </w:rPr>
              <w:t>Beta-2-glycoprotein 1</w:t>
            </w:r>
          </w:p>
        </w:tc>
        <w:tc>
          <w:tcPr>
            <w:tcW w:w="992" w:type="dxa"/>
            <w:tcBorders>
              <w:left w:val="single" w:sz="12" w:space="0" w:color="auto"/>
            </w:tcBorders>
            <w:noWrap/>
            <w:vAlign w:val="center"/>
          </w:tcPr>
          <w:p w14:paraId="7234DD42"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0.228</w:t>
            </w:r>
          </w:p>
        </w:tc>
        <w:tc>
          <w:tcPr>
            <w:tcW w:w="798" w:type="dxa"/>
            <w:noWrap/>
            <w:vAlign w:val="center"/>
          </w:tcPr>
          <w:p w14:paraId="71191653"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0.221</w:t>
            </w:r>
          </w:p>
        </w:tc>
        <w:tc>
          <w:tcPr>
            <w:tcW w:w="944" w:type="dxa"/>
            <w:noWrap/>
            <w:vAlign w:val="center"/>
          </w:tcPr>
          <w:p w14:paraId="6A7A56FA"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0.007</w:t>
            </w:r>
          </w:p>
        </w:tc>
        <w:tc>
          <w:tcPr>
            <w:tcW w:w="679" w:type="dxa"/>
            <w:tcBorders>
              <w:right w:val="single" w:sz="12" w:space="0" w:color="auto"/>
            </w:tcBorders>
            <w:noWrap/>
            <w:vAlign w:val="center"/>
          </w:tcPr>
          <w:p w14:paraId="72679327"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0.449</w:t>
            </w:r>
          </w:p>
        </w:tc>
        <w:tc>
          <w:tcPr>
            <w:tcW w:w="944" w:type="dxa"/>
            <w:tcBorders>
              <w:left w:val="single" w:sz="12" w:space="0" w:color="auto"/>
            </w:tcBorders>
            <w:noWrap/>
            <w:vAlign w:val="center"/>
          </w:tcPr>
          <w:p w14:paraId="0A85334F"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0.228</w:t>
            </w:r>
          </w:p>
        </w:tc>
        <w:tc>
          <w:tcPr>
            <w:tcW w:w="604" w:type="dxa"/>
            <w:noWrap/>
            <w:vAlign w:val="center"/>
          </w:tcPr>
          <w:p w14:paraId="330E2628" w14:textId="77777777" w:rsidR="00297738" w:rsidRDefault="00297738" w:rsidP="006163D1">
            <w:pPr>
              <w:jc w:val="center"/>
              <w:cnfStyle w:val="000000000000" w:firstRow="0" w:lastRow="0" w:firstColumn="0" w:lastColumn="0" w:oddVBand="0" w:evenVBand="0" w:oddHBand="0" w:evenHBand="0" w:firstRowFirstColumn="0" w:firstRowLastColumn="0" w:lastRowFirstColumn="0" w:lastRowLastColumn="0"/>
            </w:pPr>
            <w:r w:rsidRPr="00335305">
              <w:rPr>
                <w:rFonts w:cstheme="minorHAnsi"/>
                <w:color w:val="000000"/>
                <w:sz w:val="16"/>
                <w:szCs w:val="16"/>
              </w:rPr>
              <w:t>NP</w:t>
            </w:r>
          </w:p>
        </w:tc>
        <w:tc>
          <w:tcPr>
            <w:tcW w:w="993" w:type="dxa"/>
            <w:noWrap/>
            <w:vAlign w:val="center"/>
          </w:tcPr>
          <w:p w14:paraId="40DA98CF"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0.228</w:t>
            </w:r>
          </w:p>
        </w:tc>
        <w:tc>
          <w:tcPr>
            <w:tcW w:w="708" w:type="dxa"/>
            <w:tcBorders>
              <w:right w:val="single" w:sz="12" w:space="0" w:color="auto"/>
            </w:tcBorders>
            <w:noWrap/>
            <w:vAlign w:val="center"/>
          </w:tcPr>
          <w:p w14:paraId="1D251398"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0.228</w:t>
            </w:r>
          </w:p>
        </w:tc>
        <w:tc>
          <w:tcPr>
            <w:tcW w:w="993" w:type="dxa"/>
            <w:tcBorders>
              <w:left w:val="single" w:sz="12" w:space="0" w:color="auto"/>
            </w:tcBorders>
            <w:noWrap/>
            <w:vAlign w:val="center"/>
          </w:tcPr>
          <w:p w14:paraId="326D7241"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0.228</w:t>
            </w:r>
          </w:p>
        </w:tc>
        <w:tc>
          <w:tcPr>
            <w:tcW w:w="708" w:type="dxa"/>
            <w:noWrap/>
            <w:vAlign w:val="center"/>
          </w:tcPr>
          <w:p w14:paraId="2BC4FEC2"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0.01</w:t>
            </w:r>
          </w:p>
        </w:tc>
        <w:tc>
          <w:tcPr>
            <w:tcW w:w="993" w:type="dxa"/>
            <w:noWrap/>
            <w:vAlign w:val="center"/>
          </w:tcPr>
          <w:p w14:paraId="3F6E1578"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0.218</w:t>
            </w:r>
          </w:p>
        </w:tc>
        <w:tc>
          <w:tcPr>
            <w:tcW w:w="708" w:type="dxa"/>
            <w:tcBorders>
              <w:right w:val="single" w:sz="12" w:space="0" w:color="auto"/>
            </w:tcBorders>
            <w:noWrap/>
            <w:vAlign w:val="center"/>
          </w:tcPr>
          <w:p w14:paraId="7D3A70E2"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0.238</w:t>
            </w:r>
          </w:p>
        </w:tc>
        <w:tc>
          <w:tcPr>
            <w:tcW w:w="993" w:type="dxa"/>
            <w:tcBorders>
              <w:left w:val="single" w:sz="12" w:space="0" w:color="auto"/>
            </w:tcBorders>
            <w:vAlign w:val="center"/>
          </w:tcPr>
          <w:p w14:paraId="46099B91"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0.228</w:t>
            </w:r>
          </w:p>
        </w:tc>
        <w:tc>
          <w:tcPr>
            <w:tcW w:w="708" w:type="dxa"/>
            <w:vAlign w:val="center"/>
          </w:tcPr>
          <w:p w14:paraId="79A1E11D"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0.21</w:t>
            </w:r>
          </w:p>
        </w:tc>
        <w:tc>
          <w:tcPr>
            <w:tcW w:w="993" w:type="dxa"/>
            <w:vAlign w:val="center"/>
          </w:tcPr>
          <w:p w14:paraId="524614C3"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0.020</w:t>
            </w:r>
          </w:p>
        </w:tc>
        <w:tc>
          <w:tcPr>
            <w:tcW w:w="708" w:type="dxa"/>
            <w:vAlign w:val="center"/>
          </w:tcPr>
          <w:p w14:paraId="65976729"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0.435</w:t>
            </w:r>
          </w:p>
        </w:tc>
      </w:tr>
      <w:tr w:rsidR="00297738" w:rsidRPr="00514F27" w14:paraId="1DC71A25" w14:textId="77777777" w:rsidTr="006163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hideMark/>
          </w:tcPr>
          <w:p w14:paraId="2AFB1170" w14:textId="77777777" w:rsidR="00297738" w:rsidRPr="00514F27" w:rsidRDefault="00297738" w:rsidP="006163D1">
            <w:pPr>
              <w:rPr>
                <w:rFonts w:eastAsia="Times New Roman" w:cstheme="minorHAnsi"/>
                <w:sz w:val="16"/>
                <w:szCs w:val="16"/>
                <w:lang w:eastAsia="en-AU"/>
              </w:rPr>
            </w:pPr>
            <w:proofErr w:type="spellStart"/>
            <w:r w:rsidRPr="00514F27">
              <w:rPr>
                <w:rFonts w:eastAsia="Times New Roman" w:cstheme="minorHAnsi"/>
                <w:sz w:val="16"/>
                <w:szCs w:val="16"/>
                <w:lang w:eastAsia="en-AU"/>
              </w:rPr>
              <w:t>Biotinidase</w:t>
            </w:r>
            <w:proofErr w:type="spellEnd"/>
          </w:p>
        </w:tc>
        <w:tc>
          <w:tcPr>
            <w:tcW w:w="992" w:type="dxa"/>
            <w:tcBorders>
              <w:left w:val="single" w:sz="12" w:space="0" w:color="auto"/>
            </w:tcBorders>
            <w:noWrap/>
            <w:vAlign w:val="center"/>
          </w:tcPr>
          <w:p w14:paraId="7CD8C9AE"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0.082</w:t>
            </w:r>
          </w:p>
        </w:tc>
        <w:tc>
          <w:tcPr>
            <w:tcW w:w="798" w:type="dxa"/>
            <w:noWrap/>
            <w:vAlign w:val="center"/>
          </w:tcPr>
          <w:p w14:paraId="23BE09CE"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0.108</w:t>
            </w:r>
          </w:p>
        </w:tc>
        <w:tc>
          <w:tcPr>
            <w:tcW w:w="944" w:type="dxa"/>
            <w:noWrap/>
            <w:vAlign w:val="center"/>
          </w:tcPr>
          <w:p w14:paraId="4C8AE566"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0.026</w:t>
            </w:r>
          </w:p>
        </w:tc>
        <w:tc>
          <w:tcPr>
            <w:tcW w:w="679" w:type="dxa"/>
            <w:tcBorders>
              <w:right w:val="single" w:sz="12" w:space="0" w:color="auto"/>
            </w:tcBorders>
            <w:noWrap/>
            <w:vAlign w:val="center"/>
          </w:tcPr>
          <w:p w14:paraId="078F516D"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0.190</w:t>
            </w:r>
          </w:p>
        </w:tc>
        <w:tc>
          <w:tcPr>
            <w:tcW w:w="944" w:type="dxa"/>
            <w:tcBorders>
              <w:left w:val="single" w:sz="12" w:space="0" w:color="auto"/>
            </w:tcBorders>
            <w:noWrap/>
            <w:vAlign w:val="center"/>
          </w:tcPr>
          <w:p w14:paraId="20336E22"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0.082</w:t>
            </w:r>
          </w:p>
        </w:tc>
        <w:tc>
          <w:tcPr>
            <w:tcW w:w="604" w:type="dxa"/>
            <w:noWrap/>
            <w:vAlign w:val="center"/>
          </w:tcPr>
          <w:p w14:paraId="7014D648" w14:textId="77777777" w:rsidR="00297738" w:rsidRDefault="00297738" w:rsidP="006163D1">
            <w:pPr>
              <w:jc w:val="center"/>
              <w:cnfStyle w:val="000000100000" w:firstRow="0" w:lastRow="0" w:firstColumn="0" w:lastColumn="0" w:oddVBand="0" w:evenVBand="0" w:oddHBand="1" w:evenHBand="0" w:firstRowFirstColumn="0" w:firstRowLastColumn="0" w:lastRowFirstColumn="0" w:lastRowLastColumn="0"/>
            </w:pPr>
            <w:r w:rsidRPr="00335305">
              <w:rPr>
                <w:rFonts w:cstheme="minorHAnsi"/>
                <w:color w:val="000000"/>
                <w:sz w:val="16"/>
                <w:szCs w:val="16"/>
              </w:rPr>
              <w:t>NP</w:t>
            </w:r>
          </w:p>
        </w:tc>
        <w:tc>
          <w:tcPr>
            <w:tcW w:w="993" w:type="dxa"/>
            <w:noWrap/>
            <w:vAlign w:val="center"/>
          </w:tcPr>
          <w:p w14:paraId="6A6D7061"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0.082</w:t>
            </w:r>
          </w:p>
        </w:tc>
        <w:tc>
          <w:tcPr>
            <w:tcW w:w="708" w:type="dxa"/>
            <w:tcBorders>
              <w:right w:val="single" w:sz="12" w:space="0" w:color="auto"/>
            </w:tcBorders>
            <w:noWrap/>
            <w:vAlign w:val="center"/>
          </w:tcPr>
          <w:p w14:paraId="037D2C8F"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0.082</w:t>
            </w:r>
          </w:p>
        </w:tc>
        <w:tc>
          <w:tcPr>
            <w:tcW w:w="993" w:type="dxa"/>
            <w:tcBorders>
              <w:left w:val="single" w:sz="12" w:space="0" w:color="auto"/>
            </w:tcBorders>
            <w:noWrap/>
            <w:vAlign w:val="center"/>
          </w:tcPr>
          <w:p w14:paraId="74230BF7"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0.082</w:t>
            </w:r>
          </w:p>
        </w:tc>
        <w:tc>
          <w:tcPr>
            <w:tcW w:w="708" w:type="dxa"/>
            <w:noWrap/>
            <w:vAlign w:val="center"/>
          </w:tcPr>
          <w:p w14:paraId="7F8EEE66"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w:t>
            </w:r>
          </w:p>
        </w:tc>
        <w:tc>
          <w:tcPr>
            <w:tcW w:w="993" w:type="dxa"/>
            <w:noWrap/>
            <w:vAlign w:val="center"/>
          </w:tcPr>
          <w:p w14:paraId="295CC002"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0.082</w:t>
            </w:r>
          </w:p>
        </w:tc>
        <w:tc>
          <w:tcPr>
            <w:tcW w:w="708" w:type="dxa"/>
            <w:tcBorders>
              <w:right w:val="single" w:sz="12" w:space="0" w:color="auto"/>
            </w:tcBorders>
            <w:noWrap/>
            <w:vAlign w:val="center"/>
          </w:tcPr>
          <w:p w14:paraId="663ED76E"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0.082</w:t>
            </w:r>
          </w:p>
        </w:tc>
        <w:tc>
          <w:tcPr>
            <w:tcW w:w="993" w:type="dxa"/>
            <w:tcBorders>
              <w:left w:val="single" w:sz="12" w:space="0" w:color="auto"/>
            </w:tcBorders>
            <w:vAlign w:val="center"/>
          </w:tcPr>
          <w:p w14:paraId="13DB7479"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0.082</w:t>
            </w:r>
          </w:p>
        </w:tc>
        <w:tc>
          <w:tcPr>
            <w:tcW w:w="708" w:type="dxa"/>
            <w:vAlign w:val="center"/>
          </w:tcPr>
          <w:p w14:paraId="651013CE"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w:t>
            </w:r>
          </w:p>
        </w:tc>
        <w:tc>
          <w:tcPr>
            <w:tcW w:w="993" w:type="dxa"/>
            <w:vAlign w:val="center"/>
          </w:tcPr>
          <w:p w14:paraId="34D4BB79"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0.082</w:t>
            </w:r>
          </w:p>
        </w:tc>
        <w:tc>
          <w:tcPr>
            <w:tcW w:w="708" w:type="dxa"/>
            <w:vAlign w:val="center"/>
          </w:tcPr>
          <w:p w14:paraId="6028F18A"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0.082</w:t>
            </w:r>
          </w:p>
        </w:tc>
      </w:tr>
      <w:tr w:rsidR="00297738" w:rsidRPr="00514F27" w14:paraId="66AB0D44" w14:textId="77777777" w:rsidTr="006163D1">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hideMark/>
          </w:tcPr>
          <w:p w14:paraId="7A42BD34" w14:textId="77777777" w:rsidR="00297738" w:rsidRPr="00514F27" w:rsidRDefault="00297738" w:rsidP="006163D1">
            <w:pPr>
              <w:rPr>
                <w:rFonts w:eastAsia="Times New Roman" w:cstheme="minorHAnsi"/>
                <w:sz w:val="16"/>
                <w:szCs w:val="16"/>
                <w:lang w:eastAsia="en-AU"/>
              </w:rPr>
            </w:pPr>
            <w:r w:rsidRPr="00514F27">
              <w:rPr>
                <w:rFonts w:eastAsia="Times New Roman" w:cstheme="minorHAnsi"/>
                <w:sz w:val="16"/>
                <w:szCs w:val="16"/>
                <w:lang w:eastAsia="en-AU"/>
              </w:rPr>
              <w:t>Carbonic anhydrase 1</w:t>
            </w:r>
          </w:p>
        </w:tc>
        <w:tc>
          <w:tcPr>
            <w:tcW w:w="992" w:type="dxa"/>
            <w:tcBorders>
              <w:left w:val="single" w:sz="12" w:space="0" w:color="auto"/>
            </w:tcBorders>
            <w:noWrap/>
            <w:vAlign w:val="center"/>
          </w:tcPr>
          <w:p w14:paraId="6D6163D5"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0.325</w:t>
            </w:r>
          </w:p>
        </w:tc>
        <w:tc>
          <w:tcPr>
            <w:tcW w:w="798" w:type="dxa"/>
            <w:noWrap/>
            <w:vAlign w:val="center"/>
          </w:tcPr>
          <w:p w14:paraId="4C3FCA9B"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0.323</w:t>
            </w:r>
          </w:p>
        </w:tc>
        <w:tc>
          <w:tcPr>
            <w:tcW w:w="944" w:type="dxa"/>
            <w:noWrap/>
            <w:vAlign w:val="center"/>
          </w:tcPr>
          <w:p w14:paraId="464C6943"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0.003</w:t>
            </w:r>
          </w:p>
        </w:tc>
        <w:tc>
          <w:tcPr>
            <w:tcW w:w="679" w:type="dxa"/>
            <w:tcBorders>
              <w:right w:val="single" w:sz="12" w:space="0" w:color="auto"/>
            </w:tcBorders>
            <w:noWrap/>
            <w:vAlign w:val="center"/>
          </w:tcPr>
          <w:p w14:paraId="7C6EF7B8"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0.648</w:t>
            </w:r>
          </w:p>
        </w:tc>
        <w:tc>
          <w:tcPr>
            <w:tcW w:w="944" w:type="dxa"/>
            <w:tcBorders>
              <w:left w:val="single" w:sz="12" w:space="0" w:color="auto"/>
            </w:tcBorders>
            <w:noWrap/>
            <w:vAlign w:val="center"/>
          </w:tcPr>
          <w:p w14:paraId="48223984"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0.325</w:t>
            </w:r>
          </w:p>
        </w:tc>
        <w:tc>
          <w:tcPr>
            <w:tcW w:w="604" w:type="dxa"/>
            <w:noWrap/>
            <w:vAlign w:val="center"/>
          </w:tcPr>
          <w:p w14:paraId="6405578A" w14:textId="77777777" w:rsidR="00297738" w:rsidRDefault="00297738" w:rsidP="006163D1">
            <w:pPr>
              <w:jc w:val="center"/>
              <w:cnfStyle w:val="000000000000" w:firstRow="0" w:lastRow="0" w:firstColumn="0" w:lastColumn="0" w:oddVBand="0" w:evenVBand="0" w:oddHBand="0" w:evenHBand="0" w:firstRowFirstColumn="0" w:firstRowLastColumn="0" w:lastRowFirstColumn="0" w:lastRowLastColumn="0"/>
            </w:pPr>
            <w:r w:rsidRPr="00335305">
              <w:rPr>
                <w:rFonts w:cstheme="minorHAnsi"/>
                <w:color w:val="000000"/>
                <w:sz w:val="16"/>
                <w:szCs w:val="16"/>
              </w:rPr>
              <w:t>NP</w:t>
            </w:r>
          </w:p>
        </w:tc>
        <w:tc>
          <w:tcPr>
            <w:tcW w:w="993" w:type="dxa"/>
            <w:noWrap/>
            <w:vAlign w:val="center"/>
          </w:tcPr>
          <w:p w14:paraId="3BFC3A20"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0.325</w:t>
            </w:r>
          </w:p>
        </w:tc>
        <w:tc>
          <w:tcPr>
            <w:tcW w:w="708" w:type="dxa"/>
            <w:tcBorders>
              <w:right w:val="single" w:sz="12" w:space="0" w:color="auto"/>
            </w:tcBorders>
            <w:noWrap/>
            <w:vAlign w:val="center"/>
          </w:tcPr>
          <w:p w14:paraId="564EB42B"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0.325</w:t>
            </w:r>
          </w:p>
        </w:tc>
        <w:tc>
          <w:tcPr>
            <w:tcW w:w="993" w:type="dxa"/>
            <w:tcBorders>
              <w:left w:val="single" w:sz="12" w:space="0" w:color="auto"/>
            </w:tcBorders>
            <w:noWrap/>
            <w:vAlign w:val="center"/>
          </w:tcPr>
          <w:p w14:paraId="2462A798"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0.325</w:t>
            </w:r>
          </w:p>
        </w:tc>
        <w:tc>
          <w:tcPr>
            <w:tcW w:w="708" w:type="dxa"/>
            <w:noWrap/>
            <w:vAlign w:val="center"/>
          </w:tcPr>
          <w:p w14:paraId="77C4411D"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w:t>
            </w:r>
          </w:p>
        </w:tc>
        <w:tc>
          <w:tcPr>
            <w:tcW w:w="993" w:type="dxa"/>
            <w:noWrap/>
            <w:vAlign w:val="center"/>
          </w:tcPr>
          <w:p w14:paraId="3F030001"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0.325</w:t>
            </w:r>
          </w:p>
        </w:tc>
        <w:tc>
          <w:tcPr>
            <w:tcW w:w="708" w:type="dxa"/>
            <w:tcBorders>
              <w:right w:val="single" w:sz="12" w:space="0" w:color="auto"/>
            </w:tcBorders>
            <w:noWrap/>
            <w:vAlign w:val="center"/>
          </w:tcPr>
          <w:p w14:paraId="7123F39D"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0.325</w:t>
            </w:r>
          </w:p>
        </w:tc>
        <w:tc>
          <w:tcPr>
            <w:tcW w:w="993" w:type="dxa"/>
            <w:tcBorders>
              <w:left w:val="single" w:sz="12" w:space="0" w:color="auto"/>
            </w:tcBorders>
            <w:vAlign w:val="center"/>
          </w:tcPr>
          <w:p w14:paraId="0B45B24B"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0.325</w:t>
            </w:r>
          </w:p>
        </w:tc>
        <w:tc>
          <w:tcPr>
            <w:tcW w:w="708" w:type="dxa"/>
            <w:vAlign w:val="center"/>
          </w:tcPr>
          <w:p w14:paraId="0BD59C39"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0.25</w:t>
            </w:r>
          </w:p>
        </w:tc>
        <w:tc>
          <w:tcPr>
            <w:tcW w:w="993" w:type="dxa"/>
            <w:vAlign w:val="center"/>
          </w:tcPr>
          <w:p w14:paraId="1CD6FA4B"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0.073</w:t>
            </w:r>
          </w:p>
        </w:tc>
        <w:tc>
          <w:tcPr>
            <w:tcW w:w="708" w:type="dxa"/>
            <w:vAlign w:val="center"/>
          </w:tcPr>
          <w:p w14:paraId="7E4CE2F0"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0.578</w:t>
            </w:r>
          </w:p>
        </w:tc>
      </w:tr>
      <w:tr w:rsidR="00297738" w:rsidRPr="00514F27" w14:paraId="16637FD6" w14:textId="77777777" w:rsidTr="006163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hideMark/>
          </w:tcPr>
          <w:p w14:paraId="4B28E21D" w14:textId="77777777" w:rsidR="00297738" w:rsidRPr="00514F27" w:rsidRDefault="00297738" w:rsidP="006163D1">
            <w:pPr>
              <w:rPr>
                <w:rFonts w:eastAsia="Times New Roman" w:cstheme="minorHAnsi"/>
                <w:sz w:val="16"/>
                <w:szCs w:val="16"/>
                <w:lang w:eastAsia="en-AU"/>
              </w:rPr>
            </w:pPr>
            <w:r w:rsidRPr="00514F27">
              <w:rPr>
                <w:rFonts w:eastAsia="Times New Roman" w:cstheme="minorHAnsi"/>
                <w:sz w:val="16"/>
                <w:szCs w:val="16"/>
                <w:lang w:eastAsia="en-AU"/>
              </w:rPr>
              <w:t>CD5 antigen-like</w:t>
            </w:r>
          </w:p>
        </w:tc>
        <w:tc>
          <w:tcPr>
            <w:tcW w:w="992" w:type="dxa"/>
            <w:tcBorders>
              <w:left w:val="single" w:sz="12" w:space="0" w:color="auto"/>
            </w:tcBorders>
            <w:noWrap/>
            <w:vAlign w:val="center"/>
          </w:tcPr>
          <w:p w14:paraId="7A774866"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n-AU"/>
              </w:rPr>
            </w:pPr>
            <w:r w:rsidRPr="002C5F32">
              <w:rPr>
                <w:rFonts w:cstheme="minorHAnsi"/>
                <w:sz w:val="16"/>
                <w:szCs w:val="16"/>
              </w:rPr>
              <w:t>0.185</w:t>
            </w:r>
          </w:p>
        </w:tc>
        <w:tc>
          <w:tcPr>
            <w:tcW w:w="798" w:type="dxa"/>
            <w:noWrap/>
            <w:vAlign w:val="center"/>
          </w:tcPr>
          <w:p w14:paraId="4D217767"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0.196</w:t>
            </w:r>
          </w:p>
        </w:tc>
        <w:tc>
          <w:tcPr>
            <w:tcW w:w="944" w:type="dxa"/>
            <w:noWrap/>
            <w:vAlign w:val="center"/>
          </w:tcPr>
          <w:p w14:paraId="17EE781F"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0.012</w:t>
            </w:r>
          </w:p>
        </w:tc>
        <w:tc>
          <w:tcPr>
            <w:tcW w:w="679" w:type="dxa"/>
            <w:tcBorders>
              <w:right w:val="single" w:sz="12" w:space="0" w:color="auto"/>
            </w:tcBorders>
            <w:noWrap/>
            <w:vAlign w:val="center"/>
          </w:tcPr>
          <w:p w14:paraId="3282FE9A"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0.381</w:t>
            </w:r>
          </w:p>
        </w:tc>
        <w:tc>
          <w:tcPr>
            <w:tcW w:w="944" w:type="dxa"/>
            <w:tcBorders>
              <w:left w:val="single" w:sz="12" w:space="0" w:color="auto"/>
            </w:tcBorders>
            <w:noWrap/>
            <w:vAlign w:val="center"/>
          </w:tcPr>
          <w:p w14:paraId="666E1C68"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n-AU"/>
              </w:rPr>
            </w:pPr>
            <w:r w:rsidRPr="002C5F32">
              <w:rPr>
                <w:rFonts w:cstheme="minorHAnsi"/>
                <w:sz w:val="16"/>
                <w:szCs w:val="16"/>
              </w:rPr>
              <w:t>0.185</w:t>
            </w:r>
          </w:p>
        </w:tc>
        <w:tc>
          <w:tcPr>
            <w:tcW w:w="604" w:type="dxa"/>
            <w:noWrap/>
            <w:vAlign w:val="center"/>
          </w:tcPr>
          <w:p w14:paraId="2944A00B" w14:textId="77777777" w:rsidR="00297738" w:rsidRDefault="00297738" w:rsidP="006163D1">
            <w:pPr>
              <w:jc w:val="center"/>
              <w:cnfStyle w:val="000000100000" w:firstRow="0" w:lastRow="0" w:firstColumn="0" w:lastColumn="0" w:oddVBand="0" w:evenVBand="0" w:oddHBand="1" w:evenHBand="0" w:firstRowFirstColumn="0" w:firstRowLastColumn="0" w:lastRowFirstColumn="0" w:lastRowLastColumn="0"/>
            </w:pPr>
            <w:r w:rsidRPr="00335305">
              <w:rPr>
                <w:rFonts w:cstheme="minorHAnsi"/>
                <w:color w:val="000000"/>
                <w:sz w:val="16"/>
                <w:szCs w:val="16"/>
              </w:rPr>
              <w:t>NP</w:t>
            </w:r>
          </w:p>
        </w:tc>
        <w:tc>
          <w:tcPr>
            <w:tcW w:w="993" w:type="dxa"/>
            <w:noWrap/>
            <w:vAlign w:val="center"/>
          </w:tcPr>
          <w:p w14:paraId="48BC8CCE"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0.185</w:t>
            </w:r>
          </w:p>
        </w:tc>
        <w:tc>
          <w:tcPr>
            <w:tcW w:w="708" w:type="dxa"/>
            <w:tcBorders>
              <w:right w:val="single" w:sz="12" w:space="0" w:color="auto"/>
            </w:tcBorders>
            <w:noWrap/>
            <w:vAlign w:val="center"/>
          </w:tcPr>
          <w:p w14:paraId="04728744"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0.185</w:t>
            </w:r>
          </w:p>
        </w:tc>
        <w:tc>
          <w:tcPr>
            <w:tcW w:w="993" w:type="dxa"/>
            <w:tcBorders>
              <w:left w:val="single" w:sz="12" w:space="0" w:color="auto"/>
            </w:tcBorders>
            <w:noWrap/>
            <w:vAlign w:val="center"/>
          </w:tcPr>
          <w:p w14:paraId="38BBF9AB"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n-AU"/>
              </w:rPr>
            </w:pPr>
            <w:r w:rsidRPr="002C5F32">
              <w:rPr>
                <w:rFonts w:cstheme="minorHAnsi"/>
                <w:sz w:val="16"/>
                <w:szCs w:val="16"/>
              </w:rPr>
              <w:t>0.185</w:t>
            </w:r>
          </w:p>
        </w:tc>
        <w:tc>
          <w:tcPr>
            <w:tcW w:w="708" w:type="dxa"/>
            <w:noWrap/>
            <w:vAlign w:val="center"/>
          </w:tcPr>
          <w:p w14:paraId="1E65F748"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w:t>
            </w:r>
          </w:p>
        </w:tc>
        <w:tc>
          <w:tcPr>
            <w:tcW w:w="993" w:type="dxa"/>
            <w:noWrap/>
            <w:vAlign w:val="center"/>
          </w:tcPr>
          <w:p w14:paraId="48CC36AF"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0.185</w:t>
            </w:r>
          </w:p>
        </w:tc>
        <w:tc>
          <w:tcPr>
            <w:tcW w:w="708" w:type="dxa"/>
            <w:tcBorders>
              <w:right w:val="single" w:sz="12" w:space="0" w:color="auto"/>
            </w:tcBorders>
            <w:noWrap/>
            <w:vAlign w:val="center"/>
          </w:tcPr>
          <w:p w14:paraId="5D5AB3E2"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0.185</w:t>
            </w:r>
          </w:p>
        </w:tc>
        <w:tc>
          <w:tcPr>
            <w:tcW w:w="993" w:type="dxa"/>
            <w:tcBorders>
              <w:left w:val="single" w:sz="12" w:space="0" w:color="auto"/>
            </w:tcBorders>
            <w:vAlign w:val="center"/>
          </w:tcPr>
          <w:p w14:paraId="7BB3DCE9"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sz w:val="16"/>
                <w:szCs w:val="16"/>
              </w:rPr>
              <w:t>0.185</w:t>
            </w:r>
          </w:p>
        </w:tc>
        <w:tc>
          <w:tcPr>
            <w:tcW w:w="708" w:type="dxa"/>
            <w:vAlign w:val="center"/>
          </w:tcPr>
          <w:p w14:paraId="3E2EC17E"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0.20</w:t>
            </w:r>
          </w:p>
        </w:tc>
        <w:tc>
          <w:tcPr>
            <w:tcW w:w="993" w:type="dxa"/>
            <w:vAlign w:val="center"/>
          </w:tcPr>
          <w:p w14:paraId="22C1D984"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0.013</w:t>
            </w:r>
          </w:p>
        </w:tc>
        <w:tc>
          <w:tcPr>
            <w:tcW w:w="708" w:type="dxa"/>
            <w:vAlign w:val="center"/>
          </w:tcPr>
          <w:p w14:paraId="01C24F29"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0.382</w:t>
            </w:r>
          </w:p>
        </w:tc>
      </w:tr>
      <w:tr w:rsidR="00297738" w:rsidRPr="00514F27" w14:paraId="3AE711EF" w14:textId="77777777" w:rsidTr="006163D1">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hideMark/>
          </w:tcPr>
          <w:p w14:paraId="022BE11B" w14:textId="77777777" w:rsidR="00297738" w:rsidRPr="00514F27" w:rsidRDefault="00297738" w:rsidP="006163D1">
            <w:pPr>
              <w:rPr>
                <w:rFonts w:eastAsia="Times New Roman" w:cstheme="minorHAnsi"/>
                <w:sz w:val="16"/>
                <w:szCs w:val="16"/>
                <w:lang w:eastAsia="en-AU"/>
              </w:rPr>
            </w:pPr>
            <w:r w:rsidRPr="00514F27">
              <w:rPr>
                <w:rFonts w:eastAsia="Times New Roman" w:cstheme="minorHAnsi"/>
                <w:sz w:val="16"/>
                <w:szCs w:val="16"/>
                <w:lang w:eastAsia="en-AU"/>
              </w:rPr>
              <w:t>Cholinesterase</w:t>
            </w:r>
          </w:p>
        </w:tc>
        <w:tc>
          <w:tcPr>
            <w:tcW w:w="992" w:type="dxa"/>
            <w:tcBorders>
              <w:left w:val="single" w:sz="12" w:space="0" w:color="auto"/>
            </w:tcBorders>
            <w:noWrap/>
            <w:vAlign w:val="center"/>
          </w:tcPr>
          <w:p w14:paraId="6867814D"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1.222</w:t>
            </w:r>
          </w:p>
        </w:tc>
        <w:tc>
          <w:tcPr>
            <w:tcW w:w="798" w:type="dxa"/>
            <w:noWrap/>
            <w:vAlign w:val="center"/>
          </w:tcPr>
          <w:p w14:paraId="65D86587"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0.969</w:t>
            </w:r>
          </w:p>
        </w:tc>
        <w:tc>
          <w:tcPr>
            <w:tcW w:w="944" w:type="dxa"/>
            <w:noWrap/>
            <w:vAlign w:val="center"/>
          </w:tcPr>
          <w:p w14:paraId="39BBD4DE"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0.253</w:t>
            </w:r>
          </w:p>
        </w:tc>
        <w:tc>
          <w:tcPr>
            <w:tcW w:w="679" w:type="dxa"/>
            <w:tcBorders>
              <w:right w:val="single" w:sz="12" w:space="0" w:color="auto"/>
            </w:tcBorders>
            <w:noWrap/>
            <w:vAlign w:val="center"/>
          </w:tcPr>
          <w:p w14:paraId="75E226E8"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2.191</w:t>
            </w:r>
          </w:p>
        </w:tc>
        <w:tc>
          <w:tcPr>
            <w:tcW w:w="944" w:type="dxa"/>
            <w:tcBorders>
              <w:left w:val="single" w:sz="12" w:space="0" w:color="auto"/>
            </w:tcBorders>
            <w:noWrap/>
            <w:vAlign w:val="center"/>
          </w:tcPr>
          <w:p w14:paraId="7FFB7F73"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1.222</w:t>
            </w:r>
          </w:p>
        </w:tc>
        <w:tc>
          <w:tcPr>
            <w:tcW w:w="604" w:type="dxa"/>
            <w:noWrap/>
            <w:vAlign w:val="center"/>
          </w:tcPr>
          <w:p w14:paraId="6E5551A4" w14:textId="77777777" w:rsidR="00297738" w:rsidRDefault="00297738" w:rsidP="006163D1">
            <w:pPr>
              <w:jc w:val="center"/>
              <w:cnfStyle w:val="000000000000" w:firstRow="0" w:lastRow="0" w:firstColumn="0" w:lastColumn="0" w:oddVBand="0" w:evenVBand="0" w:oddHBand="0" w:evenHBand="0" w:firstRowFirstColumn="0" w:firstRowLastColumn="0" w:lastRowFirstColumn="0" w:lastRowLastColumn="0"/>
            </w:pPr>
            <w:r w:rsidRPr="00335305">
              <w:rPr>
                <w:rFonts w:cstheme="minorHAnsi"/>
                <w:color w:val="000000"/>
                <w:sz w:val="16"/>
                <w:szCs w:val="16"/>
              </w:rPr>
              <w:t>NP</w:t>
            </w:r>
          </w:p>
        </w:tc>
        <w:tc>
          <w:tcPr>
            <w:tcW w:w="993" w:type="dxa"/>
            <w:noWrap/>
            <w:vAlign w:val="center"/>
          </w:tcPr>
          <w:p w14:paraId="5A29EBF3"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1.222</w:t>
            </w:r>
          </w:p>
        </w:tc>
        <w:tc>
          <w:tcPr>
            <w:tcW w:w="708" w:type="dxa"/>
            <w:tcBorders>
              <w:right w:val="single" w:sz="12" w:space="0" w:color="auto"/>
            </w:tcBorders>
            <w:noWrap/>
            <w:vAlign w:val="center"/>
          </w:tcPr>
          <w:p w14:paraId="154DAE5C"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1.222</w:t>
            </w:r>
          </w:p>
        </w:tc>
        <w:tc>
          <w:tcPr>
            <w:tcW w:w="993" w:type="dxa"/>
            <w:tcBorders>
              <w:left w:val="single" w:sz="12" w:space="0" w:color="auto"/>
            </w:tcBorders>
            <w:noWrap/>
            <w:vAlign w:val="center"/>
          </w:tcPr>
          <w:p w14:paraId="6026B42B"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1.222</w:t>
            </w:r>
          </w:p>
        </w:tc>
        <w:tc>
          <w:tcPr>
            <w:tcW w:w="708" w:type="dxa"/>
            <w:noWrap/>
            <w:vAlign w:val="center"/>
          </w:tcPr>
          <w:p w14:paraId="47DAD107"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0.031</w:t>
            </w:r>
          </w:p>
        </w:tc>
        <w:tc>
          <w:tcPr>
            <w:tcW w:w="993" w:type="dxa"/>
            <w:noWrap/>
            <w:vAlign w:val="center"/>
          </w:tcPr>
          <w:p w14:paraId="3091D99A"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1.191</w:t>
            </w:r>
          </w:p>
        </w:tc>
        <w:tc>
          <w:tcPr>
            <w:tcW w:w="708" w:type="dxa"/>
            <w:tcBorders>
              <w:right w:val="single" w:sz="12" w:space="0" w:color="auto"/>
            </w:tcBorders>
            <w:noWrap/>
            <w:vAlign w:val="center"/>
          </w:tcPr>
          <w:p w14:paraId="6655BD8A"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1.253</w:t>
            </w:r>
          </w:p>
        </w:tc>
        <w:tc>
          <w:tcPr>
            <w:tcW w:w="993" w:type="dxa"/>
            <w:tcBorders>
              <w:left w:val="single" w:sz="12" w:space="0" w:color="auto"/>
            </w:tcBorders>
            <w:vAlign w:val="center"/>
          </w:tcPr>
          <w:p w14:paraId="025533C0"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1.222</w:t>
            </w:r>
          </w:p>
        </w:tc>
        <w:tc>
          <w:tcPr>
            <w:tcW w:w="708" w:type="dxa"/>
            <w:vAlign w:val="center"/>
          </w:tcPr>
          <w:p w14:paraId="19AEED59"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w:t>
            </w:r>
          </w:p>
        </w:tc>
        <w:tc>
          <w:tcPr>
            <w:tcW w:w="993" w:type="dxa"/>
            <w:vAlign w:val="center"/>
          </w:tcPr>
          <w:p w14:paraId="66D42355"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1.222</w:t>
            </w:r>
          </w:p>
        </w:tc>
        <w:tc>
          <w:tcPr>
            <w:tcW w:w="708" w:type="dxa"/>
            <w:vAlign w:val="center"/>
          </w:tcPr>
          <w:p w14:paraId="735C66F7"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1.222</w:t>
            </w:r>
          </w:p>
        </w:tc>
      </w:tr>
      <w:tr w:rsidR="00297738" w:rsidRPr="00514F27" w14:paraId="326598D3" w14:textId="77777777" w:rsidTr="006163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hideMark/>
          </w:tcPr>
          <w:p w14:paraId="4DA7CF92" w14:textId="77777777" w:rsidR="00297738" w:rsidRPr="00514F27" w:rsidRDefault="00297738" w:rsidP="006163D1">
            <w:pPr>
              <w:rPr>
                <w:rFonts w:eastAsia="Times New Roman" w:cstheme="minorHAnsi"/>
                <w:sz w:val="16"/>
                <w:szCs w:val="16"/>
                <w:lang w:eastAsia="en-AU"/>
              </w:rPr>
            </w:pPr>
            <w:proofErr w:type="spellStart"/>
            <w:r w:rsidRPr="00514F27">
              <w:rPr>
                <w:rFonts w:eastAsia="Times New Roman" w:cstheme="minorHAnsi"/>
                <w:sz w:val="16"/>
                <w:szCs w:val="16"/>
                <w:lang w:eastAsia="en-AU"/>
              </w:rPr>
              <w:t>Clusterin</w:t>
            </w:r>
            <w:proofErr w:type="spellEnd"/>
          </w:p>
        </w:tc>
        <w:tc>
          <w:tcPr>
            <w:tcW w:w="992" w:type="dxa"/>
            <w:tcBorders>
              <w:left w:val="single" w:sz="12" w:space="0" w:color="auto"/>
            </w:tcBorders>
            <w:noWrap/>
            <w:vAlign w:val="center"/>
          </w:tcPr>
          <w:p w14:paraId="39D2F466"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1.669</w:t>
            </w:r>
          </w:p>
        </w:tc>
        <w:tc>
          <w:tcPr>
            <w:tcW w:w="798" w:type="dxa"/>
            <w:noWrap/>
            <w:vAlign w:val="center"/>
          </w:tcPr>
          <w:p w14:paraId="6CF6B728"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1.636</w:t>
            </w:r>
          </w:p>
        </w:tc>
        <w:tc>
          <w:tcPr>
            <w:tcW w:w="944" w:type="dxa"/>
            <w:noWrap/>
            <w:vAlign w:val="center"/>
          </w:tcPr>
          <w:p w14:paraId="4FDD6C05"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0.033</w:t>
            </w:r>
          </w:p>
        </w:tc>
        <w:tc>
          <w:tcPr>
            <w:tcW w:w="679" w:type="dxa"/>
            <w:tcBorders>
              <w:right w:val="single" w:sz="12" w:space="0" w:color="auto"/>
            </w:tcBorders>
            <w:noWrap/>
            <w:vAlign w:val="center"/>
          </w:tcPr>
          <w:p w14:paraId="7C85EAA2"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3.305</w:t>
            </w:r>
          </w:p>
        </w:tc>
        <w:tc>
          <w:tcPr>
            <w:tcW w:w="944" w:type="dxa"/>
            <w:tcBorders>
              <w:left w:val="single" w:sz="12" w:space="0" w:color="auto"/>
            </w:tcBorders>
            <w:noWrap/>
            <w:vAlign w:val="center"/>
          </w:tcPr>
          <w:p w14:paraId="38873B7E"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1.669</w:t>
            </w:r>
          </w:p>
        </w:tc>
        <w:tc>
          <w:tcPr>
            <w:tcW w:w="604" w:type="dxa"/>
            <w:noWrap/>
            <w:vAlign w:val="center"/>
          </w:tcPr>
          <w:p w14:paraId="37022751" w14:textId="77777777" w:rsidR="00297738" w:rsidRDefault="00297738" w:rsidP="006163D1">
            <w:pPr>
              <w:jc w:val="center"/>
              <w:cnfStyle w:val="000000100000" w:firstRow="0" w:lastRow="0" w:firstColumn="0" w:lastColumn="0" w:oddVBand="0" w:evenVBand="0" w:oddHBand="1" w:evenHBand="0" w:firstRowFirstColumn="0" w:firstRowLastColumn="0" w:lastRowFirstColumn="0" w:lastRowLastColumn="0"/>
            </w:pPr>
            <w:r w:rsidRPr="00335305">
              <w:rPr>
                <w:rFonts w:cstheme="minorHAnsi"/>
                <w:color w:val="000000"/>
                <w:sz w:val="16"/>
                <w:szCs w:val="16"/>
              </w:rPr>
              <w:t>NP</w:t>
            </w:r>
          </w:p>
        </w:tc>
        <w:tc>
          <w:tcPr>
            <w:tcW w:w="993" w:type="dxa"/>
            <w:noWrap/>
            <w:vAlign w:val="center"/>
          </w:tcPr>
          <w:p w14:paraId="68AB2065"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1.669</w:t>
            </w:r>
          </w:p>
        </w:tc>
        <w:tc>
          <w:tcPr>
            <w:tcW w:w="708" w:type="dxa"/>
            <w:tcBorders>
              <w:right w:val="single" w:sz="12" w:space="0" w:color="auto"/>
            </w:tcBorders>
            <w:noWrap/>
            <w:vAlign w:val="center"/>
          </w:tcPr>
          <w:p w14:paraId="0806B7F5"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1.669</w:t>
            </w:r>
          </w:p>
        </w:tc>
        <w:tc>
          <w:tcPr>
            <w:tcW w:w="993" w:type="dxa"/>
            <w:tcBorders>
              <w:left w:val="single" w:sz="12" w:space="0" w:color="auto"/>
            </w:tcBorders>
            <w:noWrap/>
            <w:vAlign w:val="center"/>
          </w:tcPr>
          <w:p w14:paraId="04CBEFC0"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1.669</w:t>
            </w:r>
          </w:p>
        </w:tc>
        <w:tc>
          <w:tcPr>
            <w:tcW w:w="708" w:type="dxa"/>
            <w:noWrap/>
            <w:vAlign w:val="center"/>
          </w:tcPr>
          <w:p w14:paraId="1EB93FA4"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NA</w:t>
            </w:r>
          </w:p>
        </w:tc>
        <w:tc>
          <w:tcPr>
            <w:tcW w:w="993" w:type="dxa"/>
            <w:noWrap/>
            <w:vAlign w:val="center"/>
          </w:tcPr>
          <w:p w14:paraId="43CB3478"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1.669</w:t>
            </w:r>
          </w:p>
        </w:tc>
        <w:tc>
          <w:tcPr>
            <w:tcW w:w="708" w:type="dxa"/>
            <w:tcBorders>
              <w:right w:val="single" w:sz="12" w:space="0" w:color="auto"/>
            </w:tcBorders>
            <w:noWrap/>
            <w:vAlign w:val="center"/>
          </w:tcPr>
          <w:p w14:paraId="65A8BAC8"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1.669</w:t>
            </w:r>
          </w:p>
        </w:tc>
        <w:tc>
          <w:tcPr>
            <w:tcW w:w="993" w:type="dxa"/>
            <w:tcBorders>
              <w:left w:val="single" w:sz="12" w:space="0" w:color="auto"/>
            </w:tcBorders>
            <w:vAlign w:val="center"/>
          </w:tcPr>
          <w:p w14:paraId="151266AC"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1.669</w:t>
            </w:r>
          </w:p>
        </w:tc>
        <w:tc>
          <w:tcPr>
            <w:tcW w:w="708" w:type="dxa"/>
            <w:vAlign w:val="center"/>
          </w:tcPr>
          <w:p w14:paraId="7DF98A0E"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1.67</w:t>
            </w:r>
          </w:p>
        </w:tc>
        <w:tc>
          <w:tcPr>
            <w:tcW w:w="993" w:type="dxa"/>
            <w:vAlign w:val="center"/>
          </w:tcPr>
          <w:p w14:paraId="6932366A"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0.004</w:t>
            </w:r>
          </w:p>
        </w:tc>
        <w:tc>
          <w:tcPr>
            <w:tcW w:w="708" w:type="dxa"/>
            <w:vAlign w:val="center"/>
          </w:tcPr>
          <w:p w14:paraId="465E801C"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3.334</w:t>
            </w:r>
          </w:p>
        </w:tc>
      </w:tr>
      <w:tr w:rsidR="00297738" w:rsidRPr="00514F27" w14:paraId="4E2CC615" w14:textId="77777777" w:rsidTr="006163D1">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hideMark/>
          </w:tcPr>
          <w:p w14:paraId="7EA4AAA5" w14:textId="77777777" w:rsidR="00297738" w:rsidRPr="00514F27" w:rsidRDefault="00297738" w:rsidP="006163D1">
            <w:pPr>
              <w:rPr>
                <w:rFonts w:eastAsia="Times New Roman" w:cstheme="minorHAnsi"/>
                <w:sz w:val="16"/>
                <w:szCs w:val="16"/>
                <w:lang w:eastAsia="en-AU"/>
              </w:rPr>
            </w:pPr>
            <w:r w:rsidRPr="00514F27">
              <w:rPr>
                <w:rFonts w:eastAsia="Times New Roman" w:cstheme="minorHAnsi"/>
                <w:sz w:val="16"/>
                <w:szCs w:val="16"/>
                <w:lang w:eastAsia="en-AU"/>
              </w:rPr>
              <w:t>Coagulation factor XII</w:t>
            </w:r>
          </w:p>
        </w:tc>
        <w:tc>
          <w:tcPr>
            <w:tcW w:w="992" w:type="dxa"/>
            <w:tcBorders>
              <w:left w:val="single" w:sz="12" w:space="0" w:color="auto"/>
            </w:tcBorders>
            <w:noWrap/>
            <w:vAlign w:val="center"/>
          </w:tcPr>
          <w:p w14:paraId="0E336D89"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0.264</w:t>
            </w:r>
          </w:p>
        </w:tc>
        <w:tc>
          <w:tcPr>
            <w:tcW w:w="798" w:type="dxa"/>
            <w:noWrap/>
            <w:vAlign w:val="center"/>
          </w:tcPr>
          <w:p w14:paraId="65FDE254"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0.287</w:t>
            </w:r>
          </w:p>
        </w:tc>
        <w:tc>
          <w:tcPr>
            <w:tcW w:w="944" w:type="dxa"/>
            <w:noWrap/>
            <w:vAlign w:val="center"/>
          </w:tcPr>
          <w:p w14:paraId="57E0AE3F"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0.023</w:t>
            </w:r>
          </w:p>
        </w:tc>
        <w:tc>
          <w:tcPr>
            <w:tcW w:w="679" w:type="dxa"/>
            <w:tcBorders>
              <w:right w:val="single" w:sz="12" w:space="0" w:color="auto"/>
            </w:tcBorders>
            <w:noWrap/>
            <w:vAlign w:val="center"/>
          </w:tcPr>
          <w:p w14:paraId="618978C8"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0.551</w:t>
            </w:r>
          </w:p>
        </w:tc>
        <w:tc>
          <w:tcPr>
            <w:tcW w:w="944" w:type="dxa"/>
            <w:tcBorders>
              <w:left w:val="single" w:sz="12" w:space="0" w:color="auto"/>
            </w:tcBorders>
            <w:noWrap/>
            <w:vAlign w:val="center"/>
          </w:tcPr>
          <w:p w14:paraId="71EB7EF3"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0.264</w:t>
            </w:r>
          </w:p>
        </w:tc>
        <w:tc>
          <w:tcPr>
            <w:tcW w:w="604" w:type="dxa"/>
            <w:noWrap/>
            <w:vAlign w:val="center"/>
          </w:tcPr>
          <w:p w14:paraId="72721880" w14:textId="77777777" w:rsidR="00297738" w:rsidRDefault="00297738" w:rsidP="006163D1">
            <w:pPr>
              <w:jc w:val="center"/>
              <w:cnfStyle w:val="000000000000" w:firstRow="0" w:lastRow="0" w:firstColumn="0" w:lastColumn="0" w:oddVBand="0" w:evenVBand="0" w:oddHBand="0" w:evenHBand="0" w:firstRowFirstColumn="0" w:firstRowLastColumn="0" w:lastRowFirstColumn="0" w:lastRowLastColumn="0"/>
            </w:pPr>
            <w:r w:rsidRPr="00335305">
              <w:rPr>
                <w:rFonts w:cstheme="minorHAnsi"/>
                <w:color w:val="000000"/>
                <w:sz w:val="16"/>
                <w:szCs w:val="16"/>
              </w:rPr>
              <w:t>NP</w:t>
            </w:r>
          </w:p>
        </w:tc>
        <w:tc>
          <w:tcPr>
            <w:tcW w:w="993" w:type="dxa"/>
            <w:noWrap/>
            <w:vAlign w:val="center"/>
          </w:tcPr>
          <w:p w14:paraId="1E22D9D1"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0.264</w:t>
            </w:r>
          </w:p>
        </w:tc>
        <w:tc>
          <w:tcPr>
            <w:tcW w:w="708" w:type="dxa"/>
            <w:tcBorders>
              <w:right w:val="single" w:sz="12" w:space="0" w:color="auto"/>
            </w:tcBorders>
            <w:noWrap/>
            <w:vAlign w:val="center"/>
          </w:tcPr>
          <w:p w14:paraId="3A0AEF62"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0.264</w:t>
            </w:r>
          </w:p>
        </w:tc>
        <w:tc>
          <w:tcPr>
            <w:tcW w:w="993" w:type="dxa"/>
            <w:tcBorders>
              <w:left w:val="single" w:sz="12" w:space="0" w:color="auto"/>
            </w:tcBorders>
            <w:noWrap/>
            <w:vAlign w:val="center"/>
          </w:tcPr>
          <w:p w14:paraId="508E4EE1"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0.264</w:t>
            </w:r>
          </w:p>
        </w:tc>
        <w:tc>
          <w:tcPr>
            <w:tcW w:w="708" w:type="dxa"/>
            <w:noWrap/>
            <w:vAlign w:val="center"/>
          </w:tcPr>
          <w:p w14:paraId="7E74E421"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w:t>
            </w:r>
          </w:p>
        </w:tc>
        <w:tc>
          <w:tcPr>
            <w:tcW w:w="993" w:type="dxa"/>
            <w:noWrap/>
            <w:vAlign w:val="center"/>
          </w:tcPr>
          <w:p w14:paraId="6560B062"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0.264</w:t>
            </w:r>
          </w:p>
        </w:tc>
        <w:tc>
          <w:tcPr>
            <w:tcW w:w="708" w:type="dxa"/>
            <w:tcBorders>
              <w:right w:val="single" w:sz="12" w:space="0" w:color="auto"/>
            </w:tcBorders>
            <w:noWrap/>
            <w:vAlign w:val="center"/>
          </w:tcPr>
          <w:p w14:paraId="495B9D1B"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0.264</w:t>
            </w:r>
          </w:p>
        </w:tc>
        <w:tc>
          <w:tcPr>
            <w:tcW w:w="993" w:type="dxa"/>
            <w:tcBorders>
              <w:left w:val="single" w:sz="12" w:space="0" w:color="auto"/>
            </w:tcBorders>
            <w:vAlign w:val="center"/>
          </w:tcPr>
          <w:p w14:paraId="5AA6F82A"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0.264</w:t>
            </w:r>
          </w:p>
        </w:tc>
        <w:tc>
          <w:tcPr>
            <w:tcW w:w="708" w:type="dxa"/>
            <w:vAlign w:val="center"/>
          </w:tcPr>
          <w:p w14:paraId="528B378D"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w:t>
            </w:r>
          </w:p>
        </w:tc>
        <w:tc>
          <w:tcPr>
            <w:tcW w:w="993" w:type="dxa"/>
            <w:vAlign w:val="center"/>
          </w:tcPr>
          <w:p w14:paraId="41DF0353"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0.264</w:t>
            </w:r>
          </w:p>
        </w:tc>
        <w:tc>
          <w:tcPr>
            <w:tcW w:w="708" w:type="dxa"/>
            <w:vAlign w:val="center"/>
          </w:tcPr>
          <w:p w14:paraId="238F5E99"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0.264</w:t>
            </w:r>
          </w:p>
        </w:tc>
      </w:tr>
      <w:tr w:rsidR="00297738" w:rsidRPr="00514F27" w14:paraId="0B41DDD9" w14:textId="77777777" w:rsidTr="006163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hideMark/>
          </w:tcPr>
          <w:p w14:paraId="26B7FDCE" w14:textId="77777777" w:rsidR="00297738" w:rsidRPr="00514F27" w:rsidRDefault="00297738" w:rsidP="006163D1">
            <w:pPr>
              <w:rPr>
                <w:rFonts w:eastAsia="Times New Roman" w:cstheme="minorHAnsi"/>
                <w:sz w:val="16"/>
                <w:szCs w:val="16"/>
                <w:lang w:eastAsia="en-AU"/>
              </w:rPr>
            </w:pPr>
            <w:r w:rsidRPr="00514F27">
              <w:rPr>
                <w:rFonts w:eastAsia="Times New Roman" w:cstheme="minorHAnsi"/>
                <w:sz w:val="16"/>
                <w:szCs w:val="16"/>
                <w:lang w:eastAsia="en-AU"/>
              </w:rPr>
              <w:t>Complement C1r subcomponent</w:t>
            </w:r>
          </w:p>
        </w:tc>
        <w:tc>
          <w:tcPr>
            <w:tcW w:w="992" w:type="dxa"/>
            <w:tcBorders>
              <w:left w:val="single" w:sz="12" w:space="0" w:color="auto"/>
            </w:tcBorders>
            <w:noWrap/>
            <w:vAlign w:val="center"/>
          </w:tcPr>
          <w:p w14:paraId="7B908A12"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0.660</w:t>
            </w:r>
          </w:p>
        </w:tc>
        <w:tc>
          <w:tcPr>
            <w:tcW w:w="798" w:type="dxa"/>
            <w:noWrap/>
            <w:vAlign w:val="center"/>
          </w:tcPr>
          <w:p w14:paraId="730DC441"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0.685</w:t>
            </w:r>
          </w:p>
        </w:tc>
        <w:tc>
          <w:tcPr>
            <w:tcW w:w="944" w:type="dxa"/>
            <w:noWrap/>
            <w:vAlign w:val="center"/>
          </w:tcPr>
          <w:p w14:paraId="722EEB38"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0.025</w:t>
            </w:r>
          </w:p>
        </w:tc>
        <w:tc>
          <w:tcPr>
            <w:tcW w:w="679" w:type="dxa"/>
            <w:tcBorders>
              <w:right w:val="single" w:sz="12" w:space="0" w:color="auto"/>
            </w:tcBorders>
            <w:noWrap/>
            <w:vAlign w:val="center"/>
          </w:tcPr>
          <w:p w14:paraId="0D02BC0F"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1.345</w:t>
            </w:r>
          </w:p>
        </w:tc>
        <w:tc>
          <w:tcPr>
            <w:tcW w:w="944" w:type="dxa"/>
            <w:tcBorders>
              <w:left w:val="single" w:sz="12" w:space="0" w:color="auto"/>
            </w:tcBorders>
            <w:noWrap/>
            <w:vAlign w:val="center"/>
          </w:tcPr>
          <w:p w14:paraId="3CF5308A"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0.660</w:t>
            </w:r>
          </w:p>
        </w:tc>
        <w:tc>
          <w:tcPr>
            <w:tcW w:w="604" w:type="dxa"/>
            <w:noWrap/>
            <w:vAlign w:val="center"/>
          </w:tcPr>
          <w:p w14:paraId="2553F49A" w14:textId="77777777" w:rsidR="00297738" w:rsidRDefault="00297738" w:rsidP="006163D1">
            <w:pPr>
              <w:jc w:val="center"/>
              <w:cnfStyle w:val="000000100000" w:firstRow="0" w:lastRow="0" w:firstColumn="0" w:lastColumn="0" w:oddVBand="0" w:evenVBand="0" w:oddHBand="1" w:evenHBand="0" w:firstRowFirstColumn="0" w:firstRowLastColumn="0" w:lastRowFirstColumn="0" w:lastRowLastColumn="0"/>
            </w:pPr>
            <w:r w:rsidRPr="00335305">
              <w:rPr>
                <w:rFonts w:cstheme="minorHAnsi"/>
                <w:color w:val="000000"/>
                <w:sz w:val="16"/>
                <w:szCs w:val="16"/>
              </w:rPr>
              <w:t>NP</w:t>
            </w:r>
          </w:p>
        </w:tc>
        <w:tc>
          <w:tcPr>
            <w:tcW w:w="993" w:type="dxa"/>
            <w:noWrap/>
            <w:vAlign w:val="center"/>
          </w:tcPr>
          <w:p w14:paraId="20DB82F3"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0.660</w:t>
            </w:r>
          </w:p>
        </w:tc>
        <w:tc>
          <w:tcPr>
            <w:tcW w:w="708" w:type="dxa"/>
            <w:tcBorders>
              <w:right w:val="single" w:sz="12" w:space="0" w:color="auto"/>
            </w:tcBorders>
            <w:noWrap/>
            <w:vAlign w:val="center"/>
          </w:tcPr>
          <w:p w14:paraId="203B774D"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0.660</w:t>
            </w:r>
          </w:p>
        </w:tc>
        <w:tc>
          <w:tcPr>
            <w:tcW w:w="993" w:type="dxa"/>
            <w:tcBorders>
              <w:left w:val="single" w:sz="12" w:space="0" w:color="auto"/>
            </w:tcBorders>
            <w:noWrap/>
            <w:vAlign w:val="center"/>
          </w:tcPr>
          <w:p w14:paraId="245C8257"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0.660</w:t>
            </w:r>
          </w:p>
        </w:tc>
        <w:tc>
          <w:tcPr>
            <w:tcW w:w="708" w:type="dxa"/>
            <w:noWrap/>
            <w:vAlign w:val="center"/>
          </w:tcPr>
          <w:p w14:paraId="0C011462"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w:t>
            </w:r>
          </w:p>
        </w:tc>
        <w:tc>
          <w:tcPr>
            <w:tcW w:w="993" w:type="dxa"/>
            <w:noWrap/>
            <w:vAlign w:val="center"/>
          </w:tcPr>
          <w:p w14:paraId="20779FBD"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0.660</w:t>
            </w:r>
          </w:p>
        </w:tc>
        <w:tc>
          <w:tcPr>
            <w:tcW w:w="708" w:type="dxa"/>
            <w:tcBorders>
              <w:right w:val="single" w:sz="12" w:space="0" w:color="auto"/>
            </w:tcBorders>
            <w:noWrap/>
            <w:vAlign w:val="center"/>
          </w:tcPr>
          <w:p w14:paraId="2837C89D"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0.660</w:t>
            </w:r>
          </w:p>
        </w:tc>
        <w:tc>
          <w:tcPr>
            <w:tcW w:w="993" w:type="dxa"/>
            <w:tcBorders>
              <w:left w:val="single" w:sz="12" w:space="0" w:color="auto"/>
            </w:tcBorders>
            <w:vAlign w:val="center"/>
          </w:tcPr>
          <w:p w14:paraId="7F17F64A"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0.660</w:t>
            </w:r>
          </w:p>
        </w:tc>
        <w:tc>
          <w:tcPr>
            <w:tcW w:w="708" w:type="dxa"/>
            <w:vAlign w:val="center"/>
          </w:tcPr>
          <w:p w14:paraId="55506B1E"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0.63</w:t>
            </w:r>
          </w:p>
        </w:tc>
        <w:tc>
          <w:tcPr>
            <w:tcW w:w="993" w:type="dxa"/>
            <w:vAlign w:val="center"/>
          </w:tcPr>
          <w:p w14:paraId="092A5005"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0.028</w:t>
            </w:r>
          </w:p>
        </w:tc>
        <w:tc>
          <w:tcPr>
            <w:tcW w:w="708" w:type="dxa"/>
            <w:vAlign w:val="center"/>
          </w:tcPr>
          <w:p w14:paraId="374C756E"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1.292</w:t>
            </w:r>
          </w:p>
        </w:tc>
      </w:tr>
      <w:tr w:rsidR="00297738" w:rsidRPr="00514F27" w14:paraId="5078D8EE" w14:textId="77777777" w:rsidTr="006163D1">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hideMark/>
          </w:tcPr>
          <w:p w14:paraId="78E87BFC" w14:textId="77777777" w:rsidR="00297738" w:rsidRPr="00514F27" w:rsidRDefault="00297738" w:rsidP="006163D1">
            <w:pPr>
              <w:rPr>
                <w:rFonts w:eastAsia="Times New Roman" w:cstheme="minorHAnsi"/>
                <w:sz w:val="16"/>
                <w:szCs w:val="16"/>
                <w:lang w:eastAsia="en-AU"/>
              </w:rPr>
            </w:pPr>
            <w:r w:rsidRPr="00514F27">
              <w:rPr>
                <w:rFonts w:eastAsia="Times New Roman" w:cstheme="minorHAnsi"/>
                <w:sz w:val="16"/>
                <w:szCs w:val="16"/>
                <w:lang w:eastAsia="en-AU"/>
              </w:rPr>
              <w:t>Complement C3</w:t>
            </w:r>
          </w:p>
        </w:tc>
        <w:tc>
          <w:tcPr>
            <w:tcW w:w="992" w:type="dxa"/>
            <w:tcBorders>
              <w:left w:val="single" w:sz="12" w:space="0" w:color="auto"/>
            </w:tcBorders>
            <w:noWrap/>
            <w:vAlign w:val="center"/>
          </w:tcPr>
          <w:p w14:paraId="09E96E8F"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n-AU"/>
              </w:rPr>
            </w:pPr>
            <w:r w:rsidRPr="002C5F32">
              <w:rPr>
                <w:rFonts w:cstheme="minorHAnsi"/>
                <w:sz w:val="16"/>
                <w:szCs w:val="16"/>
              </w:rPr>
              <w:t>1.692</w:t>
            </w:r>
          </w:p>
        </w:tc>
        <w:tc>
          <w:tcPr>
            <w:tcW w:w="798" w:type="dxa"/>
            <w:noWrap/>
            <w:vAlign w:val="center"/>
          </w:tcPr>
          <w:p w14:paraId="5B4308BD"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1.665</w:t>
            </w:r>
          </w:p>
        </w:tc>
        <w:tc>
          <w:tcPr>
            <w:tcW w:w="944" w:type="dxa"/>
            <w:noWrap/>
            <w:vAlign w:val="center"/>
          </w:tcPr>
          <w:p w14:paraId="35B31B9E"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0.027</w:t>
            </w:r>
          </w:p>
        </w:tc>
        <w:tc>
          <w:tcPr>
            <w:tcW w:w="679" w:type="dxa"/>
            <w:tcBorders>
              <w:right w:val="single" w:sz="12" w:space="0" w:color="auto"/>
            </w:tcBorders>
            <w:noWrap/>
            <w:vAlign w:val="center"/>
          </w:tcPr>
          <w:p w14:paraId="333757E3"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3.356</w:t>
            </w:r>
          </w:p>
        </w:tc>
        <w:tc>
          <w:tcPr>
            <w:tcW w:w="944" w:type="dxa"/>
            <w:tcBorders>
              <w:left w:val="single" w:sz="12" w:space="0" w:color="auto"/>
            </w:tcBorders>
            <w:noWrap/>
            <w:vAlign w:val="center"/>
          </w:tcPr>
          <w:p w14:paraId="6D3370FC"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n-AU"/>
              </w:rPr>
            </w:pPr>
            <w:r w:rsidRPr="002C5F32">
              <w:rPr>
                <w:rFonts w:cstheme="minorHAnsi"/>
                <w:sz w:val="16"/>
                <w:szCs w:val="16"/>
              </w:rPr>
              <w:t>1.692</w:t>
            </w:r>
          </w:p>
        </w:tc>
        <w:tc>
          <w:tcPr>
            <w:tcW w:w="604" w:type="dxa"/>
            <w:noWrap/>
            <w:vAlign w:val="center"/>
          </w:tcPr>
          <w:p w14:paraId="6982655C" w14:textId="77777777" w:rsidR="00297738" w:rsidRDefault="00297738" w:rsidP="006163D1">
            <w:pPr>
              <w:jc w:val="center"/>
              <w:cnfStyle w:val="000000000000" w:firstRow="0" w:lastRow="0" w:firstColumn="0" w:lastColumn="0" w:oddVBand="0" w:evenVBand="0" w:oddHBand="0" w:evenHBand="0" w:firstRowFirstColumn="0" w:firstRowLastColumn="0" w:lastRowFirstColumn="0" w:lastRowLastColumn="0"/>
            </w:pPr>
            <w:r w:rsidRPr="00335305">
              <w:rPr>
                <w:rFonts w:cstheme="minorHAnsi"/>
                <w:color w:val="000000"/>
                <w:sz w:val="16"/>
                <w:szCs w:val="16"/>
              </w:rPr>
              <w:t>NP</w:t>
            </w:r>
          </w:p>
        </w:tc>
        <w:tc>
          <w:tcPr>
            <w:tcW w:w="993" w:type="dxa"/>
            <w:noWrap/>
            <w:vAlign w:val="center"/>
          </w:tcPr>
          <w:p w14:paraId="4A777754"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1.692</w:t>
            </w:r>
          </w:p>
        </w:tc>
        <w:tc>
          <w:tcPr>
            <w:tcW w:w="708" w:type="dxa"/>
            <w:tcBorders>
              <w:right w:val="single" w:sz="12" w:space="0" w:color="auto"/>
            </w:tcBorders>
            <w:noWrap/>
            <w:vAlign w:val="center"/>
          </w:tcPr>
          <w:p w14:paraId="6429A37C"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1.692</w:t>
            </w:r>
          </w:p>
        </w:tc>
        <w:tc>
          <w:tcPr>
            <w:tcW w:w="993" w:type="dxa"/>
            <w:tcBorders>
              <w:left w:val="single" w:sz="12" w:space="0" w:color="auto"/>
            </w:tcBorders>
            <w:noWrap/>
            <w:vAlign w:val="center"/>
          </w:tcPr>
          <w:p w14:paraId="2C71C150"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n-AU"/>
              </w:rPr>
            </w:pPr>
            <w:r w:rsidRPr="002C5F32">
              <w:rPr>
                <w:rFonts w:cstheme="minorHAnsi"/>
                <w:sz w:val="16"/>
                <w:szCs w:val="16"/>
              </w:rPr>
              <w:t>1.692</w:t>
            </w:r>
          </w:p>
        </w:tc>
        <w:tc>
          <w:tcPr>
            <w:tcW w:w="708" w:type="dxa"/>
            <w:noWrap/>
            <w:vAlign w:val="center"/>
          </w:tcPr>
          <w:p w14:paraId="2311D7CE"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0.044</w:t>
            </w:r>
          </w:p>
        </w:tc>
        <w:tc>
          <w:tcPr>
            <w:tcW w:w="993" w:type="dxa"/>
            <w:noWrap/>
            <w:vAlign w:val="center"/>
          </w:tcPr>
          <w:p w14:paraId="7E90C715"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1.648</w:t>
            </w:r>
          </w:p>
        </w:tc>
        <w:tc>
          <w:tcPr>
            <w:tcW w:w="708" w:type="dxa"/>
            <w:tcBorders>
              <w:right w:val="single" w:sz="12" w:space="0" w:color="auto"/>
            </w:tcBorders>
            <w:noWrap/>
            <w:vAlign w:val="center"/>
          </w:tcPr>
          <w:p w14:paraId="13327B40"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1.736</w:t>
            </w:r>
          </w:p>
        </w:tc>
        <w:tc>
          <w:tcPr>
            <w:tcW w:w="993" w:type="dxa"/>
            <w:tcBorders>
              <w:left w:val="single" w:sz="12" w:space="0" w:color="auto"/>
            </w:tcBorders>
            <w:vAlign w:val="center"/>
          </w:tcPr>
          <w:p w14:paraId="12AEFB3A"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sz w:val="16"/>
                <w:szCs w:val="16"/>
              </w:rPr>
              <w:t>1.692</w:t>
            </w:r>
          </w:p>
        </w:tc>
        <w:tc>
          <w:tcPr>
            <w:tcW w:w="708" w:type="dxa"/>
            <w:vAlign w:val="center"/>
          </w:tcPr>
          <w:p w14:paraId="5DE8A3A7"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1.44</w:t>
            </w:r>
          </w:p>
        </w:tc>
        <w:tc>
          <w:tcPr>
            <w:tcW w:w="993" w:type="dxa"/>
            <w:vAlign w:val="center"/>
          </w:tcPr>
          <w:p w14:paraId="40DB37BA"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0.252</w:t>
            </w:r>
          </w:p>
        </w:tc>
        <w:tc>
          <w:tcPr>
            <w:tcW w:w="708" w:type="dxa"/>
            <w:vAlign w:val="center"/>
          </w:tcPr>
          <w:p w14:paraId="34F5B04A"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3.131</w:t>
            </w:r>
          </w:p>
        </w:tc>
      </w:tr>
      <w:tr w:rsidR="00297738" w:rsidRPr="00514F27" w14:paraId="78327529" w14:textId="77777777" w:rsidTr="006163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hideMark/>
          </w:tcPr>
          <w:p w14:paraId="4726F854" w14:textId="77777777" w:rsidR="00297738" w:rsidRPr="00514F27" w:rsidRDefault="00297738" w:rsidP="006163D1">
            <w:pPr>
              <w:rPr>
                <w:rFonts w:eastAsia="Times New Roman" w:cstheme="minorHAnsi"/>
                <w:sz w:val="16"/>
                <w:szCs w:val="16"/>
                <w:lang w:eastAsia="en-AU"/>
              </w:rPr>
            </w:pPr>
            <w:r w:rsidRPr="00514F27">
              <w:rPr>
                <w:rFonts w:eastAsia="Times New Roman" w:cstheme="minorHAnsi"/>
                <w:sz w:val="16"/>
                <w:szCs w:val="16"/>
                <w:lang w:eastAsia="en-AU"/>
              </w:rPr>
              <w:t>Complement component C9</w:t>
            </w:r>
          </w:p>
        </w:tc>
        <w:tc>
          <w:tcPr>
            <w:tcW w:w="992" w:type="dxa"/>
            <w:tcBorders>
              <w:left w:val="single" w:sz="12" w:space="0" w:color="auto"/>
            </w:tcBorders>
            <w:noWrap/>
            <w:vAlign w:val="center"/>
          </w:tcPr>
          <w:p w14:paraId="3D118E80"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1.882</w:t>
            </w:r>
          </w:p>
        </w:tc>
        <w:tc>
          <w:tcPr>
            <w:tcW w:w="798" w:type="dxa"/>
            <w:noWrap/>
            <w:vAlign w:val="center"/>
          </w:tcPr>
          <w:p w14:paraId="65949220"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1.752</w:t>
            </w:r>
          </w:p>
        </w:tc>
        <w:tc>
          <w:tcPr>
            <w:tcW w:w="944" w:type="dxa"/>
            <w:noWrap/>
            <w:vAlign w:val="center"/>
          </w:tcPr>
          <w:p w14:paraId="0FB6B65C"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0.130</w:t>
            </w:r>
          </w:p>
        </w:tc>
        <w:tc>
          <w:tcPr>
            <w:tcW w:w="679" w:type="dxa"/>
            <w:tcBorders>
              <w:right w:val="single" w:sz="12" w:space="0" w:color="auto"/>
            </w:tcBorders>
            <w:noWrap/>
            <w:vAlign w:val="center"/>
          </w:tcPr>
          <w:p w14:paraId="6F7EAE00"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3.633</w:t>
            </w:r>
          </w:p>
        </w:tc>
        <w:tc>
          <w:tcPr>
            <w:tcW w:w="944" w:type="dxa"/>
            <w:tcBorders>
              <w:left w:val="single" w:sz="12" w:space="0" w:color="auto"/>
            </w:tcBorders>
            <w:noWrap/>
            <w:vAlign w:val="center"/>
          </w:tcPr>
          <w:p w14:paraId="69E63A3F"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1.882</w:t>
            </w:r>
          </w:p>
        </w:tc>
        <w:tc>
          <w:tcPr>
            <w:tcW w:w="604" w:type="dxa"/>
            <w:noWrap/>
            <w:vAlign w:val="center"/>
          </w:tcPr>
          <w:p w14:paraId="405573A7" w14:textId="77777777" w:rsidR="00297738" w:rsidRDefault="00297738" w:rsidP="006163D1">
            <w:pPr>
              <w:jc w:val="center"/>
              <w:cnfStyle w:val="000000100000" w:firstRow="0" w:lastRow="0" w:firstColumn="0" w:lastColumn="0" w:oddVBand="0" w:evenVBand="0" w:oddHBand="1" w:evenHBand="0" w:firstRowFirstColumn="0" w:firstRowLastColumn="0" w:lastRowFirstColumn="0" w:lastRowLastColumn="0"/>
            </w:pPr>
            <w:r w:rsidRPr="00335305">
              <w:rPr>
                <w:rFonts w:cstheme="minorHAnsi"/>
                <w:color w:val="000000"/>
                <w:sz w:val="16"/>
                <w:szCs w:val="16"/>
              </w:rPr>
              <w:t>NP</w:t>
            </w:r>
          </w:p>
        </w:tc>
        <w:tc>
          <w:tcPr>
            <w:tcW w:w="993" w:type="dxa"/>
            <w:noWrap/>
            <w:vAlign w:val="center"/>
          </w:tcPr>
          <w:p w14:paraId="2942B5AC"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n-AU"/>
              </w:rPr>
            </w:pPr>
            <w:r w:rsidRPr="002C5F32">
              <w:rPr>
                <w:rFonts w:cstheme="minorHAnsi"/>
                <w:color w:val="000000"/>
                <w:sz w:val="16"/>
                <w:szCs w:val="16"/>
              </w:rPr>
              <w:t>1.882</w:t>
            </w:r>
          </w:p>
        </w:tc>
        <w:tc>
          <w:tcPr>
            <w:tcW w:w="708" w:type="dxa"/>
            <w:tcBorders>
              <w:right w:val="single" w:sz="12" w:space="0" w:color="auto"/>
            </w:tcBorders>
            <w:noWrap/>
            <w:vAlign w:val="center"/>
          </w:tcPr>
          <w:p w14:paraId="7F403F74"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n-AU"/>
              </w:rPr>
            </w:pPr>
            <w:r w:rsidRPr="002C5F32">
              <w:rPr>
                <w:rFonts w:cstheme="minorHAnsi"/>
                <w:color w:val="000000"/>
                <w:sz w:val="16"/>
                <w:szCs w:val="16"/>
              </w:rPr>
              <w:t>1.882</w:t>
            </w:r>
          </w:p>
        </w:tc>
        <w:tc>
          <w:tcPr>
            <w:tcW w:w="993" w:type="dxa"/>
            <w:tcBorders>
              <w:left w:val="single" w:sz="12" w:space="0" w:color="auto"/>
            </w:tcBorders>
            <w:noWrap/>
            <w:vAlign w:val="center"/>
          </w:tcPr>
          <w:p w14:paraId="5ECF3947"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1.882</w:t>
            </w:r>
          </w:p>
        </w:tc>
        <w:tc>
          <w:tcPr>
            <w:tcW w:w="708" w:type="dxa"/>
            <w:noWrap/>
            <w:vAlign w:val="center"/>
          </w:tcPr>
          <w:p w14:paraId="4ED5479D"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0.044</w:t>
            </w:r>
          </w:p>
        </w:tc>
        <w:tc>
          <w:tcPr>
            <w:tcW w:w="993" w:type="dxa"/>
            <w:noWrap/>
            <w:vAlign w:val="center"/>
          </w:tcPr>
          <w:p w14:paraId="67291E4F"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1.838</w:t>
            </w:r>
          </w:p>
        </w:tc>
        <w:tc>
          <w:tcPr>
            <w:tcW w:w="708" w:type="dxa"/>
            <w:tcBorders>
              <w:right w:val="single" w:sz="12" w:space="0" w:color="auto"/>
            </w:tcBorders>
            <w:noWrap/>
            <w:vAlign w:val="center"/>
          </w:tcPr>
          <w:p w14:paraId="2F7CB975"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1.926</w:t>
            </w:r>
          </w:p>
        </w:tc>
        <w:tc>
          <w:tcPr>
            <w:tcW w:w="993" w:type="dxa"/>
            <w:tcBorders>
              <w:left w:val="single" w:sz="12" w:space="0" w:color="auto"/>
            </w:tcBorders>
            <w:vAlign w:val="center"/>
          </w:tcPr>
          <w:p w14:paraId="5EE3818A"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1.882</w:t>
            </w:r>
          </w:p>
        </w:tc>
        <w:tc>
          <w:tcPr>
            <w:tcW w:w="708" w:type="dxa"/>
            <w:vAlign w:val="center"/>
          </w:tcPr>
          <w:p w14:paraId="58ED6246"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1.83</w:t>
            </w:r>
          </w:p>
        </w:tc>
        <w:tc>
          <w:tcPr>
            <w:tcW w:w="993" w:type="dxa"/>
            <w:vAlign w:val="center"/>
          </w:tcPr>
          <w:p w14:paraId="25DFFAC9"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0.047</w:t>
            </w:r>
          </w:p>
        </w:tc>
        <w:tc>
          <w:tcPr>
            <w:tcW w:w="708" w:type="dxa"/>
            <w:vAlign w:val="center"/>
          </w:tcPr>
          <w:p w14:paraId="1CA4C551"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3.716</w:t>
            </w:r>
          </w:p>
        </w:tc>
      </w:tr>
      <w:tr w:rsidR="00297738" w:rsidRPr="00514F27" w14:paraId="7712D644" w14:textId="77777777" w:rsidTr="006163D1">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hideMark/>
          </w:tcPr>
          <w:p w14:paraId="42C5A3B3" w14:textId="77777777" w:rsidR="00297738" w:rsidRPr="00514F27" w:rsidRDefault="00297738" w:rsidP="006163D1">
            <w:pPr>
              <w:rPr>
                <w:rFonts w:eastAsia="Times New Roman" w:cstheme="minorHAnsi"/>
                <w:sz w:val="16"/>
                <w:szCs w:val="16"/>
                <w:lang w:eastAsia="en-AU"/>
              </w:rPr>
            </w:pPr>
            <w:r w:rsidRPr="00514F27">
              <w:rPr>
                <w:rFonts w:eastAsia="Times New Roman" w:cstheme="minorHAnsi"/>
                <w:sz w:val="16"/>
                <w:szCs w:val="16"/>
                <w:lang w:eastAsia="en-AU"/>
              </w:rPr>
              <w:t>Complement factor B</w:t>
            </w:r>
          </w:p>
        </w:tc>
        <w:tc>
          <w:tcPr>
            <w:tcW w:w="992" w:type="dxa"/>
            <w:tcBorders>
              <w:left w:val="single" w:sz="12" w:space="0" w:color="auto"/>
            </w:tcBorders>
            <w:noWrap/>
            <w:vAlign w:val="center"/>
          </w:tcPr>
          <w:p w14:paraId="3325E2F8"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0.184</w:t>
            </w:r>
          </w:p>
        </w:tc>
        <w:tc>
          <w:tcPr>
            <w:tcW w:w="798" w:type="dxa"/>
            <w:noWrap/>
            <w:vAlign w:val="center"/>
          </w:tcPr>
          <w:p w14:paraId="4F810EDF"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0.189</w:t>
            </w:r>
          </w:p>
        </w:tc>
        <w:tc>
          <w:tcPr>
            <w:tcW w:w="944" w:type="dxa"/>
            <w:noWrap/>
            <w:vAlign w:val="center"/>
          </w:tcPr>
          <w:p w14:paraId="2524657E"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0.005</w:t>
            </w:r>
          </w:p>
        </w:tc>
        <w:tc>
          <w:tcPr>
            <w:tcW w:w="679" w:type="dxa"/>
            <w:tcBorders>
              <w:right w:val="single" w:sz="12" w:space="0" w:color="auto"/>
            </w:tcBorders>
            <w:noWrap/>
            <w:vAlign w:val="center"/>
          </w:tcPr>
          <w:p w14:paraId="00565C82"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0.373</w:t>
            </w:r>
          </w:p>
        </w:tc>
        <w:tc>
          <w:tcPr>
            <w:tcW w:w="944" w:type="dxa"/>
            <w:tcBorders>
              <w:left w:val="single" w:sz="12" w:space="0" w:color="auto"/>
            </w:tcBorders>
            <w:noWrap/>
            <w:vAlign w:val="center"/>
          </w:tcPr>
          <w:p w14:paraId="0C279084"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0.184</w:t>
            </w:r>
          </w:p>
        </w:tc>
        <w:tc>
          <w:tcPr>
            <w:tcW w:w="604" w:type="dxa"/>
            <w:noWrap/>
            <w:vAlign w:val="center"/>
          </w:tcPr>
          <w:p w14:paraId="64DFCEA6" w14:textId="77777777" w:rsidR="00297738" w:rsidRDefault="00297738" w:rsidP="006163D1">
            <w:pPr>
              <w:jc w:val="center"/>
              <w:cnfStyle w:val="000000000000" w:firstRow="0" w:lastRow="0" w:firstColumn="0" w:lastColumn="0" w:oddVBand="0" w:evenVBand="0" w:oddHBand="0" w:evenHBand="0" w:firstRowFirstColumn="0" w:firstRowLastColumn="0" w:lastRowFirstColumn="0" w:lastRowLastColumn="0"/>
            </w:pPr>
            <w:r w:rsidRPr="00335305">
              <w:rPr>
                <w:rFonts w:cstheme="minorHAnsi"/>
                <w:color w:val="000000"/>
                <w:sz w:val="16"/>
                <w:szCs w:val="16"/>
              </w:rPr>
              <w:t>NP</w:t>
            </w:r>
          </w:p>
        </w:tc>
        <w:tc>
          <w:tcPr>
            <w:tcW w:w="993" w:type="dxa"/>
            <w:noWrap/>
            <w:vAlign w:val="center"/>
          </w:tcPr>
          <w:p w14:paraId="7907B572"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0.184</w:t>
            </w:r>
          </w:p>
        </w:tc>
        <w:tc>
          <w:tcPr>
            <w:tcW w:w="708" w:type="dxa"/>
            <w:tcBorders>
              <w:right w:val="single" w:sz="12" w:space="0" w:color="auto"/>
            </w:tcBorders>
            <w:noWrap/>
            <w:vAlign w:val="center"/>
          </w:tcPr>
          <w:p w14:paraId="37C8D0B3"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0.184</w:t>
            </w:r>
          </w:p>
        </w:tc>
        <w:tc>
          <w:tcPr>
            <w:tcW w:w="993" w:type="dxa"/>
            <w:tcBorders>
              <w:left w:val="single" w:sz="12" w:space="0" w:color="auto"/>
            </w:tcBorders>
            <w:noWrap/>
            <w:vAlign w:val="center"/>
          </w:tcPr>
          <w:p w14:paraId="2DFB274A"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0.184</w:t>
            </w:r>
          </w:p>
        </w:tc>
        <w:tc>
          <w:tcPr>
            <w:tcW w:w="708" w:type="dxa"/>
            <w:noWrap/>
            <w:vAlign w:val="center"/>
          </w:tcPr>
          <w:p w14:paraId="171F0792"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w:t>
            </w:r>
          </w:p>
        </w:tc>
        <w:tc>
          <w:tcPr>
            <w:tcW w:w="993" w:type="dxa"/>
            <w:noWrap/>
            <w:vAlign w:val="center"/>
          </w:tcPr>
          <w:p w14:paraId="1C721CAC"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0.184</w:t>
            </w:r>
          </w:p>
        </w:tc>
        <w:tc>
          <w:tcPr>
            <w:tcW w:w="708" w:type="dxa"/>
            <w:tcBorders>
              <w:right w:val="single" w:sz="12" w:space="0" w:color="auto"/>
            </w:tcBorders>
            <w:noWrap/>
            <w:vAlign w:val="center"/>
          </w:tcPr>
          <w:p w14:paraId="60C2A18A"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0.184</w:t>
            </w:r>
          </w:p>
        </w:tc>
        <w:tc>
          <w:tcPr>
            <w:tcW w:w="993" w:type="dxa"/>
            <w:tcBorders>
              <w:left w:val="single" w:sz="12" w:space="0" w:color="auto"/>
            </w:tcBorders>
            <w:vAlign w:val="center"/>
          </w:tcPr>
          <w:p w14:paraId="25BC07AC"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0.184</w:t>
            </w:r>
          </w:p>
        </w:tc>
        <w:tc>
          <w:tcPr>
            <w:tcW w:w="708" w:type="dxa"/>
            <w:vAlign w:val="center"/>
          </w:tcPr>
          <w:p w14:paraId="397F1179"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0.18</w:t>
            </w:r>
          </w:p>
        </w:tc>
        <w:tc>
          <w:tcPr>
            <w:tcW w:w="993" w:type="dxa"/>
            <w:vAlign w:val="center"/>
          </w:tcPr>
          <w:p w14:paraId="5ACE2D71"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0.006</w:t>
            </w:r>
          </w:p>
        </w:tc>
        <w:tc>
          <w:tcPr>
            <w:tcW w:w="708" w:type="dxa"/>
            <w:vAlign w:val="center"/>
          </w:tcPr>
          <w:p w14:paraId="32B223C4"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0.362</w:t>
            </w:r>
          </w:p>
        </w:tc>
      </w:tr>
      <w:tr w:rsidR="00297738" w:rsidRPr="00514F27" w14:paraId="573B17DD" w14:textId="77777777" w:rsidTr="006163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hideMark/>
          </w:tcPr>
          <w:p w14:paraId="28B2D428" w14:textId="77777777" w:rsidR="00297738" w:rsidRPr="00514F27" w:rsidRDefault="00297738" w:rsidP="006163D1">
            <w:pPr>
              <w:rPr>
                <w:rFonts w:eastAsia="Times New Roman" w:cstheme="minorHAnsi"/>
                <w:sz w:val="16"/>
                <w:szCs w:val="16"/>
                <w:lang w:eastAsia="en-AU"/>
              </w:rPr>
            </w:pPr>
            <w:r w:rsidRPr="00514F27">
              <w:rPr>
                <w:rFonts w:eastAsia="Times New Roman" w:cstheme="minorHAnsi"/>
                <w:sz w:val="16"/>
                <w:szCs w:val="16"/>
                <w:lang w:eastAsia="en-AU"/>
              </w:rPr>
              <w:t>Fibulin-1</w:t>
            </w:r>
          </w:p>
        </w:tc>
        <w:tc>
          <w:tcPr>
            <w:tcW w:w="992" w:type="dxa"/>
            <w:tcBorders>
              <w:left w:val="single" w:sz="12" w:space="0" w:color="auto"/>
            </w:tcBorders>
            <w:noWrap/>
            <w:vAlign w:val="center"/>
          </w:tcPr>
          <w:p w14:paraId="6F81DA45"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0.706</w:t>
            </w:r>
          </w:p>
        </w:tc>
        <w:tc>
          <w:tcPr>
            <w:tcW w:w="798" w:type="dxa"/>
            <w:noWrap/>
            <w:vAlign w:val="center"/>
          </w:tcPr>
          <w:p w14:paraId="639F7DCE"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0.662</w:t>
            </w:r>
          </w:p>
        </w:tc>
        <w:tc>
          <w:tcPr>
            <w:tcW w:w="944" w:type="dxa"/>
            <w:noWrap/>
            <w:vAlign w:val="center"/>
          </w:tcPr>
          <w:p w14:paraId="78AA21AC"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0.045</w:t>
            </w:r>
          </w:p>
        </w:tc>
        <w:tc>
          <w:tcPr>
            <w:tcW w:w="679" w:type="dxa"/>
            <w:tcBorders>
              <w:right w:val="single" w:sz="12" w:space="0" w:color="auto"/>
            </w:tcBorders>
            <w:noWrap/>
            <w:vAlign w:val="center"/>
          </w:tcPr>
          <w:p w14:paraId="31DABB85"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1.368</w:t>
            </w:r>
          </w:p>
        </w:tc>
        <w:tc>
          <w:tcPr>
            <w:tcW w:w="944" w:type="dxa"/>
            <w:tcBorders>
              <w:left w:val="single" w:sz="12" w:space="0" w:color="auto"/>
            </w:tcBorders>
            <w:noWrap/>
            <w:vAlign w:val="center"/>
          </w:tcPr>
          <w:p w14:paraId="2F58B6DB"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0.706</w:t>
            </w:r>
          </w:p>
        </w:tc>
        <w:tc>
          <w:tcPr>
            <w:tcW w:w="604" w:type="dxa"/>
            <w:noWrap/>
            <w:vAlign w:val="center"/>
          </w:tcPr>
          <w:p w14:paraId="796BCBB8" w14:textId="77777777" w:rsidR="00297738" w:rsidRDefault="00297738" w:rsidP="006163D1">
            <w:pPr>
              <w:jc w:val="center"/>
              <w:cnfStyle w:val="000000100000" w:firstRow="0" w:lastRow="0" w:firstColumn="0" w:lastColumn="0" w:oddVBand="0" w:evenVBand="0" w:oddHBand="1" w:evenHBand="0" w:firstRowFirstColumn="0" w:firstRowLastColumn="0" w:lastRowFirstColumn="0" w:lastRowLastColumn="0"/>
            </w:pPr>
            <w:r w:rsidRPr="00335305">
              <w:rPr>
                <w:rFonts w:cstheme="minorHAnsi"/>
                <w:color w:val="000000"/>
                <w:sz w:val="16"/>
                <w:szCs w:val="16"/>
              </w:rPr>
              <w:t>NP</w:t>
            </w:r>
          </w:p>
        </w:tc>
        <w:tc>
          <w:tcPr>
            <w:tcW w:w="993" w:type="dxa"/>
            <w:noWrap/>
            <w:vAlign w:val="center"/>
          </w:tcPr>
          <w:p w14:paraId="37733BB8"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0.706</w:t>
            </w:r>
          </w:p>
        </w:tc>
        <w:tc>
          <w:tcPr>
            <w:tcW w:w="708" w:type="dxa"/>
            <w:tcBorders>
              <w:right w:val="single" w:sz="12" w:space="0" w:color="auto"/>
            </w:tcBorders>
            <w:noWrap/>
            <w:vAlign w:val="center"/>
          </w:tcPr>
          <w:p w14:paraId="5AC6CEA5"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0.706</w:t>
            </w:r>
          </w:p>
        </w:tc>
        <w:tc>
          <w:tcPr>
            <w:tcW w:w="993" w:type="dxa"/>
            <w:tcBorders>
              <w:left w:val="single" w:sz="12" w:space="0" w:color="auto"/>
            </w:tcBorders>
            <w:noWrap/>
            <w:vAlign w:val="center"/>
          </w:tcPr>
          <w:p w14:paraId="17F270C0"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0.706</w:t>
            </w:r>
          </w:p>
        </w:tc>
        <w:tc>
          <w:tcPr>
            <w:tcW w:w="708" w:type="dxa"/>
            <w:noWrap/>
            <w:vAlign w:val="center"/>
          </w:tcPr>
          <w:p w14:paraId="4ADC434D"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w:t>
            </w:r>
          </w:p>
        </w:tc>
        <w:tc>
          <w:tcPr>
            <w:tcW w:w="993" w:type="dxa"/>
            <w:noWrap/>
            <w:vAlign w:val="center"/>
          </w:tcPr>
          <w:p w14:paraId="7F0EBABC"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0.706</w:t>
            </w:r>
          </w:p>
        </w:tc>
        <w:tc>
          <w:tcPr>
            <w:tcW w:w="708" w:type="dxa"/>
            <w:tcBorders>
              <w:right w:val="single" w:sz="12" w:space="0" w:color="auto"/>
            </w:tcBorders>
            <w:noWrap/>
            <w:vAlign w:val="center"/>
          </w:tcPr>
          <w:p w14:paraId="731EAF5C"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0.706</w:t>
            </w:r>
          </w:p>
        </w:tc>
        <w:tc>
          <w:tcPr>
            <w:tcW w:w="993" w:type="dxa"/>
            <w:tcBorders>
              <w:left w:val="single" w:sz="12" w:space="0" w:color="auto"/>
            </w:tcBorders>
            <w:vAlign w:val="center"/>
          </w:tcPr>
          <w:p w14:paraId="7B3A605E"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0.706</w:t>
            </w:r>
          </w:p>
        </w:tc>
        <w:tc>
          <w:tcPr>
            <w:tcW w:w="708" w:type="dxa"/>
            <w:vAlign w:val="center"/>
          </w:tcPr>
          <w:p w14:paraId="098FF169"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0.68</w:t>
            </w:r>
          </w:p>
        </w:tc>
        <w:tc>
          <w:tcPr>
            <w:tcW w:w="993" w:type="dxa"/>
            <w:vAlign w:val="center"/>
          </w:tcPr>
          <w:p w14:paraId="722CF4FA"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0.022</w:t>
            </w:r>
          </w:p>
        </w:tc>
        <w:tc>
          <w:tcPr>
            <w:tcW w:w="708" w:type="dxa"/>
            <w:vAlign w:val="center"/>
          </w:tcPr>
          <w:p w14:paraId="41BEFEA0"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1.390</w:t>
            </w:r>
          </w:p>
        </w:tc>
      </w:tr>
      <w:tr w:rsidR="00297738" w:rsidRPr="00514F27" w14:paraId="26072EFD" w14:textId="77777777" w:rsidTr="006163D1">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hideMark/>
          </w:tcPr>
          <w:p w14:paraId="110F6E07" w14:textId="77777777" w:rsidR="00297738" w:rsidRPr="00514F27" w:rsidRDefault="00297738" w:rsidP="006163D1">
            <w:pPr>
              <w:rPr>
                <w:rFonts w:eastAsia="Times New Roman" w:cstheme="minorHAnsi"/>
                <w:sz w:val="16"/>
                <w:szCs w:val="16"/>
                <w:lang w:eastAsia="en-AU"/>
              </w:rPr>
            </w:pPr>
            <w:proofErr w:type="spellStart"/>
            <w:r w:rsidRPr="00514F27">
              <w:rPr>
                <w:rFonts w:eastAsia="Times New Roman" w:cstheme="minorHAnsi"/>
                <w:sz w:val="16"/>
                <w:szCs w:val="16"/>
                <w:lang w:eastAsia="en-AU"/>
              </w:rPr>
              <w:t>Hemoglobin</w:t>
            </w:r>
            <w:proofErr w:type="spellEnd"/>
            <w:r w:rsidRPr="00514F27">
              <w:rPr>
                <w:rFonts w:eastAsia="Times New Roman" w:cstheme="minorHAnsi"/>
                <w:sz w:val="16"/>
                <w:szCs w:val="16"/>
                <w:lang w:eastAsia="en-AU"/>
              </w:rPr>
              <w:t xml:space="preserve"> subunit alpha</w:t>
            </w:r>
          </w:p>
        </w:tc>
        <w:tc>
          <w:tcPr>
            <w:tcW w:w="992" w:type="dxa"/>
            <w:tcBorders>
              <w:left w:val="single" w:sz="12" w:space="0" w:color="auto"/>
            </w:tcBorders>
            <w:noWrap/>
            <w:vAlign w:val="center"/>
          </w:tcPr>
          <w:p w14:paraId="17FCB5DF"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1.420</w:t>
            </w:r>
          </w:p>
        </w:tc>
        <w:tc>
          <w:tcPr>
            <w:tcW w:w="798" w:type="dxa"/>
            <w:noWrap/>
            <w:vAlign w:val="center"/>
          </w:tcPr>
          <w:p w14:paraId="54D9EFBF"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1.281</w:t>
            </w:r>
          </w:p>
        </w:tc>
        <w:tc>
          <w:tcPr>
            <w:tcW w:w="944" w:type="dxa"/>
            <w:noWrap/>
            <w:vAlign w:val="center"/>
          </w:tcPr>
          <w:p w14:paraId="47CF5405"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0.139</w:t>
            </w:r>
          </w:p>
        </w:tc>
        <w:tc>
          <w:tcPr>
            <w:tcW w:w="679" w:type="dxa"/>
            <w:tcBorders>
              <w:right w:val="single" w:sz="12" w:space="0" w:color="auto"/>
            </w:tcBorders>
            <w:noWrap/>
            <w:vAlign w:val="center"/>
          </w:tcPr>
          <w:p w14:paraId="77D7114A"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2.701</w:t>
            </w:r>
          </w:p>
        </w:tc>
        <w:tc>
          <w:tcPr>
            <w:tcW w:w="944" w:type="dxa"/>
            <w:tcBorders>
              <w:left w:val="single" w:sz="12" w:space="0" w:color="auto"/>
            </w:tcBorders>
            <w:noWrap/>
            <w:vAlign w:val="center"/>
          </w:tcPr>
          <w:p w14:paraId="10BF3D0C"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1.420</w:t>
            </w:r>
          </w:p>
        </w:tc>
        <w:tc>
          <w:tcPr>
            <w:tcW w:w="604" w:type="dxa"/>
            <w:noWrap/>
            <w:vAlign w:val="center"/>
          </w:tcPr>
          <w:p w14:paraId="13959DE6" w14:textId="77777777" w:rsidR="00297738" w:rsidRDefault="00297738" w:rsidP="006163D1">
            <w:pPr>
              <w:jc w:val="center"/>
              <w:cnfStyle w:val="000000000000" w:firstRow="0" w:lastRow="0" w:firstColumn="0" w:lastColumn="0" w:oddVBand="0" w:evenVBand="0" w:oddHBand="0" w:evenHBand="0" w:firstRowFirstColumn="0" w:firstRowLastColumn="0" w:lastRowFirstColumn="0" w:lastRowLastColumn="0"/>
            </w:pPr>
            <w:r w:rsidRPr="00335305">
              <w:rPr>
                <w:rFonts w:cstheme="minorHAnsi"/>
                <w:color w:val="000000"/>
                <w:sz w:val="16"/>
                <w:szCs w:val="16"/>
              </w:rPr>
              <w:t>NP</w:t>
            </w:r>
          </w:p>
        </w:tc>
        <w:tc>
          <w:tcPr>
            <w:tcW w:w="993" w:type="dxa"/>
            <w:noWrap/>
            <w:vAlign w:val="center"/>
          </w:tcPr>
          <w:p w14:paraId="6DD73E4B"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1.420</w:t>
            </w:r>
          </w:p>
        </w:tc>
        <w:tc>
          <w:tcPr>
            <w:tcW w:w="708" w:type="dxa"/>
            <w:tcBorders>
              <w:right w:val="single" w:sz="12" w:space="0" w:color="auto"/>
            </w:tcBorders>
            <w:noWrap/>
            <w:vAlign w:val="center"/>
          </w:tcPr>
          <w:p w14:paraId="757DB6DC"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1.420</w:t>
            </w:r>
          </w:p>
        </w:tc>
        <w:tc>
          <w:tcPr>
            <w:tcW w:w="993" w:type="dxa"/>
            <w:tcBorders>
              <w:left w:val="single" w:sz="12" w:space="0" w:color="auto"/>
            </w:tcBorders>
            <w:noWrap/>
            <w:vAlign w:val="center"/>
          </w:tcPr>
          <w:p w14:paraId="72DCFA40"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1.420</w:t>
            </w:r>
          </w:p>
        </w:tc>
        <w:tc>
          <w:tcPr>
            <w:tcW w:w="708" w:type="dxa"/>
            <w:noWrap/>
            <w:vAlign w:val="center"/>
          </w:tcPr>
          <w:p w14:paraId="22794B7C"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w:t>
            </w:r>
          </w:p>
        </w:tc>
        <w:tc>
          <w:tcPr>
            <w:tcW w:w="993" w:type="dxa"/>
            <w:noWrap/>
            <w:vAlign w:val="center"/>
          </w:tcPr>
          <w:p w14:paraId="22518C9F"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1.420</w:t>
            </w:r>
          </w:p>
        </w:tc>
        <w:tc>
          <w:tcPr>
            <w:tcW w:w="708" w:type="dxa"/>
            <w:tcBorders>
              <w:right w:val="single" w:sz="12" w:space="0" w:color="auto"/>
            </w:tcBorders>
            <w:noWrap/>
            <w:vAlign w:val="center"/>
          </w:tcPr>
          <w:p w14:paraId="2D8C688F"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1.420</w:t>
            </w:r>
          </w:p>
        </w:tc>
        <w:tc>
          <w:tcPr>
            <w:tcW w:w="993" w:type="dxa"/>
            <w:tcBorders>
              <w:left w:val="single" w:sz="12" w:space="0" w:color="auto"/>
            </w:tcBorders>
            <w:vAlign w:val="center"/>
          </w:tcPr>
          <w:p w14:paraId="7E9403A5"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1.420</w:t>
            </w:r>
          </w:p>
        </w:tc>
        <w:tc>
          <w:tcPr>
            <w:tcW w:w="708" w:type="dxa"/>
            <w:vAlign w:val="center"/>
          </w:tcPr>
          <w:p w14:paraId="0F5CDF02"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0.58</w:t>
            </w:r>
          </w:p>
        </w:tc>
        <w:tc>
          <w:tcPr>
            <w:tcW w:w="993" w:type="dxa"/>
            <w:vAlign w:val="center"/>
          </w:tcPr>
          <w:p w14:paraId="78E4122F"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0.843</w:t>
            </w:r>
          </w:p>
        </w:tc>
        <w:tc>
          <w:tcPr>
            <w:tcW w:w="708" w:type="dxa"/>
            <w:vAlign w:val="center"/>
          </w:tcPr>
          <w:p w14:paraId="609A99B2"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1.997</w:t>
            </w:r>
          </w:p>
        </w:tc>
      </w:tr>
      <w:tr w:rsidR="00297738" w:rsidRPr="00514F27" w14:paraId="49F66E22" w14:textId="77777777" w:rsidTr="006163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hideMark/>
          </w:tcPr>
          <w:p w14:paraId="7CA253E8" w14:textId="77777777" w:rsidR="00297738" w:rsidRPr="00514F27" w:rsidRDefault="00297738" w:rsidP="006163D1">
            <w:pPr>
              <w:rPr>
                <w:rFonts w:eastAsia="Times New Roman" w:cstheme="minorHAnsi"/>
                <w:sz w:val="16"/>
                <w:szCs w:val="16"/>
                <w:lang w:eastAsia="en-AU"/>
              </w:rPr>
            </w:pPr>
            <w:proofErr w:type="spellStart"/>
            <w:r w:rsidRPr="00514F27">
              <w:rPr>
                <w:rFonts w:eastAsia="Times New Roman" w:cstheme="minorHAnsi"/>
                <w:sz w:val="16"/>
                <w:szCs w:val="16"/>
                <w:lang w:eastAsia="en-AU"/>
              </w:rPr>
              <w:t>Hemopexin</w:t>
            </w:r>
            <w:proofErr w:type="spellEnd"/>
          </w:p>
        </w:tc>
        <w:tc>
          <w:tcPr>
            <w:tcW w:w="992" w:type="dxa"/>
            <w:tcBorders>
              <w:left w:val="single" w:sz="12" w:space="0" w:color="auto"/>
            </w:tcBorders>
            <w:noWrap/>
            <w:vAlign w:val="center"/>
          </w:tcPr>
          <w:p w14:paraId="7A79EDBA"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0.044</w:t>
            </w:r>
          </w:p>
        </w:tc>
        <w:tc>
          <w:tcPr>
            <w:tcW w:w="798" w:type="dxa"/>
            <w:noWrap/>
            <w:vAlign w:val="center"/>
          </w:tcPr>
          <w:p w14:paraId="32A201EA"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0.051</w:t>
            </w:r>
          </w:p>
        </w:tc>
        <w:tc>
          <w:tcPr>
            <w:tcW w:w="944" w:type="dxa"/>
            <w:noWrap/>
            <w:vAlign w:val="center"/>
          </w:tcPr>
          <w:p w14:paraId="0C3045E7"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0.007</w:t>
            </w:r>
          </w:p>
        </w:tc>
        <w:tc>
          <w:tcPr>
            <w:tcW w:w="679" w:type="dxa"/>
            <w:tcBorders>
              <w:right w:val="single" w:sz="12" w:space="0" w:color="auto"/>
            </w:tcBorders>
            <w:noWrap/>
            <w:vAlign w:val="center"/>
          </w:tcPr>
          <w:p w14:paraId="32F664DE"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0.095</w:t>
            </w:r>
          </w:p>
        </w:tc>
        <w:tc>
          <w:tcPr>
            <w:tcW w:w="944" w:type="dxa"/>
            <w:tcBorders>
              <w:left w:val="single" w:sz="12" w:space="0" w:color="auto"/>
            </w:tcBorders>
            <w:noWrap/>
            <w:vAlign w:val="center"/>
          </w:tcPr>
          <w:p w14:paraId="31886A19"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0.044</w:t>
            </w:r>
          </w:p>
        </w:tc>
        <w:tc>
          <w:tcPr>
            <w:tcW w:w="604" w:type="dxa"/>
            <w:noWrap/>
            <w:vAlign w:val="center"/>
          </w:tcPr>
          <w:p w14:paraId="595B0591" w14:textId="77777777" w:rsidR="00297738" w:rsidRDefault="00297738" w:rsidP="006163D1">
            <w:pPr>
              <w:jc w:val="center"/>
              <w:cnfStyle w:val="000000100000" w:firstRow="0" w:lastRow="0" w:firstColumn="0" w:lastColumn="0" w:oddVBand="0" w:evenVBand="0" w:oddHBand="1" w:evenHBand="0" w:firstRowFirstColumn="0" w:firstRowLastColumn="0" w:lastRowFirstColumn="0" w:lastRowLastColumn="0"/>
            </w:pPr>
            <w:r w:rsidRPr="00335305">
              <w:rPr>
                <w:rFonts w:cstheme="minorHAnsi"/>
                <w:color w:val="000000"/>
                <w:sz w:val="16"/>
                <w:szCs w:val="16"/>
              </w:rPr>
              <w:t>NP</w:t>
            </w:r>
          </w:p>
        </w:tc>
        <w:tc>
          <w:tcPr>
            <w:tcW w:w="993" w:type="dxa"/>
            <w:noWrap/>
            <w:vAlign w:val="center"/>
          </w:tcPr>
          <w:p w14:paraId="13F16644"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0.044</w:t>
            </w:r>
          </w:p>
        </w:tc>
        <w:tc>
          <w:tcPr>
            <w:tcW w:w="708" w:type="dxa"/>
            <w:tcBorders>
              <w:right w:val="single" w:sz="12" w:space="0" w:color="auto"/>
            </w:tcBorders>
            <w:noWrap/>
            <w:vAlign w:val="center"/>
          </w:tcPr>
          <w:p w14:paraId="2EED0955"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0.044</w:t>
            </w:r>
          </w:p>
        </w:tc>
        <w:tc>
          <w:tcPr>
            <w:tcW w:w="993" w:type="dxa"/>
            <w:tcBorders>
              <w:left w:val="single" w:sz="12" w:space="0" w:color="auto"/>
            </w:tcBorders>
            <w:noWrap/>
            <w:vAlign w:val="center"/>
          </w:tcPr>
          <w:p w14:paraId="568BD86C"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0.044</w:t>
            </w:r>
          </w:p>
        </w:tc>
        <w:tc>
          <w:tcPr>
            <w:tcW w:w="708" w:type="dxa"/>
            <w:noWrap/>
            <w:vAlign w:val="center"/>
          </w:tcPr>
          <w:p w14:paraId="4DFA7935"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0.01</w:t>
            </w:r>
          </w:p>
        </w:tc>
        <w:tc>
          <w:tcPr>
            <w:tcW w:w="993" w:type="dxa"/>
            <w:noWrap/>
            <w:vAlign w:val="center"/>
          </w:tcPr>
          <w:p w14:paraId="1D08B528"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0.034</w:t>
            </w:r>
          </w:p>
        </w:tc>
        <w:tc>
          <w:tcPr>
            <w:tcW w:w="708" w:type="dxa"/>
            <w:tcBorders>
              <w:right w:val="single" w:sz="12" w:space="0" w:color="auto"/>
            </w:tcBorders>
            <w:noWrap/>
            <w:vAlign w:val="center"/>
          </w:tcPr>
          <w:p w14:paraId="721A7D45"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0.054</w:t>
            </w:r>
          </w:p>
        </w:tc>
        <w:tc>
          <w:tcPr>
            <w:tcW w:w="993" w:type="dxa"/>
            <w:tcBorders>
              <w:left w:val="single" w:sz="12" w:space="0" w:color="auto"/>
            </w:tcBorders>
            <w:vAlign w:val="center"/>
          </w:tcPr>
          <w:p w14:paraId="7D44B3AD"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0.044</w:t>
            </w:r>
          </w:p>
        </w:tc>
        <w:tc>
          <w:tcPr>
            <w:tcW w:w="708" w:type="dxa"/>
            <w:vAlign w:val="center"/>
          </w:tcPr>
          <w:p w14:paraId="4FADFE8A"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0.07</w:t>
            </w:r>
          </w:p>
        </w:tc>
        <w:tc>
          <w:tcPr>
            <w:tcW w:w="993" w:type="dxa"/>
            <w:vAlign w:val="center"/>
          </w:tcPr>
          <w:p w14:paraId="610AD65D"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0.026</w:t>
            </w:r>
          </w:p>
        </w:tc>
        <w:tc>
          <w:tcPr>
            <w:tcW w:w="708" w:type="dxa"/>
            <w:vAlign w:val="center"/>
          </w:tcPr>
          <w:p w14:paraId="77CE8CA4"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0.113</w:t>
            </w:r>
          </w:p>
        </w:tc>
      </w:tr>
      <w:tr w:rsidR="00297738" w:rsidRPr="00514F27" w14:paraId="2DD5EBE3" w14:textId="77777777" w:rsidTr="006163D1">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hideMark/>
          </w:tcPr>
          <w:p w14:paraId="0DEBE040" w14:textId="77777777" w:rsidR="00297738" w:rsidRPr="00514F27" w:rsidRDefault="00297738" w:rsidP="006163D1">
            <w:pPr>
              <w:rPr>
                <w:rFonts w:eastAsia="Times New Roman" w:cstheme="minorHAnsi"/>
                <w:sz w:val="16"/>
                <w:szCs w:val="16"/>
                <w:lang w:eastAsia="en-AU"/>
              </w:rPr>
            </w:pPr>
            <w:r w:rsidRPr="00514F27">
              <w:rPr>
                <w:rFonts w:eastAsia="Times New Roman" w:cstheme="minorHAnsi"/>
                <w:sz w:val="16"/>
                <w:szCs w:val="16"/>
                <w:lang w:eastAsia="en-AU"/>
              </w:rPr>
              <w:t>Heparin cofactor 2</w:t>
            </w:r>
          </w:p>
        </w:tc>
        <w:tc>
          <w:tcPr>
            <w:tcW w:w="992" w:type="dxa"/>
            <w:tcBorders>
              <w:left w:val="single" w:sz="12" w:space="0" w:color="auto"/>
            </w:tcBorders>
            <w:noWrap/>
            <w:vAlign w:val="center"/>
          </w:tcPr>
          <w:p w14:paraId="2D06BF2F"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0.263</w:t>
            </w:r>
          </w:p>
        </w:tc>
        <w:tc>
          <w:tcPr>
            <w:tcW w:w="798" w:type="dxa"/>
            <w:noWrap/>
            <w:vAlign w:val="center"/>
          </w:tcPr>
          <w:p w14:paraId="76E12FEF"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0.254</w:t>
            </w:r>
          </w:p>
        </w:tc>
        <w:tc>
          <w:tcPr>
            <w:tcW w:w="944" w:type="dxa"/>
            <w:noWrap/>
            <w:vAlign w:val="center"/>
          </w:tcPr>
          <w:p w14:paraId="37F8D711"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0.009</w:t>
            </w:r>
          </w:p>
        </w:tc>
        <w:tc>
          <w:tcPr>
            <w:tcW w:w="679" w:type="dxa"/>
            <w:tcBorders>
              <w:bottom w:val="single" w:sz="4" w:space="0" w:color="666666" w:themeColor="text1" w:themeTint="99"/>
              <w:right w:val="single" w:sz="12" w:space="0" w:color="auto"/>
            </w:tcBorders>
            <w:noWrap/>
            <w:vAlign w:val="center"/>
          </w:tcPr>
          <w:p w14:paraId="605F68BD"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0.517</w:t>
            </w:r>
          </w:p>
        </w:tc>
        <w:tc>
          <w:tcPr>
            <w:tcW w:w="944" w:type="dxa"/>
            <w:tcBorders>
              <w:left w:val="single" w:sz="12" w:space="0" w:color="auto"/>
            </w:tcBorders>
            <w:noWrap/>
            <w:vAlign w:val="center"/>
          </w:tcPr>
          <w:p w14:paraId="4741F207"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0.263</w:t>
            </w:r>
          </w:p>
        </w:tc>
        <w:tc>
          <w:tcPr>
            <w:tcW w:w="604" w:type="dxa"/>
            <w:noWrap/>
            <w:vAlign w:val="center"/>
          </w:tcPr>
          <w:p w14:paraId="47EEC870" w14:textId="77777777" w:rsidR="00297738" w:rsidRDefault="00297738" w:rsidP="006163D1">
            <w:pPr>
              <w:jc w:val="center"/>
              <w:cnfStyle w:val="000000000000" w:firstRow="0" w:lastRow="0" w:firstColumn="0" w:lastColumn="0" w:oddVBand="0" w:evenVBand="0" w:oddHBand="0" w:evenHBand="0" w:firstRowFirstColumn="0" w:firstRowLastColumn="0" w:lastRowFirstColumn="0" w:lastRowLastColumn="0"/>
            </w:pPr>
            <w:r w:rsidRPr="00335305">
              <w:rPr>
                <w:rFonts w:cstheme="minorHAnsi"/>
                <w:color w:val="000000"/>
                <w:sz w:val="16"/>
                <w:szCs w:val="16"/>
              </w:rPr>
              <w:t>NP</w:t>
            </w:r>
          </w:p>
        </w:tc>
        <w:tc>
          <w:tcPr>
            <w:tcW w:w="993" w:type="dxa"/>
            <w:noWrap/>
            <w:vAlign w:val="center"/>
          </w:tcPr>
          <w:p w14:paraId="2E8C5EFC"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0.263</w:t>
            </w:r>
          </w:p>
        </w:tc>
        <w:tc>
          <w:tcPr>
            <w:tcW w:w="708" w:type="dxa"/>
            <w:tcBorders>
              <w:right w:val="single" w:sz="12" w:space="0" w:color="auto"/>
            </w:tcBorders>
            <w:noWrap/>
            <w:vAlign w:val="center"/>
          </w:tcPr>
          <w:p w14:paraId="5A24AB68"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0.263</w:t>
            </w:r>
          </w:p>
        </w:tc>
        <w:tc>
          <w:tcPr>
            <w:tcW w:w="993" w:type="dxa"/>
            <w:tcBorders>
              <w:left w:val="single" w:sz="12" w:space="0" w:color="auto"/>
            </w:tcBorders>
            <w:noWrap/>
            <w:vAlign w:val="center"/>
          </w:tcPr>
          <w:p w14:paraId="4BD0A805"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0.263</w:t>
            </w:r>
          </w:p>
        </w:tc>
        <w:tc>
          <w:tcPr>
            <w:tcW w:w="708" w:type="dxa"/>
            <w:noWrap/>
            <w:vAlign w:val="center"/>
          </w:tcPr>
          <w:p w14:paraId="1ECAAF98"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n-AU"/>
              </w:rPr>
            </w:pPr>
            <w:r w:rsidRPr="002C5F32">
              <w:rPr>
                <w:rFonts w:cstheme="minorHAnsi"/>
                <w:color w:val="000000"/>
                <w:sz w:val="16"/>
                <w:szCs w:val="16"/>
              </w:rPr>
              <w:t>0.011</w:t>
            </w:r>
          </w:p>
        </w:tc>
        <w:tc>
          <w:tcPr>
            <w:tcW w:w="993" w:type="dxa"/>
            <w:noWrap/>
            <w:vAlign w:val="center"/>
          </w:tcPr>
          <w:p w14:paraId="60BF23A6"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n-AU"/>
              </w:rPr>
            </w:pPr>
            <w:r w:rsidRPr="002C5F32">
              <w:rPr>
                <w:rFonts w:cstheme="minorHAnsi"/>
                <w:color w:val="000000"/>
                <w:sz w:val="16"/>
                <w:szCs w:val="16"/>
              </w:rPr>
              <w:t>0.252</w:t>
            </w:r>
          </w:p>
        </w:tc>
        <w:tc>
          <w:tcPr>
            <w:tcW w:w="708" w:type="dxa"/>
            <w:tcBorders>
              <w:right w:val="single" w:sz="12" w:space="0" w:color="auto"/>
            </w:tcBorders>
            <w:noWrap/>
            <w:vAlign w:val="center"/>
          </w:tcPr>
          <w:p w14:paraId="1FC77172"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n-AU"/>
              </w:rPr>
            </w:pPr>
            <w:r w:rsidRPr="002C5F32">
              <w:rPr>
                <w:rFonts w:cstheme="minorHAnsi"/>
                <w:color w:val="000000"/>
                <w:sz w:val="16"/>
                <w:szCs w:val="16"/>
              </w:rPr>
              <w:t>0.274</w:t>
            </w:r>
          </w:p>
        </w:tc>
        <w:tc>
          <w:tcPr>
            <w:tcW w:w="993" w:type="dxa"/>
            <w:tcBorders>
              <w:left w:val="single" w:sz="12" w:space="0" w:color="auto"/>
            </w:tcBorders>
            <w:vAlign w:val="center"/>
          </w:tcPr>
          <w:p w14:paraId="4157E999"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en-AU"/>
              </w:rPr>
            </w:pPr>
            <w:r w:rsidRPr="002C5F32">
              <w:rPr>
                <w:rFonts w:cstheme="minorHAnsi"/>
                <w:color w:val="000000"/>
                <w:sz w:val="16"/>
                <w:szCs w:val="16"/>
              </w:rPr>
              <w:t>0.263</w:t>
            </w:r>
          </w:p>
        </w:tc>
        <w:tc>
          <w:tcPr>
            <w:tcW w:w="708" w:type="dxa"/>
            <w:vAlign w:val="center"/>
          </w:tcPr>
          <w:p w14:paraId="64A95B7C"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en-AU"/>
              </w:rPr>
            </w:pPr>
            <w:r w:rsidRPr="002C5F32">
              <w:rPr>
                <w:rFonts w:cstheme="minorHAnsi"/>
                <w:color w:val="000000"/>
                <w:sz w:val="16"/>
                <w:szCs w:val="16"/>
              </w:rPr>
              <w:t>NA</w:t>
            </w:r>
          </w:p>
        </w:tc>
        <w:tc>
          <w:tcPr>
            <w:tcW w:w="993" w:type="dxa"/>
            <w:vAlign w:val="center"/>
          </w:tcPr>
          <w:p w14:paraId="50279A22"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en-AU"/>
              </w:rPr>
            </w:pPr>
            <w:r w:rsidRPr="002C5F32">
              <w:rPr>
                <w:rFonts w:cstheme="minorHAnsi"/>
                <w:color w:val="000000"/>
                <w:sz w:val="16"/>
                <w:szCs w:val="16"/>
              </w:rPr>
              <w:t>0.263</w:t>
            </w:r>
          </w:p>
        </w:tc>
        <w:tc>
          <w:tcPr>
            <w:tcW w:w="708" w:type="dxa"/>
            <w:vAlign w:val="center"/>
          </w:tcPr>
          <w:p w14:paraId="1A50EE62"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en-AU"/>
              </w:rPr>
            </w:pPr>
            <w:r w:rsidRPr="002C5F32">
              <w:rPr>
                <w:rFonts w:cstheme="minorHAnsi"/>
                <w:color w:val="000000"/>
                <w:sz w:val="16"/>
                <w:szCs w:val="16"/>
              </w:rPr>
              <w:t>0.263</w:t>
            </w:r>
          </w:p>
        </w:tc>
      </w:tr>
      <w:tr w:rsidR="00B13BE9" w:rsidRPr="00514F27" w14:paraId="05FD4621" w14:textId="77777777" w:rsidTr="006163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hideMark/>
          </w:tcPr>
          <w:p w14:paraId="02C7257B" w14:textId="77777777" w:rsidR="00297738" w:rsidRPr="00514F27" w:rsidRDefault="00297738" w:rsidP="006163D1">
            <w:pPr>
              <w:rPr>
                <w:rFonts w:eastAsia="Times New Roman" w:cstheme="minorHAnsi"/>
                <w:sz w:val="16"/>
                <w:szCs w:val="16"/>
                <w:lang w:eastAsia="en-AU"/>
              </w:rPr>
            </w:pPr>
            <w:proofErr w:type="spellStart"/>
            <w:r w:rsidRPr="00514F27">
              <w:rPr>
                <w:rFonts w:eastAsia="Times New Roman" w:cstheme="minorHAnsi"/>
                <w:sz w:val="16"/>
                <w:szCs w:val="16"/>
                <w:lang w:eastAsia="en-AU"/>
              </w:rPr>
              <w:t>Hyaluronan</w:t>
            </w:r>
            <w:proofErr w:type="spellEnd"/>
            <w:r w:rsidRPr="00514F27">
              <w:rPr>
                <w:rFonts w:eastAsia="Times New Roman" w:cstheme="minorHAnsi"/>
                <w:sz w:val="16"/>
                <w:szCs w:val="16"/>
                <w:lang w:eastAsia="en-AU"/>
              </w:rPr>
              <w:t>-binding protein 2</w:t>
            </w:r>
          </w:p>
        </w:tc>
        <w:tc>
          <w:tcPr>
            <w:tcW w:w="992" w:type="dxa"/>
            <w:tcBorders>
              <w:left w:val="single" w:sz="12" w:space="0" w:color="auto"/>
            </w:tcBorders>
            <w:noWrap/>
            <w:vAlign w:val="center"/>
          </w:tcPr>
          <w:p w14:paraId="2CF59423"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0.537</w:t>
            </w:r>
          </w:p>
        </w:tc>
        <w:tc>
          <w:tcPr>
            <w:tcW w:w="798" w:type="dxa"/>
            <w:noWrap/>
            <w:vAlign w:val="center"/>
          </w:tcPr>
          <w:p w14:paraId="6440BBE3"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0.588</w:t>
            </w:r>
          </w:p>
        </w:tc>
        <w:tc>
          <w:tcPr>
            <w:tcW w:w="944" w:type="dxa"/>
            <w:noWrap/>
            <w:vAlign w:val="center"/>
          </w:tcPr>
          <w:p w14:paraId="2274D4A6"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0.052</w:t>
            </w:r>
          </w:p>
        </w:tc>
        <w:tc>
          <w:tcPr>
            <w:tcW w:w="679" w:type="dxa"/>
            <w:tcBorders>
              <w:bottom w:val="single" w:sz="2" w:space="0" w:color="auto"/>
              <w:right w:val="single" w:sz="12" w:space="0" w:color="auto"/>
            </w:tcBorders>
            <w:noWrap/>
            <w:vAlign w:val="center"/>
          </w:tcPr>
          <w:p w14:paraId="770EAE55"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1.125</w:t>
            </w:r>
          </w:p>
        </w:tc>
        <w:tc>
          <w:tcPr>
            <w:tcW w:w="944" w:type="dxa"/>
            <w:tcBorders>
              <w:left w:val="single" w:sz="12" w:space="0" w:color="auto"/>
            </w:tcBorders>
            <w:noWrap/>
            <w:vAlign w:val="center"/>
          </w:tcPr>
          <w:p w14:paraId="0942DE68"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0.537</w:t>
            </w:r>
          </w:p>
        </w:tc>
        <w:tc>
          <w:tcPr>
            <w:tcW w:w="604" w:type="dxa"/>
            <w:noWrap/>
            <w:vAlign w:val="center"/>
          </w:tcPr>
          <w:p w14:paraId="655AE211" w14:textId="77777777" w:rsidR="00297738" w:rsidRDefault="00297738" w:rsidP="006163D1">
            <w:pPr>
              <w:jc w:val="center"/>
              <w:cnfStyle w:val="000000100000" w:firstRow="0" w:lastRow="0" w:firstColumn="0" w:lastColumn="0" w:oddVBand="0" w:evenVBand="0" w:oddHBand="1" w:evenHBand="0" w:firstRowFirstColumn="0" w:firstRowLastColumn="0" w:lastRowFirstColumn="0" w:lastRowLastColumn="0"/>
            </w:pPr>
            <w:r w:rsidRPr="00335305">
              <w:rPr>
                <w:rFonts w:cstheme="minorHAnsi"/>
                <w:color w:val="000000"/>
                <w:sz w:val="16"/>
                <w:szCs w:val="16"/>
              </w:rPr>
              <w:t>NP</w:t>
            </w:r>
          </w:p>
        </w:tc>
        <w:tc>
          <w:tcPr>
            <w:tcW w:w="993" w:type="dxa"/>
            <w:noWrap/>
            <w:vAlign w:val="center"/>
          </w:tcPr>
          <w:p w14:paraId="6A9F9F68"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0.537</w:t>
            </w:r>
          </w:p>
        </w:tc>
        <w:tc>
          <w:tcPr>
            <w:tcW w:w="708" w:type="dxa"/>
            <w:tcBorders>
              <w:right w:val="single" w:sz="12" w:space="0" w:color="auto"/>
            </w:tcBorders>
            <w:noWrap/>
            <w:vAlign w:val="center"/>
          </w:tcPr>
          <w:p w14:paraId="08B354F1"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0.537</w:t>
            </w:r>
          </w:p>
        </w:tc>
        <w:tc>
          <w:tcPr>
            <w:tcW w:w="993" w:type="dxa"/>
            <w:tcBorders>
              <w:left w:val="single" w:sz="12" w:space="0" w:color="auto"/>
              <w:bottom w:val="single" w:sz="4" w:space="0" w:color="666666" w:themeColor="text1" w:themeTint="99"/>
            </w:tcBorders>
            <w:noWrap/>
            <w:vAlign w:val="center"/>
          </w:tcPr>
          <w:p w14:paraId="62CE5433"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0.537</w:t>
            </w:r>
          </w:p>
        </w:tc>
        <w:tc>
          <w:tcPr>
            <w:tcW w:w="708" w:type="dxa"/>
            <w:noWrap/>
            <w:vAlign w:val="center"/>
          </w:tcPr>
          <w:p w14:paraId="208120A4"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0.017</w:t>
            </w:r>
          </w:p>
        </w:tc>
        <w:tc>
          <w:tcPr>
            <w:tcW w:w="993" w:type="dxa"/>
            <w:noWrap/>
            <w:vAlign w:val="center"/>
          </w:tcPr>
          <w:p w14:paraId="14CDED93"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0.520</w:t>
            </w:r>
          </w:p>
        </w:tc>
        <w:tc>
          <w:tcPr>
            <w:tcW w:w="708" w:type="dxa"/>
            <w:tcBorders>
              <w:right w:val="single" w:sz="12" w:space="0" w:color="auto"/>
            </w:tcBorders>
            <w:noWrap/>
            <w:vAlign w:val="center"/>
          </w:tcPr>
          <w:p w14:paraId="3B1FEA82"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0.554</w:t>
            </w:r>
          </w:p>
        </w:tc>
        <w:tc>
          <w:tcPr>
            <w:tcW w:w="993" w:type="dxa"/>
            <w:tcBorders>
              <w:left w:val="single" w:sz="12" w:space="0" w:color="auto"/>
            </w:tcBorders>
            <w:vAlign w:val="center"/>
          </w:tcPr>
          <w:p w14:paraId="5274495A"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0.537</w:t>
            </w:r>
          </w:p>
        </w:tc>
        <w:tc>
          <w:tcPr>
            <w:tcW w:w="708" w:type="dxa"/>
            <w:vAlign w:val="center"/>
          </w:tcPr>
          <w:p w14:paraId="522EF083"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0.86</w:t>
            </w:r>
          </w:p>
        </w:tc>
        <w:tc>
          <w:tcPr>
            <w:tcW w:w="993" w:type="dxa"/>
            <w:vAlign w:val="center"/>
          </w:tcPr>
          <w:p w14:paraId="6DCDC43A"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0.319</w:t>
            </w:r>
          </w:p>
        </w:tc>
        <w:tc>
          <w:tcPr>
            <w:tcW w:w="708" w:type="dxa"/>
            <w:vAlign w:val="center"/>
          </w:tcPr>
          <w:p w14:paraId="09EDE1D4"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1.392</w:t>
            </w:r>
          </w:p>
        </w:tc>
      </w:tr>
      <w:tr w:rsidR="00804BB8" w:rsidRPr="00514F27" w14:paraId="523169A4" w14:textId="77777777" w:rsidTr="006163D1">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hideMark/>
          </w:tcPr>
          <w:p w14:paraId="607817BC" w14:textId="77777777" w:rsidR="00297738" w:rsidRPr="00514F27" w:rsidRDefault="00297738" w:rsidP="006163D1">
            <w:pPr>
              <w:rPr>
                <w:rFonts w:eastAsia="Times New Roman" w:cstheme="minorHAnsi"/>
                <w:sz w:val="16"/>
                <w:szCs w:val="16"/>
                <w:lang w:eastAsia="en-AU"/>
              </w:rPr>
            </w:pPr>
            <w:r w:rsidRPr="00514F27">
              <w:rPr>
                <w:rFonts w:eastAsia="Times New Roman" w:cstheme="minorHAnsi"/>
                <w:sz w:val="16"/>
                <w:szCs w:val="16"/>
                <w:lang w:eastAsia="en-AU"/>
              </w:rPr>
              <w:lastRenderedPageBreak/>
              <w:t>Inter-alpha-trypsin inhibitor heavy chain H2</w:t>
            </w:r>
          </w:p>
        </w:tc>
        <w:tc>
          <w:tcPr>
            <w:tcW w:w="992" w:type="dxa"/>
            <w:tcBorders>
              <w:left w:val="single" w:sz="12" w:space="0" w:color="auto"/>
            </w:tcBorders>
            <w:noWrap/>
            <w:vAlign w:val="center"/>
          </w:tcPr>
          <w:p w14:paraId="7A336687"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0.329</w:t>
            </w:r>
          </w:p>
        </w:tc>
        <w:tc>
          <w:tcPr>
            <w:tcW w:w="798" w:type="dxa"/>
            <w:noWrap/>
            <w:vAlign w:val="center"/>
          </w:tcPr>
          <w:p w14:paraId="20F14414"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n-AU"/>
              </w:rPr>
            </w:pPr>
            <w:r w:rsidRPr="002C5F32">
              <w:rPr>
                <w:rFonts w:cstheme="minorHAnsi"/>
                <w:color w:val="000000"/>
                <w:sz w:val="16"/>
                <w:szCs w:val="16"/>
              </w:rPr>
              <w:t>0.240</w:t>
            </w:r>
          </w:p>
        </w:tc>
        <w:tc>
          <w:tcPr>
            <w:tcW w:w="944" w:type="dxa"/>
            <w:noWrap/>
            <w:vAlign w:val="center"/>
          </w:tcPr>
          <w:p w14:paraId="62CD70A1"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n-AU"/>
              </w:rPr>
            </w:pPr>
            <w:r w:rsidRPr="002C5F32">
              <w:rPr>
                <w:rFonts w:cstheme="minorHAnsi"/>
                <w:color w:val="000000"/>
                <w:sz w:val="16"/>
                <w:szCs w:val="16"/>
              </w:rPr>
              <w:t>0.090</w:t>
            </w:r>
          </w:p>
        </w:tc>
        <w:tc>
          <w:tcPr>
            <w:tcW w:w="679" w:type="dxa"/>
            <w:tcBorders>
              <w:top w:val="single" w:sz="2" w:space="0" w:color="auto"/>
              <w:right w:val="single" w:sz="12" w:space="0" w:color="auto"/>
            </w:tcBorders>
            <w:noWrap/>
            <w:vAlign w:val="center"/>
          </w:tcPr>
          <w:p w14:paraId="7E66C79F"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n-AU"/>
              </w:rPr>
            </w:pPr>
            <w:r w:rsidRPr="002C5F32">
              <w:rPr>
                <w:rFonts w:cstheme="minorHAnsi"/>
                <w:color w:val="000000"/>
                <w:sz w:val="16"/>
                <w:szCs w:val="16"/>
              </w:rPr>
              <w:t>0.569</w:t>
            </w:r>
          </w:p>
        </w:tc>
        <w:tc>
          <w:tcPr>
            <w:tcW w:w="944" w:type="dxa"/>
            <w:tcBorders>
              <w:left w:val="single" w:sz="12" w:space="0" w:color="auto"/>
            </w:tcBorders>
            <w:noWrap/>
            <w:vAlign w:val="center"/>
          </w:tcPr>
          <w:p w14:paraId="4805179F"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0.329</w:t>
            </w:r>
          </w:p>
        </w:tc>
        <w:tc>
          <w:tcPr>
            <w:tcW w:w="604" w:type="dxa"/>
            <w:noWrap/>
            <w:vAlign w:val="center"/>
          </w:tcPr>
          <w:p w14:paraId="06680828" w14:textId="77777777" w:rsidR="00297738" w:rsidRDefault="00297738" w:rsidP="006163D1">
            <w:pPr>
              <w:jc w:val="center"/>
              <w:cnfStyle w:val="000000000000" w:firstRow="0" w:lastRow="0" w:firstColumn="0" w:lastColumn="0" w:oddVBand="0" w:evenVBand="0" w:oddHBand="0" w:evenHBand="0" w:firstRowFirstColumn="0" w:firstRowLastColumn="0" w:lastRowFirstColumn="0" w:lastRowLastColumn="0"/>
            </w:pPr>
            <w:r w:rsidRPr="00335305">
              <w:rPr>
                <w:rFonts w:cstheme="minorHAnsi"/>
                <w:color w:val="000000"/>
                <w:sz w:val="16"/>
                <w:szCs w:val="16"/>
              </w:rPr>
              <w:t>NP</w:t>
            </w:r>
          </w:p>
        </w:tc>
        <w:tc>
          <w:tcPr>
            <w:tcW w:w="993" w:type="dxa"/>
            <w:noWrap/>
            <w:vAlign w:val="center"/>
          </w:tcPr>
          <w:p w14:paraId="600D8E64"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0.329</w:t>
            </w:r>
          </w:p>
        </w:tc>
        <w:tc>
          <w:tcPr>
            <w:tcW w:w="708" w:type="dxa"/>
            <w:tcBorders>
              <w:right w:val="single" w:sz="12" w:space="0" w:color="auto"/>
            </w:tcBorders>
            <w:noWrap/>
            <w:vAlign w:val="center"/>
          </w:tcPr>
          <w:p w14:paraId="031C8473"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0.329</w:t>
            </w:r>
          </w:p>
        </w:tc>
        <w:tc>
          <w:tcPr>
            <w:tcW w:w="993" w:type="dxa"/>
            <w:tcBorders>
              <w:left w:val="single" w:sz="12" w:space="0" w:color="auto"/>
              <w:bottom w:val="single" w:sz="4" w:space="0" w:color="auto"/>
            </w:tcBorders>
            <w:noWrap/>
            <w:vAlign w:val="center"/>
          </w:tcPr>
          <w:p w14:paraId="7811D563"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0.329</w:t>
            </w:r>
          </w:p>
        </w:tc>
        <w:tc>
          <w:tcPr>
            <w:tcW w:w="708" w:type="dxa"/>
            <w:noWrap/>
            <w:vAlign w:val="center"/>
          </w:tcPr>
          <w:p w14:paraId="5F343E36"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0.01</w:t>
            </w:r>
          </w:p>
        </w:tc>
        <w:tc>
          <w:tcPr>
            <w:tcW w:w="993" w:type="dxa"/>
            <w:noWrap/>
            <w:vAlign w:val="center"/>
          </w:tcPr>
          <w:p w14:paraId="72438923"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0.319</w:t>
            </w:r>
          </w:p>
        </w:tc>
        <w:tc>
          <w:tcPr>
            <w:tcW w:w="708" w:type="dxa"/>
            <w:tcBorders>
              <w:right w:val="single" w:sz="12" w:space="0" w:color="auto"/>
            </w:tcBorders>
            <w:noWrap/>
            <w:vAlign w:val="center"/>
          </w:tcPr>
          <w:p w14:paraId="23F0F6A8"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0.339</w:t>
            </w:r>
          </w:p>
        </w:tc>
        <w:tc>
          <w:tcPr>
            <w:tcW w:w="993" w:type="dxa"/>
            <w:tcBorders>
              <w:left w:val="single" w:sz="12" w:space="0" w:color="auto"/>
            </w:tcBorders>
            <w:vAlign w:val="center"/>
          </w:tcPr>
          <w:p w14:paraId="6E335715"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0.329</w:t>
            </w:r>
          </w:p>
        </w:tc>
        <w:tc>
          <w:tcPr>
            <w:tcW w:w="708" w:type="dxa"/>
            <w:vAlign w:val="center"/>
          </w:tcPr>
          <w:p w14:paraId="42A0A87B"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0.32</w:t>
            </w:r>
          </w:p>
        </w:tc>
        <w:tc>
          <w:tcPr>
            <w:tcW w:w="993" w:type="dxa"/>
            <w:vAlign w:val="center"/>
          </w:tcPr>
          <w:p w14:paraId="286C473C"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0.007</w:t>
            </w:r>
          </w:p>
        </w:tc>
        <w:tc>
          <w:tcPr>
            <w:tcW w:w="708" w:type="dxa"/>
            <w:vAlign w:val="center"/>
          </w:tcPr>
          <w:p w14:paraId="5CF58663"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0.651</w:t>
            </w:r>
          </w:p>
        </w:tc>
      </w:tr>
      <w:tr w:rsidR="00297738" w:rsidRPr="00514F27" w14:paraId="32A59DD2" w14:textId="77777777" w:rsidTr="006163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hideMark/>
          </w:tcPr>
          <w:p w14:paraId="4CAEA513" w14:textId="77777777" w:rsidR="00297738" w:rsidRPr="00514F27" w:rsidRDefault="00297738" w:rsidP="006163D1">
            <w:pPr>
              <w:rPr>
                <w:rFonts w:eastAsia="Times New Roman" w:cstheme="minorHAnsi"/>
                <w:sz w:val="16"/>
                <w:szCs w:val="16"/>
                <w:lang w:eastAsia="en-AU"/>
              </w:rPr>
            </w:pPr>
            <w:r w:rsidRPr="00514F27">
              <w:rPr>
                <w:rFonts w:eastAsia="Times New Roman" w:cstheme="minorHAnsi"/>
                <w:sz w:val="16"/>
                <w:szCs w:val="16"/>
                <w:lang w:eastAsia="en-AU"/>
              </w:rPr>
              <w:t>Kininogen-1</w:t>
            </w:r>
          </w:p>
        </w:tc>
        <w:tc>
          <w:tcPr>
            <w:tcW w:w="992" w:type="dxa"/>
            <w:tcBorders>
              <w:left w:val="single" w:sz="12" w:space="0" w:color="auto"/>
            </w:tcBorders>
            <w:noWrap/>
            <w:vAlign w:val="center"/>
          </w:tcPr>
          <w:p w14:paraId="62FFA457"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0.036</w:t>
            </w:r>
          </w:p>
        </w:tc>
        <w:tc>
          <w:tcPr>
            <w:tcW w:w="798" w:type="dxa"/>
            <w:noWrap/>
            <w:vAlign w:val="center"/>
          </w:tcPr>
          <w:p w14:paraId="045080AA"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0.038</w:t>
            </w:r>
          </w:p>
        </w:tc>
        <w:tc>
          <w:tcPr>
            <w:tcW w:w="944" w:type="dxa"/>
            <w:noWrap/>
            <w:vAlign w:val="center"/>
          </w:tcPr>
          <w:p w14:paraId="1F64B22E"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0.002</w:t>
            </w:r>
          </w:p>
        </w:tc>
        <w:tc>
          <w:tcPr>
            <w:tcW w:w="679" w:type="dxa"/>
            <w:tcBorders>
              <w:right w:val="single" w:sz="12" w:space="0" w:color="auto"/>
            </w:tcBorders>
            <w:noWrap/>
            <w:vAlign w:val="center"/>
          </w:tcPr>
          <w:p w14:paraId="75145FEE"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0.074</w:t>
            </w:r>
          </w:p>
        </w:tc>
        <w:tc>
          <w:tcPr>
            <w:tcW w:w="944" w:type="dxa"/>
            <w:tcBorders>
              <w:left w:val="single" w:sz="12" w:space="0" w:color="auto"/>
            </w:tcBorders>
            <w:noWrap/>
            <w:vAlign w:val="center"/>
          </w:tcPr>
          <w:p w14:paraId="29B129C5"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0.036</w:t>
            </w:r>
          </w:p>
        </w:tc>
        <w:tc>
          <w:tcPr>
            <w:tcW w:w="604" w:type="dxa"/>
            <w:noWrap/>
            <w:vAlign w:val="center"/>
          </w:tcPr>
          <w:p w14:paraId="0C9C2B3C" w14:textId="77777777" w:rsidR="00297738" w:rsidRDefault="00297738" w:rsidP="006163D1">
            <w:pPr>
              <w:jc w:val="center"/>
              <w:cnfStyle w:val="000000100000" w:firstRow="0" w:lastRow="0" w:firstColumn="0" w:lastColumn="0" w:oddVBand="0" w:evenVBand="0" w:oddHBand="1" w:evenHBand="0" w:firstRowFirstColumn="0" w:firstRowLastColumn="0" w:lastRowFirstColumn="0" w:lastRowLastColumn="0"/>
            </w:pPr>
            <w:r w:rsidRPr="00335305">
              <w:rPr>
                <w:rFonts w:cstheme="minorHAnsi"/>
                <w:color w:val="000000"/>
                <w:sz w:val="16"/>
                <w:szCs w:val="16"/>
              </w:rPr>
              <w:t>NP</w:t>
            </w:r>
          </w:p>
        </w:tc>
        <w:tc>
          <w:tcPr>
            <w:tcW w:w="993" w:type="dxa"/>
            <w:noWrap/>
            <w:vAlign w:val="center"/>
          </w:tcPr>
          <w:p w14:paraId="5E3346E8"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0.036</w:t>
            </w:r>
          </w:p>
        </w:tc>
        <w:tc>
          <w:tcPr>
            <w:tcW w:w="708" w:type="dxa"/>
            <w:tcBorders>
              <w:right w:val="single" w:sz="12" w:space="0" w:color="auto"/>
            </w:tcBorders>
            <w:noWrap/>
            <w:vAlign w:val="center"/>
          </w:tcPr>
          <w:p w14:paraId="70340F44"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0.036</w:t>
            </w:r>
          </w:p>
        </w:tc>
        <w:tc>
          <w:tcPr>
            <w:tcW w:w="993" w:type="dxa"/>
            <w:tcBorders>
              <w:top w:val="single" w:sz="4" w:space="0" w:color="auto"/>
              <w:left w:val="single" w:sz="12" w:space="0" w:color="auto"/>
            </w:tcBorders>
            <w:noWrap/>
            <w:vAlign w:val="center"/>
          </w:tcPr>
          <w:p w14:paraId="183A8D81"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0.036</w:t>
            </w:r>
          </w:p>
        </w:tc>
        <w:tc>
          <w:tcPr>
            <w:tcW w:w="708" w:type="dxa"/>
            <w:noWrap/>
            <w:vAlign w:val="center"/>
          </w:tcPr>
          <w:p w14:paraId="195353A0"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0.01</w:t>
            </w:r>
          </w:p>
        </w:tc>
        <w:tc>
          <w:tcPr>
            <w:tcW w:w="993" w:type="dxa"/>
            <w:noWrap/>
            <w:vAlign w:val="center"/>
          </w:tcPr>
          <w:p w14:paraId="2CBBD8B9"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sz w:val="16"/>
                <w:szCs w:val="16"/>
                <w:lang w:eastAsia="en-AU"/>
              </w:rPr>
            </w:pPr>
            <w:r w:rsidRPr="002C5F32">
              <w:rPr>
                <w:rFonts w:cstheme="minorHAnsi"/>
                <w:color w:val="000000"/>
                <w:sz w:val="16"/>
                <w:szCs w:val="16"/>
              </w:rPr>
              <w:t>0.026</w:t>
            </w:r>
          </w:p>
        </w:tc>
        <w:tc>
          <w:tcPr>
            <w:tcW w:w="708" w:type="dxa"/>
            <w:tcBorders>
              <w:right w:val="single" w:sz="12" w:space="0" w:color="auto"/>
            </w:tcBorders>
            <w:noWrap/>
            <w:vAlign w:val="center"/>
          </w:tcPr>
          <w:p w14:paraId="3D760281"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sz w:val="16"/>
                <w:szCs w:val="16"/>
                <w:lang w:eastAsia="en-AU"/>
              </w:rPr>
            </w:pPr>
            <w:r w:rsidRPr="002C5F32">
              <w:rPr>
                <w:rFonts w:cstheme="minorHAnsi"/>
                <w:color w:val="000000"/>
                <w:sz w:val="16"/>
                <w:szCs w:val="16"/>
              </w:rPr>
              <w:t>0.046</w:t>
            </w:r>
          </w:p>
        </w:tc>
        <w:tc>
          <w:tcPr>
            <w:tcW w:w="993" w:type="dxa"/>
            <w:tcBorders>
              <w:left w:val="single" w:sz="12" w:space="0" w:color="auto"/>
            </w:tcBorders>
            <w:vAlign w:val="center"/>
          </w:tcPr>
          <w:p w14:paraId="734AEBC6"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sz w:val="16"/>
                <w:szCs w:val="16"/>
                <w:lang w:eastAsia="en-AU"/>
              </w:rPr>
            </w:pPr>
            <w:r w:rsidRPr="002C5F32">
              <w:rPr>
                <w:rFonts w:cstheme="minorHAnsi"/>
                <w:color w:val="000000"/>
                <w:sz w:val="16"/>
                <w:szCs w:val="16"/>
              </w:rPr>
              <w:t>0.036</w:t>
            </w:r>
          </w:p>
        </w:tc>
        <w:tc>
          <w:tcPr>
            <w:tcW w:w="708" w:type="dxa"/>
            <w:vAlign w:val="center"/>
          </w:tcPr>
          <w:p w14:paraId="1C43EDC3"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sz w:val="16"/>
                <w:szCs w:val="16"/>
                <w:lang w:eastAsia="en-AU"/>
              </w:rPr>
            </w:pPr>
            <w:r w:rsidRPr="002C5F32">
              <w:rPr>
                <w:rFonts w:cstheme="minorHAnsi"/>
                <w:color w:val="000000"/>
                <w:sz w:val="16"/>
                <w:szCs w:val="16"/>
              </w:rPr>
              <w:t>0.05</w:t>
            </w:r>
          </w:p>
        </w:tc>
        <w:tc>
          <w:tcPr>
            <w:tcW w:w="993" w:type="dxa"/>
            <w:vAlign w:val="center"/>
          </w:tcPr>
          <w:p w14:paraId="75051BCB"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sz w:val="16"/>
                <w:szCs w:val="16"/>
                <w:lang w:eastAsia="en-AU"/>
              </w:rPr>
            </w:pPr>
            <w:r w:rsidRPr="002C5F32">
              <w:rPr>
                <w:rFonts w:cstheme="minorHAnsi"/>
                <w:color w:val="000000"/>
                <w:sz w:val="16"/>
                <w:szCs w:val="16"/>
              </w:rPr>
              <w:t>0.011</w:t>
            </w:r>
          </w:p>
        </w:tc>
        <w:tc>
          <w:tcPr>
            <w:tcW w:w="708" w:type="dxa"/>
            <w:vAlign w:val="center"/>
          </w:tcPr>
          <w:p w14:paraId="60081F4C"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sz w:val="16"/>
                <w:szCs w:val="16"/>
                <w:lang w:eastAsia="en-AU"/>
              </w:rPr>
            </w:pPr>
            <w:r w:rsidRPr="002C5F32">
              <w:rPr>
                <w:rFonts w:cstheme="minorHAnsi"/>
                <w:color w:val="000000"/>
                <w:sz w:val="16"/>
                <w:szCs w:val="16"/>
              </w:rPr>
              <w:t>0.083</w:t>
            </w:r>
          </w:p>
        </w:tc>
      </w:tr>
      <w:tr w:rsidR="00297738" w:rsidRPr="00514F27" w14:paraId="37B8DA8A" w14:textId="77777777" w:rsidTr="006163D1">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hideMark/>
          </w:tcPr>
          <w:p w14:paraId="16A45AC2" w14:textId="77777777" w:rsidR="00297738" w:rsidRPr="00514F27" w:rsidRDefault="00297738" w:rsidP="006163D1">
            <w:pPr>
              <w:rPr>
                <w:rFonts w:eastAsia="Times New Roman" w:cstheme="minorHAnsi"/>
                <w:sz w:val="16"/>
                <w:szCs w:val="16"/>
                <w:lang w:eastAsia="en-AU"/>
              </w:rPr>
            </w:pPr>
            <w:r w:rsidRPr="00514F27">
              <w:rPr>
                <w:rFonts w:eastAsia="Times New Roman" w:cstheme="minorHAnsi"/>
                <w:sz w:val="16"/>
                <w:szCs w:val="16"/>
                <w:lang w:eastAsia="en-AU"/>
              </w:rPr>
              <w:t>Pigment epithelium-derived factor</w:t>
            </w:r>
          </w:p>
        </w:tc>
        <w:tc>
          <w:tcPr>
            <w:tcW w:w="992" w:type="dxa"/>
            <w:tcBorders>
              <w:left w:val="single" w:sz="12" w:space="0" w:color="auto"/>
            </w:tcBorders>
            <w:noWrap/>
            <w:vAlign w:val="center"/>
          </w:tcPr>
          <w:p w14:paraId="3A3A734F"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1.053</w:t>
            </w:r>
          </w:p>
        </w:tc>
        <w:tc>
          <w:tcPr>
            <w:tcW w:w="798" w:type="dxa"/>
            <w:noWrap/>
            <w:vAlign w:val="center"/>
          </w:tcPr>
          <w:p w14:paraId="6F666554"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1.000</w:t>
            </w:r>
          </w:p>
        </w:tc>
        <w:tc>
          <w:tcPr>
            <w:tcW w:w="944" w:type="dxa"/>
            <w:noWrap/>
            <w:vAlign w:val="center"/>
          </w:tcPr>
          <w:p w14:paraId="464A3A3B"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0.054</w:t>
            </w:r>
          </w:p>
        </w:tc>
        <w:tc>
          <w:tcPr>
            <w:tcW w:w="679" w:type="dxa"/>
            <w:tcBorders>
              <w:right w:val="single" w:sz="12" w:space="0" w:color="auto"/>
            </w:tcBorders>
            <w:noWrap/>
            <w:vAlign w:val="center"/>
          </w:tcPr>
          <w:p w14:paraId="28A8C6DF"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2.053</w:t>
            </w:r>
          </w:p>
        </w:tc>
        <w:tc>
          <w:tcPr>
            <w:tcW w:w="944" w:type="dxa"/>
            <w:tcBorders>
              <w:left w:val="single" w:sz="12" w:space="0" w:color="auto"/>
            </w:tcBorders>
            <w:noWrap/>
            <w:vAlign w:val="center"/>
          </w:tcPr>
          <w:p w14:paraId="6DE21FE4"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1.053</w:t>
            </w:r>
          </w:p>
        </w:tc>
        <w:tc>
          <w:tcPr>
            <w:tcW w:w="604" w:type="dxa"/>
            <w:noWrap/>
            <w:vAlign w:val="center"/>
          </w:tcPr>
          <w:p w14:paraId="16EE6797" w14:textId="77777777" w:rsidR="00297738" w:rsidRDefault="00297738" w:rsidP="006163D1">
            <w:pPr>
              <w:jc w:val="center"/>
              <w:cnfStyle w:val="000000000000" w:firstRow="0" w:lastRow="0" w:firstColumn="0" w:lastColumn="0" w:oddVBand="0" w:evenVBand="0" w:oddHBand="0" w:evenHBand="0" w:firstRowFirstColumn="0" w:firstRowLastColumn="0" w:lastRowFirstColumn="0" w:lastRowLastColumn="0"/>
            </w:pPr>
            <w:r w:rsidRPr="00335305">
              <w:rPr>
                <w:rFonts w:cstheme="minorHAnsi"/>
                <w:color w:val="000000"/>
                <w:sz w:val="16"/>
                <w:szCs w:val="16"/>
              </w:rPr>
              <w:t>NP</w:t>
            </w:r>
          </w:p>
        </w:tc>
        <w:tc>
          <w:tcPr>
            <w:tcW w:w="993" w:type="dxa"/>
            <w:noWrap/>
            <w:vAlign w:val="center"/>
          </w:tcPr>
          <w:p w14:paraId="5308C5C6"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1.053</w:t>
            </w:r>
          </w:p>
        </w:tc>
        <w:tc>
          <w:tcPr>
            <w:tcW w:w="708" w:type="dxa"/>
            <w:tcBorders>
              <w:right w:val="single" w:sz="12" w:space="0" w:color="auto"/>
            </w:tcBorders>
            <w:noWrap/>
            <w:vAlign w:val="center"/>
          </w:tcPr>
          <w:p w14:paraId="1298266F"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1.053</w:t>
            </w:r>
          </w:p>
        </w:tc>
        <w:tc>
          <w:tcPr>
            <w:tcW w:w="993" w:type="dxa"/>
            <w:tcBorders>
              <w:left w:val="single" w:sz="12" w:space="0" w:color="auto"/>
              <w:bottom w:val="single" w:sz="4" w:space="0" w:color="666666" w:themeColor="text1" w:themeTint="99"/>
            </w:tcBorders>
            <w:noWrap/>
            <w:vAlign w:val="center"/>
          </w:tcPr>
          <w:p w14:paraId="72071A35"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1.053</w:t>
            </w:r>
          </w:p>
        </w:tc>
        <w:tc>
          <w:tcPr>
            <w:tcW w:w="708" w:type="dxa"/>
            <w:noWrap/>
            <w:vAlign w:val="center"/>
          </w:tcPr>
          <w:p w14:paraId="158551B3"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0.029</w:t>
            </w:r>
          </w:p>
        </w:tc>
        <w:tc>
          <w:tcPr>
            <w:tcW w:w="993" w:type="dxa"/>
            <w:noWrap/>
            <w:vAlign w:val="center"/>
          </w:tcPr>
          <w:p w14:paraId="369C0FFA"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1.024</w:t>
            </w:r>
          </w:p>
        </w:tc>
        <w:tc>
          <w:tcPr>
            <w:tcW w:w="708" w:type="dxa"/>
            <w:tcBorders>
              <w:right w:val="single" w:sz="12" w:space="0" w:color="auto"/>
            </w:tcBorders>
            <w:noWrap/>
            <w:vAlign w:val="center"/>
          </w:tcPr>
          <w:p w14:paraId="1C1DBC65"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1.082</w:t>
            </w:r>
          </w:p>
        </w:tc>
        <w:tc>
          <w:tcPr>
            <w:tcW w:w="993" w:type="dxa"/>
            <w:tcBorders>
              <w:left w:val="single" w:sz="12" w:space="0" w:color="auto"/>
            </w:tcBorders>
            <w:vAlign w:val="center"/>
          </w:tcPr>
          <w:p w14:paraId="3BD1289D"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1.053</w:t>
            </w:r>
          </w:p>
        </w:tc>
        <w:tc>
          <w:tcPr>
            <w:tcW w:w="708" w:type="dxa"/>
            <w:vAlign w:val="center"/>
          </w:tcPr>
          <w:p w14:paraId="620FD22B"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1.02</w:t>
            </w:r>
          </w:p>
        </w:tc>
        <w:tc>
          <w:tcPr>
            <w:tcW w:w="993" w:type="dxa"/>
            <w:vAlign w:val="center"/>
          </w:tcPr>
          <w:p w14:paraId="13FEB23C"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0.037</w:t>
            </w:r>
          </w:p>
        </w:tc>
        <w:tc>
          <w:tcPr>
            <w:tcW w:w="708" w:type="dxa"/>
            <w:vAlign w:val="center"/>
          </w:tcPr>
          <w:p w14:paraId="2D086FE1"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2.070</w:t>
            </w:r>
          </w:p>
        </w:tc>
      </w:tr>
      <w:tr w:rsidR="00297738" w:rsidRPr="00514F27" w14:paraId="2ACFC4B1" w14:textId="77777777" w:rsidTr="006163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hideMark/>
          </w:tcPr>
          <w:p w14:paraId="49A4A4C4" w14:textId="77777777" w:rsidR="00297738" w:rsidRPr="00514F27" w:rsidRDefault="00297738" w:rsidP="006163D1">
            <w:pPr>
              <w:rPr>
                <w:rFonts w:eastAsia="Times New Roman" w:cstheme="minorHAnsi"/>
                <w:sz w:val="16"/>
                <w:szCs w:val="16"/>
                <w:lang w:eastAsia="en-AU"/>
              </w:rPr>
            </w:pPr>
            <w:r w:rsidRPr="00514F27">
              <w:rPr>
                <w:rFonts w:eastAsia="Times New Roman" w:cstheme="minorHAnsi"/>
                <w:sz w:val="16"/>
                <w:szCs w:val="16"/>
                <w:lang w:eastAsia="en-AU"/>
              </w:rPr>
              <w:t>Plasma protease C1 inhibitor</w:t>
            </w:r>
          </w:p>
        </w:tc>
        <w:tc>
          <w:tcPr>
            <w:tcW w:w="992" w:type="dxa"/>
            <w:tcBorders>
              <w:left w:val="single" w:sz="12" w:space="0" w:color="auto"/>
            </w:tcBorders>
            <w:noWrap/>
            <w:vAlign w:val="center"/>
          </w:tcPr>
          <w:p w14:paraId="4C51DBBA"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0.014</w:t>
            </w:r>
          </w:p>
        </w:tc>
        <w:tc>
          <w:tcPr>
            <w:tcW w:w="798" w:type="dxa"/>
            <w:noWrap/>
            <w:vAlign w:val="center"/>
          </w:tcPr>
          <w:p w14:paraId="7B675751"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0.018</w:t>
            </w:r>
          </w:p>
        </w:tc>
        <w:tc>
          <w:tcPr>
            <w:tcW w:w="944" w:type="dxa"/>
            <w:noWrap/>
            <w:vAlign w:val="center"/>
          </w:tcPr>
          <w:p w14:paraId="468DBC15"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0.005</w:t>
            </w:r>
          </w:p>
        </w:tc>
        <w:tc>
          <w:tcPr>
            <w:tcW w:w="679" w:type="dxa"/>
            <w:tcBorders>
              <w:right w:val="single" w:sz="12" w:space="0" w:color="auto"/>
            </w:tcBorders>
            <w:noWrap/>
            <w:vAlign w:val="center"/>
          </w:tcPr>
          <w:p w14:paraId="46753CA2"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0.032</w:t>
            </w:r>
          </w:p>
        </w:tc>
        <w:tc>
          <w:tcPr>
            <w:tcW w:w="944" w:type="dxa"/>
            <w:tcBorders>
              <w:left w:val="single" w:sz="12" w:space="0" w:color="auto"/>
            </w:tcBorders>
            <w:noWrap/>
            <w:vAlign w:val="center"/>
          </w:tcPr>
          <w:p w14:paraId="1AA3E5E0"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0.014</w:t>
            </w:r>
          </w:p>
        </w:tc>
        <w:tc>
          <w:tcPr>
            <w:tcW w:w="604" w:type="dxa"/>
            <w:noWrap/>
            <w:vAlign w:val="center"/>
          </w:tcPr>
          <w:p w14:paraId="1CB67FBE" w14:textId="77777777" w:rsidR="00297738" w:rsidRDefault="00297738" w:rsidP="006163D1">
            <w:pPr>
              <w:jc w:val="center"/>
              <w:cnfStyle w:val="000000100000" w:firstRow="0" w:lastRow="0" w:firstColumn="0" w:lastColumn="0" w:oddVBand="0" w:evenVBand="0" w:oddHBand="1" w:evenHBand="0" w:firstRowFirstColumn="0" w:firstRowLastColumn="0" w:lastRowFirstColumn="0" w:lastRowLastColumn="0"/>
            </w:pPr>
            <w:r w:rsidRPr="00335305">
              <w:rPr>
                <w:rFonts w:cstheme="minorHAnsi"/>
                <w:color w:val="000000"/>
                <w:sz w:val="16"/>
                <w:szCs w:val="16"/>
              </w:rPr>
              <w:t>NP</w:t>
            </w:r>
          </w:p>
        </w:tc>
        <w:tc>
          <w:tcPr>
            <w:tcW w:w="993" w:type="dxa"/>
            <w:noWrap/>
            <w:vAlign w:val="center"/>
          </w:tcPr>
          <w:p w14:paraId="204F6CCC"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0.014</w:t>
            </w:r>
          </w:p>
        </w:tc>
        <w:tc>
          <w:tcPr>
            <w:tcW w:w="708" w:type="dxa"/>
            <w:tcBorders>
              <w:right w:val="single" w:sz="12" w:space="0" w:color="auto"/>
            </w:tcBorders>
            <w:noWrap/>
            <w:vAlign w:val="center"/>
          </w:tcPr>
          <w:p w14:paraId="220DA09C"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0.014</w:t>
            </w:r>
          </w:p>
        </w:tc>
        <w:tc>
          <w:tcPr>
            <w:tcW w:w="993" w:type="dxa"/>
            <w:tcBorders>
              <w:left w:val="single" w:sz="12" w:space="0" w:color="auto"/>
              <w:bottom w:val="single" w:sz="4" w:space="0" w:color="auto"/>
            </w:tcBorders>
            <w:noWrap/>
            <w:vAlign w:val="center"/>
          </w:tcPr>
          <w:p w14:paraId="7FD7339F"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0.014</w:t>
            </w:r>
          </w:p>
        </w:tc>
        <w:tc>
          <w:tcPr>
            <w:tcW w:w="708" w:type="dxa"/>
            <w:noWrap/>
            <w:vAlign w:val="center"/>
          </w:tcPr>
          <w:p w14:paraId="7DE44861"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0.01</w:t>
            </w:r>
          </w:p>
        </w:tc>
        <w:tc>
          <w:tcPr>
            <w:tcW w:w="993" w:type="dxa"/>
            <w:noWrap/>
            <w:vAlign w:val="center"/>
          </w:tcPr>
          <w:p w14:paraId="39B9A78D"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0.004</w:t>
            </w:r>
          </w:p>
        </w:tc>
        <w:tc>
          <w:tcPr>
            <w:tcW w:w="708" w:type="dxa"/>
            <w:tcBorders>
              <w:right w:val="single" w:sz="12" w:space="0" w:color="auto"/>
            </w:tcBorders>
            <w:noWrap/>
            <w:vAlign w:val="center"/>
          </w:tcPr>
          <w:p w14:paraId="225D9EDF"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0.024</w:t>
            </w:r>
          </w:p>
        </w:tc>
        <w:tc>
          <w:tcPr>
            <w:tcW w:w="993" w:type="dxa"/>
            <w:tcBorders>
              <w:left w:val="single" w:sz="12" w:space="0" w:color="auto"/>
            </w:tcBorders>
            <w:vAlign w:val="center"/>
          </w:tcPr>
          <w:p w14:paraId="7CA491E5"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0.014</w:t>
            </w:r>
          </w:p>
        </w:tc>
        <w:tc>
          <w:tcPr>
            <w:tcW w:w="708" w:type="dxa"/>
            <w:vAlign w:val="center"/>
          </w:tcPr>
          <w:p w14:paraId="507E09EF"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w:t>
            </w:r>
          </w:p>
        </w:tc>
        <w:tc>
          <w:tcPr>
            <w:tcW w:w="993" w:type="dxa"/>
            <w:vAlign w:val="center"/>
          </w:tcPr>
          <w:p w14:paraId="0E4FE686"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0.014</w:t>
            </w:r>
          </w:p>
        </w:tc>
        <w:tc>
          <w:tcPr>
            <w:tcW w:w="708" w:type="dxa"/>
            <w:vAlign w:val="center"/>
          </w:tcPr>
          <w:p w14:paraId="2A4B6E36"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0.014</w:t>
            </w:r>
          </w:p>
        </w:tc>
      </w:tr>
      <w:tr w:rsidR="00297738" w:rsidRPr="00514F27" w14:paraId="66AA65B2" w14:textId="77777777" w:rsidTr="006163D1">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hideMark/>
          </w:tcPr>
          <w:p w14:paraId="7FB9812E" w14:textId="77777777" w:rsidR="00297738" w:rsidRPr="00514F27" w:rsidRDefault="00297738" w:rsidP="006163D1">
            <w:pPr>
              <w:rPr>
                <w:rFonts w:eastAsia="Times New Roman" w:cstheme="minorHAnsi"/>
                <w:sz w:val="16"/>
                <w:szCs w:val="16"/>
                <w:lang w:eastAsia="en-AU"/>
              </w:rPr>
            </w:pPr>
            <w:r w:rsidRPr="00514F27">
              <w:rPr>
                <w:rFonts w:eastAsia="Times New Roman" w:cstheme="minorHAnsi"/>
                <w:sz w:val="16"/>
                <w:szCs w:val="16"/>
                <w:lang w:eastAsia="en-AU"/>
              </w:rPr>
              <w:t>Plasminogen</w:t>
            </w:r>
          </w:p>
        </w:tc>
        <w:tc>
          <w:tcPr>
            <w:tcW w:w="992" w:type="dxa"/>
            <w:tcBorders>
              <w:left w:val="single" w:sz="12" w:space="0" w:color="auto"/>
            </w:tcBorders>
            <w:noWrap/>
            <w:vAlign w:val="center"/>
          </w:tcPr>
          <w:p w14:paraId="0A9DBB79"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0.031</w:t>
            </w:r>
          </w:p>
        </w:tc>
        <w:tc>
          <w:tcPr>
            <w:tcW w:w="798" w:type="dxa"/>
            <w:noWrap/>
            <w:vAlign w:val="center"/>
          </w:tcPr>
          <w:p w14:paraId="602DCAE0"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0.043</w:t>
            </w:r>
          </w:p>
        </w:tc>
        <w:tc>
          <w:tcPr>
            <w:tcW w:w="944" w:type="dxa"/>
            <w:noWrap/>
            <w:vAlign w:val="center"/>
          </w:tcPr>
          <w:p w14:paraId="57CCDCDF"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0.011</w:t>
            </w:r>
          </w:p>
        </w:tc>
        <w:tc>
          <w:tcPr>
            <w:tcW w:w="679" w:type="dxa"/>
            <w:tcBorders>
              <w:right w:val="single" w:sz="12" w:space="0" w:color="auto"/>
            </w:tcBorders>
            <w:noWrap/>
            <w:vAlign w:val="center"/>
          </w:tcPr>
          <w:p w14:paraId="69424D9F"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0.074</w:t>
            </w:r>
          </w:p>
        </w:tc>
        <w:tc>
          <w:tcPr>
            <w:tcW w:w="944" w:type="dxa"/>
            <w:tcBorders>
              <w:left w:val="single" w:sz="12" w:space="0" w:color="auto"/>
            </w:tcBorders>
            <w:noWrap/>
            <w:vAlign w:val="center"/>
          </w:tcPr>
          <w:p w14:paraId="2FA8BB35"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0.031</w:t>
            </w:r>
          </w:p>
        </w:tc>
        <w:tc>
          <w:tcPr>
            <w:tcW w:w="604" w:type="dxa"/>
            <w:noWrap/>
            <w:vAlign w:val="center"/>
          </w:tcPr>
          <w:p w14:paraId="7722B00D" w14:textId="77777777" w:rsidR="00297738" w:rsidRDefault="00297738" w:rsidP="006163D1">
            <w:pPr>
              <w:jc w:val="center"/>
              <w:cnfStyle w:val="000000000000" w:firstRow="0" w:lastRow="0" w:firstColumn="0" w:lastColumn="0" w:oddVBand="0" w:evenVBand="0" w:oddHBand="0" w:evenHBand="0" w:firstRowFirstColumn="0" w:firstRowLastColumn="0" w:lastRowFirstColumn="0" w:lastRowLastColumn="0"/>
            </w:pPr>
            <w:r w:rsidRPr="00335305">
              <w:rPr>
                <w:rFonts w:cstheme="minorHAnsi"/>
                <w:color w:val="000000"/>
                <w:sz w:val="16"/>
                <w:szCs w:val="16"/>
              </w:rPr>
              <w:t>NP</w:t>
            </w:r>
          </w:p>
        </w:tc>
        <w:tc>
          <w:tcPr>
            <w:tcW w:w="993" w:type="dxa"/>
            <w:noWrap/>
            <w:vAlign w:val="center"/>
          </w:tcPr>
          <w:p w14:paraId="08C8CDB9"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0.031</w:t>
            </w:r>
          </w:p>
        </w:tc>
        <w:tc>
          <w:tcPr>
            <w:tcW w:w="708" w:type="dxa"/>
            <w:tcBorders>
              <w:right w:val="single" w:sz="12" w:space="0" w:color="auto"/>
            </w:tcBorders>
            <w:noWrap/>
            <w:vAlign w:val="center"/>
          </w:tcPr>
          <w:p w14:paraId="1A88F45F"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0.031</w:t>
            </w:r>
          </w:p>
        </w:tc>
        <w:tc>
          <w:tcPr>
            <w:tcW w:w="993" w:type="dxa"/>
            <w:tcBorders>
              <w:top w:val="single" w:sz="4" w:space="0" w:color="auto"/>
              <w:left w:val="single" w:sz="12" w:space="0" w:color="auto"/>
            </w:tcBorders>
            <w:noWrap/>
            <w:vAlign w:val="center"/>
          </w:tcPr>
          <w:p w14:paraId="1313A2E7"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0.031</w:t>
            </w:r>
          </w:p>
        </w:tc>
        <w:tc>
          <w:tcPr>
            <w:tcW w:w="708" w:type="dxa"/>
            <w:noWrap/>
            <w:vAlign w:val="center"/>
          </w:tcPr>
          <w:p w14:paraId="735D28D8"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w:t>
            </w:r>
          </w:p>
        </w:tc>
        <w:tc>
          <w:tcPr>
            <w:tcW w:w="993" w:type="dxa"/>
            <w:noWrap/>
            <w:vAlign w:val="center"/>
          </w:tcPr>
          <w:p w14:paraId="57F4D7C2"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0.031</w:t>
            </w:r>
          </w:p>
        </w:tc>
        <w:tc>
          <w:tcPr>
            <w:tcW w:w="708" w:type="dxa"/>
            <w:tcBorders>
              <w:right w:val="single" w:sz="12" w:space="0" w:color="auto"/>
            </w:tcBorders>
            <w:noWrap/>
            <w:vAlign w:val="center"/>
          </w:tcPr>
          <w:p w14:paraId="67061FE4"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0.031</w:t>
            </w:r>
          </w:p>
        </w:tc>
        <w:tc>
          <w:tcPr>
            <w:tcW w:w="993" w:type="dxa"/>
            <w:tcBorders>
              <w:left w:val="single" w:sz="12" w:space="0" w:color="auto"/>
            </w:tcBorders>
            <w:vAlign w:val="center"/>
          </w:tcPr>
          <w:p w14:paraId="710255AD"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0.031</w:t>
            </w:r>
          </w:p>
        </w:tc>
        <w:tc>
          <w:tcPr>
            <w:tcW w:w="708" w:type="dxa"/>
            <w:vAlign w:val="center"/>
          </w:tcPr>
          <w:p w14:paraId="019DC49D"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0.16</w:t>
            </w:r>
          </w:p>
        </w:tc>
        <w:tc>
          <w:tcPr>
            <w:tcW w:w="993" w:type="dxa"/>
            <w:vAlign w:val="center"/>
          </w:tcPr>
          <w:p w14:paraId="1C8C6AC4"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0.126</w:t>
            </w:r>
          </w:p>
        </w:tc>
        <w:tc>
          <w:tcPr>
            <w:tcW w:w="708" w:type="dxa"/>
            <w:vAlign w:val="center"/>
          </w:tcPr>
          <w:p w14:paraId="51E8AFBA"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0.189</w:t>
            </w:r>
          </w:p>
        </w:tc>
      </w:tr>
      <w:tr w:rsidR="00297738" w:rsidRPr="00514F27" w14:paraId="1CFE2578" w14:textId="77777777" w:rsidTr="006163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hideMark/>
          </w:tcPr>
          <w:p w14:paraId="320C4E35" w14:textId="77777777" w:rsidR="00297738" w:rsidRPr="00514F27" w:rsidRDefault="00297738" w:rsidP="006163D1">
            <w:pPr>
              <w:rPr>
                <w:rFonts w:eastAsia="Times New Roman" w:cstheme="minorHAnsi"/>
                <w:sz w:val="16"/>
                <w:szCs w:val="16"/>
                <w:lang w:eastAsia="en-AU"/>
              </w:rPr>
            </w:pPr>
            <w:r w:rsidRPr="00514F27">
              <w:rPr>
                <w:rFonts w:eastAsia="Times New Roman" w:cstheme="minorHAnsi"/>
                <w:sz w:val="16"/>
                <w:szCs w:val="16"/>
                <w:lang w:eastAsia="en-AU"/>
              </w:rPr>
              <w:t>Prothrombin</w:t>
            </w:r>
          </w:p>
        </w:tc>
        <w:tc>
          <w:tcPr>
            <w:tcW w:w="992" w:type="dxa"/>
            <w:tcBorders>
              <w:left w:val="single" w:sz="12" w:space="0" w:color="auto"/>
            </w:tcBorders>
            <w:noWrap/>
            <w:vAlign w:val="center"/>
          </w:tcPr>
          <w:p w14:paraId="1D211A5A"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0.129</w:t>
            </w:r>
          </w:p>
        </w:tc>
        <w:tc>
          <w:tcPr>
            <w:tcW w:w="798" w:type="dxa"/>
            <w:noWrap/>
            <w:vAlign w:val="center"/>
          </w:tcPr>
          <w:p w14:paraId="19FCB308"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0.181</w:t>
            </w:r>
          </w:p>
        </w:tc>
        <w:tc>
          <w:tcPr>
            <w:tcW w:w="944" w:type="dxa"/>
            <w:noWrap/>
            <w:vAlign w:val="center"/>
          </w:tcPr>
          <w:p w14:paraId="0E6D0690"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0.051</w:t>
            </w:r>
          </w:p>
        </w:tc>
        <w:tc>
          <w:tcPr>
            <w:tcW w:w="679" w:type="dxa"/>
            <w:tcBorders>
              <w:right w:val="single" w:sz="12" w:space="0" w:color="auto"/>
            </w:tcBorders>
            <w:noWrap/>
            <w:vAlign w:val="center"/>
          </w:tcPr>
          <w:p w14:paraId="07A16ED3"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0.310</w:t>
            </w:r>
          </w:p>
        </w:tc>
        <w:tc>
          <w:tcPr>
            <w:tcW w:w="944" w:type="dxa"/>
            <w:tcBorders>
              <w:left w:val="single" w:sz="12" w:space="0" w:color="auto"/>
            </w:tcBorders>
            <w:noWrap/>
            <w:vAlign w:val="center"/>
          </w:tcPr>
          <w:p w14:paraId="57254415"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0.129</w:t>
            </w:r>
          </w:p>
        </w:tc>
        <w:tc>
          <w:tcPr>
            <w:tcW w:w="604" w:type="dxa"/>
            <w:noWrap/>
            <w:vAlign w:val="center"/>
          </w:tcPr>
          <w:p w14:paraId="4BB1B2A5" w14:textId="77777777" w:rsidR="00297738" w:rsidRDefault="00297738" w:rsidP="006163D1">
            <w:pPr>
              <w:jc w:val="center"/>
              <w:cnfStyle w:val="000000100000" w:firstRow="0" w:lastRow="0" w:firstColumn="0" w:lastColumn="0" w:oddVBand="0" w:evenVBand="0" w:oddHBand="1" w:evenHBand="0" w:firstRowFirstColumn="0" w:firstRowLastColumn="0" w:lastRowFirstColumn="0" w:lastRowLastColumn="0"/>
            </w:pPr>
            <w:r w:rsidRPr="00335305">
              <w:rPr>
                <w:rFonts w:cstheme="minorHAnsi"/>
                <w:color w:val="000000"/>
                <w:sz w:val="16"/>
                <w:szCs w:val="16"/>
              </w:rPr>
              <w:t>NP</w:t>
            </w:r>
          </w:p>
        </w:tc>
        <w:tc>
          <w:tcPr>
            <w:tcW w:w="993" w:type="dxa"/>
            <w:noWrap/>
            <w:vAlign w:val="center"/>
          </w:tcPr>
          <w:p w14:paraId="7B1F35AF"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0.129</w:t>
            </w:r>
          </w:p>
        </w:tc>
        <w:tc>
          <w:tcPr>
            <w:tcW w:w="708" w:type="dxa"/>
            <w:tcBorders>
              <w:right w:val="single" w:sz="12" w:space="0" w:color="auto"/>
            </w:tcBorders>
            <w:noWrap/>
            <w:vAlign w:val="center"/>
          </w:tcPr>
          <w:p w14:paraId="775B814B"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0.129</w:t>
            </w:r>
          </w:p>
        </w:tc>
        <w:tc>
          <w:tcPr>
            <w:tcW w:w="993" w:type="dxa"/>
            <w:tcBorders>
              <w:left w:val="single" w:sz="12" w:space="0" w:color="auto"/>
            </w:tcBorders>
            <w:noWrap/>
            <w:vAlign w:val="center"/>
          </w:tcPr>
          <w:p w14:paraId="0C7C0ADE"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0.129</w:t>
            </w:r>
          </w:p>
        </w:tc>
        <w:tc>
          <w:tcPr>
            <w:tcW w:w="708" w:type="dxa"/>
            <w:noWrap/>
            <w:vAlign w:val="center"/>
          </w:tcPr>
          <w:p w14:paraId="0DB99A6D"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0.02</w:t>
            </w:r>
          </w:p>
        </w:tc>
        <w:tc>
          <w:tcPr>
            <w:tcW w:w="993" w:type="dxa"/>
            <w:noWrap/>
            <w:vAlign w:val="center"/>
          </w:tcPr>
          <w:p w14:paraId="24660EC8"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0.109</w:t>
            </w:r>
          </w:p>
        </w:tc>
        <w:tc>
          <w:tcPr>
            <w:tcW w:w="708" w:type="dxa"/>
            <w:tcBorders>
              <w:right w:val="single" w:sz="12" w:space="0" w:color="auto"/>
            </w:tcBorders>
            <w:noWrap/>
            <w:vAlign w:val="center"/>
          </w:tcPr>
          <w:p w14:paraId="7A51D78F"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0.149</w:t>
            </w:r>
          </w:p>
        </w:tc>
        <w:tc>
          <w:tcPr>
            <w:tcW w:w="993" w:type="dxa"/>
            <w:tcBorders>
              <w:left w:val="single" w:sz="12" w:space="0" w:color="auto"/>
            </w:tcBorders>
            <w:vAlign w:val="center"/>
          </w:tcPr>
          <w:p w14:paraId="30C77F0A"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0.129</w:t>
            </w:r>
          </w:p>
        </w:tc>
        <w:tc>
          <w:tcPr>
            <w:tcW w:w="708" w:type="dxa"/>
            <w:vAlign w:val="center"/>
          </w:tcPr>
          <w:p w14:paraId="7061604C"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w:t>
            </w:r>
          </w:p>
        </w:tc>
        <w:tc>
          <w:tcPr>
            <w:tcW w:w="993" w:type="dxa"/>
            <w:vAlign w:val="center"/>
          </w:tcPr>
          <w:p w14:paraId="62B83041"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0.129</w:t>
            </w:r>
          </w:p>
        </w:tc>
        <w:tc>
          <w:tcPr>
            <w:tcW w:w="708" w:type="dxa"/>
            <w:vAlign w:val="center"/>
          </w:tcPr>
          <w:p w14:paraId="4F201623"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0.129</w:t>
            </w:r>
          </w:p>
        </w:tc>
      </w:tr>
      <w:tr w:rsidR="00297738" w:rsidRPr="00514F27" w14:paraId="50756B47" w14:textId="77777777" w:rsidTr="006163D1">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hideMark/>
          </w:tcPr>
          <w:p w14:paraId="5CF01D85" w14:textId="77777777" w:rsidR="00297738" w:rsidRPr="00514F27" w:rsidRDefault="00297738" w:rsidP="006163D1">
            <w:pPr>
              <w:rPr>
                <w:rFonts w:eastAsia="Times New Roman" w:cstheme="minorHAnsi"/>
                <w:sz w:val="16"/>
                <w:szCs w:val="16"/>
                <w:lang w:eastAsia="en-AU"/>
              </w:rPr>
            </w:pPr>
            <w:proofErr w:type="spellStart"/>
            <w:r w:rsidRPr="00514F27">
              <w:rPr>
                <w:rFonts w:eastAsia="Times New Roman" w:cstheme="minorHAnsi"/>
                <w:sz w:val="16"/>
                <w:szCs w:val="16"/>
                <w:lang w:eastAsia="en-AU"/>
              </w:rPr>
              <w:t>Serotransferrin</w:t>
            </w:r>
            <w:proofErr w:type="spellEnd"/>
          </w:p>
        </w:tc>
        <w:tc>
          <w:tcPr>
            <w:tcW w:w="992" w:type="dxa"/>
            <w:tcBorders>
              <w:left w:val="single" w:sz="12" w:space="0" w:color="auto"/>
            </w:tcBorders>
            <w:noWrap/>
            <w:vAlign w:val="center"/>
          </w:tcPr>
          <w:p w14:paraId="02A9689D"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0.058</w:t>
            </w:r>
          </w:p>
        </w:tc>
        <w:tc>
          <w:tcPr>
            <w:tcW w:w="798" w:type="dxa"/>
            <w:noWrap/>
            <w:vAlign w:val="center"/>
          </w:tcPr>
          <w:p w14:paraId="381EF4BA"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0.070</w:t>
            </w:r>
          </w:p>
        </w:tc>
        <w:tc>
          <w:tcPr>
            <w:tcW w:w="944" w:type="dxa"/>
            <w:noWrap/>
            <w:vAlign w:val="center"/>
          </w:tcPr>
          <w:p w14:paraId="169F4510"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0.013</w:t>
            </w:r>
          </w:p>
        </w:tc>
        <w:tc>
          <w:tcPr>
            <w:tcW w:w="679" w:type="dxa"/>
            <w:tcBorders>
              <w:right w:val="single" w:sz="12" w:space="0" w:color="auto"/>
            </w:tcBorders>
            <w:noWrap/>
            <w:vAlign w:val="center"/>
          </w:tcPr>
          <w:p w14:paraId="772937D9"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0.128</w:t>
            </w:r>
          </w:p>
        </w:tc>
        <w:tc>
          <w:tcPr>
            <w:tcW w:w="944" w:type="dxa"/>
            <w:tcBorders>
              <w:left w:val="single" w:sz="12" w:space="0" w:color="auto"/>
            </w:tcBorders>
            <w:noWrap/>
            <w:vAlign w:val="center"/>
          </w:tcPr>
          <w:p w14:paraId="03507327"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0.058</w:t>
            </w:r>
          </w:p>
        </w:tc>
        <w:tc>
          <w:tcPr>
            <w:tcW w:w="604" w:type="dxa"/>
            <w:noWrap/>
            <w:vAlign w:val="center"/>
          </w:tcPr>
          <w:p w14:paraId="405E4143" w14:textId="77777777" w:rsidR="00297738" w:rsidRDefault="00297738" w:rsidP="006163D1">
            <w:pPr>
              <w:jc w:val="center"/>
              <w:cnfStyle w:val="000000000000" w:firstRow="0" w:lastRow="0" w:firstColumn="0" w:lastColumn="0" w:oddVBand="0" w:evenVBand="0" w:oddHBand="0" w:evenHBand="0" w:firstRowFirstColumn="0" w:firstRowLastColumn="0" w:lastRowFirstColumn="0" w:lastRowLastColumn="0"/>
            </w:pPr>
            <w:r w:rsidRPr="00335305">
              <w:rPr>
                <w:rFonts w:cstheme="minorHAnsi"/>
                <w:color w:val="000000"/>
                <w:sz w:val="16"/>
                <w:szCs w:val="16"/>
              </w:rPr>
              <w:t>NP</w:t>
            </w:r>
          </w:p>
        </w:tc>
        <w:tc>
          <w:tcPr>
            <w:tcW w:w="993" w:type="dxa"/>
            <w:noWrap/>
            <w:vAlign w:val="center"/>
          </w:tcPr>
          <w:p w14:paraId="7AFA739E"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0.058</w:t>
            </w:r>
          </w:p>
        </w:tc>
        <w:tc>
          <w:tcPr>
            <w:tcW w:w="708" w:type="dxa"/>
            <w:tcBorders>
              <w:right w:val="single" w:sz="12" w:space="0" w:color="auto"/>
            </w:tcBorders>
            <w:noWrap/>
            <w:vAlign w:val="center"/>
          </w:tcPr>
          <w:p w14:paraId="753261CA"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0.058</w:t>
            </w:r>
          </w:p>
        </w:tc>
        <w:tc>
          <w:tcPr>
            <w:tcW w:w="993" w:type="dxa"/>
            <w:tcBorders>
              <w:left w:val="single" w:sz="12" w:space="0" w:color="auto"/>
            </w:tcBorders>
            <w:noWrap/>
            <w:vAlign w:val="center"/>
          </w:tcPr>
          <w:p w14:paraId="28DE8A14"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0.058</w:t>
            </w:r>
          </w:p>
        </w:tc>
        <w:tc>
          <w:tcPr>
            <w:tcW w:w="708" w:type="dxa"/>
            <w:noWrap/>
            <w:vAlign w:val="center"/>
          </w:tcPr>
          <w:p w14:paraId="7C63F94E"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0.01</w:t>
            </w:r>
          </w:p>
        </w:tc>
        <w:tc>
          <w:tcPr>
            <w:tcW w:w="993" w:type="dxa"/>
            <w:noWrap/>
            <w:vAlign w:val="center"/>
          </w:tcPr>
          <w:p w14:paraId="22600F96"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0.048</w:t>
            </w:r>
          </w:p>
        </w:tc>
        <w:tc>
          <w:tcPr>
            <w:tcW w:w="708" w:type="dxa"/>
            <w:tcBorders>
              <w:right w:val="single" w:sz="12" w:space="0" w:color="auto"/>
            </w:tcBorders>
            <w:noWrap/>
            <w:vAlign w:val="center"/>
          </w:tcPr>
          <w:p w14:paraId="5A42B6D9"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0.068</w:t>
            </w:r>
          </w:p>
        </w:tc>
        <w:tc>
          <w:tcPr>
            <w:tcW w:w="993" w:type="dxa"/>
            <w:tcBorders>
              <w:left w:val="single" w:sz="12" w:space="0" w:color="auto"/>
            </w:tcBorders>
            <w:vAlign w:val="center"/>
          </w:tcPr>
          <w:p w14:paraId="4C6D7601"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0.058</w:t>
            </w:r>
          </w:p>
        </w:tc>
        <w:tc>
          <w:tcPr>
            <w:tcW w:w="708" w:type="dxa"/>
            <w:vAlign w:val="center"/>
          </w:tcPr>
          <w:p w14:paraId="1E54CFAB"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0.07</w:t>
            </w:r>
          </w:p>
        </w:tc>
        <w:tc>
          <w:tcPr>
            <w:tcW w:w="993" w:type="dxa"/>
            <w:vAlign w:val="center"/>
          </w:tcPr>
          <w:p w14:paraId="36AF9BA7"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0.008</w:t>
            </w:r>
          </w:p>
        </w:tc>
        <w:tc>
          <w:tcPr>
            <w:tcW w:w="708" w:type="dxa"/>
            <w:vAlign w:val="center"/>
          </w:tcPr>
          <w:p w14:paraId="09F328EB" w14:textId="77777777" w:rsidR="00297738" w:rsidRPr="002C5F32" w:rsidRDefault="00297738"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0.123</w:t>
            </w:r>
          </w:p>
        </w:tc>
      </w:tr>
      <w:tr w:rsidR="00B13BE9" w:rsidRPr="00514F27" w14:paraId="2762875A" w14:textId="77777777" w:rsidTr="006163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bottom w:val="single" w:sz="12" w:space="0" w:color="auto"/>
              <w:right w:val="single" w:sz="12" w:space="0" w:color="auto"/>
            </w:tcBorders>
            <w:noWrap/>
            <w:hideMark/>
          </w:tcPr>
          <w:p w14:paraId="43A16D91" w14:textId="77777777" w:rsidR="00297738" w:rsidRPr="00514F27" w:rsidRDefault="00297738" w:rsidP="006163D1">
            <w:pPr>
              <w:rPr>
                <w:rFonts w:eastAsia="Times New Roman" w:cstheme="minorHAnsi"/>
                <w:color w:val="000000"/>
                <w:sz w:val="16"/>
                <w:szCs w:val="16"/>
                <w:lang w:eastAsia="en-AU"/>
              </w:rPr>
            </w:pPr>
            <w:proofErr w:type="spellStart"/>
            <w:r w:rsidRPr="00514F27">
              <w:rPr>
                <w:rFonts w:eastAsia="Times New Roman" w:cstheme="minorHAnsi"/>
                <w:color w:val="000000"/>
                <w:sz w:val="16"/>
                <w:szCs w:val="16"/>
                <w:lang w:eastAsia="en-AU"/>
              </w:rPr>
              <w:t>Vitronectin</w:t>
            </w:r>
            <w:proofErr w:type="spellEnd"/>
          </w:p>
        </w:tc>
        <w:tc>
          <w:tcPr>
            <w:tcW w:w="992" w:type="dxa"/>
            <w:tcBorders>
              <w:left w:val="single" w:sz="12" w:space="0" w:color="auto"/>
              <w:bottom w:val="single" w:sz="12" w:space="0" w:color="auto"/>
            </w:tcBorders>
            <w:noWrap/>
            <w:vAlign w:val="center"/>
          </w:tcPr>
          <w:p w14:paraId="22F5274C"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n-AU"/>
              </w:rPr>
            </w:pPr>
            <w:r w:rsidRPr="002C5F32">
              <w:rPr>
                <w:rFonts w:cstheme="minorHAnsi"/>
                <w:sz w:val="16"/>
                <w:szCs w:val="16"/>
              </w:rPr>
              <w:t>2.219</w:t>
            </w:r>
          </w:p>
        </w:tc>
        <w:tc>
          <w:tcPr>
            <w:tcW w:w="798" w:type="dxa"/>
            <w:tcBorders>
              <w:bottom w:val="single" w:sz="12" w:space="0" w:color="auto"/>
            </w:tcBorders>
            <w:noWrap/>
            <w:vAlign w:val="center"/>
          </w:tcPr>
          <w:p w14:paraId="31F15D5C"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2.425</w:t>
            </w:r>
          </w:p>
        </w:tc>
        <w:tc>
          <w:tcPr>
            <w:tcW w:w="944" w:type="dxa"/>
            <w:tcBorders>
              <w:bottom w:val="single" w:sz="12" w:space="0" w:color="auto"/>
            </w:tcBorders>
            <w:noWrap/>
            <w:vAlign w:val="center"/>
          </w:tcPr>
          <w:p w14:paraId="13976898"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0.205</w:t>
            </w:r>
          </w:p>
        </w:tc>
        <w:tc>
          <w:tcPr>
            <w:tcW w:w="679" w:type="dxa"/>
            <w:tcBorders>
              <w:bottom w:val="single" w:sz="12" w:space="0" w:color="auto"/>
              <w:right w:val="single" w:sz="12" w:space="0" w:color="auto"/>
            </w:tcBorders>
            <w:noWrap/>
            <w:vAlign w:val="center"/>
          </w:tcPr>
          <w:p w14:paraId="32943E5A"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4.644</w:t>
            </w:r>
          </w:p>
        </w:tc>
        <w:tc>
          <w:tcPr>
            <w:tcW w:w="944" w:type="dxa"/>
            <w:tcBorders>
              <w:left w:val="single" w:sz="12" w:space="0" w:color="auto"/>
              <w:bottom w:val="single" w:sz="12" w:space="0" w:color="auto"/>
            </w:tcBorders>
            <w:noWrap/>
            <w:vAlign w:val="center"/>
          </w:tcPr>
          <w:p w14:paraId="7C28BFD5"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n-AU"/>
              </w:rPr>
            </w:pPr>
            <w:r w:rsidRPr="002C5F32">
              <w:rPr>
                <w:rFonts w:cstheme="minorHAnsi"/>
                <w:sz w:val="16"/>
                <w:szCs w:val="16"/>
              </w:rPr>
              <w:t>2.219</w:t>
            </w:r>
          </w:p>
        </w:tc>
        <w:tc>
          <w:tcPr>
            <w:tcW w:w="604" w:type="dxa"/>
            <w:tcBorders>
              <w:bottom w:val="single" w:sz="12" w:space="0" w:color="auto"/>
            </w:tcBorders>
            <w:noWrap/>
            <w:vAlign w:val="center"/>
          </w:tcPr>
          <w:p w14:paraId="425456F9" w14:textId="77777777" w:rsidR="00297738" w:rsidRDefault="00297738" w:rsidP="006163D1">
            <w:pPr>
              <w:jc w:val="center"/>
              <w:cnfStyle w:val="000000100000" w:firstRow="0" w:lastRow="0" w:firstColumn="0" w:lastColumn="0" w:oddVBand="0" w:evenVBand="0" w:oddHBand="1" w:evenHBand="0" w:firstRowFirstColumn="0" w:firstRowLastColumn="0" w:lastRowFirstColumn="0" w:lastRowLastColumn="0"/>
            </w:pPr>
            <w:r w:rsidRPr="00335305">
              <w:rPr>
                <w:rFonts w:cstheme="minorHAnsi"/>
                <w:color w:val="000000"/>
                <w:sz w:val="16"/>
                <w:szCs w:val="16"/>
              </w:rPr>
              <w:t>NP</w:t>
            </w:r>
          </w:p>
        </w:tc>
        <w:tc>
          <w:tcPr>
            <w:tcW w:w="993" w:type="dxa"/>
            <w:tcBorders>
              <w:bottom w:val="single" w:sz="12" w:space="0" w:color="auto"/>
            </w:tcBorders>
            <w:noWrap/>
            <w:vAlign w:val="center"/>
          </w:tcPr>
          <w:p w14:paraId="38996D64"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n-AU"/>
              </w:rPr>
            </w:pPr>
            <w:r w:rsidRPr="002C5F32">
              <w:rPr>
                <w:rFonts w:cstheme="minorHAnsi"/>
                <w:color w:val="000000"/>
                <w:sz w:val="16"/>
                <w:szCs w:val="16"/>
              </w:rPr>
              <w:t>2.219</w:t>
            </w:r>
          </w:p>
        </w:tc>
        <w:tc>
          <w:tcPr>
            <w:tcW w:w="708" w:type="dxa"/>
            <w:tcBorders>
              <w:bottom w:val="single" w:sz="12" w:space="0" w:color="auto"/>
              <w:right w:val="single" w:sz="12" w:space="0" w:color="auto"/>
            </w:tcBorders>
            <w:noWrap/>
            <w:vAlign w:val="center"/>
          </w:tcPr>
          <w:p w14:paraId="7106747C"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n-AU"/>
              </w:rPr>
            </w:pPr>
            <w:r w:rsidRPr="002C5F32">
              <w:rPr>
                <w:rFonts w:cstheme="minorHAnsi"/>
                <w:color w:val="000000"/>
                <w:sz w:val="16"/>
                <w:szCs w:val="16"/>
              </w:rPr>
              <w:t>2.219</w:t>
            </w:r>
          </w:p>
        </w:tc>
        <w:tc>
          <w:tcPr>
            <w:tcW w:w="993" w:type="dxa"/>
            <w:tcBorders>
              <w:left w:val="single" w:sz="12" w:space="0" w:color="auto"/>
              <w:bottom w:val="single" w:sz="12" w:space="0" w:color="auto"/>
            </w:tcBorders>
            <w:noWrap/>
            <w:vAlign w:val="center"/>
          </w:tcPr>
          <w:p w14:paraId="1FAFAD1D"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n-AU"/>
              </w:rPr>
            </w:pPr>
            <w:r w:rsidRPr="002C5F32">
              <w:rPr>
                <w:rFonts w:cstheme="minorHAnsi"/>
                <w:sz w:val="16"/>
                <w:szCs w:val="16"/>
              </w:rPr>
              <w:t>2.219</w:t>
            </w:r>
          </w:p>
        </w:tc>
        <w:tc>
          <w:tcPr>
            <w:tcW w:w="708" w:type="dxa"/>
            <w:tcBorders>
              <w:bottom w:val="single" w:sz="12" w:space="0" w:color="auto"/>
            </w:tcBorders>
            <w:noWrap/>
            <w:vAlign w:val="center"/>
          </w:tcPr>
          <w:p w14:paraId="3190F2F3"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0.061</w:t>
            </w:r>
          </w:p>
        </w:tc>
        <w:tc>
          <w:tcPr>
            <w:tcW w:w="993" w:type="dxa"/>
            <w:tcBorders>
              <w:bottom w:val="single" w:sz="12" w:space="0" w:color="auto"/>
            </w:tcBorders>
            <w:noWrap/>
            <w:vAlign w:val="center"/>
          </w:tcPr>
          <w:p w14:paraId="20C51DB6"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2.158</w:t>
            </w:r>
          </w:p>
        </w:tc>
        <w:tc>
          <w:tcPr>
            <w:tcW w:w="708" w:type="dxa"/>
            <w:tcBorders>
              <w:bottom w:val="single" w:sz="12" w:space="0" w:color="auto"/>
              <w:right w:val="single" w:sz="12" w:space="0" w:color="auto"/>
            </w:tcBorders>
            <w:noWrap/>
            <w:vAlign w:val="center"/>
          </w:tcPr>
          <w:p w14:paraId="451182E5"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2.280</w:t>
            </w:r>
          </w:p>
        </w:tc>
        <w:tc>
          <w:tcPr>
            <w:tcW w:w="993" w:type="dxa"/>
            <w:tcBorders>
              <w:left w:val="single" w:sz="12" w:space="0" w:color="auto"/>
              <w:bottom w:val="single" w:sz="12" w:space="0" w:color="auto"/>
            </w:tcBorders>
            <w:vAlign w:val="center"/>
          </w:tcPr>
          <w:p w14:paraId="4BD7525F"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sz w:val="16"/>
                <w:szCs w:val="16"/>
              </w:rPr>
              <w:t>2.219</w:t>
            </w:r>
          </w:p>
        </w:tc>
        <w:tc>
          <w:tcPr>
            <w:tcW w:w="708" w:type="dxa"/>
            <w:tcBorders>
              <w:bottom w:val="single" w:sz="12" w:space="0" w:color="auto"/>
            </w:tcBorders>
            <w:vAlign w:val="center"/>
          </w:tcPr>
          <w:p w14:paraId="1E7FF5C8"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2.22</w:t>
            </w:r>
          </w:p>
        </w:tc>
        <w:tc>
          <w:tcPr>
            <w:tcW w:w="993" w:type="dxa"/>
            <w:tcBorders>
              <w:bottom w:val="single" w:sz="12" w:space="0" w:color="auto"/>
            </w:tcBorders>
            <w:vAlign w:val="center"/>
          </w:tcPr>
          <w:p w14:paraId="2E04C962"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0.001</w:t>
            </w:r>
          </w:p>
        </w:tc>
        <w:tc>
          <w:tcPr>
            <w:tcW w:w="708" w:type="dxa"/>
            <w:tcBorders>
              <w:bottom w:val="single" w:sz="12" w:space="0" w:color="auto"/>
            </w:tcBorders>
            <w:vAlign w:val="center"/>
          </w:tcPr>
          <w:p w14:paraId="08AE7245" w14:textId="77777777" w:rsidR="00297738" w:rsidRPr="002C5F32" w:rsidRDefault="00297738"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4.440</w:t>
            </w:r>
          </w:p>
        </w:tc>
      </w:tr>
      <w:tr w:rsidR="00B13BE9" w:rsidRPr="00514F27" w14:paraId="70206343" w14:textId="77777777" w:rsidTr="006163D1">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shd w:val="clear" w:color="auto" w:fill="5B9BD5" w:themeFill="accent1"/>
            <w:noWrap/>
          </w:tcPr>
          <w:p w14:paraId="5D78D0DB" w14:textId="77777777" w:rsidR="00297738" w:rsidRPr="00514F27" w:rsidRDefault="00297738" w:rsidP="006163D1">
            <w:pPr>
              <w:rPr>
                <w:rFonts w:eastAsia="Times New Roman" w:cstheme="minorHAnsi"/>
                <w:color w:val="000000"/>
                <w:sz w:val="16"/>
                <w:szCs w:val="16"/>
                <w:lang w:eastAsia="en-AU"/>
              </w:rPr>
            </w:pPr>
            <w:r>
              <w:rPr>
                <w:rFonts w:eastAsia="Times New Roman" w:cstheme="minorHAnsi"/>
                <w:color w:val="000000"/>
                <w:sz w:val="16"/>
                <w:szCs w:val="16"/>
                <w:lang w:eastAsia="en-AU"/>
              </w:rPr>
              <w:t>Peptides detected</w:t>
            </w:r>
          </w:p>
        </w:tc>
        <w:tc>
          <w:tcPr>
            <w:tcW w:w="992" w:type="dxa"/>
            <w:tcBorders>
              <w:left w:val="single" w:sz="12" w:space="0" w:color="auto"/>
            </w:tcBorders>
            <w:shd w:val="clear" w:color="auto" w:fill="5B9BD5" w:themeFill="accent1"/>
            <w:noWrap/>
            <w:vAlign w:val="center"/>
          </w:tcPr>
          <w:p w14:paraId="7EF145F6" w14:textId="77777777" w:rsidR="00297738" w:rsidRPr="002434F7" w:rsidRDefault="00297738" w:rsidP="006163D1">
            <w:pPr>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sidRPr="002434F7">
              <w:rPr>
                <w:rFonts w:cstheme="minorHAnsi"/>
                <w:b/>
                <w:color w:val="000000"/>
                <w:sz w:val="16"/>
                <w:szCs w:val="16"/>
              </w:rPr>
              <w:t>35</w:t>
            </w:r>
          </w:p>
        </w:tc>
        <w:tc>
          <w:tcPr>
            <w:tcW w:w="798" w:type="dxa"/>
            <w:shd w:val="clear" w:color="auto" w:fill="5B9BD5" w:themeFill="accent1"/>
            <w:noWrap/>
            <w:vAlign w:val="center"/>
          </w:tcPr>
          <w:p w14:paraId="0915EE80" w14:textId="77777777" w:rsidR="00297738" w:rsidRPr="002434F7" w:rsidRDefault="00297738"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r w:rsidRPr="002434F7">
              <w:rPr>
                <w:rFonts w:cstheme="minorHAnsi"/>
                <w:b/>
                <w:color w:val="000000"/>
                <w:sz w:val="16"/>
                <w:szCs w:val="16"/>
              </w:rPr>
              <w:t>34</w:t>
            </w:r>
          </w:p>
        </w:tc>
        <w:tc>
          <w:tcPr>
            <w:tcW w:w="944" w:type="dxa"/>
            <w:shd w:val="clear" w:color="auto" w:fill="5B9BD5" w:themeFill="accent1"/>
            <w:noWrap/>
            <w:vAlign w:val="center"/>
          </w:tcPr>
          <w:p w14:paraId="296B48FE" w14:textId="77777777" w:rsidR="00297738" w:rsidRPr="002434F7" w:rsidRDefault="00297738"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c>
          <w:tcPr>
            <w:tcW w:w="679" w:type="dxa"/>
            <w:tcBorders>
              <w:right w:val="single" w:sz="12" w:space="0" w:color="000000"/>
            </w:tcBorders>
            <w:shd w:val="clear" w:color="auto" w:fill="5B9BD5" w:themeFill="accent1"/>
            <w:noWrap/>
            <w:vAlign w:val="center"/>
          </w:tcPr>
          <w:p w14:paraId="13DBFD5C" w14:textId="77777777" w:rsidR="00297738" w:rsidRPr="002434F7" w:rsidRDefault="00297738"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c>
          <w:tcPr>
            <w:tcW w:w="944" w:type="dxa"/>
            <w:tcBorders>
              <w:left w:val="single" w:sz="12" w:space="0" w:color="000000"/>
            </w:tcBorders>
            <w:shd w:val="clear" w:color="auto" w:fill="5B9BD5" w:themeFill="accent1"/>
            <w:noWrap/>
            <w:vAlign w:val="center"/>
          </w:tcPr>
          <w:p w14:paraId="79937807" w14:textId="77777777" w:rsidR="00297738" w:rsidRPr="002434F7" w:rsidRDefault="00297738" w:rsidP="006163D1">
            <w:pPr>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sidRPr="002434F7">
              <w:rPr>
                <w:rFonts w:cstheme="minorHAnsi"/>
                <w:b/>
                <w:color w:val="000000"/>
                <w:sz w:val="16"/>
                <w:szCs w:val="16"/>
              </w:rPr>
              <w:t>35</w:t>
            </w:r>
          </w:p>
        </w:tc>
        <w:tc>
          <w:tcPr>
            <w:tcW w:w="604" w:type="dxa"/>
            <w:shd w:val="clear" w:color="auto" w:fill="5B9BD5" w:themeFill="accent1"/>
            <w:noWrap/>
            <w:vAlign w:val="center"/>
          </w:tcPr>
          <w:p w14:paraId="29709AEE" w14:textId="77777777" w:rsidR="00297738" w:rsidRPr="002434F7" w:rsidRDefault="00297738"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r>
              <w:rPr>
                <w:rFonts w:cstheme="minorHAnsi"/>
                <w:b/>
                <w:color w:val="000000"/>
                <w:sz w:val="16"/>
                <w:szCs w:val="16"/>
              </w:rPr>
              <w:t>NP</w:t>
            </w:r>
          </w:p>
        </w:tc>
        <w:tc>
          <w:tcPr>
            <w:tcW w:w="993" w:type="dxa"/>
            <w:shd w:val="clear" w:color="auto" w:fill="5B9BD5" w:themeFill="accent1"/>
            <w:noWrap/>
            <w:vAlign w:val="center"/>
          </w:tcPr>
          <w:p w14:paraId="5FF47600" w14:textId="77777777" w:rsidR="00297738" w:rsidRPr="002434F7" w:rsidRDefault="00297738"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c>
          <w:tcPr>
            <w:tcW w:w="708" w:type="dxa"/>
            <w:tcBorders>
              <w:right w:val="single" w:sz="12" w:space="0" w:color="000000"/>
            </w:tcBorders>
            <w:shd w:val="clear" w:color="auto" w:fill="5B9BD5" w:themeFill="accent1"/>
            <w:noWrap/>
            <w:vAlign w:val="center"/>
          </w:tcPr>
          <w:p w14:paraId="405FBA29" w14:textId="77777777" w:rsidR="00297738" w:rsidRPr="002434F7" w:rsidRDefault="00297738"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c>
          <w:tcPr>
            <w:tcW w:w="993" w:type="dxa"/>
            <w:tcBorders>
              <w:left w:val="single" w:sz="12" w:space="0" w:color="000000"/>
            </w:tcBorders>
            <w:shd w:val="clear" w:color="auto" w:fill="5B9BD5" w:themeFill="accent1"/>
            <w:noWrap/>
            <w:vAlign w:val="center"/>
          </w:tcPr>
          <w:p w14:paraId="3375A0C5" w14:textId="77777777" w:rsidR="00297738" w:rsidRPr="002434F7" w:rsidRDefault="00297738" w:rsidP="006163D1">
            <w:pPr>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sidRPr="002434F7">
              <w:rPr>
                <w:rFonts w:cstheme="minorHAnsi"/>
                <w:b/>
                <w:color w:val="000000"/>
                <w:sz w:val="16"/>
                <w:szCs w:val="16"/>
              </w:rPr>
              <w:t>35</w:t>
            </w:r>
          </w:p>
        </w:tc>
        <w:tc>
          <w:tcPr>
            <w:tcW w:w="708" w:type="dxa"/>
            <w:shd w:val="clear" w:color="auto" w:fill="5B9BD5" w:themeFill="accent1"/>
            <w:noWrap/>
            <w:vAlign w:val="center"/>
          </w:tcPr>
          <w:p w14:paraId="42A5724B" w14:textId="77777777" w:rsidR="00297738" w:rsidRPr="002434F7" w:rsidRDefault="00297738"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r w:rsidRPr="002434F7">
              <w:rPr>
                <w:rFonts w:cstheme="minorHAnsi"/>
                <w:b/>
                <w:color w:val="000000"/>
                <w:sz w:val="16"/>
                <w:szCs w:val="16"/>
              </w:rPr>
              <w:t>23</w:t>
            </w:r>
          </w:p>
        </w:tc>
        <w:tc>
          <w:tcPr>
            <w:tcW w:w="993" w:type="dxa"/>
            <w:shd w:val="clear" w:color="auto" w:fill="5B9BD5" w:themeFill="accent1"/>
            <w:noWrap/>
            <w:vAlign w:val="center"/>
          </w:tcPr>
          <w:p w14:paraId="601E8115" w14:textId="77777777" w:rsidR="00297738" w:rsidRPr="002434F7" w:rsidRDefault="00297738"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c>
          <w:tcPr>
            <w:tcW w:w="708" w:type="dxa"/>
            <w:tcBorders>
              <w:right w:val="single" w:sz="12" w:space="0" w:color="000000"/>
            </w:tcBorders>
            <w:shd w:val="clear" w:color="auto" w:fill="5B9BD5" w:themeFill="accent1"/>
            <w:noWrap/>
            <w:vAlign w:val="center"/>
          </w:tcPr>
          <w:p w14:paraId="0D4AFAAB" w14:textId="77777777" w:rsidR="00297738" w:rsidRPr="002434F7" w:rsidRDefault="00297738"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c>
          <w:tcPr>
            <w:tcW w:w="993" w:type="dxa"/>
            <w:tcBorders>
              <w:left w:val="single" w:sz="12" w:space="0" w:color="000000"/>
            </w:tcBorders>
            <w:shd w:val="clear" w:color="auto" w:fill="5B9BD5" w:themeFill="accent1"/>
            <w:vAlign w:val="center"/>
          </w:tcPr>
          <w:p w14:paraId="107F2527" w14:textId="77777777" w:rsidR="00297738" w:rsidRPr="002434F7" w:rsidRDefault="00297738" w:rsidP="006163D1">
            <w:pPr>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sidRPr="002434F7">
              <w:rPr>
                <w:rFonts w:cstheme="minorHAnsi"/>
                <w:b/>
                <w:color w:val="000000"/>
                <w:sz w:val="16"/>
                <w:szCs w:val="16"/>
              </w:rPr>
              <w:t>35</w:t>
            </w:r>
          </w:p>
        </w:tc>
        <w:tc>
          <w:tcPr>
            <w:tcW w:w="708" w:type="dxa"/>
            <w:shd w:val="clear" w:color="auto" w:fill="5B9BD5" w:themeFill="accent1"/>
            <w:vAlign w:val="center"/>
          </w:tcPr>
          <w:p w14:paraId="78C0F107" w14:textId="77777777" w:rsidR="00297738" w:rsidRPr="002434F7" w:rsidRDefault="00297738"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r w:rsidRPr="002434F7">
              <w:rPr>
                <w:rFonts w:cstheme="minorHAnsi"/>
                <w:b/>
                <w:color w:val="000000"/>
                <w:sz w:val="16"/>
                <w:szCs w:val="16"/>
              </w:rPr>
              <w:t>30</w:t>
            </w:r>
          </w:p>
        </w:tc>
        <w:tc>
          <w:tcPr>
            <w:tcW w:w="993" w:type="dxa"/>
            <w:shd w:val="clear" w:color="auto" w:fill="5B9BD5" w:themeFill="accent1"/>
            <w:vAlign w:val="center"/>
          </w:tcPr>
          <w:p w14:paraId="1CEB8BA9" w14:textId="77777777" w:rsidR="00297738" w:rsidRPr="002434F7" w:rsidRDefault="00297738"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c>
          <w:tcPr>
            <w:tcW w:w="708" w:type="dxa"/>
            <w:shd w:val="clear" w:color="auto" w:fill="5B9BD5" w:themeFill="accent1"/>
            <w:vAlign w:val="center"/>
          </w:tcPr>
          <w:p w14:paraId="13599E73" w14:textId="77777777" w:rsidR="00297738" w:rsidRPr="002434F7" w:rsidRDefault="00297738"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r>
      <w:tr w:rsidR="00B13BE9" w:rsidRPr="00514F27" w14:paraId="2813D3DA" w14:textId="77777777" w:rsidTr="006163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shd w:val="clear" w:color="auto" w:fill="5B9BD5" w:themeFill="accent1"/>
            <w:noWrap/>
          </w:tcPr>
          <w:p w14:paraId="258CF81A" w14:textId="77777777" w:rsidR="00297738" w:rsidRPr="00514F27" w:rsidRDefault="00297738" w:rsidP="006163D1">
            <w:pPr>
              <w:rPr>
                <w:rFonts w:eastAsia="Times New Roman" w:cstheme="minorHAnsi"/>
                <w:color w:val="000000"/>
                <w:sz w:val="16"/>
                <w:szCs w:val="16"/>
                <w:lang w:eastAsia="en-AU"/>
              </w:rPr>
            </w:pPr>
            <w:r>
              <w:rPr>
                <w:rFonts w:eastAsia="Times New Roman" w:cstheme="minorHAnsi"/>
                <w:color w:val="000000"/>
                <w:sz w:val="16"/>
                <w:szCs w:val="16"/>
                <w:lang w:eastAsia="en-AU"/>
              </w:rPr>
              <w:t>Sum</w:t>
            </w:r>
          </w:p>
        </w:tc>
        <w:tc>
          <w:tcPr>
            <w:tcW w:w="992" w:type="dxa"/>
            <w:tcBorders>
              <w:left w:val="single" w:sz="12" w:space="0" w:color="auto"/>
            </w:tcBorders>
            <w:shd w:val="clear" w:color="auto" w:fill="5B9BD5" w:themeFill="accent1"/>
            <w:noWrap/>
            <w:vAlign w:val="center"/>
          </w:tcPr>
          <w:p w14:paraId="2C16D38A" w14:textId="77777777" w:rsidR="00297738" w:rsidRPr="002434F7" w:rsidRDefault="00297738" w:rsidP="006163D1">
            <w:pPr>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p>
        </w:tc>
        <w:tc>
          <w:tcPr>
            <w:tcW w:w="798" w:type="dxa"/>
            <w:shd w:val="clear" w:color="auto" w:fill="5B9BD5" w:themeFill="accent1"/>
            <w:noWrap/>
            <w:vAlign w:val="center"/>
          </w:tcPr>
          <w:p w14:paraId="02BE23A9" w14:textId="77777777" w:rsidR="00297738" w:rsidRPr="002434F7" w:rsidRDefault="00297738"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p>
        </w:tc>
        <w:tc>
          <w:tcPr>
            <w:tcW w:w="944" w:type="dxa"/>
            <w:shd w:val="clear" w:color="auto" w:fill="5B9BD5" w:themeFill="accent1"/>
            <w:noWrap/>
            <w:vAlign w:val="center"/>
          </w:tcPr>
          <w:p w14:paraId="536ACBA8" w14:textId="77777777" w:rsidR="00297738" w:rsidRPr="002434F7" w:rsidRDefault="00297738"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r w:rsidRPr="002434F7">
              <w:rPr>
                <w:rFonts w:cstheme="minorHAnsi"/>
                <w:b/>
                <w:color w:val="000000"/>
                <w:sz w:val="16"/>
                <w:szCs w:val="16"/>
              </w:rPr>
              <w:t>1.</w:t>
            </w:r>
            <w:r>
              <w:rPr>
                <w:rFonts w:cstheme="minorHAnsi"/>
                <w:b/>
                <w:color w:val="000000"/>
                <w:sz w:val="16"/>
                <w:szCs w:val="16"/>
              </w:rPr>
              <w:t>81</w:t>
            </w:r>
          </w:p>
        </w:tc>
        <w:tc>
          <w:tcPr>
            <w:tcW w:w="679" w:type="dxa"/>
            <w:tcBorders>
              <w:right w:val="single" w:sz="12" w:space="0" w:color="000000"/>
            </w:tcBorders>
            <w:shd w:val="clear" w:color="auto" w:fill="5B9BD5" w:themeFill="accent1"/>
            <w:noWrap/>
            <w:vAlign w:val="center"/>
          </w:tcPr>
          <w:p w14:paraId="4313CDE4" w14:textId="77777777" w:rsidR="00297738" w:rsidRPr="002434F7" w:rsidRDefault="00297738"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r w:rsidRPr="002434F7">
              <w:rPr>
                <w:rFonts w:cstheme="minorHAnsi"/>
                <w:b/>
                <w:color w:val="000000"/>
                <w:sz w:val="16"/>
                <w:szCs w:val="16"/>
              </w:rPr>
              <w:t>36.02</w:t>
            </w:r>
          </w:p>
        </w:tc>
        <w:tc>
          <w:tcPr>
            <w:tcW w:w="944" w:type="dxa"/>
            <w:tcBorders>
              <w:left w:val="single" w:sz="12" w:space="0" w:color="000000"/>
            </w:tcBorders>
            <w:shd w:val="clear" w:color="auto" w:fill="5B9BD5" w:themeFill="accent1"/>
            <w:noWrap/>
            <w:vAlign w:val="center"/>
          </w:tcPr>
          <w:p w14:paraId="69CE76D9" w14:textId="77777777" w:rsidR="00297738" w:rsidRPr="002434F7" w:rsidRDefault="00297738" w:rsidP="006163D1">
            <w:pPr>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p>
        </w:tc>
        <w:tc>
          <w:tcPr>
            <w:tcW w:w="604" w:type="dxa"/>
            <w:shd w:val="clear" w:color="auto" w:fill="5B9BD5" w:themeFill="accent1"/>
            <w:noWrap/>
            <w:vAlign w:val="center"/>
          </w:tcPr>
          <w:p w14:paraId="30B24690" w14:textId="77777777" w:rsidR="00297738" w:rsidRPr="002434F7" w:rsidRDefault="00297738"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p>
        </w:tc>
        <w:tc>
          <w:tcPr>
            <w:tcW w:w="993" w:type="dxa"/>
            <w:shd w:val="clear" w:color="auto" w:fill="5B9BD5" w:themeFill="accent1"/>
            <w:noWrap/>
            <w:vAlign w:val="center"/>
          </w:tcPr>
          <w:p w14:paraId="4249D316" w14:textId="77777777" w:rsidR="00297738" w:rsidRPr="002434F7" w:rsidRDefault="00297738"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r w:rsidRPr="002434F7">
              <w:rPr>
                <w:rFonts w:cstheme="minorHAnsi"/>
                <w:b/>
                <w:color w:val="000000"/>
                <w:sz w:val="16"/>
                <w:szCs w:val="16"/>
              </w:rPr>
              <w:t>18.30</w:t>
            </w:r>
          </w:p>
        </w:tc>
        <w:tc>
          <w:tcPr>
            <w:tcW w:w="708" w:type="dxa"/>
            <w:tcBorders>
              <w:right w:val="single" w:sz="12" w:space="0" w:color="000000"/>
            </w:tcBorders>
            <w:shd w:val="clear" w:color="auto" w:fill="5B9BD5" w:themeFill="accent1"/>
            <w:noWrap/>
            <w:vAlign w:val="center"/>
          </w:tcPr>
          <w:p w14:paraId="2533C57D" w14:textId="77777777" w:rsidR="00297738" w:rsidRPr="002434F7" w:rsidRDefault="00297738"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r w:rsidRPr="002434F7">
              <w:rPr>
                <w:rFonts w:cstheme="minorHAnsi"/>
                <w:b/>
                <w:color w:val="000000"/>
                <w:sz w:val="16"/>
                <w:szCs w:val="16"/>
              </w:rPr>
              <w:t>18.30</w:t>
            </w:r>
          </w:p>
        </w:tc>
        <w:tc>
          <w:tcPr>
            <w:tcW w:w="993" w:type="dxa"/>
            <w:tcBorders>
              <w:left w:val="single" w:sz="12" w:space="0" w:color="000000"/>
            </w:tcBorders>
            <w:shd w:val="clear" w:color="auto" w:fill="5B9BD5" w:themeFill="accent1"/>
            <w:noWrap/>
            <w:vAlign w:val="center"/>
          </w:tcPr>
          <w:p w14:paraId="4E2C25B9" w14:textId="77777777" w:rsidR="00297738" w:rsidRPr="002434F7" w:rsidRDefault="00297738" w:rsidP="006163D1">
            <w:pPr>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p>
        </w:tc>
        <w:tc>
          <w:tcPr>
            <w:tcW w:w="708" w:type="dxa"/>
            <w:shd w:val="clear" w:color="auto" w:fill="5B9BD5" w:themeFill="accent1"/>
            <w:noWrap/>
            <w:vAlign w:val="center"/>
          </w:tcPr>
          <w:p w14:paraId="0EB017D5" w14:textId="77777777" w:rsidR="00297738" w:rsidRPr="002434F7" w:rsidRDefault="00297738"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p>
        </w:tc>
        <w:tc>
          <w:tcPr>
            <w:tcW w:w="993" w:type="dxa"/>
            <w:shd w:val="clear" w:color="auto" w:fill="5B9BD5" w:themeFill="accent1"/>
            <w:noWrap/>
            <w:vAlign w:val="center"/>
          </w:tcPr>
          <w:p w14:paraId="148EEFE4" w14:textId="77777777" w:rsidR="00297738" w:rsidRPr="002434F7" w:rsidRDefault="00297738"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r>
              <w:rPr>
                <w:rFonts w:cstheme="minorHAnsi"/>
                <w:b/>
                <w:color w:val="000000"/>
                <w:sz w:val="16"/>
                <w:szCs w:val="16"/>
              </w:rPr>
              <w:t>17.92</w:t>
            </w:r>
          </w:p>
        </w:tc>
        <w:tc>
          <w:tcPr>
            <w:tcW w:w="708" w:type="dxa"/>
            <w:tcBorders>
              <w:right w:val="single" w:sz="12" w:space="0" w:color="000000"/>
            </w:tcBorders>
            <w:shd w:val="clear" w:color="auto" w:fill="5B9BD5" w:themeFill="accent1"/>
            <w:noWrap/>
            <w:vAlign w:val="center"/>
          </w:tcPr>
          <w:p w14:paraId="4A95C96E" w14:textId="77777777" w:rsidR="00297738" w:rsidRPr="002434F7" w:rsidRDefault="00297738"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r w:rsidRPr="002434F7">
              <w:rPr>
                <w:rFonts w:cstheme="minorHAnsi"/>
                <w:b/>
                <w:color w:val="000000"/>
                <w:sz w:val="16"/>
                <w:szCs w:val="16"/>
              </w:rPr>
              <w:t>18.69</w:t>
            </w:r>
          </w:p>
        </w:tc>
        <w:tc>
          <w:tcPr>
            <w:tcW w:w="993" w:type="dxa"/>
            <w:tcBorders>
              <w:left w:val="single" w:sz="12" w:space="0" w:color="000000"/>
            </w:tcBorders>
            <w:shd w:val="clear" w:color="auto" w:fill="5B9BD5" w:themeFill="accent1"/>
            <w:vAlign w:val="center"/>
          </w:tcPr>
          <w:p w14:paraId="6F5D655D" w14:textId="77777777" w:rsidR="00297738" w:rsidRPr="002434F7" w:rsidRDefault="00297738" w:rsidP="006163D1">
            <w:pPr>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p>
        </w:tc>
        <w:tc>
          <w:tcPr>
            <w:tcW w:w="708" w:type="dxa"/>
            <w:shd w:val="clear" w:color="auto" w:fill="5B9BD5" w:themeFill="accent1"/>
            <w:vAlign w:val="center"/>
          </w:tcPr>
          <w:p w14:paraId="6D0689E8" w14:textId="77777777" w:rsidR="00297738" w:rsidRPr="002434F7" w:rsidRDefault="00297738"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p>
        </w:tc>
        <w:tc>
          <w:tcPr>
            <w:tcW w:w="993" w:type="dxa"/>
            <w:shd w:val="clear" w:color="auto" w:fill="5B9BD5" w:themeFill="accent1"/>
            <w:vAlign w:val="center"/>
          </w:tcPr>
          <w:p w14:paraId="2EE5837E" w14:textId="77777777" w:rsidR="00297738" w:rsidRPr="002434F7" w:rsidRDefault="00297738"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r>
              <w:rPr>
                <w:rFonts w:cstheme="minorHAnsi"/>
                <w:b/>
                <w:color w:val="000000"/>
                <w:sz w:val="16"/>
                <w:szCs w:val="16"/>
              </w:rPr>
              <w:t>5.27</w:t>
            </w:r>
          </w:p>
        </w:tc>
        <w:tc>
          <w:tcPr>
            <w:tcW w:w="708" w:type="dxa"/>
            <w:shd w:val="clear" w:color="auto" w:fill="5B9BD5" w:themeFill="accent1"/>
            <w:vAlign w:val="center"/>
          </w:tcPr>
          <w:p w14:paraId="35F23624" w14:textId="77777777" w:rsidR="00297738" w:rsidRPr="002434F7" w:rsidRDefault="00297738"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r w:rsidRPr="002434F7">
              <w:rPr>
                <w:rFonts w:cstheme="minorHAnsi"/>
                <w:b/>
                <w:color w:val="000000"/>
                <w:sz w:val="16"/>
                <w:szCs w:val="16"/>
              </w:rPr>
              <w:t>32.65</w:t>
            </w:r>
          </w:p>
        </w:tc>
      </w:tr>
      <w:tr w:rsidR="00B13BE9" w:rsidRPr="00514F27" w14:paraId="78A0E28B" w14:textId="77777777" w:rsidTr="006163D1">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shd w:val="clear" w:color="auto" w:fill="ED7D31" w:themeFill="accent2"/>
            <w:noWrap/>
          </w:tcPr>
          <w:p w14:paraId="00D9A868" w14:textId="77777777" w:rsidR="00297738" w:rsidRPr="00514F27" w:rsidRDefault="00297738" w:rsidP="006163D1">
            <w:pPr>
              <w:rPr>
                <w:rFonts w:eastAsia="Times New Roman" w:cstheme="minorHAnsi"/>
                <w:color w:val="000000"/>
                <w:sz w:val="16"/>
                <w:szCs w:val="16"/>
                <w:lang w:eastAsia="en-AU"/>
              </w:rPr>
            </w:pPr>
            <w:r w:rsidRPr="00626C9B">
              <w:rPr>
                <w:rFonts w:eastAsia="Times New Roman" w:cstheme="minorHAnsi"/>
                <w:color w:val="000000"/>
                <w:sz w:val="16"/>
                <w:szCs w:val="16"/>
                <w:lang w:eastAsia="en-AU"/>
              </w:rPr>
              <w:t xml:space="preserve">Similarity </w:t>
            </w:r>
            <w:r>
              <w:rPr>
                <w:rFonts w:eastAsia="Times New Roman" w:cstheme="minorHAnsi"/>
                <w:color w:val="000000"/>
                <w:sz w:val="16"/>
                <w:szCs w:val="16"/>
                <w:lang w:eastAsia="en-AU"/>
              </w:rPr>
              <w:t>(p</w:t>
            </w:r>
            <w:r w:rsidRPr="00626C9B">
              <w:rPr>
                <w:rFonts w:eastAsia="Times New Roman" w:cstheme="minorHAnsi"/>
                <w:color w:val="000000"/>
                <w:sz w:val="16"/>
                <w:szCs w:val="16"/>
                <w:lang w:eastAsia="en-AU"/>
              </w:rPr>
              <w:t>eptide identification)</w:t>
            </w:r>
          </w:p>
        </w:tc>
        <w:tc>
          <w:tcPr>
            <w:tcW w:w="992" w:type="dxa"/>
            <w:tcBorders>
              <w:left w:val="single" w:sz="12" w:space="0" w:color="auto"/>
            </w:tcBorders>
            <w:shd w:val="clear" w:color="auto" w:fill="ED7D31" w:themeFill="accent2"/>
            <w:noWrap/>
            <w:vAlign w:val="center"/>
          </w:tcPr>
          <w:p w14:paraId="391E4D49" w14:textId="77777777" w:rsidR="00297738" w:rsidRPr="002434F7" w:rsidRDefault="00297738" w:rsidP="006163D1">
            <w:pPr>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sidRPr="002434F7">
              <w:rPr>
                <w:rFonts w:cstheme="minorHAnsi"/>
                <w:b/>
                <w:bCs/>
                <w:color w:val="000000"/>
                <w:sz w:val="16"/>
                <w:szCs w:val="16"/>
              </w:rPr>
              <w:t>0.97</w:t>
            </w:r>
          </w:p>
        </w:tc>
        <w:tc>
          <w:tcPr>
            <w:tcW w:w="798" w:type="dxa"/>
            <w:shd w:val="clear" w:color="auto" w:fill="ED7D31" w:themeFill="accent2"/>
            <w:noWrap/>
            <w:vAlign w:val="center"/>
          </w:tcPr>
          <w:p w14:paraId="5A87C981" w14:textId="77777777" w:rsidR="00297738" w:rsidRPr="002434F7" w:rsidRDefault="00297738"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c>
          <w:tcPr>
            <w:tcW w:w="944" w:type="dxa"/>
            <w:shd w:val="clear" w:color="auto" w:fill="ED7D31" w:themeFill="accent2"/>
            <w:noWrap/>
            <w:vAlign w:val="center"/>
          </w:tcPr>
          <w:p w14:paraId="264A32F4" w14:textId="77777777" w:rsidR="00297738" w:rsidRPr="002434F7" w:rsidRDefault="00297738"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c>
          <w:tcPr>
            <w:tcW w:w="679" w:type="dxa"/>
            <w:tcBorders>
              <w:right w:val="single" w:sz="12" w:space="0" w:color="000000"/>
            </w:tcBorders>
            <w:shd w:val="clear" w:color="auto" w:fill="ED7D31" w:themeFill="accent2"/>
            <w:noWrap/>
            <w:vAlign w:val="center"/>
          </w:tcPr>
          <w:p w14:paraId="0791935C" w14:textId="77777777" w:rsidR="00297738" w:rsidRPr="002434F7" w:rsidRDefault="00297738"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c>
          <w:tcPr>
            <w:tcW w:w="944" w:type="dxa"/>
            <w:tcBorders>
              <w:left w:val="single" w:sz="12" w:space="0" w:color="000000"/>
            </w:tcBorders>
            <w:shd w:val="clear" w:color="auto" w:fill="ED7D31" w:themeFill="accent2"/>
            <w:noWrap/>
            <w:vAlign w:val="center"/>
          </w:tcPr>
          <w:p w14:paraId="76CEE64B" w14:textId="77777777" w:rsidR="00297738" w:rsidRPr="002434F7" w:rsidRDefault="00297738" w:rsidP="006163D1">
            <w:pPr>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Pr>
                <w:rFonts w:cstheme="minorHAnsi"/>
                <w:b/>
                <w:bCs/>
                <w:color w:val="000000"/>
                <w:sz w:val="16"/>
                <w:szCs w:val="16"/>
              </w:rPr>
              <w:t>NP</w:t>
            </w:r>
          </w:p>
        </w:tc>
        <w:tc>
          <w:tcPr>
            <w:tcW w:w="604" w:type="dxa"/>
            <w:shd w:val="clear" w:color="auto" w:fill="ED7D31" w:themeFill="accent2"/>
            <w:noWrap/>
            <w:vAlign w:val="center"/>
          </w:tcPr>
          <w:p w14:paraId="7A65BC16" w14:textId="77777777" w:rsidR="00297738" w:rsidRPr="002434F7" w:rsidRDefault="00297738"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c>
          <w:tcPr>
            <w:tcW w:w="993" w:type="dxa"/>
            <w:shd w:val="clear" w:color="auto" w:fill="ED7D31" w:themeFill="accent2"/>
            <w:noWrap/>
            <w:vAlign w:val="center"/>
          </w:tcPr>
          <w:p w14:paraId="2BED871D" w14:textId="77777777" w:rsidR="00297738" w:rsidRPr="002434F7" w:rsidRDefault="00297738"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c>
          <w:tcPr>
            <w:tcW w:w="708" w:type="dxa"/>
            <w:tcBorders>
              <w:right w:val="single" w:sz="12" w:space="0" w:color="000000"/>
            </w:tcBorders>
            <w:shd w:val="clear" w:color="auto" w:fill="ED7D31" w:themeFill="accent2"/>
            <w:noWrap/>
            <w:vAlign w:val="center"/>
          </w:tcPr>
          <w:p w14:paraId="52652565" w14:textId="77777777" w:rsidR="00297738" w:rsidRPr="002434F7" w:rsidRDefault="00297738"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c>
          <w:tcPr>
            <w:tcW w:w="993" w:type="dxa"/>
            <w:tcBorders>
              <w:left w:val="single" w:sz="12" w:space="0" w:color="000000"/>
            </w:tcBorders>
            <w:shd w:val="clear" w:color="auto" w:fill="ED7D31" w:themeFill="accent2"/>
            <w:noWrap/>
            <w:vAlign w:val="center"/>
          </w:tcPr>
          <w:p w14:paraId="0D5886EF" w14:textId="77777777" w:rsidR="00297738" w:rsidRPr="002434F7" w:rsidRDefault="00297738" w:rsidP="006163D1">
            <w:pPr>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sidRPr="002434F7">
              <w:rPr>
                <w:rFonts w:cstheme="minorHAnsi"/>
                <w:b/>
                <w:bCs/>
                <w:color w:val="000000"/>
                <w:sz w:val="16"/>
                <w:szCs w:val="16"/>
              </w:rPr>
              <w:t>0.66</w:t>
            </w:r>
          </w:p>
        </w:tc>
        <w:tc>
          <w:tcPr>
            <w:tcW w:w="708" w:type="dxa"/>
            <w:shd w:val="clear" w:color="auto" w:fill="ED7D31" w:themeFill="accent2"/>
            <w:noWrap/>
            <w:vAlign w:val="center"/>
          </w:tcPr>
          <w:p w14:paraId="183D403D" w14:textId="77777777" w:rsidR="00297738" w:rsidRPr="002434F7" w:rsidRDefault="00297738"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c>
          <w:tcPr>
            <w:tcW w:w="993" w:type="dxa"/>
            <w:shd w:val="clear" w:color="auto" w:fill="ED7D31" w:themeFill="accent2"/>
            <w:noWrap/>
            <w:vAlign w:val="center"/>
          </w:tcPr>
          <w:p w14:paraId="00D62D98" w14:textId="77777777" w:rsidR="00297738" w:rsidRPr="002434F7" w:rsidRDefault="00297738"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c>
          <w:tcPr>
            <w:tcW w:w="708" w:type="dxa"/>
            <w:tcBorders>
              <w:right w:val="single" w:sz="12" w:space="0" w:color="000000"/>
            </w:tcBorders>
            <w:shd w:val="clear" w:color="auto" w:fill="ED7D31" w:themeFill="accent2"/>
            <w:noWrap/>
            <w:vAlign w:val="center"/>
          </w:tcPr>
          <w:p w14:paraId="339FD3FF" w14:textId="77777777" w:rsidR="00297738" w:rsidRPr="002434F7" w:rsidRDefault="00297738"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c>
          <w:tcPr>
            <w:tcW w:w="993" w:type="dxa"/>
            <w:tcBorders>
              <w:left w:val="single" w:sz="12" w:space="0" w:color="000000"/>
            </w:tcBorders>
            <w:shd w:val="clear" w:color="auto" w:fill="ED7D31" w:themeFill="accent2"/>
            <w:vAlign w:val="center"/>
          </w:tcPr>
          <w:p w14:paraId="1594A4D3" w14:textId="77777777" w:rsidR="00297738" w:rsidRPr="002434F7" w:rsidRDefault="00297738" w:rsidP="006163D1">
            <w:pPr>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sidRPr="002434F7">
              <w:rPr>
                <w:rFonts w:cstheme="minorHAnsi"/>
                <w:b/>
                <w:bCs/>
                <w:color w:val="000000"/>
                <w:sz w:val="16"/>
                <w:szCs w:val="16"/>
              </w:rPr>
              <w:t>0.86</w:t>
            </w:r>
          </w:p>
        </w:tc>
        <w:tc>
          <w:tcPr>
            <w:tcW w:w="708" w:type="dxa"/>
            <w:shd w:val="clear" w:color="auto" w:fill="ED7D31" w:themeFill="accent2"/>
            <w:vAlign w:val="center"/>
          </w:tcPr>
          <w:p w14:paraId="0283E0B3" w14:textId="77777777" w:rsidR="00297738" w:rsidRPr="002434F7" w:rsidRDefault="00297738"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c>
          <w:tcPr>
            <w:tcW w:w="993" w:type="dxa"/>
            <w:shd w:val="clear" w:color="auto" w:fill="ED7D31" w:themeFill="accent2"/>
            <w:vAlign w:val="center"/>
          </w:tcPr>
          <w:p w14:paraId="184FEB0A" w14:textId="77777777" w:rsidR="00297738" w:rsidRPr="002434F7" w:rsidRDefault="00297738"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c>
          <w:tcPr>
            <w:tcW w:w="708" w:type="dxa"/>
            <w:shd w:val="clear" w:color="auto" w:fill="ED7D31" w:themeFill="accent2"/>
            <w:vAlign w:val="center"/>
          </w:tcPr>
          <w:p w14:paraId="4CF89CB6" w14:textId="77777777" w:rsidR="00297738" w:rsidRPr="002434F7" w:rsidRDefault="00297738"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r>
      <w:tr w:rsidR="00B13BE9" w:rsidRPr="00514F27" w14:paraId="4DB319F9" w14:textId="77777777" w:rsidTr="006163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shd w:val="clear" w:color="auto" w:fill="ED7D31" w:themeFill="accent2"/>
            <w:noWrap/>
          </w:tcPr>
          <w:p w14:paraId="4F1FF0B9" w14:textId="77777777" w:rsidR="00297738" w:rsidRPr="00514F27" w:rsidRDefault="00297738" w:rsidP="006163D1">
            <w:pPr>
              <w:rPr>
                <w:rFonts w:eastAsia="Times New Roman" w:cstheme="minorHAnsi"/>
                <w:color w:val="000000"/>
                <w:sz w:val="16"/>
                <w:szCs w:val="16"/>
                <w:lang w:eastAsia="en-AU"/>
              </w:rPr>
            </w:pPr>
            <w:r w:rsidRPr="00626C9B">
              <w:rPr>
                <w:rFonts w:eastAsia="Times New Roman" w:cstheme="minorHAnsi"/>
                <w:color w:val="000000"/>
                <w:sz w:val="16"/>
                <w:szCs w:val="16"/>
                <w:lang w:eastAsia="en-AU"/>
              </w:rPr>
              <w:t>Dissimilarity</w:t>
            </w:r>
            <w:r>
              <w:rPr>
                <w:rFonts w:eastAsia="Times New Roman" w:cstheme="minorHAnsi"/>
                <w:color w:val="000000"/>
                <w:sz w:val="16"/>
                <w:szCs w:val="16"/>
                <w:lang w:eastAsia="en-AU"/>
              </w:rPr>
              <w:t xml:space="preserve"> (p</w:t>
            </w:r>
            <w:r w:rsidRPr="00626C9B">
              <w:rPr>
                <w:rFonts w:eastAsia="Times New Roman" w:cstheme="minorHAnsi"/>
                <w:color w:val="000000"/>
                <w:sz w:val="16"/>
                <w:szCs w:val="16"/>
                <w:lang w:eastAsia="en-AU"/>
              </w:rPr>
              <w:t>eptide ratio identification</w:t>
            </w:r>
            <w:r>
              <w:rPr>
                <w:rFonts w:eastAsia="Times New Roman" w:cstheme="minorHAnsi"/>
                <w:color w:val="000000"/>
                <w:sz w:val="16"/>
                <w:szCs w:val="16"/>
                <w:lang w:eastAsia="en-AU"/>
              </w:rPr>
              <w:t>)</w:t>
            </w:r>
          </w:p>
        </w:tc>
        <w:tc>
          <w:tcPr>
            <w:tcW w:w="992" w:type="dxa"/>
            <w:tcBorders>
              <w:left w:val="single" w:sz="12" w:space="0" w:color="auto"/>
            </w:tcBorders>
            <w:shd w:val="clear" w:color="auto" w:fill="ED7D31" w:themeFill="accent2"/>
            <w:noWrap/>
            <w:vAlign w:val="center"/>
          </w:tcPr>
          <w:p w14:paraId="1762B75C" w14:textId="77777777" w:rsidR="00297738" w:rsidRPr="002434F7" w:rsidRDefault="00297738" w:rsidP="006163D1">
            <w:pPr>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2434F7">
              <w:rPr>
                <w:rFonts w:cstheme="minorHAnsi"/>
                <w:b/>
                <w:bCs/>
                <w:color w:val="000000"/>
                <w:sz w:val="16"/>
                <w:szCs w:val="16"/>
              </w:rPr>
              <w:t>0.0</w:t>
            </w:r>
            <w:r>
              <w:rPr>
                <w:rFonts w:cstheme="minorHAnsi"/>
                <w:b/>
                <w:bCs/>
                <w:color w:val="000000"/>
                <w:sz w:val="16"/>
                <w:szCs w:val="16"/>
              </w:rPr>
              <w:t>5</w:t>
            </w:r>
          </w:p>
        </w:tc>
        <w:tc>
          <w:tcPr>
            <w:tcW w:w="798" w:type="dxa"/>
            <w:shd w:val="clear" w:color="auto" w:fill="ED7D31" w:themeFill="accent2"/>
            <w:noWrap/>
            <w:vAlign w:val="center"/>
          </w:tcPr>
          <w:p w14:paraId="41210935" w14:textId="77777777" w:rsidR="00297738" w:rsidRPr="002434F7" w:rsidRDefault="00297738"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p>
        </w:tc>
        <w:tc>
          <w:tcPr>
            <w:tcW w:w="944" w:type="dxa"/>
            <w:shd w:val="clear" w:color="auto" w:fill="ED7D31" w:themeFill="accent2"/>
            <w:noWrap/>
            <w:vAlign w:val="center"/>
          </w:tcPr>
          <w:p w14:paraId="2B6B065B" w14:textId="77777777" w:rsidR="00297738" w:rsidRPr="002434F7" w:rsidRDefault="00297738"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p>
        </w:tc>
        <w:tc>
          <w:tcPr>
            <w:tcW w:w="679" w:type="dxa"/>
            <w:tcBorders>
              <w:right w:val="single" w:sz="12" w:space="0" w:color="000000"/>
            </w:tcBorders>
            <w:shd w:val="clear" w:color="auto" w:fill="ED7D31" w:themeFill="accent2"/>
            <w:noWrap/>
            <w:vAlign w:val="center"/>
          </w:tcPr>
          <w:p w14:paraId="43DF8B34" w14:textId="77777777" w:rsidR="00297738" w:rsidRPr="002434F7" w:rsidRDefault="00297738"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p>
        </w:tc>
        <w:tc>
          <w:tcPr>
            <w:tcW w:w="944" w:type="dxa"/>
            <w:tcBorders>
              <w:left w:val="single" w:sz="12" w:space="0" w:color="000000"/>
            </w:tcBorders>
            <w:shd w:val="clear" w:color="auto" w:fill="ED7D31" w:themeFill="accent2"/>
            <w:noWrap/>
            <w:vAlign w:val="center"/>
          </w:tcPr>
          <w:p w14:paraId="71EC21EE" w14:textId="77777777" w:rsidR="00297738" w:rsidRPr="002434F7" w:rsidRDefault="00297738" w:rsidP="006163D1">
            <w:pPr>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Pr>
                <w:rFonts w:cstheme="minorHAnsi"/>
                <w:b/>
                <w:bCs/>
                <w:color w:val="000000"/>
                <w:sz w:val="16"/>
                <w:szCs w:val="16"/>
              </w:rPr>
              <w:t>NP</w:t>
            </w:r>
          </w:p>
        </w:tc>
        <w:tc>
          <w:tcPr>
            <w:tcW w:w="604" w:type="dxa"/>
            <w:shd w:val="clear" w:color="auto" w:fill="ED7D31" w:themeFill="accent2"/>
            <w:noWrap/>
            <w:vAlign w:val="center"/>
          </w:tcPr>
          <w:p w14:paraId="0ADE91B6" w14:textId="77777777" w:rsidR="00297738" w:rsidRPr="002434F7" w:rsidRDefault="00297738"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p>
        </w:tc>
        <w:tc>
          <w:tcPr>
            <w:tcW w:w="993" w:type="dxa"/>
            <w:shd w:val="clear" w:color="auto" w:fill="ED7D31" w:themeFill="accent2"/>
            <w:noWrap/>
            <w:vAlign w:val="center"/>
          </w:tcPr>
          <w:p w14:paraId="1788BC7A" w14:textId="77777777" w:rsidR="00297738" w:rsidRPr="002434F7" w:rsidRDefault="00297738"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p>
        </w:tc>
        <w:tc>
          <w:tcPr>
            <w:tcW w:w="708" w:type="dxa"/>
            <w:tcBorders>
              <w:right w:val="single" w:sz="12" w:space="0" w:color="000000"/>
            </w:tcBorders>
            <w:shd w:val="clear" w:color="auto" w:fill="ED7D31" w:themeFill="accent2"/>
            <w:noWrap/>
            <w:vAlign w:val="center"/>
          </w:tcPr>
          <w:p w14:paraId="73B34120" w14:textId="77777777" w:rsidR="00297738" w:rsidRPr="002434F7" w:rsidRDefault="00297738"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p>
        </w:tc>
        <w:tc>
          <w:tcPr>
            <w:tcW w:w="993" w:type="dxa"/>
            <w:tcBorders>
              <w:left w:val="single" w:sz="12" w:space="0" w:color="000000"/>
            </w:tcBorders>
            <w:shd w:val="clear" w:color="auto" w:fill="ED7D31" w:themeFill="accent2"/>
            <w:noWrap/>
            <w:vAlign w:val="center"/>
          </w:tcPr>
          <w:p w14:paraId="3ED65A4B" w14:textId="77777777" w:rsidR="00297738" w:rsidRPr="002434F7" w:rsidRDefault="00297738" w:rsidP="006163D1">
            <w:pPr>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2434F7">
              <w:rPr>
                <w:rFonts w:cstheme="minorHAnsi"/>
                <w:b/>
                <w:bCs/>
                <w:color w:val="000000"/>
                <w:sz w:val="16"/>
                <w:szCs w:val="16"/>
              </w:rPr>
              <w:t>0.</w:t>
            </w:r>
            <w:r>
              <w:rPr>
                <w:rFonts w:cstheme="minorHAnsi"/>
                <w:b/>
                <w:bCs/>
                <w:color w:val="000000"/>
                <w:sz w:val="16"/>
                <w:szCs w:val="16"/>
              </w:rPr>
              <w:t>96</w:t>
            </w:r>
          </w:p>
        </w:tc>
        <w:tc>
          <w:tcPr>
            <w:tcW w:w="708" w:type="dxa"/>
            <w:shd w:val="clear" w:color="auto" w:fill="ED7D31" w:themeFill="accent2"/>
            <w:noWrap/>
            <w:vAlign w:val="center"/>
          </w:tcPr>
          <w:p w14:paraId="4052B7DA" w14:textId="77777777" w:rsidR="00297738" w:rsidRPr="002434F7" w:rsidRDefault="00297738"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p>
        </w:tc>
        <w:tc>
          <w:tcPr>
            <w:tcW w:w="993" w:type="dxa"/>
            <w:shd w:val="clear" w:color="auto" w:fill="ED7D31" w:themeFill="accent2"/>
            <w:noWrap/>
            <w:vAlign w:val="center"/>
          </w:tcPr>
          <w:p w14:paraId="40640069" w14:textId="77777777" w:rsidR="00297738" w:rsidRPr="002434F7" w:rsidRDefault="00297738"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p>
        </w:tc>
        <w:tc>
          <w:tcPr>
            <w:tcW w:w="708" w:type="dxa"/>
            <w:tcBorders>
              <w:right w:val="single" w:sz="12" w:space="0" w:color="000000"/>
            </w:tcBorders>
            <w:shd w:val="clear" w:color="auto" w:fill="ED7D31" w:themeFill="accent2"/>
            <w:noWrap/>
            <w:vAlign w:val="center"/>
          </w:tcPr>
          <w:p w14:paraId="57708A4B" w14:textId="77777777" w:rsidR="00297738" w:rsidRPr="002434F7" w:rsidRDefault="00297738"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p>
        </w:tc>
        <w:tc>
          <w:tcPr>
            <w:tcW w:w="993" w:type="dxa"/>
            <w:tcBorders>
              <w:left w:val="single" w:sz="12" w:space="0" w:color="000000"/>
            </w:tcBorders>
            <w:shd w:val="clear" w:color="auto" w:fill="ED7D31" w:themeFill="accent2"/>
            <w:vAlign w:val="center"/>
          </w:tcPr>
          <w:p w14:paraId="13764A66" w14:textId="77777777" w:rsidR="00297738" w:rsidRPr="002434F7" w:rsidRDefault="00297738" w:rsidP="006163D1">
            <w:pPr>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2434F7">
              <w:rPr>
                <w:rFonts w:cstheme="minorHAnsi"/>
                <w:b/>
                <w:bCs/>
                <w:color w:val="000000"/>
                <w:sz w:val="16"/>
                <w:szCs w:val="16"/>
              </w:rPr>
              <w:t>0.1</w:t>
            </w:r>
            <w:r>
              <w:rPr>
                <w:rFonts w:cstheme="minorHAnsi"/>
                <w:b/>
                <w:bCs/>
                <w:color w:val="000000"/>
                <w:sz w:val="16"/>
                <w:szCs w:val="16"/>
              </w:rPr>
              <w:t>6</w:t>
            </w:r>
          </w:p>
        </w:tc>
        <w:tc>
          <w:tcPr>
            <w:tcW w:w="708" w:type="dxa"/>
            <w:shd w:val="clear" w:color="auto" w:fill="ED7D31" w:themeFill="accent2"/>
            <w:vAlign w:val="center"/>
          </w:tcPr>
          <w:p w14:paraId="3C10D4CA" w14:textId="77777777" w:rsidR="00297738" w:rsidRPr="002434F7" w:rsidRDefault="00297738"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p>
        </w:tc>
        <w:tc>
          <w:tcPr>
            <w:tcW w:w="993" w:type="dxa"/>
            <w:shd w:val="clear" w:color="auto" w:fill="ED7D31" w:themeFill="accent2"/>
            <w:vAlign w:val="center"/>
          </w:tcPr>
          <w:p w14:paraId="6CC029E3" w14:textId="77777777" w:rsidR="00297738" w:rsidRPr="002434F7" w:rsidRDefault="00297738"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p>
        </w:tc>
        <w:tc>
          <w:tcPr>
            <w:tcW w:w="708" w:type="dxa"/>
            <w:shd w:val="clear" w:color="auto" w:fill="ED7D31" w:themeFill="accent2"/>
            <w:vAlign w:val="center"/>
          </w:tcPr>
          <w:p w14:paraId="2313E7DF" w14:textId="77777777" w:rsidR="00297738" w:rsidRPr="002434F7" w:rsidRDefault="00297738"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p>
        </w:tc>
      </w:tr>
    </w:tbl>
    <w:p w14:paraId="2369F6EA" w14:textId="77777777" w:rsidR="00610366" w:rsidRDefault="00610366">
      <w:pPr>
        <w:rPr>
          <w:rFonts w:ascii="Times New Roman" w:hAnsi="Times New Roman" w:cs="Times New Roman"/>
          <w:sz w:val="24"/>
          <w:szCs w:val="24"/>
        </w:rPr>
      </w:pPr>
      <w:r>
        <w:rPr>
          <w:rFonts w:ascii="Times New Roman" w:hAnsi="Times New Roman" w:cs="Times New Roman"/>
          <w:sz w:val="24"/>
          <w:szCs w:val="24"/>
        </w:rPr>
        <w:br w:type="page"/>
      </w:r>
    </w:p>
    <w:p w14:paraId="29E4D230" w14:textId="6354A7F8" w:rsidR="00164529" w:rsidRDefault="00B55624" w:rsidP="00164529">
      <w:pPr>
        <w:spacing w:after="0" w:line="276" w:lineRule="auto"/>
        <w:ind w:left="-567"/>
        <w:jc w:val="both"/>
        <w:rPr>
          <w:rFonts w:ascii="Times New Roman" w:hAnsi="Times New Roman" w:cs="Times New Roman"/>
          <w:sz w:val="24"/>
          <w:szCs w:val="24"/>
        </w:rPr>
      </w:pPr>
      <w:r w:rsidRPr="00D70E36">
        <w:rPr>
          <w:rFonts w:ascii="Times New Roman" w:hAnsi="Times New Roman" w:cs="Times New Roman"/>
          <w:b/>
          <w:sz w:val="24"/>
          <w:szCs w:val="24"/>
        </w:rPr>
        <w:lastRenderedPageBreak/>
        <w:t>Table 6</w:t>
      </w:r>
      <w:r>
        <w:rPr>
          <w:rFonts w:ascii="Times New Roman" w:hAnsi="Times New Roman" w:cs="Times New Roman"/>
          <w:sz w:val="24"/>
          <w:szCs w:val="24"/>
        </w:rPr>
        <w:t xml:space="preserve">. </w:t>
      </w:r>
      <w:r w:rsidR="00164529">
        <w:rPr>
          <w:rFonts w:ascii="Times New Roman" w:hAnsi="Times New Roman" w:cs="Times New Roman"/>
          <w:sz w:val="24"/>
          <w:szCs w:val="24"/>
        </w:rPr>
        <w:t>Proficiency testing of each laboratory for the uncorrelated proteins in Sample C. (NA = peptide detected but ratio value not available, NP = not performed, 0 = peptide not detected).</w:t>
      </w:r>
    </w:p>
    <w:tbl>
      <w:tblPr>
        <w:tblStyle w:val="GridTable4"/>
        <w:tblW w:w="15593" w:type="dxa"/>
        <w:tblInd w:w="-856" w:type="dxa"/>
        <w:tblLayout w:type="fixed"/>
        <w:tblLook w:val="04A0" w:firstRow="1" w:lastRow="0" w:firstColumn="1" w:lastColumn="0" w:noHBand="0" w:noVBand="1"/>
        <w:tblCaption w:val="Sample C"/>
        <w:tblDescription w:val="Sample C"/>
      </w:tblPr>
      <w:tblGrid>
        <w:gridCol w:w="2127"/>
        <w:gridCol w:w="992"/>
        <w:gridCol w:w="798"/>
        <w:gridCol w:w="944"/>
        <w:gridCol w:w="679"/>
        <w:gridCol w:w="944"/>
        <w:gridCol w:w="604"/>
        <w:gridCol w:w="993"/>
        <w:gridCol w:w="708"/>
        <w:gridCol w:w="993"/>
        <w:gridCol w:w="708"/>
        <w:gridCol w:w="993"/>
        <w:gridCol w:w="708"/>
        <w:gridCol w:w="993"/>
        <w:gridCol w:w="708"/>
        <w:gridCol w:w="993"/>
        <w:gridCol w:w="708"/>
      </w:tblGrid>
      <w:tr w:rsidR="00B13BE9" w:rsidRPr="00514F27" w14:paraId="207E61C7" w14:textId="77777777" w:rsidTr="002E2FEC">
        <w:trPr>
          <w:cnfStyle w:val="100000000000" w:firstRow="1" w:lastRow="0" w:firstColumn="0" w:lastColumn="0" w:oddVBand="0" w:evenVBand="0" w:oddHBand="0" w:evenHBand="0" w:firstRowFirstColumn="0" w:firstRowLastColumn="0" w:lastRowFirstColumn="0" w:lastRowLastColumn="0"/>
          <w:trHeight w:val="448"/>
          <w:tblHeader/>
        </w:trPr>
        <w:tc>
          <w:tcPr>
            <w:cnfStyle w:val="001000000000" w:firstRow="0" w:lastRow="0" w:firstColumn="1" w:lastColumn="0" w:oddVBand="0" w:evenVBand="0" w:oddHBand="0" w:evenHBand="0" w:firstRowFirstColumn="0" w:firstRowLastColumn="0" w:lastRowFirstColumn="0" w:lastRowLastColumn="0"/>
            <w:tcW w:w="2127" w:type="dxa"/>
            <w:tcBorders>
              <w:top w:val="single" w:sz="8" w:space="0" w:color="FFFFFF" w:themeColor="background1"/>
              <w:right w:val="single" w:sz="12" w:space="0" w:color="FFFFFF" w:themeColor="background1"/>
            </w:tcBorders>
            <w:noWrap/>
            <w:hideMark/>
          </w:tcPr>
          <w:p w14:paraId="283FB7E9" w14:textId="77777777" w:rsidR="00164529" w:rsidRPr="00514F27" w:rsidRDefault="00164529" w:rsidP="006163D1">
            <w:pPr>
              <w:rPr>
                <w:rFonts w:eastAsia="Times New Roman" w:cstheme="minorHAnsi"/>
                <w:sz w:val="16"/>
                <w:szCs w:val="16"/>
                <w:lang w:eastAsia="en-AU"/>
              </w:rPr>
            </w:pPr>
            <w:r w:rsidRPr="00514F27">
              <w:rPr>
                <w:rFonts w:eastAsia="Times New Roman" w:cstheme="minorHAnsi"/>
                <w:sz w:val="16"/>
                <w:szCs w:val="16"/>
                <w:lang w:eastAsia="en-AU"/>
              </w:rPr>
              <w:t>Proteins</w:t>
            </w:r>
          </w:p>
        </w:tc>
        <w:tc>
          <w:tcPr>
            <w:tcW w:w="992" w:type="dxa"/>
            <w:tcBorders>
              <w:top w:val="single" w:sz="8" w:space="0" w:color="FFFFFF" w:themeColor="background1"/>
              <w:left w:val="single" w:sz="12" w:space="0" w:color="FFFFFF" w:themeColor="background1"/>
              <w:right w:val="single" w:sz="8" w:space="0" w:color="FFFFFF" w:themeColor="background1"/>
            </w:tcBorders>
            <w:hideMark/>
          </w:tcPr>
          <w:p w14:paraId="2F7F3AEA" w14:textId="77777777" w:rsidR="00164529" w:rsidRPr="00015EF2" w:rsidRDefault="00164529"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Reference</w:t>
            </w:r>
          </w:p>
          <w:p w14:paraId="3F03F19C" w14:textId="77777777" w:rsidR="00164529" w:rsidRPr="00015EF2" w:rsidRDefault="00164529"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 xml:space="preserve">Ratio </w:t>
            </w:r>
          </w:p>
        </w:tc>
        <w:tc>
          <w:tcPr>
            <w:tcW w:w="798" w:type="dxa"/>
            <w:tcBorders>
              <w:top w:val="single" w:sz="8" w:space="0" w:color="FFFFFF" w:themeColor="background1"/>
              <w:left w:val="single" w:sz="8" w:space="0" w:color="FFFFFF" w:themeColor="background1"/>
              <w:right w:val="single" w:sz="8" w:space="0" w:color="FFFFFF" w:themeColor="background1"/>
            </w:tcBorders>
            <w:hideMark/>
          </w:tcPr>
          <w:p w14:paraId="1558B5E8" w14:textId="77777777" w:rsidR="00164529" w:rsidRPr="00015EF2" w:rsidRDefault="00164529"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Lab 1</w:t>
            </w:r>
          </w:p>
          <w:p w14:paraId="07473CA8" w14:textId="77777777" w:rsidR="00164529" w:rsidRPr="00015EF2" w:rsidRDefault="00164529"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Ratio</w:t>
            </w:r>
          </w:p>
        </w:tc>
        <w:tc>
          <w:tcPr>
            <w:tcW w:w="944" w:type="dxa"/>
            <w:tcBorders>
              <w:top w:val="single" w:sz="8" w:space="0" w:color="FFFFFF" w:themeColor="background1"/>
              <w:left w:val="single" w:sz="8" w:space="0" w:color="FFFFFF" w:themeColor="background1"/>
              <w:right w:val="single" w:sz="8" w:space="0" w:color="FFFFFF" w:themeColor="background1"/>
            </w:tcBorders>
          </w:tcPr>
          <w:p w14:paraId="52EEB56C" w14:textId="77777777" w:rsidR="00164529" w:rsidRPr="00015EF2" w:rsidRDefault="00164529"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Difference</w:t>
            </w:r>
          </w:p>
        </w:tc>
        <w:tc>
          <w:tcPr>
            <w:tcW w:w="679" w:type="dxa"/>
            <w:tcBorders>
              <w:top w:val="single" w:sz="8" w:space="0" w:color="FFFFFF" w:themeColor="background1"/>
              <w:left w:val="single" w:sz="8" w:space="0" w:color="FFFFFF" w:themeColor="background1"/>
            </w:tcBorders>
          </w:tcPr>
          <w:p w14:paraId="2AB2D983" w14:textId="77777777" w:rsidR="00164529" w:rsidRPr="00015EF2" w:rsidRDefault="00164529"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Sum</w:t>
            </w:r>
          </w:p>
        </w:tc>
        <w:tc>
          <w:tcPr>
            <w:tcW w:w="944" w:type="dxa"/>
            <w:tcBorders>
              <w:top w:val="single" w:sz="8" w:space="0" w:color="FFFFFF" w:themeColor="background1"/>
              <w:left w:val="single" w:sz="12" w:space="0" w:color="FFFFFF" w:themeColor="background1"/>
              <w:right w:val="single" w:sz="8" w:space="0" w:color="FFFFFF" w:themeColor="background1"/>
            </w:tcBorders>
            <w:hideMark/>
          </w:tcPr>
          <w:p w14:paraId="2A4F31EF" w14:textId="77777777" w:rsidR="00164529" w:rsidRPr="00015EF2" w:rsidRDefault="00164529"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Reference</w:t>
            </w:r>
          </w:p>
          <w:p w14:paraId="3B3B7245" w14:textId="77777777" w:rsidR="00164529" w:rsidRPr="00015EF2" w:rsidRDefault="00164529"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 xml:space="preserve">Ratio </w:t>
            </w:r>
          </w:p>
        </w:tc>
        <w:tc>
          <w:tcPr>
            <w:tcW w:w="604" w:type="dxa"/>
            <w:tcBorders>
              <w:top w:val="single" w:sz="8" w:space="0" w:color="FFFFFF" w:themeColor="background1"/>
              <w:left w:val="single" w:sz="8" w:space="0" w:color="FFFFFF" w:themeColor="background1"/>
              <w:right w:val="single" w:sz="8" w:space="0" w:color="FFFFFF" w:themeColor="background1"/>
            </w:tcBorders>
            <w:hideMark/>
          </w:tcPr>
          <w:p w14:paraId="729B8FBD" w14:textId="77777777" w:rsidR="00164529" w:rsidRPr="00015EF2" w:rsidRDefault="00164529"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 xml:space="preserve">Lab </w:t>
            </w:r>
            <w:r>
              <w:rPr>
                <w:rFonts w:eastAsia="Times New Roman" w:cstheme="minorHAnsi"/>
                <w:bCs w:val="0"/>
                <w:sz w:val="16"/>
                <w:szCs w:val="16"/>
                <w:lang w:eastAsia="en-AU"/>
              </w:rPr>
              <w:t>2</w:t>
            </w:r>
          </w:p>
          <w:p w14:paraId="54E63B39" w14:textId="77777777" w:rsidR="00164529" w:rsidRPr="00015EF2" w:rsidRDefault="00164529"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Ratio</w:t>
            </w:r>
          </w:p>
        </w:tc>
        <w:tc>
          <w:tcPr>
            <w:tcW w:w="993" w:type="dxa"/>
            <w:tcBorders>
              <w:top w:val="single" w:sz="8" w:space="0" w:color="FFFFFF" w:themeColor="background1"/>
              <w:left w:val="single" w:sz="8" w:space="0" w:color="FFFFFF" w:themeColor="background1"/>
              <w:bottom w:val="single" w:sz="4" w:space="0" w:color="auto"/>
              <w:right w:val="single" w:sz="8" w:space="0" w:color="FFFFFF" w:themeColor="background1"/>
            </w:tcBorders>
            <w:hideMark/>
          </w:tcPr>
          <w:p w14:paraId="1F7AD366" w14:textId="77777777" w:rsidR="00164529" w:rsidRPr="00015EF2" w:rsidRDefault="00164529"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Difference</w:t>
            </w:r>
          </w:p>
        </w:tc>
        <w:tc>
          <w:tcPr>
            <w:tcW w:w="708" w:type="dxa"/>
            <w:tcBorders>
              <w:top w:val="single" w:sz="8" w:space="0" w:color="FFFFFF" w:themeColor="background1"/>
              <w:left w:val="single" w:sz="8" w:space="0" w:color="FFFFFF" w:themeColor="background1"/>
              <w:right w:val="single" w:sz="8" w:space="0" w:color="FFFFFF" w:themeColor="background1"/>
            </w:tcBorders>
            <w:hideMark/>
          </w:tcPr>
          <w:p w14:paraId="460CB3CA" w14:textId="77777777" w:rsidR="00164529" w:rsidRPr="00015EF2" w:rsidRDefault="00164529"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Sum</w:t>
            </w:r>
          </w:p>
        </w:tc>
        <w:tc>
          <w:tcPr>
            <w:tcW w:w="993" w:type="dxa"/>
            <w:tcBorders>
              <w:top w:val="single" w:sz="8" w:space="0" w:color="FFFFFF" w:themeColor="background1"/>
              <w:left w:val="single" w:sz="8" w:space="0" w:color="FFFFFF" w:themeColor="background1"/>
              <w:right w:val="single" w:sz="8" w:space="0" w:color="FFFFFF" w:themeColor="background1"/>
            </w:tcBorders>
            <w:hideMark/>
          </w:tcPr>
          <w:p w14:paraId="705A2E03" w14:textId="77777777" w:rsidR="00164529" w:rsidRPr="00015EF2" w:rsidRDefault="00164529"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Reference</w:t>
            </w:r>
          </w:p>
          <w:p w14:paraId="4EA41CEE" w14:textId="77777777" w:rsidR="00164529" w:rsidRPr="00015EF2" w:rsidRDefault="00164529"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 xml:space="preserve">Ratio </w:t>
            </w:r>
          </w:p>
        </w:tc>
        <w:tc>
          <w:tcPr>
            <w:tcW w:w="708" w:type="dxa"/>
            <w:tcBorders>
              <w:top w:val="single" w:sz="8" w:space="0" w:color="FFFFFF" w:themeColor="background1"/>
              <w:left w:val="single" w:sz="8" w:space="0" w:color="FFFFFF" w:themeColor="background1"/>
              <w:right w:val="single" w:sz="8" w:space="0" w:color="FFFFFF" w:themeColor="background1"/>
            </w:tcBorders>
            <w:hideMark/>
          </w:tcPr>
          <w:p w14:paraId="08F6A969" w14:textId="77777777" w:rsidR="00164529" w:rsidRPr="00015EF2" w:rsidRDefault="00164529"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 xml:space="preserve">Lab </w:t>
            </w:r>
            <w:r>
              <w:rPr>
                <w:rFonts w:eastAsia="Times New Roman" w:cstheme="minorHAnsi"/>
                <w:bCs w:val="0"/>
                <w:sz w:val="16"/>
                <w:szCs w:val="16"/>
                <w:lang w:eastAsia="en-AU"/>
              </w:rPr>
              <w:t>3</w:t>
            </w:r>
          </w:p>
          <w:p w14:paraId="79CDD78A" w14:textId="77777777" w:rsidR="00164529" w:rsidRPr="00015EF2" w:rsidRDefault="00164529"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Ratio</w:t>
            </w:r>
          </w:p>
        </w:tc>
        <w:tc>
          <w:tcPr>
            <w:tcW w:w="993" w:type="dxa"/>
            <w:tcBorders>
              <w:top w:val="single" w:sz="8" w:space="0" w:color="FFFFFF" w:themeColor="background1"/>
              <w:left w:val="single" w:sz="8" w:space="0" w:color="FFFFFF" w:themeColor="background1"/>
              <w:right w:val="single" w:sz="8" w:space="0" w:color="FFFFFF" w:themeColor="background1"/>
            </w:tcBorders>
            <w:hideMark/>
          </w:tcPr>
          <w:p w14:paraId="68D2C463" w14:textId="77777777" w:rsidR="00164529" w:rsidRPr="00015EF2" w:rsidRDefault="00164529"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Difference</w:t>
            </w:r>
          </w:p>
        </w:tc>
        <w:tc>
          <w:tcPr>
            <w:tcW w:w="708" w:type="dxa"/>
            <w:tcBorders>
              <w:top w:val="single" w:sz="8" w:space="0" w:color="FFFFFF" w:themeColor="background1"/>
              <w:left w:val="single" w:sz="8" w:space="0" w:color="FFFFFF" w:themeColor="background1"/>
              <w:right w:val="single" w:sz="8" w:space="0" w:color="FFFFFF" w:themeColor="background1"/>
            </w:tcBorders>
            <w:hideMark/>
          </w:tcPr>
          <w:p w14:paraId="78C50285" w14:textId="77777777" w:rsidR="00164529" w:rsidRPr="00015EF2" w:rsidRDefault="00164529"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Sum</w:t>
            </w:r>
          </w:p>
        </w:tc>
        <w:tc>
          <w:tcPr>
            <w:tcW w:w="993" w:type="dxa"/>
            <w:tcBorders>
              <w:top w:val="single" w:sz="8" w:space="0" w:color="FFFFFF" w:themeColor="background1"/>
              <w:left w:val="single" w:sz="8" w:space="0" w:color="FFFFFF" w:themeColor="background1"/>
              <w:right w:val="single" w:sz="8" w:space="0" w:color="FFFFFF" w:themeColor="background1"/>
            </w:tcBorders>
          </w:tcPr>
          <w:p w14:paraId="38FEB27C" w14:textId="77777777" w:rsidR="00164529" w:rsidRPr="00015EF2" w:rsidRDefault="00164529"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Reference</w:t>
            </w:r>
          </w:p>
          <w:p w14:paraId="1E1216CA" w14:textId="77777777" w:rsidR="00164529" w:rsidRPr="00015EF2" w:rsidRDefault="00164529"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 xml:space="preserve">Ratio </w:t>
            </w:r>
          </w:p>
        </w:tc>
        <w:tc>
          <w:tcPr>
            <w:tcW w:w="708" w:type="dxa"/>
            <w:tcBorders>
              <w:top w:val="single" w:sz="8" w:space="0" w:color="FFFFFF" w:themeColor="background1"/>
              <w:left w:val="single" w:sz="8" w:space="0" w:color="FFFFFF" w:themeColor="background1"/>
              <w:right w:val="single" w:sz="8" w:space="0" w:color="FFFFFF" w:themeColor="background1"/>
            </w:tcBorders>
          </w:tcPr>
          <w:p w14:paraId="370111C2" w14:textId="77777777" w:rsidR="00164529" w:rsidRPr="00015EF2" w:rsidRDefault="00164529"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 xml:space="preserve">Lab </w:t>
            </w:r>
            <w:r>
              <w:rPr>
                <w:rFonts w:eastAsia="Times New Roman" w:cstheme="minorHAnsi"/>
                <w:bCs w:val="0"/>
                <w:sz w:val="16"/>
                <w:szCs w:val="16"/>
                <w:lang w:eastAsia="en-AU"/>
              </w:rPr>
              <w:t>4</w:t>
            </w:r>
          </w:p>
          <w:p w14:paraId="3F13192B" w14:textId="77777777" w:rsidR="00164529" w:rsidRPr="00015EF2" w:rsidRDefault="00164529"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Ratio</w:t>
            </w:r>
          </w:p>
        </w:tc>
        <w:tc>
          <w:tcPr>
            <w:tcW w:w="993" w:type="dxa"/>
            <w:tcBorders>
              <w:top w:val="single" w:sz="8" w:space="0" w:color="FFFFFF" w:themeColor="background1"/>
              <w:left w:val="single" w:sz="8" w:space="0" w:color="FFFFFF" w:themeColor="background1"/>
              <w:right w:val="single" w:sz="8" w:space="0" w:color="FFFFFF" w:themeColor="background1"/>
            </w:tcBorders>
          </w:tcPr>
          <w:p w14:paraId="5AB94A5B" w14:textId="77777777" w:rsidR="00164529" w:rsidRPr="00015EF2" w:rsidRDefault="00164529"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Difference</w:t>
            </w:r>
          </w:p>
        </w:tc>
        <w:tc>
          <w:tcPr>
            <w:tcW w:w="708" w:type="dxa"/>
            <w:tcBorders>
              <w:top w:val="single" w:sz="8" w:space="0" w:color="FFFFFF" w:themeColor="background1"/>
              <w:left w:val="single" w:sz="8" w:space="0" w:color="FFFFFF" w:themeColor="background1"/>
              <w:bottom w:val="single" w:sz="4" w:space="0" w:color="666666" w:themeColor="text1" w:themeTint="99"/>
              <w:right w:val="single" w:sz="4" w:space="0" w:color="auto"/>
            </w:tcBorders>
          </w:tcPr>
          <w:p w14:paraId="116666B1" w14:textId="77777777" w:rsidR="00164529" w:rsidRPr="00015EF2" w:rsidRDefault="00164529"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Sum</w:t>
            </w:r>
          </w:p>
        </w:tc>
      </w:tr>
      <w:tr w:rsidR="00B13BE9" w:rsidRPr="00514F27" w14:paraId="7870E4DA" w14:textId="77777777" w:rsidTr="006163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hideMark/>
          </w:tcPr>
          <w:p w14:paraId="2B79E217" w14:textId="77777777" w:rsidR="00164529" w:rsidRPr="00514F27" w:rsidRDefault="00164529" w:rsidP="006163D1">
            <w:pPr>
              <w:rPr>
                <w:rFonts w:eastAsia="Times New Roman" w:cstheme="minorHAnsi"/>
                <w:color w:val="000000"/>
                <w:sz w:val="16"/>
                <w:szCs w:val="16"/>
                <w:lang w:eastAsia="en-AU"/>
              </w:rPr>
            </w:pPr>
            <w:r w:rsidRPr="00514F27">
              <w:rPr>
                <w:rFonts w:eastAsia="Times New Roman" w:cstheme="minorHAnsi"/>
                <w:color w:val="000000"/>
                <w:sz w:val="16"/>
                <w:szCs w:val="16"/>
                <w:lang w:eastAsia="en-AU"/>
              </w:rPr>
              <w:t>Adiponectin</w:t>
            </w:r>
          </w:p>
        </w:tc>
        <w:tc>
          <w:tcPr>
            <w:tcW w:w="992" w:type="dxa"/>
            <w:tcBorders>
              <w:left w:val="single" w:sz="12" w:space="0" w:color="auto"/>
            </w:tcBorders>
            <w:noWrap/>
            <w:vAlign w:val="center"/>
          </w:tcPr>
          <w:p w14:paraId="7DE35B2D"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0.026</w:t>
            </w:r>
          </w:p>
        </w:tc>
        <w:tc>
          <w:tcPr>
            <w:tcW w:w="798" w:type="dxa"/>
            <w:noWrap/>
            <w:vAlign w:val="center"/>
          </w:tcPr>
          <w:p w14:paraId="162DD0DA"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0.034</w:t>
            </w:r>
          </w:p>
        </w:tc>
        <w:tc>
          <w:tcPr>
            <w:tcW w:w="944" w:type="dxa"/>
            <w:noWrap/>
            <w:vAlign w:val="center"/>
          </w:tcPr>
          <w:p w14:paraId="76B1E647"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0.008</w:t>
            </w:r>
          </w:p>
        </w:tc>
        <w:tc>
          <w:tcPr>
            <w:tcW w:w="679" w:type="dxa"/>
            <w:tcBorders>
              <w:right w:val="single" w:sz="12" w:space="0" w:color="auto"/>
            </w:tcBorders>
            <w:noWrap/>
            <w:vAlign w:val="center"/>
          </w:tcPr>
          <w:p w14:paraId="21DC1CA5"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0.060</w:t>
            </w:r>
          </w:p>
        </w:tc>
        <w:tc>
          <w:tcPr>
            <w:tcW w:w="944" w:type="dxa"/>
            <w:tcBorders>
              <w:left w:val="single" w:sz="12" w:space="0" w:color="auto"/>
            </w:tcBorders>
            <w:noWrap/>
            <w:vAlign w:val="center"/>
          </w:tcPr>
          <w:p w14:paraId="14439A52"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0.026</w:t>
            </w:r>
          </w:p>
        </w:tc>
        <w:tc>
          <w:tcPr>
            <w:tcW w:w="604" w:type="dxa"/>
            <w:noWrap/>
            <w:vAlign w:val="center"/>
          </w:tcPr>
          <w:p w14:paraId="0083EDFF" w14:textId="77777777" w:rsidR="00164529" w:rsidRPr="001B1379"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Pr>
                <w:rFonts w:cstheme="minorHAnsi"/>
                <w:color w:val="000000"/>
                <w:sz w:val="16"/>
                <w:szCs w:val="16"/>
              </w:rPr>
              <w:t>NP</w:t>
            </w:r>
          </w:p>
        </w:tc>
        <w:tc>
          <w:tcPr>
            <w:tcW w:w="993" w:type="dxa"/>
            <w:tcBorders>
              <w:top w:val="single" w:sz="4" w:space="0" w:color="auto"/>
            </w:tcBorders>
            <w:noWrap/>
            <w:vAlign w:val="center"/>
          </w:tcPr>
          <w:p w14:paraId="604DF792"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0.026</w:t>
            </w:r>
          </w:p>
        </w:tc>
        <w:tc>
          <w:tcPr>
            <w:tcW w:w="708" w:type="dxa"/>
            <w:tcBorders>
              <w:right w:val="single" w:sz="12" w:space="0" w:color="auto"/>
            </w:tcBorders>
            <w:noWrap/>
            <w:vAlign w:val="center"/>
          </w:tcPr>
          <w:p w14:paraId="2A1F9520"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0.026</w:t>
            </w:r>
          </w:p>
        </w:tc>
        <w:tc>
          <w:tcPr>
            <w:tcW w:w="993" w:type="dxa"/>
            <w:tcBorders>
              <w:left w:val="single" w:sz="12" w:space="0" w:color="auto"/>
            </w:tcBorders>
            <w:noWrap/>
            <w:vAlign w:val="center"/>
          </w:tcPr>
          <w:p w14:paraId="18A8BFF3"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0.026</w:t>
            </w:r>
          </w:p>
        </w:tc>
        <w:tc>
          <w:tcPr>
            <w:tcW w:w="708" w:type="dxa"/>
            <w:noWrap/>
            <w:vAlign w:val="center"/>
          </w:tcPr>
          <w:p w14:paraId="1CD88028"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0.01</w:t>
            </w:r>
          </w:p>
        </w:tc>
        <w:tc>
          <w:tcPr>
            <w:tcW w:w="993" w:type="dxa"/>
            <w:noWrap/>
            <w:vAlign w:val="center"/>
          </w:tcPr>
          <w:p w14:paraId="38B93ED2"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0.016</w:t>
            </w:r>
          </w:p>
        </w:tc>
        <w:tc>
          <w:tcPr>
            <w:tcW w:w="708" w:type="dxa"/>
            <w:tcBorders>
              <w:right w:val="single" w:sz="12" w:space="0" w:color="auto"/>
            </w:tcBorders>
            <w:noWrap/>
            <w:vAlign w:val="center"/>
          </w:tcPr>
          <w:p w14:paraId="35ABD249"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0.036</w:t>
            </w:r>
          </w:p>
        </w:tc>
        <w:tc>
          <w:tcPr>
            <w:tcW w:w="993" w:type="dxa"/>
            <w:tcBorders>
              <w:left w:val="single" w:sz="12" w:space="0" w:color="auto"/>
            </w:tcBorders>
            <w:vAlign w:val="center"/>
          </w:tcPr>
          <w:p w14:paraId="1BAF05C0"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0.026</w:t>
            </w:r>
          </w:p>
        </w:tc>
        <w:tc>
          <w:tcPr>
            <w:tcW w:w="708" w:type="dxa"/>
            <w:vAlign w:val="center"/>
          </w:tcPr>
          <w:p w14:paraId="247C5850"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0.14</w:t>
            </w:r>
          </w:p>
        </w:tc>
        <w:tc>
          <w:tcPr>
            <w:tcW w:w="993" w:type="dxa"/>
            <w:vAlign w:val="center"/>
          </w:tcPr>
          <w:p w14:paraId="5154CC6E"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0.109</w:t>
            </w:r>
          </w:p>
        </w:tc>
        <w:tc>
          <w:tcPr>
            <w:tcW w:w="708" w:type="dxa"/>
            <w:tcBorders>
              <w:bottom w:val="single" w:sz="4" w:space="0" w:color="auto"/>
              <w:right w:val="single" w:sz="4" w:space="0" w:color="auto"/>
            </w:tcBorders>
            <w:vAlign w:val="center"/>
          </w:tcPr>
          <w:p w14:paraId="3D3369DC"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0.161</w:t>
            </w:r>
          </w:p>
        </w:tc>
      </w:tr>
      <w:tr w:rsidR="00164529" w:rsidRPr="00514F27" w14:paraId="6D442302" w14:textId="77777777" w:rsidTr="006163D1">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hideMark/>
          </w:tcPr>
          <w:p w14:paraId="1E08676C" w14:textId="77777777" w:rsidR="00164529" w:rsidRPr="00514F27" w:rsidRDefault="00164529" w:rsidP="006163D1">
            <w:pPr>
              <w:rPr>
                <w:rFonts w:eastAsia="Times New Roman" w:cstheme="minorHAnsi"/>
                <w:color w:val="000000"/>
                <w:sz w:val="16"/>
                <w:szCs w:val="16"/>
                <w:lang w:eastAsia="en-AU"/>
              </w:rPr>
            </w:pPr>
            <w:proofErr w:type="spellStart"/>
            <w:r w:rsidRPr="00514F27">
              <w:rPr>
                <w:rFonts w:eastAsia="Times New Roman" w:cstheme="minorHAnsi"/>
                <w:color w:val="000000"/>
                <w:sz w:val="16"/>
                <w:szCs w:val="16"/>
                <w:lang w:eastAsia="en-AU"/>
              </w:rPr>
              <w:t>Afamin</w:t>
            </w:r>
            <w:proofErr w:type="spellEnd"/>
          </w:p>
        </w:tc>
        <w:tc>
          <w:tcPr>
            <w:tcW w:w="992" w:type="dxa"/>
            <w:tcBorders>
              <w:left w:val="single" w:sz="12" w:space="0" w:color="auto"/>
            </w:tcBorders>
            <w:noWrap/>
            <w:vAlign w:val="center"/>
          </w:tcPr>
          <w:p w14:paraId="43746730"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0.018</w:t>
            </w:r>
          </w:p>
        </w:tc>
        <w:tc>
          <w:tcPr>
            <w:tcW w:w="798" w:type="dxa"/>
            <w:noWrap/>
            <w:vAlign w:val="center"/>
          </w:tcPr>
          <w:p w14:paraId="63A764D1"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0.020</w:t>
            </w:r>
          </w:p>
        </w:tc>
        <w:tc>
          <w:tcPr>
            <w:tcW w:w="944" w:type="dxa"/>
            <w:noWrap/>
            <w:vAlign w:val="center"/>
          </w:tcPr>
          <w:p w14:paraId="27D39199"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0.002</w:t>
            </w:r>
          </w:p>
        </w:tc>
        <w:tc>
          <w:tcPr>
            <w:tcW w:w="679" w:type="dxa"/>
            <w:tcBorders>
              <w:right w:val="single" w:sz="12" w:space="0" w:color="auto"/>
            </w:tcBorders>
            <w:noWrap/>
            <w:vAlign w:val="center"/>
          </w:tcPr>
          <w:p w14:paraId="7A857518"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0.038</w:t>
            </w:r>
          </w:p>
        </w:tc>
        <w:tc>
          <w:tcPr>
            <w:tcW w:w="944" w:type="dxa"/>
            <w:tcBorders>
              <w:left w:val="single" w:sz="12" w:space="0" w:color="auto"/>
            </w:tcBorders>
            <w:noWrap/>
            <w:vAlign w:val="center"/>
          </w:tcPr>
          <w:p w14:paraId="6CEA03BD"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0.018</w:t>
            </w:r>
          </w:p>
        </w:tc>
        <w:tc>
          <w:tcPr>
            <w:tcW w:w="604" w:type="dxa"/>
            <w:noWrap/>
            <w:vAlign w:val="center"/>
          </w:tcPr>
          <w:p w14:paraId="689E6AC2" w14:textId="77777777" w:rsidR="00164529" w:rsidRDefault="00164529" w:rsidP="006163D1">
            <w:pPr>
              <w:jc w:val="center"/>
              <w:cnfStyle w:val="000000000000" w:firstRow="0" w:lastRow="0" w:firstColumn="0" w:lastColumn="0" w:oddVBand="0" w:evenVBand="0" w:oddHBand="0" w:evenHBand="0" w:firstRowFirstColumn="0" w:firstRowLastColumn="0" w:lastRowFirstColumn="0" w:lastRowLastColumn="0"/>
            </w:pPr>
            <w:r w:rsidRPr="00335305">
              <w:rPr>
                <w:rFonts w:cstheme="minorHAnsi"/>
                <w:color w:val="000000"/>
                <w:sz w:val="16"/>
                <w:szCs w:val="16"/>
              </w:rPr>
              <w:t>NP</w:t>
            </w:r>
          </w:p>
        </w:tc>
        <w:tc>
          <w:tcPr>
            <w:tcW w:w="993" w:type="dxa"/>
            <w:noWrap/>
            <w:vAlign w:val="center"/>
          </w:tcPr>
          <w:p w14:paraId="2072937B"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0.018</w:t>
            </w:r>
          </w:p>
        </w:tc>
        <w:tc>
          <w:tcPr>
            <w:tcW w:w="708" w:type="dxa"/>
            <w:tcBorders>
              <w:right w:val="single" w:sz="12" w:space="0" w:color="auto"/>
            </w:tcBorders>
            <w:noWrap/>
            <w:vAlign w:val="center"/>
          </w:tcPr>
          <w:p w14:paraId="6690AAF3"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0.018</w:t>
            </w:r>
          </w:p>
        </w:tc>
        <w:tc>
          <w:tcPr>
            <w:tcW w:w="993" w:type="dxa"/>
            <w:tcBorders>
              <w:left w:val="single" w:sz="12" w:space="0" w:color="auto"/>
            </w:tcBorders>
            <w:noWrap/>
            <w:vAlign w:val="center"/>
          </w:tcPr>
          <w:p w14:paraId="56FB213D"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0.018</w:t>
            </w:r>
          </w:p>
        </w:tc>
        <w:tc>
          <w:tcPr>
            <w:tcW w:w="708" w:type="dxa"/>
            <w:noWrap/>
            <w:vAlign w:val="center"/>
          </w:tcPr>
          <w:p w14:paraId="7B370FC0"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w:t>
            </w:r>
          </w:p>
        </w:tc>
        <w:tc>
          <w:tcPr>
            <w:tcW w:w="993" w:type="dxa"/>
            <w:noWrap/>
            <w:vAlign w:val="center"/>
          </w:tcPr>
          <w:p w14:paraId="0A643CDA"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0.018</w:t>
            </w:r>
          </w:p>
        </w:tc>
        <w:tc>
          <w:tcPr>
            <w:tcW w:w="708" w:type="dxa"/>
            <w:tcBorders>
              <w:right w:val="single" w:sz="12" w:space="0" w:color="auto"/>
            </w:tcBorders>
            <w:noWrap/>
            <w:vAlign w:val="center"/>
          </w:tcPr>
          <w:p w14:paraId="427F33AA"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0.018</w:t>
            </w:r>
          </w:p>
        </w:tc>
        <w:tc>
          <w:tcPr>
            <w:tcW w:w="993" w:type="dxa"/>
            <w:tcBorders>
              <w:left w:val="single" w:sz="12" w:space="0" w:color="auto"/>
            </w:tcBorders>
            <w:vAlign w:val="center"/>
          </w:tcPr>
          <w:p w14:paraId="24EDCAA4"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0.018</w:t>
            </w:r>
          </w:p>
        </w:tc>
        <w:tc>
          <w:tcPr>
            <w:tcW w:w="708" w:type="dxa"/>
            <w:vAlign w:val="center"/>
          </w:tcPr>
          <w:p w14:paraId="5183ACCD"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0.02</w:t>
            </w:r>
          </w:p>
        </w:tc>
        <w:tc>
          <w:tcPr>
            <w:tcW w:w="993" w:type="dxa"/>
            <w:vAlign w:val="center"/>
          </w:tcPr>
          <w:p w14:paraId="4389094B"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0.006</w:t>
            </w:r>
          </w:p>
        </w:tc>
        <w:tc>
          <w:tcPr>
            <w:tcW w:w="708" w:type="dxa"/>
            <w:tcBorders>
              <w:top w:val="single" w:sz="4" w:space="0" w:color="auto"/>
            </w:tcBorders>
            <w:vAlign w:val="center"/>
          </w:tcPr>
          <w:p w14:paraId="7B364D65"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0.042</w:t>
            </w:r>
          </w:p>
        </w:tc>
      </w:tr>
      <w:tr w:rsidR="00164529" w:rsidRPr="00514F27" w14:paraId="09B3EE15" w14:textId="77777777" w:rsidTr="006163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hideMark/>
          </w:tcPr>
          <w:p w14:paraId="6A0005BA" w14:textId="77777777" w:rsidR="00164529" w:rsidRPr="00514F27" w:rsidRDefault="00164529" w:rsidP="006163D1">
            <w:pPr>
              <w:rPr>
                <w:rFonts w:eastAsia="Times New Roman" w:cstheme="minorHAnsi"/>
                <w:color w:val="000000"/>
                <w:sz w:val="16"/>
                <w:szCs w:val="16"/>
                <w:lang w:eastAsia="en-AU"/>
              </w:rPr>
            </w:pPr>
            <w:r w:rsidRPr="00514F27">
              <w:rPr>
                <w:rFonts w:eastAsia="Times New Roman" w:cstheme="minorHAnsi"/>
                <w:color w:val="000000"/>
                <w:sz w:val="16"/>
                <w:szCs w:val="16"/>
                <w:lang w:eastAsia="en-AU"/>
              </w:rPr>
              <w:t>Alpha-1-acid glycoprotein 1</w:t>
            </w:r>
          </w:p>
        </w:tc>
        <w:tc>
          <w:tcPr>
            <w:tcW w:w="992" w:type="dxa"/>
            <w:tcBorders>
              <w:left w:val="single" w:sz="12" w:space="0" w:color="auto"/>
            </w:tcBorders>
            <w:noWrap/>
            <w:vAlign w:val="center"/>
          </w:tcPr>
          <w:p w14:paraId="1DE8901B"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0.005</w:t>
            </w:r>
          </w:p>
        </w:tc>
        <w:tc>
          <w:tcPr>
            <w:tcW w:w="798" w:type="dxa"/>
            <w:noWrap/>
            <w:vAlign w:val="center"/>
          </w:tcPr>
          <w:p w14:paraId="7DED25FC"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0.011</w:t>
            </w:r>
          </w:p>
        </w:tc>
        <w:tc>
          <w:tcPr>
            <w:tcW w:w="944" w:type="dxa"/>
            <w:noWrap/>
            <w:vAlign w:val="center"/>
          </w:tcPr>
          <w:p w14:paraId="0DD72E02"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0.006</w:t>
            </w:r>
          </w:p>
        </w:tc>
        <w:tc>
          <w:tcPr>
            <w:tcW w:w="679" w:type="dxa"/>
            <w:tcBorders>
              <w:right w:val="single" w:sz="12" w:space="0" w:color="auto"/>
            </w:tcBorders>
            <w:noWrap/>
            <w:vAlign w:val="center"/>
          </w:tcPr>
          <w:p w14:paraId="130CC724"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0.017</w:t>
            </w:r>
          </w:p>
        </w:tc>
        <w:tc>
          <w:tcPr>
            <w:tcW w:w="944" w:type="dxa"/>
            <w:tcBorders>
              <w:left w:val="single" w:sz="12" w:space="0" w:color="auto"/>
            </w:tcBorders>
            <w:noWrap/>
            <w:vAlign w:val="center"/>
          </w:tcPr>
          <w:p w14:paraId="6C405D55"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0.005</w:t>
            </w:r>
          </w:p>
        </w:tc>
        <w:tc>
          <w:tcPr>
            <w:tcW w:w="604" w:type="dxa"/>
            <w:noWrap/>
            <w:vAlign w:val="center"/>
          </w:tcPr>
          <w:p w14:paraId="7C497AFD" w14:textId="77777777" w:rsidR="00164529" w:rsidRDefault="00164529" w:rsidP="006163D1">
            <w:pPr>
              <w:jc w:val="center"/>
              <w:cnfStyle w:val="000000100000" w:firstRow="0" w:lastRow="0" w:firstColumn="0" w:lastColumn="0" w:oddVBand="0" w:evenVBand="0" w:oddHBand="1" w:evenHBand="0" w:firstRowFirstColumn="0" w:firstRowLastColumn="0" w:lastRowFirstColumn="0" w:lastRowLastColumn="0"/>
            </w:pPr>
            <w:r w:rsidRPr="00335305">
              <w:rPr>
                <w:rFonts w:cstheme="minorHAnsi"/>
                <w:color w:val="000000"/>
                <w:sz w:val="16"/>
                <w:szCs w:val="16"/>
              </w:rPr>
              <w:t>NP</w:t>
            </w:r>
          </w:p>
        </w:tc>
        <w:tc>
          <w:tcPr>
            <w:tcW w:w="993" w:type="dxa"/>
            <w:noWrap/>
            <w:vAlign w:val="center"/>
          </w:tcPr>
          <w:p w14:paraId="2A003884"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0.005</w:t>
            </w:r>
          </w:p>
        </w:tc>
        <w:tc>
          <w:tcPr>
            <w:tcW w:w="708" w:type="dxa"/>
            <w:tcBorders>
              <w:right w:val="single" w:sz="12" w:space="0" w:color="auto"/>
            </w:tcBorders>
            <w:noWrap/>
            <w:vAlign w:val="center"/>
          </w:tcPr>
          <w:p w14:paraId="6584FC7D"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0.005</w:t>
            </w:r>
          </w:p>
        </w:tc>
        <w:tc>
          <w:tcPr>
            <w:tcW w:w="993" w:type="dxa"/>
            <w:tcBorders>
              <w:left w:val="single" w:sz="12" w:space="0" w:color="auto"/>
            </w:tcBorders>
            <w:noWrap/>
            <w:vAlign w:val="center"/>
          </w:tcPr>
          <w:p w14:paraId="39D72DC3"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0.005</w:t>
            </w:r>
          </w:p>
        </w:tc>
        <w:tc>
          <w:tcPr>
            <w:tcW w:w="708" w:type="dxa"/>
            <w:noWrap/>
            <w:vAlign w:val="center"/>
          </w:tcPr>
          <w:p w14:paraId="0F037054"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NA</w:t>
            </w:r>
          </w:p>
        </w:tc>
        <w:tc>
          <w:tcPr>
            <w:tcW w:w="993" w:type="dxa"/>
            <w:noWrap/>
            <w:vAlign w:val="center"/>
          </w:tcPr>
          <w:p w14:paraId="11F8FBDE"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0.005</w:t>
            </w:r>
          </w:p>
        </w:tc>
        <w:tc>
          <w:tcPr>
            <w:tcW w:w="708" w:type="dxa"/>
            <w:tcBorders>
              <w:right w:val="single" w:sz="12" w:space="0" w:color="auto"/>
            </w:tcBorders>
            <w:noWrap/>
            <w:vAlign w:val="center"/>
          </w:tcPr>
          <w:p w14:paraId="17E333B7"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0.005</w:t>
            </w:r>
          </w:p>
        </w:tc>
        <w:tc>
          <w:tcPr>
            <w:tcW w:w="993" w:type="dxa"/>
            <w:tcBorders>
              <w:left w:val="single" w:sz="12" w:space="0" w:color="auto"/>
            </w:tcBorders>
            <w:vAlign w:val="center"/>
          </w:tcPr>
          <w:p w14:paraId="0243B293"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0.005</w:t>
            </w:r>
          </w:p>
        </w:tc>
        <w:tc>
          <w:tcPr>
            <w:tcW w:w="708" w:type="dxa"/>
            <w:vAlign w:val="center"/>
          </w:tcPr>
          <w:p w14:paraId="7A2662A1"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0.06</w:t>
            </w:r>
          </w:p>
        </w:tc>
        <w:tc>
          <w:tcPr>
            <w:tcW w:w="993" w:type="dxa"/>
            <w:vAlign w:val="center"/>
          </w:tcPr>
          <w:p w14:paraId="2DA2A14B"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0.056</w:t>
            </w:r>
          </w:p>
        </w:tc>
        <w:tc>
          <w:tcPr>
            <w:tcW w:w="708" w:type="dxa"/>
            <w:vAlign w:val="center"/>
          </w:tcPr>
          <w:p w14:paraId="53128CE4"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0.067</w:t>
            </w:r>
          </w:p>
        </w:tc>
      </w:tr>
      <w:tr w:rsidR="00164529" w:rsidRPr="00514F27" w14:paraId="4FCC11D0" w14:textId="77777777" w:rsidTr="006163D1">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hideMark/>
          </w:tcPr>
          <w:p w14:paraId="56C15AA4" w14:textId="77777777" w:rsidR="00164529" w:rsidRPr="00514F27" w:rsidRDefault="00164529" w:rsidP="006163D1">
            <w:pPr>
              <w:rPr>
                <w:rFonts w:eastAsia="Times New Roman" w:cstheme="minorHAnsi"/>
                <w:color w:val="000000"/>
                <w:sz w:val="16"/>
                <w:szCs w:val="16"/>
                <w:lang w:eastAsia="en-AU"/>
              </w:rPr>
            </w:pPr>
            <w:r w:rsidRPr="00514F27">
              <w:rPr>
                <w:rFonts w:eastAsia="Times New Roman" w:cstheme="minorHAnsi"/>
                <w:color w:val="000000"/>
                <w:sz w:val="16"/>
                <w:szCs w:val="16"/>
                <w:lang w:eastAsia="en-AU"/>
              </w:rPr>
              <w:t>Alpha-1-antichymotrypsin</w:t>
            </w:r>
          </w:p>
        </w:tc>
        <w:tc>
          <w:tcPr>
            <w:tcW w:w="992" w:type="dxa"/>
            <w:tcBorders>
              <w:left w:val="single" w:sz="12" w:space="0" w:color="auto"/>
            </w:tcBorders>
            <w:noWrap/>
            <w:vAlign w:val="center"/>
          </w:tcPr>
          <w:p w14:paraId="52BF3C90"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1.422</w:t>
            </w:r>
          </w:p>
        </w:tc>
        <w:tc>
          <w:tcPr>
            <w:tcW w:w="798" w:type="dxa"/>
            <w:noWrap/>
            <w:vAlign w:val="center"/>
          </w:tcPr>
          <w:p w14:paraId="0D834B3D"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w:t>
            </w:r>
          </w:p>
        </w:tc>
        <w:tc>
          <w:tcPr>
            <w:tcW w:w="944" w:type="dxa"/>
            <w:noWrap/>
            <w:vAlign w:val="center"/>
          </w:tcPr>
          <w:p w14:paraId="00EA1E5C"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en-AU"/>
              </w:rPr>
            </w:pPr>
            <w:r w:rsidRPr="002C5F32">
              <w:rPr>
                <w:rFonts w:cstheme="minorHAnsi"/>
                <w:color w:val="000000"/>
                <w:sz w:val="16"/>
                <w:szCs w:val="16"/>
              </w:rPr>
              <w:t>1.422</w:t>
            </w:r>
          </w:p>
        </w:tc>
        <w:tc>
          <w:tcPr>
            <w:tcW w:w="679" w:type="dxa"/>
            <w:tcBorders>
              <w:right w:val="single" w:sz="12" w:space="0" w:color="auto"/>
            </w:tcBorders>
            <w:noWrap/>
            <w:vAlign w:val="center"/>
          </w:tcPr>
          <w:p w14:paraId="309B4F91"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en-AU"/>
              </w:rPr>
            </w:pPr>
            <w:r w:rsidRPr="002C5F32">
              <w:rPr>
                <w:rFonts w:cstheme="minorHAnsi"/>
                <w:color w:val="000000"/>
                <w:sz w:val="16"/>
                <w:szCs w:val="16"/>
              </w:rPr>
              <w:t>1.422</w:t>
            </w:r>
          </w:p>
        </w:tc>
        <w:tc>
          <w:tcPr>
            <w:tcW w:w="944" w:type="dxa"/>
            <w:tcBorders>
              <w:left w:val="single" w:sz="12" w:space="0" w:color="auto"/>
            </w:tcBorders>
            <w:noWrap/>
            <w:vAlign w:val="center"/>
          </w:tcPr>
          <w:p w14:paraId="51484498"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1.422</w:t>
            </w:r>
          </w:p>
        </w:tc>
        <w:tc>
          <w:tcPr>
            <w:tcW w:w="604" w:type="dxa"/>
            <w:noWrap/>
            <w:vAlign w:val="center"/>
          </w:tcPr>
          <w:p w14:paraId="5C7C552B" w14:textId="77777777" w:rsidR="00164529" w:rsidRDefault="00164529" w:rsidP="006163D1">
            <w:pPr>
              <w:jc w:val="center"/>
              <w:cnfStyle w:val="000000000000" w:firstRow="0" w:lastRow="0" w:firstColumn="0" w:lastColumn="0" w:oddVBand="0" w:evenVBand="0" w:oddHBand="0" w:evenHBand="0" w:firstRowFirstColumn="0" w:firstRowLastColumn="0" w:lastRowFirstColumn="0" w:lastRowLastColumn="0"/>
            </w:pPr>
            <w:r w:rsidRPr="00335305">
              <w:rPr>
                <w:rFonts w:cstheme="minorHAnsi"/>
                <w:color w:val="000000"/>
                <w:sz w:val="16"/>
                <w:szCs w:val="16"/>
              </w:rPr>
              <w:t>NP</w:t>
            </w:r>
          </w:p>
        </w:tc>
        <w:tc>
          <w:tcPr>
            <w:tcW w:w="993" w:type="dxa"/>
            <w:noWrap/>
            <w:vAlign w:val="center"/>
          </w:tcPr>
          <w:p w14:paraId="28DC41F7"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en-AU"/>
              </w:rPr>
            </w:pPr>
            <w:r w:rsidRPr="002C5F32">
              <w:rPr>
                <w:rFonts w:cstheme="minorHAnsi"/>
                <w:color w:val="000000"/>
                <w:sz w:val="16"/>
                <w:szCs w:val="16"/>
              </w:rPr>
              <w:t>1.422</w:t>
            </w:r>
          </w:p>
        </w:tc>
        <w:tc>
          <w:tcPr>
            <w:tcW w:w="708" w:type="dxa"/>
            <w:tcBorders>
              <w:right w:val="single" w:sz="12" w:space="0" w:color="auto"/>
            </w:tcBorders>
            <w:noWrap/>
            <w:vAlign w:val="center"/>
          </w:tcPr>
          <w:p w14:paraId="24DB776D"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en-AU"/>
              </w:rPr>
            </w:pPr>
            <w:r w:rsidRPr="002C5F32">
              <w:rPr>
                <w:rFonts w:cstheme="minorHAnsi"/>
                <w:color w:val="000000"/>
                <w:sz w:val="16"/>
                <w:szCs w:val="16"/>
              </w:rPr>
              <w:t>1.422</w:t>
            </w:r>
          </w:p>
        </w:tc>
        <w:tc>
          <w:tcPr>
            <w:tcW w:w="993" w:type="dxa"/>
            <w:tcBorders>
              <w:left w:val="single" w:sz="12" w:space="0" w:color="auto"/>
            </w:tcBorders>
            <w:noWrap/>
            <w:vAlign w:val="center"/>
          </w:tcPr>
          <w:p w14:paraId="12814A25"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1.422</w:t>
            </w:r>
          </w:p>
        </w:tc>
        <w:tc>
          <w:tcPr>
            <w:tcW w:w="708" w:type="dxa"/>
            <w:noWrap/>
            <w:vAlign w:val="center"/>
          </w:tcPr>
          <w:p w14:paraId="0506341A"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w:t>
            </w:r>
          </w:p>
        </w:tc>
        <w:tc>
          <w:tcPr>
            <w:tcW w:w="993" w:type="dxa"/>
            <w:noWrap/>
            <w:vAlign w:val="center"/>
          </w:tcPr>
          <w:p w14:paraId="5A0987EF"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en-AU"/>
              </w:rPr>
            </w:pPr>
            <w:r w:rsidRPr="002C5F32">
              <w:rPr>
                <w:rFonts w:cstheme="minorHAnsi"/>
                <w:color w:val="000000"/>
                <w:sz w:val="16"/>
                <w:szCs w:val="16"/>
              </w:rPr>
              <w:t>1.422</w:t>
            </w:r>
          </w:p>
        </w:tc>
        <w:tc>
          <w:tcPr>
            <w:tcW w:w="708" w:type="dxa"/>
            <w:tcBorders>
              <w:right w:val="single" w:sz="12" w:space="0" w:color="auto"/>
            </w:tcBorders>
            <w:noWrap/>
            <w:vAlign w:val="center"/>
          </w:tcPr>
          <w:p w14:paraId="3AB0C865"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1.422</w:t>
            </w:r>
          </w:p>
        </w:tc>
        <w:tc>
          <w:tcPr>
            <w:tcW w:w="993" w:type="dxa"/>
            <w:tcBorders>
              <w:left w:val="single" w:sz="12" w:space="0" w:color="auto"/>
            </w:tcBorders>
            <w:vAlign w:val="center"/>
          </w:tcPr>
          <w:p w14:paraId="2B04AC1A"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en-AU"/>
              </w:rPr>
            </w:pPr>
            <w:r w:rsidRPr="002C5F32">
              <w:rPr>
                <w:rFonts w:cstheme="minorHAnsi"/>
                <w:color w:val="000000"/>
                <w:sz w:val="16"/>
                <w:szCs w:val="16"/>
              </w:rPr>
              <w:t>1.422</w:t>
            </w:r>
          </w:p>
        </w:tc>
        <w:tc>
          <w:tcPr>
            <w:tcW w:w="708" w:type="dxa"/>
            <w:vAlign w:val="center"/>
          </w:tcPr>
          <w:p w14:paraId="6D4B1A04"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en-AU"/>
              </w:rPr>
            </w:pPr>
            <w:r w:rsidRPr="002C5F32">
              <w:rPr>
                <w:rFonts w:cstheme="minorHAnsi"/>
                <w:color w:val="000000"/>
                <w:sz w:val="16"/>
                <w:szCs w:val="16"/>
              </w:rPr>
              <w:t>1.25</w:t>
            </w:r>
          </w:p>
        </w:tc>
        <w:tc>
          <w:tcPr>
            <w:tcW w:w="993" w:type="dxa"/>
            <w:vAlign w:val="center"/>
          </w:tcPr>
          <w:p w14:paraId="7531EA9C"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en-AU"/>
              </w:rPr>
            </w:pPr>
            <w:r w:rsidRPr="002C5F32">
              <w:rPr>
                <w:rFonts w:cstheme="minorHAnsi"/>
                <w:color w:val="000000"/>
                <w:sz w:val="16"/>
                <w:szCs w:val="16"/>
              </w:rPr>
              <w:t>0.177</w:t>
            </w:r>
          </w:p>
        </w:tc>
        <w:tc>
          <w:tcPr>
            <w:tcW w:w="708" w:type="dxa"/>
            <w:vAlign w:val="center"/>
          </w:tcPr>
          <w:p w14:paraId="170256E3"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en-AU"/>
              </w:rPr>
            </w:pPr>
            <w:r w:rsidRPr="002C5F32">
              <w:rPr>
                <w:rFonts w:cstheme="minorHAnsi"/>
                <w:color w:val="000000"/>
                <w:sz w:val="16"/>
                <w:szCs w:val="16"/>
              </w:rPr>
              <w:t>2.667</w:t>
            </w:r>
          </w:p>
        </w:tc>
      </w:tr>
      <w:tr w:rsidR="00164529" w:rsidRPr="00514F27" w14:paraId="43AEBC89" w14:textId="77777777" w:rsidTr="006163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hideMark/>
          </w:tcPr>
          <w:p w14:paraId="62D4401D" w14:textId="77777777" w:rsidR="00164529" w:rsidRPr="00514F27" w:rsidRDefault="00164529" w:rsidP="006163D1">
            <w:pPr>
              <w:rPr>
                <w:rFonts w:eastAsia="Times New Roman" w:cstheme="minorHAnsi"/>
                <w:color w:val="000000"/>
                <w:sz w:val="16"/>
                <w:szCs w:val="16"/>
                <w:lang w:eastAsia="en-AU"/>
              </w:rPr>
            </w:pPr>
            <w:r w:rsidRPr="00514F27">
              <w:rPr>
                <w:rFonts w:eastAsia="Times New Roman" w:cstheme="minorHAnsi"/>
                <w:color w:val="000000"/>
                <w:sz w:val="16"/>
                <w:szCs w:val="16"/>
                <w:lang w:eastAsia="en-AU"/>
              </w:rPr>
              <w:t>Alpha-2-antiplasmin</w:t>
            </w:r>
          </w:p>
        </w:tc>
        <w:tc>
          <w:tcPr>
            <w:tcW w:w="992" w:type="dxa"/>
            <w:tcBorders>
              <w:left w:val="single" w:sz="12" w:space="0" w:color="auto"/>
            </w:tcBorders>
            <w:noWrap/>
            <w:vAlign w:val="center"/>
          </w:tcPr>
          <w:p w14:paraId="03AC736D"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0.210</w:t>
            </w:r>
          </w:p>
        </w:tc>
        <w:tc>
          <w:tcPr>
            <w:tcW w:w="798" w:type="dxa"/>
            <w:noWrap/>
            <w:vAlign w:val="center"/>
          </w:tcPr>
          <w:p w14:paraId="09D4DCBD"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0.198</w:t>
            </w:r>
          </w:p>
        </w:tc>
        <w:tc>
          <w:tcPr>
            <w:tcW w:w="944" w:type="dxa"/>
            <w:noWrap/>
            <w:vAlign w:val="center"/>
          </w:tcPr>
          <w:p w14:paraId="462504B8"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0.012</w:t>
            </w:r>
          </w:p>
        </w:tc>
        <w:tc>
          <w:tcPr>
            <w:tcW w:w="679" w:type="dxa"/>
            <w:tcBorders>
              <w:right w:val="single" w:sz="12" w:space="0" w:color="auto"/>
            </w:tcBorders>
            <w:noWrap/>
            <w:vAlign w:val="center"/>
          </w:tcPr>
          <w:p w14:paraId="1532DA51"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0.408</w:t>
            </w:r>
          </w:p>
        </w:tc>
        <w:tc>
          <w:tcPr>
            <w:tcW w:w="944" w:type="dxa"/>
            <w:tcBorders>
              <w:left w:val="single" w:sz="12" w:space="0" w:color="auto"/>
            </w:tcBorders>
            <w:noWrap/>
            <w:vAlign w:val="center"/>
          </w:tcPr>
          <w:p w14:paraId="5AEE163D"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0.210</w:t>
            </w:r>
          </w:p>
        </w:tc>
        <w:tc>
          <w:tcPr>
            <w:tcW w:w="604" w:type="dxa"/>
            <w:noWrap/>
            <w:vAlign w:val="center"/>
          </w:tcPr>
          <w:p w14:paraId="7AD80091" w14:textId="77777777" w:rsidR="00164529" w:rsidRDefault="00164529" w:rsidP="006163D1">
            <w:pPr>
              <w:jc w:val="center"/>
              <w:cnfStyle w:val="000000100000" w:firstRow="0" w:lastRow="0" w:firstColumn="0" w:lastColumn="0" w:oddVBand="0" w:evenVBand="0" w:oddHBand="1" w:evenHBand="0" w:firstRowFirstColumn="0" w:firstRowLastColumn="0" w:lastRowFirstColumn="0" w:lastRowLastColumn="0"/>
            </w:pPr>
            <w:r w:rsidRPr="00335305">
              <w:rPr>
                <w:rFonts w:cstheme="minorHAnsi"/>
                <w:color w:val="000000"/>
                <w:sz w:val="16"/>
                <w:szCs w:val="16"/>
              </w:rPr>
              <w:t>NP</w:t>
            </w:r>
          </w:p>
        </w:tc>
        <w:tc>
          <w:tcPr>
            <w:tcW w:w="993" w:type="dxa"/>
            <w:noWrap/>
            <w:vAlign w:val="center"/>
          </w:tcPr>
          <w:p w14:paraId="4B9AB5C8"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0.210</w:t>
            </w:r>
          </w:p>
        </w:tc>
        <w:tc>
          <w:tcPr>
            <w:tcW w:w="708" w:type="dxa"/>
            <w:tcBorders>
              <w:right w:val="single" w:sz="12" w:space="0" w:color="auto"/>
            </w:tcBorders>
            <w:noWrap/>
            <w:vAlign w:val="center"/>
          </w:tcPr>
          <w:p w14:paraId="093CA448"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0.210</w:t>
            </w:r>
          </w:p>
        </w:tc>
        <w:tc>
          <w:tcPr>
            <w:tcW w:w="993" w:type="dxa"/>
            <w:tcBorders>
              <w:left w:val="single" w:sz="12" w:space="0" w:color="auto"/>
            </w:tcBorders>
            <w:noWrap/>
            <w:vAlign w:val="center"/>
          </w:tcPr>
          <w:p w14:paraId="767723D6"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0.210</w:t>
            </w:r>
          </w:p>
        </w:tc>
        <w:tc>
          <w:tcPr>
            <w:tcW w:w="708" w:type="dxa"/>
            <w:noWrap/>
            <w:vAlign w:val="center"/>
          </w:tcPr>
          <w:p w14:paraId="53A6C619"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0.01</w:t>
            </w:r>
          </w:p>
        </w:tc>
        <w:tc>
          <w:tcPr>
            <w:tcW w:w="993" w:type="dxa"/>
            <w:noWrap/>
            <w:vAlign w:val="center"/>
          </w:tcPr>
          <w:p w14:paraId="400A8293"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0.200</w:t>
            </w:r>
          </w:p>
        </w:tc>
        <w:tc>
          <w:tcPr>
            <w:tcW w:w="708" w:type="dxa"/>
            <w:tcBorders>
              <w:right w:val="single" w:sz="12" w:space="0" w:color="auto"/>
            </w:tcBorders>
            <w:noWrap/>
            <w:vAlign w:val="center"/>
          </w:tcPr>
          <w:p w14:paraId="6E4024E8"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0.220</w:t>
            </w:r>
          </w:p>
        </w:tc>
        <w:tc>
          <w:tcPr>
            <w:tcW w:w="993" w:type="dxa"/>
            <w:tcBorders>
              <w:left w:val="single" w:sz="12" w:space="0" w:color="auto"/>
            </w:tcBorders>
            <w:vAlign w:val="center"/>
          </w:tcPr>
          <w:p w14:paraId="2DD4BA84"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0.210</w:t>
            </w:r>
          </w:p>
        </w:tc>
        <w:tc>
          <w:tcPr>
            <w:tcW w:w="708" w:type="dxa"/>
            <w:vAlign w:val="center"/>
          </w:tcPr>
          <w:p w14:paraId="55041286"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0.21</w:t>
            </w:r>
          </w:p>
        </w:tc>
        <w:tc>
          <w:tcPr>
            <w:tcW w:w="993" w:type="dxa"/>
            <w:vAlign w:val="center"/>
          </w:tcPr>
          <w:p w14:paraId="18477DD7"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0.005</w:t>
            </w:r>
          </w:p>
        </w:tc>
        <w:tc>
          <w:tcPr>
            <w:tcW w:w="708" w:type="dxa"/>
            <w:vAlign w:val="center"/>
          </w:tcPr>
          <w:p w14:paraId="09B36ECF"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0.424</w:t>
            </w:r>
          </w:p>
        </w:tc>
      </w:tr>
      <w:tr w:rsidR="00164529" w:rsidRPr="00514F27" w14:paraId="3C910407" w14:textId="77777777" w:rsidTr="006163D1">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hideMark/>
          </w:tcPr>
          <w:p w14:paraId="2183BC99" w14:textId="77777777" w:rsidR="00164529" w:rsidRPr="00514F27" w:rsidRDefault="00164529" w:rsidP="006163D1">
            <w:pPr>
              <w:rPr>
                <w:rFonts w:eastAsia="Times New Roman" w:cstheme="minorHAnsi"/>
                <w:color w:val="000000"/>
                <w:sz w:val="16"/>
                <w:szCs w:val="16"/>
                <w:lang w:eastAsia="en-AU"/>
              </w:rPr>
            </w:pPr>
            <w:r w:rsidRPr="00514F27">
              <w:rPr>
                <w:rFonts w:eastAsia="Times New Roman" w:cstheme="minorHAnsi"/>
                <w:color w:val="000000"/>
                <w:sz w:val="16"/>
                <w:szCs w:val="16"/>
                <w:lang w:eastAsia="en-AU"/>
              </w:rPr>
              <w:t>Alpha-2-macroglobulin</w:t>
            </w:r>
          </w:p>
        </w:tc>
        <w:tc>
          <w:tcPr>
            <w:tcW w:w="992" w:type="dxa"/>
            <w:tcBorders>
              <w:left w:val="single" w:sz="12" w:space="0" w:color="auto"/>
            </w:tcBorders>
            <w:noWrap/>
            <w:vAlign w:val="center"/>
          </w:tcPr>
          <w:p w14:paraId="55E6F17A"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0.724</w:t>
            </w:r>
          </w:p>
        </w:tc>
        <w:tc>
          <w:tcPr>
            <w:tcW w:w="798" w:type="dxa"/>
            <w:noWrap/>
            <w:vAlign w:val="center"/>
          </w:tcPr>
          <w:p w14:paraId="17CAC27E"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0.842</w:t>
            </w:r>
          </w:p>
        </w:tc>
        <w:tc>
          <w:tcPr>
            <w:tcW w:w="944" w:type="dxa"/>
            <w:noWrap/>
            <w:vAlign w:val="center"/>
          </w:tcPr>
          <w:p w14:paraId="58942833"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0.118</w:t>
            </w:r>
          </w:p>
        </w:tc>
        <w:tc>
          <w:tcPr>
            <w:tcW w:w="679" w:type="dxa"/>
            <w:tcBorders>
              <w:right w:val="single" w:sz="12" w:space="0" w:color="auto"/>
            </w:tcBorders>
            <w:noWrap/>
            <w:vAlign w:val="center"/>
          </w:tcPr>
          <w:p w14:paraId="46D710DB"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1.567</w:t>
            </w:r>
          </w:p>
        </w:tc>
        <w:tc>
          <w:tcPr>
            <w:tcW w:w="944" w:type="dxa"/>
            <w:tcBorders>
              <w:left w:val="single" w:sz="12" w:space="0" w:color="auto"/>
            </w:tcBorders>
            <w:noWrap/>
            <w:vAlign w:val="center"/>
          </w:tcPr>
          <w:p w14:paraId="43AE83B7"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0.724</w:t>
            </w:r>
          </w:p>
        </w:tc>
        <w:tc>
          <w:tcPr>
            <w:tcW w:w="604" w:type="dxa"/>
            <w:noWrap/>
            <w:vAlign w:val="center"/>
          </w:tcPr>
          <w:p w14:paraId="18FFDB60" w14:textId="77777777" w:rsidR="00164529" w:rsidRDefault="00164529" w:rsidP="006163D1">
            <w:pPr>
              <w:jc w:val="center"/>
              <w:cnfStyle w:val="000000000000" w:firstRow="0" w:lastRow="0" w:firstColumn="0" w:lastColumn="0" w:oddVBand="0" w:evenVBand="0" w:oddHBand="0" w:evenHBand="0" w:firstRowFirstColumn="0" w:firstRowLastColumn="0" w:lastRowFirstColumn="0" w:lastRowLastColumn="0"/>
            </w:pPr>
            <w:r w:rsidRPr="00335305">
              <w:rPr>
                <w:rFonts w:cstheme="minorHAnsi"/>
                <w:color w:val="000000"/>
                <w:sz w:val="16"/>
                <w:szCs w:val="16"/>
              </w:rPr>
              <w:t>NP</w:t>
            </w:r>
          </w:p>
        </w:tc>
        <w:tc>
          <w:tcPr>
            <w:tcW w:w="993" w:type="dxa"/>
            <w:noWrap/>
            <w:vAlign w:val="center"/>
          </w:tcPr>
          <w:p w14:paraId="2A8FA7D3"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0.724</w:t>
            </w:r>
          </w:p>
        </w:tc>
        <w:tc>
          <w:tcPr>
            <w:tcW w:w="708" w:type="dxa"/>
            <w:tcBorders>
              <w:right w:val="single" w:sz="12" w:space="0" w:color="auto"/>
            </w:tcBorders>
            <w:noWrap/>
            <w:vAlign w:val="center"/>
          </w:tcPr>
          <w:p w14:paraId="64261B19"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0.724</w:t>
            </w:r>
          </w:p>
        </w:tc>
        <w:tc>
          <w:tcPr>
            <w:tcW w:w="993" w:type="dxa"/>
            <w:tcBorders>
              <w:left w:val="single" w:sz="12" w:space="0" w:color="auto"/>
            </w:tcBorders>
            <w:noWrap/>
            <w:vAlign w:val="center"/>
          </w:tcPr>
          <w:p w14:paraId="24EA78EF"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0.724</w:t>
            </w:r>
          </w:p>
        </w:tc>
        <w:tc>
          <w:tcPr>
            <w:tcW w:w="708" w:type="dxa"/>
            <w:noWrap/>
            <w:vAlign w:val="center"/>
          </w:tcPr>
          <w:p w14:paraId="522E1D0C"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0.02</w:t>
            </w:r>
          </w:p>
        </w:tc>
        <w:tc>
          <w:tcPr>
            <w:tcW w:w="993" w:type="dxa"/>
            <w:noWrap/>
            <w:vAlign w:val="center"/>
          </w:tcPr>
          <w:p w14:paraId="4E1D465A"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0.704</w:t>
            </w:r>
          </w:p>
        </w:tc>
        <w:tc>
          <w:tcPr>
            <w:tcW w:w="708" w:type="dxa"/>
            <w:tcBorders>
              <w:right w:val="single" w:sz="12" w:space="0" w:color="auto"/>
            </w:tcBorders>
            <w:noWrap/>
            <w:vAlign w:val="center"/>
          </w:tcPr>
          <w:p w14:paraId="5420C13D"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0.744</w:t>
            </w:r>
          </w:p>
        </w:tc>
        <w:tc>
          <w:tcPr>
            <w:tcW w:w="993" w:type="dxa"/>
            <w:tcBorders>
              <w:left w:val="single" w:sz="12" w:space="0" w:color="auto"/>
            </w:tcBorders>
            <w:vAlign w:val="center"/>
          </w:tcPr>
          <w:p w14:paraId="07A21323"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0.724</w:t>
            </w:r>
          </w:p>
        </w:tc>
        <w:tc>
          <w:tcPr>
            <w:tcW w:w="708" w:type="dxa"/>
            <w:vAlign w:val="center"/>
          </w:tcPr>
          <w:p w14:paraId="6FC4CE40"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0.74</w:t>
            </w:r>
          </w:p>
        </w:tc>
        <w:tc>
          <w:tcPr>
            <w:tcW w:w="993" w:type="dxa"/>
            <w:vAlign w:val="center"/>
          </w:tcPr>
          <w:p w14:paraId="6C29515A"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0.012</w:t>
            </w:r>
          </w:p>
        </w:tc>
        <w:tc>
          <w:tcPr>
            <w:tcW w:w="708" w:type="dxa"/>
            <w:vAlign w:val="center"/>
          </w:tcPr>
          <w:p w14:paraId="0822DD50"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1.460</w:t>
            </w:r>
          </w:p>
        </w:tc>
      </w:tr>
      <w:tr w:rsidR="00164529" w:rsidRPr="00514F27" w14:paraId="56FF405A" w14:textId="77777777" w:rsidTr="006163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hideMark/>
          </w:tcPr>
          <w:p w14:paraId="225462B3" w14:textId="77777777" w:rsidR="00164529" w:rsidRPr="00514F27" w:rsidRDefault="00164529" w:rsidP="006163D1">
            <w:pPr>
              <w:rPr>
                <w:rFonts w:eastAsia="Times New Roman" w:cstheme="minorHAnsi"/>
                <w:color w:val="000000"/>
                <w:sz w:val="16"/>
                <w:szCs w:val="16"/>
                <w:lang w:eastAsia="en-AU"/>
              </w:rPr>
            </w:pPr>
            <w:proofErr w:type="spellStart"/>
            <w:r w:rsidRPr="00514F27">
              <w:rPr>
                <w:rFonts w:eastAsia="Times New Roman" w:cstheme="minorHAnsi"/>
                <w:color w:val="000000"/>
                <w:sz w:val="16"/>
                <w:szCs w:val="16"/>
                <w:lang w:eastAsia="en-AU"/>
              </w:rPr>
              <w:t>Apolipoprotein</w:t>
            </w:r>
            <w:proofErr w:type="spellEnd"/>
            <w:r w:rsidRPr="00514F27">
              <w:rPr>
                <w:rFonts w:eastAsia="Times New Roman" w:cstheme="minorHAnsi"/>
                <w:color w:val="000000"/>
                <w:sz w:val="16"/>
                <w:szCs w:val="16"/>
                <w:lang w:eastAsia="en-AU"/>
              </w:rPr>
              <w:t xml:space="preserve"> A-I</w:t>
            </w:r>
          </w:p>
        </w:tc>
        <w:tc>
          <w:tcPr>
            <w:tcW w:w="992" w:type="dxa"/>
            <w:tcBorders>
              <w:left w:val="single" w:sz="12" w:space="0" w:color="auto"/>
            </w:tcBorders>
            <w:noWrap/>
            <w:vAlign w:val="center"/>
          </w:tcPr>
          <w:p w14:paraId="1A5B44EC"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1.695</w:t>
            </w:r>
          </w:p>
        </w:tc>
        <w:tc>
          <w:tcPr>
            <w:tcW w:w="798" w:type="dxa"/>
            <w:noWrap/>
            <w:vAlign w:val="center"/>
          </w:tcPr>
          <w:p w14:paraId="3A6FC7AF"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1.617</w:t>
            </w:r>
          </w:p>
        </w:tc>
        <w:tc>
          <w:tcPr>
            <w:tcW w:w="944" w:type="dxa"/>
            <w:noWrap/>
            <w:vAlign w:val="center"/>
          </w:tcPr>
          <w:p w14:paraId="6D4C5605"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0.078</w:t>
            </w:r>
          </w:p>
        </w:tc>
        <w:tc>
          <w:tcPr>
            <w:tcW w:w="679" w:type="dxa"/>
            <w:tcBorders>
              <w:right w:val="single" w:sz="12" w:space="0" w:color="auto"/>
            </w:tcBorders>
            <w:noWrap/>
            <w:vAlign w:val="center"/>
          </w:tcPr>
          <w:p w14:paraId="248CE8AB"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3.312</w:t>
            </w:r>
          </w:p>
        </w:tc>
        <w:tc>
          <w:tcPr>
            <w:tcW w:w="944" w:type="dxa"/>
            <w:tcBorders>
              <w:left w:val="single" w:sz="12" w:space="0" w:color="auto"/>
            </w:tcBorders>
            <w:noWrap/>
            <w:vAlign w:val="center"/>
          </w:tcPr>
          <w:p w14:paraId="4CC69C7F"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1.695</w:t>
            </w:r>
          </w:p>
        </w:tc>
        <w:tc>
          <w:tcPr>
            <w:tcW w:w="604" w:type="dxa"/>
            <w:noWrap/>
            <w:vAlign w:val="center"/>
          </w:tcPr>
          <w:p w14:paraId="7A6E8CB3" w14:textId="77777777" w:rsidR="00164529" w:rsidRDefault="00164529" w:rsidP="006163D1">
            <w:pPr>
              <w:jc w:val="center"/>
              <w:cnfStyle w:val="000000100000" w:firstRow="0" w:lastRow="0" w:firstColumn="0" w:lastColumn="0" w:oddVBand="0" w:evenVBand="0" w:oddHBand="1" w:evenHBand="0" w:firstRowFirstColumn="0" w:firstRowLastColumn="0" w:lastRowFirstColumn="0" w:lastRowLastColumn="0"/>
            </w:pPr>
            <w:r w:rsidRPr="00335305">
              <w:rPr>
                <w:rFonts w:cstheme="minorHAnsi"/>
                <w:color w:val="000000"/>
                <w:sz w:val="16"/>
                <w:szCs w:val="16"/>
              </w:rPr>
              <w:t>NP</w:t>
            </w:r>
          </w:p>
        </w:tc>
        <w:tc>
          <w:tcPr>
            <w:tcW w:w="993" w:type="dxa"/>
            <w:noWrap/>
            <w:vAlign w:val="center"/>
          </w:tcPr>
          <w:p w14:paraId="7E18A3B0"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1.695</w:t>
            </w:r>
          </w:p>
        </w:tc>
        <w:tc>
          <w:tcPr>
            <w:tcW w:w="708" w:type="dxa"/>
            <w:tcBorders>
              <w:right w:val="single" w:sz="12" w:space="0" w:color="auto"/>
            </w:tcBorders>
            <w:noWrap/>
            <w:vAlign w:val="center"/>
          </w:tcPr>
          <w:p w14:paraId="124C901A"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1.695</w:t>
            </w:r>
          </w:p>
        </w:tc>
        <w:tc>
          <w:tcPr>
            <w:tcW w:w="993" w:type="dxa"/>
            <w:tcBorders>
              <w:left w:val="single" w:sz="12" w:space="0" w:color="auto"/>
            </w:tcBorders>
            <w:noWrap/>
            <w:vAlign w:val="center"/>
          </w:tcPr>
          <w:p w14:paraId="1E40DDFC"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1.695</w:t>
            </w:r>
          </w:p>
        </w:tc>
        <w:tc>
          <w:tcPr>
            <w:tcW w:w="708" w:type="dxa"/>
            <w:noWrap/>
            <w:vAlign w:val="center"/>
          </w:tcPr>
          <w:p w14:paraId="3990CA4A"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0.042</w:t>
            </w:r>
          </w:p>
        </w:tc>
        <w:tc>
          <w:tcPr>
            <w:tcW w:w="993" w:type="dxa"/>
            <w:noWrap/>
            <w:vAlign w:val="center"/>
          </w:tcPr>
          <w:p w14:paraId="02AD4623"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1.653</w:t>
            </w:r>
          </w:p>
        </w:tc>
        <w:tc>
          <w:tcPr>
            <w:tcW w:w="708" w:type="dxa"/>
            <w:tcBorders>
              <w:right w:val="single" w:sz="12" w:space="0" w:color="auto"/>
            </w:tcBorders>
            <w:noWrap/>
            <w:vAlign w:val="center"/>
          </w:tcPr>
          <w:p w14:paraId="4C686A9B"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1.737</w:t>
            </w:r>
          </w:p>
        </w:tc>
        <w:tc>
          <w:tcPr>
            <w:tcW w:w="993" w:type="dxa"/>
            <w:tcBorders>
              <w:left w:val="single" w:sz="12" w:space="0" w:color="auto"/>
            </w:tcBorders>
            <w:vAlign w:val="center"/>
          </w:tcPr>
          <w:p w14:paraId="5CCE977F"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1.695</w:t>
            </w:r>
          </w:p>
        </w:tc>
        <w:tc>
          <w:tcPr>
            <w:tcW w:w="708" w:type="dxa"/>
            <w:vAlign w:val="center"/>
          </w:tcPr>
          <w:p w14:paraId="7C96D626"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1.51</w:t>
            </w:r>
          </w:p>
        </w:tc>
        <w:tc>
          <w:tcPr>
            <w:tcW w:w="993" w:type="dxa"/>
            <w:vAlign w:val="center"/>
          </w:tcPr>
          <w:p w14:paraId="41A2690A"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0.186</w:t>
            </w:r>
          </w:p>
        </w:tc>
        <w:tc>
          <w:tcPr>
            <w:tcW w:w="708" w:type="dxa"/>
            <w:vAlign w:val="center"/>
          </w:tcPr>
          <w:p w14:paraId="0EA47A94"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3.204</w:t>
            </w:r>
          </w:p>
        </w:tc>
      </w:tr>
      <w:tr w:rsidR="00164529" w:rsidRPr="00514F27" w14:paraId="5202E59B" w14:textId="77777777" w:rsidTr="006163D1">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hideMark/>
          </w:tcPr>
          <w:p w14:paraId="1954AC91" w14:textId="77777777" w:rsidR="00164529" w:rsidRPr="00514F27" w:rsidRDefault="00164529" w:rsidP="006163D1">
            <w:pPr>
              <w:rPr>
                <w:rFonts w:eastAsia="Times New Roman" w:cstheme="minorHAnsi"/>
                <w:sz w:val="16"/>
                <w:szCs w:val="16"/>
                <w:lang w:eastAsia="en-AU"/>
              </w:rPr>
            </w:pPr>
            <w:proofErr w:type="spellStart"/>
            <w:r w:rsidRPr="00514F27">
              <w:rPr>
                <w:rFonts w:eastAsia="Times New Roman" w:cstheme="minorHAnsi"/>
                <w:sz w:val="16"/>
                <w:szCs w:val="16"/>
                <w:lang w:eastAsia="en-AU"/>
              </w:rPr>
              <w:t>Apolipoprotein</w:t>
            </w:r>
            <w:proofErr w:type="spellEnd"/>
            <w:r w:rsidRPr="00514F27">
              <w:rPr>
                <w:rFonts w:eastAsia="Times New Roman" w:cstheme="minorHAnsi"/>
                <w:sz w:val="16"/>
                <w:szCs w:val="16"/>
                <w:lang w:eastAsia="en-AU"/>
              </w:rPr>
              <w:t xml:space="preserve"> A-IV</w:t>
            </w:r>
          </w:p>
        </w:tc>
        <w:tc>
          <w:tcPr>
            <w:tcW w:w="992" w:type="dxa"/>
            <w:tcBorders>
              <w:left w:val="single" w:sz="12" w:space="0" w:color="auto"/>
            </w:tcBorders>
            <w:noWrap/>
            <w:vAlign w:val="center"/>
          </w:tcPr>
          <w:p w14:paraId="606CF16B"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0.065</w:t>
            </w:r>
          </w:p>
        </w:tc>
        <w:tc>
          <w:tcPr>
            <w:tcW w:w="798" w:type="dxa"/>
            <w:noWrap/>
            <w:vAlign w:val="center"/>
          </w:tcPr>
          <w:p w14:paraId="4E767F4B"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n-AU"/>
              </w:rPr>
            </w:pPr>
            <w:r w:rsidRPr="002C5F32">
              <w:rPr>
                <w:rFonts w:cstheme="minorHAnsi"/>
                <w:color w:val="000000"/>
                <w:sz w:val="16"/>
                <w:szCs w:val="16"/>
              </w:rPr>
              <w:t>0.044</w:t>
            </w:r>
          </w:p>
        </w:tc>
        <w:tc>
          <w:tcPr>
            <w:tcW w:w="944" w:type="dxa"/>
            <w:noWrap/>
            <w:vAlign w:val="center"/>
          </w:tcPr>
          <w:p w14:paraId="32FE4FE4"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n-AU"/>
              </w:rPr>
            </w:pPr>
            <w:r w:rsidRPr="002C5F32">
              <w:rPr>
                <w:rFonts w:cstheme="minorHAnsi"/>
                <w:color w:val="000000"/>
                <w:sz w:val="16"/>
                <w:szCs w:val="16"/>
              </w:rPr>
              <w:t>0.021</w:t>
            </w:r>
          </w:p>
        </w:tc>
        <w:tc>
          <w:tcPr>
            <w:tcW w:w="679" w:type="dxa"/>
            <w:tcBorders>
              <w:right w:val="single" w:sz="12" w:space="0" w:color="auto"/>
            </w:tcBorders>
            <w:noWrap/>
            <w:vAlign w:val="center"/>
          </w:tcPr>
          <w:p w14:paraId="614BAA07"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n-AU"/>
              </w:rPr>
            </w:pPr>
            <w:r w:rsidRPr="002C5F32">
              <w:rPr>
                <w:rFonts w:cstheme="minorHAnsi"/>
                <w:color w:val="000000"/>
                <w:sz w:val="16"/>
                <w:szCs w:val="16"/>
              </w:rPr>
              <w:t>0.109</w:t>
            </w:r>
          </w:p>
        </w:tc>
        <w:tc>
          <w:tcPr>
            <w:tcW w:w="944" w:type="dxa"/>
            <w:tcBorders>
              <w:left w:val="single" w:sz="12" w:space="0" w:color="auto"/>
            </w:tcBorders>
            <w:noWrap/>
            <w:vAlign w:val="center"/>
          </w:tcPr>
          <w:p w14:paraId="2EC6C455"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0.065</w:t>
            </w:r>
          </w:p>
        </w:tc>
        <w:tc>
          <w:tcPr>
            <w:tcW w:w="604" w:type="dxa"/>
            <w:noWrap/>
            <w:vAlign w:val="center"/>
          </w:tcPr>
          <w:p w14:paraId="1A66B90A" w14:textId="77777777" w:rsidR="00164529" w:rsidRDefault="00164529" w:rsidP="006163D1">
            <w:pPr>
              <w:jc w:val="center"/>
              <w:cnfStyle w:val="000000000000" w:firstRow="0" w:lastRow="0" w:firstColumn="0" w:lastColumn="0" w:oddVBand="0" w:evenVBand="0" w:oddHBand="0" w:evenHBand="0" w:firstRowFirstColumn="0" w:firstRowLastColumn="0" w:lastRowFirstColumn="0" w:lastRowLastColumn="0"/>
            </w:pPr>
            <w:r w:rsidRPr="00335305">
              <w:rPr>
                <w:rFonts w:cstheme="minorHAnsi"/>
                <w:color w:val="000000"/>
                <w:sz w:val="16"/>
                <w:szCs w:val="16"/>
              </w:rPr>
              <w:t>NP</w:t>
            </w:r>
          </w:p>
        </w:tc>
        <w:tc>
          <w:tcPr>
            <w:tcW w:w="993" w:type="dxa"/>
            <w:noWrap/>
            <w:vAlign w:val="center"/>
          </w:tcPr>
          <w:p w14:paraId="71D56509"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0.065</w:t>
            </w:r>
          </w:p>
        </w:tc>
        <w:tc>
          <w:tcPr>
            <w:tcW w:w="708" w:type="dxa"/>
            <w:tcBorders>
              <w:right w:val="single" w:sz="12" w:space="0" w:color="auto"/>
            </w:tcBorders>
            <w:noWrap/>
            <w:vAlign w:val="center"/>
          </w:tcPr>
          <w:p w14:paraId="2291F126"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0.065</w:t>
            </w:r>
          </w:p>
        </w:tc>
        <w:tc>
          <w:tcPr>
            <w:tcW w:w="993" w:type="dxa"/>
            <w:tcBorders>
              <w:left w:val="single" w:sz="12" w:space="0" w:color="auto"/>
            </w:tcBorders>
            <w:noWrap/>
            <w:vAlign w:val="center"/>
          </w:tcPr>
          <w:p w14:paraId="53DD016A"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0.065</w:t>
            </w:r>
          </w:p>
        </w:tc>
        <w:tc>
          <w:tcPr>
            <w:tcW w:w="708" w:type="dxa"/>
            <w:noWrap/>
            <w:vAlign w:val="center"/>
          </w:tcPr>
          <w:p w14:paraId="608C2BB4"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0.01</w:t>
            </w:r>
          </w:p>
        </w:tc>
        <w:tc>
          <w:tcPr>
            <w:tcW w:w="993" w:type="dxa"/>
            <w:noWrap/>
            <w:vAlign w:val="center"/>
          </w:tcPr>
          <w:p w14:paraId="7C757D51"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0.055</w:t>
            </w:r>
          </w:p>
        </w:tc>
        <w:tc>
          <w:tcPr>
            <w:tcW w:w="708" w:type="dxa"/>
            <w:tcBorders>
              <w:right w:val="single" w:sz="12" w:space="0" w:color="auto"/>
            </w:tcBorders>
            <w:noWrap/>
            <w:vAlign w:val="center"/>
          </w:tcPr>
          <w:p w14:paraId="42557FF7"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0.075</w:t>
            </w:r>
          </w:p>
        </w:tc>
        <w:tc>
          <w:tcPr>
            <w:tcW w:w="993" w:type="dxa"/>
            <w:tcBorders>
              <w:left w:val="single" w:sz="12" w:space="0" w:color="auto"/>
            </w:tcBorders>
            <w:vAlign w:val="center"/>
          </w:tcPr>
          <w:p w14:paraId="651B042A"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0.065</w:t>
            </w:r>
          </w:p>
        </w:tc>
        <w:tc>
          <w:tcPr>
            <w:tcW w:w="708" w:type="dxa"/>
            <w:vAlign w:val="center"/>
          </w:tcPr>
          <w:p w14:paraId="587BAC81"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NA</w:t>
            </w:r>
          </w:p>
        </w:tc>
        <w:tc>
          <w:tcPr>
            <w:tcW w:w="993" w:type="dxa"/>
            <w:vAlign w:val="center"/>
          </w:tcPr>
          <w:p w14:paraId="1B95A443"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0.065</w:t>
            </w:r>
          </w:p>
        </w:tc>
        <w:tc>
          <w:tcPr>
            <w:tcW w:w="708" w:type="dxa"/>
            <w:vAlign w:val="center"/>
          </w:tcPr>
          <w:p w14:paraId="56CB582F"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0.065</w:t>
            </w:r>
          </w:p>
        </w:tc>
      </w:tr>
      <w:tr w:rsidR="00164529" w:rsidRPr="00514F27" w14:paraId="2BACE7AE" w14:textId="77777777" w:rsidTr="006163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hideMark/>
          </w:tcPr>
          <w:p w14:paraId="542F3FAD" w14:textId="77777777" w:rsidR="00164529" w:rsidRPr="00514F27" w:rsidRDefault="00164529" w:rsidP="006163D1">
            <w:pPr>
              <w:rPr>
                <w:rFonts w:eastAsia="Times New Roman" w:cstheme="minorHAnsi"/>
                <w:sz w:val="16"/>
                <w:szCs w:val="16"/>
                <w:lang w:eastAsia="en-AU"/>
              </w:rPr>
            </w:pPr>
            <w:proofErr w:type="spellStart"/>
            <w:r w:rsidRPr="00514F27">
              <w:rPr>
                <w:rFonts w:eastAsia="Times New Roman" w:cstheme="minorHAnsi"/>
                <w:sz w:val="16"/>
                <w:szCs w:val="16"/>
                <w:lang w:eastAsia="en-AU"/>
              </w:rPr>
              <w:t>Apolipoprotein</w:t>
            </w:r>
            <w:proofErr w:type="spellEnd"/>
            <w:r w:rsidRPr="00514F27">
              <w:rPr>
                <w:rFonts w:eastAsia="Times New Roman" w:cstheme="minorHAnsi"/>
                <w:sz w:val="16"/>
                <w:szCs w:val="16"/>
                <w:lang w:eastAsia="en-AU"/>
              </w:rPr>
              <w:t xml:space="preserve"> B-100</w:t>
            </w:r>
          </w:p>
        </w:tc>
        <w:tc>
          <w:tcPr>
            <w:tcW w:w="992" w:type="dxa"/>
            <w:tcBorders>
              <w:left w:val="single" w:sz="12" w:space="0" w:color="auto"/>
            </w:tcBorders>
            <w:noWrap/>
            <w:vAlign w:val="center"/>
          </w:tcPr>
          <w:p w14:paraId="33AABDEB"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0.217</w:t>
            </w:r>
          </w:p>
        </w:tc>
        <w:tc>
          <w:tcPr>
            <w:tcW w:w="798" w:type="dxa"/>
            <w:noWrap/>
            <w:vAlign w:val="center"/>
          </w:tcPr>
          <w:p w14:paraId="3844B3B1"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0.247</w:t>
            </w:r>
          </w:p>
        </w:tc>
        <w:tc>
          <w:tcPr>
            <w:tcW w:w="944" w:type="dxa"/>
            <w:noWrap/>
            <w:vAlign w:val="center"/>
          </w:tcPr>
          <w:p w14:paraId="3EAE668A"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0.030</w:t>
            </w:r>
          </w:p>
        </w:tc>
        <w:tc>
          <w:tcPr>
            <w:tcW w:w="679" w:type="dxa"/>
            <w:tcBorders>
              <w:right w:val="single" w:sz="12" w:space="0" w:color="auto"/>
            </w:tcBorders>
            <w:noWrap/>
            <w:vAlign w:val="center"/>
          </w:tcPr>
          <w:p w14:paraId="43A0A2C9"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0.464</w:t>
            </w:r>
          </w:p>
        </w:tc>
        <w:tc>
          <w:tcPr>
            <w:tcW w:w="944" w:type="dxa"/>
            <w:tcBorders>
              <w:left w:val="single" w:sz="12" w:space="0" w:color="auto"/>
            </w:tcBorders>
            <w:noWrap/>
            <w:vAlign w:val="center"/>
          </w:tcPr>
          <w:p w14:paraId="0491CD05"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0.217</w:t>
            </w:r>
          </w:p>
        </w:tc>
        <w:tc>
          <w:tcPr>
            <w:tcW w:w="604" w:type="dxa"/>
            <w:noWrap/>
            <w:vAlign w:val="center"/>
          </w:tcPr>
          <w:p w14:paraId="6872DDAE" w14:textId="77777777" w:rsidR="00164529" w:rsidRDefault="00164529" w:rsidP="006163D1">
            <w:pPr>
              <w:jc w:val="center"/>
              <w:cnfStyle w:val="000000100000" w:firstRow="0" w:lastRow="0" w:firstColumn="0" w:lastColumn="0" w:oddVBand="0" w:evenVBand="0" w:oddHBand="1" w:evenHBand="0" w:firstRowFirstColumn="0" w:firstRowLastColumn="0" w:lastRowFirstColumn="0" w:lastRowLastColumn="0"/>
            </w:pPr>
            <w:r w:rsidRPr="00335305">
              <w:rPr>
                <w:rFonts w:cstheme="minorHAnsi"/>
                <w:color w:val="000000"/>
                <w:sz w:val="16"/>
                <w:szCs w:val="16"/>
              </w:rPr>
              <w:t>NP</w:t>
            </w:r>
          </w:p>
        </w:tc>
        <w:tc>
          <w:tcPr>
            <w:tcW w:w="993" w:type="dxa"/>
            <w:noWrap/>
            <w:vAlign w:val="center"/>
          </w:tcPr>
          <w:p w14:paraId="19AF4424"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0.217</w:t>
            </w:r>
          </w:p>
        </w:tc>
        <w:tc>
          <w:tcPr>
            <w:tcW w:w="708" w:type="dxa"/>
            <w:tcBorders>
              <w:right w:val="single" w:sz="12" w:space="0" w:color="auto"/>
            </w:tcBorders>
            <w:noWrap/>
            <w:vAlign w:val="center"/>
          </w:tcPr>
          <w:p w14:paraId="73D5CA14"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0.217</w:t>
            </w:r>
          </w:p>
        </w:tc>
        <w:tc>
          <w:tcPr>
            <w:tcW w:w="993" w:type="dxa"/>
            <w:tcBorders>
              <w:left w:val="single" w:sz="12" w:space="0" w:color="auto"/>
            </w:tcBorders>
            <w:noWrap/>
            <w:vAlign w:val="center"/>
          </w:tcPr>
          <w:p w14:paraId="6BB65986"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0.217</w:t>
            </w:r>
          </w:p>
        </w:tc>
        <w:tc>
          <w:tcPr>
            <w:tcW w:w="708" w:type="dxa"/>
            <w:noWrap/>
            <w:vAlign w:val="center"/>
          </w:tcPr>
          <w:p w14:paraId="4D95580C"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0.01</w:t>
            </w:r>
          </w:p>
        </w:tc>
        <w:tc>
          <w:tcPr>
            <w:tcW w:w="993" w:type="dxa"/>
            <w:noWrap/>
            <w:vAlign w:val="center"/>
          </w:tcPr>
          <w:p w14:paraId="755FB3A0"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0.207</w:t>
            </w:r>
          </w:p>
        </w:tc>
        <w:tc>
          <w:tcPr>
            <w:tcW w:w="708" w:type="dxa"/>
            <w:tcBorders>
              <w:right w:val="single" w:sz="12" w:space="0" w:color="auto"/>
            </w:tcBorders>
            <w:noWrap/>
            <w:vAlign w:val="center"/>
          </w:tcPr>
          <w:p w14:paraId="737AF736"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0.227</w:t>
            </w:r>
          </w:p>
        </w:tc>
        <w:tc>
          <w:tcPr>
            <w:tcW w:w="993" w:type="dxa"/>
            <w:tcBorders>
              <w:left w:val="single" w:sz="12" w:space="0" w:color="auto"/>
            </w:tcBorders>
            <w:vAlign w:val="center"/>
          </w:tcPr>
          <w:p w14:paraId="4F6AB6A5"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0.217</w:t>
            </w:r>
          </w:p>
        </w:tc>
        <w:tc>
          <w:tcPr>
            <w:tcW w:w="708" w:type="dxa"/>
            <w:vAlign w:val="center"/>
          </w:tcPr>
          <w:p w14:paraId="4BEDC4A9"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0.25</w:t>
            </w:r>
          </w:p>
        </w:tc>
        <w:tc>
          <w:tcPr>
            <w:tcW w:w="993" w:type="dxa"/>
            <w:vAlign w:val="center"/>
          </w:tcPr>
          <w:p w14:paraId="7B9E76BC"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0.036</w:t>
            </w:r>
          </w:p>
        </w:tc>
        <w:tc>
          <w:tcPr>
            <w:tcW w:w="708" w:type="dxa"/>
            <w:vAlign w:val="center"/>
          </w:tcPr>
          <w:p w14:paraId="093E075B"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0.470</w:t>
            </w:r>
          </w:p>
        </w:tc>
      </w:tr>
      <w:tr w:rsidR="00164529" w:rsidRPr="00514F27" w14:paraId="4BEB5E88" w14:textId="77777777" w:rsidTr="006163D1">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hideMark/>
          </w:tcPr>
          <w:p w14:paraId="2340CBD7" w14:textId="77777777" w:rsidR="00164529" w:rsidRPr="00514F27" w:rsidRDefault="00164529" w:rsidP="006163D1">
            <w:pPr>
              <w:rPr>
                <w:rFonts w:eastAsia="Times New Roman" w:cstheme="minorHAnsi"/>
                <w:sz w:val="16"/>
                <w:szCs w:val="16"/>
                <w:lang w:eastAsia="en-AU"/>
              </w:rPr>
            </w:pPr>
            <w:proofErr w:type="spellStart"/>
            <w:r w:rsidRPr="00514F27">
              <w:rPr>
                <w:rFonts w:eastAsia="Times New Roman" w:cstheme="minorHAnsi"/>
                <w:sz w:val="16"/>
                <w:szCs w:val="16"/>
                <w:lang w:eastAsia="en-AU"/>
              </w:rPr>
              <w:t>Apolipoprotein</w:t>
            </w:r>
            <w:proofErr w:type="spellEnd"/>
            <w:r w:rsidRPr="00514F27">
              <w:rPr>
                <w:rFonts w:eastAsia="Times New Roman" w:cstheme="minorHAnsi"/>
                <w:sz w:val="16"/>
                <w:szCs w:val="16"/>
                <w:lang w:eastAsia="en-AU"/>
              </w:rPr>
              <w:t xml:space="preserve"> E</w:t>
            </w:r>
          </w:p>
        </w:tc>
        <w:tc>
          <w:tcPr>
            <w:tcW w:w="992" w:type="dxa"/>
            <w:tcBorders>
              <w:left w:val="single" w:sz="12" w:space="0" w:color="auto"/>
            </w:tcBorders>
            <w:noWrap/>
            <w:vAlign w:val="center"/>
          </w:tcPr>
          <w:p w14:paraId="07D8B17A"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2.356</w:t>
            </w:r>
          </w:p>
        </w:tc>
        <w:tc>
          <w:tcPr>
            <w:tcW w:w="798" w:type="dxa"/>
            <w:noWrap/>
            <w:vAlign w:val="center"/>
          </w:tcPr>
          <w:p w14:paraId="1F1D5BE8"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2.280</w:t>
            </w:r>
          </w:p>
        </w:tc>
        <w:tc>
          <w:tcPr>
            <w:tcW w:w="944" w:type="dxa"/>
            <w:noWrap/>
            <w:vAlign w:val="center"/>
          </w:tcPr>
          <w:p w14:paraId="445B8ACE"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0.076</w:t>
            </w:r>
          </w:p>
        </w:tc>
        <w:tc>
          <w:tcPr>
            <w:tcW w:w="679" w:type="dxa"/>
            <w:tcBorders>
              <w:right w:val="single" w:sz="12" w:space="0" w:color="auto"/>
            </w:tcBorders>
            <w:noWrap/>
            <w:vAlign w:val="center"/>
          </w:tcPr>
          <w:p w14:paraId="06E8CB2B"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4.636</w:t>
            </w:r>
          </w:p>
        </w:tc>
        <w:tc>
          <w:tcPr>
            <w:tcW w:w="944" w:type="dxa"/>
            <w:tcBorders>
              <w:left w:val="single" w:sz="12" w:space="0" w:color="auto"/>
            </w:tcBorders>
            <w:noWrap/>
            <w:vAlign w:val="center"/>
          </w:tcPr>
          <w:p w14:paraId="2BC6EB4B"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2.356</w:t>
            </w:r>
          </w:p>
        </w:tc>
        <w:tc>
          <w:tcPr>
            <w:tcW w:w="604" w:type="dxa"/>
            <w:noWrap/>
            <w:vAlign w:val="center"/>
          </w:tcPr>
          <w:p w14:paraId="093D5858" w14:textId="77777777" w:rsidR="00164529" w:rsidRDefault="00164529" w:rsidP="006163D1">
            <w:pPr>
              <w:jc w:val="center"/>
              <w:cnfStyle w:val="000000000000" w:firstRow="0" w:lastRow="0" w:firstColumn="0" w:lastColumn="0" w:oddVBand="0" w:evenVBand="0" w:oddHBand="0" w:evenHBand="0" w:firstRowFirstColumn="0" w:firstRowLastColumn="0" w:lastRowFirstColumn="0" w:lastRowLastColumn="0"/>
            </w:pPr>
            <w:r w:rsidRPr="00335305">
              <w:rPr>
                <w:rFonts w:cstheme="minorHAnsi"/>
                <w:color w:val="000000"/>
                <w:sz w:val="16"/>
                <w:szCs w:val="16"/>
              </w:rPr>
              <w:t>NP</w:t>
            </w:r>
          </w:p>
        </w:tc>
        <w:tc>
          <w:tcPr>
            <w:tcW w:w="993" w:type="dxa"/>
            <w:noWrap/>
            <w:vAlign w:val="center"/>
          </w:tcPr>
          <w:p w14:paraId="1172CF02"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2.356</w:t>
            </w:r>
          </w:p>
        </w:tc>
        <w:tc>
          <w:tcPr>
            <w:tcW w:w="708" w:type="dxa"/>
            <w:tcBorders>
              <w:right w:val="single" w:sz="12" w:space="0" w:color="auto"/>
            </w:tcBorders>
            <w:noWrap/>
            <w:vAlign w:val="center"/>
          </w:tcPr>
          <w:p w14:paraId="7C7C4B8D"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2.356</w:t>
            </w:r>
          </w:p>
        </w:tc>
        <w:tc>
          <w:tcPr>
            <w:tcW w:w="993" w:type="dxa"/>
            <w:tcBorders>
              <w:left w:val="single" w:sz="12" w:space="0" w:color="auto"/>
            </w:tcBorders>
            <w:noWrap/>
            <w:vAlign w:val="center"/>
          </w:tcPr>
          <w:p w14:paraId="476B5988"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2.356</w:t>
            </w:r>
          </w:p>
        </w:tc>
        <w:tc>
          <w:tcPr>
            <w:tcW w:w="708" w:type="dxa"/>
            <w:noWrap/>
            <w:vAlign w:val="center"/>
          </w:tcPr>
          <w:p w14:paraId="7C56933D"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n-AU"/>
              </w:rPr>
            </w:pPr>
            <w:r w:rsidRPr="002C5F32">
              <w:rPr>
                <w:rFonts w:cstheme="minorHAnsi"/>
                <w:color w:val="000000"/>
                <w:sz w:val="16"/>
                <w:szCs w:val="16"/>
              </w:rPr>
              <w:t>NA</w:t>
            </w:r>
          </w:p>
        </w:tc>
        <w:tc>
          <w:tcPr>
            <w:tcW w:w="993" w:type="dxa"/>
            <w:noWrap/>
            <w:vAlign w:val="center"/>
          </w:tcPr>
          <w:p w14:paraId="205B8D63"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n-AU"/>
              </w:rPr>
            </w:pPr>
            <w:r w:rsidRPr="002C5F32">
              <w:rPr>
                <w:rFonts w:cstheme="minorHAnsi"/>
                <w:color w:val="000000"/>
                <w:sz w:val="16"/>
                <w:szCs w:val="16"/>
              </w:rPr>
              <w:t>2.356</w:t>
            </w:r>
          </w:p>
        </w:tc>
        <w:tc>
          <w:tcPr>
            <w:tcW w:w="708" w:type="dxa"/>
            <w:tcBorders>
              <w:right w:val="single" w:sz="12" w:space="0" w:color="auto"/>
            </w:tcBorders>
            <w:noWrap/>
            <w:vAlign w:val="center"/>
          </w:tcPr>
          <w:p w14:paraId="734BDD1D"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n-AU"/>
              </w:rPr>
            </w:pPr>
            <w:r w:rsidRPr="002C5F32">
              <w:rPr>
                <w:rFonts w:cstheme="minorHAnsi"/>
                <w:color w:val="000000"/>
                <w:sz w:val="16"/>
                <w:szCs w:val="16"/>
              </w:rPr>
              <w:t>2.356</w:t>
            </w:r>
          </w:p>
        </w:tc>
        <w:tc>
          <w:tcPr>
            <w:tcW w:w="993" w:type="dxa"/>
            <w:tcBorders>
              <w:left w:val="single" w:sz="12" w:space="0" w:color="auto"/>
            </w:tcBorders>
            <w:vAlign w:val="center"/>
          </w:tcPr>
          <w:p w14:paraId="406E8CAF"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en-AU"/>
              </w:rPr>
            </w:pPr>
            <w:r w:rsidRPr="002C5F32">
              <w:rPr>
                <w:rFonts w:cstheme="minorHAnsi"/>
                <w:color w:val="000000"/>
                <w:sz w:val="16"/>
                <w:szCs w:val="16"/>
              </w:rPr>
              <w:t>2.356</w:t>
            </w:r>
          </w:p>
        </w:tc>
        <w:tc>
          <w:tcPr>
            <w:tcW w:w="708" w:type="dxa"/>
            <w:vAlign w:val="center"/>
          </w:tcPr>
          <w:p w14:paraId="6C17E5D2"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en-AU"/>
              </w:rPr>
            </w:pPr>
            <w:r w:rsidRPr="002C5F32">
              <w:rPr>
                <w:rFonts w:cstheme="minorHAnsi"/>
                <w:color w:val="000000"/>
                <w:sz w:val="16"/>
                <w:szCs w:val="16"/>
              </w:rPr>
              <w:t>2.22</w:t>
            </w:r>
          </w:p>
        </w:tc>
        <w:tc>
          <w:tcPr>
            <w:tcW w:w="993" w:type="dxa"/>
            <w:vAlign w:val="center"/>
          </w:tcPr>
          <w:p w14:paraId="6BD897BB"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en-AU"/>
              </w:rPr>
            </w:pPr>
            <w:r w:rsidRPr="002C5F32">
              <w:rPr>
                <w:rFonts w:cstheme="minorHAnsi"/>
                <w:color w:val="000000"/>
                <w:sz w:val="16"/>
                <w:szCs w:val="16"/>
              </w:rPr>
              <w:t>0.135</w:t>
            </w:r>
          </w:p>
        </w:tc>
        <w:tc>
          <w:tcPr>
            <w:tcW w:w="708" w:type="dxa"/>
            <w:vAlign w:val="center"/>
          </w:tcPr>
          <w:p w14:paraId="6F41D73E"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en-AU"/>
              </w:rPr>
            </w:pPr>
            <w:r w:rsidRPr="002C5F32">
              <w:rPr>
                <w:rFonts w:cstheme="minorHAnsi"/>
                <w:color w:val="000000"/>
                <w:sz w:val="16"/>
                <w:szCs w:val="16"/>
              </w:rPr>
              <w:t>4.577</w:t>
            </w:r>
          </w:p>
        </w:tc>
      </w:tr>
      <w:tr w:rsidR="00164529" w:rsidRPr="00514F27" w14:paraId="2A8B4E29" w14:textId="77777777" w:rsidTr="006163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hideMark/>
          </w:tcPr>
          <w:p w14:paraId="1F966EBC" w14:textId="77777777" w:rsidR="00164529" w:rsidRPr="00514F27" w:rsidRDefault="00164529" w:rsidP="006163D1">
            <w:pPr>
              <w:rPr>
                <w:rFonts w:eastAsia="Times New Roman" w:cstheme="minorHAnsi"/>
                <w:sz w:val="16"/>
                <w:szCs w:val="16"/>
                <w:lang w:eastAsia="en-AU"/>
              </w:rPr>
            </w:pPr>
            <w:proofErr w:type="spellStart"/>
            <w:r w:rsidRPr="00514F27">
              <w:rPr>
                <w:rFonts w:eastAsia="Times New Roman" w:cstheme="minorHAnsi"/>
                <w:sz w:val="16"/>
                <w:szCs w:val="16"/>
                <w:lang w:eastAsia="en-AU"/>
              </w:rPr>
              <w:t>Attractin</w:t>
            </w:r>
            <w:proofErr w:type="spellEnd"/>
          </w:p>
        </w:tc>
        <w:tc>
          <w:tcPr>
            <w:tcW w:w="992" w:type="dxa"/>
            <w:tcBorders>
              <w:left w:val="single" w:sz="12" w:space="0" w:color="auto"/>
            </w:tcBorders>
            <w:noWrap/>
            <w:vAlign w:val="center"/>
          </w:tcPr>
          <w:p w14:paraId="6922E847"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0.060</w:t>
            </w:r>
          </w:p>
        </w:tc>
        <w:tc>
          <w:tcPr>
            <w:tcW w:w="798" w:type="dxa"/>
            <w:noWrap/>
            <w:vAlign w:val="center"/>
          </w:tcPr>
          <w:p w14:paraId="7B35DEA8"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0.064</w:t>
            </w:r>
          </w:p>
        </w:tc>
        <w:tc>
          <w:tcPr>
            <w:tcW w:w="944" w:type="dxa"/>
            <w:noWrap/>
            <w:vAlign w:val="center"/>
          </w:tcPr>
          <w:p w14:paraId="5CABBE54"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0.005</w:t>
            </w:r>
          </w:p>
        </w:tc>
        <w:tc>
          <w:tcPr>
            <w:tcW w:w="679" w:type="dxa"/>
            <w:tcBorders>
              <w:right w:val="single" w:sz="12" w:space="0" w:color="auto"/>
            </w:tcBorders>
            <w:noWrap/>
            <w:vAlign w:val="center"/>
          </w:tcPr>
          <w:p w14:paraId="43B17A8D"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0.124</w:t>
            </w:r>
          </w:p>
        </w:tc>
        <w:tc>
          <w:tcPr>
            <w:tcW w:w="944" w:type="dxa"/>
            <w:tcBorders>
              <w:left w:val="single" w:sz="12" w:space="0" w:color="auto"/>
            </w:tcBorders>
            <w:noWrap/>
            <w:vAlign w:val="center"/>
          </w:tcPr>
          <w:p w14:paraId="0AB74B7E"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0.060</w:t>
            </w:r>
          </w:p>
        </w:tc>
        <w:tc>
          <w:tcPr>
            <w:tcW w:w="604" w:type="dxa"/>
            <w:noWrap/>
            <w:vAlign w:val="center"/>
          </w:tcPr>
          <w:p w14:paraId="34D7D334" w14:textId="77777777" w:rsidR="00164529" w:rsidRDefault="00164529" w:rsidP="006163D1">
            <w:pPr>
              <w:jc w:val="center"/>
              <w:cnfStyle w:val="000000100000" w:firstRow="0" w:lastRow="0" w:firstColumn="0" w:lastColumn="0" w:oddVBand="0" w:evenVBand="0" w:oddHBand="1" w:evenHBand="0" w:firstRowFirstColumn="0" w:firstRowLastColumn="0" w:lastRowFirstColumn="0" w:lastRowLastColumn="0"/>
            </w:pPr>
            <w:r w:rsidRPr="00335305">
              <w:rPr>
                <w:rFonts w:cstheme="minorHAnsi"/>
                <w:color w:val="000000"/>
                <w:sz w:val="16"/>
                <w:szCs w:val="16"/>
              </w:rPr>
              <w:t>NP</w:t>
            </w:r>
          </w:p>
        </w:tc>
        <w:tc>
          <w:tcPr>
            <w:tcW w:w="993" w:type="dxa"/>
            <w:noWrap/>
            <w:vAlign w:val="center"/>
          </w:tcPr>
          <w:p w14:paraId="56CE2EBB"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0.060</w:t>
            </w:r>
          </w:p>
        </w:tc>
        <w:tc>
          <w:tcPr>
            <w:tcW w:w="708" w:type="dxa"/>
            <w:tcBorders>
              <w:right w:val="single" w:sz="12" w:space="0" w:color="auto"/>
            </w:tcBorders>
            <w:noWrap/>
            <w:vAlign w:val="center"/>
          </w:tcPr>
          <w:p w14:paraId="3EE3A8A8"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0.060</w:t>
            </w:r>
          </w:p>
        </w:tc>
        <w:tc>
          <w:tcPr>
            <w:tcW w:w="993" w:type="dxa"/>
            <w:tcBorders>
              <w:left w:val="single" w:sz="12" w:space="0" w:color="auto"/>
            </w:tcBorders>
            <w:noWrap/>
            <w:vAlign w:val="center"/>
          </w:tcPr>
          <w:p w14:paraId="3EC9FE03"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0.060</w:t>
            </w:r>
          </w:p>
        </w:tc>
        <w:tc>
          <w:tcPr>
            <w:tcW w:w="708" w:type="dxa"/>
            <w:noWrap/>
            <w:vAlign w:val="center"/>
          </w:tcPr>
          <w:p w14:paraId="66228FC8"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w:t>
            </w:r>
          </w:p>
        </w:tc>
        <w:tc>
          <w:tcPr>
            <w:tcW w:w="993" w:type="dxa"/>
            <w:noWrap/>
            <w:vAlign w:val="center"/>
          </w:tcPr>
          <w:p w14:paraId="56F2CB90"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0.060</w:t>
            </w:r>
          </w:p>
        </w:tc>
        <w:tc>
          <w:tcPr>
            <w:tcW w:w="708" w:type="dxa"/>
            <w:tcBorders>
              <w:right w:val="single" w:sz="12" w:space="0" w:color="auto"/>
            </w:tcBorders>
            <w:noWrap/>
            <w:vAlign w:val="center"/>
          </w:tcPr>
          <w:p w14:paraId="3B784055"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0.060</w:t>
            </w:r>
          </w:p>
        </w:tc>
        <w:tc>
          <w:tcPr>
            <w:tcW w:w="993" w:type="dxa"/>
            <w:tcBorders>
              <w:left w:val="single" w:sz="12" w:space="0" w:color="auto"/>
            </w:tcBorders>
            <w:vAlign w:val="center"/>
          </w:tcPr>
          <w:p w14:paraId="0F48E1BC"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0.060</w:t>
            </w:r>
          </w:p>
        </w:tc>
        <w:tc>
          <w:tcPr>
            <w:tcW w:w="708" w:type="dxa"/>
            <w:vAlign w:val="center"/>
          </w:tcPr>
          <w:p w14:paraId="7A08AF80"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NA</w:t>
            </w:r>
          </w:p>
        </w:tc>
        <w:tc>
          <w:tcPr>
            <w:tcW w:w="993" w:type="dxa"/>
            <w:vAlign w:val="center"/>
          </w:tcPr>
          <w:p w14:paraId="3A41C945"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0.060</w:t>
            </w:r>
          </w:p>
        </w:tc>
        <w:tc>
          <w:tcPr>
            <w:tcW w:w="708" w:type="dxa"/>
            <w:vAlign w:val="center"/>
          </w:tcPr>
          <w:p w14:paraId="08D33B01"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0.060</w:t>
            </w:r>
          </w:p>
        </w:tc>
      </w:tr>
      <w:tr w:rsidR="00164529" w:rsidRPr="00514F27" w14:paraId="61185CA0" w14:textId="77777777" w:rsidTr="006163D1">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hideMark/>
          </w:tcPr>
          <w:p w14:paraId="3D424898" w14:textId="77777777" w:rsidR="00164529" w:rsidRPr="00514F27" w:rsidRDefault="00164529" w:rsidP="006163D1">
            <w:pPr>
              <w:rPr>
                <w:rFonts w:eastAsia="Times New Roman" w:cstheme="minorHAnsi"/>
                <w:sz w:val="16"/>
                <w:szCs w:val="16"/>
                <w:lang w:eastAsia="en-AU"/>
              </w:rPr>
            </w:pPr>
            <w:r w:rsidRPr="00514F27">
              <w:rPr>
                <w:rFonts w:eastAsia="Times New Roman" w:cstheme="minorHAnsi"/>
                <w:sz w:val="16"/>
                <w:szCs w:val="16"/>
                <w:lang w:eastAsia="en-AU"/>
              </w:rPr>
              <w:t>Beta-2-glycoprotein 1</w:t>
            </w:r>
          </w:p>
        </w:tc>
        <w:tc>
          <w:tcPr>
            <w:tcW w:w="992" w:type="dxa"/>
            <w:tcBorders>
              <w:left w:val="single" w:sz="12" w:space="0" w:color="auto"/>
            </w:tcBorders>
            <w:noWrap/>
            <w:vAlign w:val="center"/>
          </w:tcPr>
          <w:p w14:paraId="32E7D6EC"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0.052</w:t>
            </w:r>
          </w:p>
        </w:tc>
        <w:tc>
          <w:tcPr>
            <w:tcW w:w="798" w:type="dxa"/>
            <w:noWrap/>
            <w:vAlign w:val="center"/>
          </w:tcPr>
          <w:p w14:paraId="032CDE33"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0.052</w:t>
            </w:r>
          </w:p>
        </w:tc>
        <w:tc>
          <w:tcPr>
            <w:tcW w:w="944" w:type="dxa"/>
            <w:noWrap/>
            <w:vAlign w:val="center"/>
          </w:tcPr>
          <w:p w14:paraId="6B55026C"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0.000</w:t>
            </w:r>
          </w:p>
        </w:tc>
        <w:tc>
          <w:tcPr>
            <w:tcW w:w="679" w:type="dxa"/>
            <w:tcBorders>
              <w:right w:val="single" w:sz="12" w:space="0" w:color="auto"/>
            </w:tcBorders>
            <w:noWrap/>
            <w:vAlign w:val="center"/>
          </w:tcPr>
          <w:p w14:paraId="374AD668"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0.104</w:t>
            </w:r>
          </w:p>
        </w:tc>
        <w:tc>
          <w:tcPr>
            <w:tcW w:w="944" w:type="dxa"/>
            <w:tcBorders>
              <w:left w:val="single" w:sz="12" w:space="0" w:color="auto"/>
            </w:tcBorders>
            <w:noWrap/>
            <w:vAlign w:val="center"/>
          </w:tcPr>
          <w:p w14:paraId="4D103736"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0.052</w:t>
            </w:r>
          </w:p>
        </w:tc>
        <w:tc>
          <w:tcPr>
            <w:tcW w:w="604" w:type="dxa"/>
            <w:noWrap/>
            <w:vAlign w:val="center"/>
          </w:tcPr>
          <w:p w14:paraId="0222EDE2" w14:textId="77777777" w:rsidR="00164529" w:rsidRDefault="00164529" w:rsidP="006163D1">
            <w:pPr>
              <w:jc w:val="center"/>
              <w:cnfStyle w:val="000000000000" w:firstRow="0" w:lastRow="0" w:firstColumn="0" w:lastColumn="0" w:oddVBand="0" w:evenVBand="0" w:oddHBand="0" w:evenHBand="0" w:firstRowFirstColumn="0" w:firstRowLastColumn="0" w:lastRowFirstColumn="0" w:lastRowLastColumn="0"/>
            </w:pPr>
            <w:r w:rsidRPr="00335305">
              <w:rPr>
                <w:rFonts w:cstheme="minorHAnsi"/>
                <w:color w:val="000000"/>
                <w:sz w:val="16"/>
                <w:szCs w:val="16"/>
              </w:rPr>
              <w:t>NP</w:t>
            </w:r>
          </w:p>
        </w:tc>
        <w:tc>
          <w:tcPr>
            <w:tcW w:w="993" w:type="dxa"/>
            <w:noWrap/>
            <w:vAlign w:val="center"/>
          </w:tcPr>
          <w:p w14:paraId="110CB3B9"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0.052</w:t>
            </w:r>
          </w:p>
        </w:tc>
        <w:tc>
          <w:tcPr>
            <w:tcW w:w="708" w:type="dxa"/>
            <w:tcBorders>
              <w:right w:val="single" w:sz="12" w:space="0" w:color="auto"/>
            </w:tcBorders>
            <w:noWrap/>
            <w:vAlign w:val="center"/>
          </w:tcPr>
          <w:p w14:paraId="2F5771AA"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0.052</w:t>
            </w:r>
          </w:p>
        </w:tc>
        <w:tc>
          <w:tcPr>
            <w:tcW w:w="993" w:type="dxa"/>
            <w:tcBorders>
              <w:left w:val="single" w:sz="12" w:space="0" w:color="auto"/>
            </w:tcBorders>
            <w:noWrap/>
            <w:vAlign w:val="center"/>
          </w:tcPr>
          <w:p w14:paraId="48B04CBE"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0.052</w:t>
            </w:r>
          </w:p>
        </w:tc>
        <w:tc>
          <w:tcPr>
            <w:tcW w:w="708" w:type="dxa"/>
            <w:noWrap/>
            <w:vAlign w:val="center"/>
          </w:tcPr>
          <w:p w14:paraId="2E7CE187"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0.01</w:t>
            </w:r>
          </w:p>
        </w:tc>
        <w:tc>
          <w:tcPr>
            <w:tcW w:w="993" w:type="dxa"/>
            <w:noWrap/>
            <w:vAlign w:val="center"/>
          </w:tcPr>
          <w:p w14:paraId="07E4BCFB"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0.042</w:t>
            </w:r>
          </w:p>
        </w:tc>
        <w:tc>
          <w:tcPr>
            <w:tcW w:w="708" w:type="dxa"/>
            <w:tcBorders>
              <w:right w:val="single" w:sz="12" w:space="0" w:color="auto"/>
            </w:tcBorders>
            <w:noWrap/>
            <w:vAlign w:val="center"/>
          </w:tcPr>
          <w:p w14:paraId="6D32A0DA"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0.062</w:t>
            </w:r>
          </w:p>
        </w:tc>
        <w:tc>
          <w:tcPr>
            <w:tcW w:w="993" w:type="dxa"/>
            <w:tcBorders>
              <w:left w:val="single" w:sz="12" w:space="0" w:color="auto"/>
            </w:tcBorders>
            <w:vAlign w:val="center"/>
          </w:tcPr>
          <w:p w14:paraId="4A51C9D3"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0.052</w:t>
            </w:r>
          </w:p>
        </w:tc>
        <w:tc>
          <w:tcPr>
            <w:tcW w:w="708" w:type="dxa"/>
            <w:vAlign w:val="center"/>
          </w:tcPr>
          <w:p w14:paraId="3EB87C98"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0.05</w:t>
            </w:r>
          </w:p>
        </w:tc>
        <w:tc>
          <w:tcPr>
            <w:tcW w:w="993" w:type="dxa"/>
            <w:vAlign w:val="center"/>
          </w:tcPr>
          <w:p w14:paraId="46909DFF"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0.001</w:t>
            </w:r>
          </w:p>
        </w:tc>
        <w:tc>
          <w:tcPr>
            <w:tcW w:w="708" w:type="dxa"/>
            <w:vAlign w:val="center"/>
          </w:tcPr>
          <w:p w14:paraId="350A241E"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0.103</w:t>
            </w:r>
          </w:p>
        </w:tc>
      </w:tr>
      <w:tr w:rsidR="00164529" w:rsidRPr="00514F27" w14:paraId="0BA47761" w14:textId="77777777" w:rsidTr="006163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hideMark/>
          </w:tcPr>
          <w:p w14:paraId="7EA65C22" w14:textId="77777777" w:rsidR="00164529" w:rsidRPr="00514F27" w:rsidRDefault="00164529" w:rsidP="006163D1">
            <w:pPr>
              <w:rPr>
                <w:rFonts w:eastAsia="Times New Roman" w:cstheme="minorHAnsi"/>
                <w:sz w:val="16"/>
                <w:szCs w:val="16"/>
                <w:lang w:eastAsia="en-AU"/>
              </w:rPr>
            </w:pPr>
            <w:proofErr w:type="spellStart"/>
            <w:r w:rsidRPr="00514F27">
              <w:rPr>
                <w:rFonts w:eastAsia="Times New Roman" w:cstheme="minorHAnsi"/>
                <w:sz w:val="16"/>
                <w:szCs w:val="16"/>
                <w:lang w:eastAsia="en-AU"/>
              </w:rPr>
              <w:t>Biotinidase</w:t>
            </w:r>
            <w:proofErr w:type="spellEnd"/>
          </w:p>
        </w:tc>
        <w:tc>
          <w:tcPr>
            <w:tcW w:w="992" w:type="dxa"/>
            <w:tcBorders>
              <w:left w:val="single" w:sz="12" w:space="0" w:color="auto"/>
            </w:tcBorders>
            <w:noWrap/>
            <w:vAlign w:val="center"/>
          </w:tcPr>
          <w:p w14:paraId="4F2987C6"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0.385</w:t>
            </w:r>
          </w:p>
        </w:tc>
        <w:tc>
          <w:tcPr>
            <w:tcW w:w="798" w:type="dxa"/>
            <w:noWrap/>
            <w:vAlign w:val="center"/>
          </w:tcPr>
          <w:p w14:paraId="074AA7DA"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0.457</w:t>
            </w:r>
          </w:p>
        </w:tc>
        <w:tc>
          <w:tcPr>
            <w:tcW w:w="944" w:type="dxa"/>
            <w:noWrap/>
            <w:vAlign w:val="center"/>
          </w:tcPr>
          <w:p w14:paraId="5615FF68"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0.072</w:t>
            </w:r>
          </w:p>
        </w:tc>
        <w:tc>
          <w:tcPr>
            <w:tcW w:w="679" w:type="dxa"/>
            <w:tcBorders>
              <w:right w:val="single" w:sz="12" w:space="0" w:color="auto"/>
            </w:tcBorders>
            <w:noWrap/>
            <w:vAlign w:val="center"/>
          </w:tcPr>
          <w:p w14:paraId="24F40EE0"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0.842</w:t>
            </w:r>
          </w:p>
        </w:tc>
        <w:tc>
          <w:tcPr>
            <w:tcW w:w="944" w:type="dxa"/>
            <w:tcBorders>
              <w:left w:val="single" w:sz="12" w:space="0" w:color="auto"/>
            </w:tcBorders>
            <w:noWrap/>
            <w:vAlign w:val="center"/>
          </w:tcPr>
          <w:p w14:paraId="41EB75E6"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0.385</w:t>
            </w:r>
          </w:p>
        </w:tc>
        <w:tc>
          <w:tcPr>
            <w:tcW w:w="604" w:type="dxa"/>
            <w:noWrap/>
            <w:vAlign w:val="center"/>
          </w:tcPr>
          <w:p w14:paraId="0116E02F" w14:textId="77777777" w:rsidR="00164529" w:rsidRDefault="00164529" w:rsidP="006163D1">
            <w:pPr>
              <w:jc w:val="center"/>
              <w:cnfStyle w:val="000000100000" w:firstRow="0" w:lastRow="0" w:firstColumn="0" w:lastColumn="0" w:oddVBand="0" w:evenVBand="0" w:oddHBand="1" w:evenHBand="0" w:firstRowFirstColumn="0" w:firstRowLastColumn="0" w:lastRowFirstColumn="0" w:lastRowLastColumn="0"/>
            </w:pPr>
            <w:r w:rsidRPr="00335305">
              <w:rPr>
                <w:rFonts w:cstheme="minorHAnsi"/>
                <w:color w:val="000000"/>
                <w:sz w:val="16"/>
                <w:szCs w:val="16"/>
              </w:rPr>
              <w:t>NP</w:t>
            </w:r>
          </w:p>
        </w:tc>
        <w:tc>
          <w:tcPr>
            <w:tcW w:w="993" w:type="dxa"/>
            <w:noWrap/>
            <w:vAlign w:val="center"/>
          </w:tcPr>
          <w:p w14:paraId="65A32691"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0.385</w:t>
            </w:r>
          </w:p>
        </w:tc>
        <w:tc>
          <w:tcPr>
            <w:tcW w:w="708" w:type="dxa"/>
            <w:tcBorders>
              <w:right w:val="single" w:sz="12" w:space="0" w:color="auto"/>
            </w:tcBorders>
            <w:noWrap/>
            <w:vAlign w:val="center"/>
          </w:tcPr>
          <w:p w14:paraId="3F0B6B0F"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0.385</w:t>
            </w:r>
          </w:p>
        </w:tc>
        <w:tc>
          <w:tcPr>
            <w:tcW w:w="993" w:type="dxa"/>
            <w:tcBorders>
              <w:left w:val="single" w:sz="12" w:space="0" w:color="auto"/>
            </w:tcBorders>
            <w:noWrap/>
            <w:vAlign w:val="center"/>
          </w:tcPr>
          <w:p w14:paraId="3416F059"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0.385</w:t>
            </w:r>
          </w:p>
        </w:tc>
        <w:tc>
          <w:tcPr>
            <w:tcW w:w="708" w:type="dxa"/>
            <w:noWrap/>
            <w:vAlign w:val="center"/>
          </w:tcPr>
          <w:p w14:paraId="6F0F4E43"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w:t>
            </w:r>
          </w:p>
        </w:tc>
        <w:tc>
          <w:tcPr>
            <w:tcW w:w="993" w:type="dxa"/>
            <w:noWrap/>
            <w:vAlign w:val="center"/>
          </w:tcPr>
          <w:p w14:paraId="393A4891"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0.385</w:t>
            </w:r>
          </w:p>
        </w:tc>
        <w:tc>
          <w:tcPr>
            <w:tcW w:w="708" w:type="dxa"/>
            <w:tcBorders>
              <w:right w:val="single" w:sz="12" w:space="0" w:color="auto"/>
            </w:tcBorders>
            <w:noWrap/>
            <w:vAlign w:val="center"/>
          </w:tcPr>
          <w:p w14:paraId="0BFEAFA1"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0.385</w:t>
            </w:r>
          </w:p>
        </w:tc>
        <w:tc>
          <w:tcPr>
            <w:tcW w:w="993" w:type="dxa"/>
            <w:tcBorders>
              <w:left w:val="single" w:sz="12" w:space="0" w:color="auto"/>
            </w:tcBorders>
            <w:vAlign w:val="center"/>
          </w:tcPr>
          <w:p w14:paraId="44A47BDE"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0.385</w:t>
            </w:r>
          </w:p>
        </w:tc>
        <w:tc>
          <w:tcPr>
            <w:tcW w:w="708" w:type="dxa"/>
            <w:vAlign w:val="center"/>
          </w:tcPr>
          <w:p w14:paraId="7530DF51"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w:t>
            </w:r>
          </w:p>
        </w:tc>
        <w:tc>
          <w:tcPr>
            <w:tcW w:w="993" w:type="dxa"/>
            <w:vAlign w:val="center"/>
          </w:tcPr>
          <w:p w14:paraId="6EF4274D"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0.385</w:t>
            </w:r>
          </w:p>
        </w:tc>
        <w:tc>
          <w:tcPr>
            <w:tcW w:w="708" w:type="dxa"/>
            <w:vAlign w:val="center"/>
          </w:tcPr>
          <w:p w14:paraId="27949EFF"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0.385</w:t>
            </w:r>
          </w:p>
        </w:tc>
      </w:tr>
      <w:tr w:rsidR="00164529" w:rsidRPr="00514F27" w14:paraId="6A3B597C" w14:textId="77777777" w:rsidTr="006163D1">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hideMark/>
          </w:tcPr>
          <w:p w14:paraId="3F847671" w14:textId="77777777" w:rsidR="00164529" w:rsidRPr="00514F27" w:rsidRDefault="00164529" w:rsidP="006163D1">
            <w:pPr>
              <w:rPr>
                <w:rFonts w:eastAsia="Times New Roman" w:cstheme="minorHAnsi"/>
                <w:sz w:val="16"/>
                <w:szCs w:val="16"/>
                <w:lang w:eastAsia="en-AU"/>
              </w:rPr>
            </w:pPr>
            <w:r w:rsidRPr="00514F27">
              <w:rPr>
                <w:rFonts w:eastAsia="Times New Roman" w:cstheme="minorHAnsi"/>
                <w:sz w:val="16"/>
                <w:szCs w:val="16"/>
                <w:lang w:eastAsia="en-AU"/>
              </w:rPr>
              <w:t>Carbonic anhydrase 1</w:t>
            </w:r>
          </w:p>
        </w:tc>
        <w:tc>
          <w:tcPr>
            <w:tcW w:w="992" w:type="dxa"/>
            <w:tcBorders>
              <w:left w:val="single" w:sz="12" w:space="0" w:color="auto"/>
            </w:tcBorders>
            <w:noWrap/>
            <w:vAlign w:val="center"/>
          </w:tcPr>
          <w:p w14:paraId="57C09B5A"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0.043</w:t>
            </w:r>
          </w:p>
        </w:tc>
        <w:tc>
          <w:tcPr>
            <w:tcW w:w="798" w:type="dxa"/>
            <w:noWrap/>
            <w:vAlign w:val="center"/>
          </w:tcPr>
          <w:p w14:paraId="13149E6B"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0.059</w:t>
            </w:r>
          </w:p>
        </w:tc>
        <w:tc>
          <w:tcPr>
            <w:tcW w:w="944" w:type="dxa"/>
            <w:noWrap/>
            <w:vAlign w:val="center"/>
          </w:tcPr>
          <w:p w14:paraId="190E36BB"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0.016</w:t>
            </w:r>
          </w:p>
        </w:tc>
        <w:tc>
          <w:tcPr>
            <w:tcW w:w="679" w:type="dxa"/>
            <w:tcBorders>
              <w:right w:val="single" w:sz="12" w:space="0" w:color="auto"/>
            </w:tcBorders>
            <w:noWrap/>
            <w:vAlign w:val="center"/>
          </w:tcPr>
          <w:p w14:paraId="51565ED4"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0.102</w:t>
            </w:r>
          </w:p>
        </w:tc>
        <w:tc>
          <w:tcPr>
            <w:tcW w:w="944" w:type="dxa"/>
            <w:tcBorders>
              <w:left w:val="single" w:sz="12" w:space="0" w:color="auto"/>
            </w:tcBorders>
            <w:noWrap/>
            <w:vAlign w:val="center"/>
          </w:tcPr>
          <w:p w14:paraId="7980BC03"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0.043</w:t>
            </w:r>
          </w:p>
        </w:tc>
        <w:tc>
          <w:tcPr>
            <w:tcW w:w="604" w:type="dxa"/>
            <w:noWrap/>
            <w:vAlign w:val="center"/>
          </w:tcPr>
          <w:p w14:paraId="5AB9A67D" w14:textId="77777777" w:rsidR="00164529" w:rsidRDefault="00164529" w:rsidP="006163D1">
            <w:pPr>
              <w:jc w:val="center"/>
              <w:cnfStyle w:val="000000000000" w:firstRow="0" w:lastRow="0" w:firstColumn="0" w:lastColumn="0" w:oddVBand="0" w:evenVBand="0" w:oddHBand="0" w:evenHBand="0" w:firstRowFirstColumn="0" w:firstRowLastColumn="0" w:lastRowFirstColumn="0" w:lastRowLastColumn="0"/>
            </w:pPr>
            <w:r w:rsidRPr="00335305">
              <w:rPr>
                <w:rFonts w:cstheme="minorHAnsi"/>
                <w:color w:val="000000"/>
                <w:sz w:val="16"/>
                <w:szCs w:val="16"/>
              </w:rPr>
              <w:t>NP</w:t>
            </w:r>
          </w:p>
        </w:tc>
        <w:tc>
          <w:tcPr>
            <w:tcW w:w="993" w:type="dxa"/>
            <w:noWrap/>
            <w:vAlign w:val="center"/>
          </w:tcPr>
          <w:p w14:paraId="1F34FCBA"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0.043</w:t>
            </w:r>
          </w:p>
        </w:tc>
        <w:tc>
          <w:tcPr>
            <w:tcW w:w="708" w:type="dxa"/>
            <w:tcBorders>
              <w:right w:val="single" w:sz="12" w:space="0" w:color="auto"/>
            </w:tcBorders>
            <w:noWrap/>
            <w:vAlign w:val="center"/>
          </w:tcPr>
          <w:p w14:paraId="4ED033F3"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0.043</w:t>
            </w:r>
          </w:p>
        </w:tc>
        <w:tc>
          <w:tcPr>
            <w:tcW w:w="993" w:type="dxa"/>
            <w:tcBorders>
              <w:left w:val="single" w:sz="12" w:space="0" w:color="auto"/>
            </w:tcBorders>
            <w:noWrap/>
            <w:vAlign w:val="center"/>
          </w:tcPr>
          <w:p w14:paraId="2465DCF4"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0.043</w:t>
            </w:r>
          </w:p>
        </w:tc>
        <w:tc>
          <w:tcPr>
            <w:tcW w:w="708" w:type="dxa"/>
            <w:noWrap/>
            <w:vAlign w:val="center"/>
          </w:tcPr>
          <w:p w14:paraId="72DA30CA"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w:t>
            </w:r>
          </w:p>
        </w:tc>
        <w:tc>
          <w:tcPr>
            <w:tcW w:w="993" w:type="dxa"/>
            <w:noWrap/>
            <w:vAlign w:val="center"/>
          </w:tcPr>
          <w:p w14:paraId="378E9F68"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0.043</w:t>
            </w:r>
          </w:p>
        </w:tc>
        <w:tc>
          <w:tcPr>
            <w:tcW w:w="708" w:type="dxa"/>
            <w:tcBorders>
              <w:right w:val="single" w:sz="12" w:space="0" w:color="auto"/>
            </w:tcBorders>
            <w:noWrap/>
            <w:vAlign w:val="center"/>
          </w:tcPr>
          <w:p w14:paraId="75863384"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0.043</w:t>
            </w:r>
          </w:p>
        </w:tc>
        <w:tc>
          <w:tcPr>
            <w:tcW w:w="993" w:type="dxa"/>
            <w:tcBorders>
              <w:left w:val="single" w:sz="12" w:space="0" w:color="auto"/>
            </w:tcBorders>
            <w:vAlign w:val="center"/>
          </w:tcPr>
          <w:p w14:paraId="38734DE2"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0.043</w:t>
            </w:r>
          </w:p>
        </w:tc>
        <w:tc>
          <w:tcPr>
            <w:tcW w:w="708" w:type="dxa"/>
            <w:vAlign w:val="center"/>
          </w:tcPr>
          <w:p w14:paraId="3A7FA58D"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0.11</w:t>
            </w:r>
          </w:p>
        </w:tc>
        <w:tc>
          <w:tcPr>
            <w:tcW w:w="993" w:type="dxa"/>
            <w:vAlign w:val="center"/>
          </w:tcPr>
          <w:p w14:paraId="4DFEF2E1"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0.069</w:t>
            </w:r>
          </w:p>
        </w:tc>
        <w:tc>
          <w:tcPr>
            <w:tcW w:w="708" w:type="dxa"/>
            <w:vAlign w:val="center"/>
          </w:tcPr>
          <w:p w14:paraId="48B887B7"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0.154</w:t>
            </w:r>
          </w:p>
        </w:tc>
      </w:tr>
      <w:tr w:rsidR="00164529" w:rsidRPr="00514F27" w14:paraId="2EF07EF9" w14:textId="77777777" w:rsidTr="006163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hideMark/>
          </w:tcPr>
          <w:p w14:paraId="01E4DA5E" w14:textId="77777777" w:rsidR="00164529" w:rsidRPr="00514F27" w:rsidRDefault="00164529" w:rsidP="006163D1">
            <w:pPr>
              <w:rPr>
                <w:rFonts w:eastAsia="Times New Roman" w:cstheme="minorHAnsi"/>
                <w:sz w:val="16"/>
                <w:szCs w:val="16"/>
                <w:lang w:eastAsia="en-AU"/>
              </w:rPr>
            </w:pPr>
            <w:r w:rsidRPr="00514F27">
              <w:rPr>
                <w:rFonts w:eastAsia="Times New Roman" w:cstheme="minorHAnsi"/>
                <w:sz w:val="16"/>
                <w:szCs w:val="16"/>
                <w:lang w:eastAsia="en-AU"/>
              </w:rPr>
              <w:t>CD5 antigen-like</w:t>
            </w:r>
          </w:p>
        </w:tc>
        <w:tc>
          <w:tcPr>
            <w:tcW w:w="992" w:type="dxa"/>
            <w:tcBorders>
              <w:left w:val="single" w:sz="12" w:space="0" w:color="auto"/>
            </w:tcBorders>
            <w:noWrap/>
            <w:vAlign w:val="center"/>
          </w:tcPr>
          <w:p w14:paraId="439A0657"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n-AU"/>
              </w:rPr>
            </w:pPr>
            <w:r w:rsidRPr="002C5F32">
              <w:rPr>
                <w:rFonts w:cstheme="minorHAnsi"/>
                <w:sz w:val="16"/>
                <w:szCs w:val="16"/>
              </w:rPr>
              <w:t>1.348</w:t>
            </w:r>
          </w:p>
        </w:tc>
        <w:tc>
          <w:tcPr>
            <w:tcW w:w="798" w:type="dxa"/>
            <w:noWrap/>
            <w:vAlign w:val="center"/>
          </w:tcPr>
          <w:p w14:paraId="06F2084F"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1.361</w:t>
            </w:r>
          </w:p>
        </w:tc>
        <w:tc>
          <w:tcPr>
            <w:tcW w:w="944" w:type="dxa"/>
            <w:noWrap/>
            <w:vAlign w:val="center"/>
          </w:tcPr>
          <w:p w14:paraId="0E357ADF"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0.013</w:t>
            </w:r>
          </w:p>
        </w:tc>
        <w:tc>
          <w:tcPr>
            <w:tcW w:w="679" w:type="dxa"/>
            <w:tcBorders>
              <w:right w:val="single" w:sz="12" w:space="0" w:color="auto"/>
            </w:tcBorders>
            <w:noWrap/>
            <w:vAlign w:val="center"/>
          </w:tcPr>
          <w:p w14:paraId="34B76B05"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2.709</w:t>
            </w:r>
          </w:p>
        </w:tc>
        <w:tc>
          <w:tcPr>
            <w:tcW w:w="944" w:type="dxa"/>
            <w:tcBorders>
              <w:left w:val="single" w:sz="12" w:space="0" w:color="auto"/>
            </w:tcBorders>
            <w:noWrap/>
            <w:vAlign w:val="center"/>
          </w:tcPr>
          <w:p w14:paraId="7B916685"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n-AU"/>
              </w:rPr>
            </w:pPr>
            <w:r w:rsidRPr="002C5F32">
              <w:rPr>
                <w:rFonts w:cstheme="minorHAnsi"/>
                <w:sz w:val="16"/>
                <w:szCs w:val="16"/>
              </w:rPr>
              <w:t>1.348</w:t>
            </w:r>
          </w:p>
        </w:tc>
        <w:tc>
          <w:tcPr>
            <w:tcW w:w="604" w:type="dxa"/>
            <w:noWrap/>
            <w:vAlign w:val="center"/>
          </w:tcPr>
          <w:p w14:paraId="1416F601" w14:textId="77777777" w:rsidR="00164529" w:rsidRDefault="00164529" w:rsidP="006163D1">
            <w:pPr>
              <w:jc w:val="center"/>
              <w:cnfStyle w:val="000000100000" w:firstRow="0" w:lastRow="0" w:firstColumn="0" w:lastColumn="0" w:oddVBand="0" w:evenVBand="0" w:oddHBand="1" w:evenHBand="0" w:firstRowFirstColumn="0" w:firstRowLastColumn="0" w:lastRowFirstColumn="0" w:lastRowLastColumn="0"/>
            </w:pPr>
            <w:r w:rsidRPr="00335305">
              <w:rPr>
                <w:rFonts w:cstheme="minorHAnsi"/>
                <w:color w:val="000000"/>
                <w:sz w:val="16"/>
                <w:szCs w:val="16"/>
              </w:rPr>
              <w:t>NP</w:t>
            </w:r>
          </w:p>
        </w:tc>
        <w:tc>
          <w:tcPr>
            <w:tcW w:w="993" w:type="dxa"/>
            <w:noWrap/>
            <w:vAlign w:val="center"/>
          </w:tcPr>
          <w:p w14:paraId="4FE8373D"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1.348</w:t>
            </w:r>
          </w:p>
        </w:tc>
        <w:tc>
          <w:tcPr>
            <w:tcW w:w="708" w:type="dxa"/>
            <w:tcBorders>
              <w:right w:val="single" w:sz="12" w:space="0" w:color="auto"/>
            </w:tcBorders>
            <w:noWrap/>
            <w:vAlign w:val="center"/>
          </w:tcPr>
          <w:p w14:paraId="1A9C05D1"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1.348</w:t>
            </w:r>
          </w:p>
        </w:tc>
        <w:tc>
          <w:tcPr>
            <w:tcW w:w="993" w:type="dxa"/>
            <w:tcBorders>
              <w:left w:val="single" w:sz="12" w:space="0" w:color="auto"/>
            </w:tcBorders>
            <w:noWrap/>
            <w:vAlign w:val="center"/>
          </w:tcPr>
          <w:p w14:paraId="6E97D08E"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n-AU"/>
              </w:rPr>
            </w:pPr>
            <w:r w:rsidRPr="002C5F32">
              <w:rPr>
                <w:rFonts w:cstheme="minorHAnsi"/>
                <w:sz w:val="16"/>
                <w:szCs w:val="16"/>
              </w:rPr>
              <w:t>1.348</w:t>
            </w:r>
          </w:p>
        </w:tc>
        <w:tc>
          <w:tcPr>
            <w:tcW w:w="708" w:type="dxa"/>
            <w:noWrap/>
            <w:vAlign w:val="center"/>
          </w:tcPr>
          <w:p w14:paraId="5128C92D"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w:t>
            </w:r>
          </w:p>
        </w:tc>
        <w:tc>
          <w:tcPr>
            <w:tcW w:w="993" w:type="dxa"/>
            <w:noWrap/>
            <w:vAlign w:val="center"/>
          </w:tcPr>
          <w:p w14:paraId="24BAAB46"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1.348</w:t>
            </w:r>
          </w:p>
        </w:tc>
        <w:tc>
          <w:tcPr>
            <w:tcW w:w="708" w:type="dxa"/>
            <w:tcBorders>
              <w:right w:val="single" w:sz="12" w:space="0" w:color="auto"/>
            </w:tcBorders>
            <w:noWrap/>
            <w:vAlign w:val="center"/>
          </w:tcPr>
          <w:p w14:paraId="284973CC"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1.348</w:t>
            </w:r>
          </w:p>
        </w:tc>
        <w:tc>
          <w:tcPr>
            <w:tcW w:w="993" w:type="dxa"/>
            <w:tcBorders>
              <w:left w:val="single" w:sz="12" w:space="0" w:color="auto"/>
            </w:tcBorders>
            <w:vAlign w:val="center"/>
          </w:tcPr>
          <w:p w14:paraId="24EC2B02"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sz w:val="16"/>
                <w:szCs w:val="16"/>
              </w:rPr>
              <w:t>1.348</w:t>
            </w:r>
          </w:p>
        </w:tc>
        <w:tc>
          <w:tcPr>
            <w:tcW w:w="708" w:type="dxa"/>
            <w:vAlign w:val="center"/>
          </w:tcPr>
          <w:p w14:paraId="133AB3A9"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1.42</w:t>
            </w:r>
          </w:p>
        </w:tc>
        <w:tc>
          <w:tcPr>
            <w:tcW w:w="993" w:type="dxa"/>
            <w:vAlign w:val="center"/>
          </w:tcPr>
          <w:p w14:paraId="4E0B1C42"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0.075</w:t>
            </w:r>
          </w:p>
        </w:tc>
        <w:tc>
          <w:tcPr>
            <w:tcW w:w="708" w:type="dxa"/>
            <w:vAlign w:val="center"/>
          </w:tcPr>
          <w:p w14:paraId="1B47DCDB"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2.771</w:t>
            </w:r>
          </w:p>
        </w:tc>
      </w:tr>
      <w:tr w:rsidR="00164529" w:rsidRPr="00514F27" w14:paraId="2353723E" w14:textId="77777777" w:rsidTr="006163D1">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hideMark/>
          </w:tcPr>
          <w:p w14:paraId="5B43DFE3" w14:textId="77777777" w:rsidR="00164529" w:rsidRPr="00514F27" w:rsidRDefault="00164529" w:rsidP="006163D1">
            <w:pPr>
              <w:rPr>
                <w:rFonts w:eastAsia="Times New Roman" w:cstheme="minorHAnsi"/>
                <w:sz w:val="16"/>
                <w:szCs w:val="16"/>
                <w:lang w:eastAsia="en-AU"/>
              </w:rPr>
            </w:pPr>
            <w:r w:rsidRPr="00514F27">
              <w:rPr>
                <w:rFonts w:eastAsia="Times New Roman" w:cstheme="minorHAnsi"/>
                <w:sz w:val="16"/>
                <w:szCs w:val="16"/>
                <w:lang w:eastAsia="en-AU"/>
              </w:rPr>
              <w:t>Cholinesterase</w:t>
            </w:r>
          </w:p>
        </w:tc>
        <w:tc>
          <w:tcPr>
            <w:tcW w:w="992" w:type="dxa"/>
            <w:tcBorders>
              <w:left w:val="single" w:sz="12" w:space="0" w:color="auto"/>
            </w:tcBorders>
            <w:noWrap/>
            <w:vAlign w:val="center"/>
          </w:tcPr>
          <w:p w14:paraId="55F0E19A"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0.163</w:t>
            </w:r>
          </w:p>
        </w:tc>
        <w:tc>
          <w:tcPr>
            <w:tcW w:w="798" w:type="dxa"/>
            <w:noWrap/>
            <w:vAlign w:val="center"/>
          </w:tcPr>
          <w:p w14:paraId="150BBE7E"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0.198</w:t>
            </w:r>
          </w:p>
        </w:tc>
        <w:tc>
          <w:tcPr>
            <w:tcW w:w="944" w:type="dxa"/>
            <w:noWrap/>
            <w:vAlign w:val="center"/>
          </w:tcPr>
          <w:p w14:paraId="7E97B0AD"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0.035</w:t>
            </w:r>
          </w:p>
        </w:tc>
        <w:tc>
          <w:tcPr>
            <w:tcW w:w="679" w:type="dxa"/>
            <w:tcBorders>
              <w:right w:val="single" w:sz="12" w:space="0" w:color="auto"/>
            </w:tcBorders>
            <w:noWrap/>
            <w:vAlign w:val="center"/>
          </w:tcPr>
          <w:p w14:paraId="1C61D2F0"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0.361</w:t>
            </w:r>
          </w:p>
        </w:tc>
        <w:tc>
          <w:tcPr>
            <w:tcW w:w="944" w:type="dxa"/>
            <w:tcBorders>
              <w:left w:val="single" w:sz="12" w:space="0" w:color="auto"/>
            </w:tcBorders>
            <w:noWrap/>
            <w:vAlign w:val="center"/>
          </w:tcPr>
          <w:p w14:paraId="6FE5FEDA"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0.163</w:t>
            </w:r>
          </w:p>
        </w:tc>
        <w:tc>
          <w:tcPr>
            <w:tcW w:w="604" w:type="dxa"/>
            <w:noWrap/>
            <w:vAlign w:val="center"/>
          </w:tcPr>
          <w:p w14:paraId="656EDDD7" w14:textId="77777777" w:rsidR="00164529" w:rsidRDefault="00164529" w:rsidP="006163D1">
            <w:pPr>
              <w:jc w:val="center"/>
              <w:cnfStyle w:val="000000000000" w:firstRow="0" w:lastRow="0" w:firstColumn="0" w:lastColumn="0" w:oddVBand="0" w:evenVBand="0" w:oddHBand="0" w:evenHBand="0" w:firstRowFirstColumn="0" w:firstRowLastColumn="0" w:lastRowFirstColumn="0" w:lastRowLastColumn="0"/>
            </w:pPr>
            <w:r w:rsidRPr="00335305">
              <w:rPr>
                <w:rFonts w:cstheme="minorHAnsi"/>
                <w:color w:val="000000"/>
                <w:sz w:val="16"/>
                <w:szCs w:val="16"/>
              </w:rPr>
              <w:t>NP</w:t>
            </w:r>
          </w:p>
        </w:tc>
        <w:tc>
          <w:tcPr>
            <w:tcW w:w="993" w:type="dxa"/>
            <w:noWrap/>
            <w:vAlign w:val="center"/>
          </w:tcPr>
          <w:p w14:paraId="694169A1"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0.163</w:t>
            </w:r>
          </w:p>
        </w:tc>
        <w:tc>
          <w:tcPr>
            <w:tcW w:w="708" w:type="dxa"/>
            <w:tcBorders>
              <w:right w:val="single" w:sz="12" w:space="0" w:color="auto"/>
            </w:tcBorders>
            <w:noWrap/>
            <w:vAlign w:val="center"/>
          </w:tcPr>
          <w:p w14:paraId="0D7E2E3E"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0.163</w:t>
            </w:r>
          </w:p>
        </w:tc>
        <w:tc>
          <w:tcPr>
            <w:tcW w:w="993" w:type="dxa"/>
            <w:tcBorders>
              <w:left w:val="single" w:sz="12" w:space="0" w:color="auto"/>
            </w:tcBorders>
            <w:noWrap/>
            <w:vAlign w:val="center"/>
          </w:tcPr>
          <w:p w14:paraId="3CC0B174"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0.163</w:t>
            </w:r>
          </w:p>
        </w:tc>
        <w:tc>
          <w:tcPr>
            <w:tcW w:w="708" w:type="dxa"/>
            <w:noWrap/>
            <w:vAlign w:val="center"/>
          </w:tcPr>
          <w:p w14:paraId="47647A12"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0.01</w:t>
            </w:r>
          </w:p>
        </w:tc>
        <w:tc>
          <w:tcPr>
            <w:tcW w:w="993" w:type="dxa"/>
            <w:noWrap/>
            <w:vAlign w:val="center"/>
          </w:tcPr>
          <w:p w14:paraId="74ABD097"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0.153</w:t>
            </w:r>
          </w:p>
        </w:tc>
        <w:tc>
          <w:tcPr>
            <w:tcW w:w="708" w:type="dxa"/>
            <w:tcBorders>
              <w:right w:val="single" w:sz="12" w:space="0" w:color="auto"/>
            </w:tcBorders>
            <w:noWrap/>
            <w:vAlign w:val="center"/>
          </w:tcPr>
          <w:p w14:paraId="7E6E18B4"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0.173</w:t>
            </w:r>
          </w:p>
        </w:tc>
        <w:tc>
          <w:tcPr>
            <w:tcW w:w="993" w:type="dxa"/>
            <w:tcBorders>
              <w:left w:val="single" w:sz="12" w:space="0" w:color="auto"/>
            </w:tcBorders>
            <w:vAlign w:val="center"/>
          </w:tcPr>
          <w:p w14:paraId="60B6A84D"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0.163</w:t>
            </w:r>
          </w:p>
        </w:tc>
        <w:tc>
          <w:tcPr>
            <w:tcW w:w="708" w:type="dxa"/>
            <w:vAlign w:val="center"/>
          </w:tcPr>
          <w:p w14:paraId="5A637600"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w:t>
            </w:r>
          </w:p>
        </w:tc>
        <w:tc>
          <w:tcPr>
            <w:tcW w:w="993" w:type="dxa"/>
            <w:vAlign w:val="center"/>
          </w:tcPr>
          <w:p w14:paraId="34B2CAA6"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0.163</w:t>
            </w:r>
          </w:p>
        </w:tc>
        <w:tc>
          <w:tcPr>
            <w:tcW w:w="708" w:type="dxa"/>
            <w:vAlign w:val="center"/>
          </w:tcPr>
          <w:p w14:paraId="4A150451"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0.163</w:t>
            </w:r>
          </w:p>
        </w:tc>
      </w:tr>
      <w:tr w:rsidR="00164529" w:rsidRPr="00514F27" w14:paraId="13BF8561" w14:textId="77777777" w:rsidTr="006163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hideMark/>
          </w:tcPr>
          <w:p w14:paraId="53526DB1" w14:textId="77777777" w:rsidR="00164529" w:rsidRPr="00514F27" w:rsidRDefault="00164529" w:rsidP="006163D1">
            <w:pPr>
              <w:rPr>
                <w:rFonts w:eastAsia="Times New Roman" w:cstheme="minorHAnsi"/>
                <w:sz w:val="16"/>
                <w:szCs w:val="16"/>
                <w:lang w:eastAsia="en-AU"/>
              </w:rPr>
            </w:pPr>
            <w:proofErr w:type="spellStart"/>
            <w:r w:rsidRPr="00514F27">
              <w:rPr>
                <w:rFonts w:eastAsia="Times New Roman" w:cstheme="minorHAnsi"/>
                <w:sz w:val="16"/>
                <w:szCs w:val="16"/>
                <w:lang w:eastAsia="en-AU"/>
              </w:rPr>
              <w:t>Clusterin</w:t>
            </w:r>
            <w:proofErr w:type="spellEnd"/>
          </w:p>
        </w:tc>
        <w:tc>
          <w:tcPr>
            <w:tcW w:w="992" w:type="dxa"/>
            <w:tcBorders>
              <w:left w:val="single" w:sz="12" w:space="0" w:color="auto"/>
            </w:tcBorders>
            <w:noWrap/>
            <w:vAlign w:val="center"/>
          </w:tcPr>
          <w:p w14:paraId="1C470FD8"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0.201</w:t>
            </w:r>
          </w:p>
        </w:tc>
        <w:tc>
          <w:tcPr>
            <w:tcW w:w="798" w:type="dxa"/>
            <w:noWrap/>
            <w:vAlign w:val="center"/>
          </w:tcPr>
          <w:p w14:paraId="6D37A490"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0.227</w:t>
            </w:r>
          </w:p>
        </w:tc>
        <w:tc>
          <w:tcPr>
            <w:tcW w:w="944" w:type="dxa"/>
            <w:noWrap/>
            <w:vAlign w:val="center"/>
          </w:tcPr>
          <w:p w14:paraId="0AB11304"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0.026</w:t>
            </w:r>
          </w:p>
        </w:tc>
        <w:tc>
          <w:tcPr>
            <w:tcW w:w="679" w:type="dxa"/>
            <w:tcBorders>
              <w:right w:val="single" w:sz="12" w:space="0" w:color="auto"/>
            </w:tcBorders>
            <w:noWrap/>
            <w:vAlign w:val="center"/>
          </w:tcPr>
          <w:p w14:paraId="463326BE"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0.429</w:t>
            </w:r>
          </w:p>
        </w:tc>
        <w:tc>
          <w:tcPr>
            <w:tcW w:w="944" w:type="dxa"/>
            <w:tcBorders>
              <w:left w:val="single" w:sz="12" w:space="0" w:color="auto"/>
            </w:tcBorders>
            <w:noWrap/>
            <w:vAlign w:val="center"/>
          </w:tcPr>
          <w:p w14:paraId="336219E5"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0.201</w:t>
            </w:r>
          </w:p>
        </w:tc>
        <w:tc>
          <w:tcPr>
            <w:tcW w:w="604" w:type="dxa"/>
            <w:noWrap/>
            <w:vAlign w:val="center"/>
          </w:tcPr>
          <w:p w14:paraId="55883BFC" w14:textId="77777777" w:rsidR="00164529" w:rsidRDefault="00164529" w:rsidP="006163D1">
            <w:pPr>
              <w:jc w:val="center"/>
              <w:cnfStyle w:val="000000100000" w:firstRow="0" w:lastRow="0" w:firstColumn="0" w:lastColumn="0" w:oddVBand="0" w:evenVBand="0" w:oddHBand="1" w:evenHBand="0" w:firstRowFirstColumn="0" w:firstRowLastColumn="0" w:lastRowFirstColumn="0" w:lastRowLastColumn="0"/>
            </w:pPr>
            <w:r w:rsidRPr="00335305">
              <w:rPr>
                <w:rFonts w:cstheme="minorHAnsi"/>
                <w:color w:val="000000"/>
                <w:sz w:val="16"/>
                <w:szCs w:val="16"/>
              </w:rPr>
              <w:t>NP</w:t>
            </w:r>
          </w:p>
        </w:tc>
        <w:tc>
          <w:tcPr>
            <w:tcW w:w="993" w:type="dxa"/>
            <w:noWrap/>
            <w:vAlign w:val="center"/>
          </w:tcPr>
          <w:p w14:paraId="66720B8F"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0.201</w:t>
            </w:r>
          </w:p>
        </w:tc>
        <w:tc>
          <w:tcPr>
            <w:tcW w:w="708" w:type="dxa"/>
            <w:tcBorders>
              <w:right w:val="single" w:sz="12" w:space="0" w:color="auto"/>
            </w:tcBorders>
            <w:noWrap/>
            <w:vAlign w:val="center"/>
          </w:tcPr>
          <w:p w14:paraId="4032650F"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0.201</w:t>
            </w:r>
          </w:p>
        </w:tc>
        <w:tc>
          <w:tcPr>
            <w:tcW w:w="993" w:type="dxa"/>
            <w:tcBorders>
              <w:left w:val="single" w:sz="12" w:space="0" w:color="auto"/>
            </w:tcBorders>
            <w:noWrap/>
            <w:vAlign w:val="center"/>
          </w:tcPr>
          <w:p w14:paraId="685BD0CE"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0.201</w:t>
            </w:r>
          </w:p>
        </w:tc>
        <w:tc>
          <w:tcPr>
            <w:tcW w:w="708" w:type="dxa"/>
            <w:noWrap/>
            <w:vAlign w:val="center"/>
          </w:tcPr>
          <w:p w14:paraId="25665F4E"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NA</w:t>
            </w:r>
          </w:p>
        </w:tc>
        <w:tc>
          <w:tcPr>
            <w:tcW w:w="993" w:type="dxa"/>
            <w:noWrap/>
            <w:vAlign w:val="center"/>
          </w:tcPr>
          <w:p w14:paraId="6362FF76"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0.201</w:t>
            </w:r>
          </w:p>
        </w:tc>
        <w:tc>
          <w:tcPr>
            <w:tcW w:w="708" w:type="dxa"/>
            <w:tcBorders>
              <w:right w:val="single" w:sz="12" w:space="0" w:color="auto"/>
            </w:tcBorders>
            <w:noWrap/>
            <w:vAlign w:val="center"/>
          </w:tcPr>
          <w:p w14:paraId="67EF40AF"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0.201</w:t>
            </w:r>
          </w:p>
        </w:tc>
        <w:tc>
          <w:tcPr>
            <w:tcW w:w="993" w:type="dxa"/>
            <w:tcBorders>
              <w:left w:val="single" w:sz="12" w:space="0" w:color="auto"/>
            </w:tcBorders>
            <w:vAlign w:val="center"/>
          </w:tcPr>
          <w:p w14:paraId="60916C36"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0.201</w:t>
            </w:r>
          </w:p>
        </w:tc>
        <w:tc>
          <w:tcPr>
            <w:tcW w:w="708" w:type="dxa"/>
            <w:vAlign w:val="center"/>
          </w:tcPr>
          <w:p w14:paraId="45F1505F"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0.35</w:t>
            </w:r>
          </w:p>
        </w:tc>
        <w:tc>
          <w:tcPr>
            <w:tcW w:w="993" w:type="dxa"/>
            <w:vAlign w:val="center"/>
          </w:tcPr>
          <w:p w14:paraId="55A536E9"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0.146</w:t>
            </w:r>
          </w:p>
        </w:tc>
        <w:tc>
          <w:tcPr>
            <w:tcW w:w="708" w:type="dxa"/>
            <w:vAlign w:val="center"/>
          </w:tcPr>
          <w:p w14:paraId="3E385FC9"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0.549</w:t>
            </w:r>
          </w:p>
        </w:tc>
      </w:tr>
      <w:tr w:rsidR="00164529" w:rsidRPr="00514F27" w14:paraId="220A50CE" w14:textId="77777777" w:rsidTr="006163D1">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hideMark/>
          </w:tcPr>
          <w:p w14:paraId="356C882C" w14:textId="77777777" w:rsidR="00164529" w:rsidRPr="00514F27" w:rsidRDefault="00164529" w:rsidP="006163D1">
            <w:pPr>
              <w:rPr>
                <w:rFonts w:eastAsia="Times New Roman" w:cstheme="minorHAnsi"/>
                <w:sz w:val="16"/>
                <w:szCs w:val="16"/>
                <w:lang w:eastAsia="en-AU"/>
              </w:rPr>
            </w:pPr>
            <w:r w:rsidRPr="00514F27">
              <w:rPr>
                <w:rFonts w:eastAsia="Times New Roman" w:cstheme="minorHAnsi"/>
                <w:sz w:val="16"/>
                <w:szCs w:val="16"/>
                <w:lang w:eastAsia="en-AU"/>
              </w:rPr>
              <w:t>Coagulation factor XII</w:t>
            </w:r>
          </w:p>
        </w:tc>
        <w:tc>
          <w:tcPr>
            <w:tcW w:w="992" w:type="dxa"/>
            <w:tcBorders>
              <w:left w:val="single" w:sz="12" w:space="0" w:color="auto"/>
            </w:tcBorders>
            <w:noWrap/>
            <w:vAlign w:val="center"/>
          </w:tcPr>
          <w:p w14:paraId="1FB0C0BA"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0.034</w:t>
            </w:r>
          </w:p>
        </w:tc>
        <w:tc>
          <w:tcPr>
            <w:tcW w:w="798" w:type="dxa"/>
            <w:noWrap/>
            <w:vAlign w:val="center"/>
          </w:tcPr>
          <w:p w14:paraId="5ADE50A6"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0.050</w:t>
            </w:r>
          </w:p>
        </w:tc>
        <w:tc>
          <w:tcPr>
            <w:tcW w:w="944" w:type="dxa"/>
            <w:noWrap/>
            <w:vAlign w:val="center"/>
          </w:tcPr>
          <w:p w14:paraId="1DC8C92C"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0.016</w:t>
            </w:r>
          </w:p>
        </w:tc>
        <w:tc>
          <w:tcPr>
            <w:tcW w:w="679" w:type="dxa"/>
            <w:tcBorders>
              <w:right w:val="single" w:sz="12" w:space="0" w:color="auto"/>
            </w:tcBorders>
            <w:noWrap/>
            <w:vAlign w:val="center"/>
          </w:tcPr>
          <w:p w14:paraId="3ADA60CC"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0.084</w:t>
            </w:r>
          </w:p>
        </w:tc>
        <w:tc>
          <w:tcPr>
            <w:tcW w:w="944" w:type="dxa"/>
            <w:tcBorders>
              <w:left w:val="single" w:sz="12" w:space="0" w:color="auto"/>
            </w:tcBorders>
            <w:noWrap/>
            <w:vAlign w:val="center"/>
          </w:tcPr>
          <w:p w14:paraId="66C03458"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0.034</w:t>
            </w:r>
          </w:p>
        </w:tc>
        <w:tc>
          <w:tcPr>
            <w:tcW w:w="604" w:type="dxa"/>
            <w:noWrap/>
            <w:vAlign w:val="center"/>
          </w:tcPr>
          <w:p w14:paraId="76A503AF" w14:textId="77777777" w:rsidR="00164529" w:rsidRDefault="00164529" w:rsidP="006163D1">
            <w:pPr>
              <w:jc w:val="center"/>
              <w:cnfStyle w:val="000000000000" w:firstRow="0" w:lastRow="0" w:firstColumn="0" w:lastColumn="0" w:oddVBand="0" w:evenVBand="0" w:oddHBand="0" w:evenHBand="0" w:firstRowFirstColumn="0" w:firstRowLastColumn="0" w:lastRowFirstColumn="0" w:lastRowLastColumn="0"/>
            </w:pPr>
            <w:r w:rsidRPr="00335305">
              <w:rPr>
                <w:rFonts w:cstheme="minorHAnsi"/>
                <w:color w:val="000000"/>
                <w:sz w:val="16"/>
                <w:szCs w:val="16"/>
              </w:rPr>
              <w:t>NP</w:t>
            </w:r>
          </w:p>
        </w:tc>
        <w:tc>
          <w:tcPr>
            <w:tcW w:w="993" w:type="dxa"/>
            <w:noWrap/>
            <w:vAlign w:val="center"/>
          </w:tcPr>
          <w:p w14:paraId="338B4A1C"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0.034</w:t>
            </w:r>
          </w:p>
        </w:tc>
        <w:tc>
          <w:tcPr>
            <w:tcW w:w="708" w:type="dxa"/>
            <w:tcBorders>
              <w:right w:val="single" w:sz="12" w:space="0" w:color="auto"/>
            </w:tcBorders>
            <w:noWrap/>
            <w:vAlign w:val="center"/>
          </w:tcPr>
          <w:p w14:paraId="01A6DFA1"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0.034</w:t>
            </w:r>
          </w:p>
        </w:tc>
        <w:tc>
          <w:tcPr>
            <w:tcW w:w="993" w:type="dxa"/>
            <w:tcBorders>
              <w:left w:val="single" w:sz="12" w:space="0" w:color="auto"/>
            </w:tcBorders>
            <w:noWrap/>
            <w:vAlign w:val="center"/>
          </w:tcPr>
          <w:p w14:paraId="79DDD397"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0.034</w:t>
            </w:r>
          </w:p>
        </w:tc>
        <w:tc>
          <w:tcPr>
            <w:tcW w:w="708" w:type="dxa"/>
            <w:noWrap/>
            <w:vAlign w:val="center"/>
          </w:tcPr>
          <w:p w14:paraId="4E0B3939"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w:t>
            </w:r>
          </w:p>
        </w:tc>
        <w:tc>
          <w:tcPr>
            <w:tcW w:w="993" w:type="dxa"/>
            <w:noWrap/>
            <w:vAlign w:val="center"/>
          </w:tcPr>
          <w:p w14:paraId="1F9F1E58"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0.034</w:t>
            </w:r>
          </w:p>
        </w:tc>
        <w:tc>
          <w:tcPr>
            <w:tcW w:w="708" w:type="dxa"/>
            <w:tcBorders>
              <w:right w:val="single" w:sz="12" w:space="0" w:color="auto"/>
            </w:tcBorders>
            <w:noWrap/>
            <w:vAlign w:val="center"/>
          </w:tcPr>
          <w:p w14:paraId="365BD941"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0.034</w:t>
            </w:r>
          </w:p>
        </w:tc>
        <w:tc>
          <w:tcPr>
            <w:tcW w:w="993" w:type="dxa"/>
            <w:tcBorders>
              <w:left w:val="single" w:sz="12" w:space="0" w:color="auto"/>
            </w:tcBorders>
            <w:vAlign w:val="center"/>
          </w:tcPr>
          <w:p w14:paraId="7CAA70CB"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0.034</w:t>
            </w:r>
          </w:p>
        </w:tc>
        <w:tc>
          <w:tcPr>
            <w:tcW w:w="708" w:type="dxa"/>
            <w:vAlign w:val="center"/>
          </w:tcPr>
          <w:p w14:paraId="31B62850"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w:t>
            </w:r>
          </w:p>
        </w:tc>
        <w:tc>
          <w:tcPr>
            <w:tcW w:w="993" w:type="dxa"/>
            <w:vAlign w:val="center"/>
          </w:tcPr>
          <w:p w14:paraId="3435559D"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0.034</w:t>
            </w:r>
          </w:p>
        </w:tc>
        <w:tc>
          <w:tcPr>
            <w:tcW w:w="708" w:type="dxa"/>
            <w:vAlign w:val="center"/>
          </w:tcPr>
          <w:p w14:paraId="7D22259F"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0.034</w:t>
            </w:r>
          </w:p>
        </w:tc>
      </w:tr>
      <w:tr w:rsidR="00164529" w:rsidRPr="00514F27" w14:paraId="561E4E87" w14:textId="77777777" w:rsidTr="006163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hideMark/>
          </w:tcPr>
          <w:p w14:paraId="00CAB50C" w14:textId="77777777" w:rsidR="00164529" w:rsidRPr="00514F27" w:rsidRDefault="00164529" w:rsidP="006163D1">
            <w:pPr>
              <w:rPr>
                <w:rFonts w:eastAsia="Times New Roman" w:cstheme="minorHAnsi"/>
                <w:sz w:val="16"/>
                <w:szCs w:val="16"/>
                <w:lang w:eastAsia="en-AU"/>
              </w:rPr>
            </w:pPr>
            <w:r w:rsidRPr="00514F27">
              <w:rPr>
                <w:rFonts w:eastAsia="Times New Roman" w:cstheme="minorHAnsi"/>
                <w:sz w:val="16"/>
                <w:szCs w:val="16"/>
                <w:lang w:eastAsia="en-AU"/>
              </w:rPr>
              <w:t>Complement C1r subcomponent</w:t>
            </w:r>
          </w:p>
        </w:tc>
        <w:tc>
          <w:tcPr>
            <w:tcW w:w="992" w:type="dxa"/>
            <w:tcBorders>
              <w:left w:val="single" w:sz="12" w:space="0" w:color="auto"/>
            </w:tcBorders>
            <w:noWrap/>
            <w:vAlign w:val="center"/>
          </w:tcPr>
          <w:p w14:paraId="7B904866"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0.019</w:t>
            </w:r>
          </w:p>
        </w:tc>
        <w:tc>
          <w:tcPr>
            <w:tcW w:w="798" w:type="dxa"/>
            <w:noWrap/>
            <w:vAlign w:val="center"/>
          </w:tcPr>
          <w:p w14:paraId="6936765A"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0.040</w:t>
            </w:r>
          </w:p>
        </w:tc>
        <w:tc>
          <w:tcPr>
            <w:tcW w:w="944" w:type="dxa"/>
            <w:noWrap/>
            <w:vAlign w:val="center"/>
          </w:tcPr>
          <w:p w14:paraId="69674577"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0.021</w:t>
            </w:r>
          </w:p>
        </w:tc>
        <w:tc>
          <w:tcPr>
            <w:tcW w:w="679" w:type="dxa"/>
            <w:tcBorders>
              <w:right w:val="single" w:sz="12" w:space="0" w:color="auto"/>
            </w:tcBorders>
            <w:noWrap/>
            <w:vAlign w:val="center"/>
          </w:tcPr>
          <w:p w14:paraId="39E0E037"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0.059</w:t>
            </w:r>
          </w:p>
        </w:tc>
        <w:tc>
          <w:tcPr>
            <w:tcW w:w="944" w:type="dxa"/>
            <w:tcBorders>
              <w:left w:val="single" w:sz="12" w:space="0" w:color="auto"/>
            </w:tcBorders>
            <w:noWrap/>
            <w:vAlign w:val="center"/>
          </w:tcPr>
          <w:p w14:paraId="03066CBC"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0.019</w:t>
            </w:r>
          </w:p>
        </w:tc>
        <w:tc>
          <w:tcPr>
            <w:tcW w:w="604" w:type="dxa"/>
            <w:noWrap/>
            <w:vAlign w:val="center"/>
          </w:tcPr>
          <w:p w14:paraId="2886181A" w14:textId="77777777" w:rsidR="00164529" w:rsidRDefault="00164529" w:rsidP="006163D1">
            <w:pPr>
              <w:jc w:val="center"/>
              <w:cnfStyle w:val="000000100000" w:firstRow="0" w:lastRow="0" w:firstColumn="0" w:lastColumn="0" w:oddVBand="0" w:evenVBand="0" w:oddHBand="1" w:evenHBand="0" w:firstRowFirstColumn="0" w:firstRowLastColumn="0" w:lastRowFirstColumn="0" w:lastRowLastColumn="0"/>
            </w:pPr>
            <w:r w:rsidRPr="00335305">
              <w:rPr>
                <w:rFonts w:cstheme="minorHAnsi"/>
                <w:color w:val="000000"/>
                <w:sz w:val="16"/>
                <w:szCs w:val="16"/>
              </w:rPr>
              <w:t>NP</w:t>
            </w:r>
          </w:p>
        </w:tc>
        <w:tc>
          <w:tcPr>
            <w:tcW w:w="993" w:type="dxa"/>
            <w:noWrap/>
            <w:vAlign w:val="center"/>
          </w:tcPr>
          <w:p w14:paraId="3B5772F1"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0.019</w:t>
            </w:r>
          </w:p>
        </w:tc>
        <w:tc>
          <w:tcPr>
            <w:tcW w:w="708" w:type="dxa"/>
            <w:tcBorders>
              <w:right w:val="single" w:sz="12" w:space="0" w:color="auto"/>
            </w:tcBorders>
            <w:noWrap/>
            <w:vAlign w:val="center"/>
          </w:tcPr>
          <w:p w14:paraId="24E15BB2"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0.019</w:t>
            </w:r>
          </w:p>
        </w:tc>
        <w:tc>
          <w:tcPr>
            <w:tcW w:w="993" w:type="dxa"/>
            <w:tcBorders>
              <w:left w:val="single" w:sz="12" w:space="0" w:color="auto"/>
            </w:tcBorders>
            <w:noWrap/>
            <w:vAlign w:val="center"/>
          </w:tcPr>
          <w:p w14:paraId="748794D3"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0.019</w:t>
            </w:r>
          </w:p>
        </w:tc>
        <w:tc>
          <w:tcPr>
            <w:tcW w:w="708" w:type="dxa"/>
            <w:noWrap/>
            <w:vAlign w:val="center"/>
          </w:tcPr>
          <w:p w14:paraId="106568B4"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w:t>
            </w:r>
          </w:p>
        </w:tc>
        <w:tc>
          <w:tcPr>
            <w:tcW w:w="993" w:type="dxa"/>
            <w:noWrap/>
            <w:vAlign w:val="center"/>
          </w:tcPr>
          <w:p w14:paraId="1D6E7338"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0.019</w:t>
            </w:r>
          </w:p>
        </w:tc>
        <w:tc>
          <w:tcPr>
            <w:tcW w:w="708" w:type="dxa"/>
            <w:tcBorders>
              <w:right w:val="single" w:sz="12" w:space="0" w:color="auto"/>
            </w:tcBorders>
            <w:noWrap/>
            <w:vAlign w:val="center"/>
          </w:tcPr>
          <w:p w14:paraId="3146FD2B"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0.019</w:t>
            </w:r>
          </w:p>
        </w:tc>
        <w:tc>
          <w:tcPr>
            <w:tcW w:w="993" w:type="dxa"/>
            <w:tcBorders>
              <w:left w:val="single" w:sz="12" w:space="0" w:color="auto"/>
            </w:tcBorders>
            <w:vAlign w:val="center"/>
          </w:tcPr>
          <w:p w14:paraId="0B6B1B96"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0.019</w:t>
            </w:r>
          </w:p>
        </w:tc>
        <w:tc>
          <w:tcPr>
            <w:tcW w:w="708" w:type="dxa"/>
            <w:vAlign w:val="center"/>
          </w:tcPr>
          <w:p w14:paraId="270E0F7A"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0.07</w:t>
            </w:r>
          </w:p>
        </w:tc>
        <w:tc>
          <w:tcPr>
            <w:tcW w:w="993" w:type="dxa"/>
            <w:vAlign w:val="center"/>
          </w:tcPr>
          <w:p w14:paraId="617487D2"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0.054</w:t>
            </w:r>
          </w:p>
        </w:tc>
        <w:tc>
          <w:tcPr>
            <w:tcW w:w="708" w:type="dxa"/>
            <w:vAlign w:val="center"/>
          </w:tcPr>
          <w:p w14:paraId="4E8B6E96"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0.093</w:t>
            </w:r>
          </w:p>
        </w:tc>
      </w:tr>
      <w:tr w:rsidR="00164529" w:rsidRPr="00514F27" w14:paraId="2BD92855" w14:textId="77777777" w:rsidTr="006163D1">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hideMark/>
          </w:tcPr>
          <w:p w14:paraId="63B7694F" w14:textId="77777777" w:rsidR="00164529" w:rsidRPr="00514F27" w:rsidRDefault="00164529" w:rsidP="006163D1">
            <w:pPr>
              <w:rPr>
                <w:rFonts w:eastAsia="Times New Roman" w:cstheme="minorHAnsi"/>
                <w:sz w:val="16"/>
                <w:szCs w:val="16"/>
                <w:lang w:eastAsia="en-AU"/>
              </w:rPr>
            </w:pPr>
            <w:r w:rsidRPr="00514F27">
              <w:rPr>
                <w:rFonts w:eastAsia="Times New Roman" w:cstheme="minorHAnsi"/>
                <w:sz w:val="16"/>
                <w:szCs w:val="16"/>
                <w:lang w:eastAsia="en-AU"/>
              </w:rPr>
              <w:t>Complement C3</w:t>
            </w:r>
          </w:p>
        </w:tc>
        <w:tc>
          <w:tcPr>
            <w:tcW w:w="992" w:type="dxa"/>
            <w:tcBorders>
              <w:left w:val="single" w:sz="12" w:space="0" w:color="auto"/>
            </w:tcBorders>
            <w:noWrap/>
            <w:vAlign w:val="center"/>
          </w:tcPr>
          <w:p w14:paraId="0E4FD47E"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n-AU"/>
              </w:rPr>
            </w:pPr>
            <w:r w:rsidRPr="002C5F32">
              <w:rPr>
                <w:rFonts w:cstheme="minorHAnsi"/>
                <w:sz w:val="16"/>
                <w:szCs w:val="16"/>
              </w:rPr>
              <w:t>0.040</w:t>
            </w:r>
          </w:p>
        </w:tc>
        <w:tc>
          <w:tcPr>
            <w:tcW w:w="798" w:type="dxa"/>
            <w:noWrap/>
            <w:vAlign w:val="center"/>
          </w:tcPr>
          <w:p w14:paraId="2797A29E"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0.048</w:t>
            </w:r>
          </w:p>
        </w:tc>
        <w:tc>
          <w:tcPr>
            <w:tcW w:w="944" w:type="dxa"/>
            <w:noWrap/>
            <w:vAlign w:val="center"/>
          </w:tcPr>
          <w:p w14:paraId="7F464DC1"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0.008</w:t>
            </w:r>
          </w:p>
        </w:tc>
        <w:tc>
          <w:tcPr>
            <w:tcW w:w="679" w:type="dxa"/>
            <w:tcBorders>
              <w:right w:val="single" w:sz="12" w:space="0" w:color="auto"/>
            </w:tcBorders>
            <w:noWrap/>
            <w:vAlign w:val="center"/>
          </w:tcPr>
          <w:p w14:paraId="4721D475"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0.088</w:t>
            </w:r>
          </w:p>
        </w:tc>
        <w:tc>
          <w:tcPr>
            <w:tcW w:w="944" w:type="dxa"/>
            <w:tcBorders>
              <w:left w:val="single" w:sz="12" w:space="0" w:color="auto"/>
            </w:tcBorders>
            <w:noWrap/>
            <w:vAlign w:val="center"/>
          </w:tcPr>
          <w:p w14:paraId="77E06358"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n-AU"/>
              </w:rPr>
            </w:pPr>
            <w:r w:rsidRPr="002C5F32">
              <w:rPr>
                <w:rFonts w:cstheme="minorHAnsi"/>
                <w:sz w:val="16"/>
                <w:szCs w:val="16"/>
              </w:rPr>
              <w:t>0.040</w:t>
            </w:r>
          </w:p>
        </w:tc>
        <w:tc>
          <w:tcPr>
            <w:tcW w:w="604" w:type="dxa"/>
            <w:noWrap/>
            <w:vAlign w:val="center"/>
          </w:tcPr>
          <w:p w14:paraId="765014D0" w14:textId="77777777" w:rsidR="00164529" w:rsidRDefault="00164529" w:rsidP="006163D1">
            <w:pPr>
              <w:jc w:val="center"/>
              <w:cnfStyle w:val="000000000000" w:firstRow="0" w:lastRow="0" w:firstColumn="0" w:lastColumn="0" w:oddVBand="0" w:evenVBand="0" w:oddHBand="0" w:evenHBand="0" w:firstRowFirstColumn="0" w:firstRowLastColumn="0" w:lastRowFirstColumn="0" w:lastRowLastColumn="0"/>
            </w:pPr>
            <w:r w:rsidRPr="00335305">
              <w:rPr>
                <w:rFonts w:cstheme="minorHAnsi"/>
                <w:color w:val="000000"/>
                <w:sz w:val="16"/>
                <w:szCs w:val="16"/>
              </w:rPr>
              <w:t>NP</w:t>
            </w:r>
          </w:p>
        </w:tc>
        <w:tc>
          <w:tcPr>
            <w:tcW w:w="993" w:type="dxa"/>
            <w:noWrap/>
            <w:vAlign w:val="center"/>
          </w:tcPr>
          <w:p w14:paraId="793B547D"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0.040</w:t>
            </w:r>
          </w:p>
        </w:tc>
        <w:tc>
          <w:tcPr>
            <w:tcW w:w="708" w:type="dxa"/>
            <w:tcBorders>
              <w:right w:val="single" w:sz="12" w:space="0" w:color="auto"/>
            </w:tcBorders>
            <w:noWrap/>
            <w:vAlign w:val="center"/>
          </w:tcPr>
          <w:p w14:paraId="74253306"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0.040</w:t>
            </w:r>
          </w:p>
        </w:tc>
        <w:tc>
          <w:tcPr>
            <w:tcW w:w="993" w:type="dxa"/>
            <w:tcBorders>
              <w:left w:val="single" w:sz="12" w:space="0" w:color="auto"/>
            </w:tcBorders>
            <w:noWrap/>
            <w:vAlign w:val="center"/>
          </w:tcPr>
          <w:p w14:paraId="52235182"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n-AU"/>
              </w:rPr>
            </w:pPr>
            <w:r w:rsidRPr="002C5F32">
              <w:rPr>
                <w:rFonts w:cstheme="minorHAnsi"/>
                <w:sz w:val="16"/>
                <w:szCs w:val="16"/>
              </w:rPr>
              <w:t>0.040</w:t>
            </w:r>
          </w:p>
        </w:tc>
        <w:tc>
          <w:tcPr>
            <w:tcW w:w="708" w:type="dxa"/>
            <w:noWrap/>
            <w:vAlign w:val="center"/>
          </w:tcPr>
          <w:p w14:paraId="2FFACA75"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0.01</w:t>
            </w:r>
          </w:p>
        </w:tc>
        <w:tc>
          <w:tcPr>
            <w:tcW w:w="993" w:type="dxa"/>
            <w:noWrap/>
            <w:vAlign w:val="center"/>
          </w:tcPr>
          <w:p w14:paraId="4335C95D"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0.030</w:t>
            </w:r>
          </w:p>
        </w:tc>
        <w:tc>
          <w:tcPr>
            <w:tcW w:w="708" w:type="dxa"/>
            <w:tcBorders>
              <w:right w:val="single" w:sz="12" w:space="0" w:color="auto"/>
            </w:tcBorders>
            <w:noWrap/>
            <w:vAlign w:val="center"/>
          </w:tcPr>
          <w:p w14:paraId="017ACCFB"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0.050</w:t>
            </w:r>
          </w:p>
        </w:tc>
        <w:tc>
          <w:tcPr>
            <w:tcW w:w="993" w:type="dxa"/>
            <w:tcBorders>
              <w:left w:val="single" w:sz="12" w:space="0" w:color="auto"/>
            </w:tcBorders>
            <w:vAlign w:val="center"/>
          </w:tcPr>
          <w:p w14:paraId="5F1664A4"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sz w:val="16"/>
                <w:szCs w:val="16"/>
              </w:rPr>
              <w:t>0.040</w:t>
            </w:r>
          </w:p>
        </w:tc>
        <w:tc>
          <w:tcPr>
            <w:tcW w:w="708" w:type="dxa"/>
            <w:vAlign w:val="center"/>
          </w:tcPr>
          <w:p w14:paraId="791FCEE7"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0.05</w:t>
            </w:r>
          </w:p>
        </w:tc>
        <w:tc>
          <w:tcPr>
            <w:tcW w:w="993" w:type="dxa"/>
            <w:vAlign w:val="center"/>
          </w:tcPr>
          <w:p w14:paraId="54516BBA"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0.012</w:t>
            </w:r>
          </w:p>
        </w:tc>
        <w:tc>
          <w:tcPr>
            <w:tcW w:w="708" w:type="dxa"/>
            <w:vAlign w:val="center"/>
          </w:tcPr>
          <w:p w14:paraId="529EA97E"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0.092</w:t>
            </w:r>
          </w:p>
        </w:tc>
      </w:tr>
      <w:tr w:rsidR="00164529" w:rsidRPr="00514F27" w14:paraId="49E19141" w14:textId="77777777" w:rsidTr="006163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hideMark/>
          </w:tcPr>
          <w:p w14:paraId="44ED0B63" w14:textId="77777777" w:rsidR="00164529" w:rsidRPr="00514F27" w:rsidRDefault="00164529" w:rsidP="006163D1">
            <w:pPr>
              <w:rPr>
                <w:rFonts w:eastAsia="Times New Roman" w:cstheme="minorHAnsi"/>
                <w:sz w:val="16"/>
                <w:szCs w:val="16"/>
                <w:lang w:eastAsia="en-AU"/>
              </w:rPr>
            </w:pPr>
            <w:r w:rsidRPr="00514F27">
              <w:rPr>
                <w:rFonts w:eastAsia="Times New Roman" w:cstheme="minorHAnsi"/>
                <w:sz w:val="16"/>
                <w:szCs w:val="16"/>
                <w:lang w:eastAsia="en-AU"/>
              </w:rPr>
              <w:t>Complement component C9</w:t>
            </w:r>
          </w:p>
        </w:tc>
        <w:tc>
          <w:tcPr>
            <w:tcW w:w="992" w:type="dxa"/>
            <w:tcBorders>
              <w:left w:val="single" w:sz="12" w:space="0" w:color="auto"/>
            </w:tcBorders>
            <w:noWrap/>
            <w:vAlign w:val="center"/>
          </w:tcPr>
          <w:p w14:paraId="54DAABE1"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0.279</w:t>
            </w:r>
          </w:p>
        </w:tc>
        <w:tc>
          <w:tcPr>
            <w:tcW w:w="798" w:type="dxa"/>
            <w:noWrap/>
            <w:vAlign w:val="center"/>
          </w:tcPr>
          <w:p w14:paraId="6400CB8D"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0.273</w:t>
            </w:r>
          </w:p>
        </w:tc>
        <w:tc>
          <w:tcPr>
            <w:tcW w:w="944" w:type="dxa"/>
            <w:noWrap/>
            <w:vAlign w:val="center"/>
          </w:tcPr>
          <w:p w14:paraId="0D8DC0E2"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0.005</w:t>
            </w:r>
          </w:p>
        </w:tc>
        <w:tc>
          <w:tcPr>
            <w:tcW w:w="679" w:type="dxa"/>
            <w:tcBorders>
              <w:right w:val="single" w:sz="12" w:space="0" w:color="auto"/>
            </w:tcBorders>
            <w:noWrap/>
            <w:vAlign w:val="center"/>
          </w:tcPr>
          <w:p w14:paraId="122D5DB8"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0.552</w:t>
            </w:r>
          </w:p>
        </w:tc>
        <w:tc>
          <w:tcPr>
            <w:tcW w:w="944" w:type="dxa"/>
            <w:tcBorders>
              <w:left w:val="single" w:sz="12" w:space="0" w:color="auto"/>
            </w:tcBorders>
            <w:noWrap/>
            <w:vAlign w:val="center"/>
          </w:tcPr>
          <w:p w14:paraId="7171177C"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0.279</w:t>
            </w:r>
          </w:p>
        </w:tc>
        <w:tc>
          <w:tcPr>
            <w:tcW w:w="604" w:type="dxa"/>
            <w:noWrap/>
            <w:vAlign w:val="center"/>
          </w:tcPr>
          <w:p w14:paraId="1A9EE05E" w14:textId="77777777" w:rsidR="00164529" w:rsidRDefault="00164529" w:rsidP="006163D1">
            <w:pPr>
              <w:jc w:val="center"/>
              <w:cnfStyle w:val="000000100000" w:firstRow="0" w:lastRow="0" w:firstColumn="0" w:lastColumn="0" w:oddVBand="0" w:evenVBand="0" w:oddHBand="1" w:evenHBand="0" w:firstRowFirstColumn="0" w:firstRowLastColumn="0" w:lastRowFirstColumn="0" w:lastRowLastColumn="0"/>
            </w:pPr>
            <w:r w:rsidRPr="00335305">
              <w:rPr>
                <w:rFonts w:cstheme="minorHAnsi"/>
                <w:color w:val="000000"/>
                <w:sz w:val="16"/>
                <w:szCs w:val="16"/>
              </w:rPr>
              <w:t>NP</w:t>
            </w:r>
          </w:p>
        </w:tc>
        <w:tc>
          <w:tcPr>
            <w:tcW w:w="993" w:type="dxa"/>
            <w:noWrap/>
            <w:vAlign w:val="center"/>
          </w:tcPr>
          <w:p w14:paraId="5C12346A"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n-AU"/>
              </w:rPr>
            </w:pPr>
            <w:r w:rsidRPr="002C5F32">
              <w:rPr>
                <w:rFonts w:cstheme="minorHAnsi"/>
                <w:color w:val="000000"/>
                <w:sz w:val="16"/>
                <w:szCs w:val="16"/>
              </w:rPr>
              <w:t>0.279</w:t>
            </w:r>
          </w:p>
        </w:tc>
        <w:tc>
          <w:tcPr>
            <w:tcW w:w="708" w:type="dxa"/>
            <w:tcBorders>
              <w:right w:val="single" w:sz="12" w:space="0" w:color="auto"/>
            </w:tcBorders>
            <w:noWrap/>
            <w:vAlign w:val="center"/>
          </w:tcPr>
          <w:p w14:paraId="41719E2D"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n-AU"/>
              </w:rPr>
            </w:pPr>
            <w:r w:rsidRPr="002C5F32">
              <w:rPr>
                <w:rFonts w:cstheme="minorHAnsi"/>
                <w:color w:val="000000"/>
                <w:sz w:val="16"/>
                <w:szCs w:val="16"/>
              </w:rPr>
              <w:t>0.279</w:t>
            </w:r>
          </w:p>
        </w:tc>
        <w:tc>
          <w:tcPr>
            <w:tcW w:w="993" w:type="dxa"/>
            <w:tcBorders>
              <w:left w:val="single" w:sz="12" w:space="0" w:color="auto"/>
            </w:tcBorders>
            <w:noWrap/>
            <w:vAlign w:val="center"/>
          </w:tcPr>
          <w:p w14:paraId="3ECDEBC1"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0.279</w:t>
            </w:r>
          </w:p>
        </w:tc>
        <w:tc>
          <w:tcPr>
            <w:tcW w:w="708" w:type="dxa"/>
            <w:noWrap/>
            <w:vAlign w:val="center"/>
          </w:tcPr>
          <w:p w14:paraId="7CDA28EC"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0.01</w:t>
            </w:r>
          </w:p>
        </w:tc>
        <w:tc>
          <w:tcPr>
            <w:tcW w:w="993" w:type="dxa"/>
            <w:noWrap/>
            <w:vAlign w:val="center"/>
          </w:tcPr>
          <w:p w14:paraId="5860CF75"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0.269</w:t>
            </w:r>
          </w:p>
        </w:tc>
        <w:tc>
          <w:tcPr>
            <w:tcW w:w="708" w:type="dxa"/>
            <w:tcBorders>
              <w:right w:val="single" w:sz="12" w:space="0" w:color="auto"/>
            </w:tcBorders>
            <w:noWrap/>
            <w:vAlign w:val="center"/>
          </w:tcPr>
          <w:p w14:paraId="1503A0BC"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0.289</w:t>
            </w:r>
          </w:p>
        </w:tc>
        <w:tc>
          <w:tcPr>
            <w:tcW w:w="993" w:type="dxa"/>
            <w:tcBorders>
              <w:left w:val="single" w:sz="12" w:space="0" w:color="auto"/>
            </w:tcBorders>
            <w:vAlign w:val="center"/>
          </w:tcPr>
          <w:p w14:paraId="473A0EFC"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0.279</w:t>
            </w:r>
          </w:p>
        </w:tc>
        <w:tc>
          <w:tcPr>
            <w:tcW w:w="708" w:type="dxa"/>
            <w:vAlign w:val="center"/>
          </w:tcPr>
          <w:p w14:paraId="195DA65A"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0.30</w:t>
            </w:r>
          </w:p>
        </w:tc>
        <w:tc>
          <w:tcPr>
            <w:tcW w:w="993" w:type="dxa"/>
            <w:vAlign w:val="center"/>
          </w:tcPr>
          <w:p w14:paraId="38C38524"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0.017</w:t>
            </w:r>
          </w:p>
        </w:tc>
        <w:tc>
          <w:tcPr>
            <w:tcW w:w="708" w:type="dxa"/>
            <w:vAlign w:val="center"/>
          </w:tcPr>
          <w:p w14:paraId="3FD783A1"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0.574</w:t>
            </w:r>
          </w:p>
        </w:tc>
      </w:tr>
      <w:tr w:rsidR="00164529" w:rsidRPr="00514F27" w14:paraId="5B842F9F" w14:textId="77777777" w:rsidTr="006163D1">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hideMark/>
          </w:tcPr>
          <w:p w14:paraId="6D8E3550" w14:textId="77777777" w:rsidR="00164529" w:rsidRPr="00514F27" w:rsidRDefault="00164529" w:rsidP="006163D1">
            <w:pPr>
              <w:rPr>
                <w:rFonts w:eastAsia="Times New Roman" w:cstheme="minorHAnsi"/>
                <w:sz w:val="16"/>
                <w:szCs w:val="16"/>
                <w:lang w:eastAsia="en-AU"/>
              </w:rPr>
            </w:pPr>
            <w:r w:rsidRPr="00514F27">
              <w:rPr>
                <w:rFonts w:eastAsia="Times New Roman" w:cstheme="minorHAnsi"/>
                <w:sz w:val="16"/>
                <w:szCs w:val="16"/>
                <w:lang w:eastAsia="en-AU"/>
              </w:rPr>
              <w:t>Complement factor B</w:t>
            </w:r>
          </w:p>
        </w:tc>
        <w:tc>
          <w:tcPr>
            <w:tcW w:w="992" w:type="dxa"/>
            <w:tcBorders>
              <w:left w:val="single" w:sz="12" w:space="0" w:color="auto"/>
            </w:tcBorders>
            <w:noWrap/>
            <w:vAlign w:val="center"/>
          </w:tcPr>
          <w:p w14:paraId="03A041F1"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1.178</w:t>
            </w:r>
          </w:p>
        </w:tc>
        <w:tc>
          <w:tcPr>
            <w:tcW w:w="798" w:type="dxa"/>
            <w:noWrap/>
            <w:vAlign w:val="center"/>
          </w:tcPr>
          <w:p w14:paraId="360E620A"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1.154</w:t>
            </w:r>
          </w:p>
        </w:tc>
        <w:tc>
          <w:tcPr>
            <w:tcW w:w="944" w:type="dxa"/>
            <w:noWrap/>
            <w:vAlign w:val="center"/>
          </w:tcPr>
          <w:p w14:paraId="60D3E8E8"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0.024</w:t>
            </w:r>
          </w:p>
        </w:tc>
        <w:tc>
          <w:tcPr>
            <w:tcW w:w="679" w:type="dxa"/>
            <w:tcBorders>
              <w:right w:val="single" w:sz="12" w:space="0" w:color="auto"/>
            </w:tcBorders>
            <w:noWrap/>
            <w:vAlign w:val="center"/>
          </w:tcPr>
          <w:p w14:paraId="3C9AECDD"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2.332</w:t>
            </w:r>
          </w:p>
        </w:tc>
        <w:tc>
          <w:tcPr>
            <w:tcW w:w="944" w:type="dxa"/>
            <w:tcBorders>
              <w:left w:val="single" w:sz="12" w:space="0" w:color="auto"/>
            </w:tcBorders>
            <w:noWrap/>
            <w:vAlign w:val="center"/>
          </w:tcPr>
          <w:p w14:paraId="1E7DB94C"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1.178</w:t>
            </w:r>
          </w:p>
        </w:tc>
        <w:tc>
          <w:tcPr>
            <w:tcW w:w="604" w:type="dxa"/>
            <w:noWrap/>
            <w:vAlign w:val="center"/>
          </w:tcPr>
          <w:p w14:paraId="583A585F" w14:textId="77777777" w:rsidR="00164529" w:rsidRDefault="00164529" w:rsidP="006163D1">
            <w:pPr>
              <w:jc w:val="center"/>
              <w:cnfStyle w:val="000000000000" w:firstRow="0" w:lastRow="0" w:firstColumn="0" w:lastColumn="0" w:oddVBand="0" w:evenVBand="0" w:oddHBand="0" w:evenHBand="0" w:firstRowFirstColumn="0" w:firstRowLastColumn="0" w:lastRowFirstColumn="0" w:lastRowLastColumn="0"/>
            </w:pPr>
            <w:r w:rsidRPr="00335305">
              <w:rPr>
                <w:rFonts w:cstheme="minorHAnsi"/>
                <w:color w:val="000000"/>
                <w:sz w:val="16"/>
                <w:szCs w:val="16"/>
              </w:rPr>
              <w:t>NP</w:t>
            </w:r>
          </w:p>
        </w:tc>
        <w:tc>
          <w:tcPr>
            <w:tcW w:w="993" w:type="dxa"/>
            <w:noWrap/>
            <w:vAlign w:val="center"/>
          </w:tcPr>
          <w:p w14:paraId="515D2474"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1.178</w:t>
            </w:r>
          </w:p>
        </w:tc>
        <w:tc>
          <w:tcPr>
            <w:tcW w:w="708" w:type="dxa"/>
            <w:tcBorders>
              <w:right w:val="single" w:sz="12" w:space="0" w:color="auto"/>
            </w:tcBorders>
            <w:noWrap/>
            <w:vAlign w:val="center"/>
          </w:tcPr>
          <w:p w14:paraId="7D4C5E36"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1.178</w:t>
            </w:r>
          </w:p>
        </w:tc>
        <w:tc>
          <w:tcPr>
            <w:tcW w:w="993" w:type="dxa"/>
            <w:tcBorders>
              <w:left w:val="single" w:sz="12" w:space="0" w:color="auto"/>
            </w:tcBorders>
            <w:noWrap/>
            <w:vAlign w:val="center"/>
          </w:tcPr>
          <w:p w14:paraId="75C74948"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1.178</w:t>
            </w:r>
          </w:p>
        </w:tc>
        <w:tc>
          <w:tcPr>
            <w:tcW w:w="708" w:type="dxa"/>
            <w:noWrap/>
            <w:vAlign w:val="center"/>
          </w:tcPr>
          <w:p w14:paraId="79533F2C"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w:t>
            </w:r>
          </w:p>
        </w:tc>
        <w:tc>
          <w:tcPr>
            <w:tcW w:w="993" w:type="dxa"/>
            <w:noWrap/>
            <w:vAlign w:val="center"/>
          </w:tcPr>
          <w:p w14:paraId="09AB6A1B"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1.178</w:t>
            </w:r>
          </w:p>
        </w:tc>
        <w:tc>
          <w:tcPr>
            <w:tcW w:w="708" w:type="dxa"/>
            <w:tcBorders>
              <w:right w:val="single" w:sz="12" w:space="0" w:color="auto"/>
            </w:tcBorders>
            <w:noWrap/>
            <w:vAlign w:val="center"/>
          </w:tcPr>
          <w:p w14:paraId="10124FAC"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1.178</w:t>
            </w:r>
          </w:p>
        </w:tc>
        <w:tc>
          <w:tcPr>
            <w:tcW w:w="993" w:type="dxa"/>
            <w:tcBorders>
              <w:left w:val="single" w:sz="12" w:space="0" w:color="auto"/>
            </w:tcBorders>
            <w:vAlign w:val="center"/>
          </w:tcPr>
          <w:p w14:paraId="2987465D"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1.178</w:t>
            </w:r>
          </w:p>
        </w:tc>
        <w:tc>
          <w:tcPr>
            <w:tcW w:w="708" w:type="dxa"/>
            <w:vAlign w:val="center"/>
          </w:tcPr>
          <w:p w14:paraId="45A31F33"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1.05</w:t>
            </w:r>
          </w:p>
        </w:tc>
        <w:tc>
          <w:tcPr>
            <w:tcW w:w="993" w:type="dxa"/>
            <w:vAlign w:val="center"/>
          </w:tcPr>
          <w:p w14:paraId="1DF0B0F6"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0.126</w:t>
            </w:r>
          </w:p>
        </w:tc>
        <w:tc>
          <w:tcPr>
            <w:tcW w:w="708" w:type="dxa"/>
            <w:vAlign w:val="center"/>
          </w:tcPr>
          <w:p w14:paraId="35C18125"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2.230</w:t>
            </w:r>
          </w:p>
        </w:tc>
      </w:tr>
      <w:tr w:rsidR="00164529" w:rsidRPr="00514F27" w14:paraId="6DE2ED04" w14:textId="77777777" w:rsidTr="006163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hideMark/>
          </w:tcPr>
          <w:p w14:paraId="7923D607" w14:textId="77777777" w:rsidR="00164529" w:rsidRPr="00514F27" w:rsidRDefault="00164529" w:rsidP="006163D1">
            <w:pPr>
              <w:rPr>
                <w:rFonts w:eastAsia="Times New Roman" w:cstheme="minorHAnsi"/>
                <w:sz w:val="16"/>
                <w:szCs w:val="16"/>
                <w:lang w:eastAsia="en-AU"/>
              </w:rPr>
            </w:pPr>
            <w:r w:rsidRPr="00514F27">
              <w:rPr>
                <w:rFonts w:eastAsia="Times New Roman" w:cstheme="minorHAnsi"/>
                <w:sz w:val="16"/>
                <w:szCs w:val="16"/>
                <w:lang w:eastAsia="en-AU"/>
              </w:rPr>
              <w:t>Fibulin-1</w:t>
            </w:r>
          </w:p>
        </w:tc>
        <w:tc>
          <w:tcPr>
            <w:tcW w:w="992" w:type="dxa"/>
            <w:tcBorders>
              <w:left w:val="single" w:sz="12" w:space="0" w:color="auto"/>
            </w:tcBorders>
            <w:noWrap/>
            <w:vAlign w:val="center"/>
          </w:tcPr>
          <w:p w14:paraId="6ED6C0A1"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0.144</w:t>
            </w:r>
          </w:p>
        </w:tc>
        <w:tc>
          <w:tcPr>
            <w:tcW w:w="798" w:type="dxa"/>
            <w:noWrap/>
            <w:vAlign w:val="center"/>
          </w:tcPr>
          <w:p w14:paraId="3FA8C485"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0.132</w:t>
            </w:r>
          </w:p>
        </w:tc>
        <w:tc>
          <w:tcPr>
            <w:tcW w:w="944" w:type="dxa"/>
            <w:noWrap/>
            <w:vAlign w:val="center"/>
          </w:tcPr>
          <w:p w14:paraId="4887E8AD"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0.012</w:t>
            </w:r>
          </w:p>
        </w:tc>
        <w:tc>
          <w:tcPr>
            <w:tcW w:w="679" w:type="dxa"/>
            <w:tcBorders>
              <w:right w:val="single" w:sz="12" w:space="0" w:color="auto"/>
            </w:tcBorders>
            <w:noWrap/>
            <w:vAlign w:val="center"/>
          </w:tcPr>
          <w:p w14:paraId="20F5FDD4"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0.275</w:t>
            </w:r>
          </w:p>
        </w:tc>
        <w:tc>
          <w:tcPr>
            <w:tcW w:w="944" w:type="dxa"/>
            <w:tcBorders>
              <w:left w:val="single" w:sz="12" w:space="0" w:color="auto"/>
            </w:tcBorders>
            <w:noWrap/>
            <w:vAlign w:val="center"/>
          </w:tcPr>
          <w:p w14:paraId="181784B6"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0.144</w:t>
            </w:r>
          </w:p>
        </w:tc>
        <w:tc>
          <w:tcPr>
            <w:tcW w:w="604" w:type="dxa"/>
            <w:noWrap/>
            <w:vAlign w:val="center"/>
          </w:tcPr>
          <w:p w14:paraId="594AF3A9" w14:textId="77777777" w:rsidR="00164529" w:rsidRDefault="00164529" w:rsidP="006163D1">
            <w:pPr>
              <w:jc w:val="center"/>
              <w:cnfStyle w:val="000000100000" w:firstRow="0" w:lastRow="0" w:firstColumn="0" w:lastColumn="0" w:oddVBand="0" w:evenVBand="0" w:oddHBand="1" w:evenHBand="0" w:firstRowFirstColumn="0" w:firstRowLastColumn="0" w:lastRowFirstColumn="0" w:lastRowLastColumn="0"/>
            </w:pPr>
            <w:r w:rsidRPr="00335305">
              <w:rPr>
                <w:rFonts w:cstheme="minorHAnsi"/>
                <w:color w:val="000000"/>
                <w:sz w:val="16"/>
                <w:szCs w:val="16"/>
              </w:rPr>
              <w:t>NP</w:t>
            </w:r>
          </w:p>
        </w:tc>
        <w:tc>
          <w:tcPr>
            <w:tcW w:w="993" w:type="dxa"/>
            <w:noWrap/>
            <w:vAlign w:val="center"/>
          </w:tcPr>
          <w:p w14:paraId="2B72876B"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0.144</w:t>
            </w:r>
          </w:p>
        </w:tc>
        <w:tc>
          <w:tcPr>
            <w:tcW w:w="708" w:type="dxa"/>
            <w:tcBorders>
              <w:right w:val="single" w:sz="12" w:space="0" w:color="auto"/>
            </w:tcBorders>
            <w:noWrap/>
            <w:vAlign w:val="center"/>
          </w:tcPr>
          <w:p w14:paraId="63C1D25C"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0.144</w:t>
            </w:r>
          </w:p>
        </w:tc>
        <w:tc>
          <w:tcPr>
            <w:tcW w:w="993" w:type="dxa"/>
            <w:tcBorders>
              <w:left w:val="single" w:sz="12" w:space="0" w:color="auto"/>
            </w:tcBorders>
            <w:noWrap/>
            <w:vAlign w:val="center"/>
          </w:tcPr>
          <w:p w14:paraId="1DAFFFFF"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0.144</w:t>
            </w:r>
          </w:p>
        </w:tc>
        <w:tc>
          <w:tcPr>
            <w:tcW w:w="708" w:type="dxa"/>
            <w:noWrap/>
            <w:vAlign w:val="center"/>
          </w:tcPr>
          <w:p w14:paraId="03FC94AF"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w:t>
            </w:r>
          </w:p>
        </w:tc>
        <w:tc>
          <w:tcPr>
            <w:tcW w:w="993" w:type="dxa"/>
            <w:noWrap/>
            <w:vAlign w:val="center"/>
          </w:tcPr>
          <w:p w14:paraId="0BE0B626"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0.144</w:t>
            </w:r>
          </w:p>
        </w:tc>
        <w:tc>
          <w:tcPr>
            <w:tcW w:w="708" w:type="dxa"/>
            <w:tcBorders>
              <w:right w:val="single" w:sz="12" w:space="0" w:color="auto"/>
            </w:tcBorders>
            <w:noWrap/>
            <w:vAlign w:val="center"/>
          </w:tcPr>
          <w:p w14:paraId="46B8889A"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0.144</w:t>
            </w:r>
          </w:p>
        </w:tc>
        <w:tc>
          <w:tcPr>
            <w:tcW w:w="993" w:type="dxa"/>
            <w:tcBorders>
              <w:left w:val="single" w:sz="12" w:space="0" w:color="auto"/>
            </w:tcBorders>
            <w:vAlign w:val="center"/>
          </w:tcPr>
          <w:p w14:paraId="305D49A6"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0.144</w:t>
            </w:r>
          </w:p>
        </w:tc>
        <w:tc>
          <w:tcPr>
            <w:tcW w:w="708" w:type="dxa"/>
            <w:vAlign w:val="center"/>
          </w:tcPr>
          <w:p w14:paraId="05DF26A5"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0.15</w:t>
            </w:r>
          </w:p>
        </w:tc>
        <w:tc>
          <w:tcPr>
            <w:tcW w:w="993" w:type="dxa"/>
            <w:vAlign w:val="center"/>
          </w:tcPr>
          <w:p w14:paraId="5CDA4A67"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0.007</w:t>
            </w:r>
          </w:p>
        </w:tc>
        <w:tc>
          <w:tcPr>
            <w:tcW w:w="708" w:type="dxa"/>
            <w:vAlign w:val="center"/>
          </w:tcPr>
          <w:p w14:paraId="3D652FAE"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0.294</w:t>
            </w:r>
          </w:p>
        </w:tc>
      </w:tr>
      <w:tr w:rsidR="00164529" w:rsidRPr="00514F27" w14:paraId="645CECF7" w14:textId="77777777" w:rsidTr="006163D1">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hideMark/>
          </w:tcPr>
          <w:p w14:paraId="35ABA53F" w14:textId="77777777" w:rsidR="00164529" w:rsidRPr="00514F27" w:rsidRDefault="00164529" w:rsidP="006163D1">
            <w:pPr>
              <w:rPr>
                <w:rFonts w:eastAsia="Times New Roman" w:cstheme="minorHAnsi"/>
                <w:sz w:val="16"/>
                <w:szCs w:val="16"/>
                <w:lang w:eastAsia="en-AU"/>
              </w:rPr>
            </w:pPr>
            <w:proofErr w:type="spellStart"/>
            <w:r w:rsidRPr="00514F27">
              <w:rPr>
                <w:rFonts w:eastAsia="Times New Roman" w:cstheme="minorHAnsi"/>
                <w:sz w:val="16"/>
                <w:szCs w:val="16"/>
                <w:lang w:eastAsia="en-AU"/>
              </w:rPr>
              <w:t>Hemoglobin</w:t>
            </w:r>
            <w:proofErr w:type="spellEnd"/>
            <w:r w:rsidRPr="00514F27">
              <w:rPr>
                <w:rFonts w:eastAsia="Times New Roman" w:cstheme="minorHAnsi"/>
                <w:sz w:val="16"/>
                <w:szCs w:val="16"/>
                <w:lang w:eastAsia="en-AU"/>
              </w:rPr>
              <w:t xml:space="preserve"> subunit alpha</w:t>
            </w:r>
          </w:p>
        </w:tc>
        <w:tc>
          <w:tcPr>
            <w:tcW w:w="992" w:type="dxa"/>
            <w:tcBorders>
              <w:left w:val="single" w:sz="12" w:space="0" w:color="auto"/>
            </w:tcBorders>
            <w:noWrap/>
            <w:vAlign w:val="center"/>
          </w:tcPr>
          <w:p w14:paraId="14EF1FDB"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0.212</w:t>
            </w:r>
          </w:p>
        </w:tc>
        <w:tc>
          <w:tcPr>
            <w:tcW w:w="798" w:type="dxa"/>
            <w:noWrap/>
            <w:vAlign w:val="center"/>
          </w:tcPr>
          <w:p w14:paraId="34A5D05A"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0.285</w:t>
            </w:r>
          </w:p>
        </w:tc>
        <w:tc>
          <w:tcPr>
            <w:tcW w:w="944" w:type="dxa"/>
            <w:noWrap/>
            <w:vAlign w:val="center"/>
          </w:tcPr>
          <w:p w14:paraId="5836E496"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0.073</w:t>
            </w:r>
          </w:p>
        </w:tc>
        <w:tc>
          <w:tcPr>
            <w:tcW w:w="679" w:type="dxa"/>
            <w:tcBorders>
              <w:right w:val="single" w:sz="12" w:space="0" w:color="auto"/>
            </w:tcBorders>
            <w:noWrap/>
            <w:vAlign w:val="center"/>
          </w:tcPr>
          <w:p w14:paraId="4CEC2ACE"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0.497</w:t>
            </w:r>
          </w:p>
        </w:tc>
        <w:tc>
          <w:tcPr>
            <w:tcW w:w="944" w:type="dxa"/>
            <w:tcBorders>
              <w:left w:val="single" w:sz="12" w:space="0" w:color="auto"/>
            </w:tcBorders>
            <w:noWrap/>
            <w:vAlign w:val="center"/>
          </w:tcPr>
          <w:p w14:paraId="1B32F249"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0.212</w:t>
            </w:r>
          </w:p>
        </w:tc>
        <w:tc>
          <w:tcPr>
            <w:tcW w:w="604" w:type="dxa"/>
            <w:noWrap/>
            <w:vAlign w:val="center"/>
          </w:tcPr>
          <w:p w14:paraId="0C859F02" w14:textId="77777777" w:rsidR="00164529" w:rsidRDefault="00164529" w:rsidP="006163D1">
            <w:pPr>
              <w:jc w:val="center"/>
              <w:cnfStyle w:val="000000000000" w:firstRow="0" w:lastRow="0" w:firstColumn="0" w:lastColumn="0" w:oddVBand="0" w:evenVBand="0" w:oddHBand="0" w:evenHBand="0" w:firstRowFirstColumn="0" w:firstRowLastColumn="0" w:lastRowFirstColumn="0" w:lastRowLastColumn="0"/>
            </w:pPr>
            <w:r w:rsidRPr="00335305">
              <w:rPr>
                <w:rFonts w:cstheme="minorHAnsi"/>
                <w:color w:val="000000"/>
                <w:sz w:val="16"/>
                <w:szCs w:val="16"/>
              </w:rPr>
              <w:t>NP</w:t>
            </w:r>
          </w:p>
        </w:tc>
        <w:tc>
          <w:tcPr>
            <w:tcW w:w="993" w:type="dxa"/>
            <w:noWrap/>
            <w:vAlign w:val="center"/>
          </w:tcPr>
          <w:p w14:paraId="7D31C3F3"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0.212</w:t>
            </w:r>
          </w:p>
        </w:tc>
        <w:tc>
          <w:tcPr>
            <w:tcW w:w="708" w:type="dxa"/>
            <w:tcBorders>
              <w:right w:val="single" w:sz="12" w:space="0" w:color="auto"/>
            </w:tcBorders>
            <w:noWrap/>
            <w:vAlign w:val="center"/>
          </w:tcPr>
          <w:p w14:paraId="79373244"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0.212</w:t>
            </w:r>
          </w:p>
        </w:tc>
        <w:tc>
          <w:tcPr>
            <w:tcW w:w="993" w:type="dxa"/>
            <w:tcBorders>
              <w:left w:val="single" w:sz="12" w:space="0" w:color="auto"/>
            </w:tcBorders>
            <w:noWrap/>
            <w:vAlign w:val="center"/>
          </w:tcPr>
          <w:p w14:paraId="5590579C"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0.212</w:t>
            </w:r>
          </w:p>
        </w:tc>
        <w:tc>
          <w:tcPr>
            <w:tcW w:w="708" w:type="dxa"/>
            <w:noWrap/>
            <w:vAlign w:val="center"/>
          </w:tcPr>
          <w:p w14:paraId="1D7DCDB9"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w:t>
            </w:r>
          </w:p>
        </w:tc>
        <w:tc>
          <w:tcPr>
            <w:tcW w:w="993" w:type="dxa"/>
            <w:noWrap/>
            <w:vAlign w:val="center"/>
          </w:tcPr>
          <w:p w14:paraId="7E49E1B5"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0.212</w:t>
            </w:r>
          </w:p>
        </w:tc>
        <w:tc>
          <w:tcPr>
            <w:tcW w:w="708" w:type="dxa"/>
            <w:tcBorders>
              <w:right w:val="single" w:sz="12" w:space="0" w:color="auto"/>
            </w:tcBorders>
            <w:noWrap/>
            <w:vAlign w:val="center"/>
          </w:tcPr>
          <w:p w14:paraId="7364E319"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0.212</w:t>
            </w:r>
          </w:p>
        </w:tc>
        <w:tc>
          <w:tcPr>
            <w:tcW w:w="993" w:type="dxa"/>
            <w:tcBorders>
              <w:left w:val="single" w:sz="12" w:space="0" w:color="auto"/>
            </w:tcBorders>
            <w:vAlign w:val="center"/>
          </w:tcPr>
          <w:p w14:paraId="00692A26"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0.212</w:t>
            </w:r>
          </w:p>
        </w:tc>
        <w:tc>
          <w:tcPr>
            <w:tcW w:w="708" w:type="dxa"/>
            <w:vAlign w:val="center"/>
          </w:tcPr>
          <w:p w14:paraId="5D82B537"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0.91</w:t>
            </w:r>
          </w:p>
        </w:tc>
        <w:tc>
          <w:tcPr>
            <w:tcW w:w="993" w:type="dxa"/>
            <w:vAlign w:val="center"/>
          </w:tcPr>
          <w:p w14:paraId="7A6EEEC6"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0.703</w:t>
            </w:r>
          </w:p>
        </w:tc>
        <w:tc>
          <w:tcPr>
            <w:tcW w:w="708" w:type="dxa"/>
            <w:vAlign w:val="center"/>
          </w:tcPr>
          <w:p w14:paraId="0CCB0A75"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1.127</w:t>
            </w:r>
          </w:p>
        </w:tc>
      </w:tr>
      <w:tr w:rsidR="00164529" w:rsidRPr="00514F27" w14:paraId="49B0C267" w14:textId="77777777" w:rsidTr="006163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hideMark/>
          </w:tcPr>
          <w:p w14:paraId="5BFB9DFD" w14:textId="77777777" w:rsidR="00164529" w:rsidRPr="00514F27" w:rsidRDefault="00164529" w:rsidP="006163D1">
            <w:pPr>
              <w:rPr>
                <w:rFonts w:eastAsia="Times New Roman" w:cstheme="minorHAnsi"/>
                <w:sz w:val="16"/>
                <w:szCs w:val="16"/>
                <w:lang w:eastAsia="en-AU"/>
              </w:rPr>
            </w:pPr>
            <w:proofErr w:type="spellStart"/>
            <w:r w:rsidRPr="00514F27">
              <w:rPr>
                <w:rFonts w:eastAsia="Times New Roman" w:cstheme="minorHAnsi"/>
                <w:sz w:val="16"/>
                <w:szCs w:val="16"/>
                <w:lang w:eastAsia="en-AU"/>
              </w:rPr>
              <w:t>Hemopexin</w:t>
            </w:r>
            <w:proofErr w:type="spellEnd"/>
          </w:p>
        </w:tc>
        <w:tc>
          <w:tcPr>
            <w:tcW w:w="992" w:type="dxa"/>
            <w:tcBorders>
              <w:left w:val="single" w:sz="12" w:space="0" w:color="auto"/>
            </w:tcBorders>
            <w:noWrap/>
            <w:vAlign w:val="center"/>
          </w:tcPr>
          <w:p w14:paraId="5EE8E014"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0.274</w:t>
            </w:r>
          </w:p>
        </w:tc>
        <w:tc>
          <w:tcPr>
            <w:tcW w:w="798" w:type="dxa"/>
            <w:noWrap/>
            <w:vAlign w:val="center"/>
          </w:tcPr>
          <w:p w14:paraId="26E9520F"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0.281</w:t>
            </w:r>
          </w:p>
        </w:tc>
        <w:tc>
          <w:tcPr>
            <w:tcW w:w="944" w:type="dxa"/>
            <w:noWrap/>
            <w:vAlign w:val="center"/>
          </w:tcPr>
          <w:p w14:paraId="5FFDC76A"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0.007</w:t>
            </w:r>
          </w:p>
        </w:tc>
        <w:tc>
          <w:tcPr>
            <w:tcW w:w="679" w:type="dxa"/>
            <w:tcBorders>
              <w:right w:val="single" w:sz="12" w:space="0" w:color="auto"/>
            </w:tcBorders>
            <w:noWrap/>
            <w:vAlign w:val="center"/>
          </w:tcPr>
          <w:p w14:paraId="25D80FAA"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0.555</w:t>
            </w:r>
          </w:p>
        </w:tc>
        <w:tc>
          <w:tcPr>
            <w:tcW w:w="944" w:type="dxa"/>
            <w:tcBorders>
              <w:left w:val="single" w:sz="12" w:space="0" w:color="auto"/>
            </w:tcBorders>
            <w:noWrap/>
            <w:vAlign w:val="center"/>
          </w:tcPr>
          <w:p w14:paraId="6CDDC4A5"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0.274</w:t>
            </w:r>
          </w:p>
        </w:tc>
        <w:tc>
          <w:tcPr>
            <w:tcW w:w="604" w:type="dxa"/>
            <w:noWrap/>
            <w:vAlign w:val="center"/>
          </w:tcPr>
          <w:p w14:paraId="12CDF09F" w14:textId="77777777" w:rsidR="00164529" w:rsidRDefault="00164529" w:rsidP="006163D1">
            <w:pPr>
              <w:jc w:val="center"/>
              <w:cnfStyle w:val="000000100000" w:firstRow="0" w:lastRow="0" w:firstColumn="0" w:lastColumn="0" w:oddVBand="0" w:evenVBand="0" w:oddHBand="1" w:evenHBand="0" w:firstRowFirstColumn="0" w:firstRowLastColumn="0" w:lastRowFirstColumn="0" w:lastRowLastColumn="0"/>
            </w:pPr>
            <w:r w:rsidRPr="00335305">
              <w:rPr>
                <w:rFonts w:cstheme="minorHAnsi"/>
                <w:color w:val="000000"/>
                <w:sz w:val="16"/>
                <w:szCs w:val="16"/>
              </w:rPr>
              <w:t>NP</w:t>
            </w:r>
          </w:p>
        </w:tc>
        <w:tc>
          <w:tcPr>
            <w:tcW w:w="993" w:type="dxa"/>
            <w:noWrap/>
            <w:vAlign w:val="center"/>
          </w:tcPr>
          <w:p w14:paraId="0194AEDA"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0.274</w:t>
            </w:r>
          </w:p>
        </w:tc>
        <w:tc>
          <w:tcPr>
            <w:tcW w:w="708" w:type="dxa"/>
            <w:tcBorders>
              <w:right w:val="single" w:sz="12" w:space="0" w:color="auto"/>
            </w:tcBorders>
            <w:noWrap/>
            <w:vAlign w:val="center"/>
          </w:tcPr>
          <w:p w14:paraId="40047F51"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0.274</w:t>
            </w:r>
          </w:p>
        </w:tc>
        <w:tc>
          <w:tcPr>
            <w:tcW w:w="993" w:type="dxa"/>
            <w:tcBorders>
              <w:left w:val="single" w:sz="12" w:space="0" w:color="auto"/>
            </w:tcBorders>
            <w:noWrap/>
            <w:vAlign w:val="center"/>
          </w:tcPr>
          <w:p w14:paraId="07952105"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0.274</w:t>
            </w:r>
          </w:p>
        </w:tc>
        <w:tc>
          <w:tcPr>
            <w:tcW w:w="708" w:type="dxa"/>
            <w:noWrap/>
            <w:vAlign w:val="center"/>
          </w:tcPr>
          <w:p w14:paraId="7F206C8B"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0.01</w:t>
            </w:r>
          </w:p>
        </w:tc>
        <w:tc>
          <w:tcPr>
            <w:tcW w:w="993" w:type="dxa"/>
            <w:noWrap/>
            <w:vAlign w:val="center"/>
          </w:tcPr>
          <w:p w14:paraId="19F10563"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0.264</w:t>
            </w:r>
          </w:p>
        </w:tc>
        <w:tc>
          <w:tcPr>
            <w:tcW w:w="708" w:type="dxa"/>
            <w:tcBorders>
              <w:right w:val="single" w:sz="12" w:space="0" w:color="auto"/>
            </w:tcBorders>
            <w:noWrap/>
            <w:vAlign w:val="center"/>
          </w:tcPr>
          <w:p w14:paraId="4E68683A"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0.284</w:t>
            </w:r>
          </w:p>
        </w:tc>
        <w:tc>
          <w:tcPr>
            <w:tcW w:w="993" w:type="dxa"/>
            <w:tcBorders>
              <w:left w:val="single" w:sz="12" w:space="0" w:color="auto"/>
            </w:tcBorders>
            <w:vAlign w:val="center"/>
          </w:tcPr>
          <w:p w14:paraId="16735AEE"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0.274</w:t>
            </w:r>
          </w:p>
        </w:tc>
        <w:tc>
          <w:tcPr>
            <w:tcW w:w="708" w:type="dxa"/>
            <w:vAlign w:val="center"/>
          </w:tcPr>
          <w:p w14:paraId="6274187A"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0.31</w:t>
            </w:r>
          </w:p>
        </w:tc>
        <w:tc>
          <w:tcPr>
            <w:tcW w:w="993" w:type="dxa"/>
            <w:vAlign w:val="center"/>
          </w:tcPr>
          <w:p w14:paraId="1ADBED1E"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0.032</w:t>
            </w:r>
          </w:p>
        </w:tc>
        <w:tc>
          <w:tcPr>
            <w:tcW w:w="708" w:type="dxa"/>
            <w:vAlign w:val="center"/>
          </w:tcPr>
          <w:p w14:paraId="022467DA"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0.581</w:t>
            </w:r>
          </w:p>
        </w:tc>
      </w:tr>
      <w:tr w:rsidR="00164529" w:rsidRPr="00514F27" w14:paraId="43E79B72" w14:textId="77777777" w:rsidTr="006163D1">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hideMark/>
          </w:tcPr>
          <w:p w14:paraId="1D1EC9B5" w14:textId="77777777" w:rsidR="00164529" w:rsidRPr="00514F27" w:rsidRDefault="00164529" w:rsidP="006163D1">
            <w:pPr>
              <w:rPr>
                <w:rFonts w:eastAsia="Times New Roman" w:cstheme="minorHAnsi"/>
                <w:sz w:val="16"/>
                <w:szCs w:val="16"/>
                <w:lang w:eastAsia="en-AU"/>
              </w:rPr>
            </w:pPr>
            <w:r w:rsidRPr="00514F27">
              <w:rPr>
                <w:rFonts w:eastAsia="Times New Roman" w:cstheme="minorHAnsi"/>
                <w:sz w:val="16"/>
                <w:szCs w:val="16"/>
                <w:lang w:eastAsia="en-AU"/>
              </w:rPr>
              <w:t>Heparin cofactor 2</w:t>
            </w:r>
          </w:p>
        </w:tc>
        <w:tc>
          <w:tcPr>
            <w:tcW w:w="992" w:type="dxa"/>
            <w:tcBorders>
              <w:left w:val="single" w:sz="12" w:space="0" w:color="auto"/>
            </w:tcBorders>
            <w:noWrap/>
            <w:vAlign w:val="center"/>
          </w:tcPr>
          <w:p w14:paraId="412CD888"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1.892</w:t>
            </w:r>
          </w:p>
        </w:tc>
        <w:tc>
          <w:tcPr>
            <w:tcW w:w="798" w:type="dxa"/>
            <w:noWrap/>
            <w:vAlign w:val="center"/>
          </w:tcPr>
          <w:p w14:paraId="707BA096"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1.775</w:t>
            </w:r>
          </w:p>
        </w:tc>
        <w:tc>
          <w:tcPr>
            <w:tcW w:w="944" w:type="dxa"/>
            <w:noWrap/>
            <w:vAlign w:val="center"/>
          </w:tcPr>
          <w:p w14:paraId="51CC89C3"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0.117</w:t>
            </w:r>
          </w:p>
        </w:tc>
        <w:tc>
          <w:tcPr>
            <w:tcW w:w="679" w:type="dxa"/>
            <w:tcBorders>
              <w:bottom w:val="single" w:sz="4" w:space="0" w:color="666666" w:themeColor="text1" w:themeTint="99"/>
              <w:right w:val="single" w:sz="12" w:space="0" w:color="auto"/>
            </w:tcBorders>
            <w:noWrap/>
            <w:vAlign w:val="center"/>
          </w:tcPr>
          <w:p w14:paraId="2ECDCDA4"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3.667</w:t>
            </w:r>
          </w:p>
        </w:tc>
        <w:tc>
          <w:tcPr>
            <w:tcW w:w="944" w:type="dxa"/>
            <w:tcBorders>
              <w:left w:val="single" w:sz="12" w:space="0" w:color="auto"/>
            </w:tcBorders>
            <w:noWrap/>
            <w:vAlign w:val="center"/>
          </w:tcPr>
          <w:p w14:paraId="2856D137"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1.892</w:t>
            </w:r>
          </w:p>
        </w:tc>
        <w:tc>
          <w:tcPr>
            <w:tcW w:w="604" w:type="dxa"/>
            <w:noWrap/>
            <w:vAlign w:val="center"/>
          </w:tcPr>
          <w:p w14:paraId="25A4ED25" w14:textId="77777777" w:rsidR="00164529" w:rsidRDefault="00164529" w:rsidP="006163D1">
            <w:pPr>
              <w:jc w:val="center"/>
              <w:cnfStyle w:val="000000000000" w:firstRow="0" w:lastRow="0" w:firstColumn="0" w:lastColumn="0" w:oddVBand="0" w:evenVBand="0" w:oddHBand="0" w:evenHBand="0" w:firstRowFirstColumn="0" w:firstRowLastColumn="0" w:lastRowFirstColumn="0" w:lastRowLastColumn="0"/>
            </w:pPr>
            <w:r w:rsidRPr="00335305">
              <w:rPr>
                <w:rFonts w:cstheme="minorHAnsi"/>
                <w:color w:val="000000"/>
                <w:sz w:val="16"/>
                <w:szCs w:val="16"/>
              </w:rPr>
              <w:t>NP</w:t>
            </w:r>
          </w:p>
        </w:tc>
        <w:tc>
          <w:tcPr>
            <w:tcW w:w="993" w:type="dxa"/>
            <w:noWrap/>
            <w:vAlign w:val="center"/>
          </w:tcPr>
          <w:p w14:paraId="432A66D4"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1.892</w:t>
            </w:r>
          </w:p>
        </w:tc>
        <w:tc>
          <w:tcPr>
            <w:tcW w:w="708" w:type="dxa"/>
            <w:tcBorders>
              <w:right w:val="single" w:sz="12" w:space="0" w:color="auto"/>
            </w:tcBorders>
            <w:noWrap/>
            <w:vAlign w:val="center"/>
          </w:tcPr>
          <w:p w14:paraId="4CB7AA4E"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1.892</w:t>
            </w:r>
          </w:p>
        </w:tc>
        <w:tc>
          <w:tcPr>
            <w:tcW w:w="993" w:type="dxa"/>
            <w:tcBorders>
              <w:left w:val="single" w:sz="12" w:space="0" w:color="auto"/>
            </w:tcBorders>
            <w:noWrap/>
            <w:vAlign w:val="center"/>
          </w:tcPr>
          <w:p w14:paraId="3D0D63A1"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1.892</w:t>
            </w:r>
          </w:p>
        </w:tc>
        <w:tc>
          <w:tcPr>
            <w:tcW w:w="708" w:type="dxa"/>
            <w:noWrap/>
            <w:vAlign w:val="center"/>
          </w:tcPr>
          <w:p w14:paraId="45B3E38A"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n-AU"/>
              </w:rPr>
            </w:pPr>
            <w:r w:rsidRPr="002C5F32">
              <w:rPr>
                <w:rFonts w:cstheme="minorHAnsi"/>
                <w:color w:val="000000"/>
                <w:sz w:val="16"/>
                <w:szCs w:val="16"/>
              </w:rPr>
              <w:t>0.051</w:t>
            </w:r>
          </w:p>
        </w:tc>
        <w:tc>
          <w:tcPr>
            <w:tcW w:w="993" w:type="dxa"/>
            <w:noWrap/>
            <w:vAlign w:val="center"/>
          </w:tcPr>
          <w:p w14:paraId="212D0CFC"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n-AU"/>
              </w:rPr>
            </w:pPr>
            <w:r w:rsidRPr="002C5F32">
              <w:rPr>
                <w:rFonts w:cstheme="minorHAnsi"/>
                <w:color w:val="000000"/>
                <w:sz w:val="16"/>
                <w:szCs w:val="16"/>
              </w:rPr>
              <w:t>1.841</w:t>
            </w:r>
          </w:p>
        </w:tc>
        <w:tc>
          <w:tcPr>
            <w:tcW w:w="708" w:type="dxa"/>
            <w:tcBorders>
              <w:right w:val="single" w:sz="12" w:space="0" w:color="auto"/>
            </w:tcBorders>
            <w:noWrap/>
            <w:vAlign w:val="center"/>
          </w:tcPr>
          <w:p w14:paraId="5857EFF2"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n-AU"/>
              </w:rPr>
            </w:pPr>
            <w:r w:rsidRPr="002C5F32">
              <w:rPr>
                <w:rFonts w:cstheme="minorHAnsi"/>
                <w:color w:val="000000"/>
                <w:sz w:val="16"/>
                <w:szCs w:val="16"/>
              </w:rPr>
              <w:t>1.943</w:t>
            </w:r>
          </w:p>
        </w:tc>
        <w:tc>
          <w:tcPr>
            <w:tcW w:w="993" w:type="dxa"/>
            <w:tcBorders>
              <w:left w:val="single" w:sz="12" w:space="0" w:color="auto"/>
            </w:tcBorders>
            <w:vAlign w:val="center"/>
          </w:tcPr>
          <w:p w14:paraId="409CECEF"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en-AU"/>
              </w:rPr>
            </w:pPr>
            <w:r w:rsidRPr="002C5F32">
              <w:rPr>
                <w:rFonts w:cstheme="minorHAnsi"/>
                <w:color w:val="000000"/>
                <w:sz w:val="16"/>
                <w:szCs w:val="16"/>
              </w:rPr>
              <w:t>1.892</w:t>
            </w:r>
          </w:p>
        </w:tc>
        <w:tc>
          <w:tcPr>
            <w:tcW w:w="708" w:type="dxa"/>
            <w:vAlign w:val="center"/>
          </w:tcPr>
          <w:p w14:paraId="5F3A5461"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en-AU"/>
              </w:rPr>
            </w:pPr>
            <w:r w:rsidRPr="002C5F32">
              <w:rPr>
                <w:rFonts w:cstheme="minorHAnsi"/>
                <w:color w:val="000000"/>
                <w:sz w:val="16"/>
                <w:szCs w:val="16"/>
              </w:rPr>
              <w:t>NA</w:t>
            </w:r>
          </w:p>
        </w:tc>
        <w:tc>
          <w:tcPr>
            <w:tcW w:w="993" w:type="dxa"/>
            <w:vAlign w:val="center"/>
          </w:tcPr>
          <w:p w14:paraId="5BC3F8FC"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en-AU"/>
              </w:rPr>
            </w:pPr>
            <w:r w:rsidRPr="002C5F32">
              <w:rPr>
                <w:rFonts w:cstheme="minorHAnsi"/>
                <w:color w:val="000000"/>
                <w:sz w:val="16"/>
                <w:szCs w:val="16"/>
              </w:rPr>
              <w:t>1.892</w:t>
            </w:r>
          </w:p>
        </w:tc>
        <w:tc>
          <w:tcPr>
            <w:tcW w:w="708" w:type="dxa"/>
            <w:vAlign w:val="center"/>
          </w:tcPr>
          <w:p w14:paraId="0833BD08"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en-AU"/>
              </w:rPr>
            </w:pPr>
            <w:r w:rsidRPr="002C5F32">
              <w:rPr>
                <w:rFonts w:cstheme="minorHAnsi"/>
                <w:color w:val="000000"/>
                <w:sz w:val="16"/>
                <w:szCs w:val="16"/>
              </w:rPr>
              <w:t>1.892</w:t>
            </w:r>
          </w:p>
        </w:tc>
      </w:tr>
      <w:tr w:rsidR="00B13BE9" w:rsidRPr="00514F27" w14:paraId="4B8B95CF" w14:textId="77777777" w:rsidTr="006163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hideMark/>
          </w:tcPr>
          <w:p w14:paraId="27433F74" w14:textId="77777777" w:rsidR="00164529" w:rsidRPr="00514F27" w:rsidRDefault="00164529" w:rsidP="006163D1">
            <w:pPr>
              <w:rPr>
                <w:rFonts w:eastAsia="Times New Roman" w:cstheme="minorHAnsi"/>
                <w:sz w:val="16"/>
                <w:szCs w:val="16"/>
                <w:lang w:eastAsia="en-AU"/>
              </w:rPr>
            </w:pPr>
            <w:proofErr w:type="spellStart"/>
            <w:r w:rsidRPr="00514F27">
              <w:rPr>
                <w:rFonts w:eastAsia="Times New Roman" w:cstheme="minorHAnsi"/>
                <w:sz w:val="16"/>
                <w:szCs w:val="16"/>
                <w:lang w:eastAsia="en-AU"/>
              </w:rPr>
              <w:t>Hyaluronan</w:t>
            </w:r>
            <w:proofErr w:type="spellEnd"/>
            <w:r w:rsidRPr="00514F27">
              <w:rPr>
                <w:rFonts w:eastAsia="Times New Roman" w:cstheme="minorHAnsi"/>
                <w:sz w:val="16"/>
                <w:szCs w:val="16"/>
                <w:lang w:eastAsia="en-AU"/>
              </w:rPr>
              <w:t>-binding protein 2</w:t>
            </w:r>
          </w:p>
        </w:tc>
        <w:tc>
          <w:tcPr>
            <w:tcW w:w="992" w:type="dxa"/>
            <w:tcBorders>
              <w:left w:val="single" w:sz="12" w:space="0" w:color="auto"/>
            </w:tcBorders>
            <w:noWrap/>
            <w:vAlign w:val="center"/>
          </w:tcPr>
          <w:p w14:paraId="59E61337"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0.123</w:t>
            </w:r>
          </w:p>
        </w:tc>
        <w:tc>
          <w:tcPr>
            <w:tcW w:w="798" w:type="dxa"/>
            <w:noWrap/>
            <w:vAlign w:val="center"/>
          </w:tcPr>
          <w:p w14:paraId="6A7C0928"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0.136</w:t>
            </w:r>
          </w:p>
        </w:tc>
        <w:tc>
          <w:tcPr>
            <w:tcW w:w="944" w:type="dxa"/>
            <w:noWrap/>
            <w:vAlign w:val="center"/>
          </w:tcPr>
          <w:p w14:paraId="33783E1D"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0.013</w:t>
            </w:r>
          </w:p>
        </w:tc>
        <w:tc>
          <w:tcPr>
            <w:tcW w:w="679" w:type="dxa"/>
            <w:tcBorders>
              <w:bottom w:val="single" w:sz="2" w:space="0" w:color="auto"/>
              <w:right w:val="single" w:sz="12" w:space="0" w:color="auto"/>
            </w:tcBorders>
            <w:noWrap/>
            <w:vAlign w:val="center"/>
          </w:tcPr>
          <w:p w14:paraId="26F3BEAC"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0.260</w:t>
            </w:r>
          </w:p>
        </w:tc>
        <w:tc>
          <w:tcPr>
            <w:tcW w:w="944" w:type="dxa"/>
            <w:tcBorders>
              <w:left w:val="single" w:sz="12" w:space="0" w:color="auto"/>
            </w:tcBorders>
            <w:noWrap/>
            <w:vAlign w:val="center"/>
          </w:tcPr>
          <w:p w14:paraId="6FE681AE"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0.123</w:t>
            </w:r>
          </w:p>
        </w:tc>
        <w:tc>
          <w:tcPr>
            <w:tcW w:w="604" w:type="dxa"/>
            <w:noWrap/>
            <w:vAlign w:val="center"/>
          </w:tcPr>
          <w:p w14:paraId="7909EF10" w14:textId="77777777" w:rsidR="00164529" w:rsidRDefault="00164529" w:rsidP="006163D1">
            <w:pPr>
              <w:jc w:val="center"/>
              <w:cnfStyle w:val="000000100000" w:firstRow="0" w:lastRow="0" w:firstColumn="0" w:lastColumn="0" w:oddVBand="0" w:evenVBand="0" w:oddHBand="1" w:evenHBand="0" w:firstRowFirstColumn="0" w:firstRowLastColumn="0" w:lastRowFirstColumn="0" w:lastRowLastColumn="0"/>
            </w:pPr>
            <w:r w:rsidRPr="00335305">
              <w:rPr>
                <w:rFonts w:cstheme="minorHAnsi"/>
                <w:color w:val="000000"/>
                <w:sz w:val="16"/>
                <w:szCs w:val="16"/>
              </w:rPr>
              <w:t>NP</w:t>
            </w:r>
          </w:p>
        </w:tc>
        <w:tc>
          <w:tcPr>
            <w:tcW w:w="993" w:type="dxa"/>
            <w:noWrap/>
            <w:vAlign w:val="center"/>
          </w:tcPr>
          <w:p w14:paraId="0D252696"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0.123</w:t>
            </w:r>
          </w:p>
        </w:tc>
        <w:tc>
          <w:tcPr>
            <w:tcW w:w="708" w:type="dxa"/>
            <w:tcBorders>
              <w:right w:val="single" w:sz="12" w:space="0" w:color="auto"/>
            </w:tcBorders>
            <w:noWrap/>
            <w:vAlign w:val="center"/>
          </w:tcPr>
          <w:p w14:paraId="65460003"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0.123</w:t>
            </w:r>
          </w:p>
        </w:tc>
        <w:tc>
          <w:tcPr>
            <w:tcW w:w="993" w:type="dxa"/>
            <w:tcBorders>
              <w:left w:val="single" w:sz="12" w:space="0" w:color="auto"/>
              <w:bottom w:val="single" w:sz="4" w:space="0" w:color="666666" w:themeColor="text1" w:themeTint="99"/>
            </w:tcBorders>
            <w:noWrap/>
            <w:vAlign w:val="center"/>
          </w:tcPr>
          <w:p w14:paraId="497B63C8"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0.123</w:t>
            </w:r>
          </w:p>
        </w:tc>
        <w:tc>
          <w:tcPr>
            <w:tcW w:w="708" w:type="dxa"/>
            <w:noWrap/>
            <w:vAlign w:val="center"/>
          </w:tcPr>
          <w:p w14:paraId="1DAFD0B1"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0.01</w:t>
            </w:r>
          </w:p>
        </w:tc>
        <w:tc>
          <w:tcPr>
            <w:tcW w:w="993" w:type="dxa"/>
            <w:noWrap/>
            <w:vAlign w:val="center"/>
          </w:tcPr>
          <w:p w14:paraId="7CE5D264"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0.113</w:t>
            </w:r>
          </w:p>
        </w:tc>
        <w:tc>
          <w:tcPr>
            <w:tcW w:w="708" w:type="dxa"/>
            <w:tcBorders>
              <w:right w:val="single" w:sz="12" w:space="0" w:color="auto"/>
            </w:tcBorders>
            <w:noWrap/>
            <w:vAlign w:val="center"/>
          </w:tcPr>
          <w:p w14:paraId="17C53A18"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0.133</w:t>
            </w:r>
          </w:p>
        </w:tc>
        <w:tc>
          <w:tcPr>
            <w:tcW w:w="993" w:type="dxa"/>
            <w:tcBorders>
              <w:left w:val="single" w:sz="12" w:space="0" w:color="auto"/>
            </w:tcBorders>
            <w:vAlign w:val="center"/>
          </w:tcPr>
          <w:p w14:paraId="045276A0"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0.123</w:t>
            </w:r>
          </w:p>
        </w:tc>
        <w:tc>
          <w:tcPr>
            <w:tcW w:w="708" w:type="dxa"/>
            <w:vAlign w:val="center"/>
          </w:tcPr>
          <w:p w14:paraId="6A9D8BAC"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0.48</w:t>
            </w:r>
          </w:p>
        </w:tc>
        <w:tc>
          <w:tcPr>
            <w:tcW w:w="993" w:type="dxa"/>
            <w:vAlign w:val="center"/>
          </w:tcPr>
          <w:p w14:paraId="3904447D"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0.352</w:t>
            </w:r>
          </w:p>
        </w:tc>
        <w:tc>
          <w:tcPr>
            <w:tcW w:w="708" w:type="dxa"/>
            <w:vAlign w:val="center"/>
          </w:tcPr>
          <w:p w14:paraId="73C444AD"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0.598</w:t>
            </w:r>
          </w:p>
        </w:tc>
      </w:tr>
      <w:tr w:rsidR="00804BB8" w:rsidRPr="00514F27" w14:paraId="5587868A" w14:textId="77777777" w:rsidTr="006163D1">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hideMark/>
          </w:tcPr>
          <w:p w14:paraId="44FF14DE" w14:textId="77777777" w:rsidR="00164529" w:rsidRPr="00514F27" w:rsidRDefault="00164529" w:rsidP="006163D1">
            <w:pPr>
              <w:rPr>
                <w:rFonts w:eastAsia="Times New Roman" w:cstheme="minorHAnsi"/>
                <w:sz w:val="16"/>
                <w:szCs w:val="16"/>
                <w:lang w:eastAsia="en-AU"/>
              </w:rPr>
            </w:pPr>
            <w:r w:rsidRPr="00514F27">
              <w:rPr>
                <w:rFonts w:eastAsia="Times New Roman" w:cstheme="minorHAnsi"/>
                <w:sz w:val="16"/>
                <w:szCs w:val="16"/>
                <w:lang w:eastAsia="en-AU"/>
              </w:rPr>
              <w:t>Inter-alpha-trypsin inhibitor heavy chain H2</w:t>
            </w:r>
          </w:p>
        </w:tc>
        <w:tc>
          <w:tcPr>
            <w:tcW w:w="992" w:type="dxa"/>
            <w:tcBorders>
              <w:left w:val="single" w:sz="12" w:space="0" w:color="auto"/>
            </w:tcBorders>
            <w:noWrap/>
            <w:vAlign w:val="center"/>
          </w:tcPr>
          <w:p w14:paraId="08D06D5B"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0.062</w:t>
            </w:r>
          </w:p>
        </w:tc>
        <w:tc>
          <w:tcPr>
            <w:tcW w:w="798" w:type="dxa"/>
            <w:noWrap/>
            <w:vAlign w:val="center"/>
          </w:tcPr>
          <w:p w14:paraId="3EFFF455"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n-AU"/>
              </w:rPr>
            </w:pPr>
            <w:r w:rsidRPr="002C5F32">
              <w:rPr>
                <w:rFonts w:cstheme="minorHAnsi"/>
                <w:color w:val="000000"/>
                <w:sz w:val="16"/>
                <w:szCs w:val="16"/>
              </w:rPr>
              <w:t>0.083</w:t>
            </w:r>
          </w:p>
        </w:tc>
        <w:tc>
          <w:tcPr>
            <w:tcW w:w="944" w:type="dxa"/>
            <w:noWrap/>
            <w:vAlign w:val="center"/>
          </w:tcPr>
          <w:p w14:paraId="7C4D2429"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n-AU"/>
              </w:rPr>
            </w:pPr>
            <w:r w:rsidRPr="002C5F32">
              <w:rPr>
                <w:rFonts w:cstheme="minorHAnsi"/>
                <w:color w:val="000000"/>
                <w:sz w:val="16"/>
                <w:szCs w:val="16"/>
              </w:rPr>
              <w:t>0.021</w:t>
            </w:r>
          </w:p>
        </w:tc>
        <w:tc>
          <w:tcPr>
            <w:tcW w:w="679" w:type="dxa"/>
            <w:tcBorders>
              <w:top w:val="single" w:sz="2" w:space="0" w:color="auto"/>
              <w:right w:val="single" w:sz="12" w:space="0" w:color="auto"/>
            </w:tcBorders>
            <w:noWrap/>
            <w:vAlign w:val="center"/>
          </w:tcPr>
          <w:p w14:paraId="36713D72"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n-AU"/>
              </w:rPr>
            </w:pPr>
            <w:r w:rsidRPr="002C5F32">
              <w:rPr>
                <w:rFonts w:cstheme="minorHAnsi"/>
                <w:color w:val="000000"/>
                <w:sz w:val="16"/>
                <w:szCs w:val="16"/>
              </w:rPr>
              <w:t>0.145</w:t>
            </w:r>
          </w:p>
        </w:tc>
        <w:tc>
          <w:tcPr>
            <w:tcW w:w="944" w:type="dxa"/>
            <w:tcBorders>
              <w:left w:val="single" w:sz="12" w:space="0" w:color="auto"/>
            </w:tcBorders>
            <w:noWrap/>
            <w:vAlign w:val="center"/>
          </w:tcPr>
          <w:p w14:paraId="314EFE54"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0.062</w:t>
            </w:r>
          </w:p>
        </w:tc>
        <w:tc>
          <w:tcPr>
            <w:tcW w:w="604" w:type="dxa"/>
            <w:noWrap/>
            <w:vAlign w:val="center"/>
          </w:tcPr>
          <w:p w14:paraId="3E7FB408" w14:textId="77777777" w:rsidR="00164529" w:rsidRDefault="00164529" w:rsidP="006163D1">
            <w:pPr>
              <w:jc w:val="center"/>
              <w:cnfStyle w:val="000000000000" w:firstRow="0" w:lastRow="0" w:firstColumn="0" w:lastColumn="0" w:oddVBand="0" w:evenVBand="0" w:oddHBand="0" w:evenHBand="0" w:firstRowFirstColumn="0" w:firstRowLastColumn="0" w:lastRowFirstColumn="0" w:lastRowLastColumn="0"/>
            </w:pPr>
            <w:r w:rsidRPr="00335305">
              <w:rPr>
                <w:rFonts w:cstheme="minorHAnsi"/>
                <w:color w:val="000000"/>
                <w:sz w:val="16"/>
                <w:szCs w:val="16"/>
              </w:rPr>
              <w:t>NP</w:t>
            </w:r>
          </w:p>
        </w:tc>
        <w:tc>
          <w:tcPr>
            <w:tcW w:w="993" w:type="dxa"/>
            <w:noWrap/>
            <w:vAlign w:val="center"/>
          </w:tcPr>
          <w:p w14:paraId="442A76BD"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0.062</w:t>
            </w:r>
          </w:p>
        </w:tc>
        <w:tc>
          <w:tcPr>
            <w:tcW w:w="708" w:type="dxa"/>
            <w:tcBorders>
              <w:right w:val="single" w:sz="12" w:space="0" w:color="auto"/>
            </w:tcBorders>
            <w:noWrap/>
            <w:vAlign w:val="center"/>
          </w:tcPr>
          <w:p w14:paraId="2C1A16B7"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0.062</w:t>
            </w:r>
          </w:p>
        </w:tc>
        <w:tc>
          <w:tcPr>
            <w:tcW w:w="993" w:type="dxa"/>
            <w:tcBorders>
              <w:left w:val="single" w:sz="12" w:space="0" w:color="auto"/>
              <w:bottom w:val="single" w:sz="4" w:space="0" w:color="auto"/>
            </w:tcBorders>
            <w:noWrap/>
            <w:vAlign w:val="center"/>
          </w:tcPr>
          <w:p w14:paraId="7FE62D17"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0.062</w:t>
            </w:r>
          </w:p>
        </w:tc>
        <w:tc>
          <w:tcPr>
            <w:tcW w:w="708" w:type="dxa"/>
            <w:noWrap/>
            <w:vAlign w:val="center"/>
          </w:tcPr>
          <w:p w14:paraId="3C5CB78D"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0.01</w:t>
            </w:r>
          </w:p>
        </w:tc>
        <w:tc>
          <w:tcPr>
            <w:tcW w:w="993" w:type="dxa"/>
            <w:noWrap/>
            <w:vAlign w:val="center"/>
          </w:tcPr>
          <w:p w14:paraId="4BFA8127"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0.052</w:t>
            </w:r>
          </w:p>
        </w:tc>
        <w:tc>
          <w:tcPr>
            <w:tcW w:w="708" w:type="dxa"/>
            <w:tcBorders>
              <w:right w:val="single" w:sz="12" w:space="0" w:color="auto"/>
            </w:tcBorders>
            <w:noWrap/>
            <w:vAlign w:val="center"/>
          </w:tcPr>
          <w:p w14:paraId="64398258"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0.072</w:t>
            </w:r>
          </w:p>
        </w:tc>
        <w:tc>
          <w:tcPr>
            <w:tcW w:w="993" w:type="dxa"/>
            <w:tcBorders>
              <w:left w:val="single" w:sz="12" w:space="0" w:color="auto"/>
            </w:tcBorders>
            <w:vAlign w:val="center"/>
          </w:tcPr>
          <w:p w14:paraId="0D4A4742"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0.062</w:t>
            </w:r>
          </w:p>
        </w:tc>
        <w:tc>
          <w:tcPr>
            <w:tcW w:w="708" w:type="dxa"/>
            <w:vAlign w:val="center"/>
          </w:tcPr>
          <w:p w14:paraId="759C67EB"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0.07</w:t>
            </w:r>
          </w:p>
        </w:tc>
        <w:tc>
          <w:tcPr>
            <w:tcW w:w="993" w:type="dxa"/>
            <w:vAlign w:val="center"/>
          </w:tcPr>
          <w:p w14:paraId="0C4BA460"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0.013</w:t>
            </w:r>
          </w:p>
        </w:tc>
        <w:tc>
          <w:tcPr>
            <w:tcW w:w="708" w:type="dxa"/>
            <w:vAlign w:val="center"/>
          </w:tcPr>
          <w:p w14:paraId="4CEDB00B"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0.137</w:t>
            </w:r>
          </w:p>
        </w:tc>
      </w:tr>
      <w:tr w:rsidR="00164529" w:rsidRPr="00514F27" w14:paraId="5196A4F2" w14:textId="77777777" w:rsidTr="006163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hideMark/>
          </w:tcPr>
          <w:p w14:paraId="4B412F3A" w14:textId="77777777" w:rsidR="00164529" w:rsidRPr="00514F27" w:rsidRDefault="00164529" w:rsidP="006163D1">
            <w:pPr>
              <w:rPr>
                <w:rFonts w:eastAsia="Times New Roman" w:cstheme="minorHAnsi"/>
                <w:sz w:val="16"/>
                <w:szCs w:val="16"/>
                <w:lang w:eastAsia="en-AU"/>
              </w:rPr>
            </w:pPr>
            <w:r w:rsidRPr="00514F27">
              <w:rPr>
                <w:rFonts w:eastAsia="Times New Roman" w:cstheme="minorHAnsi"/>
                <w:sz w:val="16"/>
                <w:szCs w:val="16"/>
                <w:lang w:eastAsia="en-AU"/>
              </w:rPr>
              <w:lastRenderedPageBreak/>
              <w:t>Kininogen-1</w:t>
            </w:r>
          </w:p>
        </w:tc>
        <w:tc>
          <w:tcPr>
            <w:tcW w:w="992" w:type="dxa"/>
            <w:tcBorders>
              <w:left w:val="single" w:sz="12" w:space="0" w:color="auto"/>
            </w:tcBorders>
            <w:noWrap/>
            <w:vAlign w:val="center"/>
          </w:tcPr>
          <w:p w14:paraId="1EBDAEC5"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1.129</w:t>
            </w:r>
          </w:p>
        </w:tc>
        <w:tc>
          <w:tcPr>
            <w:tcW w:w="798" w:type="dxa"/>
            <w:noWrap/>
            <w:vAlign w:val="center"/>
          </w:tcPr>
          <w:p w14:paraId="6DE68837"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NA</w:t>
            </w:r>
          </w:p>
        </w:tc>
        <w:tc>
          <w:tcPr>
            <w:tcW w:w="944" w:type="dxa"/>
            <w:noWrap/>
            <w:vAlign w:val="center"/>
          </w:tcPr>
          <w:p w14:paraId="40049F37"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1.129</w:t>
            </w:r>
          </w:p>
        </w:tc>
        <w:tc>
          <w:tcPr>
            <w:tcW w:w="679" w:type="dxa"/>
            <w:tcBorders>
              <w:right w:val="single" w:sz="12" w:space="0" w:color="auto"/>
            </w:tcBorders>
            <w:noWrap/>
            <w:vAlign w:val="center"/>
          </w:tcPr>
          <w:p w14:paraId="0C5CD6ED"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1.129</w:t>
            </w:r>
          </w:p>
        </w:tc>
        <w:tc>
          <w:tcPr>
            <w:tcW w:w="944" w:type="dxa"/>
            <w:tcBorders>
              <w:left w:val="single" w:sz="12" w:space="0" w:color="auto"/>
            </w:tcBorders>
            <w:noWrap/>
            <w:vAlign w:val="center"/>
          </w:tcPr>
          <w:p w14:paraId="60AE02AF"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1.129</w:t>
            </w:r>
          </w:p>
        </w:tc>
        <w:tc>
          <w:tcPr>
            <w:tcW w:w="604" w:type="dxa"/>
            <w:noWrap/>
            <w:vAlign w:val="center"/>
          </w:tcPr>
          <w:p w14:paraId="0EA9E372" w14:textId="77777777" w:rsidR="00164529" w:rsidRDefault="00164529" w:rsidP="006163D1">
            <w:pPr>
              <w:jc w:val="center"/>
              <w:cnfStyle w:val="000000100000" w:firstRow="0" w:lastRow="0" w:firstColumn="0" w:lastColumn="0" w:oddVBand="0" w:evenVBand="0" w:oddHBand="1" w:evenHBand="0" w:firstRowFirstColumn="0" w:firstRowLastColumn="0" w:lastRowFirstColumn="0" w:lastRowLastColumn="0"/>
            </w:pPr>
            <w:r w:rsidRPr="00335305">
              <w:rPr>
                <w:rFonts w:cstheme="minorHAnsi"/>
                <w:color w:val="000000"/>
                <w:sz w:val="16"/>
                <w:szCs w:val="16"/>
              </w:rPr>
              <w:t>NP</w:t>
            </w:r>
          </w:p>
        </w:tc>
        <w:tc>
          <w:tcPr>
            <w:tcW w:w="993" w:type="dxa"/>
            <w:noWrap/>
            <w:vAlign w:val="center"/>
          </w:tcPr>
          <w:p w14:paraId="26874729"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1.129</w:t>
            </w:r>
          </w:p>
        </w:tc>
        <w:tc>
          <w:tcPr>
            <w:tcW w:w="708" w:type="dxa"/>
            <w:tcBorders>
              <w:right w:val="single" w:sz="12" w:space="0" w:color="auto"/>
            </w:tcBorders>
            <w:noWrap/>
            <w:vAlign w:val="center"/>
          </w:tcPr>
          <w:p w14:paraId="2EC1B2F5"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1.129</w:t>
            </w:r>
          </w:p>
        </w:tc>
        <w:tc>
          <w:tcPr>
            <w:tcW w:w="993" w:type="dxa"/>
            <w:tcBorders>
              <w:top w:val="single" w:sz="4" w:space="0" w:color="auto"/>
              <w:left w:val="single" w:sz="12" w:space="0" w:color="auto"/>
            </w:tcBorders>
            <w:noWrap/>
            <w:vAlign w:val="center"/>
          </w:tcPr>
          <w:p w14:paraId="57FB2A48"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1.129</w:t>
            </w:r>
          </w:p>
        </w:tc>
        <w:tc>
          <w:tcPr>
            <w:tcW w:w="708" w:type="dxa"/>
            <w:noWrap/>
            <w:vAlign w:val="center"/>
          </w:tcPr>
          <w:p w14:paraId="5991FEB8"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0.032</w:t>
            </w:r>
          </w:p>
        </w:tc>
        <w:tc>
          <w:tcPr>
            <w:tcW w:w="993" w:type="dxa"/>
            <w:noWrap/>
            <w:vAlign w:val="center"/>
          </w:tcPr>
          <w:p w14:paraId="50E5CEA1"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sz w:val="16"/>
                <w:szCs w:val="16"/>
                <w:lang w:eastAsia="en-AU"/>
              </w:rPr>
            </w:pPr>
            <w:r w:rsidRPr="002C5F32">
              <w:rPr>
                <w:rFonts w:cstheme="minorHAnsi"/>
                <w:color w:val="000000"/>
                <w:sz w:val="16"/>
                <w:szCs w:val="16"/>
              </w:rPr>
              <w:t>1.097</w:t>
            </w:r>
          </w:p>
        </w:tc>
        <w:tc>
          <w:tcPr>
            <w:tcW w:w="708" w:type="dxa"/>
            <w:tcBorders>
              <w:right w:val="single" w:sz="12" w:space="0" w:color="auto"/>
            </w:tcBorders>
            <w:noWrap/>
            <w:vAlign w:val="center"/>
          </w:tcPr>
          <w:p w14:paraId="1B34E503"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sz w:val="16"/>
                <w:szCs w:val="16"/>
                <w:lang w:eastAsia="en-AU"/>
              </w:rPr>
            </w:pPr>
            <w:r w:rsidRPr="002C5F32">
              <w:rPr>
                <w:rFonts w:cstheme="minorHAnsi"/>
                <w:color w:val="000000"/>
                <w:sz w:val="16"/>
                <w:szCs w:val="16"/>
              </w:rPr>
              <w:t>1.161</w:t>
            </w:r>
          </w:p>
        </w:tc>
        <w:tc>
          <w:tcPr>
            <w:tcW w:w="993" w:type="dxa"/>
            <w:tcBorders>
              <w:left w:val="single" w:sz="12" w:space="0" w:color="auto"/>
            </w:tcBorders>
            <w:vAlign w:val="center"/>
          </w:tcPr>
          <w:p w14:paraId="5742547E"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sz w:val="16"/>
                <w:szCs w:val="16"/>
                <w:lang w:eastAsia="en-AU"/>
              </w:rPr>
            </w:pPr>
            <w:r w:rsidRPr="002C5F32">
              <w:rPr>
                <w:rFonts w:cstheme="minorHAnsi"/>
                <w:color w:val="000000"/>
                <w:sz w:val="16"/>
                <w:szCs w:val="16"/>
              </w:rPr>
              <w:t>1.129</w:t>
            </w:r>
          </w:p>
        </w:tc>
        <w:tc>
          <w:tcPr>
            <w:tcW w:w="708" w:type="dxa"/>
            <w:vAlign w:val="center"/>
          </w:tcPr>
          <w:p w14:paraId="26B04CA7"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sz w:val="16"/>
                <w:szCs w:val="16"/>
                <w:lang w:eastAsia="en-AU"/>
              </w:rPr>
            </w:pPr>
            <w:r w:rsidRPr="002C5F32">
              <w:rPr>
                <w:rFonts w:cstheme="minorHAnsi"/>
                <w:color w:val="000000"/>
                <w:sz w:val="16"/>
                <w:szCs w:val="16"/>
              </w:rPr>
              <w:t>1.11</w:t>
            </w:r>
          </w:p>
        </w:tc>
        <w:tc>
          <w:tcPr>
            <w:tcW w:w="993" w:type="dxa"/>
            <w:vAlign w:val="center"/>
          </w:tcPr>
          <w:p w14:paraId="54796534"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sz w:val="16"/>
                <w:szCs w:val="16"/>
                <w:lang w:eastAsia="en-AU"/>
              </w:rPr>
            </w:pPr>
            <w:r w:rsidRPr="002C5F32">
              <w:rPr>
                <w:rFonts w:cstheme="minorHAnsi"/>
                <w:color w:val="000000"/>
                <w:sz w:val="16"/>
                <w:szCs w:val="16"/>
              </w:rPr>
              <w:t>0.020</w:t>
            </w:r>
          </w:p>
        </w:tc>
        <w:tc>
          <w:tcPr>
            <w:tcW w:w="708" w:type="dxa"/>
            <w:vAlign w:val="center"/>
          </w:tcPr>
          <w:p w14:paraId="502C611E"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sz w:val="16"/>
                <w:szCs w:val="16"/>
                <w:lang w:eastAsia="en-AU"/>
              </w:rPr>
            </w:pPr>
            <w:r w:rsidRPr="002C5F32">
              <w:rPr>
                <w:rFonts w:cstheme="minorHAnsi"/>
                <w:color w:val="000000"/>
                <w:sz w:val="16"/>
                <w:szCs w:val="16"/>
              </w:rPr>
              <w:t>2.237</w:t>
            </w:r>
          </w:p>
        </w:tc>
      </w:tr>
      <w:tr w:rsidR="00164529" w:rsidRPr="00514F27" w14:paraId="1D1EC66D" w14:textId="77777777" w:rsidTr="006163D1">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hideMark/>
          </w:tcPr>
          <w:p w14:paraId="1B42CB15" w14:textId="77777777" w:rsidR="00164529" w:rsidRPr="00514F27" w:rsidRDefault="00164529" w:rsidP="006163D1">
            <w:pPr>
              <w:rPr>
                <w:rFonts w:eastAsia="Times New Roman" w:cstheme="minorHAnsi"/>
                <w:sz w:val="16"/>
                <w:szCs w:val="16"/>
                <w:lang w:eastAsia="en-AU"/>
              </w:rPr>
            </w:pPr>
            <w:r w:rsidRPr="00514F27">
              <w:rPr>
                <w:rFonts w:eastAsia="Times New Roman" w:cstheme="minorHAnsi"/>
                <w:sz w:val="16"/>
                <w:szCs w:val="16"/>
                <w:lang w:eastAsia="en-AU"/>
              </w:rPr>
              <w:t>Pigment epithelium-derived factor</w:t>
            </w:r>
          </w:p>
        </w:tc>
        <w:tc>
          <w:tcPr>
            <w:tcW w:w="992" w:type="dxa"/>
            <w:tcBorders>
              <w:left w:val="single" w:sz="12" w:space="0" w:color="auto"/>
            </w:tcBorders>
            <w:noWrap/>
            <w:vAlign w:val="center"/>
          </w:tcPr>
          <w:p w14:paraId="6C759F12"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0.021</w:t>
            </w:r>
          </w:p>
        </w:tc>
        <w:tc>
          <w:tcPr>
            <w:tcW w:w="798" w:type="dxa"/>
            <w:noWrap/>
            <w:vAlign w:val="center"/>
          </w:tcPr>
          <w:p w14:paraId="77646973"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0.023</w:t>
            </w:r>
          </w:p>
        </w:tc>
        <w:tc>
          <w:tcPr>
            <w:tcW w:w="944" w:type="dxa"/>
            <w:noWrap/>
            <w:vAlign w:val="center"/>
          </w:tcPr>
          <w:p w14:paraId="622E60FA"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0.002</w:t>
            </w:r>
          </w:p>
        </w:tc>
        <w:tc>
          <w:tcPr>
            <w:tcW w:w="679" w:type="dxa"/>
            <w:tcBorders>
              <w:right w:val="single" w:sz="12" w:space="0" w:color="auto"/>
            </w:tcBorders>
            <w:noWrap/>
            <w:vAlign w:val="center"/>
          </w:tcPr>
          <w:p w14:paraId="284B4EEF"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0.045</w:t>
            </w:r>
          </w:p>
        </w:tc>
        <w:tc>
          <w:tcPr>
            <w:tcW w:w="944" w:type="dxa"/>
            <w:tcBorders>
              <w:left w:val="single" w:sz="12" w:space="0" w:color="auto"/>
            </w:tcBorders>
            <w:noWrap/>
            <w:vAlign w:val="center"/>
          </w:tcPr>
          <w:p w14:paraId="6C1FE0D1"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0.021</w:t>
            </w:r>
          </w:p>
        </w:tc>
        <w:tc>
          <w:tcPr>
            <w:tcW w:w="604" w:type="dxa"/>
            <w:noWrap/>
            <w:vAlign w:val="center"/>
          </w:tcPr>
          <w:p w14:paraId="1E00A265" w14:textId="77777777" w:rsidR="00164529" w:rsidRDefault="00164529" w:rsidP="006163D1">
            <w:pPr>
              <w:jc w:val="center"/>
              <w:cnfStyle w:val="000000000000" w:firstRow="0" w:lastRow="0" w:firstColumn="0" w:lastColumn="0" w:oddVBand="0" w:evenVBand="0" w:oddHBand="0" w:evenHBand="0" w:firstRowFirstColumn="0" w:firstRowLastColumn="0" w:lastRowFirstColumn="0" w:lastRowLastColumn="0"/>
            </w:pPr>
            <w:r w:rsidRPr="00335305">
              <w:rPr>
                <w:rFonts w:cstheme="minorHAnsi"/>
                <w:color w:val="000000"/>
                <w:sz w:val="16"/>
                <w:szCs w:val="16"/>
              </w:rPr>
              <w:t>NP</w:t>
            </w:r>
          </w:p>
        </w:tc>
        <w:tc>
          <w:tcPr>
            <w:tcW w:w="993" w:type="dxa"/>
            <w:noWrap/>
            <w:vAlign w:val="center"/>
          </w:tcPr>
          <w:p w14:paraId="1962C8E5"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0.021</w:t>
            </w:r>
          </w:p>
        </w:tc>
        <w:tc>
          <w:tcPr>
            <w:tcW w:w="708" w:type="dxa"/>
            <w:tcBorders>
              <w:right w:val="single" w:sz="12" w:space="0" w:color="auto"/>
            </w:tcBorders>
            <w:noWrap/>
            <w:vAlign w:val="center"/>
          </w:tcPr>
          <w:p w14:paraId="7DC1C89D"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0.021</w:t>
            </w:r>
          </w:p>
        </w:tc>
        <w:tc>
          <w:tcPr>
            <w:tcW w:w="993" w:type="dxa"/>
            <w:tcBorders>
              <w:left w:val="single" w:sz="12" w:space="0" w:color="auto"/>
              <w:bottom w:val="single" w:sz="4" w:space="0" w:color="666666" w:themeColor="text1" w:themeTint="99"/>
            </w:tcBorders>
            <w:noWrap/>
            <w:vAlign w:val="center"/>
          </w:tcPr>
          <w:p w14:paraId="0E3A1D8F"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0.021</w:t>
            </w:r>
          </w:p>
        </w:tc>
        <w:tc>
          <w:tcPr>
            <w:tcW w:w="708" w:type="dxa"/>
            <w:noWrap/>
            <w:vAlign w:val="center"/>
          </w:tcPr>
          <w:p w14:paraId="668CA76D"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0.01</w:t>
            </w:r>
          </w:p>
        </w:tc>
        <w:tc>
          <w:tcPr>
            <w:tcW w:w="993" w:type="dxa"/>
            <w:noWrap/>
            <w:vAlign w:val="center"/>
          </w:tcPr>
          <w:p w14:paraId="3CFFEE71"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0.011</w:t>
            </w:r>
          </w:p>
        </w:tc>
        <w:tc>
          <w:tcPr>
            <w:tcW w:w="708" w:type="dxa"/>
            <w:tcBorders>
              <w:right w:val="single" w:sz="12" w:space="0" w:color="auto"/>
            </w:tcBorders>
            <w:noWrap/>
            <w:vAlign w:val="center"/>
          </w:tcPr>
          <w:p w14:paraId="416B49D4"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0.031</w:t>
            </w:r>
          </w:p>
        </w:tc>
        <w:tc>
          <w:tcPr>
            <w:tcW w:w="993" w:type="dxa"/>
            <w:tcBorders>
              <w:left w:val="single" w:sz="12" w:space="0" w:color="auto"/>
            </w:tcBorders>
            <w:vAlign w:val="center"/>
          </w:tcPr>
          <w:p w14:paraId="4BFC2F9E"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0.021</w:t>
            </w:r>
          </w:p>
        </w:tc>
        <w:tc>
          <w:tcPr>
            <w:tcW w:w="708" w:type="dxa"/>
            <w:vAlign w:val="center"/>
          </w:tcPr>
          <w:p w14:paraId="24BBA5EE"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0.03</w:t>
            </w:r>
          </w:p>
        </w:tc>
        <w:tc>
          <w:tcPr>
            <w:tcW w:w="993" w:type="dxa"/>
            <w:vAlign w:val="center"/>
          </w:tcPr>
          <w:p w14:paraId="4DD953A8"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0.013</w:t>
            </w:r>
          </w:p>
        </w:tc>
        <w:tc>
          <w:tcPr>
            <w:tcW w:w="708" w:type="dxa"/>
            <w:vAlign w:val="center"/>
          </w:tcPr>
          <w:p w14:paraId="256B36B7"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0.056</w:t>
            </w:r>
          </w:p>
        </w:tc>
      </w:tr>
      <w:tr w:rsidR="00164529" w:rsidRPr="00514F27" w14:paraId="3E084E6A" w14:textId="77777777" w:rsidTr="006163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hideMark/>
          </w:tcPr>
          <w:p w14:paraId="40AF0310" w14:textId="77777777" w:rsidR="00164529" w:rsidRPr="00514F27" w:rsidRDefault="00164529" w:rsidP="006163D1">
            <w:pPr>
              <w:rPr>
                <w:rFonts w:eastAsia="Times New Roman" w:cstheme="minorHAnsi"/>
                <w:sz w:val="16"/>
                <w:szCs w:val="16"/>
                <w:lang w:eastAsia="en-AU"/>
              </w:rPr>
            </w:pPr>
            <w:r w:rsidRPr="00514F27">
              <w:rPr>
                <w:rFonts w:eastAsia="Times New Roman" w:cstheme="minorHAnsi"/>
                <w:sz w:val="16"/>
                <w:szCs w:val="16"/>
                <w:lang w:eastAsia="en-AU"/>
              </w:rPr>
              <w:t>Plasma protease C1 inhibitor</w:t>
            </w:r>
          </w:p>
        </w:tc>
        <w:tc>
          <w:tcPr>
            <w:tcW w:w="992" w:type="dxa"/>
            <w:tcBorders>
              <w:left w:val="single" w:sz="12" w:space="0" w:color="auto"/>
            </w:tcBorders>
            <w:noWrap/>
            <w:vAlign w:val="center"/>
          </w:tcPr>
          <w:p w14:paraId="151550E3"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0.093</w:t>
            </w:r>
          </w:p>
        </w:tc>
        <w:tc>
          <w:tcPr>
            <w:tcW w:w="798" w:type="dxa"/>
            <w:noWrap/>
            <w:vAlign w:val="center"/>
          </w:tcPr>
          <w:p w14:paraId="6DCCC04C"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0.106</w:t>
            </w:r>
          </w:p>
        </w:tc>
        <w:tc>
          <w:tcPr>
            <w:tcW w:w="944" w:type="dxa"/>
            <w:noWrap/>
            <w:vAlign w:val="center"/>
          </w:tcPr>
          <w:p w14:paraId="62FA0769"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0.013</w:t>
            </w:r>
          </w:p>
        </w:tc>
        <w:tc>
          <w:tcPr>
            <w:tcW w:w="679" w:type="dxa"/>
            <w:tcBorders>
              <w:right w:val="single" w:sz="12" w:space="0" w:color="auto"/>
            </w:tcBorders>
            <w:noWrap/>
            <w:vAlign w:val="center"/>
          </w:tcPr>
          <w:p w14:paraId="2CFB4540"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0.199</w:t>
            </w:r>
          </w:p>
        </w:tc>
        <w:tc>
          <w:tcPr>
            <w:tcW w:w="944" w:type="dxa"/>
            <w:tcBorders>
              <w:left w:val="single" w:sz="12" w:space="0" w:color="auto"/>
            </w:tcBorders>
            <w:noWrap/>
            <w:vAlign w:val="center"/>
          </w:tcPr>
          <w:p w14:paraId="3E9C76A0"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0.093</w:t>
            </w:r>
          </w:p>
        </w:tc>
        <w:tc>
          <w:tcPr>
            <w:tcW w:w="604" w:type="dxa"/>
            <w:noWrap/>
            <w:vAlign w:val="center"/>
          </w:tcPr>
          <w:p w14:paraId="137FB1D1" w14:textId="77777777" w:rsidR="00164529" w:rsidRDefault="00164529" w:rsidP="006163D1">
            <w:pPr>
              <w:jc w:val="center"/>
              <w:cnfStyle w:val="000000100000" w:firstRow="0" w:lastRow="0" w:firstColumn="0" w:lastColumn="0" w:oddVBand="0" w:evenVBand="0" w:oddHBand="1" w:evenHBand="0" w:firstRowFirstColumn="0" w:firstRowLastColumn="0" w:lastRowFirstColumn="0" w:lastRowLastColumn="0"/>
            </w:pPr>
            <w:r w:rsidRPr="00335305">
              <w:rPr>
                <w:rFonts w:cstheme="minorHAnsi"/>
                <w:color w:val="000000"/>
                <w:sz w:val="16"/>
                <w:szCs w:val="16"/>
              </w:rPr>
              <w:t>NP</w:t>
            </w:r>
          </w:p>
        </w:tc>
        <w:tc>
          <w:tcPr>
            <w:tcW w:w="993" w:type="dxa"/>
            <w:noWrap/>
            <w:vAlign w:val="center"/>
          </w:tcPr>
          <w:p w14:paraId="24D562AA"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0.093</w:t>
            </w:r>
          </w:p>
        </w:tc>
        <w:tc>
          <w:tcPr>
            <w:tcW w:w="708" w:type="dxa"/>
            <w:tcBorders>
              <w:right w:val="single" w:sz="12" w:space="0" w:color="auto"/>
            </w:tcBorders>
            <w:noWrap/>
            <w:vAlign w:val="center"/>
          </w:tcPr>
          <w:p w14:paraId="2936CF07"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0.093</w:t>
            </w:r>
          </w:p>
        </w:tc>
        <w:tc>
          <w:tcPr>
            <w:tcW w:w="993" w:type="dxa"/>
            <w:tcBorders>
              <w:left w:val="single" w:sz="12" w:space="0" w:color="auto"/>
              <w:bottom w:val="single" w:sz="4" w:space="0" w:color="auto"/>
            </w:tcBorders>
            <w:noWrap/>
            <w:vAlign w:val="center"/>
          </w:tcPr>
          <w:p w14:paraId="36B10D05"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0.093</w:t>
            </w:r>
          </w:p>
        </w:tc>
        <w:tc>
          <w:tcPr>
            <w:tcW w:w="708" w:type="dxa"/>
            <w:noWrap/>
            <w:vAlign w:val="center"/>
          </w:tcPr>
          <w:p w14:paraId="414D4B9D"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0.01</w:t>
            </w:r>
          </w:p>
        </w:tc>
        <w:tc>
          <w:tcPr>
            <w:tcW w:w="993" w:type="dxa"/>
            <w:noWrap/>
            <w:vAlign w:val="center"/>
          </w:tcPr>
          <w:p w14:paraId="4D5A94DC"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0.083</w:t>
            </w:r>
          </w:p>
        </w:tc>
        <w:tc>
          <w:tcPr>
            <w:tcW w:w="708" w:type="dxa"/>
            <w:tcBorders>
              <w:right w:val="single" w:sz="12" w:space="0" w:color="auto"/>
            </w:tcBorders>
            <w:noWrap/>
            <w:vAlign w:val="center"/>
          </w:tcPr>
          <w:p w14:paraId="270D990F"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0.103</w:t>
            </w:r>
          </w:p>
        </w:tc>
        <w:tc>
          <w:tcPr>
            <w:tcW w:w="993" w:type="dxa"/>
            <w:tcBorders>
              <w:left w:val="single" w:sz="12" w:space="0" w:color="auto"/>
            </w:tcBorders>
            <w:vAlign w:val="center"/>
          </w:tcPr>
          <w:p w14:paraId="4FB5A5D2"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0.093</w:t>
            </w:r>
          </w:p>
        </w:tc>
        <w:tc>
          <w:tcPr>
            <w:tcW w:w="708" w:type="dxa"/>
            <w:vAlign w:val="center"/>
          </w:tcPr>
          <w:p w14:paraId="06A74D2C"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w:t>
            </w:r>
          </w:p>
        </w:tc>
        <w:tc>
          <w:tcPr>
            <w:tcW w:w="993" w:type="dxa"/>
            <w:vAlign w:val="center"/>
          </w:tcPr>
          <w:p w14:paraId="5B484954"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0.093</w:t>
            </w:r>
          </w:p>
        </w:tc>
        <w:tc>
          <w:tcPr>
            <w:tcW w:w="708" w:type="dxa"/>
            <w:vAlign w:val="center"/>
          </w:tcPr>
          <w:p w14:paraId="7F320C21"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0.093</w:t>
            </w:r>
          </w:p>
        </w:tc>
      </w:tr>
      <w:tr w:rsidR="00164529" w:rsidRPr="00514F27" w14:paraId="1A3096A5" w14:textId="77777777" w:rsidTr="006163D1">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hideMark/>
          </w:tcPr>
          <w:p w14:paraId="5FB51F3C" w14:textId="77777777" w:rsidR="00164529" w:rsidRPr="00514F27" w:rsidRDefault="00164529" w:rsidP="006163D1">
            <w:pPr>
              <w:rPr>
                <w:rFonts w:eastAsia="Times New Roman" w:cstheme="minorHAnsi"/>
                <w:sz w:val="16"/>
                <w:szCs w:val="16"/>
                <w:lang w:eastAsia="en-AU"/>
              </w:rPr>
            </w:pPr>
            <w:r w:rsidRPr="00514F27">
              <w:rPr>
                <w:rFonts w:eastAsia="Times New Roman" w:cstheme="minorHAnsi"/>
                <w:sz w:val="16"/>
                <w:szCs w:val="16"/>
                <w:lang w:eastAsia="en-AU"/>
              </w:rPr>
              <w:t>Plasminogen</w:t>
            </w:r>
          </w:p>
        </w:tc>
        <w:tc>
          <w:tcPr>
            <w:tcW w:w="992" w:type="dxa"/>
            <w:tcBorders>
              <w:left w:val="single" w:sz="12" w:space="0" w:color="auto"/>
            </w:tcBorders>
            <w:noWrap/>
            <w:vAlign w:val="center"/>
          </w:tcPr>
          <w:p w14:paraId="427C1BC3"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0.148</w:t>
            </w:r>
          </w:p>
        </w:tc>
        <w:tc>
          <w:tcPr>
            <w:tcW w:w="798" w:type="dxa"/>
            <w:noWrap/>
            <w:vAlign w:val="center"/>
          </w:tcPr>
          <w:p w14:paraId="2E41CEF3"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0.179</w:t>
            </w:r>
          </w:p>
        </w:tc>
        <w:tc>
          <w:tcPr>
            <w:tcW w:w="944" w:type="dxa"/>
            <w:noWrap/>
            <w:vAlign w:val="center"/>
          </w:tcPr>
          <w:p w14:paraId="2DAD0237"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0.031</w:t>
            </w:r>
          </w:p>
        </w:tc>
        <w:tc>
          <w:tcPr>
            <w:tcW w:w="679" w:type="dxa"/>
            <w:tcBorders>
              <w:right w:val="single" w:sz="12" w:space="0" w:color="auto"/>
            </w:tcBorders>
            <w:noWrap/>
            <w:vAlign w:val="center"/>
          </w:tcPr>
          <w:p w14:paraId="613ACBD3"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0.327</w:t>
            </w:r>
          </w:p>
        </w:tc>
        <w:tc>
          <w:tcPr>
            <w:tcW w:w="944" w:type="dxa"/>
            <w:tcBorders>
              <w:left w:val="single" w:sz="12" w:space="0" w:color="auto"/>
            </w:tcBorders>
            <w:noWrap/>
            <w:vAlign w:val="center"/>
          </w:tcPr>
          <w:p w14:paraId="27AA414F"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0.148</w:t>
            </w:r>
          </w:p>
        </w:tc>
        <w:tc>
          <w:tcPr>
            <w:tcW w:w="604" w:type="dxa"/>
            <w:noWrap/>
            <w:vAlign w:val="center"/>
          </w:tcPr>
          <w:p w14:paraId="49983D81" w14:textId="77777777" w:rsidR="00164529" w:rsidRDefault="00164529" w:rsidP="006163D1">
            <w:pPr>
              <w:jc w:val="center"/>
              <w:cnfStyle w:val="000000000000" w:firstRow="0" w:lastRow="0" w:firstColumn="0" w:lastColumn="0" w:oddVBand="0" w:evenVBand="0" w:oddHBand="0" w:evenHBand="0" w:firstRowFirstColumn="0" w:firstRowLastColumn="0" w:lastRowFirstColumn="0" w:lastRowLastColumn="0"/>
            </w:pPr>
            <w:r w:rsidRPr="00335305">
              <w:rPr>
                <w:rFonts w:cstheme="minorHAnsi"/>
                <w:color w:val="000000"/>
                <w:sz w:val="16"/>
                <w:szCs w:val="16"/>
              </w:rPr>
              <w:t>NP</w:t>
            </w:r>
          </w:p>
        </w:tc>
        <w:tc>
          <w:tcPr>
            <w:tcW w:w="993" w:type="dxa"/>
            <w:noWrap/>
            <w:vAlign w:val="center"/>
          </w:tcPr>
          <w:p w14:paraId="707C547A"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0.148</w:t>
            </w:r>
          </w:p>
        </w:tc>
        <w:tc>
          <w:tcPr>
            <w:tcW w:w="708" w:type="dxa"/>
            <w:tcBorders>
              <w:right w:val="single" w:sz="12" w:space="0" w:color="auto"/>
            </w:tcBorders>
            <w:noWrap/>
            <w:vAlign w:val="center"/>
          </w:tcPr>
          <w:p w14:paraId="6CC1CB9F"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0.148</w:t>
            </w:r>
          </w:p>
        </w:tc>
        <w:tc>
          <w:tcPr>
            <w:tcW w:w="993" w:type="dxa"/>
            <w:tcBorders>
              <w:top w:val="single" w:sz="4" w:space="0" w:color="auto"/>
              <w:left w:val="single" w:sz="12" w:space="0" w:color="auto"/>
            </w:tcBorders>
            <w:noWrap/>
            <w:vAlign w:val="center"/>
          </w:tcPr>
          <w:p w14:paraId="61AD83FA"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0.148</w:t>
            </w:r>
          </w:p>
        </w:tc>
        <w:tc>
          <w:tcPr>
            <w:tcW w:w="708" w:type="dxa"/>
            <w:noWrap/>
            <w:vAlign w:val="center"/>
          </w:tcPr>
          <w:p w14:paraId="58ACF957"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w:t>
            </w:r>
          </w:p>
        </w:tc>
        <w:tc>
          <w:tcPr>
            <w:tcW w:w="993" w:type="dxa"/>
            <w:noWrap/>
            <w:vAlign w:val="center"/>
          </w:tcPr>
          <w:p w14:paraId="7EE6718B"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0.148</w:t>
            </w:r>
          </w:p>
        </w:tc>
        <w:tc>
          <w:tcPr>
            <w:tcW w:w="708" w:type="dxa"/>
            <w:tcBorders>
              <w:right w:val="single" w:sz="12" w:space="0" w:color="auto"/>
            </w:tcBorders>
            <w:noWrap/>
            <w:vAlign w:val="center"/>
          </w:tcPr>
          <w:p w14:paraId="699ED3C2"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0.148</w:t>
            </w:r>
          </w:p>
        </w:tc>
        <w:tc>
          <w:tcPr>
            <w:tcW w:w="993" w:type="dxa"/>
            <w:tcBorders>
              <w:left w:val="single" w:sz="12" w:space="0" w:color="auto"/>
            </w:tcBorders>
            <w:vAlign w:val="center"/>
          </w:tcPr>
          <w:p w14:paraId="0D2EB9D5"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0.148</w:t>
            </w:r>
          </w:p>
        </w:tc>
        <w:tc>
          <w:tcPr>
            <w:tcW w:w="708" w:type="dxa"/>
            <w:vAlign w:val="center"/>
          </w:tcPr>
          <w:p w14:paraId="549BD9A0"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0.19</w:t>
            </w:r>
          </w:p>
        </w:tc>
        <w:tc>
          <w:tcPr>
            <w:tcW w:w="993" w:type="dxa"/>
            <w:vAlign w:val="center"/>
          </w:tcPr>
          <w:p w14:paraId="79F8A045"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0.038</w:t>
            </w:r>
          </w:p>
        </w:tc>
        <w:tc>
          <w:tcPr>
            <w:tcW w:w="708" w:type="dxa"/>
            <w:vAlign w:val="center"/>
          </w:tcPr>
          <w:p w14:paraId="52296C67"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0.333</w:t>
            </w:r>
          </w:p>
        </w:tc>
      </w:tr>
      <w:tr w:rsidR="00164529" w:rsidRPr="00514F27" w14:paraId="284DCD83" w14:textId="77777777" w:rsidTr="006163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hideMark/>
          </w:tcPr>
          <w:p w14:paraId="550FE8A5" w14:textId="77777777" w:rsidR="00164529" w:rsidRPr="00514F27" w:rsidRDefault="00164529" w:rsidP="006163D1">
            <w:pPr>
              <w:rPr>
                <w:rFonts w:eastAsia="Times New Roman" w:cstheme="minorHAnsi"/>
                <w:sz w:val="16"/>
                <w:szCs w:val="16"/>
                <w:lang w:eastAsia="en-AU"/>
              </w:rPr>
            </w:pPr>
            <w:r w:rsidRPr="00514F27">
              <w:rPr>
                <w:rFonts w:eastAsia="Times New Roman" w:cstheme="minorHAnsi"/>
                <w:sz w:val="16"/>
                <w:szCs w:val="16"/>
                <w:lang w:eastAsia="en-AU"/>
              </w:rPr>
              <w:t>Prothrombin</w:t>
            </w:r>
          </w:p>
        </w:tc>
        <w:tc>
          <w:tcPr>
            <w:tcW w:w="992" w:type="dxa"/>
            <w:tcBorders>
              <w:left w:val="single" w:sz="12" w:space="0" w:color="auto"/>
            </w:tcBorders>
            <w:noWrap/>
            <w:vAlign w:val="center"/>
          </w:tcPr>
          <w:p w14:paraId="5E5CDE54"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0.040</w:t>
            </w:r>
          </w:p>
        </w:tc>
        <w:tc>
          <w:tcPr>
            <w:tcW w:w="798" w:type="dxa"/>
            <w:noWrap/>
            <w:vAlign w:val="center"/>
          </w:tcPr>
          <w:p w14:paraId="2BCA14EF"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0.053</w:t>
            </w:r>
          </w:p>
        </w:tc>
        <w:tc>
          <w:tcPr>
            <w:tcW w:w="944" w:type="dxa"/>
            <w:noWrap/>
            <w:vAlign w:val="center"/>
          </w:tcPr>
          <w:p w14:paraId="0291D531"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0.013</w:t>
            </w:r>
          </w:p>
        </w:tc>
        <w:tc>
          <w:tcPr>
            <w:tcW w:w="679" w:type="dxa"/>
            <w:tcBorders>
              <w:right w:val="single" w:sz="12" w:space="0" w:color="auto"/>
            </w:tcBorders>
            <w:noWrap/>
            <w:vAlign w:val="center"/>
          </w:tcPr>
          <w:p w14:paraId="2FAC6D67"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0.094</w:t>
            </w:r>
          </w:p>
        </w:tc>
        <w:tc>
          <w:tcPr>
            <w:tcW w:w="944" w:type="dxa"/>
            <w:tcBorders>
              <w:left w:val="single" w:sz="12" w:space="0" w:color="auto"/>
            </w:tcBorders>
            <w:noWrap/>
            <w:vAlign w:val="center"/>
          </w:tcPr>
          <w:p w14:paraId="04EDCF88"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0.040</w:t>
            </w:r>
          </w:p>
        </w:tc>
        <w:tc>
          <w:tcPr>
            <w:tcW w:w="604" w:type="dxa"/>
            <w:noWrap/>
            <w:vAlign w:val="center"/>
          </w:tcPr>
          <w:p w14:paraId="323F46FC" w14:textId="77777777" w:rsidR="00164529" w:rsidRDefault="00164529" w:rsidP="006163D1">
            <w:pPr>
              <w:jc w:val="center"/>
              <w:cnfStyle w:val="000000100000" w:firstRow="0" w:lastRow="0" w:firstColumn="0" w:lastColumn="0" w:oddVBand="0" w:evenVBand="0" w:oddHBand="1" w:evenHBand="0" w:firstRowFirstColumn="0" w:firstRowLastColumn="0" w:lastRowFirstColumn="0" w:lastRowLastColumn="0"/>
            </w:pPr>
            <w:r w:rsidRPr="00335305">
              <w:rPr>
                <w:rFonts w:cstheme="minorHAnsi"/>
                <w:color w:val="000000"/>
                <w:sz w:val="16"/>
                <w:szCs w:val="16"/>
              </w:rPr>
              <w:t>NP</w:t>
            </w:r>
          </w:p>
        </w:tc>
        <w:tc>
          <w:tcPr>
            <w:tcW w:w="993" w:type="dxa"/>
            <w:noWrap/>
            <w:vAlign w:val="center"/>
          </w:tcPr>
          <w:p w14:paraId="4092FC53"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0.040</w:t>
            </w:r>
          </w:p>
        </w:tc>
        <w:tc>
          <w:tcPr>
            <w:tcW w:w="708" w:type="dxa"/>
            <w:tcBorders>
              <w:right w:val="single" w:sz="12" w:space="0" w:color="auto"/>
            </w:tcBorders>
            <w:noWrap/>
            <w:vAlign w:val="center"/>
          </w:tcPr>
          <w:p w14:paraId="61E6E0A1"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0.040</w:t>
            </w:r>
          </w:p>
        </w:tc>
        <w:tc>
          <w:tcPr>
            <w:tcW w:w="993" w:type="dxa"/>
            <w:tcBorders>
              <w:left w:val="single" w:sz="12" w:space="0" w:color="auto"/>
            </w:tcBorders>
            <w:noWrap/>
            <w:vAlign w:val="center"/>
          </w:tcPr>
          <w:p w14:paraId="71447094"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0.040</w:t>
            </w:r>
          </w:p>
        </w:tc>
        <w:tc>
          <w:tcPr>
            <w:tcW w:w="708" w:type="dxa"/>
            <w:noWrap/>
            <w:vAlign w:val="center"/>
          </w:tcPr>
          <w:p w14:paraId="699FD3C7"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0.01</w:t>
            </w:r>
          </w:p>
        </w:tc>
        <w:tc>
          <w:tcPr>
            <w:tcW w:w="993" w:type="dxa"/>
            <w:noWrap/>
            <w:vAlign w:val="center"/>
          </w:tcPr>
          <w:p w14:paraId="338C566E"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0.030</w:t>
            </w:r>
          </w:p>
        </w:tc>
        <w:tc>
          <w:tcPr>
            <w:tcW w:w="708" w:type="dxa"/>
            <w:tcBorders>
              <w:right w:val="single" w:sz="12" w:space="0" w:color="auto"/>
            </w:tcBorders>
            <w:noWrap/>
            <w:vAlign w:val="center"/>
          </w:tcPr>
          <w:p w14:paraId="29DC8B56"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0.050</w:t>
            </w:r>
          </w:p>
        </w:tc>
        <w:tc>
          <w:tcPr>
            <w:tcW w:w="993" w:type="dxa"/>
            <w:tcBorders>
              <w:left w:val="single" w:sz="12" w:space="0" w:color="auto"/>
            </w:tcBorders>
            <w:vAlign w:val="center"/>
          </w:tcPr>
          <w:p w14:paraId="0CDA1FC3"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0.040</w:t>
            </w:r>
          </w:p>
        </w:tc>
        <w:tc>
          <w:tcPr>
            <w:tcW w:w="708" w:type="dxa"/>
            <w:vAlign w:val="center"/>
          </w:tcPr>
          <w:p w14:paraId="27013430"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w:t>
            </w:r>
          </w:p>
        </w:tc>
        <w:tc>
          <w:tcPr>
            <w:tcW w:w="993" w:type="dxa"/>
            <w:vAlign w:val="center"/>
          </w:tcPr>
          <w:p w14:paraId="743BDFB0"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0.040</w:t>
            </w:r>
          </w:p>
        </w:tc>
        <w:tc>
          <w:tcPr>
            <w:tcW w:w="708" w:type="dxa"/>
            <w:vAlign w:val="center"/>
          </w:tcPr>
          <w:p w14:paraId="3801635E"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0.040</w:t>
            </w:r>
          </w:p>
        </w:tc>
      </w:tr>
      <w:tr w:rsidR="00164529" w:rsidRPr="00514F27" w14:paraId="032B11C2" w14:textId="77777777" w:rsidTr="006163D1">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hideMark/>
          </w:tcPr>
          <w:p w14:paraId="4BD1F58D" w14:textId="77777777" w:rsidR="00164529" w:rsidRPr="00514F27" w:rsidRDefault="00164529" w:rsidP="006163D1">
            <w:pPr>
              <w:rPr>
                <w:rFonts w:eastAsia="Times New Roman" w:cstheme="minorHAnsi"/>
                <w:sz w:val="16"/>
                <w:szCs w:val="16"/>
                <w:lang w:eastAsia="en-AU"/>
              </w:rPr>
            </w:pPr>
            <w:proofErr w:type="spellStart"/>
            <w:r w:rsidRPr="00514F27">
              <w:rPr>
                <w:rFonts w:eastAsia="Times New Roman" w:cstheme="minorHAnsi"/>
                <w:sz w:val="16"/>
                <w:szCs w:val="16"/>
                <w:lang w:eastAsia="en-AU"/>
              </w:rPr>
              <w:t>Serotransferrin</w:t>
            </w:r>
            <w:proofErr w:type="spellEnd"/>
          </w:p>
        </w:tc>
        <w:tc>
          <w:tcPr>
            <w:tcW w:w="992" w:type="dxa"/>
            <w:tcBorders>
              <w:left w:val="single" w:sz="12" w:space="0" w:color="auto"/>
            </w:tcBorders>
            <w:noWrap/>
            <w:vAlign w:val="center"/>
          </w:tcPr>
          <w:p w14:paraId="50C60FB1"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1.360</w:t>
            </w:r>
          </w:p>
        </w:tc>
        <w:tc>
          <w:tcPr>
            <w:tcW w:w="798" w:type="dxa"/>
            <w:noWrap/>
            <w:vAlign w:val="center"/>
          </w:tcPr>
          <w:p w14:paraId="5954E19A"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1.206</w:t>
            </w:r>
          </w:p>
        </w:tc>
        <w:tc>
          <w:tcPr>
            <w:tcW w:w="944" w:type="dxa"/>
            <w:noWrap/>
            <w:vAlign w:val="center"/>
          </w:tcPr>
          <w:p w14:paraId="285FA4CB"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0.154</w:t>
            </w:r>
          </w:p>
        </w:tc>
        <w:tc>
          <w:tcPr>
            <w:tcW w:w="679" w:type="dxa"/>
            <w:tcBorders>
              <w:right w:val="single" w:sz="12" w:space="0" w:color="auto"/>
            </w:tcBorders>
            <w:noWrap/>
            <w:vAlign w:val="center"/>
          </w:tcPr>
          <w:p w14:paraId="7841BD09"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2.566</w:t>
            </w:r>
          </w:p>
        </w:tc>
        <w:tc>
          <w:tcPr>
            <w:tcW w:w="944" w:type="dxa"/>
            <w:tcBorders>
              <w:left w:val="single" w:sz="12" w:space="0" w:color="auto"/>
            </w:tcBorders>
            <w:noWrap/>
            <w:vAlign w:val="center"/>
          </w:tcPr>
          <w:p w14:paraId="0CFDF271"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1.360</w:t>
            </w:r>
          </w:p>
        </w:tc>
        <w:tc>
          <w:tcPr>
            <w:tcW w:w="604" w:type="dxa"/>
            <w:noWrap/>
            <w:vAlign w:val="center"/>
          </w:tcPr>
          <w:p w14:paraId="054A8962" w14:textId="77777777" w:rsidR="00164529" w:rsidRDefault="00164529" w:rsidP="006163D1">
            <w:pPr>
              <w:jc w:val="center"/>
              <w:cnfStyle w:val="000000000000" w:firstRow="0" w:lastRow="0" w:firstColumn="0" w:lastColumn="0" w:oddVBand="0" w:evenVBand="0" w:oddHBand="0" w:evenHBand="0" w:firstRowFirstColumn="0" w:firstRowLastColumn="0" w:lastRowFirstColumn="0" w:lastRowLastColumn="0"/>
            </w:pPr>
            <w:r w:rsidRPr="00335305">
              <w:rPr>
                <w:rFonts w:cstheme="minorHAnsi"/>
                <w:color w:val="000000"/>
                <w:sz w:val="16"/>
                <w:szCs w:val="16"/>
              </w:rPr>
              <w:t>NP</w:t>
            </w:r>
          </w:p>
        </w:tc>
        <w:tc>
          <w:tcPr>
            <w:tcW w:w="993" w:type="dxa"/>
            <w:noWrap/>
            <w:vAlign w:val="center"/>
          </w:tcPr>
          <w:p w14:paraId="17852E26"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1.360</w:t>
            </w:r>
          </w:p>
        </w:tc>
        <w:tc>
          <w:tcPr>
            <w:tcW w:w="708" w:type="dxa"/>
            <w:tcBorders>
              <w:right w:val="single" w:sz="12" w:space="0" w:color="auto"/>
            </w:tcBorders>
            <w:noWrap/>
            <w:vAlign w:val="center"/>
          </w:tcPr>
          <w:p w14:paraId="6B482E76"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1.360</w:t>
            </w:r>
          </w:p>
        </w:tc>
        <w:tc>
          <w:tcPr>
            <w:tcW w:w="993" w:type="dxa"/>
            <w:tcBorders>
              <w:left w:val="single" w:sz="12" w:space="0" w:color="auto"/>
            </w:tcBorders>
            <w:noWrap/>
            <w:vAlign w:val="center"/>
          </w:tcPr>
          <w:p w14:paraId="4B2B49B8"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1.360</w:t>
            </w:r>
          </w:p>
        </w:tc>
        <w:tc>
          <w:tcPr>
            <w:tcW w:w="708" w:type="dxa"/>
            <w:noWrap/>
            <w:vAlign w:val="center"/>
          </w:tcPr>
          <w:p w14:paraId="56B80490"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0.036</w:t>
            </w:r>
          </w:p>
        </w:tc>
        <w:tc>
          <w:tcPr>
            <w:tcW w:w="993" w:type="dxa"/>
            <w:noWrap/>
            <w:vAlign w:val="center"/>
          </w:tcPr>
          <w:p w14:paraId="6C93F7A7"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1.324</w:t>
            </w:r>
          </w:p>
        </w:tc>
        <w:tc>
          <w:tcPr>
            <w:tcW w:w="708" w:type="dxa"/>
            <w:tcBorders>
              <w:right w:val="single" w:sz="12" w:space="0" w:color="auto"/>
            </w:tcBorders>
            <w:noWrap/>
            <w:vAlign w:val="center"/>
          </w:tcPr>
          <w:p w14:paraId="0390BEBA"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1.396</w:t>
            </w:r>
          </w:p>
        </w:tc>
        <w:tc>
          <w:tcPr>
            <w:tcW w:w="993" w:type="dxa"/>
            <w:tcBorders>
              <w:left w:val="single" w:sz="12" w:space="0" w:color="auto"/>
            </w:tcBorders>
            <w:vAlign w:val="center"/>
          </w:tcPr>
          <w:p w14:paraId="62F19F30"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1.360</w:t>
            </w:r>
          </w:p>
        </w:tc>
        <w:tc>
          <w:tcPr>
            <w:tcW w:w="708" w:type="dxa"/>
            <w:vAlign w:val="center"/>
          </w:tcPr>
          <w:p w14:paraId="6A74E86D"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1.29</w:t>
            </w:r>
          </w:p>
        </w:tc>
        <w:tc>
          <w:tcPr>
            <w:tcW w:w="993" w:type="dxa"/>
            <w:vAlign w:val="center"/>
          </w:tcPr>
          <w:p w14:paraId="22057E55"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0.066</w:t>
            </w:r>
          </w:p>
        </w:tc>
        <w:tc>
          <w:tcPr>
            <w:tcW w:w="708" w:type="dxa"/>
            <w:vAlign w:val="center"/>
          </w:tcPr>
          <w:p w14:paraId="47CC4976" w14:textId="77777777" w:rsidR="00164529" w:rsidRPr="002C5F32" w:rsidRDefault="0016452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2.654</w:t>
            </w:r>
          </w:p>
        </w:tc>
      </w:tr>
      <w:tr w:rsidR="00B13BE9" w:rsidRPr="00514F27" w14:paraId="0ABE2361" w14:textId="77777777" w:rsidTr="006163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bottom w:val="single" w:sz="12" w:space="0" w:color="auto"/>
              <w:right w:val="single" w:sz="12" w:space="0" w:color="auto"/>
            </w:tcBorders>
            <w:noWrap/>
            <w:hideMark/>
          </w:tcPr>
          <w:p w14:paraId="2654E372" w14:textId="77777777" w:rsidR="00164529" w:rsidRPr="00514F27" w:rsidRDefault="00164529" w:rsidP="006163D1">
            <w:pPr>
              <w:rPr>
                <w:rFonts w:eastAsia="Times New Roman" w:cstheme="minorHAnsi"/>
                <w:color w:val="000000"/>
                <w:sz w:val="16"/>
                <w:szCs w:val="16"/>
                <w:lang w:eastAsia="en-AU"/>
              </w:rPr>
            </w:pPr>
            <w:proofErr w:type="spellStart"/>
            <w:r w:rsidRPr="00514F27">
              <w:rPr>
                <w:rFonts w:eastAsia="Times New Roman" w:cstheme="minorHAnsi"/>
                <w:color w:val="000000"/>
                <w:sz w:val="16"/>
                <w:szCs w:val="16"/>
                <w:lang w:eastAsia="en-AU"/>
              </w:rPr>
              <w:t>Vitronectin</w:t>
            </w:r>
            <w:proofErr w:type="spellEnd"/>
          </w:p>
        </w:tc>
        <w:tc>
          <w:tcPr>
            <w:tcW w:w="992" w:type="dxa"/>
            <w:tcBorders>
              <w:left w:val="single" w:sz="12" w:space="0" w:color="auto"/>
              <w:bottom w:val="single" w:sz="12" w:space="0" w:color="auto"/>
            </w:tcBorders>
            <w:noWrap/>
            <w:vAlign w:val="center"/>
          </w:tcPr>
          <w:p w14:paraId="21A64716"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n-AU"/>
              </w:rPr>
            </w:pPr>
            <w:r w:rsidRPr="002C5F32">
              <w:rPr>
                <w:rFonts w:cstheme="minorHAnsi"/>
                <w:sz w:val="16"/>
                <w:szCs w:val="16"/>
              </w:rPr>
              <w:t>0.068</w:t>
            </w:r>
          </w:p>
        </w:tc>
        <w:tc>
          <w:tcPr>
            <w:tcW w:w="798" w:type="dxa"/>
            <w:tcBorders>
              <w:bottom w:val="single" w:sz="12" w:space="0" w:color="auto"/>
            </w:tcBorders>
            <w:noWrap/>
            <w:vAlign w:val="center"/>
          </w:tcPr>
          <w:p w14:paraId="0301EA17"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0.089</w:t>
            </w:r>
          </w:p>
        </w:tc>
        <w:tc>
          <w:tcPr>
            <w:tcW w:w="944" w:type="dxa"/>
            <w:tcBorders>
              <w:bottom w:val="single" w:sz="12" w:space="0" w:color="auto"/>
            </w:tcBorders>
            <w:noWrap/>
            <w:vAlign w:val="center"/>
          </w:tcPr>
          <w:p w14:paraId="7B7E38B0"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0.021</w:t>
            </w:r>
          </w:p>
        </w:tc>
        <w:tc>
          <w:tcPr>
            <w:tcW w:w="679" w:type="dxa"/>
            <w:tcBorders>
              <w:bottom w:val="single" w:sz="12" w:space="0" w:color="auto"/>
              <w:right w:val="single" w:sz="12" w:space="0" w:color="auto"/>
            </w:tcBorders>
            <w:noWrap/>
            <w:vAlign w:val="center"/>
          </w:tcPr>
          <w:p w14:paraId="3451AAF5"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0.158</w:t>
            </w:r>
          </w:p>
        </w:tc>
        <w:tc>
          <w:tcPr>
            <w:tcW w:w="944" w:type="dxa"/>
            <w:tcBorders>
              <w:left w:val="single" w:sz="12" w:space="0" w:color="auto"/>
              <w:bottom w:val="single" w:sz="12" w:space="0" w:color="auto"/>
            </w:tcBorders>
            <w:noWrap/>
            <w:vAlign w:val="center"/>
          </w:tcPr>
          <w:p w14:paraId="3C183C84"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n-AU"/>
              </w:rPr>
            </w:pPr>
            <w:r w:rsidRPr="002C5F32">
              <w:rPr>
                <w:rFonts w:cstheme="minorHAnsi"/>
                <w:sz w:val="16"/>
                <w:szCs w:val="16"/>
              </w:rPr>
              <w:t>0.068</w:t>
            </w:r>
          </w:p>
        </w:tc>
        <w:tc>
          <w:tcPr>
            <w:tcW w:w="604" w:type="dxa"/>
            <w:tcBorders>
              <w:bottom w:val="single" w:sz="12" w:space="0" w:color="auto"/>
            </w:tcBorders>
            <w:noWrap/>
            <w:vAlign w:val="center"/>
          </w:tcPr>
          <w:p w14:paraId="08D660AF" w14:textId="77777777" w:rsidR="00164529" w:rsidRDefault="00164529" w:rsidP="006163D1">
            <w:pPr>
              <w:jc w:val="center"/>
              <w:cnfStyle w:val="000000100000" w:firstRow="0" w:lastRow="0" w:firstColumn="0" w:lastColumn="0" w:oddVBand="0" w:evenVBand="0" w:oddHBand="1" w:evenHBand="0" w:firstRowFirstColumn="0" w:firstRowLastColumn="0" w:lastRowFirstColumn="0" w:lastRowLastColumn="0"/>
            </w:pPr>
            <w:r w:rsidRPr="00335305">
              <w:rPr>
                <w:rFonts w:cstheme="minorHAnsi"/>
                <w:color w:val="000000"/>
                <w:sz w:val="16"/>
                <w:szCs w:val="16"/>
              </w:rPr>
              <w:t>NP</w:t>
            </w:r>
          </w:p>
        </w:tc>
        <w:tc>
          <w:tcPr>
            <w:tcW w:w="993" w:type="dxa"/>
            <w:tcBorders>
              <w:bottom w:val="single" w:sz="12" w:space="0" w:color="auto"/>
            </w:tcBorders>
            <w:noWrap/>
            <w:vAlign w:val="center"/>
          </w:tcPr>
          <w:p w14:paraId="2347CD0D"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n-AU"/>
              </w:rPr>
            </w:pPr>
            <w:r w:rsidRPr="002C5F32">
              <w:rPr>
                <w:rFonts w:cstheme="minorHAnsi"/>
                <w:color w:val="000000"/>
                <w:sz w:val="16"/>
                <w:szCs w:val="16"/>
              </w:rPr>
              <w:t>0.068</w:t>
            </w:r>
          </w:p>
        </w:tc>
        <w:tc>
          <w:tcPr>
            <w:tcW w:w="708" w:type="dxa"/>
            <w:tcBorders>
              <w:bottom w:val="single" w:sz="12" w:space="0" w:color="auto"/>
              <w:right w:val="single" w:sz="12" w:space="0" w:color="auto"/>
            </w:tcBorders>
            <w:noWrap/>
            <w:vAlign w:val="center"/>
          </w:tcPr>
          <w:p w14:paraId="14923D66"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n-AU"/>
              </w:rPr>
            </w:pPr>
            <w:r w:rsidRPr="002C5F32">
              <w:rPr>
                <w:rFonts w:cstheme="minorHAnsi"/>
                <w:color w:val="000000"/>
                <w:sz w:val="16"/>
                <w:szCs w:val="16"/>
              </w:rPr>
              <w:t>0.068</w:t>
            </w:r>
          </w:p>
        </w:tc>
        <w:tc>
          <w:tcPr>
            <w:tcW w:w="993" w:type="dxa"/>
            <w:tcBorders>
              <w:left w:val="single" w:sz="12" w:space="0" w:color="auto"/>
              <w:bottom w:val="single" w:sz="12" w:space="0" w:color="auto"/>
            </w:tcBorders>
            <w:noWrap/>
            <w:vAlign w:val="center"/>
          </w:tcPr>
          <w:p w14:paraId="494A2515"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n-AU"/>
              </w:rPr>
            </w:pPr>
            <w:r w:rsidRPr="002C5F32">
              <w:rPr>
                <w:rFonts w:cstheme="minorHAnsi"/>
                <w:sz w:val="16"/>
                <w:szCs w:val="16"/>
              </w:rPr>
              <w:t>0.068</w:t>
            </w:r>
          </w:p>
        </w:tc>
        <w:tc>
          <w:tcPr>
            <w:tcW w:w="708" w:type="dxa"/>
            <w:tcBorders>
              <w:bottom w:val="single" w:sz="12" w:space="0" w:color="auto"/>
            </w:tcBorders>
            <w:noWrap/>
            <w:vAlign w:val="center"/>
          </w:tcPr>
          <w:p w14:paraId="3C7D64DB"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0.01</w:t>
            </w:r>
          </w:p>
        </w:tc>
        <w:tc>
          <w:tcPr>
            <w:tcW w:w="993" w:type="dxa"/>
            <w:tcBorders>
              <w:bottom w:val="single" w:sz="12" w:space="0" w:color="auto"/>
            </w:tcBorders>
            <w:noWrap/>
            <w:vAlign w:val="center"/>
          </w:tcPr>
          <w:p w14:paraId="3192F150"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0.058</w:t>
            </w:r>
          </w:p>
        </w:tc>
        <w:tc>
          <w:tcPr>
            <w:tcW w:w="708" w:type="dxa"/>
            <w:tcBorders>
              <w:bottom w:val="single" w:sz="12" w:space="0" w:color="auto"/>
              <w:right w:val="single" w:sz="12" w:space="0" w:color="auto"/>
            </w:tcBorders>
            <w:noWrap/>
            <w:vAlign w:val="center"/>
          </w:tcPr>
          <w:p w14:paraId="6D40560A"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0.078</w:t>
            </w:r>
          </w:p>
        </w:tc>
        <w:tc>
          <w:tcPr>
            <w:tcW w:w="993" w:type="dxa"/>
            <w:tcBorders>
              <w:left w:val="single" w:sz="12" w:space="0" w:color="auto"/>
              <w:bottom w:val="single" w:sz="12" w:space="0" w:color="auto"/>
            </w:tcBorders>
            <w:vAlign w:val="center"/>
          </w:tcPr>
          <w:p w14:paraId="58319E84"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sz w:val="16"/>
                <w:szCs w:val="16"/>
              </w:rPr>
              <w:t>0.068</w:t>
            </w:r>
          </w:p>
        </w:tc>
        <w:tc>
          <w:tcPr>
            <w:tcW w:w="708" w:type="dxa"/>
            <w:tcBorders>
              <w:bottom w:val="single" w:sz="12" w:space="0" w:color="auto"/>
            </w:tcBorders>
            <w:vAlign w:val="center"/>
          </w:tcPr>
          <w:p w14:paraId="029B028D"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0.10</w:t>
            </w:r>
          </w:p>
        </w:tc>
        <w:tc>
          <w:tcPr>
            <w:tcW w:w="993" w:type="dxa"/>
            <w:tcBorders>
              <w:bottom w:val="single" w:sz="12" w:space="0" w:color="auto"/>
            </w:tcBorders>
            <w:vAlign w:val="center"/>
          </w:tcPr>
          <w:p w14:paraId="0FBD9179"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0.032</w:t>
            </w:r>
          </w:p>
        </w:tc>
        <w:tc>
          <w:tcPr>
            <w:tcW w:w="708" w:type="dxa"/>
            <w:tcBorders>
              <w:bottom w:val="single" w:sz="12" w:space="0" w:color="auto"/>
            </w:tcBorders>
            <w:vAlign w:val="center"/>
          </w:tcPr>
          <w:p w14:paraId="768295EA" w14:textId="77777777" w:rsidR="00164529" w:rsidRPr="002C5F32" w:rsidRDefault="0016452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2C5F32">
              <w:rPr>
                <w:rFonts w:cstheme="minorHAnsi"/>
                <w:color w:val="000000"/>
                <w:sz w:val="16"/>
                <w:szCs w:val="16"/>
              </w:rPr>
              <w:t>0.169</w:t>
            </w:r>
          </w:p>
        </w:tc>
      </w:tr>
      <w:tr w:rsidR="00B13BE9" w:rsidRPr="00514F27" w14:paraId="1B1D649B" w14:textId="77777777" w:rsidTr="006163D1">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shd w:val="clear" w:color="auto" w:fill="5B9BD5" w:themeFill="accent1"/>
            <w:noWrap/>
          </w:tcPr>
          <w:p w14:paraId="2E274764" w14:textId="77777777" w:rsidR="00164529" w:rsidRPr="00514F27" w:rsidRDefault="00164529" w:rsidP="006163D1">
            <w:pPr>
              <w:rPr>
                <w:rFonts w:eastAsia="Times New Roman" w:cstheme="minorHAnsi"/>
                <w:color w:val="000000"/>
                <w:sz w:val="16"/>
                <w:szCs w:val="16"/>
                <w:lang w:eastAsia="en-AU"/>
              </w:rPr>
            </w:pPr>
            <w:r>
              <w:rPr>
                <w:rFonts w:eastAsia="Times New Roman" w:cstheme="minorHAnsi"/>
                <w:color w:val="000000"/>
                <w:sz w:val="16"/>
                <w:szCs w:val="16"/>
                <w:lang w:eastAsia="en-AU"/>
              </w:rPr>
              <w:t>Peptides detected</w:t>
            </w:r>
          </w:p>
        </w:tc>
        <w:tc>
          <w:tcPr>
            <w:tcW w:w="992" w:type="dxa"/>
            <w:tcBorders>
              <w:left w:val="single" w:sz="12" w:space="0" w:color="auto"/>
            </w:tcBorders>
            <w:shd w:val="clear" w:color="auto" w:fill="5B9BD5" w:themeFill="accent1"/>
            <w:noWrap/>
            <w:vAlign w:val="center"/>
          </w:tcPr>
          <w:p w14:paraId="33EAA357" w14:textId="77777777" w:rsidR="00164529" w:rsidRPr="002434F7" w:rsidRDefault="00164529" w:rsidP="006163D1">
            <w:pPr>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sidRPr="002434F7">
              <w:rPr>
                <w:rFonts w:cstheme="minorHAnsi"/>
                <w:b/>
                <w:color w:val="000000"/>
                <w:sz w:val="16"/>
                <w:szCs w:val="16"/>
              </w:rPr>
              <w:t>35</w:t>
            </w:r>
          </w:p>
        </w:tc>
        <w:tc>
          <w:tcPr>
            <w:tcW w:w="798" w:type="dxa"/>
            <w:shd w:val="clear" w:color="auto" w:fill="5B9BD5" w:themeFill="accent1"/>
            <w:noWrap/>
            <w:vAlign w:val="center"/>
          </w:tcPr>
          <w:p w14:paraId="4B891C8B" w14:textId="77777777" w:rsidR="00164529" w:rsidRPr="002434F7" w:rsidRDefault="00164529"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r w:rsidRPr="002434F7">
              <w:rPr>
                <w:rFonts w:cstheme="minorHAnsi"/>
                <w:b/>
                <w:color w:val="000000"/>
                <w:sz w:val="16"/>
                <w:szCs w:val="16"/>
              </w:rPr>
              <w:t>34</w:t>
            </w:r>
          </w:p>
        </w:tc>
        <w:tc>
          <w:tcPr>
            <w:tcW w:w="944" w:type="dxa"/>
            <w:shd w:val="clear" w:color="auto" w:fill="5B9BD5" w:themeFill="accent1"/>
            <w:noWrap/>
            <w:vAlign w:val="center"/>
          </w:tcPr>
          <w:p w14:paraId="6618D576" w14:textId="77777777" w:rsidR="00164529" w:rsidRPr="002434F7" w:rsidRDefault="00164529"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c>
          <w:tcPr>
            <w:tcW w:w="679" w:type="dxa"/>
            <w:tcBorders>
              <w:right w:val="single" w:sz="12" w:space="0" w:color="000000"/>
            </w:tcBorders>
            <w:shd w:val="clear" w:color="auto" w:fill="5B9BD5" w:themeFill="accent1"/>
            <w:noWrap/>
            <w:vAlign w:val="center"/>
          </w:tcPr>
          <w:p w14:paraId="61C20F52" w14:textId="77777777" w:rsidR="00164529" w:rsidRPr="002434F7" w:rsidRDefault="00164529"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c>
          <w:tcPr>
            <w:tcW w:w="944" w:type="dxa"/>
            <w:tcBorders>
              <w:left w:val="single" w:sz="12" w:space="0" w:color="000000"/>
            </w:tcBorders>
            <w:shd w:val="clear" w:color="auto" w:fill="5B9BD5" w:themeFill="accent1"/>
            <w:noWrap/>
            <w:vAlign w:val="center"/>
          </w:tcPr>
          <w:p w14:paraId="6CD29580" w14:textId="77777777" w:rsidR="00164529" w:rsidRPr="002434F7" w:rsidRDefault="00164529" w:rsidP="006163D1">
            <w:pPr>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sidRPr="002434F7">
              <w:rPr>
                <w:rFonts w:cstheme="minorHAnsi"/>
                <w:b/>
                <w:color w:val="000000"/>
                <w:sz w:val="16"/>
                <w:szCs w:val="16"/>
              </w:rPr>
              <w:t>35</w:t>
            </w:r>
          </w:p>
        </w:tc>
        <w:tc>
          <w:tcPr>
            <w:tcW w:w="604" w:type="dxa"/>
            <w:shd w:val="clear" w:color="auto" w:fill="5B9BD5" w:themeFill="accent1"/>
            <w:noWrap/>
            <w:vAlign w:val="center"/>
          </w:tcPr>
          <w:p w14:paraId="65BE5219" w14:textId="77777777" w:rsidR="00164529" w:rsidRPr="002434F7" w:rsidRDefault="00164529"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r>
              <w:rPr>
                <w:rFonts w:cstheme="minorHAnsi"/>
                <w:b/>
                <w:color w:val="000000"/>
                <w:sz w:val="16"/>
                <w:szCs w:val="16"/>
              </w:rPr>
              <w:t>NP</w:t>
            </w:r>
          </w:p>
        </w:tc>
        <w:tc>
          <w:tcPr>
            <w:tcW w:w="993" w:type="dxa"/>
            <w:shd w:val="clear" w:color="auto" w:fill="5B9BD5" w:themeFill="accent1"/>
            <w:noWrap/>
            <w:vAlign w:val="center"/>
          </w:tcPr>
          <w:p w14:paraId="51607A00" w14:textId="77777777" w:rsidR="00164529" w:rsidRPr="002434F7" w:rsidRDefault="00164529"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c>
          <w:tcPr>
            <w:tcW w:w="708" w:type="dxa"/>
            <w:tcBorders>
              <w:right w:val="single" w:sz="12" w:space="0" w:color="000000"/>
            </w:tcBorders>
            <w:shd w:val="clear" w:color="auto" w:fill="5B9BD5" w:themeFill="accent1"/>
            <w:noWrap/>
            <w:vAlign w:val="center"/>
          </w:tcPr>
          <w:p w14:paraId="7D352192" w14:textId="77777777" w:rsidR="00164529" w:rsidRPr="002434F7" w:rsidRDefault="00164529"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c>
          <w:tcPr>
            <w:tcW w:w="993" w:type="dxa"/>
            <w:tcBorders>
              <w:left w:val="single" w:sz="12" w:space="0" w:color="000000"/>
            </w:tcBorders>
            <w:shd w:val="clear" w:color="auto" w:fill="5B9BD5" w:themeFill="accent1"/>
            <w:noWrap/>
            <w:vAlign w:val="center"/>
          </w:tcPr>
          <w:p w14:paraId="7A55DA7E" w14:textId="77777777" w:rsidR="00164529" w:rsidRPr="002434F7" w:rsidRDefault="00164529" w:rsidP="006163D1">
            <w:pPr>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sidRPr="002434F7">
              <w:rPr>
                <w:rFonts w:cstheme="minorHAnsi"/>
                <w:b/>
                <w:color w:val="000000"/>
                <w:sz w:val="16"/>
                <w:szCs w:val="16"/>
              </w:rPr>
              <w:t>35</w:t>
            </w:r>
          </w:p>
        </w:tc>
        <w:tc>
          <w:tcPr>
            <w:tcW w:w="708" w:type="dxa"/>
            <w:shd w:val="clear" w:color="auto" w:fill="5B9BD5" w:themeFill="accent1"/>
            <w:noWrap/>
            <w:vAlign w:val="center"/>
          </w:tcPr>
          <w:p w14:paraId="4AAC08BC" w14:textId="77777777" w:rsidR="00164529" w:rsidRPr="002434F7" w:rsidRDefault="00164529"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r w:rsidRPr="002434F7">
              <w:rPr>
                <w:rFonts w:cstheme="minorHAnsi"/>
                <w:b/>
                <w:color w:val="000000"/>
                <w:sz w:val="16"/>
                <w:szCs w:val="16"/>
              </w:rPr>
              <w:t>23</w:t>
            </w:r>
          </w:p>
        </w:tc>
        <w:tc>
          <w:tcPr>
            <w:tcW w:w="993" w:type="dxa"/>
            <w:shd w:val="clear" w:color="auto" w:fill="5B9BD5" w:themeFill="accent1"/>
            <w:noWrap/>
            <w:vAlign w:val="center"/>
          </w:tcPr>
          <w:p w14:paraId="44D802F7" w14:textId="77777777" w:rsidR="00164529" w:rsidRPr="002434F7" w:rsidRDefault="00164529"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c>
          <w:tcPr>
            <w:tcW w:w="708" w:type="dxa"/>
            <w:tcBorders>
              <w:right w:val="single" w:sz="12" w:space="0" w:color="000000"/>
            </w:tcBorders>
            <w:shd w:val="clear" w:color="auto" w:fill="5B9BD5" w:themeFill="accent1"/>
            <w:noWrap/>
            <w:vAlign w:val="center"/>
          </w:tcPr>
          <w:p w14:paraId="2DF6A26F" w14:textId="77777777" w:rsidR="00164529" w:rsidRPr="002434F7" w:rsidRDefault="00164529"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c>
          <w:tcPr>
            <w:tcW w:w="993" w:type="dxa"/>
            <w:tcBorders>
              <w:left w:val="single" w:sz="12" w:space="0" w:color="000000"/>
            </w:tcBorders>
            <w:shd w:val="clear" w:color="auto" w:fill="5B9BD5" w:themeFill="accent1"/>
            <w:vAlign w:val="center"/>
          </w:tcPr>
          <w:p w14:paraId="69C25AF5" w14:textId="77777777" w:rsidR="00164529" w:rsidRPr="002434F7" w:rsidRDefault="00164529" w:rsidP="006163D1">
            <w:pPr>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sidRPr="002434F7">
              <w:rPr>
                <w:rFonts w:cstheme="minorHAnsi"/>
                <w:b/>
                <w:color w:val="000000"/>
                <w:sz w:val="16"/>
                <w:szCs w:val="16"/>
              </w:rPr>
              <w:t>35</w:t>
            </w:r>
          </w:p>
        </w:tc>
        <w:tc>
          <w:tcPr>
            <w:tcW w:w="708" w:type="dxa"/>
            <w:shd w:val="clear" w:color="auto" w:fill="5B9BD5" w:themeFill="accent1"/>
            <w:vAlign w:val="center"/>
          </w:tcPr>
          <w:p w14:paraId="602852A7" w14:textId="77777777" w:rsidR="00164529" w:rsidRPr="002434F7" w:rsidRDefault="00164529"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r w:rsidRPr="002434F7">
              <w:rPr>
                <w:rFonts w:cstheme="minorHAnsi"/>
                <w:b/>
                <w:color w:val="000000"/>
                <w:sz w:val="16"/>
                <w:szCs w:val="16"/>
              </w:rPr>
              <w:t>30</w:t>
            </w:r>
          </w:p>
        </w:tc>
        <w:tc>
          <w:tcPr>
            <w:tcW w:w="993" w:type="dxa"/>
            <w:shd w:val="clear" w:color="auto" w:fill="5B9BD5" w:themeFill="accent1"/>
            <w:vAlign w:val="center"/>
          </w:tcPr>
          <w:p w14:paraId="05F7AEDB" w14:textId="77777777" w:rsidR="00164529" w:rsidRPr="002434F7" w:rsidRDefault="00164529"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c>
          <w:tcPr>
            <w:tcW w:w="708" w:type="dxa"/>
            <w:shd w:val="clear" w:color="auto" w:fill="5B9BD5" w:themeFill="accent1"/>
            <w:vAlign w:val="center"/>
          </w:tcPr>
          <w:p w14:paraId="09FBC767" w14:textId="77777777" w:rsidR="00164529" w:rsidRPr="002434F7" w:rsidRDefault="00164529"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r>
      <w:tr w:rsidR="00B13BE9" w:rsidRPr="00514F27" w14:paraId="1C233CDC" w14:textId="77777777" w:rsidTr="006163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shd w:val="clear" w:color="auto" w:fill="5B9BD5" w:themeFill="accent1"/>
            <w:noWrap/>
          </w:tcPr>
          <w:p w14:paraId="51A94BE6" w14:textId="77777777" w:rsidR="00164529" w:rsidRPr="00514F27" w:rsidRDefault="00164529" w:rsidP="006163D1">
            <w:pPr>
              <w:rPr>
                <w:rFonts w:eastAsia="Times New Roman" w:cstheme="minorHAnsi"/>
                <w:color w:val="000000"/>
                <w:sz w:val="16"/>
                <w:szCs w:val="16"/>
                <w:lang w:eastAsia="en-AU"/>
              </w:rPr>
            </w:pPr>
            <w:r>
              <w:rPr>
                <w:rFonts w:eastAsia="Times New Roman" w:cstheme="minorHAnsi"/>
                <w:color w:val="000000"/>
                <w:sz w:val="16"/>
                <w:szCs w:val="16"/>
                <w:lang w:eastAsia="en-AU"/>
              </w:rPr>
              <w:t>Sum</w:t>
            </w:r>
          </w:p>
        </w:tc>
        <w:tc>
          <w:tcPr>
            <w:tcW w:w="992" w:type="dxa"/>
            <w:tcBorders>
              <w:left w:val="single" w:sz="12" w:space="0" w:color="auto"/>
            </w:tcBorders>
            <w:shd w:val="clear" w:color="auto" w:fill="5B9BD5" w:themeFill="accent1"/>
            <w:noWrap/>
            <w:vAlign w:val="center"/>
          </w:tcPr>
          <w:p w14:paraId="66D19C3B" w14:textId="77777777" w:rsidR="00164529" w:rsidRPr="002434F7" w:rsidRDefault="00164529" w:rsidP="006163D1">
            <w:pPr>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p>
        </w:tc>
        <w:tc>
          <w:tcPr>
            <w:tcW w:w="798" w:type="dxa"/>
            <w:shd w:val="clear" w:color="auto" w:fill="5B9BD5" w:themeFill="accent1"/>
            <w:noWrap/>
            <w:vAlign w:val="center"/>
          </w:tcPr>
          <w:p w14:paraId="12636FEF" w14:textId="77777777" w:rsidR="00164529" w:rsidRPr="002434F7" w:rsidRDefault="00164529"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p>
        </w:tc>
        <w:tc>
          <w:tcPr>
            <w:tcW w:w="944" w:type="dxa"/>
            <w:shd w:val="clear" w:color="auto" w:fill="5B9BD5" w:themeFill="accent1"/>
            <w:noWrap/>
            <w:vAlign w:val="center"/>
          </w:tcPr>
          <w:p w14:paraId="0BC9D7E7" w14:textId="77777777" w:rsidR="00164529" w:rsidRPr="002434F7" w:rsidRDefault="00164529"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r>
              <w:rPr>
                <w:rFonts w:cstheme="minorHAnsi"/>
                <w:b/>
                <w:color w:val="000000"/>
                <w:sz w:val="16"/>
                <w:szCs w:val="16"/>
              </w:rPr>
              <w:t>3.62</w:t>
            </w:r>
          </w:p>
        </w:tc>
        <w:tc>
          <w:tcPr>
            <w:tcW w:w="679" w:type="dxa"/>
            <w:tcBorders>
              <w:right w:val="single" w:sz="12" w:space="0" w:color="000000"/>
            </w:tcBorders>
            <w:shd w:val="clear" w:color="auto" w:fill="5B9BD5" w:themeFill="accent1"/>
            <w:noWrap/>
            <w:vAlign w:val="center"/>
          </w:tcPr>
          <w:p w14:paraId="596C759C" w14:textId="77777777" w:rsidR="00164529" w:rsidRPr="002434F7" w:rsidRDefault="00164529"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r w:rsidRPr="002434F7">
              <w:rPr>
                <w:rFonts w:cstheme="minorHAnsi"/>
                <w:b/>
                <w:color w:val="000000"/>
                <w:sz w:val="16"/>
                <w:szCs w:val="16"/>
              </w:rPr>
              <w:t>29.73</w:t>
            </w:r>
          </w:p>
        </w:tc>
        <w:tc>
          <w:tcPr>
            <w:tcW w:w="944" w:type="dxa"/>
            <w:tcBorders>
              <w:left w:val="single" w:sz="12" w:space="0" w:color="000000"/>
            </w:tcBorders>
            <w:shd w:val="clear" w:color="auto" w:fill="5B9BD5" w:themeFill="accent1"/>
            <w:noWrap/>
            <w:vAlign w:val="center"/>
          </w:tcPr>
          <w:p w14:paraId="30E8C075" w14:textId="77777777" w:rsidR="00164529" w:rsidRPr="002434F7" w:rsidRDefault="00164529" w:rsidP="006163D1">
            <w:pPr>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p>
        </w:tc>
        <w:tc>
          <w:tcPr>
            <w:tcW w:w="604" w:type="dxa"/>
            <w:shd w:val="clear" w:color="auto" w:fill="5B9BD5" w:themeFill="accent1"/>
            <w:noWrap/>
            <w:vAlign w:val="center"/>
          </w:tcPr>
          <w:p w14:paraId="6C2C19B9" w14:textId="77777777" w:rsidR="00164529" w:rsidRPr="002434F7" w:rsidRDefault="00164529"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p>
        </w:tc>
        <w:tc>
          <w:tcPr>
            <w:tcW w:w="993" w:type="dxa"/>
            <w:shd w:val="clear" w:color="auto" w:fill="5B9BD5" w:themeFill="accent1"/>
            <w:noWrap/>
            <w:vAlign w:val="center"/>
          </w:tcPr>
          <w:p w14:paraId="72E3CA83" w14:textId="77777777" w:rsidR="00164529" w:rsidRPr="002434F7" w:rsidRDefault="00164529"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r w:rsidRPr="002434F7">
              <w:rPr>
                <w:rFonts w:cstheme="minorHAnsi"/>
                <w:b/>
                <w:color w:val="000000"/>
                <w:sz w:val="16"/>
                <w:szCs w:val="16"/>
              </w:rPr>
              <w:t>16.11</w:t>
            </w:r>
          </w:p>
        </w:tc>
        <w:tc>
          <w:tcPr>
            <w:tcW w:w="708" w:type="dxa"/>
            <w:tcBorders>
              <w:right w:val="single" w:sz="12" w:space="0" w:color="000000"/>
            </w:tcBorders>
            <w:shd w:val="clear" w:color="auto" w:fill="5B9BD5" w:themeFill="accent1"/>
            <w:noWrap/>
            <w:vAlign w:val="center"/>
          </w:tcPr>
          <w:p w14:paraId="27DCEA9E" w14:textId="77777777" w:rsidR="00164529" w:rsidRPr="002434F7" w:rsidRDefault="00164529"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r w:rsidRPr="002434F7">
              <w:rPr>
                <w:rFonts w:cstheme="minorHAnsi"/>
                <w:b/>
                <w:color w:val="000000"/>
                <w:sz w:val="16"/>
                <w:szCs w:val="16"/>
              </w:rPr>
              <w:t>16.11</w:t>
            </w:r>
          </w:p>
        </w:tc>
        <w:tc>
          <w:tcPr>
            <w:tcW w:w="993" w:type="dxa"/>
            <w:tcBorders>
              <w:left w:val="single" w:sz="12" w:space="0" w:color="000000"/>
            </w:tcBorders>
            <w:shd w:val="clear" w:color="auto" w:fill="5B9BD5" w:themeFill="accent1"/>
            <w:noWrap/>
            <w:vAlign w:val="center"/>
          </w:tcPr>
          <w:p w14:paraId="61217FF2" w14:textId="77777777" w:rsidR="00164529" w:rsidRPr="002434F7" w:rsidRDefault="00164529" w:rsidP="006163D1">
            <w:pPr>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p>
        </w:tc>
        <w:tc>
          <w:tcPr>
            <w:tcW w:w="708" w:type="dxa"/>
            <w:shd w:val="clear" w:color="auto" w:fill="5B9BD5" w:themeFill="accent1"/>
            <w:noWrap/>
            <w:vAlign w:val="center"/>
          </w:tcPr>
          <w:p w14:paraId="5D364ADE" w14:textId="77777777" w:rsidR="00164529" w:rsidRPr="002434F7" w:rsidRDefault="00164529"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p>
        </w:tc>
        <w:tc>
          <w:tcPr>
            <w:tcW w:w="993" w:type="dxa"/>
            <w:shd w:val="clear" w:color="auto" w:fill="5B9BD5" w:themeFill="accent1"/>
            <w:noWrap/>
            <w:vAlign w:val="center"/>
          </w:tcPr>
          <w:p w14:paraId="06E30C54" w14:textId="77777777" w:rsidR="00164529" w:rsidRPr="002434F7" w:rsidRDefault="00164529"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r>
              <w:rPr>
                <w:rFonts w:cstheme="minorHAnsi"/>
                <w:b/>
                <w:color w:val="000000"/>
                <w:sz w:val="16"/>
                <w:szCs w:val="16"/>
              </w:rPr>
              <w:t>15.78</w:t>
            </w:r>
          </w:p>
        </w:tc>
        <w:tc>
          <w:tcPr>
            <w:tcW w:w="708" w:type="dxa"/>
            <w:tcBorders>
              <w:right w:val="single" w:sz="12" w:space="0" w:color="000000"/>
            </w:tcBorders>
            <w:shd w:val="clear" w:color="auto" w:fill="5B9BD5" w:themeFill="accent1"/>
            <w:noWrap/>
            <w:vAlign w:val="center"/>
          </w:tcPr>
          <w:p w14:paraId="4F5CB8A6" w14:textId="77777777" w:rsidR="00164529" w:rsidRPr="002434F7" w:rsidRDefault="00164529"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r w:rsidRPr="002434F7">
              <w:rPr>
                <w:rFonts w:cstheme="minorHAnsi"/>
                <w:b/>
                <w:color w:val="000000"/>
                <w:sz w:val="16"/>
                <w:szCs w:val="16"/>
              </w:rPr>
              <w:t>16.44</w:t>
            </w:r>
          </w:p>
        </w:tc>
        <w:tc>
          <w:tcPr>
            <w:tcW w:w="993" w:type="dxa"/>
            <w:tcBorders>
              <w:left w:val="single" w:sz="12" w:space="0" w:color="000000"/>
            </w:tcBorders>
            <w:shd w:val="clear" w:color="auto" w:fill="5B9BD5" w:themeFill="accent1"/>
            <w:vAlign w:val="center"/>
          </w:tcPr>
          <w:p w14:paraId="332492BF" w14:textId="77777777" w:rsidR="00164529" w:rsidRPr="002434F7" w:rsidRDefault="00164529" w:rsidP="006163D1">
            <w:pPr>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p>
        </w:tc>
        <w:tc>
          <w:tcPr>
            <w:tcW w:w="708" w:type="dxa"/>
            <w:shd w:val="clear" w:color="auto" w:fill="5B9BD5" w:themeFill="accent1"/>
            <w:vAlign w:val="center"/>
          </w:tcPr>
          <w:p w14:paraId="1D1E6615" w14:textId="77777777" w:rsidR="00164529" w:rsidRPr="002434F7" w:rsidRDefault="00164529"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p>
        </w:tc>
        <w:tc>
          <w:tcPr>
            <w:tcW w:w="993" w:type="dxa"/>
            <w:shd w:val="clear" w:color="auto" w:fill="5B9BD5" w:themeFill="accent1"/>
            <w:vAlign w:val="center"/>
          </w:tcPr>
          <w:p w14:paraId="323EEC0D" w14:textId="77777777" w:rsidR="00164529" w:rsidRPr="002434F7" w:rsidRDefault="00164529"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r>
              <w:rPr>
                <w:rFonts w:cstheme="minorHAnsi"/>
                <w:b/>
                <w:color w:val="000000"/>
                <w:sz w:val="16"/>
                <w:szCs w:val="16"/>
              </w:rPr>
              <w:t>5.23</w:t>
            </w:r>
          </w:p>
        </w:tc>
        <w:tc>
          <w:tcPr>
            <w:tcW w:w="708" w:type="dxa"/>
            <w:shd w:val="clear" w:color="auto" w:fill="5B9BD5" w:themeFill="accent1"/>
            <w:vAlign w:val="center"/>
          </w:tcPr>
          <w:p w14:paraId="32F27FF2" w14:textId="77777777" w:rsidR="00164529" w:rsidRPr="002434F7" w:rsidRDefault="00164529"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r w:rsidRPr="002434F7">
              <w:rPr>
                <w:rFonts w:cstheme="minorHAnsi"/>
                <w:b/>
                <w:color w:val="000000"/>
                <w:sz w:val="16"/>
                <w:szCs w:val="16"/>
              </w:rPr>
              <w:t>30.56</w:t>
            </w:r>
          </w:p>
        </w:tc>
      </w:tr>
      <w:tr w:rsidR="00B13BE9" w:rsidRPr="00514F27" w14:paraId="01986F01" w14:textId="77777777" w:rsidTr="006163D1">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shd w:val="clear" w:color="auto" w:fill="ED7D31" w:themeFill="accent2"/>
            <w:noWrap/>
          </w:tcPr>
          <w:p w14:paraId="765279ED" w14:textId="77777777" w:rsidR="00164529" w:rsidRPr="00514F27" w:rsidRDefault="00164529" w:rsidP="006163D1">
            <w:pPr>
              <w:rPr>
                <w:rFonts w:eastAsia="Times New Roman" w:cstheme="minorHAnsi"/>
                <w:color w:val="000000"/>
                <w:sz w:val="16"/>
                <w:szCs w:val="16"/>
                <w:lang w:eastAsia="en-AU"/>
              </w:rPr>
            </w:pPr>
            <w:r w:rsidRPr="00626C9B">
              <w:rPr>
                <w:rFonts w:eastAsia="Times New Roman" w:cstheme="minorHAnsi"/>
                <w:color w:val="000000"/>
                <w:sz w:val="16"/>
                <w:szCs w:val="16"/>
                <w:lang w:eastAsia="en-AU"/>
              </w:rPr>
              <w:t xml:space="preserve">Similarity </w:t>
            </w:r>
            <w:r>
              <w:rPr>
                <w:rFonts w:eastAsia="Times New Roman" w:cstheme="minorHAnsi"/>
                <w:color w:val="000000"/>
                <w:sz w:val="16"/>
                <w:szCs w:val="16"/>
                <w:lang w:eastAsia="en-AU"/>
              </w:rPr>
              <w:t>(p</w:t>
            </w:r>
            <w:r w:rsidRPr="00626C9B">
              <w:rPr>
                <w:rFonts w:eastAsia="Times New Roman" w:cstheme="minorHAnsi"/>
                <w:color w:val="000000"/>
                <w:sz w:val="16"/>
                <w:szCs w:val="16"/>
                <w:lang w:eastAsia="en-AU"/>
              </w:rPr>
              <w:t>eptide identification)</w:t>
            </w:r>
          </w:p>
        </w:tc>
        <w:tc>
          <w:tcPr>
            <w:tcW w:w="992" w:type="dxa"/>
            <w:tcBorders>
              <w:left w:val="single" w:sz="12" w:space="0" w:color="auto"/>
            </w:tcBorders>
            <w:shd w:val="clear" w:color="auto" w:fill="ED7D31" w:themeFill="accent2"/>
            <w:noWrap/>
            <w:vAlign w:val="center"/>
          </w:tcPr>
          <w:p w14:paraId="551C68E4" w14:textId="77777777" w:rsidR="00164529" w:rsidRPr="002434F7" w:rsidRDefault="00164529" w:rsidP="006163D1">
            <w:pPr>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sidRPr="002434F7">
              <w:rPr>
                <w:rFonts w:cstheme="minorHAnsi"/>
                <w:b/>
                <w:bCs/>
                <w:color w:val="000000"/>
                <w:sz w:val="16"/>
                <w:szCs w:val="16"/>
              </w:rPr>
              <w:t>0.97</w:t>
            </w:r>
          </w:p>
        </w:tc>
        <w:tc>
          <w:tcPr>
            <w:tcW w:w="798" w:type="dxa"/>
            <w:shd w:val="clear" w:color="auto" w:fill="ED7D31" w:themeFill="accent2"/>
            <w:noWrap/>
            <w:vAlign w:val="center"/>
          </w:tcPr>
          <w:p w14:paraId="3DF0E40C" w14:textId="77777777" w:rsidR="00164529" w:rsidRPr="002434F7" w:rsidRDefault="00164529"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c>
          <w:tcPr>
            <w:tcW w:w="944" w:type="dxa"/>
            <w:shd w:val="clear" w:color="auto" w:fill="ED7D31" w:themeFill="accent2"/>
            <w:noWrap/>
            <w:vAlign w:val="center"/>
          </w:tcPr>
          <w:p w14:paraId="5D696571" w14:textId="77777777" w:rsidR="00164529" w:rsidRPr="002434F7" w:rsidRDefault="00164529"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c>
          <w:tcPr>
            <w:tcW w:w="679" w:type="dxa"/>
            <w:tcBorders>
              <w:right w:val="single" w:sz="12" w:space="0" w:color="000000"/>
            </w:tcBorders>
            <w:shd w:val="clear" w:color="auto" w:fill="ED7D31" w:themeFill="accent2"/>
            <w:noWrap/>
            <w:vAlign w:val="center"/>
          </w:tcPr>
          <w:p w14:paraId="2F658C06" w14:textId="77777777" w:rsidR="00164529" w:rsidRPr="002434F7" w:rsidRDefault="00164529"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c>
          <w:tcPr>
            <w:tcW w:w="944" w:type="dxa"/>
            <w:tcBorders>
              <w:left w:val="single" w:sz="12" w:space="0" w:color="000000"/>
            </w:tcBorders>
            <w:shd w:val="clear" w:color="auto" w:fill="ED7D31" w:themeFill="accent2"/>
            <w:noWrap/>
            <w:vAlign w:val="center"/>
          </w:tcPr>
          <w:p w14:paraId="65B99233" w14:textId="77777777" w:rsidR="00164529" w:rsidRPr="002434F7" w:rsidRDefault="00164529" w:rsidP="006163D1">
            <w:pPr>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Pr>
                <w:rFonts w:cstheme="minorHAnsi"/>
                <w:b/>
                <w:bCs/>
                <w:color w:val="000000"/>
                <w:sz w:val="16"/>
                <w:szCs w:val="16"/>
              </w:rPr>
              <w:t>NP</w:t>
            </w:r>
          </w:p>
        </w:tc>
        <w:tc>
          <w:tcPr>
            <w:tcW w:w="604" w:type="dxa"/>
            <w:shd w:val="clear" w:color="auto" w:fill="ED7D31" w:themeFill="accent2"/>
            <w:noWrap/>
            <w:vAlign w:val="center"/>
          </w:tcPr>
          <w:p w14:paraId="1B2AAE6F" w14:textId="77777777" w:rsidR="00164529" w:rsidRPr="002434F7" w:rsidRDefault="00164529"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c>
          <w:tcPr>
            <w:tcW w:w="993" w:type="dxa"/>
            <w:shd w:val="clear" w:color="auto" w:fill="ED7D31" w:themeFill="accent2"/>
            <w:noWrap/>
            <w:vAlign w:val="center"/>
          </w:tcPr>
          <w:p w14:paraId="4F728E1F" w14:textId="77777777" w:rsidR="00164529" w:rsidRPr="002434F7" w:rsidRDefault="00164529"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c>
          <w:tcPr>
            <w:tcW w:w="708" w:type="dxa"/>
            <w:tcBorders>
              <w:right w:val="single" w:sz="12" w:space="0" w:color="000000"/>
            </w:tcBorders>
            <w:shd w:val="clear" w:color="auto" w:fill="ED7D31" w:themeFill="accent2"/>
            <w:noWrap/>
            <w:vAlign w:val="center"/>
          </w:tcPr>
          <w:p w14:paraId="78C32522" w14:textId="77777777" w:rsidR="00164529" w:rsidRPr="002434F7" w:rsidRDefault="00164529"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c>
          <w:tcPr>
            <w:tcW w:w="993" w:type="dxa"/>
            <w:tcBorders>
              <w:left w:val="single" w:sz="12" w:space="0" w:color="000000"/>
            </w:tcBorders>
            <w:shd w:val="clear" w:color="auto" w:fill="ED7D31" w:themeFill="accent2"/>
            <w:noWrap/>
            <w:vAlign w:val="center"/>
          </w:tcPr>
          <w:p w14:paraId="71747C70" w14:textId="77777777" w:rsidR="00164529" w:rsidRPr="002434F7" w:rsidRDefault="00164529" w:rsidP="006163D1">
            <w:pPr>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sidRPr="002434F7">
              <w:rPr>
                <w:rFonts w:cstheme="minorHAnsi"/>
                <w:b/>
                <w:bCs/>
                <w:color w:val="000000"/>
                <w:sz w:val="16"/>
                <w:szCs w:val="16"/>
              </w:rPr>
              <w:t>0.66</w:t>
            </w:r>
          </w:p>
        </w:tc>
        <w:tc>
          <w:tcPr>
            <w:tcW w:w="708" w:type="dxa"/>
            <w:shd w:val="clear" w:color="auto" w:fill="ED7D31" w:themeFill="accent2"/>
            <w:noWrap/>
            <w:vAlign w:val="center"/>
          </w:tcPr>
          <w:p w14:paraId="1CD6D4E4" w14:textId="77777777" w:rsidR="00164529" w:rsidRPr="002434F7" w:rsidRDefault="00164529"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c>
          <w:tcPr>
            <w:tcW w:w="993" w:type="dxa"/>
            <w:shd w:val="clear" w:color="auto" w:fill="ED7D31" w:themeFill="accent2"/>
            <w:noWrap/>
            <w:vAlign w:val="center"/>
          </w:tcPr>
          <w:p w14:paraId="78B20092" w14:textId="77777777" w:rsidR="00164529" w:rsidRPr="002434F7" w:rsidRDefault="00164529"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c>
          <w:tcPr>
            <w:tcW w:w="708" w:type="dxa"/>
            <w:tcBorders>
              <w:right w:val="single" w:sz="12" w:space="0" w:color="000000"/>
            </w:tcBorders>
            <w:shd w:val="clear" w:color="auto" w:fill="ED7D31" w:themeFill="accent2"/>
            <w:noWrap/>
            <w:vAlign w:val="center"/>
          </w:tcPr>
          <w:p w14:paraId="5FCCE7C2" w14:textId="77777777" w:rsidR="00164529" w:rsidRPr="002434F7" w:rsidRDefault="00164529"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c>
          <w:tcPr>
            <w:tcW w:w="993" w:type="dxa"/>
            <w:tcBorders>
              <w:left w:val="single" w:sz="12" w:space="0" w:color="000000"/>
            </w:tcBorders>
            <w:shd w:val="clear" w:color="auto" w:fill="ED7D31" w:themeFill="accent2"/>
            <w:vAlign w:val="center"/>
          </w:tcPr>
          <w:p w14:paraId="52E3EE18" w14:textId="77777777" w:rsidR="00164529" w:rsidRPr="002434F7" w:rsidRDefault="00164529" w:rsidP="006163D1">
            <w:pPr>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sidRPr="002434F7">
              <w:rPr>
                <w:rFonts w:cstheme="minorHAnsi"/>
                <w:b/>
                <w:bCs/>
                <w:color w:val="000000"/>
                <w:sz w:val="16"/>
                <w:szCs w:val="16"/>
              </w:rPr>
              <w:t>0.86</w:t>
            </w:r>
          </w:p>
        </w:tc>
        <w:tc>
          <w:tcPr>
            <w:tcW w:w="708" w:type="dxa"/>
            <w:shd w:val="clear" w:color="auto" w:fill="ED7D31" w:themeFill="accent2"/>
            <w:vAlign w:val="center"/>
          </w:tcPr>
          <w:p w14:paraId="0D31E8C9" w14:textId="77777777" w:rsidR="00164529" w:rsidRPr="002434F7" w:rsidRDefault="00164529"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c>
          <w:tcPr>
            <w:tcW w:w="993" w:type="dxa"/>
            <w:shd w:val="clear" w:color="auto" w:fill="ED7D31" w:themeFill="accent2"/>
            <w:vAlign w:val="center"/>
          </w:tcPr>
          <w:p w14:paraId="4EBC273C" w14:textId="77777777" w:rsidR="00164529" w:rsidRPr="002434F7" w:rsidRDefault="00164529"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c>
          <w:tcPr>
            <w:tcW w:w="708" w:type="dxa"/>
            <w:shd w:val="clear" w:color="auto" w:fill="ED7D31" w:themeFill="accent2"/>
            <w:vAlign w:val="center"/>
          </w:tcPr>
          <w:p w14:paraId="2339F5D3" w14:textId="77777777" w:rsidR="00164529" w:rsidRPr="002434F7" w:rsidRDefault="00164529"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r>
      <w:tr w:rsidR="00B13BE9" w:rsidRPr="00514F27" w14:paraId="6A2BE038" w14:textId="77777777" w:rsidTr="006163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shd w:val="clear" w:color="auto" w:fill="ED7D31" w:themeFill="accent2"/>
            <w:noWrap/>
          </w:tcPr>
          <w:p w14:paraId="4FE73A8D" w14:textId="77777777" w:rsidR="00164529" w:rsidRPr="00514F27" w:rsidRDefault="00164529" w:rsidP="006163D1">
            <w:pPr>
              <w:rPr>
                <w:rFonts w:eastAsia="Times New Roman" w:cstheme="minorHAnsi"/>
                <w:color w:val="000000"/>
                <w:sz w:val="16"/>
                <w:szCs w:val="16"/>
                <w:lang w:eastAsia="en-AU"/>
              </w:rPr>
            </w:pPr>
            <w:r w:rsidRPr="00626C9B">
              <w:rPr>
                <w:rFonts w:eastAsia="Times New Roman" w:cstheme="minorHAnsi"/>
                <w:color w:val="000000"/>
                <w:sz w:val="16"/>
                <w:szCs w:val="16"/>
                <w:lang w:eastAsia="en-AU"/>
              </w:rPr>
              <w:t>Dissimilarity</w:t>
            </w:r>
            <w:r>
              <w:rPr>
                <w:rFonts w:eastAsia="Times New Roman" w:cstheme="minorHAnsi"/>
                <w:color w:val="000000"/>
                <w:sz w:val="16"/>
                <w:szCs w:val="16"/>
                <w:lang w:eastAsia="en-AU"/>
              </w:rPr>
              <w:t xml:space="preserve"> (p</w:t>
            </w:r>
            <w:r w:rsidRPr="00626C9B">
              <w:rPr>
                <w:rFonts w:eastAsia="Times New Roman" w:cstheme="minorHAnsi"/>
                <w:color w:val="000000"/>
                <w:sz w:val="16"/>
                <w:szCs w:val="16"/>
                <w:lang w:eastAsia="en-AU"/>
              </w:rPr>
              <w:t>eptide ratio identification</w:t>
            </w:r>
            <w:r>
              <w:rPr>
                <w:rFonts w:eastAsia="Times New Roman" w:cstheme="minorHAnsi"/>
                <w:color w:val="000000"/>
                <w:sz w:val="16"/>
                <w:szCs w:val="16"/>
                <w:lang w:eastAsia="en-AU"/>
              </w:rPr>
              <w:t>)</w:t>
            </w:r>
          </w:p>
        </w:tc>
        <w:tc>
          <w:tcPr>
            <w:tcW w:w="992" w:type="dxa"/>
            <w:tcBorders>
              <w:left w:val="single" w:sz="12" w:space="0" w:color="auto"/>
            </w:tcBorders>
            <w:shd w:val="clear" w:color="auto" w:fill="ED7D31" w:themeFill="accent2"/>
            <w:noWrap/>
            <w:vAlign w:val="center"/>
          </w:tcPr>
          <w:p w14:paraId="74BE0E1C" w14:textId="77777777" w:rsidR="00164529" w:rsidRPr="002434F7" w:rsidRDefault="00164529" w:rsidP="006163D1">
            <w:pPr>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2434F7">
              <w:rPr>
                <w:rFonts w:cstheme="minorHAnsi"/>
                <w:b/>
                <w:bCs/>
                <w:color w:val="000000"/>
                <w:sz w:val="16"/>
                <w:szCs w:val="16"/>
              </w:rPr>
              <w:t>0.</w:t>
            </w:r>
            <w:r>
              <w:rPr>
                <w:rFonts w:cstheme="minorHAnsi"/>
                <w:b/>
                <w:bCs/>
                <w:color w:val="000000"/>
                <w:sz w:val="16"/>
                <w:szCs w:val="16"/>
              </w:rPr>
              <w:t>12</w:t>
            </w:r>
          </w:p>
        </w:tc>
        <w:tc>
          <w:tcPr>
            <w:tcW w:w="798" w:type="dxa"/>
            <w:shd w:val="clear" w:color="auto" w:fill="ED7D31" w:themeFill="accent2"/>
            <w:noWrap/>
            <w:vAlign w:val="center"/>
          </w:tcPr>
          <w:p w14:paraId="3A303A23" w14:textId="77777777" w:rsidR="00164529" w:rsidRPr="002434F7" w:rsidRDefault="00164529"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p>
        </w:tc>
        <w:tc>
          <w:tcPr>
            <w:tcW w:w="944" w:type="dxa"/>
            <w:shd w:val="clear" w:color="auto" w:fill="ED7D31" w:themeFill="accent2"/>
            <w:noWrap/>
            <w:vAlign w:val="center"/>
          </w:tcPr>
          <w:p w14:paraId="67333531" w14:textId="77777777" w:rsidR="00164529" w:rsidRPr="002434F7" w:rsidRDefault="00164529"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p>
        </w:tc>
        <w:tc>
          <w:tcPr>
            <w:tcW w:w="679" w:type="dxa"/>
            <w:tcBorders>
              <w:right w:val="single" w:sz="12" w:space="0" w:color="000000"/>
            </w:tcBorders>
            <w:shd w:val="clear" w:color="auto" w:fill="ED7D31" w:themeFill="accent2"/>
            <w:noWrap/>
            <w:vAlign w:val="center"/>
          </w:tcPr>
          <w:p w14:paraId="328C88E5" w14:textId="77777777" w:rsidR="00164529" w:rsidRPr="002434F7" w:rsidRDefault="00164529"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p>
        </w:tc>
        <w:tc>
          <w:tcPr>
            <w:tcW w:w="944" w:type="dxa"/>
            <w:tcBorders>
              <w:left w:val="single" w:sz="12" w:space="0" w:color="000000"/>
            </w:tcBorders>
            <w:shd w:val="clear" w:color="auto" w:fill="ED7D31" w:themeFill="accent2"/>
            <w:noWrap/>
            <w:vAlign w:val="center"/>
          </w:tcPr>
          <w:p w14:paraId="546C88D7" w14:textId="77777777" w:rsidR="00164529" w:rsidRPr="002434F7" w:rsidRDefault="00164529" w:rsidP="006163D1">
            <w:pPr>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Pr>
                <w:rFonts w:cstheme="minorHAnsi"/>
                <w:b/>
                <w:bCs/>
                <w:color w:val="000000"/>
                <w:sz w:val="16"/>
                <w:szCs w:val="16"/>
              </w:rPr>
              <w:t>NP</w:t>
            </w:r>
          </w:p>
        </w:tc>
        <w:tc>
          <w:tcPr>
            <w:tcW w:w="604" w:type="dxa"/>
            <w:shd w:val="clear" w:color="auto" w:fill="ED7D31" w:themeFill="accent2"/>
            <w:noWrap/>
            <w:vAlign w:val="center"/>
          </w:tcPr>
          <w:p w14:paraId="62CA7D2A" w14:textId="77777777" w:rsidR="00164529" w:rsidRPr="002434F7" w:rsidRDefault="00164529"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p>
        </w:tc>
        <w:tc>
          <w:tcPr>
            <w:tcW w:w="993" w:type="dxa"/>
            <w:shd w:val="clear" w:color="auto" w:fill="ED7D31" w:themeFill="accent2"/>
            <w:noWrap/>
            <w:vAlign w:val="center"/>
          </w:tcPr>
          <w:p w14:paraId="0D30A507" w14:textId="77777777" w:rsidR="00164529" w:rsidRPr="002434F7" w:rsidRDefault="00164529"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p>
        </w:tc>
        <w:tc>
          <w:tcPr>
            <w:tcW w:w="708" w:type="dxa"/>
            <w:tcBorders>
              <w:right w:val="single" w:sz="12" w:space="0" w:color="000000"/>
            </w:tcBorders>
            <w:shd w:val="clear" w:color="auto" w:fill="ED7D31" w:themeFill="accent2"/>
            <w:noWrap/>
            <w:vAlign w:val="center"/>
          </w:tcPr>
          <w:p w14:paraId="1E37BF2F" w14:textId="77777777" w:rsidR="00164529" w:rsidRPr="002434F7" w:rsidRDefault="00164529"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p>
        </w:tc>
        <w:tc>
          <w:tcPr>
            <w:tcW w:w="993" w:type="dxa"/>
            <w:tcBorders>
              <w:left w:val="single" w:sz="12" w:space="0" w:color="000000"/>
            </w:tcBorders>
            <w:shd w:val="clear" w:color="auto" w:fill="ED7D31" w:themeFill="accent2"/>
            <w:noWrap/>
            <w:vAlign w:val="center"/>
          </w:tcPr>
          <w:p w14:paraId="5BAE260B" w14:textId="77777777" w:rsidR="00164529" w:rsidRPr="002434F7" w:rsidRDefault="00164529" w:rsidP="006163D1">
            <w:pPr>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2434F7">
              <w:rPr>
                <w:rFonts w:cstheme="minorHAnsi"/>
                <w:b/>
                <w:bCs/>
                <w:color w:val="000000"/>
                <w:sz w:val="16"/>
                <w:szCs w:val="16"/>
              </w:rPr>
              <w:t>0.</w:t>
            </w:r>
            <w:r>
              <w:rPr>
                <w:rFonts w:cstheme="minorHAnsi"/>
                <w:b/>
                <w:bCs/>
                <w:color w:val="000000"/>
                <w:sz w:val="16"/>
                <w:szCs w:val="16"/>
              </w:rPr>
              <w:t>96</w:t>
            </w:r>
          </w:p>
        </w:tc>
        <w:tc>
          <w:tcPr>
            <w:tcW w:w="708" w:type="dxa"/>
            <w:shd w:val="clear" w:color="auto" w:fill="ED7D31" w:themeFill="accent2"/>
            <w:noWrap/>
            <w:vAlign w:val="center"/>
          </w:tcPr>
          <w:p w14:paraId="42F66823" w14:textId="77777777" w:rsidR="00164529" w:rsidRPr="002434F7" w:rsidRDefault="00164529"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p>
        </w:tc>
        <w:tc>
          <w:tcPr>
            <w:tcW w:w="993" w:type="dxa"/>
            <w:shd w:val="clear" w:color="auto" w:fill="ED7D31" w:themeFill="accent2"/>
            <w:noWrap/>
            <w:vAlign w:val="center"/>
          </w:tcPr>
          <w:p w14:paraId="0205CF06" w14:textId="77777777" w:rsidR="00164529" w:rsidRPr="002434F7" w:rsidRDefault="00164529"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p>
        </w:tc>
        <w:tc>
          <w:tcPr>
            <w:tcW w:w="708" w:type="dxa"/>
            <w:tcBorders>
              <w:right w:val="single" w:sz="12" w:space="0" w:color="000000"/>
            </w:tcBorders>
            <w:shd w:val="clear" w:color="auto" w:fill="ED7D31" w:themeFill="accent2"/>
            <w:noWrap/>
            <w:vAlign w:val="center"/>
          </w:tcPr>
          <w:p w14:paraId="33E3D785" w14:textId="77777777" w:rsidR="00164529" w:rsidRPr="002434F7" w:rsidRDefault="00164529"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p>
        </w:tc>
        <w:tc>
          <w:tcPr>
            <w:tcW w:w="993" w:type="dxa"/>
            <w:tcBorders>
              <w:left w:val="single" w:sz="12" w:space="0" w:color="000000"/>
            </w:tcBorders>
            <w:shd w:val="clear" w:color="auto" w:fill="ED7D31" w:themeFill="accent2"/>
            <w:vAlign w:val="center"/>
          </w:tcPr>
          <w:p w14:paraId="46CFE7F4" w14:textId="77777777" w:rsidR="00164529" w:rsidRPr="002434F7" w:rsidRDefault="00164529" w:rsidP="006163D1">
            <w:pPr>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2434F7">
              <w:rPr>
                <w:rFonts w:cstheme="minorHAnsi"/>
                <w:b/>
                <w:bCs/>
                <w:color w:val="000000"/>
                <w:sz w:val="16"/>
                <w:szCs w:val="16"/>
              </w:rPr>
              <w:t>0.1</w:t>
            </w:r>
            <w:r>
              <w:rPr>
                <w:rFonts w:cstheme="minorHAnsi"/>
                <w:b/>
                <w:bCs/>
                <w:color w:val="000000"/>
                <w:sz w:val="16"/>
                <w:szCs w:val="16"/>
              </w:rPr>
              <w:t>7</w:t>
            </w:r>
          </w:p>
        </w:tc>
        <w:tc>
          <w:tcPr>
            <w:tcW w:w="708" w:type="dxa"/>
            <w:shd w:val="clear" w:color="auto" w:fill="ED7D31" w:themeFill="accent2"/>
            <w:vAlign w:val="center"/>
          </w:tcPr>
          <w:p w14:paraId="310255EE" w14:textId="77777777" w:rsidR="00164529" w:rsidRPr="002434F7" w:rsidRDefault="00164529"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p>
        </w:tc>
        <w:tc>
          <w:tcPr>
            <w:tcW w:w="993" w:type="dxa"/>
            <w:shd w:val="clear" w:color="auto" w:fill="ED7D31" w:themeFill="accent2"/>
            <w:vAlign w:val="center"/>
          </w:tcPr>
          <w:p w14:paraId="41A76094" w14:textId="77777777" w:rsidR="00164529" w:rsidRPr="002434F7" w:rsidRDefault="00164529"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p>
        </w:tc>
        <w:tc>
          <w:tcPr>
            <w:tcW w:w="708" w:type="dxa"/>
            <w:shd w:val="clear" w:color="auto" w:fill="ED7D31" w:themeFill="accent2"/>
            <w:vAlign w:val="center"/>
          </w:tcPr>
          <w:p w14:paraId="4D30F4CB" w14:textId="77777777" w:rsidR="00164529" w:rsidRPr="002434F7" w:rsidRDefault="00164529"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p>
        </w:tc>
      </w:tr>
    </w:tbl>
    <w:p w14:paraId="20E781D1" w14:textId="77777777" w:rsidR="00610366" w:rsidRDefault="00610366">
      <w:pPr>
        <w:rPr>
          <w:rFonts w:ascii="Times New Roman" w:hAnsi="Times New Roman" w:cs="Times New Roman"/>
          <w:sz w:val="24"/>
          <w:szCs w:val="24"/>
        </w:rPr>
      </w:pPr>
      <w:r>
        <w:rPr>
          <w:rFonts w:ascii="Times New Roman" w:hAnsi="Times New Roman" w:cs="Times New Roman"/>
          <w:sz w:val="24"/>
          <w:szCs w:val="24"/>
        </w:rPr>
        <w:br w:type="page"/>
      </w:r>
    </w:p>
    <w:p w14:paraId="04F0DD69" w14:textId="7B30DE89" w:rsidR="00F84A43" w:rsidRDefault="008A4A63" w:rsidP="00F84A43">
      <w:pPr>
        <w:spacing w:after="0" w:line="276" w:lineRule="auto"/>
        <w:ind w:left="-567"/>
        <w:jc w:val="both"/>
        <w:rPr>
          <w:rFonts w:ascii="Times New Roman" w:hAnsi="Times New Roman" w:cs="Times New Roman"/>
          <w:sz w:val="24"/>
          <w:szCs w:val="24"/>
        </w:rPr>
      </w:pPr>
      <w:r w:rsidRPr="00D70E36">
        <w:rPr>
          <w:rFonts w:ascii="Times New Roman" w:hAnsi="Times New Roman" w:cs="Times New Roman"/>
          <w:b/>
          <w:sz w:val="24"/>
          <w:szCs w:val="24"/>
        </w:rPr>
        <w:lastRenderedPageBreak/>
        <w:t xml:space="preserve">Table </w:t>
      </w:r>
      <w:r w:rsidR="00776123" w:rsidRPr="00D70E36">
        <w:rPr>
          <w:rFonts w:ascii="Times New Roman" w:hAnsi="Times New Roman" w:cs="Times New Roman"/>
          <w:b/>
          <w:sz w:val="24"/>
          <w:szCs w:val="24"/>
        </w:rPr>
        <w:t>7</w:t>
      </w:r>
      <w:r>
        <w:rPr>
          <w:rFonts w:ascii="Times New Roman" w:hAnsi="Times New Roman" w:cs="Times New Roman"/>
          <w:sz w:val="24"/>
          <w:szCs w:val="24"/>
        </w:rPr>
        <w:t xml:space="preserve">. </w:t>
      </w:r>
      <w:r w:rsidR="00F84A43">
        <w:rPr>
          <w:rFonts w:ascii="Times New Roman" w:hAnsi="Times New Roman" w:cs="Times New Roman"/>
          <w:sz w:val="24"/>
          <w:szCs w:val="24"/>
        </w:rPr>
        <w:t>Proficiency testing of each laboratory for the correlated proteins in Sample D. (NA = peptide detected but ratio value not available, 0 = peptide not detected).</w:t>
      </w:r>
    </w:p>
    <w:tbl>
      <w:tblPr>
        <w:tblStyle w:val="GridTable4"/>
        <w:tblW w:w="15593" w:type="dxa"/>
        <w:tblInd w:w="-856" w:type="dxa"/>
        <w:tblLayout w:type="fixed"/>
        <w:tblLook w:val="04A0" w:firstRow="1" w:lastRow="0" w:firstColumn="1" w:lastColumn="0" w:noHBand="0" w:noVBand="1"/>
        <w:tblCaption w:val="Table 7"/>
        <w:tblDescription w:val="Table 7"/>
      </w:tblPr>
      <w:tblGrid>
        <w:gridCol w:w="2127"/>
        <w:gridCol w:w="992"/>
        <w:gridCol w:w="798"/>
        <w:gridCol w:w="944"/>
        <w:gridCol w:w="679"/>
        <w:gridCol w:w="944"/>
        <w:gridCol w:w="604"/>
        <w:gridCol w:w="993"/>
        <w:gridCol w:w="708"/>
        <w:gridCol w:w="993"/>
        <w:gridCol w:w="708"/>
        <w:gridCol w:w="993"/>
        <w:gridCol w:w="708"/>
        <w:gridCol w:w="993"/>
        <w:gridCol w:w="708"/>
        <w:gridCol w:w="993"/>
        <w:gridCol w:w="708"/>
      </w:tblGrid>
      <w:tr w:rsidR="00B13BE9" w:rsidRPr="00514F27" w14:paraId="6483B473" w14:textId="77777777" w:rsidTr="002E2FEC">
        <w:trPr>
          <w:cnfStyle w:val="100000000000" w:firstRow="1" w:lastRow="0" w:firstColumn="0" w:lastColumn="0" w:oddVBand="0" w:evenVBand="0" w:oddHBand="0" w:evenHBand="0" w:firstRowFirstColumn="0" w:firstRowLastColumn="0" w:lastRowFirstColumn="0" w:lastRowLastColumn="0"/>
          <w:trHeight w:val="448"/>
          <w:tblHeader/>
        </w:trPr>
        <w:tc>
          <w:tcPr>
            <w:cnfStyle w:val="001000000000" w:firstRow="0" w:lastRow="0" w:firstColumn="1" w:lastColumn="0" w:oddVBand="0" w:evenVBand="0" w:oddHBand="0" w:evenHBand="0" w:firstRowFirstColumn="0" w:firstRowLastColumn="0" w:lastRowFirstColumn="0" w:lastRowLastColumn="0"/>
            <w:tcW w:w="2127" w:type="dxa"/>
            <w:tcBorders>
              <w:top w:val="single" w:sz="8" w:space="0" w:color="FFFFFF" w:themeColor="background1"/>
              <w:right w:val="single" w:sz="12" w:space="0" w:color="FFFFFF" w:themeColor="background1"/>
            </w:tcBorders>
            <w:noWrap/>
            <w:hideMark/>
          </w:tcPr>
          <w:p w14:paraId="2C9A4F5E" w14:textId="77777777" w:rsidR="00F84A43" w:rsidRPr="00514F27" w:rsidRDefault="00F84A43" w:rsidP="006163D1">
            <w:pPr>
              <w:rPr>
                <w:rFonts w:eastAsia="Times New Roman" w:cstheme="minorHAnsi"/>
                <w:sz w:val="16"/>
                <w:szCs w:val="16"/>
                <w:lang w:eastAsia="en-AU"/>
              </w:rPr>
            </w:pPr>
            <w:r w:rsidRPr="00514F27">
              <w:rPr>
                <w:rFonts w:eastAsia="Times New Roman" w:cstheme="minorHAnsi"/>
                <w:sz w:val="16"/>
                <w:szCs w:val="16"/>
                <w:lang w:eastAsia="en-AU"/>
              </w:rPr>
              <w:t>Proteins</w:t>
            </w:r>
          </w:p>
        </w:tc>
        <w:tc>
          <w:tcPr>
            <w:tcW w:w="992" w:type="dxa"/>
            <w:tcBorders>
              <w:top w:val="single" w:sz="8" w:space="0" w:color="FFFFFF" w:themeColor="background1"/>
              <w:left w:val="single" w:sz="12" w:space="0" w:color="FFFFFF" w:themeColor="background1"/>
              <w:right w:val="single" w:sz="8" w:space="0" w:color="FFFFFF" w:themeColor="background1"/>
            </w:tcBorders>
            <w:hideMark/>
          </w:tcPr>
          <w:p w14:paraId="36E39115" w14:textId="77777777" w:rsidR="00F84A43" w:rsidRPr="00015EF2" w:rsidRDefault="00F84A43"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Reference</w:t>
            </w:r>
          </w:p>
          <w:p w14:paraId="5341947D" w14:textId="77777777" w:rsidR="00F84A43" w:rsidRPr="00015EF2" w:rsidRDefault="00F84A43"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 xml:space="preserve">Ratio </w:t>
            </w:r>
          </w:p>
        </w:tc>
        <w:tc>
          <w:tcPr>
            <w:tcW w:w="798" w:type="dxa"/>
            <w:tcBorders>
              <w:top w:val="single" w:sz="8" w:space="0" w:color="FFFFFF" w:themeColor="background1"/>
              <w:left w:val="single" w:sz="8" w:space="0" w:color="FFFFFF" w:themeColor="background1"/>
              <w:right w:val="single" w:sz="8" w:space="0" w:color="FFFFFF" w:themeColor="background1"/>
            </w:tcBorders>
            <w:hideMark/>
          </w:tcPr>
          <w:p w14:paraId="15EA72A7" w14:textId="77777777" w:rsidR="00F84A43" w:rsidRPr="00015EF2" w:rsidRDefault="00F84A43"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Lab 1</w:t>
            </w:r>
          </w:p>
          <w:p w14:paraId="5E3D3214" w14:textId="77777777" w:rsidR="00F84A43" w:rsidRPr="00015EF2" w:rsidRDefault="00F84A43"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Ratio</w:t>
            </w:r>
          </w:p>
        </w:tc>
        <w:tc>
          <w:tcPr>
            <w:tcW w:w="944" w:type="dxa"/>
            <w:tcBorders>
              <w:top w:val="single" w:sz="8" w:space="0" w:color="FFFFFF" w:themeColor="background1"/>
              <w:left w:val="single" w:sz="8" w:space="0" w:color="FFFFFF" w:themeColor="background1"/>
              <w:right w:val="single" w:sz="8" w:space="0" w:color="FFFFFF" w:themeColor="background1"/>
            </w:tcBorders>
          </w:tcPr>
          <w:p w14:paraId="6CB7190E" w14:textId="77777777" w:rsidR="00F84A43" w:rsidRPr="00015EF2" w:rsidRDefault="00F84A43"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Difference</w:t>
            </w:r>
          </w:p>
        </w:tc>
        <w:tc>
          <w:tcPr>
            <w:tcW w:w="679" w:type="dxa"/>
            <w:tcBorders>
              <w:top w:val="single" w:sz="8" w:space="0" w:color="FFFFFF" w:themeColor="background1"/>
              <w:left w:val="single" w:sz="8" w:space="0" w:color="FFFFFF" w:themeColor="background1"/>
            </w:tcBorders>
          </w:tcPr>
          <w:p w14:paraId="47492E96" w14:textId="77777777" w:rsidR="00F84A43" w:rsidRPr="00015EF2" w:rsidRDefault="00F84A43"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Sum</w:t>
            </w:r>
          </w:p>
        </w:tc>
        <w:tc>
          <w:tcPr>
            <w:tcW w:w="944" w:type="dxa"/>
            <w:tcBorders>
              <w:top w:val="single" w:sz="8" w:space="0" w:color="FFFFFF" w:themeColor="background1"/>
              <w:left w:val="single" w:sz="12" w:space="0" w:color="FFFFFF" w:themeColor="background1"/>
              <w:right w:val="single" w:sz="8" w:space="0" w:color="FFFFFF" w:themeColor="background1"/>
            </w:tcBorders>
            <w:hideMark/>
          </w:tcPr>
          <w:p w14:paraId="5D8D1E1C" w14:textId="77777777" w:rsidR="00F84A43" w:rsidRPr="00015EF2" w:rsidRDefault="00F84A43"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Reference</w:t>
            </w:r>
          </w:p>
          <w:p w14:paraId="09C90E6A" w14:textId="77777777" w:rsidR="00F84A43" w:rsidRPr="00015EF2" w:rsidRDefault="00F84A43"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 xml:space="preserve">Ratio </w:t>
            </w:r>
          </w:p>
        </w:tc>
        <w:tc>
          <w:tcPr>
            <w:tcW w:w="604" w:type="dxa"/>
            <w:tcBorders>
              <w:top w:val="single" w:sz="8" w:space="0" w:color="FFFFFF" w:themeColor="background1"/>
              <w:left w:val="single" w:sz="8" w:space="0" w:color="FFFFFF" w:themeColor="background1"/>
              <w:right w:val="single" w:sz="8" w:space="0" w:color="FFFFFF" w:themeColor="background1"/>
            </w:tcBorders>
            <w:hideMark/>
          </w:tcPr>
          <w:p w14:paraId="013A9DC0" w14:textId="77777777" w:rsidR="00F84A43" w:rsidRPr="00015EF2" w:rsidRDefault="00F84A43"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 xml:space="preserve">Lab </w:t>
            </w:r>
            <w:r>
              <w:rPr>
                <w:rFonts w:eastAsia="Times New Roman" w:cstheme="minorHAnsi"/>
                <w:bCs w:val="0"/>
                <w:sz w:val="16"/>
                <w:szCs w:val="16"/>
                <w:lang w:eastAsia="en-AU"/>
              </w:rPr>
              <w:t>2</w:t>
            </w:r>
          </w:p>
          <w:p w14:paraId="40C28CCA" w14:textId="77777777" w:rsidR="00F84A43" w:rsidRPr="00015EF2" w:rsidRDefault="00F84A43"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Ratio</w:t>
            </w:r>
          </w:p>
        </w:tc>
        <w:tc>
          <w:tcPr>
            <w:tcW w:w="993" w:type="dxa"/>
            <w:tcBorders>
              <w:top w:val="single" w:sz="8" w:space="0" w:color="FFFFFF" w:themeColor="background1"/>
              <w:left w:val="single" w:sz="8" w:space="0" w:color="FFFFFF" w:themeColor="background1"/>
              <w:bottom w:val="single" w:sz="4" w:space="0" w:color="auto"/>
              <w:right w:val="single" w:sz="8" w:space="0" w:color="FFFFFF" w:themeColor="background1"/>
            </w:tcBorders>
            <w:hideMark/>
          </w:tcPr>
          <w:p w14:paraId="02A00A83" w14:textId="77777777" w:rsidR="00F84A43" w:rsidRPr="00015EF2" w:rsidRDefault="00F84A43"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Difference</w:t>
            </w:r>
          </w:p>
        </w:tc>
        <w:tc>
          <w:tcPr>
            <w:tcW w:w="708" w:type="dxa"/>
            <w:tcBorders>
              <w:top w:val="single" w:sz="8" w:space="0" w:color="FFFFFF" w:themeColor="background1"/>
              <w:left w:val="single" w:sz="8" w:space="0" w:color="FFFFFF" w:themeColor="background1"/>
              <w:right w:val="single" w:sz="8" w:space="0" w:color="FFFFFF" w:themeColor="background1"/>
            </w:tcBorders>
            <w:hideMark/>
          </w:tcPr>
          <w:p w14:paraId="50BFFC76" w14:textId="77777777" w:rsidR="00F84A43" w:rsidRPr="00015EF2" w:rsidRDefault="00F84A43"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Sum</w:t>
            </w:r>
          </w:p>
        </w:tc>
        <w:tc>
          <w:tcPr>
            <w:tcW w:w="993" w:type="dxa"/>
            <w:tcBorders>
              <w:top w:val="single" w:sz="8" w:space="0" w:color="FFFFFF" w:themeColor="background1"/>
              <w:left w:val="single" w:sz="8" w:space="0" w:color="FFFFFF" w:themeColor="background1"/>
              <w:right w:val="single" w:sz="8" w:space="0" w:color="FFFFFF" w:themeColor="background1"/>
            </w:tcBorders>
            <w:hideMark/>
          </w:tcPr>
          <w:p w14:paraId="70450F89" w14:textId="77777777" w:rsidR="00F84A43" w:rsidRPr="00015EF2" w:rsidRDefault="00F84A43"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Reference</w:t>
            </w:r>
          </w:p>
          <w:p w14:paraId="2471F55B" w14:textId="77777777" w:rsidR="00F84A43" w:rsidRPr="00015EF2" w:rsidRDefault="00F84A43"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 xml:space="preserve">Ratio </w:t>
            </w:r>
          </w:p>
        </w:tc>
        <w:tc>
          <w:tcPr>
            <w:tcW w:w="708" w:type="dxa"/>
            <w:tcBorders>
              <w:top w:val="single" w:sz="8" w:space="0" w:color="FFFFFF" w:themeColor="background1"/>
              <w:left w:val="single" w:sz="8" w:space="0" w:color="FFFFFF" w:themeColor="background1"/>
              <w:right w:val="single" w:sz="8" w:space="0" w:color="FFFFFF" w:themeColor="background1"/>
            </w:tcBorders>
            <w:hideMark/>
          </w:tcPr>
          <w:p w14:paraId="42DE5DD4" w14:textId="77777777" w:rsidR="00F84A43" w:rsidRPr="00015EF2" w:rsidRDefault="00F84A43"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 xml:space="preserve">Lab </w:t>
            </w:r>
            <w:r>
              <w:rPr>
                <w:rFonts w:eastAsia="Times New Roman" w:cstheme="minorHAnsi"/>
                <w:bCs w:val="0"/>
                <w:sz w:val="16"/>
                <w:szCs w:val="16"/>
                <w:lang w:eastAsia="en-AU"/>
              </w:rPr>
              <w:t>3</w:t>
            </w:r>
          </w:p>
          <w:p w14:paraId="67C26993" w14:textId="77777777" w:rsidR="00F84A43" w:rsidRPr="00015EF2" w:rsidRDefault="00F84A43"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Ratio</w:t>
            </w:r>
          </w:p>
        </w:tc>
        <w:tc>
          <w:tcPr>
            <w:tcW w:w="993" w:type="dxa"/>
            <w:tcBorders>
              <w:top w:val="single" w:sz="8" w:space="0" w:color="FFFFFF" w:themeColor="background1"/>
              <w:left w:val="single" w:sz="8" w:space="0" w:color="FFFFFF" w:themeColor="background1"/>
              <w:right w:val="single" w:sz="8" w:space="0" w:color="FFFFFF" w:themeColor="background1"/>
            </w:tcBorders>
            <w:hideMark/>
          </w:tcPr>
          <w:p w14:paraId="28592B42" w14:textId="77777777" w:rsidR="00F84A43" w:rsidRPr="00015EF2" w:rsidRDefault="00F84A43"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Difference</w:t>
            </w:r>
          </w:p>
        </w:tc>
        <w:tc>
          <w:tcPr>
            <w:tcW w:w="708" w:type="dxa"/>
            <w:tcBorders>
              <w:top w:val="single" w:sz="8" w:space="0" w:color="FFFFFF" w:themeColor="background1"/>
              <w:left w:val="single" w:sz="8" w:space="0" w:color="FFFFFF" w:themeColor="background1"/>
              <w:right w:val="single" w:sz="8" w:space="0" w:color="FFFFFF" w:themeColor="background1"/>
            </w:tcBorders>
            <w:hideMark/>
          </w:tcPr>
          <w:p w14:paraId="7FDD4A4E" w14:textId="77777777" w:rsidR="00F84A43" w:rsidRPr="00015EF2" w:rsidRDefault="00F84A43"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Sum</w:t>
            </w:r>
          </w:p>
        </w:tc>
        <w:tc>
          <w:tcPr>
            <w:tcW w:w="993" w:type="dxa"/>
            <w:tcBorders>
              <w:top w:val="single" w:sz="8" w:space="0" w:color="FFFFFF" w:themeColor="background1"/>
              <w:left w:val="single" w:sz="8" w:space="0" w:color="FFFFFF" w:themeColor="background1"/>
              <w:right w:val="single" w:sz="8" w:space="0" w:color="FFFFFF" w:themeColor="background1"/>
            </w:tcBorders>
          </w:tcPr>
          <w:p w14:paraId="67788F8A" w14:textId="77777777" w:rsidR="00F84A43" w:rsidRPr="00015EF2" w:rsidRDefault="00F84A43"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Reference</w:t>
            </w:r>
          </w:p>
          <w:p w14:paraId="17278F0E" w14:textId="77777777" w:rsidR="00F84A43" w:rsidRPr="00015EF2" w:rsidRDefault="00F84A43"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 xml:space="preserve">Ratio </w:t>
            </w:r>
          </w:p>
        </w:tc>
        <w:tc>
          <w:tcPr>
            <w:tcW w:w="708" w:type="dxa"/>
            <w:tcBorders>
              <w:top w:val="single" w:sz="8" w:space="0" w:color="FFFFFF" w:themeColor="background1"/>
              <w:left w:val="single" w:sz="8" w:space="0" w:color="FFFFFF" w:themeColor="background1"/>
              <w:right w:val="single" w:sz="8" w:space="0" w:color="FFFFFF" w:themeColor="background1"/>
            </w:tcBorders>
          </w:tcPr>
          <w:p w14:paraId="63A7D178" w14:textId="77777777" w:rsidR="00F84A43" w:rsidRPr="00015EF2" w:rsidRDefault="00F84A43"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 xml:space="preserve">Lab </w:t>
            </w:r>
            <w:r>
              <w:rPr>
                <w:rFonts w:eastAsia="Times New Roman" w:cstheme="minorHAnsi"/>
                <w:bCs w:val="0"/>
                <w:sz w:val="16"/>
                <w:szCs w:val="16"/>
                <w:lang w:eastAsia="en-AU"/>
              </w:rPr>
              <w:t>4</w:t>
            </w:r>
          </w:p>
          <w:p w14:paraId="381BCA14" w14:textId="77777777" w:rsidR="00F84A43" w:rsidRPr="00015EF2" w:rsidRDefault="00F84A43"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Ratio</w:t>
            </w:r>
          </w:p>
        </w:tc>
        <w:tc>
          <w:tcPr>
            <w:tcW w:w="993" w:type="dxa"/>
            <w:tcBorders>
              <w:top w:val="single" w:sz="8" w:space="0" w:color="FFFFFF" w:themeColor="background1"/>
              <w:left w:val="single" w:sz="8" w:space="0" w:color="FFFFFF" w:themeColor="background1"/>
              <w:right w:val="single" w:sz="8" w:space="0" w:color="FFFFFF" w:themeColor="background1"/>
            </w:tcBorders>
          </w:tcPr>
          <w:p w14:paraId="1D2420CF" w14:textId="77777777" w:rsidR="00F84A43" w:rsidRPr="00015EF2" w:rsidRDefault="00F84A43"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Difference</w:t>
            </w:r>
          </w:p>
        </w:tc>
        <w:tc>
          <w:tcPr>
            <w:tcW w:w="708" w:type="dxa"/>
            <w:tcBorders>
              <w:top w:val="single" w:sz="8" w:space="0" w:color="FFFFFF" w:themeColor="background1"/>
              <w:left w:val="single" w:sz="8" w:space="0" w:color="FFFFFF" w:themeColor="background1"/>
              <w:bottom w:val="single" w:sz="4" w:space="0" w:color="666666" w:themeColor="text1" w:themeTint="99"/>
              <w:right w:val="single" w:sz="4" w:space="0" w:color="auto"/>
            </w:tcBorders>
          </w:tcPr>
          <w:p w14:paraId="0E0B59E1" w14:textId="77777777" w:rsidR="00F84A43" w:rsidRPr="00015EF2" w:rsidRDefault="00F84A43"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Sum</w:t>
            </w:r>
          </w:p>
        </w:tc>
      </w:tr>
      <w:tr w:rsidR="00B13BE9" w:rsidRPr="00514F27" w14:paraId="0F98162D" w14:textId="77777777" w:rsidTr="006163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vAlign w:val="center"/>
            <w:hideMark/>
          </w:tcPr>
          <w:p w14:paraId="2BAE83F5" w14:textId="77777777" w:rsidR="00F84A43" w:rsidRPr="000D7138" w:rsidRDefault="00F84A43" w:rsidP="006163D1">
            <w:pPr>
              <w:rPr>
                <w:rFonts w:eastAsia="Times New Roman" w:cstheme="minorHAnsi"/>
                <w:color w:val="000000"/>
                <w:sz w:val="16"/>
                <w:szCs w:val="16"/>
                <w:lang w:eastAsia="en-AU"/>
              </w:rPr>
            </w:pPr>
            <w:r w:rsidRPr="000D7138">
              <w:rPr>
                <w:rFonts w:ascii="Calibri" w:hAnsi="Calibri" w:cs="Calibri"/>
                <w:color w:val="000000"/>
                <w:sz w:val="16"/>
                <w:szCs w:val="16"/>
              </w:rPr>
              <w:t>Adiponectin</w:t>
            </w:r>
          </w:p>
        </w:tc>
        <w:tc>
          <w:tcPr>
            <w:tcW w:w="992" w:type="dxa"/>
            <w:tcBorders>
              <w:left w:val="single" w:sz="12" w:space="0" w:color="auto"/>
            </w:tcBorders>
            <w:noWrap/>
            <w:vAlign w:val="center"/>
          </w:tcPr>
          <w:p w14:paraId="61092239"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0.084</w:t>
            </w:r>
          </w:p>
        </w:tc>
        <w:tc>
          <w:tcPr>
            <w:tcW w:w="798" w:type="dxa"/>
            <w:noWrap/>
            <w:vAlign w:val="center"/>
          </w:tcPr>
          <w:p w14:paraId="3672C4D7"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sz w:val="16"/>
                <w:szCs w:val="16"/>
              </w:rPr>
              <w:t>0.089</w:t>
            </w:r>
          </w:p>
        </w:tc>
        <w:tc>
          <w:tcPr>
            <w:tcW w:w="944" w:type="dxa"/>
            <w:noWrap/>
            <w:vAlign w:val="center"/>
          </w:tcPr>
          <w:p w14:paraId="6BF647AA"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0.005</w:t>
            </w:r>
          </w:p>
        </w:tc>
        <w:tc>
          <w:tcPr>
            <w:tcW w:w="679" w:type="dxa"/>
            <w:tcBorders>
              <w:right w:val="single" w:sz="12" w:space="0" w:color="auto"/>
            </w:tcBorders>
            <w:noWrap/>
            <w:vAlign w:val="center"/>
          </w:tcPr>
          <w:p w14:paraId="6228439C"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0.173</w:t>
            </w:r>
          </w:p>
        </w:tc>
        <w:tc>
          <w:tcPr>
            <w:tcW w:w="944" w:type="dxa"/>
            <w:tcBorders>
              <w:left w:val="single" w:sz="12" w:space="0" w:color="auto"/>
            </w:tcBorders>
            <w:noWrap/>
            <w:vAlign w:val="center"/>
          </w:tcPr>
          <w:p w14:paraId="3DB6A571"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0.084</w:t>
            </w:r>
          </w:p>
        </w:tc>
        <w:tc>
          <w:tcPr>
            <w:tcW w:w="604" w:type="dxa"/>
            <w:noWrap/>
            <w:vAlign w:val="center"/>
          </w:tcPr>
          <w:p w14:paraId="22F5BDDD"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0.11</w:t>
            </w:r>
          </w:p>
        </w:tc>
        <w:tc>
          <w:tcPr>
            <w:tcW w:w="993" w:type="dxa"/>
            <w:tcBorders>
              <w:top w:val="single" w:sz="4" w:space="0" w:color="auto"/>
            </w:tcBorders>
            <w:noWrap/>
            <w:vAlign w:val="center"/>
          </w:tcPr>
          <w:p w14:paraId="48818AA5"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0.026</w:t>
            </w:r>
          </w:p>
        </w:tc>
        <w:tc>
          <w:tcPr>
            <w:tcW w:w="708" w:type="dxa"/>
            <w:tcBorders>
              <w:right w:val="single" w:sz="12" w:space="0" w:color="auto"/>
            </w:tcBorders>
            <w:noWrap/>
            <w:vAlign w:val="center"/>
          </w:tcPr>
          <w:p w14:paraId="2CB0C119"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0.194</w:t>
            </w:r>
          </w:p>
        </w:tc>
        <w:tc>
          <w:tcPr>
            <w:tcW w:w="993" w:type="dxa"/>
            <w:tcBorders>
              <w:left w:val="single" w:sz="12" w:space="0" w:color="auto"/>
            </w:tcBorders>
            <w:noWrap/>
            <w:vAlign w:val="center"/>
          </w:tcPr>
          <w:p w14:paraId="13EC97CE"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0.084</w:t>
            </w:r>
          </w:p>
        </w:tc>
        <w:tc>
          <w:tcPr>
            <w:tcW w:w="708" w:type="dxa"/>
            <w:noWrap/>
            <w:vAlign w:val="center"/>
          </w:tcPr>
          <w:p w14:paraId="76886464"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0.088</w:t>
            </w:r>
          </w:p>
        </w:tc>
        <w:tc>
          <w:tcPr>
            <w:tcW w:w="993" w:type="dxa"/>
            <w:noWrap/>
            <w:vAlign w:val="center"/>
          </w:tcPr>
          <w:p w14:paraId="6980571F"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0.004</w:t>
            </w:r>
          </w:p>
        </w:tc>
        <w:tc>
          <w:tcPr>
            <w:tcW w:w="708" w:type="dxa"/>
            <w:tcBorders>
              <w:right w:val="single" w:sz="12" w:space="0" w:color="auto"/>
            </w:tcBorders>
            <w:noWrap/>
            <w:vAlign w:val="center"/>
          </w:tcPr>
          <w:p w14:paraId="7B9B37C5"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0.172</w:t>
            </w:r>
          </w:p>
        </w:tc>
        <w:tc>
          <w:tcPr>
            <w:tcW w:w="993" w:type="dxa"/>
            <w:tcBorders>
              <w:left w:val="single" w:sz="12" w:space="0" w:color="auto"/>
            </w:tcBorders>
            <w:vAlign w:val="center"/>
          </w:tcPr>
          <w:p w14:paraId="0CB775E8"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0.084</w:t>
            </w:r>
          </w:p>
        </w:tc>
        <w:tc>
          <w:tcPr>
            <w:tcW w:w="708" w:type="dxa"/>
            <w:vAlign w:val="center"/>
          </w:tcPr>
          <w:p w14:paraId="75330A23"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0.16</w:t>
            </w:r>
          </w:p>
        </w:tc>
        <w:tc>
          <w:tcPr>
            <w:tcW w:w="993" w:type="dxa"/>
            <w:vAlign w:val="center"/>
          </w:tcPr>
          <w:p w14:paraId="4218DE25"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0.079</w:t>
            </w:r>
          </w:p>
        </w:tc>
        <w:tc>
          <w:tcPr>
            <w:tcW w:w="708" w:type="dxa"/>
            <w:tcBorders>
              <w:bottom w:val="single" w:sz="4" w:space="0" w:color="auto"/>
              <w:right w:val="single" w:sz="4" w:space="0" w:color="auto"/>
            </w:tcBorders>
            <w:vAlign w:val="center"/>
          </w:tcPr>
          <w:p w14:paraId="4F0F0DFA"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0.247</w:t>
            </w:r>
          </w:p>
        </w:tc>
      </w:tr>
      <w:tr w:rsidR="00F84A43" w:rsidRPr="00514F27" w14:paraId="784D6E40" w14:textId="77777777" w:rsidTr="006163D1">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vAlign w:val="center"/>
            <w:hideMark/>
          </w:tcPr>
          <w:p w14:paraId="58977478" w14:textId="77777777" w:rsidR="00F84A43" w:rsidRPr="000D7138" w:rsidRDefault="00F84A43" w:rsidP="006163D1">
            <w:pPr>
              <w:rPr>
                <w:rFonts w:eastAsia="Times New Roman" w:cstheme="minorHAnsi"/>
                <w:color w:val="000000"/>
                <w:sz w:val="16"/>
                <w:szCs w:val="16"/>
                <w:lang w:eastAsia="en-AU"/>
              </w:rPr>
            </w:pPr>
            <w:proofErr w:type="spellStart"/>
            <w:r w:rsidRPr="000D7138">
              <w:rPr>
                <w:rFonts w:ascii="Calibri" w:hAnsi="Calibri" w:cs="Calibri"/>
                <w:color w:val="000000"/>
                <w:sz w:val="16"/>
                <w:szCs w:val="16"/>
              </w:rPr>
              <w:t>Afamin</w:t>
            </w:r>
            <w:proofErr w:type="spellEnd"/>
          </w:p>
        </w:tc>
        <w:tc>
          <w:tcPr>
            <w:tcW w:w="992" w:type="dxa"/>
            <w:tcBorders>
              <w:left w:val="single" w:sz="12" w:space="0" w:color="auto"/>
            </w:tcBorders>
            <w:noWrap/>
            <w:vAlign w:val="center"/>
          </w:tcPr>
          <w:p w14:paraId="455BFB4E"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0.115</w:t>
            </w:r>
          </w:p>
        </w:tc>
        <w:tc>
          <w:tcPr>
            <w:tcW w:w="798" w:type="dxa"/>
            <w:noWrap/>
            <w:vAlign w:val="center"/>
          </w:tcPr>
          <w:p w14:paraId="74C4C5C3"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sz w:val="16"/>
                <w:szCs w:val="16"/>
              </w:rPr>
              <w:t>0.115</w:t>
            </w:r>
          </w:p>
        </w:tc>
        <w:tc>
          <w:tcPr>
            <w:tcW w:w="944" w:type="dxa"/>
            <w:noWrap/>
            <w:vAlign w:val="center"/>
          </w:tcPr>
          <w:p w14:paraId="3BE3AF4B"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0.001</w:t>
            </w:r>
          </w:p>
        </w:tc>
        <w:tc>
          <w:tcPr>
            <w:tcW w:w="679" w:type="dxa"/>
            <w:tcBorders>
              <w:right w:val="single" w:sz="12" w:space="0" w:color="auto"/>
            </w:tcBorders>
            <w:noWrap/>
            <w:vAlign w:val="center"/>
          </w:tcPr>
          <w:p w14:paraId="28C8A7FD"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0.230</w:t>
            </w:r>
          </w:p>
        </w:tc>
        <w:tc>
          <w:tcPr>
            <w:tcW w:w="944" w:type="dxa"/>
            <w:tcBorders>
              <w:left w:val="single" w:sz="12" w:space="0" w:color="auto"/>
            </w:tcBorders>
            <w:noWrap/>
            <w:vAlign w:val="center"/>
          </w:tcPr>
          <w:p w14:paraId="34E16349"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0.115</w:t>
            </w:r>
          </w:p>
        </w:tc>
        <w:tc>
          <w:tcPr>
            <w:tcW w:w="604" w:type="dxa"/>
            <w:noWrap/>
            <w:vAlign w:val="center"/>
          </w:tcPr>
          <w:p w14:paraId="45AAC135"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0.12</w:t>
            </w:r>
          </w:p>
        </w:tc>
        <w:tc>
          <w:tcPr>
            <w:tcW w:w="993" w:type="dxa"/>
            <w:noWrap/>
            <w:vAlign w:val="center"/>
          </w:tcPr>
          <w:p w14:paraId="42C2F85A"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0.005</w:t>
            </w:r>
          </w:p>
        </w:tc>
        <w:tc>
          <w:tcPr>
            <w:tcW w:w="708" w:type="dxa"/>
            <w:tcBorders>
              <w:right w:val="single" w:sz="12" w:space="0" w:color="auto"/>
            </w:tcBorders>
            <w:noWrap/>
            <w:vAlign w:val="center"/>
          </w:tcPr>
          <w:p w14:paraId="4CBE7654"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0.235</w:t>
            </w:r>
          </w:p>
        </w:tc>
        <w:tc>
          <w:tcPr>
            <w:tcW w:w="993" w:type="dxa"/>
            <w:tcBorders>
              <w:left w:val="single" w:sz="12" w:space="0" w:color="auto"/>
            </w:tcBorders>
            <w:noWrap/>
            <w:vAlign w:val="center"/>
          </w:tcPr>
          <w:p w14:paraId="41CE41FE"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0.115</w:t>
            </w:r>
          </w:p>
        </w:tc>
        <w:tc>
          <w:tcPr>
            <w:tcW w:w="708" w:type="dxa"/>
            <w:noWrap/>
            <w:vAlign w:val="center"/>
          </w:tcPr>
          <w:p w14:paraId="20C68012"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0.118</w:t>
            </w:r>
          </w:p>
        </w:tc>
        <w:tc>
          <w:tcPr>
            <w:tcW w:w="993" w:type="dxa"/>
            <w:noWrap/>
            <w:vAlign w:val="center"/>
          </w:tcPr>
          <w:p w14:paraId="7A2C015C"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0.003</w:t>
            </w:r>
          </w:p>
        </w:tc>
        <w:tc>
          <w:tcPr>
            <w:tcW w:w="708" w:type="dxa"/>
            <w:tcBorders>
              <w:right w:val="single" w:sz="12" w:space="0" w:color="auto"/>
            </w:tcBorders>
            <w:noWrap/>
            <w:vAlign w:val="center"/>
          </w:tcPr>
          <w:p w14:paraId="053D29ED"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0.233</w:t>
            </w:r>
          </w:p>
        </w:tc>
        <w:tc>
          <w:tcPr>
            <w:tcW w:w="993" w:type="dxa"/>
            <w:tcBorders>
              <w:left w:val="single" w:sz="12" w:space="0" w:color="auto"/>
            </w:tcBorders>
            <w:vAlign w:val="center"/>
          </w:tcPr>
          <w:p w14:paraId="167E142F"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0.115</w:t>
            </w:r>
          </w:p>
        </w:tc>
        <w:tc>
          <w:tcPr>
            <w:tcW w:w="708" w:type="dxa"/>
            <w:vAlign w:val="center"/>
          </w:tcPr>
          <w:p w14:paraId="7DD9138E"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0.12</w:t>
            </w:r>
          </w:p>
        </w:tc>
        <w:tc>
          <w:tcPr>
            <w:tcW w:w="993" w:type="dxa"/>
            <w:vAlign w:val="center"/>
          </w:tcPr>
          <w:p w14:paraId="0BD02F8B"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0.010</w:t>
            </w:r>
          </w:p>
        </w:tc>
        <w:tc>
          <w:tcPr>
            <w:tcW w:w="708" w:type="dxa"/>
            <w:tcBorders>
              <w:top w:val="single" w:sz="4" w:space="0" w:color="auto"/>
            </w:tcBorders>
            <w:vAlign w:val="center"/>
          </w:tcPr>
          <w:p w14:paraId="4CBC8BD6"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0.239</w:t>
            </w:r>
          </w:p>
        </w:tc>
      </w:tr>
      <w:tr w:rsidR="00F84A43" w:rsidRPr="00514F27" w14:paraId="7D4B1371" w14:textId="77777777" w:rsidTr="006163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vAlign w:val="center"/>
            <w:hideMark/>
          </w:tcPr>
          <w:p w14:paraId="4D8B8177" w14:textId="77777777" w:rsidR="00F84A43" w:rsidRPr="000D7138" w:rsidRDefault="00F84A43" w:rsidP="006163D1">
            <w:pPr>
              <w:rPr>
                <w:rFonts w:eastAsia="Times New Roman" w:cstheme="minorHAnsi"/>
                <w:color w:val="000000"/>
                <w:sz w:val="16"/>
                <w:szCs w:val="16"/>
                <w:lang w:eastAsia="en-AU"/>
              </w:rPr>
            </w:pPr>
            <w:r w:rsidRPr="000D7138">
              <w:rPr>
                <w:rFonts w:ascii="Calibri" w:hAnsi="Calibri" w:cs="Calibri"/>
                <w:color w:val="000000"/>
                <w:sz w:val="16"/>
                <w:szCs w:val="16"/>
              </w:rPr>
              <w:t>Alpha-1-acid glycoprotein 1</w:t>
            </w:r>
          </w:p>
        </w:tc>
        <w:tc>
          <w:tcPr>
            <w:tcW w:w="992" w:type="dxa"/>
            <w:tcBorders>
              <w:left w:val="single" w:sz="12" w:space="0" w:color="auto"/>
            </w:tcBorders>
            <w:noWrap/>
            <w:vAlign w:val="center"/>
          </w:tcPr>
          <w:p w14:paraId="7BF28194"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0.196</w:t>
            </w:r>
          </w:p>
        </w:tc>
        <w:tc>
          <w:tcPr>
            <w:tcW w:w="798" w:type="dxa"/>
            <w:noWrap/>
            <w:vAlign w:val="center"/>
          </w:tcPr>
          <w:p w14:paraId="2161F252"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sz w:val="16"/>
                <w:szCs w:val="16"/>
              </w:rPr>
              <w:t>0.209</w:t>
            </w:r>
          </w:p>
        </w:tc>
        <w:tc>
          <w:tcPr>
            <w:tcW w:w="944" w:type="dxa"/>
            <w:noWrap/>
            <w:vAlign w:val="center"/>
          </w:tcPr>
          <w:p w14:paraId="4599E877"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0.014</w:t>
            </w:r>
          </w:p>
        </w:tc>
        <w:tc>
          <w:tcPr>
            <w:tcW w:w="679" w:type="dxa"/>
            <w:tcBorders>
              <w:right w:val="single" w:sz="12" w:space="0" w:color="auto"/>
            </w:tcBorders>
            <w:noWrap/>
            <w:vAlign w:val="center"/>
          </w:tcPr>
          <w:p w14:paraId="3C77EB4E"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0.405</w:t>
            </w:r>
          </w:p>
        </w:tc>
        <w:tc>
          <w:tcPr>
            <w:tcW w:w="944" w:type="dxa"/>
            <w:tcBorders>
              <w:left w:val="single" w:sz="12" w:space="0" w:color="auto"/>
            </w:tcBorders>
            <w:noWrap/>
            <w:vAlign w:val="center"/>
          </w:tcPr>
          <w:p w14:paraId="5F8AF383"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0.196</w:t>
            </w:r>
          </w:p>
        </w:tc>
        <w:tc>
          <w:tcPr>
            <w:tcW w:w="604" w:type="dxa"/>
            <w:noWrap/>
            <w:vAlign w:val="center"/>
          </w:tcPr>
          <w:p w14:paraId="70ACE32B"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0.23</w:t>
            </w:r>
          </w:p>
        </w:tc>
        <w:tc>
          <w:tcPr>
            <w:tcW w:w="993" w:type="dxa"/>
            <w:noWrap/>
            <w:vAlign w:val="center"/>
          </w:tcPr>
          <w:p w14:paraId="3393EF1E"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0.034</w:t>
            </w:r>
          </w:p>
        </w:tc>
        <w:tc>
          <w:tcPr>
            <w:tcW w:w="708" w:type="dxa"/>
            <w:tcBorders>
              <w:right w:val="single" w:sz="12" w:space="0" w:color="auto"/>
            </w:tcBorders>
            <w:noWrap/>
            <w:vAlign w:val="center"/>
          </w:tcPr>
          <w:p w14:paraId="4D492D89"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0.426</w:t>
            </w:r>
          </w:p>
        </w:tc>
        <w:tc>
          <w:tcPr>
            <w:tcW w:w="993" w:type="dxa"/>
            <w:tcBorders>
              <w:left w:val="single" w:sz="12" w:space="0" w:color="auto"/>
            </w:tcBorders>
            <w:noWrap/>
            <w:vAlign w:val="center"/>
          </w:tcPr>
          <w:p w14:paraId="0B64C03B"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0.196</w:t>
            </w:r>
          </w:p>
        </w:tc>
        <w:tc>
          <w:tcPr>
            <w:tcW w:w="708" w:type="dxa"/>
            <w:noWrap/>
            <w:vAlign w:val="center"/>
          </w:tcPr>
          <w:p w14:paraId="332F5AA5"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NA</w:t>
            </w:r>
          </w:p>
        </w:tc>
        <w:tc>
          <w:tcPr>
            <w:tcW w:w="993" w:type="dxa"/>
            <w:noWrap/>
            <w:vAlign w:val="center"/>
          </w:tcPr>
          <w:p w14:paraId="3AB54329"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0.196</w:t>
            </w:r>
          </w:p>
        </w:tc>
        <w:tc>
          <w:tcPr>
            <w:tcW w:w="708" w:type="dxa"/>
            <w:tcBorders>
              <w:right w:val="single" w:sz="12" w:space="0" w:color="auto"/>
            </w:tcBorders>
            <w:noWrap/>
            <w:vAlign w:val="center"/>
          </w:tcPr>
          <w:p w14:paraId="56DE3FDA"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0.196</w:t>
            </w:r>
          </w:p>
        </w:tc>
        <w:tc>
          <w:tcPr>
            <w:tcW w:w="993" w:type="dxa"/>
            <w:tcBorders>
              <w:left w:val="single" w:sz="12" w:space="0" w:color="auto"/>
            </w:tcBorders>
            <w:vAlign w:val="center"/>
          </w:tcPr>
          <w:p w14:paraId="274484BC"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0.196</w:t>
            </w:r>
          </w:p>
        </w:tc>
        <w:tc>
          <w:tcPr>
            <w:tcW w:w="708" w:type="dxa"/>
            <w:vAlign w:val="center"/>
          </w:tcPr>
          <w:p w14:paraId="0AA4E16A"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0.25</w:t>
            </w:r>
          </w:p>
        </w:tc>
        <w:tc>
          <w:tcPr>
            <w:tcW w:w="993" w:type="dxa"/>
            <w:vAlign w:val="center"/>
          </w:tcPr>
          <w:p w14:paraId="72684D10"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0.058</w:t>
            </w:r>
          </w:p>
        </w:tc>
        <w:tc>
          <w:tcPr>
            <w:tcW w:w="708" w:type="dxa"/>
            <w:vAlign w:val="center"/>
          </w:tcPr>
          <w:p w14:paraId="26614970"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0.450</w:t>
            </w:r>
          </w:p>
        </w:tc>
      </w:tr>
      <w:tr w:rsidR="00F84A43" w:rsidRPr="00514F27" w14:paraId="2E4C07B5" w14:textId="77777777" w:rsidTr="006163D1">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vAlign w:val="center"/>
            <w:hideMark/>
          </w:tcPr>
          <w:p w14:paraId="4435DA60" w14:textId="77777777" w:rsidR="00F84A43" w:rsidRPr="000D7138" w:rsidRDefault="00F84A43" w:rsidP="006163D1">
            <w:pPr>
              <w:rPr>
                <w:rFonts w:eastAsia="Times New Roman" w:cstheme="minorHAnsi"/>
                <w:color w:val="000000"/>
                <w:sz w:val="16"/>
                <w:szCs w:val="16"/>
                <w:lang w:eastAsia="en-AU"/>
              </w:rPr>
            </w:pPr>
            <w:r w:rsidRPr="000D7138">
              <w:rPr>
                <w:rFonts w:ascii="Calibri" w:hAnsi="Calibri" w:cs="Calibri"/>
                <w:color w:val="000000"/>
                <w:sz w:val="16"/>
                <w:szCs w:val="16"/>
              </w:rPr>
              <w:t>Alpha-1-antichymotrypsin</w:t>
            </w:r>
          </w:p>
        </w:tc>
        <w:tc>
          <w:tcPr>
            <w:tcW w:w="992" w:type="dxa"/>
            <w:tcBorders>
              <w:left w:val="single" w:sz="12" w:space="0" w:color="auto"/>
            </w:tcBorders>
            <w:noWrap/>
            <w:vAlign w:val="center"/>
          </w:tcPr>
          <w:p w14:paraId="61076652"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0.342</w:t>
            </w:r>
          </w:p>
        </w:tc>
        <w:tc>
          <w:tcPr>
            <w:tcW w:w="798" w:type="dxa"/>
            <w:noWrap/>
            <w:vAlign w:val="center"/>
          </w:tcPr>
          <w:p w14:paraId="73ED42A2"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w:t>
            </w:r>
          </w:p>
        </w:tc>
        <w:tc>
          <w:tcPr>
            <w:tcW w:w="944" w:type="dxa"/>
            <w:noWrap/>
            <w:vAlign w:val="center"/>
          </w:tcPr>
          <w:p w14:paraId="702241CD"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en-AU"/>
              </w:rPr>
            </w:pPr>
            <w:r w:rsidRPr="000D7138">
              <w:rPr>
                <w:rFonts w:cstheme="minorHAnsi"/>
                <w:color w:val="000000"/>
                <w:sz w:val="16"/>
                <w:szCs w:val="16"/>
              </w:rPr>
              <w:t>0.342</w:t>
            </w:r>
          </w:p>
        </w:tc>
        <w:tc>
          <w:tcPr>
            <w:tcW w:w="679" w:type="dxa"/>
            <w:tcBorders>
              <w:right w:val="single" w:sz="12" w:space="0" w:color="auto"/>
            </w:tcBorders>
            <w:noWrap/>
            <w:vAlign w:val="center"/>
          </w:tcPr>
          <w:p w14:paraId="6D434689"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en-AU"/>
              </w:rPr>
            </w:pPr>
            <w:r w:rsidRPr="000D7138">
              <w:rPr>
                <w:rFonts w:cstheme="minorHAnsi"/>
                <w:color w:val="000000"/>
                <w:sz w:val="16"/>
                <w:szCs w:val="16"/>
              </w:rPr>
              <w:t>0.342</w:t>
            </w:r>
          </w:p>
        </w:tc>
        <w:tc>
          <w:tcPr>
            <w:tcW w:w="944" w:type="dxa"/>
            <w:tcBorders>
              <w:left w:val="single" w:sz="12" w:space="0" w:color="auto"/>
            </w:tcBorders>
            <w:noWrap/>
            <w:vAlign w:val="center"/>
          </w:tcPr>
          <w:p w14:paraId="48F5F9B8"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0.342</w:t>
            </w:r>
          </w:p>
        </w:tc>
        <w:tc>
          <w:tcPr>
            <w:tcW w:w="604" w:type="dxa"/>
            <w:noWrap/>
            <w:vAlign w:val="center"/>
          </w:tcPr>
          <w:p w14:paraId="1F79DCBD"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0.36</w:t>
            </w:r>
          </w:p>
        </w:tc>
        <w:tc>
          <w:tcPr>
            <w:tcW w:w="993" w:type="dxa"/>
            <w:noWrap/>
            <w:vAlign w:val="center"/>
          </w:tcPr>
          <w:p w14:paraId="211610C9"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en-AU"/>
              </w:rPr>
            </w:pPr>
            <w:r w:rsidRPr="000D7138">
              <w:rPr>
                <w:rFonts w:cstheme="minorHAnsi"/>
                <w:color w:val="000000"/>
                <w:sz w:val="16"/>
                <w:szCs w:val="16"/>
              </w:rPr>
              <w:t>0.018</w:t>
            </w:r>
          </w:p>
        </w:tc>
        <w:tc>
          <w:tcPr>
            <w:tcW w:w="708" w:type="dxa"/>
            <w:tcBorders>
              <w:right w:val="single" w:sz="12" w:space="0" w:color="auto"/>
            </w:tcBorders>
            <w:noWrap/>
            <w:vAlign w:val="center"/>
          </w:tcPr>
          <w:p w14:paraId="668EA57E"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en-AU"/>
              </w:rPr>
            </w:pPr>
            <w:r w:rsidRPr="000D7138">
              <w:rPr>
                <w:rFonts w:cstheme="minorHAnsi"/>
                <w:color w:val="000000"/>
                <w:sz w:val="16"/>
                <w:szCs w:val="16"/>
              </w:rPr>
              <w:t>0.702</w:t>
            </w:r>
          </w:p>
        </w:tc>
        <w:tc>
          <w:tcPr>
            <w:tcW w:w="993" w:type="dxa"/>
            <w:tcBorders>
              <w:left w:val="single" w:sz="12" w:space="0" w:color="auto"/>
            </w:tcBorders>
            <w:noWrap/>
            <w:vAlign w:val="center"/>
          </w:tcPr>
          <w:p w14:paraId="096FAEA4"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0.342</w:t>
            </w:r>
          </w:p>
        </w:tc>
        <w:tc>
          <w:tcPr>
            <w:tcW w:w="708" w:type="dxa"/>
            <w:noWrap/>
            <w:vAlign w:val="center"/>
          </w:tcPr>
          <w:p w14:paraId="1C8B7138"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0.399</w:t>
            </w:r>
          </w:p>
        </w:tc>
        <w:tc>
          <w:tcPr>
            <w:tcW w:w="993" w:type="dxa"/>
            <w:noWrap/>
            <w:vAlign w:val="center"/>
          </w:tcPr>
          <w:p w14:paraId="2C832831"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en-AU"/>
              </w:rPr>
            </w:pPr>
            <w:r w:rsidRPr="000D7138">
              <w:rPr>
                <w:rFonts w:cstheme="minorHAnsi"/>
                <w:color w:val="000000"/>
                <w:sz w:val="16"/>
                <w:szCs w:val="16"/>
              </w:rPr>
              <w:t>0.057</w:t>
            </w:r>
          </w:p>
        </w:tc>
        <w:tc>
          <w:tcPr>
            <w:tcW w:w="708" w:type="dxa"/>
            <w:tcBorders>
              <w:right w:val="single" w:sz="12" w:space="0" w:color="auto"/>
            </w:tcBorders>
            <w:noWrap/>
            <w:vAlign w:val="center"/>
          </w:tcPr>
          <w:p w14:paraId="3EA9B824"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0.741</w:t>
            </w:r>
          </w:p>
        </w:tc>
        <w:tc>
          <w:tcPr>
            <w:tcW w:w="993" w:type="dxa"/>
            <w:tcBorders>
              <w:left w:val="single" w:sz="12" w:space="0" w:color="auto"/>
            </w:tcBorders>
            <w:vAlign w:val="center"/>
          </w:tcPr>
          <w:p w14:paraId="100A1CD7"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en-AU"/>
              </w:rPr>
            </w:pPr>
            <w:r w:rsidRPr="000D7138">
              <w:rPr>
                <w:rFonts w:cstheme="minorHAnsi"/>
                <w:color w:val="000000"/>
                <w:sz w:val="16"/>
                <w:szCs w:val="16"/>
              </w:rPr>
              <w:t>0.342</w:t>
            </w:r>
          </w:p>
        </w:tc>
        <w:tc>
          <w:tcPr>
            <w:tcW w:w="708" w:type="dxa"/>
            <w:vAlign w:val="center"/>
          </w:tcPr>
          <w:p w14:paraId="6F011CD3"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en-AU"/>
              </w:rPr>
            </w:pPr>
            <w:r w:rsidRPr="000D7138">
              <w:rPr>
                <w:rFonts w:cstheme="minorHAnsi"/>
                <w:color w:val="000000"/>
                <w:sz w:val="16"/>
                <w:szCs w:val="16"/>
              </w:rPr>
              <w:t>0.29</w:t>
            </w:r>
          </w:p>
        </w:tc>
        <w:tc>
          <w:tcPr>
            <w:tcW w:w="993" w:type="dxa"/>
            <w:vAlign w:val="center"/>
          </w:tcPr>
          <w:p w14:paraId="18BBB7C0"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en-AU"/>
              </w:rPr>
            </w:pPr>
            <w:r w:rsidRPr="000D7138">
              <w:rPr>
                <w:rFonts w:cstheme="minorHAnsi"/>
                <w:color w:val="000000"/>
                <w:sz w:val="16"/>
                <w:szCs w:val="16"/>
              </w:rPr>
              <w:t>0.055</w:t>
            </w:r>
          </w:p>
        </w:tc>
        <w:tc>
          <w:tcPr>
            <w:tcW w:w="708" w:type="dxa"/>
            <w:vAlign w:val="center"/>
          </w:tcPr>
          <w:p w14:paraId="74850635"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en-AU"/>
              </w:rPr>
            </w:pPr>
            <w:r w:rsidRPr="000D7138">
              <w:rPr>
                <w:rFonts w:cstheme="minorHAnsi"/>
                <w:color w:val="000000"/>
                <w:sz w:val="16"/>
                <w:szCs w:val="16"/>
              </w:rPr>
              <w:t>0.629</w:t>
            </w:r>
          </w:p>
        </w:tc>
      </w:tr>
      <w:tr w:rsidR="00F84A43" w:rsidRPr="00514F27" w14:paraId="609D3544" w14:textId="77777777" w:rsidTr="006163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vAlign w:val="center"/>
            <w:hideMark/>
          </w:tcPr>
          <w:p w14:paraId="35D06653" w14:textId="77777777" w:rsidR="00F84A43" w:rsidRPr="000D7138" w:rsidRDefault="00F84A43" w:rsidP="006163D1">
            <w:pPr>
              <w:rPr>
                <w:rFonts w:eastAsia="Times New Roman" w:cstheme="minorHAnsi"/>
                <w:color w:val="000000"/>
                <w:sz w:val="16"/>
                <w:szCs w:val="16"/>
                <w:lang w:eastAsia="en-AU"/>
              </w:rPr>
            </w:pPr>
            <w:r w:rsidRPr="000D7138">
              <w:rPr>
                <w:rFonts w:ascii="Calibri" w:hAnsi="Calibri" w:cs="Calibri"/>
                <w:color w:val="000000"/>
                <w:sz w:val="16"/>
                <w:szCs w:val="16"/>
              </w:rPr>
              <w:t>Alpha-1-antitrypsin</w:t>
            </w:r>
          </w:p>
        </w:tc>
        <w:tc>
          <w:tcPr>
            <w:tcW w:w="992" w:type="dxa"/>
            <w:tcBorders>
              <w:left w:val="single" w:sz="12" w:space="0" w:color="auto"/>
            </w:tcBorders>
            <w:noWrap/>
            <w:vAlign w:val="center"/>
          </w:tcPr>
          <w:p w14:paraId="16F24124"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0.168</w:t>
            </w:r>
          </w:p>
        </w:tc>
        <w:tc>
          <w:tcPr>
            <w:tcW w:w="798" w:type="dxa"/>
            <w:noWrap/>
            <w:vAlign w:val="center"/>
          </w:tcPr>
          <w:p w14:paraId="66B9C463"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sz w:val="16"/>
                <w:szCs w:val="16"/>
              </w:rPr>
              <w:t>0.166</w:t>
            </w:r>
          </w:p>
        </w:tc>
        <w:tc>
          <w:tcPr>
            <w:tcW w:w="944" w:type="dxa"/>
            <w:noWrap/>
            <w:vAlign w:val="center"/>
          </w:tcPr>
          <w:p w14:paraId="7FB000A6"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0.002</w:t>
            </w:r>
          </w:p>
        </w:tc>
        <w:tc>
          <w:tcPr>
            <w:tcW w:w="679" w:type="dxa"/>
            <w:tcBorders>
              <w:right w:val="single" w:sz="12" w:space="0" w:color="auto"/>
            </w:tcBorders>
            <w:noWrap/>
            <w:vAlign w:val="center"/>
          </w:tcPr>
          <w:p w14:paraId="1E15D5B8"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0.333</w:t>
            </w:r>
          </w:p>
        </w:tc>
        <w:tc>
          <w:tcPr>
            <w:tcW w:w="944" w:type="dxa"/>
            <w:tcBorders>
              <w:left w:val="single" w:sz="12" w:space="0" w:color="auto"/>
            </w:tcBorders>
            <w:noWrap/>
            <w:vAlign w:val="center"/>
          </w:tcPr>
          <w:p w14:paraId="46B4BF99"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0.168</w:t>
            </w:r>
          </w:p>
        </w:tc>
        <w:tc>
          <w:tcPr>
            <w:tcW w:w="604" w:type="dxa"/>
            <w:noWrap/>
            <w:vAlign w:val="center"/>
          </w:tcPr>
          <w:p w14:paraId="1F271C90"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0.17</w:t>
            </w:r>
          </w:p>
        </w:tc>
        <w:tc>
          <w:tcPr>
            <w:tcW w:w="993" w:type="dxa"/>
            <w:noWrap/>
            <w:vAlign w:val="center"/>
          </w:tcPr>
          <w:p w14:paraId="3A7F7AD5"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0.002</w:t>
            </w:r>
          </w:p>
        </w:tc>
        <w:tc>
          <w:tcPr>
            <w:tcW w:w="708" w:type="dxa"/>
            <w:tcBorders>
              <w:right w:val="single" w:sz="12" w:space="0" w:color="auto"/>
            </w:tcBorders>
            <w:noWrap/>
            <w:vAlign w:val="center"/>
          </w:tcPr>
          <w:p w14:paraId="479811E6"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0.338</w:t>
            </w:r>
          </w:p>
        </w:tc>
        <w:tc>
          <w:tcPr>
            <w:tcW w:w="993" w:type="dxa"/>
            <w:tcBorders>
              <w:left w:val="single" w:sz="12" w:space="0" w:color="auto"/>
            </w:tcBorders>
            <w:noWrap/>
            <w:vAlign w:val="center"/>
          </w:tcPr>
          <w:p w14:paraId="2FF37A33"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0.168</w:t>
            </w:r>
          </w:p>
        </w:tc>
        <w:tc>
          <w:tcPr>
            <w:tcW w:w="708" w:type="dxa"/>
            <w:noWrap/>
            <w:vAlign w:val="center"/>
          </w:tcPr>
          <w:p w14:paraId="2AA3C19B"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w:t>
            </w:r>
          </w:p>
        </w:tc>
        <w:tc>
          <w:tcPr>
            <w:tcW w:w="993" w:type="dxa"/>
            <w:noWrap/>
            <w:vAlign w:val="center"/>
          </w:tcPr>
          <w:p w14:paraId="6747314C"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0.168</w:t>
            </w:r>
          </w:p>
        </w:tc>
        <w:tc>
          <w:tcPr>
            <w:tcW w:w="708" w:type="dxa"/>
            <w:tcBorders>
              <w:right w:val="single" w:sz="12" w:space="0" w:color="auto"/>
            </w:tcBorders>
            <w:noWrap/>
            <w:vAlign w:val="center"/>
          </w:tcPr>
          <w:p w14:paraId="313B1038"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0.168</w:t>
            </w:r>
          </w:p>
        </w:tc>
        <w:tc>
          <w:tcPr>
            <w:tcW w:w="993" w:type="dxa"/>
            <w:tcBorders>
              <w:left w:val="single" w:sz="12" w:space="0" w:color="auto"/>
            </w:tcBorders>
            <w:vAlign w:val="center"/>
          </w:tcPr>
          <w:p w14:paraId="41EA057E"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0.168</w:t>
            </w:r>
          </w:p>
        </w:tc>
        <w:tc>
          <w:tcPr>
            <w:tcW w:w="708" w:type="dxa"/>
            <w:vAlign w:val="center"/>
          </w:tcPr>
          <w:p w14:paraId="49E181BF"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w:t>
            </w:r>
          </w:p>
        </w:tc>
        <w:tc>
          <w:tcPr>
            <w:tcW w:w="993" w:type="dxa"/>
            <w:vAlign w:val="center"/>
          </w:tcPr>
          <w:p w14:paraId="6B3B6775"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0.168</w:t>
            </w:r>
          </w:p>
        </w:tc>
        <w:tc>
          <w:tcPr>
            <w:tcW w:w="708" w:type="dxa"/>
            <w:vAlign w:val="center"/>
          </w:tcPr>
          <w:p w14:paraId="60FCE2FF"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0.168</w:t>
            </w:r>
          </w:p>
        </w:tc>
      </w:tr>
      <w:tr w:rsidR="00F84A43" w:rsidRPr="00514F27" w14:paraId="3A725B1A" w14:textId="77777777" w:rsidTr="006163D1">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vAlign w:val="center"/>
            <w:hideMark/>
          </w:tcPr>
          <w:p w14:paraId="0A11495F" w14:textId="77777777" w:rsidR="00F84A43" w:rsidRPr="000D7138" w:rsidRDefault="00F84A43" w:rsidP="006163D1">
            <w:pPr>
              <w:rPr>
                <w:rFonts w:eastAsia="Times New Roman" w:cstheme="minorHAnsi"/>
                <w:color w:val="000000"/>
                <w:sz w:val="16"/>
                <w:szCs w:val="16"/>
                <w:lang w:eastAsia="en-AU"/>
              </w:rPr>
            </w:pPr>
            <w:r w:rsidRPr="000D7138">
              <w:rPr>
                <w:rFonts w:ascii="Calibri" w:hAnsi="Calibri" w:cs="Calibri"/>
                <w:color w:val="000000"/>
                <w:sz w:val="16"/>
                <w:szCs w:val="16"/>
              </w:rPr>
              <w:t>Alpha-2-antiplasmin</w:t>
            </w:r>
          </w:p>
        </w:tc>
        <w:tc>
          <w:tcPr>
            <w:tcW w:w="992" w:type="dxa"/>
            <w:tcBorders>
              <w:left w:val="single" w:sz="12" w:space="0" w:color="auto"/>
            </w:tcBorders>
            <w:noWrap/>
            <w:vAlign w:val="center"/>
          </w:tcPr>
          <w:p w14:paraId="543888EB"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0.265</w:t>
            </w:r>
          </w:p>
        </w:tc>
        <w:tc>
          <w:tcPr>
            <w:tcW w:w="798" w:type="dxa"/>
            <w:noWrap/>
            <w:vAlign w:val="center"/>
          </w:tcPr>
          <w:p w14:paraId="17E97D2F"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sz w:val="16"/>
                <w:szCs w:val="16"/>
              </w:rPr>
              <w:t>0.279</w:t>
            </w:r>
          </w:p>
        </w:tc>
        <w:tc>
          <w:tcPr>
            <w:tcW w:w="944" w:type="dxa"/>
            <w:noWrap/>
            <w:vAlign w:val="center"/>
          </w:tcPr>
          <w:p w14:paraId="7374376F"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0.014</w:t>
            </w:r>
          </w:p>
        </w:tc>
        <w:tc>
          <w:tcPr>
            <w:tcW w:w="679" w:type="dxa"/>
            <w:tcBorders>
              <w:right w:val="single" w:sz="12" w:space="0" w:color="auto"/>
            </w:tcBorders>
            <w:noWrap/>
            <w:vAlign w:val="center"/>
          </w:tcPr>
          <w:p w14:paraId="4C7F827A"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0.544</w:t>
            </w:r>
          </w:p>
        </w:tc>
        <w:tc>
          <w:tcPr>
            <w:tcW w:w="944" w:type="dxa"/>
            <w:tcBorders>
              <w:left w:val="single" w:sz="12" w:space="0" w:color="auto"/>
            </w:tcBorders>
            <w:noWrap/>
            <w:vAlign w:val="center"/>
          </w:tcPr>
          <w:p w14:paraId="52BD648D"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0.265</w:t>
            </w:r>
          </w:p>
        </w:tc>
        <w:tc>
          <w:tcPr>
            <w:tcW w:w="604" w:type="dxa"/>
            <w:noWrap/>
            <w:vAlign w:val="center"/>
          </w:tcPr>
          <w:p w14:paraId="46C75415"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0.28</w:t>
            </w:r>
          </w:p>
        </w:tc>
        <w:tc>
          <w:tcPr>
            <w:tcW w:w="993" w:type="dxa"/>
            <w:noWrap/>
            <w:vAlign w:val="center"/>
          </w:tcPr>
          <w:p w14:paraId="67F181D1"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0.015</w:t>
            </w:r>
          </w:p>
        </w:tc>
        <w:tc>
          <w:tcPr>
            <w:tcW w:w="708" w:type="dxa"/>
            <w:tcBorders>
              <w:right w:val="single" w:sz="12" w:space="0" w:color="auto"/>
            </w:tcBorders>
            <w:noWrap/>
            <w:vAlign w:val="center"/>
          </w:tcPr>
          <w:p w14:paraId="370E271D"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0.545</w:t>
            </w:r>
          </w:p>
        </w:tc>
        <w:tc>
          <w:tcPr>
            <w:tcW w:w="993" w:type="dxa"/>
            <w:tcBorders>
              <w:left w:val="single" w:sz="12" w:space="0" w:color="auto"/>
            </w:tcBorders>
            <w:noWrap/>
            <w:vAlign w:val="center"/>
          </w:tcPr>
          <w:p w14:paraId="34FF4480"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0.265</w:t>
            </w:r>
          </w:p>
        </w:tc>
        <w:tc>
          <w:tcPr>
            <w:tcW w:w="708" w:type="dxa"/>
            <w:noWrap/>
            <w:vAlign w:val="center"/>
          </w:tcPr>
          <w:p w14:paraId="3FF3A87C"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0.296</w:t>
            </w:r>
          </w:p>
        </w:tc>
        <w:tc>
          <w:tcPr>
            <w:tcW w:w="993" w:type="dxa"/>
            <w:noWrap/>
            <w:vAlign w:val="center"/>
          </w:tcPr>
          <w:p w14:paraId="0193698E"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0.031</w:t>
            </w:r>
          </w:p>
        </w:tc>
        <w:tc>
          <w:tcPr>
            <w:tcW w:w="708" w:type="dxa"/>
            <w:tcBorders>
              <w:right w:val="single" w:sz="12" w:space="0" w:color="auto"/>
            </w:tcBorders>
            <w:noWrap/>
            <w:vAlign w:val="center"/>
          </w:tcPr>
          <w:p w14:paraId="0F450B29"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0.561</w:t>
            </w:r>
          </w:p>
        </w:tc>
        <w:tc>
          <w:tcPr>
            <w:tcW w:w="993" w:type="dxa"/>
            <w:tcBorders>
              <w:left w:val="single" w:sz="12" w:space="0" w:color="auto"/>
            </w:tcBorders>
            <w:vAlign w:val="center"/>
          </w:tcPr>
          <w:p w14:paraId="66C9DB91"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0.265</w:t>
            </w:r>
          </w:p>
        </w:tc>
        <w:tc>
          <w:tcPr>
            <w:tcW w:w="708" w:type="dxa"/>
            <w:vAlign w:val="center"/>
          </w:tcPr>
          <w:p w14:paraId="68F92D71"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0.28</w:t>
            </w:r>
          </w:p>
        </w:tc>
        <w:tc>
          <w:tcPr>
            <w:tcW w:w="993" w:type="dxa"/>
            <w:vAlign w:val="center"/>
          </w:tcPr>
          <w:p w14:paraId="3A512F74"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0.013</w:t>
            </w:r>
          </w:p>
        </w:tc>
        <w:tc>
          <w:tcPr>
            <w:tcW w:w="708" w:type="dxa"/>
            <w:vAlign w:val="center"/>
          </w:tcPr>
          <w:p w14:paraId="57964217"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0.543</w:t>
            </w:r>
          </w:p>
        </w:tc>
      </w:tr>
      <w:tr w:rsidR="00F84A43" w:rsidRPr="00514F27" w14:paraId="7A12E9E1" w14:textId="77777777" w:rsidTr="006163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vAlign w:val="center"/>
            <w:hideMark/>
          </w:tcPr>
          <w:p w14:paraId="501DB9C1" w14:textId="77777777" w:rsidR="00F84A43" w:rsidRPr="000D7138" w:rsidRDefault="00F84A43" w:rsidP="006163D1">
            <w:pPr>
              <w:rPr>
                <w:rFonts w:eastAsia="Times New Roman" w:cstheme="minorHAnsi"/>
                <w:color w:val="000000"/>
                <w:sz w:val="16"/>
                <w:szCs w:val="16"/>
                <w:lang w:eastAsia="en-AU"/>
              </w:rPr>
            </w:pPr>
            <w:r w:rsidRPr="000D7138">
              <w:rPr>
                <w:rFonts w:ascii="Calibri" w:hAnsi="Calibri" w:cs="Calibri"/>
                <w:color w:val="000000"/>
                <w:sz w:val="16"/>
                <w:szCs w:val="16"/>
              </w:rPr>
              <w:t>Alpha-2-macroglobulin</w:t>
            </w:r>
          </w:p>
        </w:tc>
        <w:tc>
          <w:tcPr>
            <w:tcW w:w="992" w:type="dxa"/>
            <w:tcBorders>
              <w:left w:val="single" w:sz="12" w:space="0" w:color="auto"/>
            </w:tcBorders>
            <w:noWrap/>
            <w:vAlign w:val="center"/>
          </w:tcPr>
          <w:p w14:paraId="1F6BFBA1"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0.128</w:t>
            </w:r>
          </w:p>
        </w:tc>
        <w:tc>
          <w:tcPr>
            <w:tcW w:w="798" w:type="dxa"/>
            <w:noWrap/>
            <w:vAlign w:val="center"/>
          </w:tcPr>
          <w:p w14:paraId="0CA11327"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sz w:val="16"/>
                <w:szCs w:val="16"/>
              </w:rPr>
              <w:t>0.140</w:t>
            </w:r>
          </w:p>
        </w:tc>
        <w:tc>
          <w:tcPr>
            <w:tcW w:w="944" w:type="dxa"/>
            <w:noWrap/>
            <w:vAlign w:val="center"/>
          </w:tcPr>
          <w:p w14:paraId="1A687378"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0.011</w:t>
            </w:r>
          </w:p>
        </w:tc>
        <w:tc>
          <w:tcPr>
            <w:tcW w:w="679" w:type="dxa"/>
            <w:tcBorders>
              <w:right w:val="single" w:sz="12" w:space="0" w:color="auto"/>
            </w:tcBorders>
            <w:noWrap/>
            <w:vAlign w:val="center"/>
          </w:tcPr>
          <w:p w14:paraId="34229431"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0.268</w:t>
            </w:r>
          </w:p>
        </w:tc>
        <w:tc>
          <w:tcPr>
            <w:tcW w:w="944" w:type="dxa"/>
            <w:tcBorders>
              <w:left w:val="single" w:sz="12" w:space="0" w:color="auto"/>
            </w:tcBorders>
            <w:noWrap/>
            <w:vAlign w:val="center"/>
          </w:tcPr>
          <w:p w14:paraId="2D9BEE39"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0.128</w:t>
            </w:r>
          </w:p>
        </w:tc>
        <w:tc>
          <w:tcPr>
            <w:tcW w:w="604" w:type="dxa"/>
            <w:noWrap/>
            <w:vAlign w:val="center"/>
          </w:tcPr>
          <w:p w14:paraId="520ED30D"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0.15</w:t>
            </w:r>
          </w:p>
        </w:tc>
        <w:tc>
          <w:tcPr>
            <w:tcW w:w="993" w:type="dxa"/>
            <w:noWrap/>
            <w:vAlign w:val="center"/>
          </w:tcPr>
          <w:p w14:paraId="1DC38B77"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0.022</w:t>
            </w:r>
          </w:p>
        </w:tc>
        <w:tc>
          <w:tcPr>
            <w:tcW w:w="708" w:type="dxa"/>
            <w:tcBorders>
              <w:right w:val="single" w:sz="12" w:space="0" w:color="auto"/>
            </w:tcBorders>
            <w:noWrap/>
            <w:vAlign w:val="center"/>
          </w:tcPr>
          <w:p w14:paraId="71CA23BA"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0.278</w:t>
            </w:r>
          </w:p>
        </w:tc>
        <w:tc>
          <w:tcPr>
            <w:tcW w:w="993" w:type="dxa"/>
            <w:tcBorders>
              <w:left w:val="single" w:sz="12" w:space="0" w:color="auto"/>
            </w:tcBorders>
            <w:noWrap/>
            <w:vAlign w:val="center"/>
          </w:tcPr>
          <w:p w14:paraId="72C98C0E"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0.128</w:t>
            </w:r>
          </w:p>
        </w:tc>
        <w:tc>
          <w:tcPr>
            <w:tcW w:w="708" w:type="dxa"/>
            <w:noWrap/>
            <w:vAlign w:val="center"/>
          </w:tcPr>
          <w:p w14:paraId="390EEE19"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0.161</w:t>
            </w:r>
          </w:p>
        </w:tc>
        <w:tc>
          <w:tcPr>
            <w:tcW w:w="993" w:type="dxa"/>
            <w:noWrap/>
            <w:vAlign w:val="center"/>
          </w:tcPr>
          <w:p w14:paraId="0CD0F60C"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0.033</w:t>
            </w:r>
          </w:p>
        </w:tc>
        <w:tc>
          <w:tcPr>
            <w:tcW w:w="708" w:type="dxa"/>
            <w:tcBorders>
              <w:right w:val="single" w:sz="12" w:space="0" w:color="auto"/>
            </w:tcBorders>
            <w:noWrap/>
            <w:vAlign w:val="center"/>
          </w:tcPr>
          <w:p w14:paraId="477BF058"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0.289</w:t>
            </w:r>
          </w:p>
        </w:tc>
        <w:tc>
          <w:tcPr>
            <w:tcW w:w="993" w:type="dxa"/>
            <w:tcBorders>
              <w:left w:val="single" w:sz="12" w:space="0" w:color="auto"/>
            </w:tcBorders>
            <w:vAlign w:val="center"/>
          </w:tcPr>
          <w:p w14:paraId="78C02C78"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0.128</w:t>
            </w:r>
          </w:p>
        </w:tc>
        <w:tc>
          <w:tcPr>
            <w:tcW w:w="708" w:type="dxa"/>
            <w:vAlign w:val="center"/>
          </w:tcPr>
          <w:p w14:paraId="7F76E2E3"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0.14</w:t>
            </w:r>
          </w:p>
        </w:tc>
        <w:tc>
          <w:tcPr>
            <w:tcW w:w="993" w:type="dxa"/>
            <w:vAlign w:val="center"/>
          </w:tcPr>
          <w:p w14:paraId="0EEB22DE"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0.011</w:t>
            </w:r>
          </w:p>
        </w:tc>
        <w:tc>
          <w:tcPr>
            <w:tcW w:w="708" w:type="dxa"/>
            <w:vAlign w:val="center"/>
          </w:tcPr>
          <w:p w14:paraId="6DA550A0"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0.268</w:t>
            </w:r>
          </w:p>
        </w:tc>
      </w:tr>
      <w:tr w:rsidR="00F84A43" w:rsidRPr="00514F27" w14:paraId="28200A61" w14:textId="77777777" w:rsidTr="006163D1">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vAlign w:val="center"/>
            <w:hideMark/>
          </w:tcPr>
          <w:p w14:paraId="42A36256" w14:textId="77777777" w:rsidR="00F84A43" w:rsidRPr="000D7138" w:rsidRDefault="00F84A43" w:rsidP="006163D1">
            <w:pPr>
              <w:rPr>
                <w:rFonts w:eastAsia="Times New Roman" w:cstheme="minorHAnsi"/>
                <w:sz w:val="16"/>
                <w:szCs w:val="16"/>
                <w:lang w:eastAsia="en-AU"/>
              </w:rPr>
            </w:pPr>
            <w:proofErr w:type="spellStart"/>
            <w:r w:rsidRPr="000D7138">
              <w:rPr>
                <w:rFonts w:ascii="Calibri" w:hAnsi="Calibri" w:cs="Calibri"/>
                <w:color w:val="000000"/>
                <w:sz w:val="16"/>
                <w:szCs w:val="16"/>
              </w:rPr>
              <w:t>Antithrombin</w:t>
            </w:r>
            <w:proofErr w:type="spellEnd"/>
            <w:r w:rsidRPr="000D7138">
              <w:rPr>
                <w:rFonts w:ascii="Calibri" w:hAnsi="Calibri" w:cs="Calibri"/>
                <w:color w:val="000000"/>
                <w:sz w:val="16"/>
                <w:szCs w:val="16"/>
              </w:rPr>
              <w:t>-III</w:t>
            </w:r>
          </w:p>
        </w:tc>
        <w:tc>
          <w:tcPr>
            <w:tcW w:w="992" w:type="dxa"/>
            <w:tcBorders>
              <w:left w:val="single" w:sz="12" w:space="0" w:color="auto"/>
            </w:tcBorders>
            <w:noWrap/>
            <w:vAlign w:val="center"/>
          </w:tcPr>
          <w:p w14:paraId="110051FD"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0.016</w:t>
            </w:r>
          </w:p>
        </w:tc>
        <w:tc>
          <w:tcPr>
            <w:tcW w:w="798" w:type="dxa"/>
            <w:noWrap/>
            <w:vAlign w:val="center"/>
          </w:tcPr>
          <w:p w14:paraId="54561B18"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n-AU"/>
              </w:rPr>
            </w:pPr>
            <w:r w:rsidRPr="000D7138">
              <w:rPr>
                <w:rFonts w:cstheme="minorHAnsi"/>
                <w:sz w:val="16"/>
                <w:szCs w:val="16"/>
              </w:rPr>
              <w:t>0.020</w:t>
            </w:r>
          </w:p>
        </w:tc>
        <w:tc>
          <w:tcPr>
            <w:tcW w:w="944" w:type="dxa"/>
            <w:noWrap/>
            <w:vAlign w:val="center"/>
          </w:tcPr>
          <w:p w14:paraId="065A4CCD"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n-AU"/>
              </w:rPr>
            </w:pPr>
            <w:r w:rsidRPr="000D7138">
              <w:rPr>
                <w:rFonts w:cstheme="minorHAnsi"/>
                <w:color w:val="000000"/>
                <w:sz w:val="16"/>
                <w:szCs w:val="16"/>
              </w:rPr>
              <w:t>0.003</w:t>
            </w:r>
          </w:p>
        </w:tc>
        <w:tc>
          <w:tcPr>
            <w:tcW w:w="679" w:type="dxa"/>
            <w:tcBorders>
              <w:right w:val="single" w:sz="12" w:space="0" w:color="auto"/>
            </w:tcBorders>
            <w:noWrap/>
            <w:vAlign w:val="center"/>
          </w:tcPr>
          <w:p w14:paraId="51410939"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n-AU"/>
              </w:rPr>
            </w:pPr>
            <w:r w:rsidRPr="000D7138">
              <w:rPr>
                <w:rFonts w:cstheme="minorHAnsi"/>
                <w:color w:val="000000"/>
                <w:sz w:val="16"/>
                <w:szCs w:val="16"/>
              </w:rPr>
              <w:t>0.036</w:t>
            </w:r>
          </w:p>
        </w:tc>
        <w:tc>
          <w:tcPr>
            <w:tcW w:w="944" w:type="dxa"/>
            <w:tcBorders>
              <w:left w:val="single" w:sz="12" w:space="0" w:color="auto"/>
            </w:tcBorders>
            <w:noWrap/>
            <w:vAlign w:val="center"/>
          </w:tcPr>
          <w:p w14:paraId="470BA4C0"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0.016</w:t>
            </w:r>
          </w:p>
        </w:tc>
        <w:tc>
          <w:tcPr>
            <w:tcW w:w="604" w:type="dxa"/>
            <w:noWrap/>
            <w:vAlign w:val="center"/>
          </w:tcPr>
          <w:p w14:paraId="24BC39CF"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w:t>
            </w:r>
          </w:p>
        </w:tc>
        <w:tc>
          <w:tcPr>
            <w:tcW w:w="993" w:type="dxa"/>
            <w:noWrap/>
            <w:vAlign w:val="center"/>
          </w:tcPr>
          <w:p w14:paraId="64028ECB"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0.016</w:t>
            </w:r>
          </w:p>
        </w:tc>
        <w:tc>
          <w:tcPr>
            <w:tcW w:w="708" w:type="dxa"/>
            <w:tcBorders>
              <w:right w:val="single" w:sz="12" w:space="0" w:color="auto"/>
            </w:tcBorders>
            <w:noWrap/>
            <w:vAlign w:val="center"/>
          </w:tcPr>
          <w:p w14:paraId="512CDE5B"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0.016</w:t>
            </w:r>
          </w:p>
        </w:tc>
        <w:tc>
          <w:tcPr>
            <w:tcW w:w="993" w:type="dxa"/>
            <w:tcBorders>
              <w:left w:val="single" w:sz="12" w:space="0" w:color="auto"/>
            </w:tcBorders>
            <w:noWrap/>
            <w:vAlign w:val="center"/>
          </w:tcPr>
          <w:p w14:paraId="415B3661"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0.016</w:t>
            </w:r>
          </w:p>
        </w:tc>
        <w:tc>
          <w:tcPr>
            <w:tcW w:w="708" w:type="dxa"/>
            <w:noWrap/>
            <w:vAlign w:val="center"/>
          </w:tcPr>
          <w:p w14:paraId="6342019A"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w:t>
            </w:r>
          </w:p>
        </w:tc>
        <w:tc>
          <w:tcPr>
            <w:tcW w:w="993" w:type="dxa"/>
            <w:noWrap/>
            <w:vAlign w:val="center"/>
          </w:tcPr>
          <w:p w14:paraId="76444D07"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0.016</w:t>
            </w:r>
          </w:p>
        </w:tc>
        <w:tc>
          <w:tcPr>
            <w:tcW w:w="708" w:type="dxa"/>
            <w:tcBorders>
              <w:right w:val="single" w:sz="12" w:space="0" w:color="auto"/>
            </w:tcBorders>
            <w:noWrap/>
            <w:vAlign w:val="center"/>
          </w:tcPr>
          <w:p w14:paraId="354C0ED0"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0.016</w:t>
            </w:r>
          </w:p>
        </w:tc>
        <w:tc>
          <w:tcPr>
            <w:tcW w:w="993" w:type="dxa"/>
            <w:tcBorders>
              <w:left w:val="single" w:sz="12" w:space="0" w:color="auto"/>
            </w:tcBorders>
            <w:vAlign w:val="center"/>
          </w:tcPr>
          <w:p w14:paraId="41E11269"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0.016</w:t>
            </w:r>
          </w:p>
        </w:tc>
        <w:tc>
          <w:tcPr>
            <w:tcW w:w="708" w:type="dxa"/>
            <w:vAlign w:val="center"/>
          </w:tcPr>
          <w:p w14:paraId="728C1F9B"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w:t>
            </w:r>
          </w:p>
        </w:tc>
        <w:tc>
          <w:tcPr>
            <w:tcW w:w="993" w:type="dxa"/>
            <w:vAlign w:val="center"/>
          </w:tcPr>
          <w:p w14:paraId="04A578DF"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0.016</w:t>
            </w:r>
          </w:p>
        </w:tc>
        <w:tc>
          <w:tcPr>
            <w:tcW w:w="708" w:type="dxa"/>
            <w:vAlign w:val="center"/>
          </w:tcPr>
          <w:p w14:paraId="5B1AA45A"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0.016</w:t>
            </w:r>
          </w:p>
        </w:tc>
      </w:tr>
      <w:tr w:rsidR="00F84A43" w:rsidRPr="00514F27" w14:paraId="4CC5046F" w14:textId="77777777" w:rsidTr="006163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vAlign w:val="center"/>
            <w:hideMark/>
          </w:tcPr>
          <w:p w14:paraId="703B047A" w14:textId="77777777" w:rsidR="00F84A43" w:rsidRPr="000D7138" w:rsidRDefault="00F84A43" w:rsidP="006163D1">
            <w:pPr>
              <w:rPr>
                <w:rFonts w:eastAsia="Times New Roman" w:cstheme="minorHAnsi"/>
                <w:sz w:val="16"/>
                <w:szCs w:val="16"/>
                <w:lang w:eastAsia="en-AU"/>
              </w:rPr>
            </w:pPr>
            <w:proofErr w:type="spellStart"/>
            <w:r w:rsidRPr="000D7138">
              <w:rPr>
                <w:rFonts w:ascii="Calibri" w:hAnsi="Calibri" w:cs="Calibri"/>
                <w:color w:val="000000"/>
                <w:sz w:val="16"/>
                <w:szCs w:val="16"/>
              </w:rPr>
              <w:t>Apolipoprotein</w:t>
            </w:r>
            <w:proofErr w:type="spellEnd"/>
            <w:r w:rsidRPr="000D7138">
              <w:rPr>
                <w:rFonts w:ascii="Calibri" w:hAnsi="Calibri" w:cs="Calibri"/>
                <w:color w:val="000000"/>
                <w:sz w:val="16"/>
                <w:szCs w:val="16"/>
              </w:rPr>
              <w:t xml:space="preserve"> A-I</w:t>
            </w:r>
          </w:p>
        </w:tc>
        <w:tc>
          <w:tcPr>
            <w:tcW w:w="992" w:type="dxa"/>
            <w:tcBorders>
              <w:left w:val="single" w:sz="12" w:space="0" w:color="auto"/>
            </w:tcBorders>
            <w:noWrap/>
            <w:vAlign w:val="center"/>
          </w:tcPr>
          <w:p w14:paraId="2327A2F9"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0.232</w:t>
            </w:r>
          </w:p>
        </w:tc>
        <w:tc>
          <w:tcPr>
            <w:tcW w:w="798" w:type="dxa"/>
            <w:noWrap/>
            <w:vAlign w:val="center"/>
          </w:tcPr>
          <w:p w14:paraId="42A3FE9A"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sz w:val="16"/>
                <w:szCs w:val="16"/>
              </w:rPr>
              <w:t>0.248</w:t>
            </w:r>
          </w:p>
        </w:tc>
        <w:tc>
          <w:tcPr>
            <w:tcW w:w="944" w:type="dxa"/>
            <w:noWrap/>
            <w:vAlign w:val="center"/>
          </w:tcPr>
          <w:p w14:paraId="286B331D"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0.016</w:t>
            </w:r>
          </w:p>
        </w:tc>
        <w:tc>
          <w:tcPr>
            <w:tcW w:w="679" w:type="dxa"/>
            <w:tcBorders>
              <w:right w:val="single" w:sz="12" w:space="0" w:color="auto"/>
            </w:tcBorders>
            <w:noWrap/>
            <w:vAlign w:val="center"/>
          </w:tcPr>
          <w:p w14:paraId="339498DB"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0.480</w:t>
            </w:r>
          </w:p>
        </w:tc>
        <w:tc>
          <w:tcPr>
            <w:tcW w:w="944" w:type="dxa"/>
            <w:tcBorders>
              <w:left w:val="single" w:sz="12" w:space="0" w:color="auto"/>
            </w:tcBorders>
            <w:noWrap/>
            <w:vAlign w:val="center"/>
          </w:tcPr>
          <w:p w14:paraId="66B8E1AC"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0.232</w:t>
            </w:r>
          </w:p>
        </w:tc>
        <w:tc>
          <w:tcPr>
            <w:tcW w:w="604" w:type="dxa"/>
            <w:noWrap/>
            <w:vAlign w:val="center"/>
          </w:tcPr>
          <w:p w14:paraId="5DB674B3"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0.24</w:t>
            </w:r>
          </w:p>
        </w:tc>
        <w:tc>
          <w:tcPr>
            <w:tcW w:w="993" w:type="dxa"/>
            <w:noWrap/>
            <w:vAlign w:val="center"/>
          </w:tcPr>
          <w:p w14:paraId="3BA7E27A"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0.008</w:t>
            </w:r>
          </w:p>
        </w:tc>
        <w:tc>
          <w:tcPr>
            <w:tcW w:w="708" w:type="dxa"/>
            <w:tcBorders>
              <w:right w:val="single" w:sz="12" w:space="0" w:color="auto"/>
            </w:tcBorders>
            <w:noWrap/>
            <w:vAlign w:val="center"/>
          </w:tcPr>
          <w:p w14:paraId="32A827EE"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0.472</w:t>
            </w:r>
          </w:p>
        </w:tc>
        <w:tc>
          <w:tcPr>
            <w:tcW w:w="993" w:type="dxa"/>
            <w:tcBorders>
              <w:left w:val="single" w:sz="12" w:space="0" w:color="auto"/>
            </w:tcBorders>
            <w:noWrap/>
            <w:vAlign w:val="center"/>
          </w:tcPr>
          <w:p w14:paraId="7810A57B"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0.232</w:t>
            </w:r>
          </w:p>
        </w:tc>
        <w:tc>
          <w:tcPr>
            <w:tcW w:w="708" w:type="dxa"/>
            <w:noWrap/>
            <w:vAlign w:val="center"/>
          </w:tcPr>
          <w:p w14:paraId="31A95F96"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0.273</w:t>
            </w:r>
          </w:p>
        </w:tc>
        <w:tc>
          <w:tcPr>
            <w:tcW w:w="993" w:type="dxa"/>
            <w:noWrap/>
            <w:vAlign w:val="center"/>
          </w:tcPr>
          <w:p w14:paraId="49C4D9BB"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0.041</w:t>
            </w:r>
          </w:p>
        </w:tc>
        <w:tc>
          <w:tcPr>
            <w:tcW w:w="708" w:type="dxa"/>
            <w:tcBorders>
              <w:right w:val="single" w:sz="12" w:space="0" w:color="auto"/>
            </w:tcBorders>
            <w:noWrap/>
            <w:vAlign w:val="center"/>
          </w:tcPr>
          <w:p w14:paraId="1FE1A56A"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0.505</w:t>
            </w:r>
          </w:p>
        </w:tc>
        <w:tc>
          <w:tcPr>
            <w:tcW w:w="993" w:type="dxa"/>
            <w:tcBorders>
              <w:left w:val="single" w:sz="12" w:space="0" w:color="auto"/>
            </w:tcBorders>
            <w:vAlign w:val="center"/>
          </w:tcPr>
          <w:p w14:paraId="2E939C1D"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0.232</w:t>
            </w:r>
          </w:p>
        </w:tc>
        <w:tc>
          <w:tcPr>
            <w:tcW w:w="708" w:type="dxa"/>
            <w:vAlign w:val="center"/>
          </w:tcPr>
          <w:p w14:paraId="6FD8DEBF"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0.25</w:t>
            </w:r>
          </w:p>
        </w:tc>
        <w:tc>
          <w:tcPr>
            <w:tcW w:w="993" w:type="dxa"/>
            <w:vAlign w:val="center"/>
          </w:tcPr>
          <w:p w14:paraId="6DE639E6"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0.020</w:t>
            </w:r>
          </w:p>
        </w:tc>
        <w:tc>
          <w:tcPr>
            <w:tcW w:w="708" w:type="dxa"/>
            <w:vAlign w:val="center"/>
          </w:tcPr>
          <w:p w14:paraId="344817C7"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0.484</w:t>
            </w:r>
          </w:p>
        </w:tc>
      </w:tr>
      <w:tr w:rsidR="00F84A43" w:rsidRPr="00514F27" w14:paraId="773D60AF" w14:textId="77777777" w:rsidTr="006163D1">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vAlign w:val="center"/>
            <w:hideMark/>
          </w:tcPr>
          <w:p w14:paraId="3D47F9AE" w14:textId="77777777" w:rsidR="00F84A43" w:rsidRPr="000D7138" w:rsidRDefault="00F84A43" w:rsidP="006163D1">
            <w:pPr>
              <w:rPr>
                <w:rFonts w:eastAsia="Times New Roman" w:cstheme="minorHAnsi"/>
                <w:sz w:val="16"/>
                <w:szCs w:val="16"/>
                <w:lang w:eastAsia="en-AU"/>
              </w:rPr>
            </w:pPr>
            <w:proofErr w:type="spellStart"/>
            <w:r w:rsidRPr="000D7138">
              <w:rPr>
                <w:rFonts w:ascii="Calibri" w:hAnsi="Calibri" w:cs="Calibri"/>
                <w:sz w:val="16"/>
                <w:szCs w:val="16"/>
              </w:rPr>
              <w:t>Apolipoprotein</w:t>
            </w:r>
            <w:proofErr w:type="spellEnd"/>
            <w:r w:rsidRPr="000D7138">
              <w:rPr>
                <w:rFonts w:ascii="Calibri" w:hAnsi="Calibri" w:cs="Calibri"/>
                <w:sz w:val="16"/>
                <w:szCs w:val="16"/>
              </w:rPr>
              <w:t xml:space="preserve"> A-IV</w:t>
            </w:r>
          </w:p>
        </w:tc>
        <w:tc>
          <w:tcPr>
            <w:tcW w:w="992" w:type="dxa"/>
            <w:tcBorders>
              <w:left w:val="single" w:sz="12" w:space="0" w:color="auto"/>
            </w:tcBorders>
            <w:noWrap/>
            <w:vAlign w:val="center"/>
          </w:tcPr>
          <w:p w14:paraId="0D425C82"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0.300</w:t>
            </w:r>
          </w:p>
        </w:tc>
        <w:tc>
          <w:tcPr>
            <w:tcW w:w="798" w:type="dxa"/>
            <w:noWrap/>
            <w:vAlign w:val="center"/>
          </w:tcPr>
          <w:p w14:paraId="45E3A7F7"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sz w:val="16"/>
                <w:szCs w:val="16"/>
              </w:rPr>
              <w:t>0.312</w:t>
            </w:r>
          </w:p>
        </w:tc>
        <w:tc>
          <w:tcPr>
            <w:tcW w:w="944" w:type="dxa"/>
            <w:noWrap/>
            <w:vAlign w:val="center"/>
          </w:tcPr>
          <w:p w14:paraId="49AF862C"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0.013</w:t>
            </w:r>
          </w:p>
        </w:tc>
        <w:tc>
          <w:tcPr>
            <w:tcW w:w="679" w:type="dxa"/>
            <w:tcBorders>
              <w:right w:val="single" w:sz="12" w:space="0" w:color="auto"/>
            </w:tcBorders>
            <w:noWrap/>
            <w:vAlign w:val="center"/>
          </w:tcPr>
          <w:p w14:paraId="6DBB1ED9"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0.612</w:t>
            </w:r>
          </w:p>
        </w:tc>
        <w:tc>
          <w:tcPr>
            <w:tcW w:w="944" w:type="dxa"/>
            <w:tcBorders>
              <w:left w:val="single" w:sz="12" w:space="0" w:color="auto"/>
            </w:tcBorders>
            <w:noWrap/>
            <w:vAlign w:val="center"/>
          </w:tcPr>
          <w:p w14:paraId="3E9B5501"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0.300</w:t>
            </w:r>
          </w:p>
        </w:tc>
        <w:tc>
          <w:tcPr>
            <w:tcW w:w="604" w:type="dxa"/>
            <w:noWrap/>
            <w:vAlign w:val="center"/>
          </w:tcPr>
          <w:p w14:paraId="6818F009"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0.3</w:t>
            </w:r>
          </w:p>
        </w:tc>
        <w:tc>
          <w:tcPr>
            <w:tcW w:w="993" w:type="dxa"/>
            <w:noWrap/>
            <w:vAlign w:val="center"/>
          </w:tcPr>
          <w:p w14:paraId="1FBD7FF5"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0.000</w:t>
            </w:r>
          </w:p>
        </w:tc>
        <w:tc>
          <w:tcPr>
            <w:tcW w:w="708" w:type="dxa"/>
            <w:tcBorders>
              <w:right w:val="single" w:sz="12" w:space="0" w:color="auto"/>
            </w:tcBorders>
            <w:noWrap/>
            <w:vAlign w:val="center"/>
          </w:tcPr>
          <w:p w14:paraId="43E2A90E"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0.600</w:t>
            </w:r>
          </w:p>
        </w:tc>
        <w:tc>
          <w:tcPr>
            <w:tcW w:w="993" w:type="dxa"/>
            <w:tcBorders>
              <w:left w:val="single" w:sz="12" w:space="0" w:color="auto"/>
            </w:tcBorders>
            <w:noWrap/>
            <w:vAlign w:val="center"/>
          </w:tcPr>
          <w:p w14:paraId="697C49C3"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0.300</w:t>
            </w:r>
          </w:p>
        </w:tc>
        <w:tc>
          <w:tcPr>
            <w:tcW w:w="708" w:type="dxa"/>
            <w:noWrap/>
            <w:vAlign w:val="center"/>
          </w:tcPr>
          <w:p w14:paraId="6026A936"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n-AU"/>
              </w:rPr>
            </w:pPr>
            <w:r w:rsidRPr="000D7138">
              <w:rPr>
                <w:rFonts w:cstheme="minorHAnsi"/>
                <w:color w:val="000000"/>
                <w:sz w:val="16"/>
                <w:szCs w:val="16"/>
              </w:rPr>
              <w:t>0.351</w:t>
            </w:r>
          </w:p>
        </w:tc>
        <w:tc>
          <w:tcPr>
            <w:tcW w:w="993" w:type="dxa"/>
            <w:noWrap/>
            <w:vAlign w:val="center"/>
          </w:tcPr>
          <w:p w14:paraId="4636619F"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n-AU"/>
              </w:rPr>
            </w:pPr>
            <w:r w:rsidRPr="000D7138">
              <w:rPr>
                <w:rFonts w:cstheme="minorHAnsi"/>
                <w:color w:val="000000"/>
                <w:sz w:val="16"/>
                <w:szCs w:val="16"/>
              </w:rPr>
              <w:t>0.051</w:t>
            </w:r>
          </w:p>
        </w:tc>
        <w:tc>
          <w:tcPr>
            <w:tcW w:w="708" w:type="dxa"/>
            <w:tcBorders>
              <w:right w:val="single" w:sz="12" w:space="0" w:color="auto"/>
            </w:tcBorders>
            <w:noWrap/>
            <w:vAlign w:val="center"/>
          </w:tcPr>
          <w:p w14:paraId="2F4BE4E8"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n-AU"/>
              </w:rPr>
            </w:pPr>
            <w:r w:rsidRPr="000D7138">
              <w:rPr>
                <w:rFonts w:cstheme="minorHAnsi"/>
                <w:color w:val="000000"/>
                <w:sz w:val="16"/>
                <w:szCs w:val="16"/>
              </w:rPr>
              <w:t>0.651</w:t>
            </w:r>
          </w:p>
        </w:tc>
        <w:tc>
          <w:tcPr>
            <w:tcW w:w="993" w:type="dxa"/>
            <w:tcBorders>
              <w:left w:val="single" w:sz="12" w:space="0" w:color="auto"/>
            </w:tcBorders>
            <w:vAlign w:val="center"/>
          </w:tcPr>
          <w:p w14:paraId="0D997173"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en-AU"/>
              </w:rPr>
            </w:pPr>
            <w:r w:rsidRPr="000D7138">
              <w:rPr>
                <w:rFonts w:cstheme="minorHAnsi"/>
                <w:color w:val="000000"/>
                <w:sz w:val="16"/>
                <w:szCs w:val="16"/>
              </w:rPr>
              <w:t>0.300</w:t>
            </w:r>
          </w:p>
        </w:tc>
        <w:tc>
          <w:tcPr>
            <w:tcW w:w="708" w:type="dxa"/>
            <w:vAlign w:val="center"/>
          </w:tcPr>
          <w:p w14:paraId="52A20219"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en-AU"/>
              </w:rPr>
            </w:pPr>
            <w:r w:rsidRPr="000D7138">
              <w:rPr>
                <w:rFonts w:cstheme="minorHAnsi"/>
                <w:color w:val="000000"/>
                <w:sz w:val="16"/>
                <w:szCs w:val="16"/>
              </w:rPr>
              <w:t>NA</w:t>
            </w:r>
          </w:p>
        </w:tc>
        <w:tc>
          <w:tcPr>
            <w:tcW w:w="993" w:type="dxa"/>
            <w:vAlign w:val="center"/>
          </w:tcPr>
          <w:p w14:paraId="2C375133"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en-AU"/>
              </w:rPr>
            </w:pPr>
            <w:r w:rsidRPr="000D7138">
              <w:rPr>
                <w:rFonts w:cstheme="minorHAnsi"/>
                <w:color w:val="000000"/>
                <w:sz w:val="16"/>
                <w:szCs w:val="16"/>
              </w:rPr>
              <w:t>0.300</w:t>
            </w:r>
          </w:p>
        </w:tc>
        <w:tc>
          <w:tcPr>
            <w:tcW w:w="708" w:type="dxa"/>
            <w:vAlign w:val="center"/>
          </w:tcPr>
          <w:p w14:paraId="6132DC61"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en-AU"/>
              </w:rPr>
            </w:pPr>
            <w:r w:rsidRPr="000D7138">
              <w:rPr>
                <w:rFonts w:cstheme="minorHAnsi"/>
                <w:color w:val="000000"/>
                <w:sz w:val="16"/>
                <w:szCs w:val="16"/>
              </w:rPr>
              <w:t>0.300</w:t>
            </w:r>
          </w:p>
        </w:tc>
      </w:tr>
      <w:tr w:rsidR="00F84A43" w:rsidRPr="00514F27" w14:paraId="42069281" w14:textId="77777777" w:rsidTr="006163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vAlign w:val="center"/>
            <w:hideMark/>
          </w:tcPr>
          <w:p w14:paraId="08B3058D" w14:textId="77777777" w:rsidR="00F84A43" w:rsidRPr="000D7138" w:rsidRDefault="00F84A43" w:rsidP="006163D1">
            <w:pPr>
              <w:rPr>
                <w:rFonts w:eastAsia="Times New Roman" w:cstheme="minorHAnsi"/>
                <w:sz w:val="16"/>
                <w:szCs w:val="16"/>
                <w:lang w:eastAsia="en-AU"/>
              </w:rPr>
            </w:pPr>
            <w:proofErr w:type="spellStart"/>
            <w:r w:rsidRPr="000D7138">
              <w:rPr>
                <w:rFonts w:ascii="Calibri" w:hAnsi="Calibri" w:cs="Calibri"/>
                <w:sz w:val="16"/>
                <w:szCs w:val="16"/>
              </w:rPr>
              <w:t>Apolipoprotein</w:t>
            </w:r>
            <w:proofErr w:type="spellEnd"/>
            <w:r w:rsidRPr="000D7138">
              <w:rPr>
                <w:rFonts w:ascii="Calibri" w:hAnsi="Calibri" w:cs="Calibri"/>
                <w:sz w:val="16"/>
                <w:szCs w:val="16"/>
              </w:rPr>
              <w:t xml:space="preserve"> B-100</w:t>
            </w:r>
          </w:p>
        </w:tc>
        <w:tc>
          <w:tcPr>
            <w:tcW w:w="992" w:type="dxa"/>
            <w:tcBorders>
              <w:left w:val="single" w:sz="12" w:space="0" w:color="auto"/>
            </w:tcBorders>
            <w:noWrap/>
            <w:vAlign w:val="center"/>
          </w:tcPr>
          <w:p w14:paraId="56E89BF5"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0.337</w:t>
            </w:r>
          </w:p>
        </w:tc>
        <w:tc>
          <w:tcPr>
            <w:tcW w:w="798" w:type="dxa"/>
            <w:noWrap/>
            <w:vAlign w:val="center"/>
          </w:tcPr>
          <w:p w14:paraId="34B3E683"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sz w:val="16"/>
                <w:szCs w:val="16"/>
              </w:rPr>
              <w:t>0.338</w:t>
            </w:r>
          </w:p>
        </w:tc>
        <w:tc>
          <w:tcPr>
            <w:tcW w:w="944" w:type="dxa"/>
            <w:noWrap/>
            <w:vAlign w:val="center"/>
          </w:tcPr>
          <w:p w14:paraId="749F07A1"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0.001</w:t>
            </w:r>
          </w:p>
        </w:tc>
        <w:tc>
          <w:tcPr>
            <w:tcW w:w="679" w:type="dxa"/>
            <w:tcBorders>
              <w:right w:val="single" w:sz="12" w:space="0" w:color="auto"/>
            </w:tcBorders>
            <w:noWrap/>
            <w:vAlign w:val="center"/>
          </w:tcPr>
          <w:p w14:paraId="13F495BD"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0.675</w:t>
            </w:r>
          </w:p>
        </w:tc>
        <w:tc>
          <w:tcPr>
            <w:tcW w:w="944" w:type="dxa"/>
            <w:tcBorders>
              <w:left w:val="single" w:sz="12" w:space="0" w:color="auto"/>
            </w:tcBorders>
            <w:noWrap/>
            <w:vAlign w:val="center"/>
          </w:tcPr>
          <w:p w14:paraId="29213D04"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0.337</w:t>
            </w:r>
          </w:p>
        </w:tc>
        <w:tc>
          <w:tcPr>
            <w:tcW w:w="604" w:type="dxa"/>
            <w:noWrap/>
            <w:vAlign w:val="center"/>
          </w:tcPr>
          <w:p w14:paraId="7B2E959F"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0.36</w:t>
            </w:r>
          </w:p>
        </w:tc>
        <w:tc>
          <w:tcPr>
            <w:tcW w:w="993" w:type="dxa"/>
            <w:noWrap/>
            <w:vAlign w:val="center"/>
          </w:tcPr>
          <w:p w14:paraId="452EE66E"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0.023</w:t>
            </w:r>
          </w:p>
        </w:tc>
        <w:tc>
          <w:tcPr>
            <w:tcW w:w="708" w:type="dxa"/>
            <w:tcBorders>
              <w:right w:val="single" w:sz="12" w:space="0" w:color="auto"/>
            </w:tcBorders>
            <w:noWrap/>
            <w:vAlign w:val="center"/>
          </w:tcPr>
          <w:p w14:paraId="334AD291"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0.697</w:t>
            </w:r>
          </w:p>
        </w:tc>
        <w:tc>
          <w:tcPr>
            <w:tcW w:w="993" w:type="dxa"/>
            <w:tcBorders>
              <w:left w:val="single" w:sz="12" w:space="0" w:color="auto"/>
            </w:tcBorders>
            <w:noWrap/>
            <w:vAlign w:val="center"/>
          </w:tcPr>
          <w:p w14:paraId="587CDEE3"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0.337</w:t>
            </w:r>
          </w:p>
        </w:tc>
        <w:tc>
          <w:tcPr>
            <w:tcW w:w="708" w:type="dxa"/>
            <w:noWrap/>
            <w:vAlign w:val="center"/>
          </w:tcPr>
          <w:p w14:paraId="497F9EFA"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0.378</w:t>
            </w:r>
          </w:p>
        </w:tc>
        <w:tc>
          <w:tcPr>
            <w:tcW w:w="993" w:type="dxa"/>
            <w:noWrap/>
            <w:vAlign w:val="center"/>
          </w:tcPr>
          <w:p w14:paraId="4002C7F8"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0.041</w:t>
            </w:r>
          </w:p>
        </w:tc>
        <w:tc>
          <w:tcPr>
            <w:tcW w:w="708" w:type="dxa"/>
            <w:tcBorders>
              <w:right w:val="single" w:sz="12" w:space="0" w:color="auto"/>
            </w:tcBorders>
            <w:noWrap/>
            <w:vAlign w:val="center"/>
          </w:tcPr>
          <w:p w14:paraId="45BE4531"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0.715</w:t>
            </w:r>
          </w:p>
        </w:tc>
        <w:tc>
          <w:tcPr>
            <w:tcW w:w="993" w:type="dxa"/>
            <w:tcBorders>
              <w:left w:val="single" w:sz="12" w:space="0" w:color="auto"/>
            </w:tcBorders>
            <w:vAlign w:val="center"/>
          </w:tcPr>
          <w:p w14:paraId="2F71494F"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0.337</w:t>
            </w:r>
          </w:p>
        </w:tc>
        <w:tc>
          <w:tcPr>
            <w:tcW w:w="708" w:type="dxa"/>
            <w:vAlign w:val="center"/>
          </w:tcPr>
          <w:p w14:paraId="281633BE"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0.35</w:t>
            </w:r>
          </w:p>
        </w:tc>
        <w:tc>
          <w:tcPr>
            <w:tcW w:w="993" w:type="dxa"/>
            <w:vAlign w:val="center"/>
          </w:tcPr>
          <w:p w14:paraId="76CBC3E8"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0.015</w:t>
            </w:r>
          </w:p>
        </w:tc>
        <w:tc>
          <w:tcPr>
            <w:tcW w:w="708" w:type="dxa"/>
            <w:vAlign w:val="center"/>
          </w:tcPr>
          <w:p w14:paraId="02278ADB"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0.689</w:t>
            </w:r>
          </w:p>
        </w:tc>
      </w:tr>
      <w:tr w:rsidR="00F84A43" w:rsidRPr="00514F27" w14:paraId="491AE979" w14:textId="77777777" w:rsidTr="006163D1">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vAlign w:val="center"/>
            <w:hideMark/>
          </w:tcPr>
          <w:p w14:paraId="112F3962" w14:textId="77777777" w:rsidR="00F84A43" w:rsidRPr="000D7138" w:rsidRDefault="00F84A43" w:rsidP="006163D1">
            <w:pPr>
              <w:rPr>
                <w:rFonts w:eastAsia="Times New Roman" w:cstheme="minorHAnsi"/>
                <w:sz w:val="16"/>
                <w:szCs w:val="16"/>
                <w:lang w:eastAsia="en-AU"/>
              </w:rPr>
            </w:pPr>
            <w:proofErr w:type="spellStart"/>
            <w:r w:rsidRPr="000D7138">
              <w:rPr>
                <w:rFonts w:ascii="Calibri" w:hAnsi="Calibri" w:cs="Calibri"/>
                <w:sz w:val="16"/>
                <w:szCs w:val="16"/>
              </w:rPr>
              <w:t>Apolipoprotein</w:t>
            </w:r>
            <w:proofErr w:type="spellEnd"/>
            <w:r w:rsidRPr="000D7138">
              <w:rPr>
                <w:rFonts w:ascii="Calibri" w:hAnsi="Calibri" w:cs="Calibri"/>
                <w:sz w:val="16"/>
                <w:szCs w:val="16"/>
              </w:rPr>
              <w:t xml:space="preserve"> E</w:t>
            </w:r>
          </w:p>
        </w:tc>
        <w:tc>
          <w:tcPr>
            <w:tcW w:w="992" w:type="dxa"/>
            <w:tcBorders>
              <w:left w:val="single" w:sz="12" w:space="0" w:color="auto"/>
            </w:tcBorders>
            <w:noWrap/>
            <w:vAlign w:val="center"/>
          </w:tcPr>
          <w:p w14:paraId="5BB918E6"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0.300</w:t>
            </w:r>
          </w:p>
        </w:tc>
        <w:tc>
          <w:tcPr>
            <w:tcW w:w="798" w:type="dxa"/>
            <w:noWrap/>
            <w:vAlign w:val="center"/>
          </w:tcPr>
          <w:p w14:paraId="66FD2783"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sz w:val="16"/>
                <w:szCs w:val="16"/>
              </w:rPr>
              <w:t>0.320</w:t>
            </w:r>
          </w:p>
        </w:tc>
        <w:tc>
          <w:tcPr>
            <w:tcW w:w="944" w:type="dxa"/>
            <w:noWrap/>
            <w:vAlign w:val="center"/>
          </w:tcPr>
          <w:p w14:paraId="18E1C561"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0.020</w:t>
            </w:r>
          </w:p>
        </w:tc>
        <w:tc>
          <w:tcPr>
            <w:tcW w:w="679" w:type="dxa"/>
            <w:tcBorders>
              <w:right w:val="single" w:sz="12" w:space="0" w:color="auto"/>
            </w:tcBorders>
            <w:noWrap/>
            <w:vAlign w:val="center"/>
          </w:tcPr>
          <w:p w14:paraId="285DC639"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0.620</w:t>
            </w:r>
          </w:p>
        </w:tc>
        <w:tc>
          <w:tcPr>
            <w:tcW w:w="944" w:type="dxa"/>
            <w:tcBorders>
              <w:left w:val="single" w:sz="12" w:space="0" w:color="auto"/>
            </w:tcBorders>
            <w:noWrap/>
            <w:vAlign w:val="center"/>
          </w:tcPr>
          <w:p w14:paraId="308A4416"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0.300</w:t>
            </w:r>
          </w:p>
        </w:tc>
        <w:tc>
          <w:tcPr>
            <w:tcW w:w="604" w:type="dxa"/>
            <w:noWrap/>
            <w:vAlign w:val="center"/>
          </w:tcPr>
          <w:p w14:paraId="4362CF7E"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0.33</w:t>
            </w:r>
          </w:p>
        </w:tc>
        <w:tc>
          <w:tcPr>
            <w:tcW w:w="993" w:type="dxa"/>
            <w:noWrap/>
            <w:vAlign w:val="center"/>
          </w:tcPr>
          <w:p w14:paraId="40BEE3E6"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0.030</w:t>
            </w:r>
          </w:p>
        </w:tc>
        <w:tc>
          <w:tcPr>
            <w:tcW w:w="708" w:type="dxa"/>
            <w:tcBorders>
              <w:right w:val="single" w:sz="12" w:space="0" w:color="auto"/>
            </w:tcBorders>
            <w:noWrap/>
            <w:vAlign w:val="center"/>
          </w:tcPr>
          <w:p w14:paraId="7639C133"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0.630</w:t>
            </w:r>
          </w:p>
        </w:tc>
        <w:tc>
          <w:tcPr>
            <w:tcW w:w="993" w:type="dxa"/>
            <w:tcBorders>
              <w:left w:val="single" w:sz="12" w:space="0" w:color="auto"/>
            </w:tcBorders>
            <w:noWrap/>
            <w:vAlign w:val="center"/>
          </w:tcPr>
          <w:p w14:paraId="20B5A8C8"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0.300</w:t>
            </w:r>
          </w:p>
        </w:tc>
        <w:tc>
          <w:tcPr>
            <w:tcW w:w="708" w:type="dxa"/>
            <w:noWrap/>
            <w:vAlign w:val="center"/>
          </w:tcPr>
          <w:p w14:paraId="7418BFD1"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0.299</w:t>
            </w:r>
          </w:p>
        </w:tc>
        <w:tc>
          <w:tcPr>
            <w:tcW w:w="993" w:type="dxa"/>
            <w:noWrap/>
            <w:vAlign w:val="center"/>
          </w:tcPr>
          <w:p w14:paraId="7483B9D8"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0.001</w:t>
            </w:r>
          </w:p>
        </w:tc>
        <w:tc>
          <w:tcPr>
            <w:tcW w:w="708" w:type="dxa"/>
            <w:tcBorders>
              <w:right w:val="single" w:sz="12" w:space="0" w:color="auto"/>
            </w:tcBorders>
            <w:noWrap/>
            <w:vAlign w:val="center"/>
          </w:tcPr>
          <w:p w14:paraId="7C7D9CA9"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0.599</w:t>
            </w:r>
          </w:p>
        </w:tc>
        <w:tc>
          <w:tcPr>
            <w:tcW w:w="993" w:type="dxa"/>
            <w:tcBorders>
              <w:left w:val="single" w:sz="12" w:space="0" w:color="auto"/>
            </w:tcBorders>
            <w:vAlign w:val="center"/>
          </w:tcPr>
          <w:p w14:paraId="79EFEFB5"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0.300</w:t>
            </w:r>
          </w:p>
        </w:tc>
        <w:tc>
          <w:tcPr>
            <w:tcW w:w="708" w:type="dxa"/>
            <w:vAlign w:val="center"/>
          </w:tcPr>
          <w:p w14:paraId="04CBFDC0"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0.33</w:t>
            </w:r>
          </w:p>
        </w:tc>
        <w:tc>
          <w:tcPr>
            <w:tcW w:w="993" w:type="dxa"/>
            <w:vAlign w:val="center"/>
          </w:tcPr>
          <w:p w14:paraId="20D26021"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0.027</w:t>
            </w:r>
          </w:p>
        </w:tc>
        <w:tc>
          <w:tcPr>
            <w:tcW w:w="708" w:type="dxa"/>
            <w:vAlign w:val="center"/>
          </w:tcPr>
          <w:p w14:paraId="41BEA05D"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0.627</w:t>
            </w:r>
          </w:p>
        </w:tc>
      </w:tr>
      <w:tr w:rsidR="00F84A43" w:rsidRPr="00514F27" w14:paraId="5C1575B3" w14:textId="77777777" w:rsidTr="006163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vAlign w:val="center"/>
            <w:hideMark/>
          </w:tcPr>
          <w:p w14:paraId="287BB10F" w14:textId="77777777" w:rsidR="00F84A43" w:rsidRPr="000D7138" w:rsidRDefault="00F84A43" w:rsidP="006163D1">
            <w:pPr>
              <w:rPr>
                <w:rFonts w:eastAsia="Times New Roman" w:cstheme="minorHAnsi"/>
                <w:sz w:val="16"/>
                <w:szCs w:val="16"/>
                <w:lang w:eastAsia="en-AU"/>
              </w:rPr>
            </w:pPr>
            <w:proofErr w:type="spellStart"/>
            <w:r w:rsidRPr="000D7138">
              <w:rPr>
                <w:rFonts w:ascii="Calibri" w:hAnsi="Calibri" w:cs="Calibri"/>
                <w:sz w:val="16"/>
                <w:szCs w:val="16"/>
              </w:rPr>
              <w:t>Attractin</w:t>
            </w:r>
            <w:proofErr w:type="spellEnd"/>
          </w:p>
        </w:tc>
        <w:tc>
          <w:tcPr>
            <w:tcW w:w="992" w:type="dxa"/>
            <w:tcBorders>
              <w:left w:val="single" w:sz="12" w:space="0" w:color="auto"/>
            </w:tcBorders>
            <w:noWrap/>
            <w:vAlign w:val="center"/>
          </w:tcPr>
          <w:p w14:paraId="2C4447B8"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0.155</w:t>
            </w:r>
          </w:p>
        </w:tc>
        <w:tc>
          <w:tcPr>
            <w:tcW w:w="798" w:type="dxa"/>
            <w:noWrap/>
            <w:vAlign w:val="center"/>
          </w:tcPr>
          <w:p w14:paraId="52802B52"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sz w:val="16"/>
                <w:szCs w:val="16"/>
              </w:rPr>
              <w:t>0.177</w:t>
            </w:r>
          </w:p>
        </w:tc>
        <w:tc>
          <w:tcPr>
            <w:tcW w:w="944" w:type="dxa"/>
            <w:noWrap/>
            <w:vAlign w:val="center"/>
          </w:tcPr>
          <w:p w14:paraId="1A0ABB96"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0.022</w:t>
            </w:r>
          </w:p>
        </w:tc>
        <w:tc>
          <w:tcPr>
            <w:tcW w:w="679" w:type="dxa"/>
            <w:tcBorders>
              <w:right w:val="single" w:sz="12" w:space="0" w:color="auto"/>
            </w:tcBorders>
            <w:noWrap/>
            <w:vAlign w:val="center"/>
          </w:tcPr>
          <w:p w14:paraId="28CB3852"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0.331</w:t>
            </w:r>
          </w:p>
        </w:tc>
        <w:tc>
          <w:tcPr>
            <w:tcW w:w="944" w:type="dxa"/>
            <w:tcBorders>
              <w:left w:val="single" w:sz="12" w:space="0" w:color="auto"/>
            </w:tcBorders>
            <w:noWrap/>
            <w:vAlign w:val="center"/>
          </w:tcPr>
          <w:p w14:paraId="173C5891"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0.155</w:t>
            </w:r>
          </w:p>
        </w:tc>
        <w:tc>
          <w:tcPr>
            <w:tcW w:w="604" w:type="dxa"/>
            <w:noWrap/>
            <w:vAlign w:val="center"/>
          </w:tcPr>
          <w:p w14:paraId="011E5DB0"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w:t>
            </w:r>
          </w:p>
        </w:tc>
        <w:tc>
          <w:tcPr>
            <w:tcW w:w="993" w:type="dxa"/>
            <w:noWrap/>
            <w:vAlign w:val="center"/>
          </w:tcPr>
          <w:p w14:paraId="04FCE675"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0.155</w:t>
            </w:r>
          </w:p>
        </w:tc>
        <w:tc>
          <w:tcPr>
            <w:tcW w:w="708" w:type="dxa"/>
            <w:tcBorders>
              <w:right w:val="single" w:sz="12" w:space="0" w:color="auto"/>
            </w:tcBorders>
            <w:noWrap/>
            <w:vAlign w:val="center"/>
          </w:tcPr>
          <w:p w14:paraId="7521CED9"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0.155</w:t>
            </w:r>
          </w:p>
        </w:tc>
        <w:tc>
          <w:tcPr>
            <w:tcW w:w="993" w:type="dxa"/>
            <w:tcBorders>
              <w:left w:val="single" w:sz="12" w:space="0" w:color="auto"/>
            </w:tcBorders>
            <w:noWrap/>
            <w:vAlign w:val="center"/>
          </w:tcPr>
          <w:p w14:paraId="2D0956F3"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0.155</w:t>
            </w:r>
          </w:p>
        </w:tc>
        <w:tc>
          <w:tcPr>
            <w:tcW w:w="708" w:type="dxa"/>
            <w:noWrap/>
            <w:vAlign w:val="center"/>
          </w:tcPr>
          <w:p w14:paraId="5A596318"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NA</w:t>
            </w:r>
          </w:p>
        </w:tc>
        <w:tc>
          <w:tcPr>
            <w:tcW w:w="993" w:type="dxa"/>
            <w:noWrap/>
            <w:vAlign w:val="center"/>
          </w:tcPr>
          <w:p w14:paraId="323B801D"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0.155</w:t>
            </w:r>
          </w:p>
        </w:tc>
        <w:tc>
          <w:tcPr>
            <w:tcW w:w="708" w:type="dxa"/>
            <w:tcBorders>
              <w:right w:val="single" w:sz="12" w:space="0" w:color="auto"/>
            </w:tcBorders>
            <w:noWrap/>
            <w:vAlign w:val="center"/>
          </w:tcPr>
          <w:p w14:paraId="2FAE9DB2"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0.155</w:t>
            </w:r>
          </w:p>
        </w:tc>
        <w:tc>
          <w:tcPr>
            <w:tcW w:w="993" w:type="dxa"/>
            <w:tcBorders>
              <w:left w:val="single" w:sz="12" w:space="0" w:color="auto"/>
            </w:tcBorders>
            <w:vAlign w:val="center"/>
          </w:tcPr>
          <w:p w14:paraId="58E4823D"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0.155</w:t>
            </w:r>
          </w:p>
        </w:tc>
        <w:tc>
          <w:tcPr>
            <w:tcW w:w="708" w:type="dxa"/>
            <w:vAlign w:val="center"/>
          </w:tcPr>
          <w:p w14:paraId="5165506D"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0.19</w:t>
            </w:r>
          </w:p>
        </w:tc>
        <w:tc>
          <w:tcPr>
            <w:tcW w:w="993" w:type="dxa"/>
            <w:vAlign w:val="center"/>
          </w:tcPr>
          <w:p w14:paraId="36CB3F83"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0.033</w:t>
            </w:r>
          </w:p>
        </w:tc>
        <w:tc>
          <w:tcPr>
            <w:tcW w:w="708" w:type="dxa"/>
            <w:vAlign w:val="center"/>
          </w:tcPr>
          <w:p w14:paraId="2E505D3B"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0.342</w:t>
            </w:r>
          </w:p>
        </w:tc>
      </w:tr>
      <w:tr w:rsidR="00F84A43" w:rsidRPr="00514F27" w14:paraId="624B6A21" w14:textId="77777777" w:rsidTr="006163D1">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vAlign w:val="center"/>
            <w:hideMark/>
          </w:tcPr>
          <w:p w14:paraId="3E5148FE" w14:textId="77777777" w:rsidR="00F84A43" w:rsidRPr="000D7138" w:rsidRDefault="00F84A43" w:rsidP="006163D1">
            <w:pPr>
              <w:rPr>
                <w:rFonts w:eastAsia="Times New Roman" w:cstheme="minorHAnsi"/>
                <w:sz w:val="16"/>
                <w:szCs w:val="16"/>
                <w:lang w:eastAsia="en-AU"/>
              </w:rPr>
            </w:pPr>
            <w:r w:rsidRPr="000D7138">
              <w:rPr>
                <w:rFonts w:ascii="Calibri" w:hAnsi="Calibri" w:cs="Calibri"/>
                <w:sz w:val="16"/>
                <w:szCs w:val="16"/>
              </w:rPr>
              <w:t>Beta-2-glycoprotein 1</w:t>
            </w:r>
          </w:p>
        </w:tc>
        <w:tc>
          <w:tcPr>
            <w:tcW w:w="992" w:type="dxa"/>
            <w:tcBorders>
              <w:left w:val="single" w:sz="12" w:space="0" w:color="auto"/>
            </w:tcBorders>
            <w:noWrap/>
            <w:vAlign w:val="center"/>
          </w:tcPr>
          <w:p w14:paraId="4F6A0081"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0.312</w:t>
            </w:r>
          </w:p>
        </w:tc>
        <w:tc>
          <w:tcPr>
            <w:tcW w:w="798" w:type="dxa"/>
            <w:noWrap/>
            <w:vAlign w:val="center"/>
          </w:tcPr>
          <w:p w14:paraId="30A2329A"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sz w:val="16"/>
                <w:szCs w:val="16"/>
              </w:rPr>
              <w:t>0.328</w:t>
            </w:r>
          </w:p>
        </w:tc>
        <w:tc>
          <w:tcPr>
            <w:tcW w:w="944" w:type="dxa"/>
            <w:noWrap/>
            <w:vAlign w:val="center"/>
          </w:tcPr>
          <w:p w14:paraId="597BFA56"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0.016</w:t>
            </w:r>
          </w:p>
        </w:tc>
        <w:tc>
          <w:tcPr>
            <w:tcW w:w="679" w:type="dxa"/>
            <w:tcBorders>
              <w:right w:val="single" w:sz="12" w:space="0" w:color="auto"/>
            </w:tcBorders>
            <w:noWrap/>
            <w:vAlign w:val="center"/>
          </w:tcPr>
          <w:p w14:paraId="043F9E85"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0.639</w:t>
            </w:r>
          </w:p>
        </w:tc>
        <w:tc>
          <w:tcPr>
            <w:tcW w:w="944" w:type="dxa"/>
            <w:tcBorders>
              <w:left w:val="single" w:sz="12" w:space="0" w:color="auto"/>
            </w:tcBorders>
            <w:noWrap/>
            <w:vAlign w:val="center"/>
          </w:tcPr>
          <w:p w14:paraId="17B10FAA"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0.312</w:t>
            </w:r>
          </w:p>
        </w:tc>
        <w:tc>
          <w:tcPr>
            <w:tcW w:w="604" w:type="dxa"/>
            <w:noWrap/>
            <w:vAlign w:val="center"/>
          </w:tcPr>
          <w:p w14:paraId="7EB29AD6"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0.36</w:t>
            </w:r>
          </w:p>
        </w:tc>
        <w:tc>
          <w:tcPr>
            <w:tcW w:w="993" w:type="dxa"/>
            <w:noWrap/>
            <w:vAlign w:val="center"/>
          </w:tcPr>
          <w:p w14:paraId="24EAF8C8"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0.048</w:t>
            </w:r>
          </w:p>
        </w:tc>
        <w:tc>
          <w:tcPr>
            <w:tcW w:w="708" w:type="dxa"/>
            <w:tcBorders>
              <w:right w:val="single" w:sz="12" w:space="0" w:color="auto"/>
            </w:tcBorders>
            <w:noWrap/>
            <w:vAlign w:val="center"/>
          </w:tcPr>
          <w:p w14:paraId="6556E001"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0.672</w:t>
            </w:r>
          </w:p>
        </w:tc>
        <w:tc>
          <w:tcPr>
            <w:tcW w:w="993" w:type="dxa"/>
            <w:tcBorders>
              <w:left w:val="single" w:sz="12" w:space="0" w:color="auto"/>
            </w:tcBorders>
            <w:noWrap/>
            <w:vAlign w:val="center"/>
          </w:tcPr>
          <w:p w14:paraId="50DC6DEA"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0.312</w:t>
            </w:r>
          </w:p>
        </w:tc>
        <w:tc>
          <w:tcPr>
            <w:tcW w:w="708" w:type="dxa"/>
            <w:noWrap/>
            <w:vAlign w:val="center"/>
          </w:tcPr>
          <w:p w14:paraId="337184E6"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0.355</w:t>
            </w:r>
          </w:p>
        </w:tc>
        <w:tc>
          <w:tcPr>
            <w:tcW w:w="993" w:type="dxa"/>
            <w:noWrap/>
            <w:vAlign w:val="center"/>
          </w:tcPr>
          <w:p w14:paraId="25042BB2"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0.043</w:t>
            </w:r>
          </w:p>
        </w:tc>
        <w:tc>
          <w:tcPr>
            <w:tcW w:w="708" w:type="dxa"/>
            <w:tcBorders>
              <w:right w:val="single" w:sz="12" w:space="0" w:color="auto"/>
            </w:tcBorders>
            <w:noWrap/>
            <w:vAlign w:val="center"/>
          </w:tcPr>
          <w:p w14:paraId="2C0D11B9"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0.667</w:t>
            </w:r>
          </w:p>
        </w:tc>
        <w:tc>
          <w:tcPr>
            <w:tcW w:w="993" w:type="dxa"/>
            <w:tcBorders>
              <w:left w:val="single" w:sz="12" w:space="0" w:color="auto"/>
            </w:tcBorders>
            <w:vAlign w:val="center"/>
          </w:tcPr>
          <w:p w14:paraId="0C6DB9AE"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0.312</w:t>
            </w:r>
          </w:p>
        </w:tc>
        <w:tc>
          <w:tcPr>
            <w:tcW w:w="708" w:type="dxa"/>
            <w:vAlign w:val="center"/>
          </w:tcPr>
          <w:p w14:paraId="68790906"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0.34</w:t>
            </w:r>
          </w:p>
        </w:tc>
        <w:tc>
          <w:tcPr>
            <w:tcW w:w="993" w:type="dxa"/>
            <w:vAlign w:val="center"/>
          </w:tcPr>
          <w:p w14:paraId="065C0998"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0.026</w:t>
            </w:r>
          </w:p>
        </w:tc>
        <w:tc>
          <w:tcPr>
            <w:tcW w:w="708" w:type="dxa"/>
            <w:vAlign w:val="center"/>
          </w:tcPr>
          <w:p w14:paraId="13E8BA9A"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0.650</w:t>
            </w:r>
          </w:p>
        </w:tc>
      </w:tr>
      <w:tr w:rsidR="00F84A43" w:rsidRPr="00514F27" w14:paraId="230F8E46" w14:textId="77777777" w:rsidTr="006163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vAlign w:val="center"/>
            <w:hideMark/>
          </w:tcPr>
          <w:p w14:paraId="02335912" w14:textId="77777777" w:rsidR="00F84A43" w:rsidRPr="000D7138" w:rsidRDefault="00F84A43" w:rsidP="006163D1">
            <w:pPr>
              <w:rPr>
                <w:rFonts w:eastAsia="Times New Roman" w:cstheme="minorHAnsi"/>
                <w:sz w:val="16"/>
                <w:szCs w:val="16"/>
                <w:lang w:eastAsia="en-AU"/>
              </w:rPr>
            </w:pPr>
            <w:r w:rsidRPr="000D7138">
              <w:rPr>
                <w:rFonts w:ascii="Calibri" w:hAnsi="Calibri" w:cs="Calibri"/>
                <w:sz w:val="16"/>
                <w:szCs w:val="16"/>
              </w:rPr>
              <w:t>Carbonic anhydrase 1</w:t>
            </w:r>
          </w:p>
        </w:tc>
        <w:tc>
          <w:tcPr>
            <w:tcW w:w="992" w:type="dxa"/>
            <w:tcBorders>
              <w:left w:val="single" w:sz="12" w:space="0" w:color="auto"/>
            </w:tcBorders>
            <w:noWrap/>
            <w:vAlign w:val="center"/>
          </w:tcPr>
          <w:p w14:paraId="06ECBC4B"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n-AU"/>
              </w:rPr>
            </w:pPr>
            <w:r w:rsidRPr="000D7138">
              <w:rPr>
                <w:rFonts w:cstheme="minorHAnsi"/>
                <w:color w:val="000000"/>
                <w:sz w:val="16"/>
                <w:szCs w:val="16"/>
              </w:rPr>
              <w:t>0.228</w:t>
            </w:r>
          </w:p>
        </w:tc>
        <w:tc>
          <w:tcPr>
            <w:tcW w:w="798" w:type="dxa"/>
            <w:noWrap/>
            <w:vAlign w:val="center"/>
          </w:tcPr>
          <w:p w14:paraId="430037EE"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sz w:val="16"/>
                <w:szCs w:val="16"/>
              </w:rPr>
              <w:t>0.246</w:t>
            </w:r>
          </w:p>
        </w:tc>
        <w:tc>
          <w:tcPr>
            <w:tcW w:w="944" w:type="dxa"/>
            <w:noWrap/>
            <w:vAlign w:val="center"/>
          </w:tcPr>
          <w:p w14:paraId="7A6E7625"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0.018</w:t>
            </w:r>
          </w:p>
        </w:tc>
        <w:tc>
          <w:tcPr>
            <w:tcW w:w="679" w:type="dxa"/>
            <w:tcBorders>
              <w:right w:val="single" w:sz="12" w:space="0" w:color="auto"/>
            </w:tcBorders>
            <w:noWrap/>
            <w:vAlign w:val="center"/>
          </w:tcPr>
          <w:p w14:paraId="7AB77268"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0.473</w:t>
            </w:r>
          </w:p>
        </w:tc>
        <w:tc>
          <w:tcPr>
            <w:tcW w:w="944" w:type="dxa"/>
            <w:tcBorders>
              <w:left w:val="single" w:sz="12" w:space="0" w:color="auto"/>
            </w:tcBorders>
            <w:noWrap/>
            <w:vAlign w:val="center"/>
          </w:tcPr>
          <w:p w14:paraId="6AAD017B"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n-AU"/>
              </w:rPr>
            </w:pPr>
            <w:r w:rsidRPr="000D7138">
              <w:rPr>
                <w:rFonts w:cstheme="minorHAnsi"/>
                <w:color w:val="000000"/>
                <w:sz w:val="16"/>
                <w:szCs w:val="16"/>
              </w:rPr>
              <w:t>0.228</w:t>
            </w:r>
          </w:p>
        </w:tc>
        <w:tc>
          <w:tcPr>
            <w:tcW w:w="604" w:type="dxa"/>
            <w:noWrap/>
            <w:vAlign w:val="center"/>
          </w:tcPr>
          <w:p w14:paraId="0A1EB5B6"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0.26</w:t>
            </w:r>
          </w:p>
        </w:tc>
        <w:tc>
          <w:tcPr>
            <w:tcW w:w="993" w:type="dxa"/>
            <w:noWrap/>
            <w:vAlign w:val="center"/>
          </w:tcPr>
          <w:p w14:paraId="572DBB6B"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0.032</w:t>
            </w:r>
          </w:p>
        </w:tc>
        <w:tc>
          <w:tcPr>
            <w:tcW w:w="708" w:type="dxa"/>
            <w:tcBorders>
              <w:right w:val="single" w:sz="12" w:space="0" w:color="auto"/>
            </w:tcBorders>
            <w:noWrap/>
            <w:vAlign w:val="center"/>
          </w:tcPr>
          <w:p w14:paraId="107BC979"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0.488</w:t>
            </w:r>
          </w:p>
        </w:tc>
        <w:tc>
          <w:tcPr>
            <w:tcW w:w="993" w:type="dxa"/>
            <w:tcBorders>
              <w:left w:val="single" w:sz="12" w:space="0" w:color="auto"/>
            </w:tcBorders>
            <w:noWrap/>
            <w:vAlign w:val="center"/>
          </w:tcPr>
          <w:p w14:paraId="77ECD303"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n-AU"/>
              </w:rPr>
            </w:pPr>
            <w:r w:rsidRPr="000D7138">
              <w:rPr>
                <w:rFonts w:cstheme="minorHAnsi"/>
                <w:color w:val="000000"/>
                <w:sz w:val="16"/>
                <w:szCs w:val="16"/>
              </w:rPr>
              <w:t>0.228</w:t>
            </w:r>
          </w:p>
        </w:tc>
        <w:tc>
          <w:tcPr>
            <w:tcW w:w="708" w:type="dxa"/>
            <w:noWrap/>
            <w:vAlign w:val="center"/>
          </w:tcPr>
          <w:p w14:paraId="536812CC"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0.246</w:t>
            </w:r>
          </w:p>
        </w:tc>
        <w:tc>
          <w:tcPr>
            <w:tcW w:w="993" w:type="dxa"/>
            <w:noWrap/>
            <w:vAlign w:val="center"/>
          </w:tcPr>
          <w:p w14:paraId="5AA60DED"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0.018</w:t>
            </w:r>
          </w:p>
        </w:tc>
        <w:tc>
          <w:tcPr>
            <w:tcW w:w="708" w:type="dxa"/>
            <w:tcBorders>
              <w:right w:val="single" w:sz="12" w:space="0" w:color="auto"/>
            </w:tcBorders>
            <w:noWrap/>
            <w:vAlign w:val="center"/>
          </w:tcPr>
          <w:p w14:paraId="2F711391"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0.474</w:t>
            </w:r>
          </w:p>
        </w:tc>
        <w:tc>
          <w:tcPr>
            <w:tcW w:w="993" w:type="dxa"/>
            <w:tcBorders>
              <w:left w:val="single" w:sz="12" w:space="0" w:color="auto"/>
            </w:tcBorders>
            <w:vAlign w:val="center"/>
          </w:tcPr>
          <w:p w14:paraId="20086CAE"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0.228</w:t>
            </w:r>
          </w:p>
        </w:tc>
        <w:tc>
          <w:tcPr>
            <w:tcW w:w="708" w:type="dxa"/>
            <w:vAlign w:val="center"/>
          </w:tcPr>
          <w:p w14:paraId="7E3E223A"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0.24</w:t>
            </w:r>
          </w:p>
        </w:tc>
        <w:tc>
          <w:tcPr>
            <w:tcW w:w="993" w:type="dxa"/>
            <w:vAlign w:val="center"/>
          </w:tcPr>
          <w:p w14:paraId="30B4152A"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0.016</w:t>
            </w:r>
          </w:p>
        </w:tc>
        <w:tc>
          <w:tcPr>
            <w:tcW w:w="708" w:type="dxa"/>
            <w:vAlign w:val="center"/>
          </w:tcPr>
          <w:p w14:paraId="079CBD1C"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0.471</w:t>
            </w:r>
          </w:p>
        </w:tc>
      </w:tr>
      <w:tr w:rsidR="00F84A43" w:rsidRPr="00514F27" w14:paraId="2F871EA8" w14:textId="77777777" w:rsidTr="006163D1">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vAlign w:val="center"/>
            <w:hideMark/>
          </w:tcPr>
          <w:p w14:paraId="26D1E8A0" w14:textId="77777777" w:rsidR="00F84A43" w:rsidRPr="000D7138" w:rsidRDefault="00F84A43" w:rsidP="006163D1">
            <w:pPr>
              <w:rPr>
                <w:rFonts w:eastAsia="Times New Roman" w:cstheme="minorHAnsi"/>
                <w:sz w:val="16"/>
                <w:szCs w:val="16"/>
                <w:lang w:eastAsia="en-AU"/>
              </w:rPr>
            </w:pPr>
            <w:r w:rsidRPr="000D7138">
              <w:rPr>
                <w:rFonts w:ascii="Calibri" w:hAnsi="Calibri" w:cs="Calibri"/>
                <w:sz w:val="16"/>
                <w:szCs w:val="16"/>
              </w:rPr>
              <w:t>CD5 antigen-like</w:t>
            </w:r>
          </w:p>
        </w:tc>
        <w:tc>
          <w:tcPr>
            <w:tcW w:w="992" w:type="dxa"/>
            <w:tcBorders>
              <w:left w:val="single" w:sz="12" w:space="0" w:color="auto"/>
            </w:tcBorders>
            <w:noWrap/>
            <w:vAlign w:val="center"/>
          </w:tcPr>
          <w:p w14:paraId="5DD609C1"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0.164</w:t>
            </w:r>
          </w:p>
        </w:tc>
        <w:tc>
          <w:tcPr>
            <w:tcW w:w="798" w:type="dxa"/>
            <w:noWrap/>
            <w:vAlign w:val="center"/>
          </w:tcPr>
          <w:p w14:paraId="774123D3"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sz w:val="16"/>
                <w:szCs w:val="16"/>
              </w:rPr>
              <w:t>0.179</w:t>
            </w:r>
          </w:p>
        </w:tc>
        <w:tc>
          <w:tcPr>
            <w:tcW w:w="944" w:type="dxa"/>
            <w:noWrap/>
            <w:vAlign w:val="center"/>
          </w:tcPr>
          <w:p w14:paraId="19085961"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0.016</w:t>
            </w:r>
          </w:p>
        </w:tc>
        <w:tc>
          <w:tcPr>
            <w:tcW w:w="679" w:type="dxa"/>
            <w:tcBorders>
              <w:right w:val="single" w:sz="12" w:space="0" w:color="auto"/>
            </w:tcBorders>
            <w:noWrap/>
            <w:vAlign w:val="center"/>
          </w:tcPr>
          <w:p w14:paraId="70599E4D"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0.343</w:t>
            </w:r>
          </w:p>
        </w:tc>
        <w:tc>
          <w:tcPr>
            <w:tcW w:w="944" w:type="dxa"/>
            <w:tcBorders>
              <w:left w:val="single" w:sz="12" w:space="0" w:color="auto"/>
            </w:tcBorders>
            <w:noWrap/>
            <w:vAlign w:val="center"/>
          </w:tcPr>
          <w:p w14:paraId="391AD56D"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0.164</w:t>
            </w:r>
          </w:p>
        </w:tc>
        <w:tc>
          <w:tcPr>
            <w:tcW w:w="604" w:type="dxa"/>
            <w:noWrap/>
            <w:vAlign w:val="center"/>
          </w:tcPr>
          <w:p w14:paraId="557A8E56"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0.19</w:t>
            </w:r>
          </w:p>
        </w:tc>
        <w:tc>
          <w:tcPr>
            <w:tcW w:w="993" w:type="dxa"/>
            <w:noWrap/>
            <w:vAlign w:val="center"/>
          </w:tcPr>
          <w:p w14:paraId="59B36DFB"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0.026</w:t>
            </w:r>
          </w:p>
        </w:tc>
        <w:tc>
          <w:tcPr>
            <w:tcW w:w="708" w:type="dxa"/>
            <w:tcBorders>
              <w:right w:val="single" w:sz="12" w:space="0" w:color="auto"/>
            </w:tcBorders>
            <w:noWrap/>
            <w:vAlign w:val="center"/>
          </w:tcPr>
          <w:p w14:paraId="538F0FDF"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0.354</w:t>
            </w:r>
          </w:p>
        </w:tc>
        <w:tc>
          <w:tcPr>
            <w:tcW w:w="993" w:type="dxa"/>
            <w:tcBorders>
              <w:left w:val="single" w:sz="12" w:space="0" w:color="auto"/>
            </w:tcBorders>
            <w:noWrap/>
            <w:vAlign w:val="center"/>
          </w:tcPr>
          <w:p w14:paraId="3260C81D"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0.164</w:t>
            </w:r>
          </w:p>
        </w:tc>
        <w:tc>
          <w:tcPr>
            <w:tcW w:w="708" w:type="dxa"/>
            <w:noWrap/>
            <w:vAlign w:val="center"/>
          </w:tcPr>
          <w:p w14:paraId="45E9BBCE"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w:t>
            </w:r>
          </w:p>
        </w:tc>
        <w:tc>
          <w:tcPr>
            <w:tcW w:w="993" w:type="dxa"/>
            <w:noWrap/>
            <w:vAlign w:val="center"/>
          </w:tcPr>
          <w:p w14:paraId="32D69B50"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0.164</w:t>
            </w:r>
          </w:p>
        </w:tc>
        <w:tc>
          <w:tcPr>
            <w:tcW w:w="708" w:type="dxa"/>
            <w:tcBorders>
              <w:right w:val="single" w:sz="12" w:space="0" w:color="auto"/>
            </w:tcBorders>
            <w:noWrap/>
            <w:vAlign w:val="center"/>
          </w:tcPr>
          <w:p w14:paraId="6E111EDB"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0.164</w:t>
            </w:r>
          </w:p>
        </w:tc>
        <w:tc>
          <w:tcPr>
            <w:tcW w:w="993" w:type="dxa"/>
            <w:tcBorders>
              <w:left w:val="single" w:sz="12" w:space="0" w:color="auto"/>
            </w:tcBorders>
            <w:vAlign w:val="center"/>
          </w:tcPr>
          <w:p w14:paraId="21D9ACC0"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0.164</w:t>
            </w:r>
          </w:p>
        </w:tc>
        <w:tc>
          <w:tcPr>
            <w:tcW w:w="708" w:type="dxa"/>
            <w:vAlign w:val="center"/>
          </w:tcPr>
          <w:p w14:paraId="36C4F886"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0.19</w:t>
            </w:r>
          </w:p>
        </w:tc>
        <w:tc>
          <w:tcPr>
            <w:tcW w:w="993" w:type="dxa"/>
            <w:vAlign w:val="center"/>
          </w:tcPr>
          <w:p w14:paraId="3D7EFE0D"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0.024</w:t>
            </w:r>
          </w:p>
        </w:tc>
        <w:tc>
          <w:tcPr>
            <w:tcW w:w="708" w:type="dxa"/>
            <w:vAlign w:val="center"/>
          </w:tcPr>
          <w:p w14:paraId="4BE51C9A"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0.352</w:t>
            </w:r>
          </w:p>
        </w:tc>
      </w:tr>
      <w:tr w:rsidR="00F84A43" w:rsidRPr="00514F27" w14:paraId="557BA321" w14:textId="77777777" w:rsidTr="006163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vAlign w:val="center"/>
            <w:hideMark/>
          </w:tcPr>
          <w:p w14:paraId="6DAFDD48" w14:textId="77777777" w:rsidR="00F84A43" w:rsidRPr="000D7138" w:rsidRDefault="00F84A43" w:rsidP="006163D1">
            <w:pPr>
              <w:rPr>
                <w:rFonts w:eastAsia="Times New Roman" w:cstheme="minorHAnsi"/>
                <w:sz w:val="16"/>
                <w:szCs w:val="16"/>
                <w:lang w:eastAsia="en-AU"/>
              </w:rPr>
            </w:pPr>
            <w:proofErr w:type="spellStart"/>
            <w:r w:rsidRPr="000D7138">
              <w:rPr>
                <w:rFonts w:ascii="Calibri" w:hAnsi="Calibri" w:cs="Calibri"/>
                <w:sz w:val="16"/>
                <w:szCs w:val="16"/>
              </w:rPr>
              <w:t>Clusterin</w:t>
            </w:r>
            <w:proofErr w:type="spellEnd"/>
          </w:p>
        </w:tc>
        <w:tc>
          <w:tcPr>
            <w:tcW w:w="992" w:type="dxa"/>
            <w:tcBorders>
              <w:left w:val="single" w:sz="12" w:space="0" w:color="auto"/>
            </w:tcBorders>
            <w:noWrap/>
            <w:vAlign w:val="center"/>
          </w:tcPr>
          <w:p w14:paraId="0EC91396"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0.083</w:t>
            </w:r>
          </w:p>
        </w:tc>
        <w:tc>
          <w:tcPr>
            <w:tcW w:w="798" w:type="dxa"/>
            <w:noWrap/>
            <w:vAlign w:val="center"/>
          </w:tcPr>
          <w:p w14:paraId="530121DB"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sz w:val="16"/>
                <w:szCs w:val="16"/>
              </w:rPr>
              <w:t>0.095</w:t>
            </w:r>
          </w:p>
        </w:tc>
        <w:tc>
          <w:tcPr>
            <w:tcW w:w="944" w:type="dxa"/>
            <w:noWrap/>
            <w:vAlign w:val="center"/>
          </w:tcPr>
          <w:p w14:paraId="6D7CA985"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0.012</w:t>
            </w:r>
          </w:p>
        </w:tc>
        <w:tc>
          <w:tcPr>
            <w:tcW w:w="679" w:type="dxa"/>
            <w:tcBorders>
              <w:right w:val="single" w:sz="12" w:space="0" w:color="auto"/>
            </w:tcBorders>
            <w:noWrap/>
            <w:vAlign w:val="center"/>
          </w:tcPr>
          <w:p w14:paraId="628040C9"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0.178</w:t>
            </w:r>
          </w:p>
        </w:tc>
        <w:tc>
          <w:tcPr>
            <w:tcW w:w="944" w:type="dxa"/>
            <w:tcBorders>
              <w:left w:val="single" w:sz="12" w:space="0" w:color="auto"/>
            </w:tcBorders>
            <w:noWrap/>
            <w:vAlign w:val="center"/>
          </w:tcPr>
          <w:p w14:paraId="6D424764"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0.083</w:t>
            </w:r>
          </w:p>
        </w:tc>
        <w:tc>
          <w:tcPr>
            <w:tcW w:w="604" w:type="dxa"/>
            <w:noWrap/>
            <w:vAlign w:val="center"/>
          </w:tcPr>
          <w:p w14:paraId="22B9C882"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0.11</w:t>
            </w:r>
          </w:p>
        </w:tc>
        <w:tc>
          <w:tcPr>
            <w:tcW w:w="993" w:type="dxa"/>
            <w:noWrap/>
            <w:vAlign w:val="center"/>
          </w:tcPr>
          <w:p w14:paraId="4C4DDC65"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0.027</w:t>
            </w:r>
          </w:p>
        </w:tc>
        <w:tc>
          <w:tcPr>
            <w:tcW w:w="708" w:type="dxa"/>
            <w:tcBorders>
              <w:right w:val="single" w:sz="12" w:space="0" w:color="auto"/>
            </w:tcBorders>
            <w:noWrap/>
            <w:vAlign w:val="center"/>
          </w:tcPr>
          <w:p w14:paraId="620CFF3B"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0.193</w:t>
            </w:r>
          </w:p>
        </w:tc>
        <w:tc>
          <w:tcPr>
            <w:tcW w:w="993" w:type="dxa"/>
            <w:tcBorders>
              <w:left w:val="single" w:sz="12" w:space="0" w:color="auto"/>
            </w:tcBorders>
            <w:noWrap/>
            <w:vAlign w:val="center"/>
          </w:tcPr>
          <w:p w14:paraId="27A873E5"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0.083</w:t>
            </w:r>
          </w:p>
        </w:tc>
        <w:tc>
          <w:tcPr>
            <w:tcW w:w="708" w:type="dxa"/>
            <w:noWrap/>
            <w:vAlign w:val="center"/>
          </w:tcPr>
          <w:p w14:paraId="0472DC88"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0.095</w:t>
            </w:r>
          </w:p>
        </w:tc>
        <w:tc>
          <w:tcPr>
            <w:tcW w:w="993" w:type="dxa"/>
            <w:noWrap/>
            <w:vAlign w:val="center"/>
          </w:tcPr>
          <w:p w14:paraId="4582F3B2"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0.012</w:t>
            </w:r>
          </w:p>
        </w:tc>
        <w:tc>
          <w:tcPr>
            <w:tcW w:w="708" w:type="dxa"/>
            <w:tcBorders>
              <w:right w:val="single" w:sz="12" w:space="0" w:color="auto"/>
            </w:tcBorders>
            <w:noWrap/>
            <w:vAlign w:val="center"/>
          </w:tcPr>
          <w:p w14:paraId="4BCBC689"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0.178</w:t>
            </w:r>
          </w:p>
        </w:tc>
        <w:tc>
          <w:tcPr>
            <w:tcW w:w="993" w:type="dxa"/>
            <w:tcBorders>
              <w:left w:val="single" w:sz="12" w:space="0" w:color="auto"/>
            </w:tcBorders>
            <w:vAlign w:val="center"/>
          </w:tcPr>
          <w:p w14:paraId="638C4B90"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0.083</w:t>
            </w:r>
          </w:p>
        </w:tc>
        <w:tc>
          <w:tcPr>
            <w:tcW w:w="708" w:type="dxa"/>
            <w:vAlign w:val="center"/>
          </w:tcPr>
          <w:p w14:paraId="183BAC54"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0.10</w:t>
            </w:r>
          </w:p>
        </w:tc>
        <w:tc>
          <w:tcPr>
            <w:tcW w:w="993" w:type="dxa"/>
            <w:vAlign w:val="center"/>
          </w:tcPr>
          <w:p w14:paraId="444EE443"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0.020</w:t>
            </w:r>
          </w:p>
        </w:tc>
        <w:tc>
          <w:tcPr>
            <w:tcW w:w="708" w:type="dxa"/>
            <w:vAlign w:val="center"/>
          </w:tcPr>
          <w:p w14:paraId="2197BEB3"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0.187</w:t>
            </w:r>
          </w:p>
        </w:tc>
      </w:tr>
      <w:tr w:rsidR="00F84A43" w:rsidRPr="00514F27" w14:paraId="771AFCF0" w14:textId="77777777" w:rsidTr="006163D1">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vAlign w:val="center"/>
            <w:hideMark/>
          </w:tcPr>
          <w:p w14:paraId="032E1B7C" w14:textId="77777777" w:rsidR="00F84A43" w:rsidRPr="000D7138" w:rsidRDefault="00F84A43" w:rsidP="006163D1">
            <w:pPr>
              <w:rPr>
                <w:rFonts w:eastAsia="Times New Roman" w:cstheme="minorHAnsi"/>
                <w:sz w:val="16"/>
                <w:szCs w:val="16"/>
                <w:lang w:eastAsia="en-AU"/>
              </w:rPr>
            </w:pPr>
            <w:r w:rsidRPr="000D7138">
              <w:rPr>
                <w:rFonts w:ascii="Calibri" w:hAnsi="Calibri" w:cs="Calibri"/>
                <w:sz w:val="16"/>
                <w:szCs w:val="16"/>
              </w:rPr>
              <w:t>Complement C1r subcomponent</w:t>
            </w:r>
          </w:p>
        </w:tc>
        <w:tc>
          <w:tcPr>
            <w:tcW w:w="992" w:type="dxa"/>
            <w:tcBorders>
              <w:left w:val="single" w:sz="12" w:space="0" w:color="auto"/>
            </w:tcBorders>
            <w:noWrap/>
            <w:vAlign w:val="center"/>
          </w:tcPr>
          <w:p w14:paraId="1AE10624"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0.089</w:t>
            </w:r>
          </w:p>
        </w:tc>
        <w:tc>
          <w:tcPr>
            <w:tcW w:w="798" w:type="dxa"/>
            <w:noWrap/>
            <w:vAlign w:val="center"/>
          </w:tcPr>
          <w:p w14:paraId="45B55F5C"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sz w:val="16"/>
                <w:szCs w:val="16"/>
              </w:rPr>
              <w:t>0.108</w:t>
            </w:r>
          </w:p>
        </w:tc>
        <w:tc>
          <w:tcPr>
            <w:tcW w:w="944" w:type="dxa"/>
            <w:noWrap/>
            <w:vAlign w:val="center"/>
          </w:tcPr>
          <w:p w14:paraId="5A181374"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0.019</w:t>
            </w:r>
          </w:p>
        </w:tc>
        <w:tc>
          <w:tcPr>
            <w:tcW w:w="679" w:type="dxa"/>
            <w:tcBorders>
              <w:right w:val="single" w:sz="12" w:space="0" w:color="auto"/>
            </w:tcBorders>
            <w:noWrap/>
            <w:vAlign w:val="center"/>
          </w:tcPr>
          <w:p w14:paraId="68AF2A78"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0.197</w:t>
            </w:r>
          </w:p>
        </w:tc>
        <w:tc>
          <w:tcPr>
            <w:tcW w:w="944" w:type="dxa"/>
            <w:tcBorders>
              <w:left w:val="single" w:sz="12" w:space="0" w:color="auto"/>
            </w:tcBorders>
            <w:noWrap/>
            <w:vAlign w:val="center"/>
          </w:tcPr>
          <w:p w14:paraId="22FD3BED"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0.089</w:t>
            </w:r>
          </w:p>
        </w:tc>
        <w:tc>
          <w:tcPr>
            <w:tcW w:w="604" w:type="dxa"/>
            <w:noWrap/>
            <w:vAlign w:val="center"/>
          </w:tcPr>
          <w:p w14:paraId="67F0B003"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0.12</w:t>
            </w:r>
          </w:p>
        </w:tc>
        <w:tc>
          <w:tcPr>
            <w:tcW w:w="993" w:type="dxa"/>
            <w:noWrap/>
            <w:vAlign w:val="center"/>
          </w:tcPr>
          <w:p w14:paraId="179D56C8"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0.031</w:t>
            </w:r>
          </w:p>
        </w:tc>
        <w:tc>
          <w:tcPr>
            <w:tcW w:w="708" w:type="dxa"/>
            <w:tcBorders>
              <w:right w:val="single" w:sz="12" w:space="0" w:color="auto"/>
            </w:tcBorders>
            <w:noWrap/>
            <w:vAlign w:val="center"/>
          </w:tcPr>
          <w:p w14:paraId="0A16FB85"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0.209</w:t>
            </w:r>
          </w:p>
        </w:tc>
        <w:tc>
          <w:tcPr>
            <w:tcW w:w="993" w:type="dxa"/>
            <w:tcBorders>
              <w:left w:val="single" w:sz="12" w:space="0" w:color="auto"/>
            </w:tcBorders>
            <w:noWrap/>
            <w:vAlign w:val="center"/>
          </w:tcPr>
          <w:p w14:paraId="2EBBCE05"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0.089</w:t>
            </w:r>
          </w:p>
        </w:tc>
        <w:tc>
          <w:tcPr>
            <w:tcW w:w="708" w:type="dxa"/>
            <w:noWrap/>
            <w:vAlign w:val="center"/>
          </w:tcPr>
          <w:p w14:paraId="75DB7233"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w:t>
            </w:r>
          </w:p>
        </w:tc>
        <w:tc>
          <w:tcPr>
            <w:tcW w:w="993" w:type="dxa"/>
            <w:noWrap/>
            <w:vAlign w:val="center"/>
          </w:tcPr>
          <w:p w14:paraId="7EB90D4D"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0.089</w:t>
            </w:r>
          </w:p>
        </w:tc>
        <w:tc>
          <w:tcPr>
            <w:tcW w:w="708" w:type="dxa"/>
            <w:tcBorders>
              <w:right w:val="single" w:sz="12" w:space="0" w:color="auto"/>
            </w:tcBorders>
            <w:noWrap/>
            <w:vAlign w:val="center"/>
          </w:tcPr>
          <w:p w14:paraId="1C405011"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0.089</w:t>
            </w:r>
          </w:p>
        </w:tc>
        <w:tc>
          <w:tcPr>
            <w:tcW w:w="993" w:type="dxa"/>
            <w:tcBorders>
              <w:left w:val="single" w:sz="12" w:space="0" w:color="auto"/>
            </w:tcBorders>
            <w:vAlign w:val="center"/>
          </w:tcPr>
          <w:p w14:paraId="6A4C50D9"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0.089</w:t>
            </w:r>
          </w:p>
        </w:tc>
        <w:tc>
          <w:tcPr>
            <w:tcW w:w="708" w:type="dxa"/>
            <w:vAlign w:val="center"/>
          </w:tcPr>
          <w:p w14:paraId="0CC68946"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0.08</w:t>
            </w:r>
          </w:p>
        </w:tc>
        <w:tc>
          <w:tcPr>
            <w:tcW w:w="993" w:type="dxa"/>
            <w:vAlign w:val="center"/>
          </w:tcPr>
          <w:p w14:paraId="378D003F"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0.004</w:t>
            </w:r>
          </w:p>
        </w:tc>
        <w:tc>
          <w:tcPr>
            <w:tcW w:w="708" w:type="dxa"/>
            <w:vAlign w:val="center"/>
          </w:tcPr>
          <w:p w14:paraId="374F451B"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0.173</w:t>
            </w:r>
          </w:p>
        </w:tc>
      </w:tr>
      <w:tr w:rsidR="00F84A43" w:rsidRPr="00514F27" w14:paraId="7026798A" w14:textId="77777777" w:rsidTr="006163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vAlign w:val="center"/>
            <w:hideMark/>
          </w:tcPr>
          <w:p w14:paraId="6166851D" w14:textId="77777777" w:rsidR="00F84A43" w:rsidRPr="000D7138" w:rsidRDefault="00F84A43" w:rsidP="006163D1">
            <w:pPr>
              <w:rPr>
                <w:rFonts w:eastAsia="Times New Roman" w:cstheme="minorHAnsi"/>
                <w:sz w:val="16"/>
                <w:szCs w:val="16"/>
                <w:lang w:eastAsia="en-AU"/>
              </w:rPr>
            </w:pPr>
            <w:r w:rsidRPr="000D7138">
              <w:rPr>
                <w:rFonts w:ascii="Calibri" w:hAnsi="Calibri" w:cs="Calibri"/>
                <w:sz w:val="16"/>
                <w:szCs w:val="16"/>
              </w:rPr>
              <w:t>Complement C3</w:t>
            </w:r>
          </w:p>
        </w:tc>
        <w:tc>
          <w:tcPr>
            <w:tcW w:w="992" w:type="dxa"/>
            <w:tcBorders>
              <w:left w:val="single" w:sz="12" w:space="0" w:color="auto"/>
            </w:tcBorders>
            <w:noWrap/>
            <w:vAlign w:val="center"/>
          </w:tcPr>
          <w:p w14:paraId="350D822D"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0.238</w:t>
            </w:r>
          </w:p>
        </w:tc>
        <w:tc>
          <w:tcPr>
            <w:tcW w:w="798" w:type="dxa"/>
            <w:noWrap/>
            <w:vAlign w:val="center"/>
          </w:tcPr>
          <w:p w14:paraId="6247CD9D"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sz w:val="16"/>
                <w:szCs w:val="16"/>
              </w:rPr>
              <w:t>0.240</w:t>
            </w:r>
          </w:p>
        </w:tc>
        <w:tc>
          <w:tcPr>
            <w:tcW w:w="944" w:type="dxa"/>
            <w:noWrap/>
            <w:vAlign w:val="center"/>
          </w:tcPr>
          <w:p w14:paraId="77A7F4FF"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0.001</w:t>
            </w:r>
          </w:p>
        </w:tc>
        <w:tc>
          <w:tcPr>
            <w:tcW w:w="679" w:type="dxa"/>
            <w:tcBorders>
              <w:right w:val="single" w:sz="12" w:space="0" w:color="auto"/>
            </w:tcBorders>
            <w:noWrap/>
            <w:vAlign w:val="center"/>
          </w:tcPr>
          <w:p w14:paraId="016EC93C"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0.478</w:t>
            </w:r>
          </w:p>
        </w:tc>
        <w:tc>
          <w:tcPr>
            <w:tcW w:w="944" w:type="dxa"/>
            <w:tcBorders>
              <w:left w:val="single" w:sz="12" w:space="0" w:color="auto"/>
            </w:tcBorders>
            <w:noWrap/>
            <w:vAlign w:val="center"/>
          </w:tcPr>
          <w:p w14:paraId="122ABA2C"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0.238</w:t>
            </w:r>
          </w:p>
        </w:tc>
        <w:tc>
          <w:tcPr>
            <w:tcW w:w="604" w:type="dxa"/>
            <w:noWrap/>
            <w:vAlign w:val="center"/>
          </w:tcPr>
          <w:p w14:paraId="0C34E662"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0.25</w:t>
            </w:r>
          </w:p>
        </w:tc>
        <w:tc>
          <w:tcPr>
            <w:tcW w:w="993" w:type="dxa"/>
            <w:noWrap/>
            <w:vAlign w:val="center"/>
          </w:tcPr>
          <w:p w14:paraId="6476E5A6"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0.012</w:t>
            </w:r>
          </w:p>
        </w:tc>
        <w:tc>
          <w:tcPr>
            <w:tcW w:w="708" w:type="dxa"/>
            <w:tcBorders>
              <w:right w:val="single" w:sz="12" w:space="0" w:color="auto"/>
            </w:tcBorders>
            <w:noWrap/>
            <w:vAlign w:val="center"/>
          </w:tcPr>
          <w:p w14:paraId="405501A9"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0.488</w:t>
            </w:r>
          </w:p>
        </w:tc>
        <w:tc>
          <w:tcPr>
            <w:tcW w:w="993" w:type="dxa"/>
            <w:tcBorders>
              <w:left w:val="single" w:sz="12" w:space="0" w:color="auto"/>
            </w:tcBorders>
            <w:noWrap/>
            <w:vAlign w:val="center"/>
          </w:tcPr>
          <w:p w14:paraId="182D8537"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0.238</w:t>
            </w:r>
          </w:p>
        </w:tc>
        <w:tc>
          <w:tcPr>
            <w:tcW w:w="708" w:type="dxa"/>
            <w:noWrap/>
            <w:vAlign w:val="center"/>
          </w:tcPr>
          <w:p w14:paraId="255C5A23"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0.278</w:t>
            </w:r>
          </w:p>
        </w:tc>
        <w:tc>
          <w:tcPr>
            <w:tcW w:w="993" w:type="dxa"/>
            <w:noWrap/>
            <w:vAlign w:val="center"/>
          </w:tcPr>
          <w:p w14:paraId="62FAAB4F"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0.040</w:t>
            </w:r>
          </w:p>
        </w:tc>
        <w:tc>
          <w:tcPr>
            <w:tcW w:w="708" w:type="dxa"/>
            <w:tcBorders>
              <w:right w:val="single" w:sz="12" w:space="0" w:color="auto"/>
            </w:tcBorders>
            <w:noWrap/>
            <w:vAlign w:val="center"/>
          </w:tcPr>
          <w:p w14:paraId="458AD130"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0.516</w:t>
            </w:r>
          </w:p>
        </w:tc>
        <w:tc>
          <w:tcPr>
            <w:tcW w:w="993" w:type="dxa"/>
            <w:tcBorders>
              <w:left w:val="single" w:sz="12" w:space="0" w:color="auto"/>
            </w:tcBorders>
            <w:vAlign w:val="center"/>
          </w:tcPr>
          <w:p w14:paraId="7987EFF5"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0.238</w:t>
            </w:r>
          </w:p>
        </w:tc>
        <w:tc>
          <w:tcPr>
            <w:tcW w:w="708" w:type="dxa"/>
            <w:vAlign w:val="center"/>
          </w:tcPr>
          <w:p w14:paraId="6F0D7BD1"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0.23</w:t>
            </w:r>
          </w:p>
        </w:tc>
        <w:tc>
          <w:tcPr>
            <w:tcW w:w="993" w:type="dxa"/>
            <w:vAlign w:val="center"/>
          </w:tcPr>
          <w:p w14:paraId="7353FDD4"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0.008</w:t>
            </w:r>
          </w:p>
        </w:tc>
        <w:tc>
          <w:tcPr>
            <w:tcW w:w="708" w:type="dxa"/>
            <w:vAlign w:val="center"/>
          </w:tcPr>
          <w:p w14:paraId="783DA66C"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0.469</w:t>
            </w:r>
          </w:p>
        </w:tc>
      </w:tr>
      <w:tr w:rsidR="00F84A43" w:rsidRPr="00514F27" w14:paraId="29822758" w14:textId="77777777" w:rsidTr="006163D1">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vAlign w:val="center"/>
            <w:hideMark/>
          </w:tcPr>
          <w:p w14:paraId="0F118A2A" w14:textId="77777777" w:rsidR="00F84A43" w:rsidRPr="000D7138" w:rsidRDefault="00F84A43" w:rsidP="006163D1">
            <w:pPr>
              <w:rPr>
                <w:rFonts w:eastAsia="Times New Roman" w:cstheme="minorHAnsi"/>
                <w:sz w:val="16"/>
                <w:szCs w:val="16"/>
                <w:lang w:eastAsia="en-AU"/>
              </w:rPr>
            </w:pPr>
            <w:r w:rsidRPr="000D7138">
              <w:rPr>
                <w:rFonts w:ascii="Calibri" w:hAnsi="Calibri" w:cs="Calibri"/>
                <w:sz w:val="16"/>
                <w:szCs w:val="16"/>
              </w:rPr>
              <w:t>Complement component C9</w:t>
            </w:r>
          </w:p>
        </w:tc>
        <w:tc>
          <w:tcPr>
            <w:tcW w:w="992" w:type="dxa"/>
            <w:tcBorders>
              <w:left w:val="single" w:sz="12" w:space="0" w:color="auto"/>
            </w:tcBorders>
            <w:noWrap/>
            <w:vAlign w:val="center"/>
          </w:tcPr>
          <w:p w14:paraId="2EEE1772"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n-AU"/>
              </w:rPr>
            </w:pPr>
            <w:r w:rsidRPr="000D7138">
              <w:rPr>
                <w:rFonts w:cstheme="minorHAnsi"/>
                <w:color w:val="000000"/>
                <w:sz w:val="16"/>
                <w:szCs w:val="16"/>
              </w:rPr>
              <w:t>0.196</w:t>
            </w:r>
          </w:p>
        </w:tc>
        <w:tc>
          <w:tcPr>
            <w:tcW w:w="798" w:type="dxa"/>
            <w:noWrap/>
            <w:vAlign w:val="center"/>
          </w:tcPr>
          <w:p w14:paraId="7F062E00"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sz w:val="16"/>
                <w:szCs w:val="16"/>
              </w:rPr>
              <w:t>0.200</w:t>
            </w:r>
          </w:p>
        </w:tc>
        <w:tc>
          <w:tcPr>
            <w:tcW w:w="944" w:type="dxa"/>
            <w:noWrap/>
            <w:vAlign w:val="center"/>
          </w:tcPr>
          <w:p w14:paraId="2B1FC20B"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0.005</w:t>
            </w:r>
          </w:p>
        </w:tc>
        <w:tc>
          <w:tcPr>
            <w:tcW w:w="679" w:type="dxa"/>
            <w:tcBorders>
              <w:right w:val="single" w:sz="12" w:space="0" w:color="auto"/>
            </w:tcBorders>
            <w:noWrap/>
            <w:vAlign w:val="center"/>
          </w:tcPr>
          <w:p w14:paraId="7C63E633"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0.396</w:t>
            </w:r>
          </w:p>
        </w:tc>
        <w:tc>
          <w:tcPr>
            <w:tcW w:w="944" w:type="dxa"/>
            <w:tcBorders>
              <w:left w:val="single" w:sz="12" w:space="0" w:color="auto"/>
            </w:tcBorders>
            <w:noWrap/>
            <w:vAlign w:val="center"/>
          </w:tcPr>
          <w:p w14:paraId="1F833A4D"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n-AU"/>
              </w:rPr>
            </w:pPr>
            <w:r w:rsidRPr="000D7138">
              <w:rPr>
                <w:rFonts w:cstheme="minorHAnsi"/>
                <w:color w:val="000000"/>
                <w:sz w:val="16"/>
                <w:szCs w:val="16"/>
              </w:rPr>
              <w:t>0.196</w:t>
            </w:r>
          </w:p>
        </w:tc>
        <w:tc>
          <w:tcPr>
            <w:tcW w:w="604" w:type="dxa"/>
            <w:noWrap/>
            <w:vAlign w:val="center"/>
          </w:tcPr>
          <w:p w14:paraId="0860548C"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0.23</w:t>
            </w:r>
          </w:p>
        </w:tc>
        <w:tc>
          <w:tcPr>
            <w:tcW w:w="993" w:type="dxa"/>
            <w:noWrap/>
            <w:vAlign w:val="center"/>
          </w:tcPr>
          <w:p w14:paraId="729837A7"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0.034</w:t>
            </w:r>
          </w:p>
        </w:tc>
        <w:tc>
          <w:tcPr>
            <w:tcW w:w="708" w:type="dxa"/>
            <w:tcBorders>
              <w:right w:val="single" w:sz="12" w:space="0" w:color="auto"/>
            </w:tcBorders>
            <w:noWrap/>
            <w:vAlign w:val="center"/>
          </w:tcPr>
          <w:p w14:paraId="549BF5BB"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0.426</w:t>
            </w:r>
          </w:p>
        </w:tc>
        <w:tc>
          <w:tcPr>
            <w:tcW w:w="993" w:type="dxa"/>
            <w:tcBorders>
              <w:left w:val="single" w:sz="12" w:space="0" w:color="auto"/>
            </w:tcBorders>
            <w:noWrap/>
            <w:vAlign w:val="center"/>
          </w:tcPr>
          <w:p w14:paraId="7E2EEEB5"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n-AU"/>
              </w:rPr>
            </w:pPr>
            <w:r w:rsidRPr="000D7138">
              <w:rPr>
                <w:rFonts w:cstheme="minorHAnsi"/>
                <w:color w:val="000000"/>
                <w:sz w:val="16"/>
                <w:szCs w:val="16"/>
              </w:rPr>
              <w:t>0.196</w:t>
            </w:r>
          </w:p>
        </w:tc>
        <w:tc>
          <w:tcPr>
            <w:tcW w:w="708" w:type="dxa"/>
            <w:noWrap/>
            <w:vAlign w:val="center"/>
          </w:tcPr>
          <w:p w14:paraId="6988858B"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0.214</w:t>
            </w:r>
          </w:p>
        </w:tc>
        <w:tc>
          <w:tcPr>
            <w:tcW w:w="993" w:type="dxa"/>
            <w:noWrap/>
            <w:vAlign w:val="center"/>
          </w:tcPr>
          <w:p w14:paraId="35782600"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0.018</w:t>
            </w:r>
          </w:p>
        </w:tc>
        <w:tc>
          <w:tcPr>
            <w:tcW w:w="708" w:type="dxa"/>
            <w:tcBorders>
              <w:right w:val="single" w:sz="12" w:space="0" w:color="auto"/>
            </w:tcBorders>
            <w:noWrap/>
            <w:vAlign w:val="center"/>
          </w:tcPr>
          <w:p w14:paraId="5D56952E"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0.410</w:t>
            </w:r>
          </w:p>
        </w:tc>
        <w:tc>
          <w:tcPr>
            <w:tcW w:w="993" w:type="dxa"/>
            <w:tcBorders>
              <w:left w:val="single" w:sz="12" w:space="0" w:color="auto"/>
            </w:tcBorders>
            <w:vAlign w:val="center"/>
          </w:tcPr>
          <w:p w14:paraId="5DA5F4FA"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0.196</w:t>
            </w:r>
          </w:p>
        </w:tc>
        <w:tc>
          <w:tcPr>
            <w:tcW w:w="708" w:type="dxa"/>
            <w:vAlign w:val="center"/>
          </w:tcPr>
          <w:p w14:paraId="42B410E8"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0.21</w:t>
            </w:r>
          </w:p>
        </w:tc>
        <w:tc>
          <w:tcPr>
            <w:tcW w:w="993" w:type="dxa"/>
            <w:vAlign w:val="center"/>
          </w:tcPr>
          <w:p w14:paraId="10F97850"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0.017</w:t>
            </w:r>
          </w:p>
        </w:tc>
        <w:tc>
          <w:tcPr>
            <w:tcW w:w="708" w:type="dxa"/>
            <w:vAlign w:val="center"/>
          </w:tcPr>
          <w:p w14:paraId="4D895B58"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0.408</w:t>
            </w:r>
          </w:p>
        </w:tc>
      </w:tr>
      <w:tr w:rsidR="00F84A43" w:rsidRPr="00514F27" w14:paraId="070A1180" w14:textId="77777777" w:rsidTr="006163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vAlign w:val="center"/>
            <w:hideMark/>
          </w:tcPr>
          <w:p w14:paraId="012C35C9" w14:textId="77777777" w:rsidR="00F84A43" w:rsidRPr="000D7138" w:rsidRDefault="00F84A43" w:rsidP="006163D1">
            <w:pPr>
              <w:rPr>
                <w:rFonts w:eastAsia="Times New Roman" w:cstheme="minorHAnsi"/>
                <w:sz w:val="16"/>
                <w:szCs w:val="16"/>
                <w:lang w:eastAsia="en-AU"/>
              </w:rPr>
            </w:pPr>
            <w:r w:rsidRPr="000D7138">
              <w:rPr>
                <w:rFonts w:ascii="Calibri" w:hAnsi="Calibri" w:cs="Calibri"/>
                <w:sz w:val="16"/>
                <w:szCs w:val="16"/>
              </w:rPr>
              <w:t>Complement factor B</w:t>
            </w:r>
          </w:p>
        </w:tc>
        <w:tc>
          <w:tcPr>
            <w:tcW w:w="992" w:type="dxa"/>
            <w:tcBorders>
              <w:left w:val="single" w:sz="12" w:space="0" w:color="auto"/>
            </w:tcBorders>
            <w:noWrap/>
            <w:vAlign w:val="center"/>
          </w:tcPr>
          <w:p w14:paraId="18181931"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0.257</w:t>
            </w:r>
          </w:p>
        </w:tc>
        <w:tc>
          <w:tcPr>
            <w:tcW w:w="798" w:type="dxa"/>
            <w:noWrap/>
            <w:vAlign w:val="center"/>
          </w:tcPr>
          <w:p w14:paraId="6F8B36FA"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sz w:val="16"/>
                <w:szCs w:val="16"/>
              </w:rPr>
              <w:t>0.260</w:t>
            </w:r>
          </w:p>
        </w:tc>
        <w:tc>
          <w:tcPr>
            <w:tcW w:w="944" w:type="dxa"/>
            <w:noWrap/>
            <w:vAlign w:val="center"/>
          </w:tcPr>
          <w:p w14:paraId="4AC919C8"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0.003</w:t>
            </w:r>
          </w:p>
        </w:tc>
        <w:tc>
          <w:tcPr>
            <w:tcW w:w="679" w:type="dxa"/>
            <w:tcBorders>
              <w:right w:val="single" w:sz="12" w:space="0" w:color="auto"/>
            </w:tcBorders>
            <w:noWrap/>
            <w:vAlign w:val="center"/>
          </w:tcPr>
          <w:p w14:paraId="1FEEE0C1"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0.518</w:t>
            </w:r>
          </w:p>
        </w:tc>
        <w:tc>
          <w:tcPr>
            <w:tcW w:w="944" w:type="dxa"/>
            <w:tcBorders>
              <w:left w:val="single" w:sz="12" w:space="0" w:color="auto"/>
            </w:tcBorders>
            <w:noWrap/>
            <w:vAlign w:val="center"/>
          </w:tcPr>
          <w:p w14:paraId="2A311073"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0.257</w:t>
            </w:r>
          </w:p>
        </w:tc>
        <w:tc>
          <w:tcPr>
            <w:tcW w:w="604" w:type="dxa"/>
            <w:noWrap/>
            <w:vAlign w:val="center"/>
          </w:tcPr>
          <w:p w14:paraId="3750D86E"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n-AU"/>
              </w:rPr>
            </w:pPr>
            <w:r w:rsidRPr="000D7138">
              <w:rPr>
                <w:rFonts w:cstheme="minorHAnsi"/>
                <w:color w:val="000000"/>
                <w:sz w:val="16"/>
                <w:szCs w:val="16"/>
              </w:rPr>
              <w:t>0.83</w:t>
            </w:r>
          </w:p>
        </w:tc>
        <w:tc>
          <w:tcPr>
            <w:tcW w:w="993" w:type="dxa"/>
            <w:noWrap/>
            <w:vAlign w:val="center"/>
          </w:tcPr>
          <w:p w14:paraId="338BC6D5"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n-AU"/>
              </w:rPr>
            </w:pPr>
            <w:r w:rsidRPr="000D7138">
              <w:rPr>
                <w:rFonts w:cstheme="minorHAnsi"/>
                <w:color w:val="000000"/>
                <w:sz w:val="16"/>
                <w:szCs w:val="16"/>
              </w:rPr>
              <w:t>0.573</w:t>
            </w:r>
          </w:p>
        </w:tc>
        <w:tc>
          <w:tcPr>
            <w:tcW w:w="708" w:type="dxa"/>
            <w:tcBorders>
              <w:right w:val="single" w:sz="12" w:space="0" w:color="auto"/>
            </w:tcBorders>
            <w:noWrap/>
            <w:vAlign w:val="center"/>
          </w:tcPr>
          <w:p w14:paraId="1457AF2D"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n-AU"/>
              </w:rPr>
            </w:pPr>
            <w:r w:rsidRPr="000D7138">
              <w:rPr>
                <w:rFonts w:cstheme="minorHAnsi"/>
                <w:color w:val="000000"/>
                <w:sz w:val="16"/>
                <w:szCs w:val="16"/>
              </w:rPr>
              <w:t>1.087</w:t>
            </w:r>
          </w:p>
        </w:tc>
        <w:tc>
          <w:tcPr>
            <w:tcW w:w="993" w:type="dxa"/>
            <w:tcBorders>
              <w:left w:val="single" w:sz="12" w:space="0" w:color="auto"/>
            </w:tcBorders>
            <w:noWrap/>
            <w:vAlign w:val="center"/>
          </w:tcPr>
          <w:p w14:paraId="02E80401"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0.257</w:t>
            </w:r>
          </w:p>
        </w:tc>
        <w:tc>
          <w:tcPr>
            <w:tcW w:w="708" w:type="dxa"/>
            <w:noWrap/>
            <w:vAlign w:val="center"/>
          </w:tcPr>
          <w:p w14:paraId="19EE45C0"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w:t>
            </w:r>
          </w:p>
        </w:tc>
        <w:tc>
          <w:tcPr>
            <w:tcW w:w="993" w:type="dxa"/>
            <w:noWrap/>
            <w:vAlign w:val="center"/>
          </w:tcPr>
          <w:p w14:paraId="64F690BF"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0.257</w:t>
            </w:r>
          </w:p>
        </w:tc>
        <w:tc>
          <w:tcPr>
            <w:tcW w:w="708" w:type="dxa"/>
            <w:tcBorders>
              <w:right w:val="single" w:sz="12" w:space="0" w:color="auto"/>
            </w:tcBorders>
            <w:noWrap/>
            <w:vAlign w:val="center"/>
          </w:tcPr>
          <w:p w14:paraId="621BD07E"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0.257</w:t>
            </w:r>
          </w:p>
        </w:tc>
        <w:tc>
          <w:tcPr>
            <w:tcW w:w="993" w:type="dxa"/>
            <w:tcBorders>
              <w:left w:val="single" w:sz="12" w:space="0" w:color="auto"/>
            </w:tcBorders>
            <w:vAlign w:val="center"/>
          </w:tcPr>
          <w:p w14:paraId="601A5B32"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0.257</w:t>
            </w:r>
          </w:p>
        </w:tc>
        <w:tc>
          <w:tcPr>
            <w:tcW w:w="708" w:type="dxa"/>
            <w:vAlign w:val="center"/>
          </w:tcPr>
          <w:p w14:paraId="6E297CCE"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0.24</w:t>
            </w:r>
          </w:p>
        </w:tc>
        <w:tc>
          <w:tcPr>
            <w:tcW w:w="993" w:type="dxa"/>
            <w:vAlign w:val="center"/>
          </w:tcPr>
          <w:p w14:paraId="48A5DD67"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0.013</w:t>
            </w:r>
          </w:p>
        </w:tc>
        <w:tc>
          <w:tcPr>
            <w:tcW w:w="708" w:type="dxa"/>
            <w:vAlign w:val="center"/>
          </w:tcPr>
          <w:p w14:paraId="1E2B87EB"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0.502</w:t>
            </w:r>
          </w:p>
        </w:tc>
      </w:tr>
      <w:tr w:rsidR="00F84A43" w:rsidRPr="00514F27" w14:paraId="49B1AAD4" w14:textId="77777777" w:rsidTr="006163D1">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vAlign w:val="center"/>
            <w:hideMark/>
          </w:tcPr>
          <w:p w14:paraId="284E07C9" w14:textId="77777777" w:rsidR="00F84A43" w:rsidRPr="000D7138" w:rsidRDefault="00F84A43" w:rsidP="006163D1">
            <w:pPr>
              <w:rPr>
                <w:rFonts w:eastAsia="Times New Roman" w:cstheme="minorHAnsi"/>
                <w:sz w:val="16"/>
                <w:szCs w:val="16"/>
                <w:lang w:eastAsia="en-AU"/>
              </w:rPr>
            </w:pPr>
            <w:r w:rsidRPr="000D7138">
              <w:rPr>
                <w:rFonts w:ascii="Calibri" w:hAnsi="Calibri" w:cs="Calibri"/>
                <w:sz w:val="16"/>
                <w:szCs w:val="16"/>
              </w:rPr>
              <w:t>Fibrinogen gamma chain</w:t>
            </w:r>
          </w:p>
        </w:tc>
        <w:tc>
          <w:tcPr>
            <w:tcW w:w="992" w:type="dxa"/>
            <w:tcBorders>
              <w:left w:val="single" w:sz="12" w:space="0" w:color="auto"/>
            </w:tcBorders>
            <w:noWrap/>
            <w:vAlign w:val="center"/>
          </w:tcPr>
          <w:p w14:paraId="548D6AE8"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0.152</w:t>
            </w:r>
          </w:p>
        </w:tc>
        <w:tc>
          <w:tcPr>
            <w:tcW w:w="798" w:type="dxa"/>
            <w:noWrap/>
            <w:vAlign w:val="center"/>
          </w:tcPr>
          <w:p w14:paraId="504B2BA9"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sz w:val="16"/>
                <w:szCs w:val="16"/>
              </w:rPr>
              <w:t>0.172</w:t>
            </w:r>
          </w:p>
        </w:tc>
        <w:tc>
          <w:tcPr>
            <w:tcW w:w="944" w:type="dxa"/>
            <w:noWrap/>
            <w:vAlign w:val="center"/>
          </w:tcPr>
          <w:p w14:paraId="6ED6C304"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0.020</w:t>
            </w:r>
          </w:p>
        </w:tc>
        <w:tc>
          <w:tcPr>
            <w:tcW w:w="679" w:type="dxa"/>
            <w:tcBorders>
              <w:right w:val="single" w:sz="12" w:space="0" w:color="auto"/>
            </w:tcBorders>
            <w:noWrap/>
            <w:vAlign w:val="center"/>
          </w:tcPr>
          <w:p w14:paraId="40045B60"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0.324</w:t>
            </w:r>
          </w:p>
        </w:tc>
        <w:tc>
          <w:tcPr>
            <w:tcW w:w="944" w:type="dxa"/>
            <w:tcBorders>
              <w:left w:val="single" w:sz="12" w:space="0" w:color="auto"/>
            </w:tcBorders>
            <w:noWrap/>
            <w:vAlign w:val="center"/>
          </w:tcPr>
          <w:p w14:paraId="02325383"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0.152</w:t>
            </w:r>
          </w:p>
        </w:tc>
        <w:tc>
          <w:tcPr>
            <w:tcW w:w="604" w:type="dxa"/>
            <w:noWrap/>
            <w:vAlign w:val="center"/>
          </w:tcPr>
          <w:p w14:paraId="5FBA6FB3"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0.18</w:t>
            </w:r>
          </w:p>
        </w:tc>
        <w:tc>
          <w:tcPr>
            <w:tcW w:w="993" w:type="dxa"/>
            <w:noWrap/>
            <w:vAlign w:val="center"/>
          </w:tcPr>
          <w:p w14:paraId="0E5C1F31"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0.028</w:t>
            </w:r>
          </w:p>
        </w:tc>
        <w:tc>
          <w:tcPr>
            <w:tcW w:w="708" w:type="dxa"/>
            <w:tcBorders>
              <w:right w:val="single" w:sz="12" w:space="0" w:color="auto"/>
            </w:tcBorders>
            <w:noWrap/>
            <w:vAlign w:val="center"/>
          </w:tcPr>
          <w:p w14:paraId="7F255A43"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0.332</w:t>
            </w:r>
          </w:p>
        </w:tc>
        <w:tc>
          <w:tcPr>
            <w:tcW w:w="993" w:type="dxa"/>
            <w:tcBorders>
              <w:left w:val="single" w:sz="12" w:space="0" w:color="auto"/>
            </w:tcBorders>
            <w:noWrap/>
            <w:vAlign w:val="center"/>
          </w:tcPr>
          <w:p w14:paraId="5704B6C6"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0.152</w:t>
            </w:r>
          </w:p>
        </w:tc>
        <w:tc>
          <w:tcPr>
            <w:tcW w:w="708" w:type="dxa"/>
            <w:noWrap/>
            <w:vAlign w:val="center"/>
          </w:tcPr>
          <w:p w14:paraId="6AE49C46"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0.178</w:t>
            </w:r>
          </w:p>
        </w:tc>
        <w:tc>
          <w:tcPr>
            <w:tcW w:w="993" w:type="dxa"/>
            <w:noWrap/>
            <w:vAlign w:val="center"/>
          </w:tcPr>
          <w:p w14:paraId="5F4C1B2B"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0.026</w:t>
            </w:r>
          </w:p>
        </w:tc>
        <w:tc>
          <w:tcPr>
            <w:tcW w:w="708" w:type="dxa"/>
            <w:tcBorders>
              <w:right w:val="single" w:sz="12" w:space="0" w:color="auto"/>
            </w:tcBorders>
            <w:noWrap/>
            <w:vAlign w:val="center"/>
          </w:tcPr>
          <w:p w14:paraId="05BB36A3"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0.330</w:t>
            </w:r>
          </w:p>
        </w:tc>
        <w:tc>
          <w:tcPr>
            <w:tcW w:w="993" w:type="dxa"/>
            <w:tcBorders>
              <w:left w:val="single" w:sz="12" w:space="0" w:color="auto"/>
            </w:tcBorders>
            <w:vAlign w:val="center"/>
          </w:tcPr>
          <w:p w14:paraId="7A2BC1E9"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0.152</w:t>
            </w:r>
          </w:p>
        </w:tc>
        <w:tc>
          <w:tcPr>
            <w:tcW w:w="708" w:type="dxa"/>
            <w:vAlign w:val="center"/>
          </w:tcPr>
          <w:p w14:paraId="7BBAF869"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w:t>
            </w:r>
          </w:p>
        </w:tc>
        <w:tc>
          <w:tcPr>
            <w:tcW w:w="993" w:type="dxa"/>
            <w:vAlign w:val="center"/>
          </w:tcPr>
          <w:p w14:paraId="4ED8BC38"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0.152</w:t>
            </w:r>
          </w:p>
        </w:tc>
        <w:tc>
          <w:tcPr>
            <w:tcW w:w="708" w:type="dxa"/>
            <w:vAlign w:val="center"/>
          </w:tcPr>
          <w:p w14:paraId="6BB995B8"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0.152</w:t>
            </w:r>
          </w:p>
        </w:tc>
      </w:tr>
      <w:tr w:rsidR="00F84A43" w:rsidRPr="00514F27" w14:paraId="1E9BAC44" w14:textId="77777777" w:rsidTr="006163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vAlign w:val="center"/>
            <w:hideMark/>
          </w:tcPr>
          <w:p w14:paraId="3FF371F0" w14:textId="77777777" w:rsidR="00F84A43" w:rsidRPr="000D7138" w:rsidRDefault="00F84A43" w:rsidP="006163D1">
            <w:pPr>
              <w:rPr>
                <w:rFonts w:eastAsia="Times New Roman" w:cstheme="minorHAnsi"/>
                <w:sz w:val="16"/>
                <w:szCs w:val="16"/>
                <w:lang w:eastAsia="en-AU"/>
              </w:rPr>
            </w:pPr>
            <w:r w:rsidRPr="000D7138">
              <w:rPr>
                <w:rFonts w:ascii="Calibri" w:hAnsi="Calibri" w:cs="Calibri"/>
                <w:sz w:val="16"/>
                <w:szCs w:val="16"/>
              </w:rPr>
              <w:t>Fibulin-1</w:t>
            </w:r>
          </w:p>
        </w:tc>
        <w:tc>
          <w:tcPr>
            <w:tcW w:w="992" w:type="dxa"/>
            <w:tcBorders>
              <w:left w:val="single" w:sz="12" w:space="0" w:color="auto"/>
            </w:tcBorders>
            <w:noWrap/>
            <w:vAlign w:val="center"/>
          </w:tcPr>
          <w:p w14:paraId="7966E5BE"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0.105</w:t>
            </w:r>
          </w:p>
        </w:tc>
        <w:tc>
          <w:tcPr>
            <w:tcW w:w="798" w:type="dxa"/>
            <w:noWrap/>
            <w:vAlign w:val="center"/>
          </w:tcPr>
          <w:p w14:paraId="7B8896E4"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sz w:val="16"/>
                <w:szCs w:val="16"/>
              </w:rPr>
              <w:t>0.116</w:t>
            </w:r>
          </w:p>
        </w:tc>
        <w:tc>
          <w:tcPr>
            <w:tcW w:w="944" w:type="dxa"/>
            <w:noWrap/>
            <w:vAlign w:val="center"/>
          </w:tcPr>
          <w:p w14:paraId="4211A62F"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0.012</w:t>
            </w:r>
          </w:p>
        </w:tc>
        <w:tc>
          <w:tcPr>
            <w:tcW w:w="679" w:type="dxa"/>
            <w:tcBorders>
              <w:right w:val="single" w:sz="12" w:space="0" w:color="auto"/>
            </w:tcBorders>
            <w:noWrap/>
            <w:vAlign w:val="center"/>
          </w:tcPr>
          <w:p w14:paraId="3A212E91"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0.221</w:t>
            </w:r>
          </w:p>
        </w:tc>
        <w:tc>
          <w:tcPr>
            <w:tcW w:w="944" w:type="dxa"/>
            <w:tcBorders>
              <w:left w:val="single" w:sz="12" w:space="0" w:color="auto"/>
            </w:tcBorders>
            <w:noWrap/>
            <w:vAlign w:val="center"/>
          </w:tcPr>
          <w:p w14:paraId="2604542F"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0.105</w:t>
            </w:r>
          </w:p>
        </w:tc>
        <w:tc>
          <w:tcPr>
            <w:tcW w:w="604" w:type="dxa"/>
            <w:noWrap/>
            <w:vAlign w:val="center"/>
          </w:tcPr>
          <w:p w14:paraId="0F1E4AF2"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0.12</w:t>
            </w:r>
          </w:p>
        </w:tc>
        <w:tc>
          <w:tcPr>
            <w:tcW w:w="993" w:type="dxa"/>
            <w:noWrap/>
            <w:vAlign w:val="center"/>
          </w:tcPr>
          <w:p w14:paraId="182DDE6A"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0.015</w:t>
            </w:r>
          </w:p>
        </w:tc>
        <w:tc>
          <w:tcPr>
            <w:tcW w:w="708" w:type="dxa"/>
            <w:tcBorders>
              <w:right w:val="single" w:sz="12" w:space="0" w:color="auto"/>
            </w:tcBorders>
            <w:noWrap/>
            <w:vAlign w:val="center"/>
          </w:tcPr>
          <w:p w14:paraId="32BA3A56"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0.225</w:t>
            </w:r>
          </w:p>
        </w:tc>
        <w:tc>
          <w:tcPr>
            <w:tcW w:w="993" w:type="dxa"/>
            <w:tcBorders>
              <w:left w:val="single" w:sz="12" w:space="0" w:color="auto"/>
            </w:tcBorders>
            <w:noWrap/>
            <w:vAlign w:val="center"/>
          </w:tcPr>
          <w:p w14:paraId="2D5CC711"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0.105</w:t>
            </w:r>
          </w:p>
        </w:tc>
        <w:tc>
          <w:tcPr>
            <w:tcW w:w="708" w:type="dxa"/>
            <w:noWrap/>
            <w:vAlign w:val="center"/>
          </w:tcPr>
          <w:p w14:paraId="5B4D9823"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0.094</w:t>
            </w:r>
          </w:p>
        </w:tc>
        <w:tc>
          <w:tcPr>
            <w:tcW w:w="993" w:type="dxa"/>
            <w:noWrap/>
            <w:vAlign w:val="center"/>
          </w:tcPr>
          <w:p w14:paraId="4AD26310"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0.011</w:t>
            </w:r>
          </w:p>
        </w:tc>
        <w:tc>
          <w:tcPr>
            <w:tcW w:w="708" w:type="dxa"/>
            <w:tcBorders>
              <w:right w:val="single" w:sz="12" w:space="0" w:color="auto"/>
            </w:tcBorders>
            <w:noWrap/>
            <w:vAlign w:val="center"/>
          </w:tcPr>
          <w:p w14:paraId="042F2951"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0.199</w:t>
            </w:r>
          </w:p>
        </w:tc>
        <w:tc>
          <w:tcPr>
            <w:tcW w:w="993" w:type="dxa"/>
            <w:tcBorders>
              <w:left w:val="single" w:sz="12" w:space="0" w:color="auto"/>
            </w:tcBorders>
            <w:vAlign w:val="center"/>
          </w:tcPr>
          <w:p w14:paraId="2050CD5D"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0.105</w:t>
            </w:r>
          </w:p>
        </w:tc>
        <w:tc>
          <w:tcPr>
            <w:tcW w:w="708" w:type="dxa"/>
            <w:vAlign w:val="center"/>
          </w:tcPr>
          <w:p w14:paraId="56E32075"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0.11</w:t>
            </w:r>
          </w:p>
        </w:tc>
        <w:tc>
          <w:tcPr>
            <w:tcW w:w="993" w:type="dxa"/>
            <w:vAlign w:val="center"/>
          </w:tcPr>
          <w:p w14:paraId="626100C5"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0.007</w:t>
            </w:r>
          </w:p>
        </w:tc>
        <w:tc>
          <w:tcPr>
            <w:tcW w:w="708" w:type="dxa"/>
            <w:vAlign w:val="center"/>
          </w:tcPr>
          <w:p w14:paraId="3E675E5B"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0.217</w:t>
            </w:r>
          </w:p>
        </w:tc>
      </w:tr>
      <w:tr w:rsidR="00F84A43" w:rsidRPr="00514F27" w14:paraId="0B8E1A1C" w14:textId="77777777" w:rsidTr="006163D1">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vAlign w:val="center"/>
            <w:hideMark/>
          </w:tcPr>
          <w:p w14:paraId="552C730F" w14:textId="77777777" w:rsidR="00F84A43" w:rsidRPr="000D7138" w:rsidRDefault="00F84A43" w:rsidP="006163D1">
            <w:pPr>
              <w:rPr>
                <w:rFonts w:eastAsia="Times New Roman" w:cstheme="minorHAnsi"/>
                <w:sz w:val="16"/>
                <w:szCs w:val="16"/>
                <w:lang w:eastAsia="en-AU"/>
              </w:rPr>
            </w:pPr>
            <w:proofErr w:type="spellStart"/>
            <w:r w:rsidRPr="000D7138">
              <w:rPr>
                <w:rFonts w:ascii="Calibri" w:hAnsi="Calibri" w:cs="Calibri"/>
                <w:sz w:val="16"/>
                <w:szCs w:val="16"/>
              </w:rPr>
              <w:t>Haptoglobin</w:t>
            </w:r>
            <w:proofErr w:type="spellEnd"/>
          </w:p>
        </w:tc>
        <w:tc>
          <w:tcPr>
            <w:tcW w:w="992" w:type="dxa"/>
            <w:tcBorders>
              <w:left w:val="single" w:sz="12" w:space="0" w:color="auto"/>
            </w:tcBorders>
            <w:noWrap/>
            <w:vAlign w:val="center"/>
          </w:tcPr>
          <w:p w14:paraId="2546F5CB"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0.166</w:t>
            </w:r>
          </w:p>
        </w:tc>
        <w:tc>
          <w:tcPr>
            <w:tcW w:w="798" w:type="dxa"/>
            <w:noWrap/>
            <w:vAlign w:val="center"/>
          </w:tcPr>
          <w:p w14:paraId="2E504371"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sz w:val="16"/>
                <w:szCs w:val="16"/>
              </w:rPr>
              <w:t>0.169</w:t>
            </w:r>
          </w:p>
        </w:tc>
        <w:tc>
          <w:tcPr>
            <w:tcW w:w="944" w:type="dxa"/>
            <w:noWrap/>
            <w:vAlign w:val="center"/>
          </w:tcPr>
          <w:p w14:paraId="5837FF98"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0.003</w:t>
            </w:r>
          </w:p>
        </w:tc>
        <w:tc>
          <w:tcPr>
            <w:tcW w:w="679" w:type="dxa"/>
            <w:tcBorders>
              <w:right w:val="single" w:sz="12" w:space="0" w:color="auto"/>
            </w:tcBorders>
            <w:noWrap/>
            <w:vAlign w:val="center"/>
          </w:tcPr>
          <w:p w14:paraId="7755573D"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0.336</w:t>
            </w:r>
          </w:p>
        </w:tc>
        <w:tc>
          <w:tcPr>
            <w:tcW w:w="944" w:type="dxa"/>
            <w:tcBorders>
              <w:left w:val="single" w:sz="12" w:space="0" w:color="auto"/>
            </w:tcBorders>
            <w:noWrap/>
            <w:vAlign w:val="center"/>
          </w:tcPr>
          <w:p w14:paraId="2000A404"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0.166</w:t>
            </w:r>
          </w:p>
        </w:tc>
        <w:tc>
          <w:tcPr>
            <w:tcW w:w="604" w:type="dxa"/>
            <w:noWrap/>
            <w:vAlign w:val="center"/>
          </w:tcPr>
          <w:p w14:paraId="53A0F3CF"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0.22</w:t>
            </w:r>
          </w:p>
        </w:tc>
        <w:tc>
          <w:tcPr>
            <w:tcW w:w="993" w:type="dxa"/>
            <w:noWrap/>
            <w:vAlign w:val="center"/>
          </w:tcPr>
          <w:p w14:paraId="60B63B8A"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0.054</w:t>
            </w:r>
          </w:p>
        </w:tc>
        <w:tc>
          <w:tcPr>
            <w:tcW w:w="708" w:type="dxa"/>
            <w:tcBorders>
              <w:right w:val="single" w:sz="12" w:space="0" w:color="auto"/>
            </w:tcBorders>
            <w:noWrap/>
            <w:vAlign w:val="center"/>
          </w:tcPr>
          <w:p w14:paraId="4A171A30"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0.386</w:t>
            </w:r>
          </w:p>
        </w:tc>
        <w:tc>
          <w:tcPr>
            <w:tcW w:w="993" w:type="dxa"/>
            <w:tcBorders>
              <w:left w:val="single" w:sz="12" w:space="0" w:color="auto"/>
            </w:tcBorders>
            <w:noWrap/>
            <w:vAlign w:val="center"/>
          </w:tcPr>
          <w:p w14:paraId="73548358"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0.166</w:t>
            </w:r>
          </w:p>
        </w:tc>
        <w:tc>
          <w:tcPr>
            <w:tcW w:w="708" w:type="dxa"/>
            <w:noWrap/>
            <w:vAlign w:val="center"/>
          </w:tcPr>
          <w:p w14:paraId="0C3FB3FE"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0.199</w:t>
            </w:r>
          </w:p>
        </w:tc>
        <w:tc>
          <w:tcPr>
            <w:tcW w:w="993" w:type="dxa"/>
            <w:noWrap/>
            <w:vAlign w:val="center"/>
          </w:tcPr>
          <w:p w14:paraId="02E8D5D8"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0.033</w:t>
            </w:r>
          </w:p>
        </w:tc>
        <w:tc>
          <w:tcPr>
            <w:tcW w:w="708" w:type="dxa"/>
            <w:tcBorders>
              <w:right w:val="single" w:sz="12" w:space="0" w:color="auto"/>
            </w:tcBorders>
            <w:noWrap/>
            <w:vAlign w:val="center"/>
          </w:tcPr>
          <w:p w14:paraId="39606648"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0.365</w:t>
            </w:r>
          </w:p>
        </w:tc>
        <w:tc>
          <w:tcPr>
            <w:tcW w:w="993" w:type="dxa"/>
            <w:tcBorders>
              <w:left w:val="single" w:sz="12" w:space="0" w:color="auto"/>
            </w:tcBorders>
            <w:vAlign w:val="center"/>
          </w:tcPr>
          <w:p w14:paraId="4240B572"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0.166</w:t>
            </w:r>
          </w:p>
        </w:tc>
        <w:tc>
          <w:tcPr>
            <w:tcW w:w="708" w:type="dxa"/>
            <w:vAlign w:val="center"/>
          </w:tcPr>
          <w:p w14:paraId="477DA65D"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w:t>
            </w:r>
          </w:p>
        </w:tc>
        <w:tc>
          <w:tcPr>
            <w:tcW w:w="993" w:type="dxa"/>
            <w:vAlign w:val="center"/>
          </w:tcPr>
          <w:p w14:paraId="3A64105B"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0.166</w:t>
            </w:r>
          </w:p>
        </w:tc>
        <w:tc>
          <w:tcPr>
            <w:tcW w:w="708" w:type="dxa"/>
            <w:vAlign w:val="center"/>
          </w:tcPr>
          <w:p w14:paraId="2BD45358"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0.166</w:t>
            </w:r>
          </w:p>
        </w:tc>
      </w:tr>
      <w:tr w:rsidR="00F84A43" w:rsidRPr="00514F27" w14:paraId="3212AA85" w14:textId="77777777" w:rsidTr="006163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vAlign w:val="center"/>
            <w:hideMark/>
          </w:tcPr>
          <w:p w14:paraId="658C4E0E" w14:textId="77777777" w:rsidR="00F84A43" w:rsidRPr="000D7138" w:rsidRDefault="00F84A43" w:rsidP="006163D1">
            <w:pPr>
              <w:rPr>
                <w:rFonts w:eastAsia="Times New Roman" w:cstheme="minorHAnsi"/>
                <w:sz w:val="16"/>
                <w:szCs w:val="16"/>
                <w:lang w:eastAsia="en-AU"/>
              </w:rPr>
            </w:pPr>
            <w:proofErr w:type="spellStart"/>
            <w:r w:rsidRPr="000D7138">
              <w:rPr>
                <w:rFonts w:ascii="Calibri" w:hAnsi="Calibri" w:cs="Calibri"/>
                <w:sz w:val="16"/>
                <w:szCs w:val="16"/>
              </w:rPr>
              <w:t>Hemoglobin</w:t>
            </w:r>
            <w:proofErr w:type="spellEnd"/>
            <w:r w:rsidRPr="000D7138">
              <w:rPr>
                <w:rFonts w:ascii="Calibri" w:hAnsi="Calibri" w:cs="Calibri"/>
                <w:sz w:val="16"/>
                <w:szCs w:val="16"/>
              </w:rPr>
              <w:t xml:space="preserve"> subunit alpha</w:t>
            </w:r>
          </w:p>
        </w:tc>
        <w:tc>
          <w:tcPr>
            <w:tcW w:w="992" w:type="dxa"/>
            <w:tcBorders>
              <w:left w:val="single" w:sz="12" w:space="0" w:color="auto"/>
            </w:tcBorders>
            <w:noWrap/>
            <w:vAlign w:val="center"/>
          </w:tcPr>
          <w:p w14:paraId="529B5D88"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0.288</w:t>
            </w:r>
          </w:p>
        </w:tc>
        <w:tc>
          <w:tcPr>
            <w:tcW w:w="798" w:type="dxa"/>
            <w:noWrap/>
            <w:vAlign w:val="center"/>
          </w:tcPr>
          <w:p w14:paraId="2D5FFA35"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sz w:val="16"/>
                <w:szCs w:val="16"/>
              </w:rPr>
              <w:t>0.297</w:t>
            </w:r>
          </w:p>
        </w:tc>
        <w:tc>
          <w:tcPr>
            <w:tcW w:w="944" w:type="dxa"/>
            <w:noWrap/>
            <w:vAlign w:val="center"/>
          </w:tcPr>
          <w:p w14:paraId="560E87E3"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0.008</w:t>
            </w:r>
          </w:p>
        </w:tc>
        <w:tc>
          <w:tcPr>
            <w:tcW w:w="679" w:type="dxa"/>
            <w:tcBorders>
              <w:right w:val="single" w:sz="12" w:space="0" w:color="auto"/>
            </w:tcBorders>
            <w:noWrap/>
            <w:vAlign w:val="center"/>
          </w:tcPr>
          <w:p w14:paraId="067FF7FE"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0.585</w:t>
            </w:r>
          </w:p>
        </w:tc>
        <w:tc>
          <w:tcPr>
            <w:tcW w:w="944" w:type="dxa"/>
            <w:tcBorders>
              <w:left w:val="single" w:sz="12" w:space="0" w:color="auto"/>
            </w:tcBorders>
            <w:noWrap/>
            <w:vAlign w:val="center"/>
          </w:tcPr>
          <w:p w14:paraId="76598DA8"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0.288</w:t>
            </w:r>
          </w:p>
        </w:tc>
        <w:tc>
          <w:tcPr>
            <w:tcW w:w="604" w:type="dxa"/>
            <w:noWrap/>
            <w:vAlign w:val="center"/>
          </w:tcPr>
          <w:p w14:paraId="649C63AF"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0.31</w:t>
            </w:r>
          </w:p>
        </w:tc>
        <w:tc>
          <w:tcPr>
            <w:tcW w:w="993" w:type="dxa"/>
            <w:noWrap/>
            <w:vAlign w:val="center"/>
          </w:tcPr>
          <w:p w14:paraId="5EA921F0"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0.022</w:t>
            </w:r>
          </w:p>
        </w:tc>
        <w:tc>
          <w:tcPr>
            <w:tcW w:w="708" w:type="dxa"/>
            <w:tcBorders>
              <w:right w:val="single" w:sz="12" w:space="0" w:color="auto"/>
            </w:tcBorders>
            <w:noWrap/>
            <w:vAlign w:val="center"/>
          </w:tcPr>
          <w:p w14:paraId="1987ED93"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0.598</w:t>
            </w:r>
          </w:p>
        </w:tc>
        <w:tc>
          <w:tcPr>
            <w:tcW w:w="993" w:type="dxa"/>
            <w:tcBorders>
              <w:left w:val="single" w:sz="12" w:space="0" w:color="auto"/>
            </w:tcBorders>
            <w:noWrap/>
            <w:vAlign w:val="center"/>
          </w:tcPr>
          <w:p w14:paraId="0EB1DDC6"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0.288</w:t>
            </w:r>
          </w:p>
        </w:tc>
        <w:tc>
          <w:tcPr>
            <w:tcW w:w="708" w:type="dxa"/>
            <w:noWrap/>
            <w:vAlign w:val="center"/>
          </w:tcPr>
          <w:p w14:paraId="58959F57"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0.268</w:t>
            </w:r>
          </w:p>
        </w:tc>
        <w:tc>
          <w:tcPr>
            <w:tcW w:w="993" w:type="dxa"/>
            <w:noWrap/>
            <w:vAlign w:val="center"/>
          </w:tcPr>
          <w:p w14:paraId="7F0E9F19"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0.020</w:t>
            </w:r>
          </w:p>
        </w:tc>
        <w:tc>
          <w:tcPr>
            <w:tcW w:w="708" w:type="dxa"/>
            <w:tcBorders>
              <w:right w:val="single" w:sz="12" w:space="0" w:color="auto"/>
            </w:tcBorders>
            <w:noWrap/>
            <w:vAlign w:val="center"/>
          </w:tcPr>
          <w:p w14:paraId="6EFA81C2"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0.556</w:t>
            </w:r>
          </w:p>
        </w:tc>
        <w:tc>
          <w:tcPr>
            <w:tcW w:w="993" w:type="dxa"/>
            <w:tcBorders>
              <w:left w:val="single" w:sz="12" w:space="0" w:color="auto"/>
            </w:tcBorders>
            <w:vAlign w:val="center"/>
          </w:tcPr>
          <w:p w14:paraId="1B50DD19"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0.288</w:t>
            </w:r>
          </w:p>
        </w:tc>
        <w:tc>
          <w:tcPr>
            <w:tcW w:w="708" w:type="dxa"/>
            <w:vAlign w:val="center"/>
          </w:tcPr>
          <w:p w14:paraId="083ED809"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1.10</w:t>
            </w:r>
          </w:p>
        </w:tc>
        <w:tc>
          <w:tcPr>
            <w:tcW w:w="993" w:type="dxa"/>
            <w:vAlign w:val="center"/>
          </w:tcPr>
          <w:p w14:paraId="6DF27D7A"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0.807</w:t>
            </w:r>
          </w:p>
        </w:tc>
        <w:tc>
          <w:tcPr>
            <w:tcW w:w="708" w:type="dxa"/>
            <w:vAlign w:val="center"/>
          </w:tcPr>
          <w:p w14:paraId="0AC4919B"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1.384</w:t>
            </w:r>
          </w:p>
        </w:tc>
      </w:tr>
      <w:tr w:rsidR="00F84A43" w:rsidRPr="00514F27" w14:paraId="5B1F6F2C" w14:textId="77777777" w:rsidTr="006163D1">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vAlign w:val="center"/>
            <w:hideMark/>
          </w:tcPr>
          <w:p w14:paraId="11248789" w14:textId="77777777" w:rsidR="00F84A43" w:rsidRPr="000D7138" w:rsidRDefault="00F84A43" w:rsidP="006163D1">
            <w:pPr>
              <w:rPr>
                <w:rFonts w:eastAsia="Times New Roman" w:cstheme="minorHAnsi"/>
                <w:sz w:val="16"/>
                <w:szCs w:val="16"/>
                <w:lang w:eastAsia="en-AU"/>
              </w:rPr>
            </w:pPr>
            <w:proofErr w:type="spellStart"/>
            <w:r w:rsidRPr="000D7138">
              <w:rPr>
                <w:rFonts w:ascii="Calibri" w:hAnsi="Calibri" w:cs="Calibri"/>
                <w:sz w:val="16"/>
                <w:szCs w:val="16"/>
              </w:rPr>
              <w:t>Hemopexin</w:t>
            </w:r>
            <w:proofErr w:type="spellEnd"/>
          </w:p>
        </w:tc>
        <w:tc>
          <w:tcPr>
            <w:tcW w:w="992" w:type="dxa"/>
            <w:tcBorders>
              <w:left w:val="single" w:sz="12" w:space="0" w:color="auto"/>
            </w:tcBorders>
            <w:noWrap/>
            <w:vAlign w:val="center"/>
          </w:tcPr>
          <w:p w14:paraId="417056BB"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0.200</w:t>
            </w:r>
          </w:p>
        </w:tc>
        <w:tc>
          <w:tcPr>
            <w:tcW w:w="798" w:type="dxa"/>
            <w:noWrap/>
            <w:vAlign w:val="center"/>
          </w:tcPr>
          <w:p w14:paraId="0DBC141C"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sz w:val="16"/>
                <w:szCs w:val="16"/>
              </w:rPr>
              <w:t>0.205</w:t>
            </w:r>
          </w:p>
        </w:tc>
        <w:tc>
          <w:tcPr>
            <w:tcW w:w="944" w:type="dxa"/>
            <w:noWrap/>
            <w:vAlign w:val="center"/>
          </w:tcPr>
          <w:p w14:paraId="035C374A"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0.005</w:t>
            </w:r>
          </w:p>
        </w:tc>
        <w:tc>
          <w:tcPr>
            <w:tcW w:w="679" w:type="dxa"/>
            <w:tcBorders>
              <w:bottom w:val="single" w:sz="4" w:space="0" w:color="666666" w:themeColor="text1" w:themeTint="99"/>
              <w:right w:val="single" w:sz="12" w:space="0" w:color="auto"/>
            </w:tcBorders>
            <w:noWrap/>
            <w:vAlign w:val="center"/>
          </w:tcPr>
          <w:p w14:paraId="03C1BF71"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0.405</w:t>
            </w:r>
          </w:p>
        </w:tc>
        <w:tc>
          <w:tcPr>
            <w:tcW w:w="944" w:type="dxa"/>
            <w:tcBorders>
              <w:left w:val="single" w:sz="12" w:space="0" w:color="auto"/>
            </w:tcBorders>
            <w:noWrap/>
            <w:vAlign w:val="center"/>
          </w:tcPr>
          <w:p w14:paraId="3ADA1650"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0.200</w:t>
            </w:r>
          </w:p>
        </w:tc>
        <w:tc>
          <w:tcPr>
            <w:tcW w:w="604" w:type="dxa"/>
            <w:noWrap/>
            <w:vAlign w:val="center"/>
          </w:tcPr>
          <w:p w14:paraId="5B96C0BF"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0.23</w:t>
            </w:r>
          </w:p>
        </w:tc>
        <w:tc>
          <w:tcPr>
            <w:tcW w:w="993" w:type="dxa"/>
            <w:noWrap/>
            <w:vAlign w:val="center"/>
          </w:tcPr>
          <w:p w14:paraId="416D3661"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0.030</w:t>
            </w:r>
          </w:p>
        </w:tc>
        <w:tc>
          <w:tcPr>
            <w:tcW w:w="708" w:type="dxa"/>
            <w:tcBorders>
              <w:right w:val="single" w:sz="12" w:space="0" w:color="auto"/>
            </w:tcBorders>
            <w:noWrap/>
            <w:vAlign w:val="center"/>
          </w:tcPr>
          <w:p w14:paraId="15CBFCA9"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0.430</w:t>
            </w:r>
          </w:p>
        </w:tc>
        <w:tc>
          <w:tcPr>
            <w:tcW w:w="993" w:type="dxa"/>
            <w:tcBorders>
              <w:left w:val="single" w:sz="12" w:space="0" w:color="auto"/>
            </w:tcBorders>
            <w:noWrap/>
            <w:vAlign w:val="center"/>
          </w:tcPr>
          <w:p w14:paraId="4DA89591"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0.200</w:t>
            </w:r>
          </w:p>
        </w:tc>
        <w:tc>
          <w:tcPr>
            <w:tcW w:w="708" w:type="dxa"/>
            <w:noWrap/>
            <w:vAlign w:val="center"/>
          </w:tcPr>
          <w:p w14:paraId="577EC207"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n-AU"/>
              </w:rPr>
            </w:pPr>
            <w:r w:rsidRPr="000D7138">
              <w:rPr>
                <w:rFonts w:cstheme="minorHAnsi"/>
                <w:color w:val="000000"/>
                <w:sz w:val="16"/>
                <w:szCs w:val="16"/>
              </w:rPr>
              <w:t>0.225</w:t>
            </w:r>
          </w:p>
        </w:tc>
        <w:tc>
          <w:tcPr>
            <w:tcW w:w="993" w:type="dxa"/>
            <w:noWrap/>
            <w:vAlign w:val="center"/>
          </w:tcPr>
          <w:p w14:paraId="34E66507"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n-AU"/>
              </w:rPr>
            </w:pPr>
            <w:r w:rsidRPr="000D7138">
              <w:rPr>
                <w:rFonts w:cstheme="minorHAnsi"/>
                <w:color w:val="000000"/>
                <w:sz w:val="16"/>
                <w:szCs w:val="16"/>
              </w:rPr>
              <w:t>0.025</w:t>
            </w:r>
          </w:p>
        </w:tc>
        <w:tc>
          <w:tcPr>
            <w:tcW w:w="708" w:type="dxa"/>
            <w:tcBorders>
              <w:right w:val="single" w:sz="12" w:space="0" w:color="auto"/>
            </w:tcBorders>
            <w:noWrap/>
            <w:vAlign w:val="center"/>
          </w:tcPr>
          <w:p w14:paraId="05BE9942"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n-AU"/>
              </w:rPr>
            </w:pPr>
            <w:r w:rsidRPr="000D7138">
              <w:rPr>
                <w:rFonts w:cstheme="minorHAnsi"/>
                <w:color w:val="000000"/>
                <w:sz w:val="16"/>
                <w:szCs w:val="16"/>
              </w:rPr>
              <w:t>0.425</w:t>
            </w:r>
          </w:p>
        </w:tc>
        <w:tc>
          <w:tcPr>
            <w:tcW w:w="993" w:type="dxa"/>
            <w:tcBorders>
              <w:left w:val="single" w:sz="12" w:space="0" w:color="auto"/>
            </w:tcBorders>
            <w:vAlign w:val="center"/>
          </w:tcPr>
          <w:p w14:paraId="7C0A3909"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en-AU"/>
              </w:rPr>
            </w:pPr>
            <w:r w:rsidRPr="000D7138">
              <w:rPr>
                <w:rFonts w:cstheme="minorHAnsi"/>
                <w:color w:val="000000"/>
                <w:sz w:val="16"/>
                <w:szCs w:val="16"/>
              </w:rPr>
              <w:t>0.200</w:t>
            </w:r>
          </w:p>
        </w:tc>
        <w:tc>
          <w:tcPr>
            <w:tcW w:w="708" w:type="dxa"/>
            <w:vAlign w:val="center"/>
          </w:tcPr>
          <w:p w14:paraId="2F3B1A16"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en-AU"/>
              </w:rPr>
            </w:pPr>
            <w:r w:rsidRPr="000D7138">
              <w:rPr>
                <w:rFonts w:cstheme="minorHAnsi"/>
                <w:color w:val="000000"/>
                <w:sz w:val="16"/>
                <w:szCs w:val="16"/>
              </w:rPr>
              <w:t>0.23</w:t>
            </w:r>
          </w:p>
        </w:tc>
        <w:tc>
          <w:tcPr>
            <w:tcW w:w="993" w:type="dxa"/>
            <w:vAlign w:val="center"/>
          </w:tcPr>
          <w:p w14:paraId="096495BD"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en-AU"/>
              </w:rPr>
            </w:pPr>
            <w:r w:rsidRPr="000D7138">
              <w:rPr>
                <w:rFonts w:cstheme="minorHAnsi"/>
                <w:color w:val="000000"/>
                <w:sz w:val="16"/>
                <w:szCs w:val="16"/>
              </w:rPr>
              <w:t>0.033</w:t>
            </w:r>
          </w:p>
        </w:tc>
        <w:tc>
          <w:tcPr>
            <w:tcW w:w="708" w:type="dxa"/>
            <w:vAlign w:val="center"/>
          </w:tcPr>
          <w:p w14:paraId="72D11BAB"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en-AU"/>
              </w:rPr>
            </w:pPr>
            <w:r w:rsidRPr="000D7138">
              <w:rPr>
                <w:rFonts w:cstheme="minorHAnsi"/>
                <w:color w:val="000000"/>
                <w:sz w:val="16"/>
                <w:szCs w:val="16"/>
              </w:rPr>
              <w:t>0.432</w:t>
            </w:r>
          </w:p>
        </w:tc>
      </w:tr>
      <w:tr w:rsidR="00B13BE9" w:rsidRPr="00514F27" w14:paraId="0A0CB08C" w14:textId="77777777" w:rsidTr="006163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vAlign w:val="center"/>
            <w:hideMark/>
          </w:tcPr>
          <w:p w14:paraId="5FF8D528" w14:textId="77777777" w:rsidR="00F84A43" w:rsidRPr="000D7138" w:rsidRDefault="00F84A43" w:rsidP="006163D1">
            <w:pPr>
              <w:rPr>
                <w:rFonts w:eastAsia="Times New Roman" w:cstheme="minorHAnsi"/>
                <w:sz w:val="16"/>
                <w:szCs w:val="16"/>
                <w:lang w:eastAsia="en-AU"/>
              </w:rPr>
            </w:pPr>
            <w:r w:rsidRPr="000D7138">
              <w:rPr>
                <w:rFonts w:ascii="Calibri" w:hAnsi="Calibri" w:cs="Calibri"/>
                <w:sz w:val="16"/>
                <w:szCs w:val="16"/>
              </w:rPr>
              <w:t>Heparin cofactor 2</w:t>
            </w:r>
          </w:p>
        </w:tc>
        <w:tc>
          <w:tcPr>
            <w:tcW w:w="992" w:type="dxa"/>
            <w:tcBorders>
              <w:left w:val="single" w:sz="12" w:space="0" w:color="auto"/>
            </w:tcBorders>
            <w:noWrap/>
            <w:vAlign w:val="center"/>
          </w:tcPr>
          <w:p w14:paraId="68164821"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0.266</w:t>
            </w:r>
          </w:p>
        </w:tc>
        <w:tc>
          <w:tcPr>
            <w:tcW w:w="798" w:type="dxa"/>
            <w:noWrap/>
            <w:vAlign w:val="center"/>
          </w:tcPr>
          <w:p w14:paraId="39DA09B5"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sz w:val="16"/>
                <w:szCs w:val="16"/>
              </w:rPr>
              <w:t>0.270</w:t>
            </w:r>
          </w:p>
        </w:tc>
        <w:tc>
          <w:tcPr>
            <w:tcW w:w="944" w:type="dxa"/>
            <w:noWrap/>
            <w:vAlign w:val="center"/>
          </w:tcPr>
          <w:p w14:paraId="7CB337EC"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0.004</w:t>
            </w:r>
          </w:p>
        </w:tc>
        <w:tc>
          <w:tcPr>
            <w:tcW w:w="679" w:type="dxa"/>
            <w:tcBorders>
              <w:bottom w:val="single" w:sz="2" w:space="0" w:color="auto"/>
              <w:right w:val="single" w:sz="12" w:space="0" w:color="auto"/>
            </w:tcBorders>
            <w:noWrap/>
            <w:vAlign w:val="center"/>
          </w:tcPr>
          <w:p w14:paraId="02754A68"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0.535</w:t>
            </w:r>
          </w:p>
        </w:tc>
        <w:tc>
          <w:tcPr>
            <w:tcW w:w="944" w:type="dxa"/>
            <w:tcBorders>
              <w:left w:val="single" w:sz="12" w:space="0" w:color="auto"/>
            </w:tcBorders>
            <w:noWrap/>
            <w:vAlign w:val="center"/>
          </w:tcPr>
          <w:p w14:paraId="68B41A05"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0.266</w:t>
            </w:r>
          </w:p>
        </w:tc>
        <w:tc>
          <w:tcPr>
            <w:tcW w:w="604" w:type="dxa"/>
            <w:noWrap/>
            <w:vAlign w:val="center"/>
          </w:tcPr>
          <w:p w14:paraId="60573265"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0.26</w:t>
            </w:r>
          </w:p>
        </w:tc>
        <w:tc>
          <w:tcPr>
            <w:tcW w:w="993" w:type="dxa"/>
            <w:noWrap/>
            <w:vAlign w:val="center"/>
          </w:tcPr>
          <w:p w14:paraId="0C3531D9"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0.006</w:t>
            </w:r>
          </w:p>
        </w:tc>
        <w:tc>
          <w:tcPr>
            <w:tcW w:w="708" w:type="dxa"/>
            <w:tcBorders>
              <w:right w:val="single" w:sz="12" w:space="0" w:color="auto"/>
            </w:tcBorders>
            <w:noWrap/>
            <w:vAlign w:val="center"/>
          </w:tcPr>
          <w:p w14:paraId="6FC60D8C"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0.526</w:t>
            </w:r>
          </w:p>
        </w:tc>
        <w:tc>
          <w:tcPr>
            <w:tcW w:w="993" w:type="dxa"/>
            <w:tcBorders>
              <w:left w:val="single" w:sz="12" w:space="0" w:color="auto"/>
              <w:bottom w:val="single" w:sz="4" w:space="0" w:color="666666" w:themeColor="text1" w:themeTint="99"/>
            </w:tcBorders>
            <w:noWrap/>
            <w:vAlign w:val="center"/>
          </w:tcPr>
          <w:p w14:paraId="1C02AB26"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0.266</w:t>
            </w:r>
          </w:p>
        </w:tc>
        <w:tc>
          <w:tcPr>
            <w:tcW w:w="708" w:type="dxa"/>
            <w:noWrap/>
            <w:vAlign w:val="center"/>
          </w:tcPr>
          <w:p w14:paraId="2D6C8AE0"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0.274</w:t>
            </w:r>
          </w:p>
        </w:tc>
        <w:tc>
          <w:tcPr>
            <w:tcW w:w="993" w:type="dxa"/>
            <w:noWrap/>
            <w:vAlign w:val="center"/>
          </w:tcPr>
          <w:p w14:paraId="38188473"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0.008</w:t>
            </w:r>
          </w:p>
        </w:tc>
        <w:tc>
          <w:tcPr>
            <w:tcW w:w="708" w:type="dxa"/>
            <w:tcBorders>
              <w:right w:val="single" w:sz="12" w:space="0" w:color="auto"/>
            </w:tcBorders>
            <w:noWrap/>
            <w:vAlign w:val="center"/>
          </w:tcPr>
          <w:p w14:paraId="1F9DF7C9"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0.540</w:t>
            </w:r>
          </w:p>
        </w:tc>
        <w:tc>
          <w:tcPr>
            <w:tcW w:w="993" w:type="dxa"/>
            <w:tcBorders>
              <w:left w:val="single" w:sz="12" w:space="0" w:color="auto"/>
            </w:tcBorders>
            <w:vAlign w:val="center"/>
          </w:tcPr>
          <w:p w14:paraId="0A37A2DA"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0.266</w:t>
            </w:r>
          </w:p>
        </w:tc>
        <w:tc>
          <w:tcPr>
            <w:tcW w:w="708" w:type="dxa"/>
            <w:vAlign w:val="center"/>
          </w:tcPr>
          <w:p w14:paraId="136F4DF4"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0.27</w:t>
            </w:r>
          </w:p>
        </w:tc>
        <w:tc>
          <w:tcPr>
            <w:tcW w:w="993" w:type="dxa"/>
            <w:vAlign w:val="center"/>
          </w:tcPr>
          <w:p w14:paraId="300E4B6E"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0.000</w:t>
            </w:r>
          </w:p>
        </w:tc>
        <w:tc>
          <w:tcPr>
            <w:tcW w:w="708" w:type="dxa"/>
            <w:vAlign w:val="center"/>
          </w:tcPr>
          <w:p w14:paraId="2F7080DF"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0.532</w:t>
            </w:r>
          </w:p>
        </w:tc>
      </w:tr>
      <w:tr w:rsidR="00804BB8" w:rsidRPr="00514F27" w14:paraId="2B240336" w14:textId="77777777" w:rsidTr="006163D1">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vAlign w:val="center"/>
            <w:hideMark/>
          </w:tcPr>
          <w:p w14:paraId="23DDB3EB" w14:textId="77777777" w:rsidR="00F84A43" w:rsidRPr="000D7138" w:rsidRDefault="00F84A43" w:rsidP="006163D1">
            <w:pPr>
              <w:rPr>
                <w:rFonts w:eastAsia="Times New Roman" w:cstheme="minorHAnsi"/>
                <w:sz w:val="16"/>
                <w:szCs w:val="16"/>
                <w:lang w:eastAsia="en-AU"/>
              </w:rPr>
            </w:pPr>
            <w:proofErr w:type="spellStart"/>
            <w:r w:rsidRPr="000D7138">
              <w:rPr>
                <w:rFonts w:ascii="Calibri" w:hAnsi="Calibri" w:cs="Calibri"/>
                <w:sz w:val="16"/>
                <w:szCs w:val="16"/>
              </w:rPr>
              <w:t>Hyaluronan</w:t>
            </w:r>
            <w:proofErr w:type="spellEnd"/>
            <w:r w:rsidRPr="000D7138">
              <w:rPr>
                <w:rFonts w:ascii="Calibri" w:hAnsi="Calibri" w:cs="Calibri"/>
                <w:sz w:val="16"/>
                <w:szCs w:val="16"/>
              </w:rPr>
              <w:t>-binding protein 2</w:t>
            </w:r>
          </w:p>
        </w:tc>
        <w:tc>
          <w:tcPr>
            <w:tcW w:w="992" w:type="dxa"/>
            <w:tcBorders>
              <w:left w:val="single" w:sz="12" w:space="0" w:color="auto"/>
            </w:tcBorders>
            <w:noWrap/>
            <w:vAlign w:val="center"/>
          </w:tcPr>
          <w:p w14:paraId="0B4BF5AC"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0.134</w:t>
            </w:r>
          </w:p>
        </w:tc>
        <w:tc>
          <w:tcPr>
            <w:tcW w:w="798" w:type="dxa"/>
            <w:noWrap/>
            <w:vAlign w:val="center"/>
          </w:tcPr>
          <w:p w14:paraId="7C1C7CE8"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n-AU"/>
              </w:rPr>
            </w:pPr>
            <w:r w:rsidRPr="000D7138">
              <w:rPr>
                <w:rFonts w:cstheme="minorHAnsi"/>
                <w:sz w:val="16"/>
                <w:szCs w:val="16"/>
              </w:rPr>
              <w:t>0.137</w:t>
            </w:r>
          </w:p>
        </w:tc>
        <w:tc>
          <w:tcPr>
            <w:tcW w:w="944" w:type="dxa"/>
            <w:noWrap/>
            <w:vAlign w:val="center"/>
          </w:tcPr>
          <w:p w14:paraId="6BF0BDAD"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n-AU"/>
              </w:rPr>
            </w:pPr>
            <w:r w:rsidRPr="000D7138">
              <w:rPr>
                <w:rFonts w:cstheme="minorHAnsi"/>
                <w:color w:val="000000"/>
                <w:sz w:val="16"/>
                <w:szCs w:val="16"/>
              </w:rPr>
              <w:t>0.003</w:t>
            </w:r>
          </w:p>
        </w:tc>
        <w:tc>
          <w:tcPr>
            <w:tcW w:w="679" w:type="dxa"/>
            <w:tcBorders>
              <w:top w:val="single" w:sz="2" w:space="0" w:color="auto"/>
              <w:right w:val="single" w:sz="12" w:space="0" w:color="auto"/>
            </w:tcBorders>
            <w:noWrap/>
            <w:vAlign w:val="center"/>
          </w:tcPr>
          <w:p w14:paraId="0DA9772F"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n-AU"/>
              </w:rPr>
            </w:pPr>
            <w:r w:rsidRPr="000D7138">
              <w:rPr>
                <w:rFonts w:cstheme="minorHAnsi"/>
                <w:color w:val="000000"/>
                <w:sz w:val="16"/>
                <w:szCs w:val="16"/>
              </w:rPr>
              <w:t>0.270</w:t>
            </w:r>
          </w:p>
        </w:tc>
        <w:tc>
          <w:tcPr>
            <w:tcW w:w="944" w:type="dxa"/>
            <w:tcBorders>
              <w:left w:val="single" w:sz="12" w:space="0" w:color="auto"/>
            </w:tcBorders>
            <w:noWrap/>
            <w:vAlign w:val="center"/>
          </w:tcPr>
          <w:p w14:paraId="394DF7C1"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0.134</w:t>
            </w:r>
          </w:p>
        </w:tc>
        <w:tc>
          <w:tcPr>
            <w:tcW w:w="604" w:type="dxa"/>
            <w:noWrap/>
            <w:vAlign w:val="center"/>
          </w:tcPr>
          <w:p w14:paraId="7F266AFF"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0.13</w:t>
            </w:r>
          </w:p>
        </w:tc>
        <w:tc>
          <w:tcPr>
            <w:tcW w:w="993" w:type="dxa"/>
            <w:noWrap/>
            <w:vAlign w:val="center"/>
          </w:tcPr>
          <w:p w14:paraId="7FE3A834"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0.004</w:t>
            </w:r>
          </w:p>
        </w:tc>
        <w:tc>
          <w:tcPr>
            <w:tcW w:w="708" w:type="dxa"/>
            <w:tcBorders>
              <w:right w:val="single" w:sz="12" w:space="0" w:color="auto"/>
            </w:tcBorders>
            <w:noWrap/>
            <w:vAlign w:val="center"/>
          </w:tcPr>
          <w:p w14:paraId="5BB8BE90"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0.264</w:t>
            </w:r>
          </w:p>
        </w:tc>
        <w:tc>
          <w:tcPr>
            <w:tcW w:w="993" w:type="dxa"/>
            <w:tcBorders>
              <w:left w:val="single" w:sz="12" w:space="0" w:color="auto"/>
              <w:bottom w:val="single" w:sz="4" w:space="0" w:color="auto"/>
            </w:tcBorders>
            <w:noWrap/>
            <w:vAlign w:val="center"/>
          </w:tcPr>
          <w:p w14:paraId="597374E6"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0.134</w:t>
            </w:r>
          </w:p>
        </w:tc>
        <w:tc>
          <w:tcPr>
            <w:tcW w:w="708" w:type="dxa"/>
            <w:noWrap/>
            <w:vAlign w:val="center"/>
          </w:tcPr>
          <w:p w14:paraId="3D588C8C"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0.136</w:t>
            </w:r>
          </w:p>
        </w:tc>
        <w:tc>
          <w:tcPr>
            <w:tcW w:w="993" w:type="dxa"/>
            <w:noWrap/>
            <w:vAlign w:val="center"/>
          </w:tcPr>
          <w:p w14:paraId="0914AD68"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0.002</w:t>
            </w:r>
          </w:p>
        </w:tc>
        <w:tc>
          <w:tcPr>
            <w:tcW w:w="708" w:type="dxa"/>
            <w:tcBorders>
              <w:right w:val="single" w:sz="12" w:space="0" w:color="auto"/>
            </w:tcBorders>
            <w:noWrap/>
            <w:vAlign w:val="center"/>
          </w:tcPr>
          <w:p w14:paraId="794D1A63"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0.270</w:t>
            </w:r>
          </w:p>
        </w:tc>
        <w:tc>
          <w:tcPr>
            <w:tcW w:w="993" w:type="dxa"/>
            <w:tcBorders>
              <w:left w:val="single" w:sz="12" w:space="0" w:color="auto"/>
            </w:tcBorders>
            <w:vAlign w:val="center"/>
          </w:tcPr>
          <w:p w14:paraId="1DFA3D3B"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0.134</w:t>
            </w:r>
          </w:p>
        </w:tc>
        <w:tc>
          <w:tcPr>
            <w:tcW w:w="708" w:type="dxa"/>
            <w:vAlign w:val="center"/>
          </w:tcPr>
          <w:p w14:paraId="240BBE40"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0.17</w:t>
            </w:r>
          </w:p>
        </w:tc>
        <w:tc>
          <w:tcPr>
            <w:tcW w:w="993" w:type="dxa"/>
            <w:vAlign w:val="center"/>
          </w:tcPr>
          <w:p w14:paraId="718E7177"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0.037</w:t>
            </w:r>
          </w:p>
        </w:tc>
        <w:tc>
          <w:tcPr>
            <w:tcW w:w="708" w:type="dxa"/>
            <w:vAlign w:val="center"/>
          </w:tcPr>
          <w:p w14:paraId="00A3E8BB"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0.304</w:t>
            </w:r>
          </w:p>
        </w:tc>
      </w:tr>
      <w:tr w:rsidR="00F84A43" w:rsidRPr="00514F27" w14:paraId="5CF7A5C1" w14:textId="77777777" w:rsidTr="006163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vAlign w:val="center"/>
            <w:hideMark/>
          </w:tcPr>
          <w:p w14:paraId="1F9BE7B7" w14:textId="77777777" w:rsidR="00F84A43" w:rsidRPr="000D7138" w:rsidRDefault="00F84A43" w:rsidP="006163D1">
            <w:pPr>
              <w:rPr>
                <w:rFonts w:eastAsia="Times New Roman" w:cstheme="minorHAnsi"/>
                <w:sz w:val="16"/>
                <w:szCs w:val="16"/>
                <w:lang w:eastAsia="en-AU"/>
              </w:rPr>
            </w:pPr>
            <w:r w:rsidRPr="000D7138">
              <w:rPr>
                <w:rFonts w:ascii="Calibri" w:hAnsi="Calibri" w:cs="Calibri"/>
                <w:sz w:val="16"/>
                <w:szCs w:val="16"/>
              </w:rPr>
              <w:lastRenderedPageBreak/>
              <w:t>Inter-alpha-trypsin inhibitor heavy chain H2</w:t>
            </w:r>
          </w:p>
        </w:tc>
        <w:tc>
          <w:tcPr>
            <w:tcW w:w="992" w:type="dxa"/>
            <w:tcBorders>
              <w:left w:val="single" w:sz="12" w:space="0" w:color="auto"/>
            </w:tcBorders>
            <w:noWrap/>
            <w:vAlign w:val="center"/>
          </w:tcPr>
          <w:p w14:paraId="3B152631"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0.361</w:t>
            </w:r>
          </w:p>
        </w:tc>
        <w:tc>
          <w:tcPr>
            <w:tcW w:w="798" w:type="dxa"/>
            <w:noWrap/>
            <w:vAlign w:val="center"/>
          </w:tcPr>
          <w:p w14:paraId="35670BAB"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sz w:val="16"/>
                <w:szCs w:val="16"/>
              </w:rPr>
              <w:t>0.370</w:t>
            </w:r>
          </w:p>
        </w:tc>
        <w:tc>
          <w:tcPr>
            <w:tcW w:w="944" w:type="dxa"/>
            <w:noWrap/>
            <w:vAlign w:val="center"/>
          </w:tcPr>
          <w:p w14:paraId="4D376375"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0.009</w:t>
            </w:r>
          </w:p>
        </w:tc>
        <w:tc>
          <w:tcPr>
            <w:tcW w:w="679" w:type="dxa"/>
            <w:tcBorders>
              <w:right w:val="single" w:sz="12" w:space="0" w:color="auto"/>
            </w:tcBorders>
            <w:noWrap/>
            <w:vAlign w:val="center"/>
          </w:tcPr>
          <w:p w14:paraId="60EF4C27"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0.731</w:t>
            </w:r>
          </w:p>
        </w:tc>
        <w:tc>
          <w:tcPr>
            <w:tcW w:w="944" w:type="dxa"/>
            <w:tcBorders>
              <w:left w:val="single" w:sz="12" w:space="0" w:color="auto"/>
            </w:tcBorders>
            <w:noWrap/>
            <w:vAlign w:val="center"/>
          </w:tcPr>
          <w:p w14:paraId="57496D67"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0.361</w:t>
            </w:r>
          </w:p>
        </w:tc>
        <w:tc>
          <w:tcPr>
            <w:tcW w:w="604" w:type="dxa"/>
            <w:noWrap/>
            <w:vAlign w:val="center"/>
          </w:tcPr>
          <w:p w14:paraId="36F6DE36"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0.37</w:t>
            </w:r>
          </w:p>
        </w:tc>
        <w:tc>
          <w:tcPr>
            <w:tcW w:w="993" w:type="dxa"/>
            <w:noWrap/>
            <w:vAlign w:val="center"/>
          </w:tcPr>
          <w:p w14:paraId="37B796A2"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0.009</w:t>
            </w:r>
          </w:p>
        </w:tc>
        <w:tc>
          <w:tcPr>
            <w:tcW w:w="708" w:type="dxa"/>
            <w:tcBorders>
              <w:right w:val="single" w:sz="12" w:space="0" w:color="auto"/>
            </w:tcBorders>
            <w:noWrap/>
            <w:vAlign w:val="center"/>
          </w:tcPr>
          <w:p w14:paraId="191A969A"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0.731</w:t>
            </w:r>
          </w:p>
        </w:tc>
        <w:tc>
          <w:tcPr>
            <w:tcW w:w="993" w:type="dxa"/>
            <w:tcBorders>
              <w:top w:val="single" w:sz="4" w:space="0" w:color="auto"/>
              <w:left w:val="single" w:sz="12" w:space="0" w:color="auto"/>
            </w:tcBorders>
            <w:noWrap/>
            <w:vAlign w:val="center"/>
          </w:tcPr>
          <w:p w14:paraId="2C104BF1"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0.361</w:t>
            </w:r>
          </w:p>
        </w:tc>
        <w:tc>
          <w:tcPr>
            <w:tcW w:w="708" w:type="dxa"/>
            <w:noWrap/>
            <w:vAlign w:val="center"/>
          </w:tcPr>
          <w:p w14:paraId="083E26A9"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0.385</w:t>
            </w:r>
          </w:p>
        </w:tc>
        <w:tc>
          <w:tcPr>
            <w:tcW w:w="993" w:type="dxa"/>
            <w:noWrap/>
            <w:vAlign w:val="center"/>
          </w:tcPr>
          <w:p w14:paraId="535DC728"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sz w:val="16"/>
                <w:szCs w:val="16"/>
                <w:lang w:eastAsia="en-AU"/>
              </w:rPr>
            </w:pPr>
            <w:r w:rsidRPr="000D7138">
              <w:rPr>
                <w:rFonts w:cstheme="minorHAnsi"/>
                <w:color w:val="000000"/>
                <w:sz w:val="16"/>
                <w:szCs w:val="16"/>
              </w:rPr>
              <w:t>0.024</w:t>
            </w:r>
          </w:p>
        </w:tc>
        <w:tc>
          <w:tcPr>
            <w:tcW w:w="708" w:type="dxa"/>
            <w:tcBorders>
              <w:right w:val="single" w:sz="12" w:space="0" w:color="auto"/>
            </w:tcBorders>
            <w:noWrap/>
            <w:vAlign w:val="center"/>
          </w:tcPr>
          <w:p w14:paraId="4FAE3859"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sz w:val="16"/>
                <w:szCs w:val="16"/>
                <w:lang w:eastAsia="en-AU"/>
              </w:rPr>
            </w:pPr>
            <w:r w:rsidRPr="000D7138">
              <w:rPr>
                <w:rFonts w:cstheme="minorHAnsi"/>
                <w:color w:val="000000"/>
                <w:sz w:val="16"/>
                <w:szCs w:val="16"/>
              </w:rPr>
              <w:t>0.746</w:t>
            </w:r>
          </w:p>
        </w:tc>
        <w:tc>
          <w:tcPr>
            <w:tcW w:w="993" w:type="dxa"/>
            <w:tcBorders>
              <w:left w:val="single" w:sz="12" w:space="0" w:color="auto"/>
            </w:tcBorders>
            <w:vAlign w:val="center"/>
          </w:tcPr>
          <w:p w14:paraId="69B4A0F8"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sz w:val="16"/>
                <w:szCs w:val="16"/>
                <w:lang w:eastAsia="en-AU"/>
              </w:rPr>
            </w:pPr>
            <w:r w:rsidRPr="000D7138">
              <w:rPr>
                <w:rFonts w:cstheme="minorHAnsi"/>
                <w:color w:val="000000"/>
                <w:sz w:val="16"/>
                <w:szCs w:val="16"/>
              </w:rPr>
              <w:t>0.361</w:t>
            </w:r>
          </w:p>
        </w:tc>
        <w:tc>
          <w:tcPr>
            <w:tcW w:w="708" w:type="dxa"/>
            <w:vAlign w:val="center"/>
          </w:tcPr>
          <w:p w14:paraId="519046D9"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sz w:val="16"/>
                <w:szCs w:val="16"/>
                <w:lang w:eastAsia="en-AU"/>
              </w:rPr>
            </w:pPr>
            <w:r w:rsidRPr="000D7138">
              <w:rPr>
                <w:rFonts w:cstheme="minorHAnsi"/>
                <w:color w:val="000000"/>
                <w:sz w:val="16"/>
                <w:szCs w:val="16"/>
              </w:rPr>
              <w:t>0.36</w:t>
            </w:r>
          </w:p>
        </w:tc>
        <w:tc>
          <w:tcPr>
            <w:tcW w:w="993" w:type="dxa"/>
            <w:vAlign w:val="center"/>
          </w:tcPr>
          <w:p w14:paraId="26FADD3B"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sz w:val="16"/>
                <w:szCs w:val="16"/>
                <w:lang w:eastAsia="en-AU"/>
              </w:rPr>
            </w:pPr>
            <w:r w:rsidRPr="000D7138">
              <w:rPr>
                <w:rFonts w:cstheme="minorHAnsi"/>
                <w:color w:val="000000"/>
                <w:sz w:val="16"/>
                <w:szCs w:val="16"/>
              </w:rPr>
              <w:t>0.000</w:t>
            </w:r>
          </w:p>
        </w:tc>
        <w:tc>
          <w:tcPr>
            <w:tcW w:w="708" w:type="dxa"/>
            <w:vAlign w:val="center"/>
          </w:tcPr>
          <w:p w14:paraId="0105F794"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sz w:val="16"/>
                <w:szCs w:val="16"/>
                <w:lang w:eastAsia="en-AU"/>
              </w:rPr>
            </w:pPr>
            <w:r w:rsidRPr="000D7138">
              <w:rPr>
                <w:rFonts w:cstheme="minorHAnsi"/>
                <w:color w:val="000000"/>
                <w:sz w:val="16"/>
                <w:szCs w:val="16"/>
              </w:rPr>
              <w:t>0.722</w:t>
            </w:r>
          </w:p>
        </w:tc>
      </w:tr>
      <w:tr w:rsidR="00F84A43" w:rsidRPr="00514F27" w14:paraId="32EAEAC7" w14:textId="77777777" w:rsidTr="006163D1">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vAlign w:val="center"/>
            <w:hideMark/>
          </w:tcPr>
          <w:p w14:paraId="239ED7C6" w14:textId="77777777" w:rsidR="00F84A43" w:rsidRPr="000D7138" w:rsidRDefault="00F84A43" w:rsidP="006163D1">
            <w:pPr>
              <w:rPr>
                <w:rFonts w:eastAsia="Times New Roman" w:cstheme="minorHAnsi"/>
                <w:sz w:val="16"/>
                <w:szCs w:val="16"/>
                <w:lang w:eastAsia="en-AU"/>
              </w:rPr>
            </w:pPr>
            <w:r w:rsidRPr="000D7138">
              <w:rPr>
                <w:rFonts w:ascii="Calibri" w:hAnsi="Calibri" w:cs="Calibri"/>
                <w:sz w:val="16"/>
                <w:szCs w:val="16"/>
              </w:rPr>
              <w:t>Kininogen-1</w:t>
            </w:r>
          </w:p>
        </w:tc>
        <w:tc>
          <w:tcPr>
            <w:tcW w:w="992" w:type="dxa"/>
            <w:tcBorders>
              <w:left w:val="single" w:sz="12" w:space="0" w:color="auto"/>
            </w:tcBorders>
            <w:noWrap/>
            <w:vAlign w:val="center"/>
          </w:tcPr>
          <w:p w14:paraId="1FC89322"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0.123</w:t>
            </w:r>
          </w:p>
        </w:tc>
        <w:tc>
          <w:tcPr>
            <w:tcW w:w="798" w:type="dxa"/>
            <w:noWrap/>
            <w:vAlign w:val="center"/>
          </w:tcPr>
          <w:p w14:paraId="6CC14EC6"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sz w:val="16"/>
                <w:szCs w:val="16"/>
              </w:rPr>
              <w:t>0.118</w:t>
            </w:r>
          </w:p>
        </w:tc>
        <w:tc>
          <w:tcPr>
            <w:tcW w:w="944" w:type="dxa"/>
            <w:noWrap/>
            <w:vAlign w:val="center"/>
          </w:tcPr>
          <w:p w14:paraId="4EF7F073"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0.004</w:t>
            </w:r>
          </w:p>
        </w:tc>
        <w:tc>
          <w:tcPr>
            <w:tcW w:w="679" w:type="dxa"/>
            <w:tcBorders>
              <w:right w:val="single" w:sz="12" w:space="0" w:color="auto"/>
            </w:tcBorders>
            <w:noWrap/>
            <w:vAlign w:val="center"/>
          </w:tcPr>
          <w:p w14:paraId="18D0429F"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0.241</w:t>
            </w:r>
          </w:p>
        </w:tc>
        <w:tc>
          <w:tcPr>
            <w:tcW w:w="944" w:type="dxa"/>
            <w:tcBorders>
              <w:left w:val="single" w:sz="12" w:space="0" w:color="auto"/>
            </w:tcBorders>
            <w:noWrap/>
            <w:vAlign w:val="center"/>
          </w:tcPr>
          <w:p w14:paraId="0898953F"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0.123</w:t>
            </w:r>
          </w:p>
        </w:tc>
        <w:tc>
          <w:tcPr>
            <w:tcW w:w="604" w:type="dxa"/>
            <w:noWrap/>
            <w:vAlign w:val="center"/>
          </w:tcPr>
          <w:p w14:paraId="60A2504D"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0.13</w:t>
            </w:r>
          </w:p>
        </w:tc>
        <w:tc>
          <w:tcPr>
            <w:tcW w:w="993" w:type="dxa"/>
            <w:noWrap/>
            <w:vAlign w:val="center"/>
          </w:tcPr>
          <w:p w14:paraId="4DEF7F93"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0.008</w:t>
            </w:r>
          </w:p>
        </w:tc>
        <w:tc>
          <w:tcPr>
            <w:tcW w:w="708" w:type="dxa"/>
            <w:tcBorders>
              <w:right w:val="single" w:sz="12" w:space="0" w:color="auto"/>
            </w:tcBorders>
            <w:noWrap/>
            <w:vAlign w:val="center"/>
          </w:tcPr>
          <w:p w14:paraId="77FE0FED"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0.253</w:t>
            </w:r>
          </w:p>
        </w:tc>
        <w:tc>
          <w:tcPr>
            <w:tcW w:w="993" w:type="dxa"/>
            <w:tcBorders>
              <w:left w:val="single" w:sz="12" w:space="0" w:color="auto"/>
              <w:bottom w:val="single" w:sz="4" w:space="0" w:color="666666" w:themeColor="text1" w:themeTint="99"/>
            </w:tcBorders>
            <w:noWrap/>
            <w:vAlign w:val="center"/>
          </w:tcPr>
          <w:p w14:paraId="68B5FC05"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0.123</w:t>
            </w:r>
          </w:p>
        </w:tc>
        <w:tc>
          <w:tcPr>
            <w:tcW w:w="708" w:type="dxa"/>
            <w:noWrap/>
            <w:vAlign w:val="center"/>
          </w:tcPr>
          <w:p w14:paraId="28922EA6"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0.141</w:t>
            </w:r>
          </w:p>
        </w:tc>
        <w:tc>
          <w:tcPr>
            <w:tcW w:w="993" w:type="dxa"/>
            <w:noWrap/>
            <w:vAlign w:val="center"/>
          </w:tcPr>
          <w:p w14:paraId="0B146030"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0.019</w:t>
            </w:r>
          </w:p>
        </w:tc>
        <w:tc>
          <w:tcPr>
            <w:tcW w:w="708" w:type="dxa"/>
            <w:tcBorders>
              <w:right w:val="single" w:sz="12" w:space="0" w:color="auto"/>
            </w:tcBorders>
            <w:noWrap/>
            <w:vAlign w:val="center"/>
          </w:tcPr>
          <w:p w14:paraId="27BAC8A9"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0.264</w:t>
            </w:r>
          </w:p>
        </w:tc>
        <w:tc>
          <w:tcPr>
            <w:tcW w:w="993" w:type="dxa"/>
            <w:tcBorders>
              <w:left w:val="single" w:sz="12" w:space="0" w:color="auto"/>
            </w:tcBorders>
            <w:vAlign w:val="center"/>
          </w:tcPr>
          <w:p w14:paraId="43B0D037"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0.123</w:t>
            </w:r>
          </w:p>
        </w:tc>
        <w:tc>
          <w:tcPr>
            <w:tcW w:w="708" w:type="dxa"/>
            <w:vAlign w:val="center"/>
          </w:tcPr>
          <w:p w14:paraId="71309922"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0.13</w:t>
            </w:r>
          </w:p>
        </w:tc>
        <w:tc>
          <w:tcPr>
            <w:tcW w:w="993" w:type="dxa"/>
            <w:vAlign w:val="center"/>
          </w:tcPr>
          <w:p w14:paraId="706F8E4E"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0.004</w:t>
            </w:r>
          </w:p>
        </w:tc>
        <w:tc>
          <w:tcPr>
            <w:tcW w:w="708" w:type="dxa"/>
            <w:vAlign w:val="center"/>
          </w:tcPr>
          <w:p w14:paraId="02B34857"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0.249</w:t>
            </w:r>
          </w:p>
        </w:tc>
      </w:tr>
      <w:tr w:rsidR="00F84A43" w:rsidRPr="00514F27" w14:paraId="510D0365" w14:textId="77777777" w:rsidTr="006163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vAlign w:val="center"/>
            <w:hideMark/>
          </w:tcPr>
          <w:p w14:paraId="793D9E79" w14:textId="77777777" w:rsidR="00F84A43" w:rsidRPr="000D7138" w:rsidRDefault="00F84A43" w:rsidP="006163D1">
            <w:pPr>
              <w:rPr>
                <w:rFonts w:eastAsia="Times New Roman" w:cstheme="minorHAnsi"/>
                <w:sz w:val="16"/>
                <w:szCs w:val="16"/>
                <w:lang w:eastAsia="en-AU"/>
              </w:rPr>
            </w:pPr>
            <w:r w:rsidRPr="000D7138">
              <w:rPr>
                <w:rFonts w:ascii="Calibri" w:hAnsi="Calibri" w:cs="Calibri"/>
                <w:sz w:val="16"/>
                <w:szCs w:val="16"/>
              </w:rPr>
              <w:t>Pigment epithelium-derived factor</w:t>
            </w:r>
          </w:p>
        </w:tc>
        <w:tc>
          <w:tcPr>
            <w:tcW w:w="992" w:type="dxa"/>
            <w:tcBorders>
              <w:left w:val="single" w:sz="12" w:space="0" w:color="auto"/>
            </w:tcBorders>
            <w:noWrap/>
            <w:vAlign w:val="center"/>
          </w:tcPr>
          <w:p w14:paraId="4BF5720E"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0.128</w:t>
            </w:r>
          </w:p>
        </w:tc>
        <w:tc>
          <w:tcPr>
            <w:tcW w:w="798" w:type="dxa"/>
            <w:noWrap/>
            <w:vAlign w:val="center"/>
          </w:tcPr>
          <w:p w14:paraId="222564B8"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sz w:val="16"/>
                <w:szCs w:val="16"/>
              </w:rPr>
              <w:t>0.132</w:t>
            </w:r>
          </w:p>
        </w:tc>
        <w:tc>
          <w:tcPr>
            <w:tcW w:w="944" w:type="dxa"/>
            <w:noWrap/>
            <w:vAlign w:val="center"/>
          </w:tcPr>
          <w:p w14:paraId="0F95B453"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0.004</w:t>
            </w:r>
          </w:p>
        </w:tc>
        <w:tc>
          <w:tcPr>
            <w:tcW w:w="679" w:type="dxa"/>
            <w:tcBorders>
              <w:right w:val="single" w:sz="12" w:space="0" w:color="auto"/>
            </w:tcBorders>
            <w:noWrap/>
            <w:vAlign w:val="center"/>
          </w:tcPr>
          <w:p w14:paraId="7D338095"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0.260</w:t>
            </w:r>
          </w:p>
        </w:tc>
        <w:tc>
          <w:tcPr>
            <w:tcW w:w="944" w:type="dxa"/>
            <w:tcBorders>
              <w:left w:val="single" w:sz="12" w:space="0" w:color="auto"/>
            </w:tcBorders>
            <w:noWrap/>
            <w:vAlign w:val="center"/>
          </w:tcPr>
          <w:p w14:paraId="3BD8C951"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0.128</w:t>
            </w:r>
          </w:p>
        </w:tc>
        <w:tc>
          <w:tcPr>
            <w:tcW w:w="604" w:type="dxa"/>
            <w:noWrap/>
            <w:vAlign w:val="center"/>
          </w:tcPr>
          <w:p w14:paraId="06B00591"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0.14</w:t>
            </w:r>
          </w:p>
        </w:tc>
        <w:tc>
          <w:tcPr>
            <w:tcW w:w="993" w:type="dxa"/>
            <w:noWrap/>
            <w:vAlign w:val="center"/>
          </w:tcPr>
          <w:p w14:paraId="29D236B0"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0.012</w:t>
            </w:r>
          </w:p>
        </w:tc>
        <w:tc>
          <w:tcPr>
            <w:tcW w:w="708" w:type="dxa"/>
            <w:tcBorders>
              <w:right w:val="single" w:sz="12" w:space="0" w:color="auto"/>
            </w:tcBorders>
            <w:noWrap/>
            <w:vAlign w:val="center"/>
          </w:tcPr>
          <w:p w14:paraId="0088BB75"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0.268</w:t>
            </w:r>
          </w:p>
        </w:tc>
        <w:tc>
          <w:tcPr>
            <w:tcW w:w="993" w:type="dxa"/>
            <w:tcBorders>
              <w:left w:val="single" w:sz="12" w:space="0" w:color="auto"/>
              <w:bottom w:val="single" w:sz="4" w:space="0" w:color="auto"/>
            </w:tcBorders>
            <w:noWrap/>
            <w:vAlign w:val="center"/>
          </w:tcPr>
          <w:p w14:paraId="188C2FDA"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0.128</w:t>
            </w:r>
          </w:p>
        </w:tc>
        <w:tc>
          <w:tcPr>
            <w:tcW w:w="708" w:type="dxa"/>
            <w:noWrap/>
            <w:vAlign w:val="center"/>
          </w:tcPr>
          <w:p w14:paraId="55148873"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0.137</w:t>
            </w:r>
          </w:p>
        </w:tc>
        <w:tc>
          <w:tcPr>
            <w:tcW w:w="993" w:type="dxa"/>
            <w:noWrap/>
            <w:vAlign w:val="center"/>
          </w:tcPr>
          <w:p w14:paraId="0FC38959"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0.009</w:t>
            </w:r>
          </w:p>
        </w:tc>
        <w:tc>
          <w:tcPr>
            <w:tcW w:w="708" w:type="dxa"/>
            <w:tcBorders>
              <w:right w:val="single" w:sz="12" w:space="0" w:color="auto"/>
            </w:tcBorders>
            <w:noWrap/>
            <w:vAlign w:val="center"/>
          </w:tcPr>
          <w:p w14:paraId="5B78C3CB"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0.265</w:t>
            </w:r>
          </w:p>
        </w:tc>
        <w:tc>
          <w:tcPr>
            <w:tcW w:w="993" w:type="dxa"/>
            <w:tcBorders>
              <w:left w:val="single" w:sz="12" w:space="0" w:color="auto"/>
            </w:tcBorders>
            <w:vAlign w:val="center"/>
          </w:tcPr>
          <w:p w14:paraId="42FC1FE2"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0.128</w:t>
            </w:r>
          </w:p>
        </w:tc>
        <w:tc>
          <w:tcPr>
            <w:tcW w:w="708" w:type="dxa"/>
            <w:vAlign w:val="center"/>
          </w:tcPr>
          <w:p w14:paraId="5D5FF279"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0.14</w:t>
            </w:r>
          </w:p>
        </w:tc>
        <w:tc>
          <w:tcPr>
            <w:tcW w:w="993" w:type="dxa"/>
            <w:vAlign w:val="center"/>
          </w:tcPr>
          <w:p w14:paraId="44E5EFD6"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0.010</w:t>
            </w:r>
          </w:p>
        </w:tc>
        <w:tc>
          <w:tcPr>
            <w:tcW w:w="708" w:type="dxa"/>
            <w:vAlign w:val="center"/>
          </w:tcPr>
          <w:p w14:paraId="442EC374"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0.266</w:t>
            </w:r>
          </w:p>
        </w:tc>
      </w:tr>
      <w:tr w:rsidR="00F84A43" w:rsidRPr="00514F27" w14:paraId="061C1F3B" w14:textId="77777777" w:rsidTr="006163D1">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vAlign w:val="center"/>
            <w:hideMark/>
          </w:tcPr>
          <w:p w14:paraId="7B4813C0" w14:textId="77777777" w:rsidR="00F84A43" w:rsidRPr="000D7138" w:rsidRDefault="00F84A43" w:rsidP="006163D1">
            <w:pPr>
              <w:rPr>
                <w:rFonts w:eastAsia="Times New Roman" w:cstheme="minorHAnsi"/>
                <w:sz w:val="16"/>
                <w:szCs w:val="16"/>
                <w:lang w:eastAsia="en-AU"/>
              </w:rPr>
            </w:pPr>
            <w:r w:rsidRPr="000D7138">
              <w:rPr>
                <w:rFonts w:ascii="Calibri" w:hAnsi="Calibri" w:cs="Calibri"/>
                <w:sz w:val="16"/>
                <w:szCs w:val="16"/>
              </w:rPr>
              <w:t>Plasminogen</w:t>
            </w:r>
          </w:p>
        </w:tc>
        <w:tc>
          <w:tcPr>
            <w:tcW w:w="992" w:type="dxa"/>
            <w:tcBorders>
              <w:left w:val="single" w:sz="12" w:space="0" w:color="auto"/>
            </w:tcBorders>
            <w:noWrap/>
            <w:vAlign w:val="center"/>
          </w:tcPr>
          <w:p w14:paraId="172AB9B1"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0.179</w:t>
            </w:r>
          </w:p>
        </w:tc>
        <w:tc>
          <w:tcPr>
            <w:tcW w:w="798" w:type="dxa"/>
            <w:noWrap/>
            <w:vAlign w:val="center"/>
          </w:tcPr>
          <w:p w14:paraId="5D228867"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sz w:val="16"/>
                <w:szCs w:val="16"/>
              </w:rPr>
              <w:t>0.199</w:t>
            </w:r>
          </w:p>
        </w:tc>
        <w:tc>
          <w:tcPr>
            <w:tcW w:w="944" w:type="dxa"/>
            <w:noWrap/>
            <w:vAlign w:val="center"/>
          </w:tcPr>
          <w:p w14:paraId="10D7ADBD"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0.020</w:t>
            </w:r>
          </w:p>
        </w:tc>
        <w:tc>
          <w:tcPr>
            <w:tcW w:w="679" w:type="dxa"/>
            <w:tcBorders>
              <w:right w:val="single" w:sz="12" w:space="0" w:color="auto"/>
            </w:tcBorders>
            <w:noWrap/>
            <w:vAlign w:val="center"/>
          </w:tcPr>
          <w:p w14:paraId="3D30E8BA"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0.378</w:t>
            </w:r>
          </w:p>
        </w:tc>
        <w:tc>
          <w:tcPr>
            <w:tcW w:w="944" w:type="dxa"/>
            <w:tcBorders>
              <w:left w:val="single" w:sz="12" w:space="0" w:color="auto"/>
            </w:tcBorders>
            <w:noWrap/>
            <w:vAlign w:val="center"/>
          </w:tcPr>
          <w:p w14:paraId="185D02D6"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0.179</w:t>
            </w:r>
          </w:p>
        </w:tc>
        <w:tc>
          <w:tcPr>
            <w:tcW w:w="604" w:type="dxa"/>
            <w:noWrap/>
            <w:vAlign w:val="center"/>
          </w:tcPr>
          <w:p w14:paraId="4342885C"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0.23</w:t>
            </w:r>
          </w:p>
        </w:tc>
        <w:tc>
          <w:tcPr>
            <w:tcW w:w="993" w:type="dxa"/>
            <w:noWrap/>
            <w:vAlign w:val="center"/>
          </w:tcPr>
          <w:p w14:paraId="6A76093C"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0.051</w:t>
            </w:r>
          </w:p>
        </w:tc>
        <w:tc>
          <w:tcPr>
            <w:tcW w:w="708" w:type="dxa"/>
            <w:tcBorders>
              <w:right w:val="single" w:sz="12" w:space="0" w:color="auto"/>
            </w:tcBorders>
            <w:noWrap/>
            <w:vAlign w:val="center"/>
          </w:tcPr>
          <w:p w14:paraId="4D4D3E81"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0.409</w:t>
            </w:r>
          </w:p>
        </w:tc>
        <w:tc>
          <w:tcPr>
            <w:tcW w:w="993" w:type="dxa"/>
            <w:tcBorders>
              <w:top w:val="single" w:sz="4" w:space="0" w:color="auto"/>
              <w:left w:val="single" w:sz="12" w:space="0" w:color="auto"/>
            </w:tcBorders>
            <w:noWrap/>
            <w:vAlign w:val="center"/>
          </w:tcPr>
          <w:p w14:paraId="2763B06F"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0.179</w:t>
            </w:r>
          </w:p>
        </w:tc>
        <w:tc>
          <w:tcPr>
            <w:tcW w:w="708" w:type="dxa"/>
            <w:noWrap/>
            <w:vAlign w:val="center"/>
          </w:tcPr>
          <w:p w14:paraId="3674566F"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NA</w:t>
            </w:r>
          </w:p>
        </w:tc>
        <w:tc>
          <w:tcPr>
            <w:tcW w:w="993" w:type="dxa"/>
            <w:noWrap/>
            <w:vAlign w:val="center"/>
          </w:tcPr>
          <w:p w14:paraId="2824BE70"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0.179</w:t>
            </w:r>
          </w:p>
        </w:tc>
        <w:tc>
          <w:tcPr>
            <w:tcW w:w="708" w:type="dxa"/>
            <w:tcBorders>
              <w:right w:val="single" w:sz="12" w:space="0" w:color="auto"/>
            </w:tcBorders>
            <w:noWrap/>
            <w:vAlign w:val="center"/>
          </w:tcPr>
          <w:p w14:paraId="24AA878F"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0.179</w:t>
            </w:r>
          </w:p>
        </w:tc>
        <w:tc>
          <w:tcPr>
            <w:tcW w:w="993" w:type="dxa"/>
            <w:tcBorders>
              <w:left w:val="single" w:sz="12" w:space="0" w:color="auto"/>
            </w:tcBorders>
            <w:vAlign w:val="center"/>
          </w:tcPr>
          <w:p w14:paraId="3D1F4D9E"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0.179</w:t>
            </w:r>
          </w:p>
        </w:tc>
        <w:tc>
          <w:tcPr>
            <w:tcW w:w="708" w:type="dxa"/>
            <w:vAlign w:val="center"/>
          </w:tcPr>
          <w:p w14:paraId="74F189FA"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0.17</w:t>
            </w:r>
          </w:p>
        </w:tc>
        <w:tc>
          <w:tcPr>
            <w:tcW w:w="993" w:type="dxa"/>
            <w:vAlign w:val="center"/>
          </w:tcPr>
          <w:p w14:paraId="71472504"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0.008</w:t>
            </w:r>
          </w:p>
        </w:tc>
        <w:tc>
          <w:tcPr>
            <w:tcW w:w="708" w:type="dxa"/>
            <w:vAlign w:val="center"/>
          </w:tcPr>
          <w:p w14:paraId="51640B8E"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0.349</w:t>
            </w:r>
          </w:p>
        </w:tc>
      </w:tr>
      <w:tr w:rsidR="00F84A43" w:rsidRPr="00514F27" w14:paraId="2CF398A9" w14:textId="77777777" w:rsidTr="006163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vAlign w:val="center"/>
            <w:hideMark/>
          </w:tcPr>
          <w:p w14:paraId="7FE6C956" w14:textId="77777777" w:rsidR="00F84A43" w:rsidRPr="000D7138" w:rsidRDefault="00F84A43" w:rsidP="006163D1">
            <w:pPr>
              <w:rPr>
                <w:rFonts w:eastAsia="Times New Roman" w:cstheme="minorHAnsi"/>
                <w:sz w:val="16"/>
                <w:szCs w:val="16"/>
                <w:lang w:eastAsia="en-AU"/>
              </w:rPr>
            </w:pPr>
            <w:proofErr w:type="spellStart"/>
            <w:r w:rsidRPr="000D7138">
              <w:rPr>
                <w:rFonts w:ascii="Calibri" w:hAnsi="Calibri" w:cs="Calibri"/>
                <w:sz w:val="16"/>
                <w:szCs w:val="16"/>
              </w:rPr>
              <w:t>Serotransferrin</w:t>
            </w:r>
            <w:proofErr w:type="spellEnd"/>
          </w:p>
        </w:tc>
        <w:tc>
          <w:tcPr>
            <w:tcW w:w="992" w:type="dxa"/>
            <w:tcBorders>
              <w:left w:val="single" w:sz="12" w:space="0" w:color="auto"/>
            </w:tcBorders>
            <w:noWrap/>
            <w:vAlign w:val="center"/>
          </w:tcPr>
          <w:p w14:paraId="53C6DD34"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0.247</w:t>
            </w:r>
          </w:p>
        </w:tc>
        <w:tc>
          <w:tcPr>
            <w:tcW w:w="798" w:type="dxa"/>
            <w:noWrap/>
            <w:vAlign w:val="center"/>
          </w:tcPr>
          <w:p w14:paraId="0F210290"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sz w:val="16"/>
                <w:szCs w:val="16"/>
              </w:rPr>
              <w:t>0.243</w:t>
            </w:r>
          </w:p>
        </w:tc>
        <w:tc>
          <w:tcPr>
            <w:tcW w:w="944" w:type="dxa"/>
            <w:noWrap/>
            <w:vAlign w:val="center"/>
          </w:tcPr>
          <w:p w14:paraId="006C0CA8"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0.004</w:t>
            </w:r>
          </w:p>
        </w:tc>
        <w:tc>
          <w:tcPr>
            <w:tcW w:w="679" w:type="dxa"/>
            <w:tcBorders>
              <w:right w:val="single" w:sz="12" w:space="0" w:color="auto"/>
            </w:tcBorders>
            <w:noWrap/>
            <w:vAlign w:val="center"/>
          </w:tcPr>
          <w:p w14:paraId="4C2E414D"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0.490</w:t>
            </w:r>
          </w:p>
        </w:tc>
        <w:tc>
          <w:tcPr>
            <w:tcW w:w="944" w:type="dxa"/>
            <w:tcBorders>
              <w:left w:val="single" w:sz="12" w:space="0" w:color="auto"/>
            </w:tcBorders>
            <w:noWrap/>
            <w:vAlign w:val="center"/>
          </w:tcPr>
          <w:p w14:paraId="258C10A0"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0.247</w:t>
            </w:r>
          </w:p>
        </w:tc>
        <w:tc>
          <w:tcPr>
            <w:tcW w:w="604" w:type="dxa"/>
            <w:noWrap/>
            <w:vAlign w:val="center"/>
          </w:tcPr>
          <w:p w14:paraId="09668D6A"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0.27</w:t>
            </w:r>
          </w:p>
        </w:tc>
        <w:tc>
          <w:tcPr>
            <w:tcW w:w="993" w:type="dxa"/>
            <w:noWrap/>
            <w:vAlign w:val="center"/>
          </w:tcPr>
          <w:p w14:paraId="3E4BD354"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0.023</w:t>
            </w:r>
          </w:p>
        </w:tc>
        <w:tc>
          <w:tcPr>
            <w:tcW w:w="708" w:type="dxa"/>
            <w:tcBorders>
              <w:right w:val="single" w:sz="12" w:space="0" w:color="auto"/>
            </w:tcBorders>
            <w:noWrap/>
            <w:vAlign w:val="center"/>
          </w:tcPr>
          <w:p w14:paraId="7DF723B7"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0.517</w:t>
            </w:r>
          </w:p>
        </w:tc>
        <w:tc>
          <w:tcPr>
            <w:tcW w:w="993" w:type="dxa"/>
            <w:tcBorders>
              <w:left w:val="single" w:sz="12" w:space="0" w:color="auto"/>
            </w:tcBorders>
            <w:noWrap/>
            <w:vAlign w:val="center"/>
          </w:tcPr>
          <w:p w14:paraId="0D221A65"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0.247</w:t>
            </w:r>
          </w:p>
        </w:tc>
        <w:tc>
          <w:tcPr>
            <w:tcW w:w="708" w:type="dxa"/>
            <w:noWrap/>
            <w:vAlign w:val="center"/>
          </w:tcPr>
          <w:p w14:paraId="705B525B"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0.247</w:t>
            </w:r>
          </w:p>
        </w:tc>
        <w:tc>
          <w:tcPr>
            <w:tcW w:w="993" w:type="dxa"/>
            <w:noWrap/>
            <w:vAlign w:val="center"/>
          </w:tcPr>
          <w:p w14:paraId="7A7359B4"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0.000</w:t>
            </w:r>
          </w:p>
        </w:tc>
        <w:tc>
          <w:tcPr>
            <w:tcW w:w="708" w:type="dxa"/>
            <w:tcBorders>
              <w:right w:val="single" w:sz="12" w:space="0" w:color="auto"/>
            </w:tcBorders>
            <w:noWrap/>
            <w:vAlign w:val="center"/>
          </w:tcPr>
          <w:p w14:paraId="364536EB"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0.494</w:t>
            </w:r>
          </w:p>
        </w:tc>
        <w:tc>
          <w:tcPr>
            <w:tcW w:w="993" w:type="dxa"/>
            <w:tcBorders>
              <w:left w:val="single" w:sz="12" w:space="0" w:color="auto"/>
            </w:tcBorders>
            <w:vAlign w:val="center"/>
          </w:tcPr>
          <w:p w14:paraId="185897D6"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0.247</w:t>
            </w:r>
          </w:p>
        </w:tc>
        <w:tc>
          <w:tcPr>
            <w:tcW w:w="708" w:type="dxa"/>
            <w:vAlign w:val="center"/>
          </w:tcPr>
          <w:p w14:paraId="19C5A4A4"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0.26</w:t>
            </w:r>
          </w:p>
        </w:tc>
        <w:tc>
          <w:tcPr>
            <w:tcW w:w="993" w:type="dxa"/>
            <w:vAlign w:val="center"/>
          </w:tcPr>
          <w:p w14:paraId="4E49EE63"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0.016</w:t>
            </w:r>
          </w:p>
        </w:tc>
        <w:tc>
          <w:tcPr>
            <w:tcW w:w="708" w:type="dxa"/>
            <w:vAlign w:val="center"/>
          </w:tcPr>
          <w:p w14:paraId="054B1865"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0.510</w:t>
            </w:r>
          </w:p>
        </w:tc>
      </w:tr>
      <w:tr w:rsidR="00F84A43" w:rsidRPr="00514F27" w14:paraId="4E4C3879" w14:textId="77777777" w:rsidTr="006163D1">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vAlign w:val="center"/>
            <w:hideMark/>
          </w:tcPr>
          <w:p w14:paraId="18344731" w14:textId="77777777" w:rsidR="00F84A43" w:rsidRPr="000D7138" w:rsidRDefault="00F84A43" w:rsidP="006163D1">
            <w:pPr>
              <w:rPr>
                <w:rFonts w:eastAsia="Times New Roman" w:cstheme="minorHAnsi"/>
                <w:sz w:val="16"/>
                <w:szCs w:val="16"/>
                <w:lang w:eastAsia="en-AU"/>
              </w:rPr>
            </w:pPr>
            <w:r w:rsidRPr="000D7138">
              <w:rPr>
                <w:rFonts w:ascii="Calibri" w:hAnsi="Calibri" w:cs="Calibri"/>
                <w:color w:val="000000"/>
                <w:sz w:val="16"/>
                <w:szCs w:val="16"/>
              </w:rPr>
              <w:t>Serum albumin</w:t>
            </w:r>
          </w:p>
        </w:tc>
        <w:tc>
          <w:tcPr>
            <w:tcW w:w="992" w:type="dxa"/>
            <w:tcBorders>
              <w:left w:val="single" w:sz="12" w:space="0" w:color="auto"/>
            </w:tcBorders>
            <w:noWrap/>
            <w:vAlign w:val="center"/>
          </w:tcPr>
          <w:p w14:paraId="289BD455"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0.242</w:t>
            </w:r>
          </w:p>
        </w:tc>
        <w:tc>
          <w:tcPr>
            <w:tcW w:w="798" w:type="dxa"/>
            <w:noWrap/>
            <w:vAlign w:val="center"/>
          </w:tcPr>
          <w:p w14:paraId="7D2D76D3"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sz w:val="16"/>
                <w:szCs w:val="16"/>
              </w:rPr>
              <w:t>0.232</w:t>
            </w:r>
          </w:p>
        </w:tc>
        <w:tc>
          <w:tcPr>
            <w:tcW w:w="944" w:type="dxa"/>
            <w:noWrap/>
            <w:vAlign w:val="center"/>
          </w:tcPr>
          <w:p w14:paraId="54347476"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0.010</w:t>
            </w:r>
          </w:p>
        </w:tc>
        <w:tc>
          <w:tcPr>
            <w:tcW w:w="679" w:type="dxa"/>
            <w:tcBorders>
              <w:right w:val="single" w:sz="12" w:space="0" w:color="auto"/>
            </w:tcBorders>
            <w:noWrap/>
            <w:vAlign w:val="center"/>
          </w:tcPr>
          <w:p w14:paraId="7B64BDC9"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0.474</w:t>
            </w:r>
          </w:p>
        </w:tc>
        <w:tc>
          <w:tcPr>
            <w:tcW w:w="944" w:type="dxa"/>
            <w:tcBorders>
              <w:left w:val="single" w:sz="12" w:space="0" w:color="auto"/>
            </w:tcBorders>
            <w:noWrap/>
            <w:vAlign w:val="center"/>
          </w:tcPr>
          <w:p w14:paraId="62D1CFF0"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0.242</w:t>
            </w:r>
          </w:p>
        </w:tc>
        <w:tc>
          <w:tcPr>
            <w:tcW w:w="604" w:type="dxa"/>
            <w:noWrap/>
            <w:vAlign w:val="center"/>
          </w:tcPr>
          <w:p w14:paraId="26231736"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0.27</w:t>
            </w:r>
          </w:p>
        </w:tc>
        <w:tc>
          <w:tcPr>
            <w:tcW w:w="993" w:type="dxa"/>
            <w:noWrap/>
            <w:vAlign w:val="center"/>
          </w:tcPr>
          <w:p w14:paraId="2B3E311C"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0.028</w:t>
            </w:r>
          </w:p>
        </w:tc>
        <w:tc>
          <w:tcPr>
            <w:tcW w:w="708" w:type="dxa"/>
            <w:tcBorders>
              <w:right w:val="single" w:sz="12" w:space="0" w:color="auto"/>
            </w:tcBorders>
            <w:noWrap/>
            <w:vAlign w:val="center"/>
          </w:tcPr>
          <w:p w14:paraId="0BEEC562"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0.512</w:t>
            </w:r>
          </w:p>
        </w:tc>
        <w:tc>
          <w:tcPr>
            <w:tcW w:w="993" w:type="dxa"/>
            <w:tcBorders>
              <w:left w:val="single" w:sz="12" w:space="0" w:color="auto"/>
            </w:tcBorders>
            <w:noWrap/>
            <w:vAlign w:val="center"/>
          </w:tcPr>
          <w:p w14:paraId="6216FBA5"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0.242</w:t>
            </w:r>
          </w:p>
        </w:tc>
        <w:tc>
          <w:tcPr>
            <w:tcW w:w="708" w:type="dxa"/>
            <w:noWrap/>
            <w:vAlign w:val="center"/>
          </w:tcPr>
          <w:p w14:paraId="26C0C7E1"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1.43</w:t>
            </w:r>
          </w:p>
        </w:tc>
        <w:tc>
          <w:tcPr>
            <w:tcW w:w="993" w:type="dxa"/>
            <w:noWrap/>
            <w:vAlign w:val="center"/>
          </w:tcPr>
          <w:p w14:paraId="4CC0BB89"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1.188</w:t>
            </w:r>
          </w:p>
        </w:tc>
        <w:tc>
          <w:tcPr>
            <w:tcW w:w="708" w:type="dxa"/>
            <w:tcBorders>
              <w:right w:val="single" w:sz="12" w:space="0" w:color="auto"/>
            </w:tcBorders>
            <w:noWrap/>
            <w:vAlign w:val="center"/>
          </w:tcPr>
          <w:p w14:paraId="18E74479"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1.672</w:t>
            </w:r>
          </w:p>
        </w:tc>
        <w:tc>
          <w:tcPr>
            <w:tcW w:w="993" w:type="dxa"/>
            <w:tcBorders>
              <w:left w:val="single" w:sz="12" w:space="0" w:color="auto"/>
            </w:tcBorders>
            <w:vAlign w:val="center"/>
          </w:tcPr>
          <w:p w14:paraId="7B3A974B"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0.242</w:t>
            </w:r>
          </w:p>
        </w:tc>
        <w:tc>
          <w:tcPr>
            <w:tcW w:w="708" w:type="dxa"/>
            <w:vAlign w:val="center"/>
          </w:tcPr>
          <w:p w14:paraId="11CB0113"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w:t>
            </w:r>
          </w:p>
        </w:tc>
        <w:tc>
          <w:tcPr>
            <w:tcW w:w="993" w:type="dxa"/>
            <w:vAlign w:val="center"/>
          </w:tcPr>
          <w:p w14:paraId="33F4EDE0"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0.242</w:t>
            </w:r>
          </w:p>
        </w:tc>
        <w:tc>
          <w:tcPr>
            <w:tcW w:w="708" w:type="dxa"/>
            <w:vAlign w:val="center"/>
          </w:tcPr>
          <w:p w14:paraId="56567826"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0.242</w:t>
            </w:r>
          </w:p>
        </w:tc>
      </w:tr>
      <w:tr w:rsidR="00B13BE9" w:rsidRPr="00514F27" w14:paraId="74E7A20E" w14:textId="77777777" w:rsidTr="006163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bottom w:val="single" w:sz="12" w:space="0" w:color="auto"/>
              <w:right w:val="single" w:sz="12" w:space="0" w:color="auto"/>
            </w:tcBorders>
            <w:noWrap/>
            <w:vAlign w:val="center"/>
            <w:hideMark/>
          </w:tcPr>
          <w:p w14:paraId="5D1F5EA9" w14:textId="77777777" w:rsidR="00F84A43" w:rsidRPr="000D7138" w:rsidRDefault="00F84A43" w:rsidP="006163D1">
            <w:pPr>
              <w:rPr>
                <w:rFonts w:eastAsia="Times New Roman" w:cstheme="minorHAnsi"/>
                <w:color w:val="000000"/>
                <w:sz w:val="16"/>
                <w:szCs w:val="16"/>
                <w:lang w:eastAsia="en-AU"/>
              </w:rPr>
            </w:pPr>
            <w:proofErr w:type="spellStart"/>
            <w:r w:rsidRPr="000D7138">
              <w:rPr>
                <w:rFonts w:ascii="Calibri" w:hAnsi="Calibri" w:cs="Calibri"/>
                <w:color w:val="000000"/>
                <w:sz w:val="16"/>
                <w:szCs w:val="16"/>
              </w:rPr>
              <w:t>Vitronectin</w:t>
            </w:r>
            <w:proofErr w:type="spellEnd"/>
          </w:p>
        </w:tc>
        <w:tc>
          <w:tcPr>
            <w:tcW w:w="992" w:type="dxa"/>
            <w:tcBorders>
              <w:left w:val="single" w:sz="12" w:space="0" w:color="auto"/>
              <w:bottom w:val="single" w:sz="12" w:space="0" w:color="auto"/>
            </w:tcBorders>
            <w:noWrap/>
            <w:vAlign w:val="center"/>
          </w:tcPr>
          <w:p w14:paraId="177F5808"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n-AU"/>
              </w:rPr>
            </w:pPr>
            <w:r w:rsidRPr="000D7138">
              <w:rPr>
                <w:rFonts w:cstheme="minorHAnsi"/>
                <w:color w:val="000000"/>
                <w:sz w:val="16"/>
                <w:szCs w:val="16"/>
              </w:rPr>
              <w:t>0.600</w:t>
            </w:r>
          </w:p>
        </w:tc>
        <w:tc>
          <w:tcPr>
            <w:tcW w:w="798" w:type="dxa"/>
            <w:tcBorders>
              <w:bottom w:val="single" w:sz="12" w:space="0" w:color="auto"/>
            </w:tcBorders>
            <w:noWrap/>
            <w:vAlign w:val="center"/>
          </w:tcPr>
          <w:p w14:paraId="0B60EE32"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sz w:val="16"/>
                <w:szCs w:val="16"/>
              </w:rPr>
              <w:t>0.633</w:t>
            </w:r>
          </w:p>
        </w:tc>
        <w:tc>
          <w:tcPr>
            <w:tcW w:w="944" w:type="dxa"/>
            <w:tcBorders>
              <w:bottom w:val="single" w:sz="12" w:space="0" w:color="auto"/>
            </w:tcBorders>
            <w:noWrap/>
            <w:vAlign w:val="center"/>
          </w:tcPr>
          <w:p w14:paraId="209EABFD"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0.032</w:t>
            </w:r>
          </w:p>
        </w:tc>
        <w:tc>
          <w:tcPr>
            <w:tcW w:w="679" w:type="dxa"/>
            <w:tcBorders>
              <w:bottom w:val="single" w:sz="12" w:space="0" w:color="auto"/>
              <w:right w:val="single" w:sz="12" w:space="0" w:color="auto"/>
            </w:tcBorders>
            <w:noWrap/>
            <w:vAlign w:val="center"/>
          </w:tcPr>
          <w:p w14:paraId="0238C8C1"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1.233</w:t>
            </w:r>
          </w:p>
        </w:tc>
        <w:tc>
          <w:tcPr>
            <w:tcW w:w="944" w:type="dxa"/>
            <w:tcBorders>
              <w:left w:val="single" w:sz="12" w:space="0" w:color="auto"/>
              <w:bottom w:val="single" w:sz="12" w:space="0" w:color="auto"/>
            </w:tcBorders>
            <w:noWrap/>
            <w:vAlign w:val="center"/>
          </w:tcPr>
          <w:p w14:paraId="577A3E4C"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n-AU"/>
              </w:rPr>
            </w:pPr>
            <w:r w:rsidRPr="000D7138">
              <w:rPr>
                <w:rFonts w:cstheme="minorHAnsi"/>
                <w:color w:val="000000"/>
                <w:sz w:val="16"/>
                <w:szCs w:val="16"/>
              </w:rPr>
              <w:t>0.600</w:t>
            </w:r>
          </w:p>
        </w:tc>
        <w:tc>
          <w:tcPr>
            <w:tcW w:w="604" w:type="dxa"/>
            <w:tcBorders>
              <w:bottom w:val="single" w:sz="12" w:space="0" w:color="auto"/>
            </w:tcBorders>
            <w:noWrap/>
            <w:vAlign w:val="center"/>
          </w:tcPr>
          <w:p w14:paraId="07B4CD92"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n-AU"/>
              </w:rPr>
            </w:pPr>
            <w:r w:rsidRPr="000D7138">
              <w:rPr>
                <w:rFonts w:cstheme="minorHAnsi"/>
                <w:color w:val="000000"/>
                <w:sz w:val="16"/>
                <w:szCs w:val="16"/>
              </w:rPr>
              <w:t>0.6</w:t>
            </w:r>
          </w:p>
        </w:tc>
        <w:tc>
          <w:tcPr>
            <w:tcW w:w="993" w:type="dxa"/>
            <w:tcBorders>
              <w:bottom w:val="single" w:sz="12" w:space="0" w:color="auto"/>
            </w:tcBorders>
            <w:noWrap/>
            <w:vAlign w:val="center"/>
          </w:tcPr>
          <w:p w14:paraId="3E3F09FE"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n-AU"/>
              </w:rPr>
            </w:pPr>
            <w:r w:rsidRPr="000D7138">
              <w:rPr>
                <w:rFonts w:cstheme="minorHAnsi"/>
                <w:color w:val="000000"/>
                <w:sz w:val="16"/>
                <w:szCs w:val="16"/>
              </w:rPr>
              <w:t>0.000</w:t>
            </w:r>
          </w:p>
        </w:tc>
        <w:tc>
          <w:tcPr>
            <w:tcW w:w="708" w:type="dxa"/>
            <w:tcBorders>
              <w:bottom w:val="single" w:sz="12" w:space="0" w:color="auto"/>
              <w:right w:val="single" w:sz="12" w:space="0" w:color="auto"/>
            </w:tcBorders>
            <w:noWrap/>
            <w:vAlign w:val="center"/>
          </w:tcPr>
          <w:p w14:paraId="136F38B5"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n-AU"/>
              </w:rPr>
            </w:pPr>
            <w:r w:rsidRPr="000D7138">
              <w:rPr>
                <w:rFonts w:cstheme="minorHAnsi"/>
                <w:color w:val="000000"/>
                <w:sz w:val="16"/>
                <w:szCs w:val="16"/>
              </w:rPr>
              <w:t>1.200</w:t>
            </w:r>
          </w:p>
        </w:tc>
        <w:tc>
          <w:tcPr>
            <w:tcW w:w="993" w:type="dxa"/>
            <w:tcBorders>
              <w:left w:val="single" w:sz="12" w:space="0" w:color="auto"/>
              <w:bottom w:val="single" w:sz="12" w:space="0" w:color="auto"/>
            </w:tcBorders>
            <w:noWrap/>
            <w:vAlign w:val="center"/>
          </w:tcPr>
          <w:p w14:paraId="2CDF2CA8"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n-AU"/>
              </w:rPr>
            </w:pPr>
            <w:r w:rsidRPr="000D7138">
              <w:rPr>
                <w:rFonts w:cstheme="minorHAnsi"/>
                <w:color w:val="000000"/>
                <w:sz w:val="16"/>
                <w:szCs w:val="16"/>
              </w:rPr>
              <w:t>0.600</w:t>
            </w:r>
          </w:p>
        </w:tc>
        <w:tc>
          <w:tcPr>
            <w:tcW w:w="708" w:type="dxa"/>
            <w:tcBorders>
              <w:bottom w:val="single" w:sz="12" w:space="0" w:color="auto"/>
            </w:tcBorders>
            <w:noWrap/>
            <w:vAlign w:val="center"/>
          </w:tcPr>
          <w:p w14:paraId="08C0E5A7"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0.582</w:t>
            </w:r>
          </w:p>
        </w:tc>
        <w:tc>
          <w:tcPr>
            <w:tcW w:w="993" w:type="dxa"/>
            <w:tcBorders>
              <w:bottom w:val="single" w:sz="12" w:space="0" w:color="auto"/>
            </w:tcBorders>
            <w:noWrap/>
            <w:vAlign w:val="center"/>
          </w:tcPr>
          <w:p w14:paraId="6B36E91E"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0.018</w:t>
            </w:r>
          </w:p>
        </w:tc>
        <w:tc>
          <w:tcPr>
            <w:tcW w:w="708" w:type="dxa"/>
            <w:tcBorders>
              <w:bottom w:val="single" w:sz="12" w:space="0" w:color="auto"/>
              <w:right w:val="single" w:sz="12" w:space="0" w:color="auto"/>
            </w:tcBorders>
            <w:noWrap/>
            <w:vAlign w:val="center"/>
          </w:tcPr>
          <w:p w14:paraId="349A1F9B"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1.182</w:t>
            </w:r>
          </w:p>
        </w:tc>
        <w:tc>
          <w:tcPr>
            <w:tcW w:w="993" w:type="dxa"/>
            <w:tcBorders>
              <w:left w:val="single" w:sz="12" w:space="0" w:color="auto"/>
              <w:bottom w:val="single" w:sz="12" w:space="0" w:color="auto"/>
            </w:tcBorders>
            <w:vAlign w:val="center"/>
          </w:tcPr>
          <w:p w14:paraId="17BB52F4"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0.600</w:t>
            </w:r>
          </w:p>
        </w:tc>
        <w:tc>
          <w:tcPr>
            <w:tcW w:w="708" w:type="dxa"/>
            <w:tcBorders>
              <w:bottom w:val="single" w:sz="12" w:space="0" w:color="auto"/>
            </w:tcBorders>
            <w:vAlign w:val="center"/>
          </w:tcPr>
          <w:p w14:paraId="086A25B9"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0.59</w:t>
            </w:r>
          </w:p>
        </w:tc>
        <w:tc>
          <w:tcPr>
            <w:tcW w:w="993" w:type="dxa"/>
            <w:tcBorders>
              <w:bottom w:val="single" w:sz="12" w:space="0" w:color="auto"/>
            </w:tcBorders>
            <w:vAlign w:val="center"/>
          </w:tcPr>
          <w:p w14:paraId="6B35DDD5"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0.013</w:t>
            </w:r>
          </w:p>
        </w:tc>
        <w:tc>
          <w:tcPr>
            <w:tcW w:w="708" w:type="dxa"/>
            <w:tcBorders>
              <w:bottom w:val="single" w:sz="12" w:space="0" w:color="auto"/>
            </w:tcBorders>
            <w:vAlign w:val="center"/>
          </w:tcPr>
          <w:p w14:paraId="0C8C13FE"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0D7138">
              <w:rPr>
                <w:rFonts w:cstheme="minorHAnsi"/>
                <w:color w:val="000000"/>
                <w:sz w:val="16"/>
                <w:szCs w:val="16"/>
              </w:rPr>
              <w:t>1.188</w:t>
            </w:r>
          </w:p>
        </w:tc>
      </w:tr>
      <w:tr w:rsidR="00B13BE9" w:rsidRPr="00514F27" w14:paraId="1EE8D2EA" w14:textId="77777777" w:rsidTr="006163D1">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shd w:val="clear" w:color="auto" w:fill="5B9BD5" w:themeFill="accent1"/>
            <w:noWrap/>
          </w:tcPr>
          <w:p w14:paraId="79E8356E" w14:textId="77777777" w:rsidR="00F84A43" w:rsidRPr="00514F27" w:rsidRDefault="00F84A43" w:rsidP="006163D1">
            <w:pPr>
              <w:rPr>
                <w:rFonts w:eastAsia="Times New Roman" w:cstheme="minorHAnsi"/>
                <w:color w:val="000000"/>
                <w:sz w:val="16"/>
                <w:szCs w:val="16"/>
                <w:lang w:eastAsia="en-AU"/>
              </w:rPr>
            </w:pPr>
            <w:r>
              <w:rPr>
                <w:rFonts w:eastAsia="Times New Roman" w:cstheme="minorHAnsi"/>
                <w:color w:val="000000"/>
                <w:sz w:val="16"/>
                <w:szCs w:val="16"/>
                <w:lang w:eastAsia="en-AU"/>
              </w:rPr>
              <w:t>Peptides detected</w:t>
            </w:r>
          </w:p>
        </w:tc>
        <w:tc>
          <w:tcPr>
            <w:tcW w:w="992" w:type="dxa"/>
            <w:tcBorders>
              <w:left w:val="single" w:sz="12" w:space="0" w:color="auto"/>
            </w:tcBorders>
            <w:shd w:val="clear" w:color="auto" w:fill="5B9BD5" w:themeFill="accent1"/>
            <w:noWrap/>
            <w:vAlign w:val="center"/>
          </w:tcPr>
          <w:p w14:paraId="5C56B97E"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sidRPr="000D7138">
              <w:rPr>
                <w:rFonts w:cstheme="minorHAnsi"/>
                <w:b/>
                <w:color w:val="000000"/>
                <w:sz w:val="16"/>
                <w:szCs w:val="16"/>
              </w:rPr>
              <w:t>35</w:t>
            </w:r>
          </w:p>
        </w:tc>
        <w:tc>
          <w:tcPr>
            <w:tcW w:w="798" w:type="dxa"/>
            <w:shd w:val="clear" w:color="auto" w:fill="5B9BD5" w:themeFill="accent1"/>
            <w:noWrap/>
            <w:vAlign w:val="center"/>
          </w:tcPr>
          <w:p w14:paraId="0616EC6C"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r w:rsidRPr="000D7138">
              <w:rPr>
                <w:rFonts w:cstheme="minorHAnsi"/>
                <w:b/>
                <w:color w:val="000000"/>
                <w:sz w:val="16"/>
                <w:szCs w:val="16"/>
              </w:rPr>
              <w:t>34</w:t>
            </w:r>
          </w:p>
        </w:tc>
        <w:tc>
          <w:tcPr>
            <w:tcW w:w="944" w:type="dxa"/>
            <w:shd w:val="clear" w:color="auto" w:fill="5B9BD5" w:themeFill="accent1"/>
            <w:noWrap/>
            <w:vAlign w:val="center"/>
          </w:tcPr>
          <w:p w14:paraId="38788FF3"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c>
          <w:tcPr>
            <w:tcW w:w="679" w:type="dxa"/>
            <w:tcBorders>
              <w:right w:val="single" w:sz="12" w:space="0" w:color="000000"/>
            </w:tcBorders>
            <w:shd w:val="clear" w:color="auto" w:fill="5B9BD5" w:themeFill="accent1"/>
            <w:noWrap/>
            <w:vAlign w:val="center"/>
          </w:tcPr>
          <w:p w14:paraId="04373745"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c>
          <w:tcPr>
            <w:tcW w:w="944" w:type="dxa"/>
            <w:tcBorders>
              <w:left w:val="single" w:sz="12" w:space="0" w:color="000000"/>
            </w:tcBorders>
            <w:shd w:val="clear" w:color="auto" w:fill="5B9BD5" w:themeFill="accent1"/>
            <w:noWrap/>
            <w:vAlign w:val="center"/>
          </w:tcPr>
          <w:p w14:paraId="55500B50"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sidRPr="000D7138">
              <w:rPr>
                <w:rFonts w:cstheme="minorHAnsi"/>
                <w:b/>
                <w:color w:val="000000"/>
                <w:sz w:val="16"/>
                <w:szCs w:val="16"/>
              </w:rPr>
              <w:t>35</w:t>
            </w:r>
          </w:p>
        </w:tc>
        <w:tc>
          <w:tcPr>
            <w:tcW w:w="604" w:type="dxa"/>
            <w:shd w:val="clear" w:color="auto" w:fill="5B9BD5" w:themeFill="accent1"/>
            <w:noWrap/>
            <w:vAlign w:val="center"/>
          </w:tcPr>
          <w:p w14:paraId="7ACECD35"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r w:rsidRPr="000D7138">
              <w:rPr>
                <w:rFonts w:cstheme="minorHAnsi"/>
                <w:b/>
                <w:color w:val="000000"/>
                <w:sz w:val="16"/>
                <w:szCs w:val="16"/>
              </w:rPr>
              <w:t>33</w:t>
            </w:r>
          </w:p>
        </w:tc>
        <w:tc>
          <w:tcPr>
            <w:tcW w:w="993" w:type="dxa"/>
            <w:shd w:val="clear" w:color="auto" w:fill="5B9BD5" w:themeFill="accent1"/>
            <w:noWrap/>
            <w:vAlign w:val="center"/>
          </w:tcPr>
          <w:p w14:paraId="6AA35F97"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c>
          <w:tcPr>
            <w:tcW w:w="708" w:type="dxa"/>
            <w:tcBorders>
              <w:right w:val="single" w:sz="12" w:space="0" w:color="000000"/>
            </w:tcBorders>
            <w:shd w:val="clear" w:color="auto" w:fill="5B9BD5" w:themeFill="accent1"/>
            <w:noWrap/>
            <w:vAlign w:val="center"/>
          </w:tcPr>
          <w:p w14:paraId="18970F15"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c>
          <w:tcPr>
            <w:tcW w:w="993" w:type="dxa"/>
            <w:tcBorders>
              <w:left w:val="single" w:sz="12" w:space="0" w:color="000000"/>
            </w:tcBorders>
            <w:shd w:val="clear" w:color="auto" w:fill="5B9BD5" w:themeFill="accent1"/>
            <w:noWrap/>
            <w:vAlign w:val="center"/>
          </w:tcPr>
          <w:p w14:paraId="762A4954"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sidRPr="000D7138">
              <w:rPr>
                <w:rFonts w:cstheme="minorHAnsi"/>
                <w:b/>
                <w:color w:val="000000"/>
                <w:sz w:val="16"/>
                <w:szCs w:val="16"/>
              </w:rPr>
              <w:t>35</w:t>
            </w:r>
          </w:p>
        </w:tc>
        <w:tc>
          <w:tcPr>
            <w:tcW w:w="708" w:type="dxa"/>
            <w:shd w:val="clear" w:color="auto" w:fill="5B9BD5" w:themeFill="accent1"/>
            <w:noWrap/>
            <w:vAlign w:val="center"/>
          </w:tcPr>
          <w:p w14:paraId="4F4C1E44"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r w:rsidRPr="000D7138">
              <w:rPr>
                <w:rFonts w:cstheme="minorHAnsi"/>
                <w:b/>
                <w:color w:val="000000"/>
                <w:sz w:val="16"/>
                <w:szCs w:val="16"/>
              </w:rPr>
              <w:t>30</w:t>
            </w:r>
          </w:p>
        </w:tc>
        <w:tc>
          <w:tcPr>
            <w:tcW w:w="993" w:type="dxa"/>
            <w:shd w:val="clear" w:color="auto" w:fill="5B9BD5" w:themeFill="accent1"/>
            <w:noWrap/>
            <w:vAlign w:val="center"/>
          </w:tcPr>
          <w:p w14:paraId="3631EF32"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c>
          <w:tcPr>
            <w:tcW w:w="708" w:type="dxa"/>
            <w:tcBorders>
              <w:right w:val="single" w:sz="12" w:space="0" w:color="000000"/>
            </w:tcBorders>
            <w:shd w:val="clear" w:color="auto" w:fill="5B9BD5" w:themeFill="accent1"/>
            <w:noWrap/>
            <w:vAlign w:val="center"/>
          </w:tcPr>
          <w:p w14:paraId="34B2187F"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c>
          <w:tcPr>
            <w:tcW w:w="993" w:type="dxa"/>
            <w:tcBorders>
              <w:left w:val="single" w:sz="12" w:space="0" w:color="000000"/>
            </w:tcBorders>
            <w:shd w:val="clear" w:color="auto" w:fill="5B9BD5" w:themeFill="accent1"/>
            <w:vAlign w:val="center"/>
          </w:tcPr>
          <w:p w14:paraId="2F6296FB"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sidRPr="000D7138">
              <w:rPr>
                <w:rFonts w:cstheme="minorHAnsi"/>
                <w:b/>
                <w:color w:val="000000"/>
                <w:sz w:val="16"/>
                <w:szCs w:val="16"/>
              </w:rPr>
              <w:t>35</w:t>
            </w:r>
          </w:p>
        </w:tc>
        <w:tc>
          <w:tcPr>
            <w:tcW w:w="708" w:type="dxa"/>
            <w:shd w:val="clear" w:color="auto" w:fill="5B9BD5" w:themeFill="accent1"/>
            <w:vAlign w:val="center"/>
          </w:tcPr>
          <w:p w14:paraId="7446E2AA"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r w:rsidRPr="000D7138">
              <w:rPr>
                <w:rFonts w:cstheme="minorHAnsi"/>
                <w:b/>
                <w:color w:val="000000"/>
                <w:sz w:val="16"/>
                <w:szCs w:val="16"/>
              </w:rPr>
              <w:t>30</w:t>
            </w:r>
          </w:p>
        </w:tc>
        <w:tc>
          <w:tcPr>
            <w:tcW w:w="993" w:type="dxa"/>
            <w:shd w:val="clear" w:color="auto" w:fill="5B9BD5" w:themeFill="accent1"/>
            <w:vAlign w:val="center"/>
          </w:tcPr>
          <w:p w14:paraId="5E727889"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c>
          <w:tcPr>
            <w:tcW w:w="708" w:type="dxa"/>
            <w:shd w:val="clear" w:color="auto" w:fill="5B9BD5" w:themeFill="accent1"/>
            <w:vAlign w:val="center"/>
          </w:tcPr>
          <w:p w14:paraId="68870572"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r>
      <w:tr w:rsidR="00B13BE9" w:rsidRPr="00514F27" w14:paraId="2FF15362" w14:textId="77777777" w:rsidTr="006163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shd w:val="clear" w:color="auto" w:fill="5B9BD5" w:themeFill="accent1"/>
            <w:noWrap/>
          </w:tcPr>
          <w:p w14:paraId="64F00F15" w14:textId="77777777" w:rsidR="00F84A43" w:rsidRPr="00514F27" w:rsidRDefault="00F84A43" w:rsidP="006163D1">
            <w:pPr>
              <w:rPr>
                <w:rFonts w:eastAsia="Times New Roman" w:cstheme="minorHAnsi"/>
                <w:color w:val="000000"/>
                <w:sz w:val="16"/>
                <w:szCs w:val="16"/>
                <w:lang w:eastAsia="en-AU"/>
              </w:rPr>
            </w:pPr>
            <w:r>
              <w:rPr>
                <w:rFonts w:eastAsia="Times New Roman" w:cstheme="minorHAnsi"/>
                <w:color w:val="000000"/>
                <w:sz w:val="16"/>
                <w:szCs w:val="16"/>
                <w:lang w:eastAsia="en-AU"/>
              </w:rPr>
              <w:t>Sum</w:t>
            </w:r>
          </w:p>
        </w:tc>
        <w:tc>
          <w:tcPr>
            <w:tcW w:w="992" w:type="dxa"/>
            <w:tcBorders>
              <w:left w:val="single" w:sz="12" w:space="0" w:color="auto"/>
            </w:tcBorders>
            <w:shd w:val="clear" w:color="auto" w:fill="5B9BD5" w:themeFill="accent1"/>
            <w:noWrap/>
            <w:vAlign w:val="center"/>
          </w:tcPr>
          <w:p w14:paraId="687F7BAF"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p>
        </w:tc>
        <w:tc>
          <w:tcPr>
            <w:tcW w:w="798" w:type="dxa"/>
            <w:shd w:val="clear" w:color="auto" w:fill="5B9BD5" w:themeFill="accent1"/>
            <w:noWrap/>
            <w:vAlign w:val="center"/>
          </w:tcPr>
          <w:p w14:paraId="7DB8C75B"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p>
        </w:tc>
        <w:tc>
          <w:tcPr>
            <w:tcW w:w="944" w:type="dxa"/>
            <w:shd w:val="clear" w:color="auto" w:fill="5B9BD5" w:themeFill="accent1"/>
            <w:noWrap/>
            <w:vAlign w:val="center"/>
          </w:tcPr>
          <w:p w14:paraId="34C4E5A5"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r w:rsidRPr="000D7138">
              <w:rPr>
                <w:rFonts w:cstheme="minorHAnsi"/>
                <w:b/>
                <w:color w:val="000000"/>
                <w:sz w:val="16"/>
                <w:szCs w:val="16"/>
              </w:rPr>
              <w:t>0.69</w:t>
            </w:r>
          </w:p>
        </w:tc>
        <w:tc>
          <w:tcPr>
            <w:tcW w:w="679" w:type="dxa"/>
            <w:tcBorders>
              <w:right w:val="single" w:sz="12" w:space="0" w:color="000000"/>
            </w:tcBorders>
            <w:shd w:val="clear" w:color="auto" w:fill="5B9BD5" w:themeFill="accent1"/>
            <w:noWrap/>
            <w:vAlign w:val="center"/>
          </w:tcPr>
          <w:p w14:paraId="00AAC0E3"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r w:rsidRPr="000D7138">
              <w:rPr>
                <w:rFonts w:cstheme="minorHAnsi"/>
                <w:b/>
                <w:color w:val="000000"/>
                <w:sz w:val="16"/>
                <w:szCs w:val="16"/>
              </w:rPr>
              <w:t>14.75</w:t>
            </w:r>
          </w:p>
        </w:tc>
        <w:tc>
          <w:tcPr>
            <w:tcW w:w="944" w:type="dxa"/>
            <w:tcBorders>
              <w:left w:val="single" w:sz="12" w:space="0" w:color="000000"/>
            </w:tcBorders>
            <w:shd w:val="clear" w:color="auto" w:fill="5B9BD5" w:themeFill="accent1"/>
            <w:noWrap/>
            <w:vAlign w:val="center"/>
          </w:tcPr>
          <w:p w14:paraId="31B6850E"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p>
        </w:tc>
        <w:tc>
          <w:tcPr>
            <w:tcW w:w="604" w:type="dxa"/>
            <w:shd w:val="clear" w:color="auto" w:fill="5B9BD5" w:themeFill="accent1"/>
            <w:noWrap/>
            <w:vAlign w:val="center"/>
          </w:tcPr>
          <w:p w14:paraId="421B3398"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p>
        </w:tc>
        <w:tc>
          <w:tcPr>
            <w:tcW w:w="993" w:type="dxa"/>
            <w:shd w:val="clear" w:color="auto" w:fill="5B9BD5" w:themeFill="accent1"/>
            <w:noWrap/>
            <w:vAlign w:val="center"/>
          </w:tcPr>
          <w:p w14:paraId="28971477"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r w:rsidRPr="000D7138">
              <w:rPr>
                <w:rFonts w:cstheme="minorHAnsi"/>
                <w:b/>
                <w:color w:val="000000"/>
                <w:sz w:val="16"/>
                <w:szCs w:val="16"/>
              </w:rPr>
              <w:t>1.43</w:t>
            </w:r>
          </w:p>
        </w:tc>
        <w:tc>
          <w:tcPr>
            <w:tcW w:w="708" w:type="dxa"/>
            <w:tcBorders>
              <w:right w:val="single" w:sz="12" w:space="0" w:color="000000"/>
            </w:tcBorders>
            <w:shd w:val="clear" w:color="auto" w:fill="5B9BD5" w:themeFill="accent1"/>
            <w:noWrap/>
            <w:vAlign w:val="center"/>
          </w:tcPr>
          <w:p w14:paraId="46F8EAE7"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r w:rsidRPr="000D7138">
              <w:rPr>
                <w:rFonts w:cstheme="minorHAnsi"/>
                <w:b/>
                <w:color w:val="000000"/>
                <w:sz w:val="16"/>
                <w:szCs w:val="16"/>
              </w:rPr>
              <w:t>15.85</w:t>
            </w:r>
          </w:p>
        </w:tc>
        <w:tc>
          <w:tcPr>
            <w:tcW w:w="993" w:type="dxa"/>
            <w:tcBorders>
              <w:left w:val="single" w:sz="12" w:space="0" w:color="000000"/>
            </w:tcBorders>
            <w:shd w:val="clear" w:color="auto" w:fill="5B9BD5" w:themeFill="accent1"/>
            <w:noWrap/>
            <w:vAlign w:val="center"/>
          </w:tcPr>
          <w:p w14:paraId="5658794E"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p>
        </w:tc>
        <w:tc>
          <w:tcPr>
            <w:tcW w:w="708" w:type="dxa"/>
            <w:shd w:val="clear" w:color="auto" w:fill="5B9BD5" w:themeFill="accent1"/>
            <w:noWrap/>
            <w:vAlign w:val="center"/>
          </w:tcPr>
          <w:p w14:paraId="1B3299ED"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p>
        </w:tc>
        <w:tc>
          <w:tcPr>
            <w:tcW w:w="993" w:type="dxa"/>
            <w:shd w:val="clear" w:color="auto" w:fill="5B9BD5" w:themeFill="accent1"/>
            <w:noWrap/>
            <w:vAlign w:val="center"/>
          </w:tcPr>
          <w:p w14:paraId="7F47E4D9"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r>
              <w:rPr>
                <w:rFonts w:cstheme="minorHAnsi"/>
                <w:b/>
                <w:color w:val="000000"/>
                <w:sz w:val="16"/>
                <w:szCs w:val="16"/>
              </w:rPr>
              <w:t>3.0</w:t>
            </w:r>
          </w:p>
        </w:tc>
        <w:tc>
          <w:tcPr>
            <w:tcW w:w="708" w:type="dxa"/>
            <w:tcBorders>
              <w:right w:val="single" w:sz="12" w:space="0" w:color="000000"/>
            </w:tcBorders>
            <w:shd w:val="clear" w:color="auto" w:fill="5B9BD5" w:themeFill="accent1"/>
            <w:noWrap/>
            <w:vAlign w:val="center"/>
          </w:tcPr>
          <w:p w14:paraId="04234B2D"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r w:rsidRPr="000D7138">
              <w:rPr>
                <w:rFonts w:cstheme="minorHAnsi"/>
                <w:b/>
                <w:color w:val="000000"/>
                <w:sz w:val="16"/>
                <w:szCs w:val="16"/>
              </w:rPr>
              <w:t>15.24</w:t>
            </w:r>
          </w:p>
        </w:tc>
        <w:tc>
          <w:tcPr>
            <w:tcW w:w="993" w:type="dxa"/>
            <w:tcBorders>
              <w:left w:val="single" w:sz="12" w:space="0" w:color="000000"/>
            </w:tcBorders>
            <w:shd w:val="clear" w:color="auto" w:fill="5B9BD5" w:themeFill="accent1"/>
            <w:vAlign w:val="center"/>
          </w:tcPr>
          <w:p w14:paraId="5907B804"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p>
        </w:tc>
        <w:tc>
          <w:tcPr>
            <w:tcW w:w="708" w:type="dxa"/>
            <w:shd w:val="clear" w:color="auto" w:fill="5B9BD5" w:themeFill="accent1"/>
            <w:vAlign w:val="center"/>
          </w:tcPr>
          <w:p w14:paraId="182B53E9"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p>
        </w:tc>
        <w:tc>
          <w:tcPr>
            <w:tcW w:w="993" w:type="dxa"/>
            <w:shd w:val="clear" w:color="auto" w:fill="5B9BD5" w:themeFill="accent1"/>
            <w:vAlign w:val="center"/>
          </w:tcPr>
          <w:p w14:paraId="513EDF0B"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r w:rsidRPr="000D7138">
              <w:rPr>
                <w:rFonts w:cstheme="minorHAnsi"/>
                <w:b/>
                <w:color w:val="000000"/>
                <w:sz w:val="16"/>
                <w:szCs w:val="16"/>
              </w:rPr>
              <w:t>2.</w:t>
            </w:r>
            <w:r>
              <w:rPr>
                <w:rFonts w:cstheme="minorHAnsi"/>
                <w:b/>
                <w:color w:val="000000"/>
                <w:sz w:val="16"/>
                <w:szCs w:val="16"/>
              </w:rPr>
              <w:t>4</w:t>
            </w:r>
            <w:r w:rsidRPr="000D7138">
              <w:rPr>
                <w:rFonts w:cstheme="minorHAnsi"/>
                <w:b/>
                <w:color w:val="000000"/>
                <w:sz w:val="16"/>
                <w:szCs w:val="16"/>
              </w:rPr>
              <w:t>3</w:t>
            </w:r>
          </w:p>
        </w:tc>
        <w:tc>
          <w:tcPr>
            <w:tcW w:w="708" w:type="dxa"/>
            <w:shd w:val="clear" w:color="auto" w:fill="5B9BD5" w:themeFill="accent1"/>
            <w:vAlign w:val="center"/>
          </w:tcPr>
          <w:p w14:paraId="73FF9B2F"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r w:rsidRPr="000D7138">
              <w:rPr>
                <w:rFonts w:cstheme="minorHAnsi"/>
                <w:b/>
                <w:color w:val="000000"/>
                <w:sz w:val="16"/>
                <w:szCs w:val="16"/>
              </w:rPr>
              <w:t>14.93</w:t>
            </w:r>
          </w:p>
        </w:tc>
      </w:tr>
      <w:tr w:rsidR="00B13BE9" w:rsidRPr="00514F27" w14:paraId="4DB4C57E" w14:textId="77777777" w:rsidTr="006163D1">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shd w:val="clear" w:color="auto" w:fill="ED7D31" w:themeFill="accent2"/>
            <w:noWrap/>
          </w:tcPr>
          <w:p w14:paraId="62C93EB2" w14:textId="77777777" w:rsidR="00F84A43" w:rsidRPr="00514F27" w:rsidRDefault="00F84A43" w:rsidP="006163D1">
            <w:pPr>
              <w:rPr>
                <w:rFonts w:eastAsia="Times New Roman" w:cstheme="minorHAnsi"/>
                <w:color w:val="000000"/>
                <w:sz w:val="16"/>
                <w:szCs w:val="16"/>
                <w:lang w:eastAsia="en-AU"/>
              </w:rPr>
            </w:pPr>
            <w:r w:rsidRPr="00626C9B">
              <w:rPr>
                <w:rFonts w:eastAsia="Times New Roman" w:cstheme="minorHAnsi"/>
                <w:color w:val="000000"/>
                <w:sz w:val="16"/>
                <w:szCs w:val="16"/>
                <w:lang w:eastAsia="en-AU"/>
              </w:rPr>
              <w:t xml:space="preserve">Similarity </w:t>
            </w:r>
            <w:r>
              <w:rPr>
                <w:rFonts w:eastAsia="Times New Roman" w:cstheme="minorHAnsi"/>
                <w:color w:val="000000"/>
                <w:sz w:val="16"/>
                <w:szCs w:val="16"/>
                <w:lang w:eastAsia="en-AU"/>
              </w:rPr>
              <w:t>(p</w:t>
            </w:r>
            <w:r w:rsidRPr="00626C9B">
              <w:rPr>
                <w:rFonts w:eastAsia="Times New Roman" w:cstheme="minorHAnsi"/>
                <w:color w:val="000000"/>
                <w:sz w:val="16"/>
                <w:szCs w:val="16"/>
                <w:lang w:eastAsia="en-AU"/>
              </w:rPr>
              <w:t>eptide identification)</w:t>
            </w:r>
          </w:p>
        </w:tc>
        <w:tc>
          <w:tcPr>
            <w:tcW w:w="992" w:type="dxa"/>
            <w:tcBorders>
              <w:left w:val="single" w:sz="12" w:space="0" w:color="auto"/>
            </w:tcBorders>
            <w:shd w:val="clear" w:color="auto" w:fill="ED7D31" w:themeFill="accent2"/>
            <w:noWrap/>
            <w:vAlign w:val="center"/>
          </w:tcPr>
          <w:p w14:paraId="5D772AB3"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sidRPr="000D7138">
              <w:rPr>
                <w:rFonts w:cstheme="minorHAnsi"/>
                <w:b/>
                <w:bCs/>
                <w:color w:val="000000"/>
                <w:sz w:val="16"/>
                <w:szCs w:val="16"/>
              </w:rPr>
              <w:t>0.97</w:t>
            </w:r>
          </w:p>
        </w:tc>
        <w:tc>
          <w:tcPr>
            <w:tcW w:w="798" w:type="dxa"/>
            <w:shd w:val="clear" w:color="auto" w:fill="ED7D31" w:themeFill="accent2"/>
            <w:noWrap/>
            <w:vAlign w:val="center"/>
          </w:tcPr>
          <w:p w14:paraId="3FADEE6B"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c>
          <w:tcPr>
            <w:tcW w:w="944" w:type="dxa"/>
            <w:shd w:val="clear" w:color="auto" w:fill="ED7D31" w:themeFill="accent2"/>
            <w:noWrap/>
            <w:vAlign w:val="center"/>
          </w:tcPr>
          <w:p w14:paraId="0EA04D19"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c>
          <w:tcPr>
            <w:tcW w:w="679" w:type="dxa"/>
            <w:tcBorders>
              <w:right w:val="single" w:sz="12" w:space="0" w:color="000000"/>
            </w:tcBorders>
            <w:shd w:val="clear" w:color="auto" w:fill="ED7D31" w:themeFill="accent2"/>
            <w:noWrap/>
            <w:vAlign w:val="center"/>
          </w:tcPr>
          <w:p w14:paraId="36BA83D6"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c>
          <w:tcPr>
            <w:tcW w:w="944" w:type="dxa"/>
            <w:tcBorders>
              <w:left w:val="single" w:sz="12" w:space="0" w:color="000000"/>
            </w:tcBorders>
            <w:shd w:val="clear" w:color="auto" w:fill="ED7D31" w:themeFill="accent2"/>
            <w:noWrap/>
            <w:vAlign w:val="center"/>
          </w:tcPr>
          <w:p w14:paraId="2C6074B9"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sidRPr="000D7138">
              <w:rPr>
                <w:rFonts w:cstheme="minorHAnsi"/>
                <w:b/>
                <w:bCs/>
                <w:color w:val="000000"/>
                <w:sz w:val="16"/>
                <w:szCs w:val="16"/>
              </w:rPr>
              <w:t>0.94</w:t>
            </w:r>
          </w:p>
        </w:tc>
        <w:tc>
          <w:tcPr>
            <w:tcW w:w="604" w:type="dxa"/>
            <w:shd w:val="clear" w:color="auto" w:fill="ED7D31" w:themeFill="accent2"/>
            <w:noWrap/>
            <w:vAlign w:val="center"/>
          </w:tcPr>
          <w:p w14:paraId="0B6A97BB"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c>
          <w:tcPr>
            <w:tcW w:w="993" w:type="dxa"/>
            <w:shd w:val="clear" w:color="auto" w:fill="ED7D31" w:themeFill="accent2"/>
            <w:noWrap/>
            <w:vAlign w:val="center"/>
          </w:tcPr>
          <w:p w14:paraId="134B8F18"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c>
          <w:tcPr>
            <w:tcW w:w="708" w:type="dxa"/>
            <w:tcBorders>
              <w:right w:val="single" w:sz="12" w:space="0" w:color="000000"/>
            </w:tcBorders>
            <w:shd w:val="clear" w:color="auto" w:fill="ED7D31" w:themeFill="accent2"/>
            <w:noWrap/>
            <w:vAlign w:val="center"/>
          </w:tcPr>
          <w:p w14:paraId="54BD3AFF"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c>
          <w:tcPr>
            <w:tcW w:w="993" w:type="dxa"/>
            <w:tcBorders>
              <w:left w:val="single" w:sz="12" w:space="0" w:color="000000"/>
            </w:tcBorders>
            <w:shd w:val="clear" w:color="auto" w:fill="ED7D31" w:themeFill="accent2"/>
            <w:noWrap/>
            <w:vAlign w:val="center"/>
          </w:tcPr>
          <w:p w14:paraId="7A8D3A13"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sidRPr="000D7138">
              <w:rPr>
                <w:rFonts w:cstheme="minorHAnsi"/>
                <w:b/>
                <w:bCs/>
                <w:color w:val="000000"/>
                <w:sz w:val="16"/>
                <w:szCs w:val="16"/>
              </w:rPr>
              <w:t>0.86</w:t>
            </w:r>
          </w:p>
        </w:tc>
        <w:tc>
          <w:tcPr>
            <w:tcW w:w="708" w:type="dxa"/>
            <w:shd w:val="clear" w:color="auto" w:fill="ED7D31" w:themeFill="accent2"/>
            <w:noWrap/>
            <w:vAlign w:val="center"/>
          </w:tcPr>
          <w:p w14:paraId="16F9EB42"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c>
          <w:tcPr>
            <w:tcW w:w="993" w:type="dxa"/>
            <w:shd w:val="clear" w:color="auto" w:fill="ED7D31" w:themeFill="accent2"/>
            <w:noWrap/>
            <w:vAlign w:val="center"/>
          </w:tcPr>
          <w:p w14:paraId="0CC2FC4D"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c>
          <w:tcPr>
            <w:tcW w:w="708" w:type="dxa"/>
            <w:tcBorders>
              <w:right w:val="single" w:sz="12" w:space="0" w:color="000000"/>
            </w:tcBorders>
            <w:shd w:val="clear" w:color="auto" w:fill="ED7D31" w:themeFill="accent2"/>
            <w:noWrap/>
            <w:vAlign w:val="center"/>
          </w:tcPr>
          <w:p w14:paraId="2F55C7BA"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c>
          <w:tcPr>
            <w:tcW w:w="993" w:type="dxa"/>
            <w:tcBorders>
              <w:left w:val="single" w:sz="12" w:space="0" w:color="000000"/>
            </w:tcBorders>
            <w:shd w:val="clear" w:color="auto" w:fill="ED7D31" w:themeFill="accent2"/>
            <w:vAlign w:val="center"/>
          </w:tcPr>
          <w:p w14:paraId="08DBF56D"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sidRPr="000D7138">
              <w:rPr>
                <w:rFonts w:cstheme="minorHAnsi"/>
                <w:b/>
                <w:bCs/>
                <w:color w:val="000000"/>
                <w:sz w:val="16"/>
                <w:szCs w:val="16"/>
              </w:rPr>
              <w:t>0.86</w:t>
            </w:r>
          </w:p>
        </w:tc>
        <w:tc>
          <w:tcPr>
            <w:tcW w:w="708" w:type="dxa"/>
            <w:shd w:val="clear" w:color="auto" w:fill="ED7D31" w:themeFill="accent2"/>
            <w:vAlign w:val="center"/>
          </w:tcPr>
          <w:p w14:paraId="79631BAE"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c>
          <w:tcPr>
            <w:tcW w:w="993" w:type="dxa"/>
            <w:shd w:val="clear" w:color="auto" w:fill="ED7D31" w:themeFill="accent2"/>
            <w:vAlign w:val="center"/>
          </w:tcPr>
          <w:p w14:paraId="6A29CE2E"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c>
          <w:tcPr>
            <w:tcW w:w="708" w:type="dxa"/>
            <w:shd w:val="clear" w:color="auto" w:fill="ED7D31" w:themeFill="accent2"/>
            <w:vAlign w:val="center"/>
          </w:tcPr>
          <w:p w14:paraId="60D7B12C" w14:textId="77777777" w:rsidR="00F84A43" w:rsidRPr="000D7138" w:rsidRDefault="00F84A43"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r>
      <w:tr w:rsidR="00B13BE9" w:rsidRPr="00514F27" w14:paraId="324290B6" w14:textId="77777777" w:rsidTr="006163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shd w:val="clear" w:color="auto" w:fill="ED7D31" w:themeFill="accent2"/>
            <w:noWrap/>
          </w:tcPr>
          <w:p w14:paraId="2B094AD1" w14:textId="77777777" w:rsidR="00F84A43" w:rsidRPr="00514F27" w:rsidRDefault="00F84A43" w:rsidP="006163D1">
            <w:pPr>
              <w:rPr>
                <w:rFonts w:eastAsia="Times New Roman" w:cstheme="minorHAnsi"/>
                <w:color w:val="000000"/>
                <w:sz w:val="16"/>
                <w:szCs w:val="16"/>
                <w:lang w:eastAsia="en-AU"/>
              </w:rPr>
            </w:pPr>
            <w:r w:rsidRPr="00626C9B">
              <w:rPr>
                <w:rFonts w:eastAsia="Times New Roman" w:cstheme="minorHAnsi"/>
                <w:color w:val="000000"/>
                <w:sz w:val="16"/>
                <w:szCs w:val="16"/>
                <w:lang w:eastAsia="en-AU"/>
              </w:rPr>
              <w:t>Dissimilarity</w:t>
            </w:r>
            <w:r>
              <w:rPr>
                <w:rFonts w:eastAsia="Times New Roman" w:cstheme="minorHAnsi"/>
                <w:color w:val="000000"/>
                <w:sz w:val="16"/>
                <w:szCs w:val="16"/>
                <w:lang w:eastAsia="en-AU"/>
              </w:rPr>
              <w:t xml:space="preserve"> (p</w:t>
            </w:r>
            <w:r w:rsidRPr="00626C9B">
              <w:rPr>
                <w:rFonts w:eastAsia="Times New Roman" w:cstheme="minorHAnsi"/>
                <w:color w:val="000000"/>
                <w:sz w:val="16"/>
                <w:szCs w:val="16"/>
                <w:lang w:eastAsia="en-AU"/>
              </w:rPr>
              <w:t>eptide ratio identification</w:t>
            </w:r>
            <w:r>
              <w:rPr>
                <w:rFonts w:eastAsia="Times New Roman" w:cstheme="minorHAnsi"/>
                <w:color w:val="000000"/>
                <w:sz w:val="16"/>
                <w:szCs w:val="16"/>
                <w:lang w:eastAsia="en-AU"/>
              </w:rPr>
              <w:t>)</w:t>
            </w:r>
          </w:p>
        </w:tc>
        <w:tc>
          <w:tcPr>
            <w:tcW w:w="992" w:type="dxa"/>
            <w:tcBorders>
              <w:left w:val="single" w:sz="12" w:space="0" w:color="auto"/>
            </w:tcBorders>
            <w:shd w:val="clear" w:color="auto" w:fill="ED7D31" w:themeFill="accent2"/>
            <w:noWrap/>
            <w:vAlign w:val="center"/>
          </w:tcPr>
          <w:p w14:paraId="1E87F7D0"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0D7138">
              <w:rPr>
                <w:rFonts w:cstheme="minorHAnsi"/>
                <w:b/>
                <w:bCs/>
                <w:color w:val="000000"/>
                <w:sz w:val="16"/>
                <w:szCs w:val="16"/>
              </w:rPr>
              <w:t>0.05</w:t>
            </w:r>
          </w:p>
        </w:tc>
        <w:tc>
          <w:tcPr>
            <w:tcW w:w="798" w:type="dxa"/>
            <w:shd w:val="clear" w:color="auto" w:fill="ED7D31" w:themeFill="accent2"/>
            <w:noWrap/>
            <w:vAlign w:val="center"/>
          </w:tcPr>
          <w:p w14:paraId="613AAFC4"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p>
        </w:tc>
        <w:tc>
          <w:tcPr>
            <w:tcW w:w="944" w:type="dxa"/>
            <w:shd w:val="clear" w:color="auto" w:fill="ED7D31" w:themeFill="accent2"/>
            <w:noWrap/>
            <w:vAlign w:val="center"/>
          </w:tcPr>
          <w:p w14:paraId="2375DDCD"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p>
        </w:tc>
        <w:tc>
          <w:tcPr>
            <w:tcW w:w="679" w:type="dxa"/>
            <w:tcBorders>
              <w:right w:val="single" w:sz="12" w:space="0" w:color="000000"/>
            </w:tcBorders>
            <w:shd w:val="clear" w:color="auto" w:fill="ED7D31" w:themeFill="accent2"/>
            <w:noWrap/>
            <w:vAlign w:val="center"/>
          </w:tcPr>
          <w:p w14:paraId="7BCAD504"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p>
        </w:tc>
        <w:tc>
          <w:tcPr>
            <w:tcW w:w="944" w:type="dxa"/>
            <w:tcBorders>
              <w:left w:val="single" w:sz="12" w:space="0" w:color="000000"/>
            </w:tcBorders>
            <w:shd w:val="clear" w:color="auto" w:fill="ED7D31" w:themeFill="accent2"/>
            <w:noWrap/>
            <w:vAlign w:val="center"/>
          </w:tcPr>
          <w:p w14:paraId="2F5AE899"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0D7138">
              <w:rPr>
                <w:rFonts w:cstheme="minorHAnsi"/>
                <w:b/>
                <w:bCs/>
                <w:color w:val="000000"/>
                <w:sz w:val="16"/>
                <w:szCs w:val="16"/>
              </w:rPr>
              <w:t>0.09</w:t>
            </w:r>
          </w:p>
        </w:tc>
        <w:tc>
          <w:tcPr>
            <w:tcW w:w="604" w:type="dxa"/>
            <w:shd w:val="clear" w:color="auto" w:fill="ED7D31" w:themeFill="accent2"/>
            <w:noWrap/>
            <w:vAlign w:val="center"/>
          </w:tcPr>
          <w:p w14:paraId="4D9A1005"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p>
        </w:tc>
        <w:tc>
          <w:tcPr>
            <w:tcW w:w="993" w:type="dxa"/>
            <w:shd w:val="clear" w:color="auto" w:fill="ED7D31" w:themeFill="accent2"/>
            <w:noWrap/>
            <w:vAlign w:val="center"/>
          </w:tcPr>
          <w:p w14:paraId="2A6572E0"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p>
        </w:tc>
        <w:tc>
          <w:tcPr>
            <w:tcW w:w="708" w:type="dxa"/>
            <w:tcBorders>
              <w:right w:val="single" w:sz="12" w:space="0" w:color="000000"/>
            </w:tcBorders>
            <w:shd w:val="clear" w:color="auto" w:fill="ED7D31" w:themeFill="accent2"/>
            <w:noWrap/>
            <w:vAlign w:val="center"/>
          </w:tcPr>
          <w:p w14:paraId="10F4B3CD"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p>
        </w:tc>
        <w:tc>
          <w:tcPr>
            <w:tcW w:w="993" w:type="dxa"/>
            <w:tcBorders>
              <w:left w:val="single" w:sz="12" w:space="0" w:color="000000"/>
            </w:tcBorders>
            <w:shd w:val="clear" w:color="auto" w:fill="ED7D31" w:themeFill="accent2"/>
            <w:noWrap/>
            <w:vAlign w:val="center"/>
          </w:tcPr>
          <w:p w14:paraId="16A26A56"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0D7138">
              <w:rPr>
                <w:rFonts w:cstheme="minorHAnsi"/>
                <w:b/>
                <w:bCs/>
                <w:color w:val="000000"/>
                <w:sz w:val="16"/>
                <w:szCs w:val="16"/>
              </w:rPr>
              <w:t>0.1</w:t>
            </w:r>
            <w:r>
              <w:rPr>
                <w:rFonts w:cstheme="minorHAnsi"/>
                <w:b/>
                <w:bCs/>
                <w:color w:val="000000"/>
                <w:sz w:val="16"/>
                <w:szCs w:val="16"/>
              </w:rPr>
              <w:t>9</w:t>
            </w:r>
          </w:p>
        </w:tc>
        <w:tc>
          <w:tcPr>
            <w:tcW w:w="708" w:type="dxa"/>
            <w:shd w:val="clear" w:color="auto" w:fill="ED7D31" w:themeFill="accent2"/>
            <w:noWrap/>
            <w:vAlign w:val="center"/>
          </w:tcPr>
          <w:p w14:paraId="6FD614D2"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p>
        </w:tc>
        <w:tc>
          <w:tcPr>
            <w:tcW w:w="993" w:type="dxa"/>
            <w:shd w:val="clear" w:color="auto" w:fill="ED7D31" w:themeFill="accent2"/>
            <w:noWrap/>
            <w:vAlign w:val="center"/>
          </w:tcPr>
          <w:p w14:paraId="02E9A33F"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p>
        </w:tc>
        <w:tc>
          <w:tcPr>
            <w:tcW w:w="708" w:type="dxa"/>
            <w:tcBorders>
              <w:right w:val="single" w:sz="12" w:space="0" w:color="000000"/>
            </w:tcBorders>
            <w:shd w:val="clear" w:color="auto" w:fill="ED7D31" w:themeFill="accent2"/>
            <w:noWrap/>
            <w:vAlign w:val="center"/>
          </w:tcPr>
          <w:p w14:paraId="58284B2D"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p>
        </w:tc>
        <w:tc>
          <w:tcPr>
            <w:tcW w:w="993" w:type="dxa"/>
            <w:tcBorders>
              <w:left w:val="single" w:sz="12" w:space="0" w:color="000000"/>
            </w:tcBorders>
            <w:shd w:val="clear" w:color="auto" w:fill="ED7D31" w:themeFill="accent2"/>
            <w:vAlign w:val="center"/>
          </w:tcPr>
          <w:p w14:paraId="1CD8EC65"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0D7138">
              <w:rPr>
                <w:rFonts w:cstheme="minorHAnsi"/>
                <w:b/>
                <w:bCs/>
                <w:color w:val="000000"/>
                <w:sz w:val="16"/>
                <w:szCs w:val="16"/>
              </w:rPr>
              <w:t>0.1</w:t>
            </w:r>
            <w:r>
              <w:rPr>
                <w:rFonts w:cstheme="minorHAnsi"/>
                <w:b/>
                <w:bCs/>
                <w:color w:val="000000"/>
                <w:sz w:val="16"/>
                <w:szCs w:val="16"/>
              </w:rPr>
              <w:t>6</w:t>
            </w:r>
          </w:p>
        </w:tc>
        <w:tc>
          <w:tcPr>
            <w:tcW w:w="708" w:type="dxa"/>
            <w:shd w:val="clear" w:color="auto" w:fill="ED7D31" w:themeFill="accent2"/>
            <w:vAlign w:val="center"/>
          </w:tcPr>
          <w:p w14:paraId="48F1B083"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p>
        </w:tc>
        <w:tc>
          <w:tcPr>
            <w:tcW w:w="993" w:type="dxa"/>
            <w:shd w:val="clear" w:color="auto" w:fill="ED7D31" w:themeFill="accent2"/>
            <w:vAlign w:val="center"/>
          </w:tcPr>
          <w:p w14:paraId="7B0D78EA"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p>
        </w:tc>
        <w:tc>
          <w:tcPr>
            <w:tcW w:w="708" w:type="dxa"/>
            <w:shd w:val="clear" w:color="auto" w:fill="ED7D31" w:themeFill="accent2"/>
            <w:vAlign w:val="center"/>
          </w:tcPr>
          <w:p w14:paraId="4EE4955B" w14:textId="77777777" w:rsidR="00F84A43" w:rsidRPr="000D7138" w:rsidRDefault="00F84A43"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p>
        </w:tc>
      </w:tr>
    </w:tbl>
    <w:p w14:paraId="3BC59050" w14:textId="77777777" w:rsidR="008761B2" w:rsidRDefault="008761B2">
      <w:pPr>
        <w:rPr>
          <w:rFonts w:ascii="Times New Roman" w:hAnsi="Times New Roman" w:cs="Times New Roman"/>
          <w:sz w:val="24"/>
          <w:szCs w:val="24"/>
        </w:rPr>
      </w:pPr>
      <w:r>
        <w:rPr>
          <w:rFonts w:ascii="Times New Roman" w:hAnsi="Times New Roman" w:cs="Times New Roman"/>
          <w:sz w:val="24"/>
          <w:szCs w:val="24"/>
        </w:rPr>
        <w:br w:type="page"/>
      </w:r>
    </w:p>
    <w:p w14:paraId="71367D04" w14:textId="77777777" w:rsidR="0019208D" w:rsidRDefault="00776123" w:rsidP="0019208D">
      <w:pPr>
        <w:spacing w:after="0" w:line="276" w:lineRule="auto"/>
        <w:ind w:left="-567"/>
        <w:jc w:val="both"/>
        <w:rPr>
          <w:rFonts w:ascii="Times New Roman" w:hAnsi="Times New Roman" w:cs="Times New Roman"/>
          <w:sz w:val="24"/>
          <w:szCs w:val="24"/>
        </w:rPr>
      </w:pPr>
      <w:r w:rsidRPr="00D70E36">
        <w:rPr>
          <w:rFonts w:ascii="Times New Roman" w:hAnsi="Times New Roman" w:cs="Times New Roman"/>
          <w:b/>
          <w:sz w:val="24"/>
          <w:szCs w:val="24"/>
        </w:rPr>
        <w:lastRenderedPageBreak/>
        <w:t>Table 8</w:t>
      </w:r>
      <w:r>
        <w:rPr>
          <w:rFonts w:ascii="Times New Roman" w:hAnsi="Times New Roman" w:cs="Times New Roman"/>
          <w:sz w:val="24"/>
          <w:szCs w:val="24"/>
        </w:rPr>
        <w:t xml:space="preserve">. </w:t>
      </w:r>
      <w:r w:rsidR="0019208D">
        <w:rPr>
          <w:rFonts w:ascii="Times New Roman" w:hAnsi="Times New Roman" w:cs="Times New Roman"/>
          <w:sz w:val="24"/>
          <w:szCs w:val="24"/>
        </w:rPr>
        <w:t>Proficiency testing of each laboratory for the correlated proteins in Sample E. (NA = peptide detected but ratio value not available, 0 = peptide not detected).</w:t>
      </w:r>
    </w:p>
    <w:tbl>
      <w:tblPr>
        <w:tblStyle w:val="GridTable4"/>
        <w:tblW w:w="15593" w:type="dxa"/>
        <w:tblInd w:w="-856" w:type="dxa"/>
        <w:tblLayout w:type="fixed"/>
        <w:tblLook w:val="04A0" w:firstRow="1" w:lastRow="0" w:firstColumn="1" w:lastColumn="0" w:noHBand="0" w:noVBand="1"/>
        <w:tblCaption w:val="Table 8"/>
        <w:tblDescription w:val="Table 8"/>
      </w:tblPr>
      <w:tblGrid>
        <w:gridCol w:w="2127"/>
        <w:gridCol w:w="992"/>
        <w:gridCol w:w="798"/>
        <w:gridCol w:w="944"/>
        <w:gridCol w:w="679"/>
        <w:gridCol w:w="944"/>
        <w:gridCol w:w="604"/>
        <w:gridCol w:w="993"/>
        <w:gridCol w:w="708"/>
        <w:gridCol w:w="993"/>
        <w:gridCol w:w="708"/>
        <w:gridCol w:w="993"/>
        <w:gridCol w:w="708"/>
        <w:gridCol w:w="993"/>
        <w:gridCol w:w="708"/>
        <w:gridCol w:w="993"/>
        <w:gridCol w:w="708"/>
      </w:tblGrid>
      <w:tr w:rsidR="00B13BE9" w:rsidRPr="00514F27" w14:paraId="6BD014D3" w14:textId="77777777" w:rsidTr="00A22AAB">
        <w:trPr>
          <w:cnfStyle w:val="100000000000" w:firstRow="1" w:lastRow="0" w:firstColumn="0" w:lastColumn="0" w:oddVBand="0" w:evenVBand="0" w:oddHBand="0" w:evenHBand="0" w:firstRowFirstColumn="0" w:firstRowLastColumn="0" w:lastRowFirstColumn="0" w:lastRowLastColumn="0"/>
          <w:trHeight w:val="448"/>
          <w:tblHeader/>
        </w:trPr>
        <w:tc>
          <w:tcPr>
            <w:cnfStyle w:val="001000000000" w:firstRow="0" w:lastRow="0" w:firstColumn="1" w:lastColumn="0" w:oddVBand="0" w:evenVBand="0" w:oddHBand="0" w:evenHBand="0" w:firstRowFirstColumn="0" w:firstRowLastColumn="0" w:lastRowFirstColumn="0" w:lastRowLastColumn="0"/>
            <w:tcW w:w="2127" w:type="dxa"/>
            <w:tcBorders>
              <w:top w:val="single" w:sz="8" w:space="0" w:color="FFFFFF" w:themeColor="background1"/>
              <w:right w:val="single" w:sz="12" w:space="0" w:color="FFFFFF" w:themeColor="background1"/>
            </w:tcBorders>
            <w:noWrap/>
            <w:hideMark/>
          </w:tcPr>
          <w:p w14:paraId="78931C32" w14:textId="77777777" w:rsidR="0019208D" w:rsidRPr="00514F27" w:rsidRDefault="0019208D" w:rsidP="006163D1">
            <w:pPr>
              <w:rPr>
                <w:rFonts w:eastAsia="Times New Roman" w:cstheme="minorHAnsi"/>
                <w:sz w:val="16"/>
                <w:szCs w:val="16"/>
                <w:lang w:eastAsia="en-AU"/>
              </w:rPr>
            </w:pPr>
            <w:r w:rsidRPr="00514F27">
              <w:rPr>
                <w:rFonts w:eastAsia="Times New Roman" w:cstheme="minorHAnsi"/>
                <w:sz w:val="16"/>
                <w:szCs w:val="16"/>
                <w:lang w:eastAsia="en-AU"/>
              </w:rPr>
              <w:t>Proteins</w:t>
            </w:r>
          </w:p>
        </w:tc>
        <w:tc>
          <w:tcPr>
            <w:tcW w:w="992" w:type="dxa"/>
            <w:tcBorders>
              <w:top w:val="single" w:sz="8" w:space="0" w:color="FFFFFF" w:themeColor="background1"/>
              <w:left w:val="single" w:sz="12" w:space="0" w:color="FFFFFF" w:themeColor="background1"/>
              <w:right w:val="single" w:sz="8" w:space="0" w:color="FFFFFF" w:themeColor="background1"/>
            </w:tcBorders>
            <w:hideMark/>
          </w:tcPr>
          <w:p w14:paraId="3EADAC9D" w14:textId="77777777" w:rsidR="0019208D" w:rsidRPr="00015EF2" w:rsidRDefault="0019208D"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Reference</w:t>
            </w:r>
          </w:p>
          <w:p w14:paraId="27C3E604" w14:textId="77777777" w:rsidR="0019208D" w:rsidRPr="00015EF2" w:rsidRDefault="0019208D"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 xml:space="preserve">Ratio </w:t>
            </w:r>
          </w:p>
        </w:tc>
        <w:tc>
          <w:tcPr>
            <w:tcW w:w="798" w:type="dxa"/>
            <w:tcBorders>
              <w:top w:val="single" w:sz="8" w:space="0" w:color="FFFFFF" w:themeColor="background1"/>
              <w:left w:val="single" w:sz="8" w:space="0" w:color="FFFFFF" w:themeColor="background1"/>
              <w:right w:val="single" w:sz="8" w:space="0" w:color="FFFFFF" w:themeColor="background1"/>
            </w:tcBorders>
            <w:hideMark/>
          </w:tcPr>
          <w:p w14:paraId="215BFF45" w14:textId="77777777" w:rsidR="0019208D" w:rsidRPr="00015EF2" w:rsidRDefault="0019208D"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Lab 1</w:t>
            </w:r>
          </w:p>
          <w:p w14:paraId="615CCF68" w14:textId="77777777" w:rsidR="0019208D" w:rsidRPr="00015EF2" w:rsidRDefault="0019208D"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Ratio</w:t>
            </w:r>
          </w:p>
        </w:tc>
        <w:tc>
          <w:tcPr>
            <w:tcW w:w="944" w:type="dxa"/>
            <w:tcBorders>
              <w:top w:val="single" w:sz="8" w:space="0" w:color="FFFFFF" w:themeColor="background1"/>
              <w:left w:val="single" w:sz="8" w:space="0" w:color="FFFFFF" w:themeColor="background1"/>
              <w:right w:val="single" w:sz="8" w:space="0" w:color="FFFFFF" w:themeColor="background1"/>
            </w:tcBorders>
          </w:tcPr>
          <w:p w14:paraId="408DC4B7" w14:textId="77777777" w:rsidR="0019208D" w:rsidRPr="00015EF2" w:rsidRDefault="0019208D"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Difference</w:t>
            </w:r>
          </w:p>
        </w:tc>
        <w:tc>
          <w:tcPr>
            <w:tcW w:w="679" w:type="dxa"/>
            <w:tcBorders>
              <w:top w:val="single" w:sz="8" w:space="0" w:color="FFFFFF" w:themeColor="background1"/>
              <w:left w:val="single" w:sz="8" w:space="0" w:color="FFFFFF" w:themeColor="background1"/>
            </w:tcBorders>
          </w:tcPr>
          <w:p w14:paraId="19C06498" w14:textId="77777777" w:rsidR="0019208D" w:rsidRPr="00015EF2" w:rsidRDefault="0019208D"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Sum</w:t>
            </w:r>
          </w:p>
        </w:tc>
        <w:tc>
          <w:tcPr>
            <w:tcW w:w="944" w:type="dxa"/>
            <w:tcBorders>
              <w:top w:val="single" w:sz="8" w:space="0" w:color="FFFFFF" w:themeColor="background1"/>
              <w:left w:val="single" w:sz="12" w:space="0" w:color="FFFFFF" w:themeColor="background1"/>
              <w:right w:val="single" w:sz="8" w:space="0" w:color="FFFFFF" w:themeColor="background1"/>
            </w:tcBorders>
            <w:hideMark/>
          </w:tcPr>
          <w:p w14:paraId="04DFD2F8" w14:textId="77777777" w:rsidR="0019208D" w:rsidRPr="00015EF2" w:rsidRDefault="0019208D"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Reference</w:t>
            </w:r>
          </w:p>
          <w:p w14:paraId="19AD2CF8" w14:textId="77777777" w:rsidR="0019208D" w:rsidRPr="00015EF2" w:rsidRDefault="0019208D"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 xml:space="preserve">Ratio </w:t>
            </w:r>
          </w:p>
        </w:tc>
        <w:tc>
          <w:tcPr>
            <w:tcW w:w="604" w:type="dxa"/>
            <w:tcBorders>
              <w:top w:val="single" w:sz="8" w:space="0" w:color="FFFFFF" w:themeColor="background1"/>
              <w:left w:val="single" w:sz="8" w:space="0" w:color="FFFFFF" w:themeColor="background1"/>
              <w:right w:val="single" w:sz="8" w:space="0" w:color="FFFFFF" w:themeColor="background1"/>
            </w:tcBorders>
            <w:hideMark/>
          </w:tcPr>
          <w:p w14:paraId="23A2D467" w14:textId="77777777" w:rsidR="0019208D" w:rsidRPr="00015EF2" w:rsidRDefault="0019208D"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 xml:space="preserve">Lab </w:t>
            </w:r>
            <w:r>
              <w:rPr>
                <w:rFonts w:eastAsia="Times New Roman" w:cstheme="minorHAnsi"/>
                <w:bCs w:val="0"/>
                <w:sz w:val="16"/>
                <w:szCs w:val="16"/>
                <w:lang w:eastAsia="en-AU"/>
              </w:rPr>
              <w:t>2</w:t>
            </w:r>
          </w:p>
          <w:p w14:paraId="38BB30A3" w14:textId="77777777" w:rsidR="0019208D" w:rsidRPr="00015EF2" w:rsidRDefault="0019208D"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Ratio</w:t>
            </w:r>
          </w:p>
        </w:tc>
        <w:tc>
          <w:tcPr>
            <w:tcW w:w="993" w:type="dxa"/>
            <w:tcBorders>
              <w:top w:val="single" w:sz="8" w:space="0" w:color="FFFFFF" w:themeColor="background1"/>
              <w:left w:val="single" w:sz="8" w:space="0" w:color="FFFFFF" w:themeColor="background1"/>
              <w:bottom w:val="single" w:sz="4" w:space="0" w:color="auto"/>
              <w:right w:val="single" w:sz="8" w:space="0" w:color="FFFFFF" w:themeColor="background1"/>
            </w:tcBorders>
            <w:hideMark/>
          </w:tcPr>
          <w:p w14:paraId="0045A00E" w14:textId="77777777" w:rsidR="0019208D" w:rsidRPr="00015EF2" w:rsidRDefault="0019208D"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Difference</w:t>
            </w:r>
          </w:p>
        </w:tc>
        <w:tc>
          <w:tcPr>
            <w:tcW w:w="708" w:type="dxa"/>
            <w:tcBorders>
              <w:top w:val="single" w:sz="8" w:space="0" w:color="FFFFFF" w:themeColor="background1"/>
              <w:left w:val="single" w:sz="8" w:space="0" w:color="FFFFFF" w:themeColor="background1"/>
              <w:right w:val="single" w:sz="8" w:space="0" w:color="FFFFFF" w:themeColor="background1"/>
            </w:tcBorders>
            <w:hideMark/>
          </w:tcPr>
          <w:p w14:paraId="0A19ED77" w14:textId="77777777" w:rsidR="0019208D" w:rsidRPr="00015EF2" w:rsidRDefault="0019208D"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Sum</w:t>
            </w:r>
          </w:p>
        </w:tc>
        <w:tc>
          <w:tcPr>
            <w:tcW w:w="993" w:type="dxa"/>
            <w:tcBorders>
              <w:top w:val="single" w:sz="8" w:space="0" w:color="FFFFFF" w:themeColor="background1"/>
              <w:left w:val="single" w:sz="8" w:space="0" w:color="FFFFFF" w:themeColor="background1"/>
              <w:right w:val="single" w:sz="8" w:space="0" w:color="FFFFFF" w:themeColor="background1"/>
            </w:tcBorders>
            <w:hideMark/>
          </w:tcPr>
          <w:p w14:paraId="1FB7A070" w14:textId="77777777" w:rsidR="0019208D" w:rsidRPr="00015EF2" w:rsidRDefault="0019208D"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Reference</w:t>
            </w:r>
          </w:p>
          <w:p w14:paraId="62929F00" w14:textId="77777777" w:rsidR="0019208D" w:rsidRPr="00015EF2" w:rsidRDefault="0019208D"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 xml:space="preserve">Ratio </w:t>
            </w:r>
          </w:p>
        </w:tc>
        <w:tc>
          <w:tcPr>
            <w:tcW w:w="708" w:type="dxa"/>
            <w:tcBorders>
              <w:top w:val="single" w:sz="8" w:space="0" w:color="FFFFFF" w:themeColor="background1"/>
              <w:left w:val="single" w:sz="8" w:space="0" w:color="FFFFFF" w:themeColor="background1"/>
              <w:right w:val="single" w:sz="8" w:space="0" w:color="FFFFFF" w:themeColor="background1"/>
            </w:tcBorders>
            <w:hideMark/>
          </w:tcPr>
          <w:p w14:paraId="2DEAA80B" w14:textId="77777777" w:rsidR="0019208D" w:rsidRPr="00015EF2" w:rsidRDefault="0019208D"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 xml:space="preserve">Lab </w:t>
            </w:r>
            <w:r>
              <w:rPr>
                <w:rFonts w:eastAsia="Times New Roman" w:cstheme="minorHAnsi"/>
                <w:bCs w:val="0"/>
                <w:sz w:val="16"/>
                <w:szCs w:val="16"/>
                <w:lang w:eastAsia="en-AU"/>
              </w:rPr>
              <w:t>3</w:t>
            </w:r>
          </w:p>
          <w:p w14:paraId="1E3D727C" w14:textId="77777777" w:rsidR="0019208D" w:rsidRPr="00015EF2" w:rsidRDefault="0019208D"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Ratio</w:t>
            </w:r>
          </w:p>
        </w:tc>
        <w:tc>
          <w:tcPr>
            <w:tcW w:w="993" w:type="dxa"/>
            <w:tcBorders>
              <w:top w:val="single" w:sz="8" w:space="0" w:color="FFFFFF" w:themeColor="background1"/>
              <w:left w:val="single" w:sz="8" w:space="0" w:color="FFFFFF" w:themeColor="background1"/>
              <w:right w:val="single" w:sz="8" w:space="0" w:color="FFFFFF" w:themeColor="background1"/>
            </w:tcBorders>
            <w:hideMark/>
          </w:tcPr>
          <w:p w14:paraId="365DB346" w14:textId="77777777" w:rsidR="0019208D" w:rsidRPr="00015EF2" w:rsidRDefault="0019208D"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Difference</w:t>
            </w:r>
          </w:p>
        </w:tc>
        <w:tc>
          <w:tcPr>
            <w:tcW w:w="708" w:type="dxa"/>
            <w:tcBorders>
              <w:top w:val="single" w:sz="8" w:space="0" w:color="FFFFFF" w:themeColor="background1"/>
              <w:left w:val="single" w:sz="8" w:space="0" w:color="FFFFFF" w:themeColor="background1"/>
              <w:right w:val="single" w:sz="8" w:space="0" w:color="FFFFFF" w:themeColor="background1"/>
            </w:tcBorders>
            <w:hideMark/>
          </w:tcPr>
          <w:p w14:paraId="43B34F0F" w14:textId="77777777" w:rsidR="0019208D" w:rsidRPr="00015EF2" w:rsidRDefault="0019208D"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Sum</w:t>
            </w:r>
          </w:p>
        </w:tc>
        <w:tc>
          <w:tcPr>
            <w:tcW w:w="993" w:type="dxa"/>
            <w:tcBorders>
              <w:top w:val="single" w:sz="8" w:space="0" w:color="FFFFFF" w:themeColor="background1"/>
              <w:left w:val="single" w:sz="8" w:space="0" w:color="FFFFFF" w:themeColor="background1"/>
              <w:right w:val="single" w:sz="8" w:space="0" w:color="FFFFFF" w:themeColor="background1"/>
            </w:tcBorders>
          </w:tcPr>
          <w:p w14:paraId="50ECC8FE" w14:textId="77777777" w:rsidR="0019208D" w:rsidRPr="00015EF2" w:rsidRDefault="0019208D"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Reference</w:t>
            </w:r>
          </w:p>
          <w:p w14:paraId="26E78A3F" w14:textId="77777777" w:rsidR="0019208D" w:rsidRPr="00015EF2" w:rsidRDefault="0019208D"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 xml:space="preserve">Ratio </w:t>
            </w:r>
          </w:p>
        </w:tc>
        <w:tc>
          <w:tcPr>
            <w:tcW w:w="708" w:type="dxa"/>
            <w:tcBorders>
              <w:top w:val="single" w:sz="8" w:space="0" w:color="FFFFFF" w:themeColor="background1"/>
              <w:left w:val="single" w:sz="8" w:space="0" w:color="FFFFFF" w:themeColor="background1"/>
              <w:right w:val="single" w:sz="8" w:space="0" w:color="FFFFFF" w:themeColor="background1"/>
            </w:tcBorders>
          </w:tcPr>
          <w:p w14:paraId="1BAF61CA" w14:textId="77777777" w:rsidR="0019208D" w:rsidRPr="00015EF2" w:rsidRDefault="0019208D"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 xml:space="preserve">Lab </w:t>
            </w:r>
            <w:r>
              <w:rPr>
                <w:rFonts w:eastAsia="Times New Roman" w:cstheme="minorHAnsi"/>
                <w:bCs w:val="0"/>
                <w:sz w:val="16"/>
                <w:szCs w:val="16"/>
                <w:lang w:eastAsia="en-AU"/>
              </w:rPr>
              <w:t>4</w:t>
            </w:r>
          </w:p>
          <w:p w14:paraId="32474020" w14:textId="77777777" w:rsidR="0019208D" w:rsidRPr="00015EF2" w:rsidRDefault="0019208D"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Ratio</w:t>
            </w:r>
          </w:p>
        </w:tc>
        <w:tc>
          <w:tcPr>
            <w:tcW w:w="993" w:type="dxa"/>
            <w:tcBorders>
              <w:top w:val="single" w:sz="8" w:space="0" w:color="FFFFFF" w:themeColor="background1"/>
              <w:left w:val="single" w:sz="8" w:space="0" w:color="FFFFFF" w:themeColor="background1"/>
              <w:right w:val="single" w:sz="8" w:space="0" w:color="FFFFFF" w:themeColor="background1"/>
            </w:tcBorders>
          </w:tcPr>
          <w:p w14:paraId="7273D8E0" w14:textId="77777777" w:rsidR="0019208D" w:rsidRPr="00015EF2" w:rsidRDefault="0019208D"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Difference</w:t>
            </w:r>
          </w:p>
        </w:tc>
        <w:tc>
          <w:tcPr>
            <w:tcW w:w="708" w:type="dxa"/>
            <w:tcBorders>
              <w:top w:val="single" w:sz="8" w:space="0" w:color="FFFFFF" w:themeColor="background1"/>
              <w:left w:val="single" w:sz="8" w:space="0" w:color="FFFFFF" w:themeColor="background1"/>
              <w:bottom w:val="single" w:sz="4" w:space="0" w:color="666666" w:themeColor="text1" w:themeTint="99"/>
              <w:right w:val="single" w:sz="4" w:space="0" w:color="auto"/>
            </w:tcBorders>
          </w:tcPr>
          <w:p w14:paraId="6153EDA1" w14:textId="77777777" w:rsidR="0019208D" w:rsidRPr="00015EF2" w:rsidRDefault="0019208D"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Sum</w:t>
            </w:r>
          </w:p>
        </w:tc>
      </w:tr>
      <w:tr w:rsidR="00B13BE9" w:rsidRPr="00514F27" w14:paraId="222A2279" w14:textId="77777777" w:rsidTr="006163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vAlign w:val="center"/>
            <w:hideMark/>
          </w:tcPr>
          <w:p w14:paraId="28BBCC9A" w14:textId="77777777" w:rsidR="0019208D" w:rsidRPr="000D7138" w:rsidRDefault="0019208D" w:rsidP="006163D1">
            <w:pPr>
              <w:rPr>
                <w:rFonts w:eastAsia="Times New Roman" w:cstheme="minorHAnsi"/>
                <w:color w:val="000000"/>
                <w:sz w:val="16"/>
                <w:szCs w:val="16"/>
                <w:lang w:eastAsia="en-AU"/>
              </w:rPr>
            </w:pPr>
            <w:r w:rsidRPr="000D7138">
              <w:rPr>
                <w:rFonts w:ascii="Calibri" w:hAnsi="Calibri" w:cs="Calibri"/>
                <w:color w:val="000000"/>
                <w:sz w:val="16"/>
                <w:szCs w:val="16"/>
              </w:rPr>
              <w:t>Adiponectin</w:t>
            </w:r>
          </w:p>
        </w:tc>
        <w:tc>
          <w:tcPr>
            <w:tcW w:w="992" w:type="dxa"/>
            <w:tcBorders>
              <w:left w:val="single" w:sz="12" w:space="0" w:color="auto"/>
            </w:tcBorders>
            <w:noWrap/>
            <w:vAlign w:val="center"/>
          </w:tcPr>
          <w:p w14:paraId="47A503CA"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0.538</w:t>
            </w:r>
          </w:p>
        </w:tc>
        <w:tc>
          <w:tcPr>
            <w:tcW w:w="798" w:type="dxa"/>
            <w:noWrap/>
            <w:vAlign w:val="center"/>
          </w:tcPr>
          <w:p w14:paraId="208F400A"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0.541</w:t>
            </w:r>
          </w:p>
        </w:tc>
        <w:tc>
          <w:tcPr>
            <w:tcW w:w="944" w:type="dxa"/>
            <w:noWrap/>
            <w:vAlign w:val="center"/>
          </w:tcPr>
          <w:p w14:paraId="32988970"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0.002</w:t>
            </w:r>
          </w:p>
        </w:tc>
        <w:tc>
          <w:tcPr>
            <w:tcW w:w="679" w:type="dxa"/>
            <w:tcBorders>
              <w:right w:val="single" w:sz="12" w:space="0" w:color="auto"/>
            </w:tcBorders>
            <w:noWrap/>
            <w:vAlign w:val="center"/>
          </w:tcPr>
          <w:p w14:paraId="20DD644F"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1.079</w:t>
            </w:r>
          </w:p>
        </w:tc>
        <w:tc>
          <w:tcPr>
            <w:tcW w:w="944" w:type="dxa"/>
            <w:tcBorders>
              <w:left w:val="single" w:sz="12" w:space="0" w:color="auto"/>
            </w:tcBorders>
            <w:noWrap/>
            <w:vAlign w:val="center"/>
          </w:tcPr>
          <w:p w14:paraId="685DDD46"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0.538</w:t>
            </w:r>
          </w:p>
        </w:tc>
        <w:tc>
          <w:tcPr>
            <w:tcW w:w="604" w:type="dxa"/>
            <w:noWrap/>
            <w:vAlign w:val="center"/>
          </w:tcPr>
          <w:p w14:paraId="73FEB792"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0.57</w:t>
            </w:r>
          </w:p>
        </w:tc>
        <w:tc>
          <w:tcPr>
            <w:tcW w:w="993" w:type="dxa"/>
            <w:tcBorders>
              <w:top w:val="single" w:sz="4" w:space="0" w:color="auto"/>
            </w:tcBorders>
            <w:noWrap/>
            <w:vAlign w:val="center"/>
          </w:tcPr>
          <w:p w14:paraId="0DD54085"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0.032</w:t>
            </w:r>
          </w:p>
        </w:tc>
        <w:tc>
          <w:tcPr>
            <w:tcW w:w="708" w:type="dxa"/>
            <w:tcBorders>
              <w:right w:val="single" w:sz="12" w:space="0" w:color="auto"/>
            </w:tcBorders>
            <w:noWrap/>
            <w:vAlign w:val="center"/>
          </w:tcPr>
          <w:p w14:paraId="4918F81F"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1.108</w:t>
            </w:r>
          </w:p>
        </w:tc>
        <w:tc>
          <w:tcPr>
            <w:tcW w:w="993" w:type="dxa"/>
            <w:tcBorders>
              <w:left w:val="single" w:sz="12" w:space="0" w:color="auto"/>
            </w:tcBorders>
            <w:noWrap/>
            <w:vAlign w:val="center"/>
          </w:tcPr>
          <w:p w14:paraId="5DF393E1"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0.538</w:t>
            </w:r>
          </w:p>
        </w:tc>
        <w:tc>
          <w:tcPr>
            <w:tcW w:w="708" w:type="dxa"/>
            <w:noWrap/>
            <w:vAlign w:val="center"/>
          </w:tcPr>
          <w:p w14:paraId="647CF7AD"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0.259</w:t>
            </w:r>
          </w:p>
        </w:tc>
        <w:tc>
          <w:tcPr>
            <w:tcW w:w="993" w:type="dxa"/>
            <w:noWrap/>
            <w:vAlign w:val="center"/>
          </w:tcPr>
          <w:p w14:paraId="293698FE"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0.279</w:t>
            </w:r>
          </w:p>
        </w:tc>
        <w:tc>
          <w:tcPr>
            <w:tcW w:w="708" w:type="dxa"/>
            <w:tcBorders>
              <w:right w:val="single" w:sz="12" w:space="0" w:color="auto"/>
            </w:tcBorders>
            <w:noWrap/>
            <w:vAlign w:val="center"/>
          </w:tcPr>
          <w:p w14:paraId="2E980664"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0.797</w:t>
            </w:r>
          </w:p>
        </w:tc>
        <w:tc>
          <w:tcPr>
            <w:tcW w:w="993" w:type="dxa"/>
            <w:tcBorders>
              <w:left w:val="single" w:sz="12" w:space="0" w:color="auto"/>
            </w:tcBorders>
            <w:vAlign w:val="center"/>
          </w:tcPr>
          <w:p w14:paraId="1939F40F"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0.538</w:t>
            </w:r>
          </w:p>
        </w:tc>
        <w:tc>
          <w:tcPr>
            <w:tcW w:w="708" w:type="dxa"/>
            <w:vAlign w:val="center"/>
          </w:tcPr>
          <w:p w14:paraId="5F54B319"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0.89</w:t>
            </w:r>
          </w:p>
        </w:tc>
        <w:tc>
          <w:tcPr>
            <w:tcW w:w="993" w:type="dxa"/>
            <w:vAlign w:val="center"/>
          </w:tcPr>
          <w:p w14:paraId="4F67A324"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0.352</w:t>
            </w:r>
          </w:p>
        </w:tc>
        <w:tc>
          <w:tcPr>
            <w:tcW w:w="708" w:type="dxa"/>
            <w:tcBorders>
              <w:bottom w:val="single" w:sz="4" w:space="0" w:color="auto"/>
              <w:right w:val="single" w:sz="4" w:space="0" w:color="auto"/>
            </w:tcBorders>
            <w:vAlign w:val="center"/>
          </w:tcPr>
          <w:p w14:paraId="55EA8CD8"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1.429</w:t>
            </w:r>
          </w:p>
        </w:tc>
      </w:tr>
      <w:tr w:rsidR="0019208D" w:rsidRPr="00514F27" w14:paraId="1CC0D9F0" w14:textId="77777777" w:rsidTr="006163D1">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vAlign w:val="center"/>
            <w:hideMark/>
          </w:tcPr>
          <w:p w14:paraId="457933EE" w14:textId="77777777" w:rsidR="0019208D" w:rsidRPr="000D7138" w:rsidRDefault="0019208D" w:rsidP="006163D1">
            <w:pPr>
              <w:rPr>
                <w:rFonts w:eastAsia="Times New Roman" w:cstheme="minorHAnsi"/>
                <w:color w:val="000000"/>
                <w:sz w:val="16"/>
                <w:szCs w:val="16"/>
                <w:lang w:eastAsia="en-AU"/>
              </w:rPr>
            </w:pPr>
            <w:proofErr w:type="spellStart"/>
            <w:r w:rsidRPr="000D7138">
              <w:rPr>
                <w:rFonts w:ascii="Calibri" w:hAnsi="Calibri" w:cs="Calibri"/>
                <w:color w:val="000000"/>
                <w:sz w:val="16"/>
                <w:szCs w:val="16"/>
              </w:rPr>
              <w:t>Afamin</w:t>
            </w:r>
            <w:proofErr w:type="spellEnd"/>
          </w:p>
        </w:tc>
        <w:tc>
          <w:tcPr>
            <w:tcW w:w="992" w:type="dxa"/>
            <w:tcBorders>
              <w:left w:val="single" w:sz="12" w:space="0" w:color="auto"/>
            </w:tcBorders>
            <w:noWrap/>
            <w:vAlign w:val="center"/>
          </w:tcPr>
          <w:p w14:paraId="55C9FF3C"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0.705</w:t>
            </w:r>
          </w:p>
        </w:tc>
        <w:tc>
          <w:tcPr>
            <w:tcW w:w="798" w:type="dxa"/>
            <w:noWrap/>
            <w:vAlign w:val="center"/>
          </w:tcPr>
          <w:p w14:paraId="41518F77"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0.674</w:t>
            </w:r>
          </w:p>
        </w:tc>
        <w:tc>
          <w:tcPr>
            <w:tcW w:w="944" w:type="dxa"/>
            <w:noWrap/>
            <w:vAlign w:val="center"/>
          </w:tcPr>
          <w:p w14:paraId="70F9ACEE"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0.031</w:t>
            </w:r>
          </w:p>
        </w:tc>
        <w:tc>
          <w:tcPr>
            <w:tcW w:w="679" w:type="dxa"/>
            <w:tcBorders>
              <w:right w:val="single" w:sz="12" w:space="0" w:color="auto"/>
            </w:tcBorders>
            <w:noWrap/>
            <w:vAlign w:val="center"/>
          </w:tcPr>
          <w:p w14:paraId="356C2B76"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1.379</w:t>
            </w:r>
          </w:p>
        </w:tc>
        <w:tc>
          <w:tcPr>
            <w:tcW w:w="944" w:type="dxa"/>
            <w:tcBorders>
              <w:left w:val="single" w:sz="12" w:space="0" w:color="auto"/>
            </w:tcBorders>
            <w:noWrap/>
            <w:vAlign w:val="center"/>
          </w:tcPr>
          <w:p w14:paraId="11CC113B"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0.705</w:t>
            </w:r>
          </w:p>
        </w:tc>
        <w:tc>
          <w:tcPr>
            <w:tcW w:w="604" w:type="dxa"/>
            <w:noWrap/>
            <w:vAlign w:val="center"/>
          </w:tcPr>
          <w:p w14:paraId="5CBDC339"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0.69</w:t>
            </w:r>
          </w:p>
        </w:tc>
        <w:tc>
          <w:tcPr>
            <w:tcW w:w="993" w:type="dxa"/>
            <w:noWrap/>
            <w:vAlign w:val="center"/>
          </w:tcPr>
          <w:p w14:paraId="76F743C9"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0.015</w:t>
            </w:r>
          </w:p>
        </w:tc>
        <w:tc>
          <w:tcPr>
            <w:tcW w:w="708" w:type="dxa"/>
            <w:tcBorders>
              <w:right w:val="single" w:sz="12" w:space="0" w:color="auto"/>
            </w:tcBorders>
            <w:noWrap/>
            <w:vAlign w:val="center"/>
          </w:tcPr>
          <w:p w14:paraId="06F06D4F"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1.395</w:t>
            </w:r>
          </w:p>
        </w:tc>
        <w:tc>
          <w:tcPr>
            <w:tcW w:w="993" w:type="dxa"/>
            <w:tcBorders>
              <w:left w:val="single" w:sz="12" w:space="0" w:color="auto"/>
            </w:tcBorders>
            <w:noWrap/>
            <w:vAlign w:val="center"/>
          </w:tcPr>
          <w:p w14:paraId="509E29C5"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0.705</w:t>
            </w:r>
          </w:p>
        </w:tc>
        <w:tc>
          <w:tcPr>
            <w:tcW w:w="708" w:type="dxa"/>
            <w:noWrap/>
            <w:vAlign w:val="center"/>
          </w:tcPr>
          <w:p w14:paraId="5EB53BA3"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0.335</w:t>
            </w:r>
          </w:p>
        </w:tc>
        <w:tc>
          <w:tcPr>
            <w:tcW w:w="993" w:type="dxa"/>
            <w:noWrap/>
            <w:vAlign w:val="center"/>
          </w:tcPr>
          <w:p w14:paraId="69BDCA95"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0.370</w:t>
            </w:r>
          </w:p>
        </w:tc>
        <w:tc>
          <w:tcPr>
            <w:tcW w:w="708" w:type="dxa"/>
            <w:tcBorders>
              <w:right w:val="single" w:sz="12" w:space="0" w:color="auto"/>
            </w:tcBorders>
            <w:noWrap/>
            <w:vAlign w:val="center"/>
          </w:tcPr>
          <w:p w14:paraId="3111A553"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1.040</w:t>
            </w:r>
          </w:p>
        </w:tc>
        <w:tc>
          <w:tcPr>
            <w:tcW w:w="993" w:type="dxa"/>
            <w:tcBorders>
              <w:left w:val="single" w:sz="12" w:space="0" w:color="auto"/>
            </w:tcBorders>
            <w:vAlign w:val="center"/>
          </w:tcPr>
          <w:p w14:paraId="0D0029E9"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0.705</w:t>
            </w:r>
          </w:p>
        </w:tc>
        <w:tc>
          <w:tcPr>
            <w:tcW w:w="708" w:type="dxa"/>
            <w:vAlign w:val="center"/>
          </w:tcPr>
          <w:p w14:paraId="5A54916E"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0.94</w:t>
            </w:r>
          </w:p>
        </w:tc>
        <w:tc>
          <w:tcPr>
            <w:tcW w:w="993" w:type="dxa"/>
            <w:vAlign w:val="center"/>
          </w:tcPr>
          <w:p w14:paraId="795C153B"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0.237</w:t>
            </w:r>
          </w:p>
        </w:tc>
        <w:tc>
          <w:tcPr>
            <w:tcW w:w="708" w:type="dxa"/>
            <w:tcBorders>
              <w:top w:val="single" w:sz="4" w:space="0" w:color="auto"/>
            </w:tcBorders>
            <w:vAlign w:val="center"/>
          </w:tcPr>
          <w:p w14:paraId="5CA76454"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1.647</w:t>
            </w:r>
          </w:p>
        </w:tc>
      </w:tr>
      <w:tr w:rsidR="0019208D" w:rsidRPr="00514F27" w14:paraId="303A6342" w14:textId="77777777" w:rsidTr="006163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vAlign w:val="center"/>
            <w:hideMark/>
          </w:tcPr>
          <w:p w14:paraId="2D75837C" w14:textId="77777777" w:rsidR="0019208D" w:rsidRPr="000D7138" w:rsidRDefault="0019208D" w:rsidP="006163D1">
            <w:pPr>
              <w:rPr>
                <w:rFonts w:eastAsia="Times New Roman" w:cstheme="minorHAnsi"/>
                <w:color w:val="000000"/>
                <w:sz w:val="16"/>
                <w:szCs w:val="16"/>
                <w:lang w:eastAsia="en-AU"/>
              </w:rPr>
            </w:pPr>
            <w:r w:rsidRPr="000D7138">
              <w:rPr>
                <w:rFonts w:ascii="Calibri" w:hAnsi="Calibri" w:cs="Calibri"/>
                <w:color w:val="000000"/>
                <w:sz w:val="16"/>
                <w:szCs w:val="16"/>
              </w:rPr>
              <w:t>Alpha-1-acid glycoprotein 1</w:t>
            </w:r>
          </w:p>
        </w:tc>
        <w:tc>
          <w:tcPr>
            <w:tcW w:w="992" w:type="dxa"/>
            <w:tcBorders>
              <w:left w:val="single" w:sz="12" w:space="0" w:color="auto"/>
            </w:tcBorders>
            <w:noWrap/>
            <w:vAlign w:val="center"/>
          </w:tcPr>
          <w:p w14:paraId="104207D6"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1.189</w:t>
            </w:r>
          </w:p>
        </w:tc>
        <w:tc>
          <w:tcPr>
            <w:tcW w:w="798" w:type="dxa"/>
            <w:noWrap/>
            <w:vAlign w:val="center"/>
          </w:tcPr>
          <w:p w14:paraId="503363C6"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1.266</w:t>
            </w:r>
          </w:p>
        </w:tc>
        <w:tc>
          <w:tcPr>
            <w:tcW w:w="944" w:type="dxa"/>
            <w:noWrap/>
            <w:vAlign w:val="center"/>
          </w:tcPr>
          <w:p w14:paraId="5E878443"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0.077</w:t>
            </w:r>
          </w:p>
        </w:tc>
        <w:tc>
          <w:tcPr>
            <w:tcW w:w="679" w:type="dxa"/>
            <w:tcBorders>
              <w:right w:val="single" w:sz="12" w:space="0" w:color="auto"/>
            </w:tcBorders>
            <w:noWrap/>
            <w:vAlign w:val="center"/>
          </w:tcPr>
          <w:p w14:paraId="0FE9D64F"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2.455</w:t>
            </w:r>
          </w:p>
        </w:tc>
        <w:tc>
          <w:tcPr>
            <w:tcW w:w="944" w:type="dxa"/>
            <w:tcBorders>
              <w:left w:val="single" w:sz="12" w:space="0" w:color="auto"/>
            </w:tcBorders>
            <w:noWrap/>
            <w:vAlign w:val="center"/>
          </w:tcPr>
          <w:p w14:paraId="18CF519E"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1.189</w:t>
            </w:r>
          </w:p>
        </w:tc>
        <w:tc>
          <w:tcPr>
            <w:tcW w:w="604" w:type="dxa"/>
            <w:noWrap/>
            <w:vAlign w:val="center"/>
          </w:tcPr>
          <w:p w14:paraId="647AE7B9"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1.34</w:t>
            </w:r>
          </w:p>
        </w:tc>
        <w:tc>
          <w:tcPr>
            <w:tcW w:w="993" w:type="dxa"/>
            <w:noWrap/>
            <w:vAlign w:val="center"/>
          </w:tcPr>
          <w:p w14:paraId="5A188F6E"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0.151</w:t>
            </w:r>
          </w:p>
        </w:tc>
        <w:tc>
          <w:tcPr>
            <w:tcW w:w="708" w:type="dxa"/>
            <w:tcBorders>
              <w:right w:val="single" w:sz="12" w:space="0" w:color="auto"/>
            </w:tcBorders>
            <w:noWrap/>
            <w:vAlign w:val="center"/>
          </w:tcPr>
          <w:p w14:paraId="7B434606"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2.529</w:t>
            </w:r>
          </w:p>
        </w:tc>
        <w:tc>
          <w:tcPr>
            <w:tcW w:w="993" w:type="dxa"/>
            <w:tcBorders>
              <w:left w:val="single" w:sz="12" w:space="0" w:color="auto"/>
            </w:tcBorders>
            <w:noWrap/>
            <w:vAlign w:val="center"/>
          </w:tcPr>
          <w:p w14:paraId="5EE256EE"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1.189</w:t>
            </w:r>
          </w:p>
        </w:tc>
        <w:tc>
          <w:tcPr>
            <w:tcW w:w="708" w:type="dxa"/>
            <w:noWrap/>
            <w:vAlign w:val="center"/>
          </w:tcPr>
          <w:p w14:paraId="2C2DC0F4"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NA</w:t>
            </w:r>
          </w:p>
        </w:tc>
        <w:tc>
          <w:tcPr>
            <w:tcW w:w="993" w:type="dxa"/>
            <w:noWrap/>
            <w:vAlign w:val="center"/>
          </w:tcPr>
          <w:p w14:paraId="725017F8"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1.189</w:t>
            </w:r>
          </w:p>
        </w:tc>
        <w:tc>
          <w:tcPr>
            <w:tcW w:w="708" w:type="dxa"/>
            <w:tcBorders>
              <w:right w:val="single" w:sz="12" w:space="0" w:color="auto"/>
            </w:tcBorders>
            <w:noWrap/>
            <w:vAlign w:val="center"/>
          </w:tcPr>
          <w:p w14:paraId="05B4824E"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1.189</w:t>
            </w:r>
          </w:p>
        </w:tc>
        <w:tc>
          <w:tcPr>
            <w:tcW w:w="993" w:type="dxa"/>
            <w:tcBorders>
              <w:left w:val="single" w:sz="12" w:space="0" w:color="auto"/>
            </w:tcBorders>
            <w:vAlign w:val="center"/>
          </w:tcPr>
          <w:p w14:paraId="78F78B87"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1.189</w:t>
            </w:r>
          </w:p>
        </w:tc>
        <w:tc>
          <w:tcPr>
            <w:tcW w:w="708" w:type="dxa"/>
            <w:vAlign w:val="center"/>
          </w:tcPr>
          <w:p w14:paraId="4BB0A5CA"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2.01</w:t>
            </w:r>
          </w:p>
        </w:tc>
        <w:tc>
          <w:tcPr>
            <w:tcW w:w="993" w:type="dxa"/>
            <w:vAlign w:val="center"/>
          </w:tcPr>
          <w:p w14:paraId="52D51803"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0.824</w:t>
            </w:r>
          </w:p>
        </w:tc>
        <w:tc>
          <w:tcPr>
            <w:tcW w:w="708" w:type="dxa"/>
            <w:vAlign w:val="center"/>
          </w:tcPr>
          <w:p w14:paraId="54071EEE"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3.202</w:t>
            </w:r>
          </w:p>
        </w:tc>
      </w:tr>
      <w:tr w:rsidR="0019208D" w:rsidRPr="00514F27" w14:paraId="7A2733E8" w14:textId="77777777" w:rsidTr="006163D1">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vAlign w:val="center"/>
            <w:hideMark/>
          </w:tcPr>
          <w:p w14:paraId="4AFEA9CD" w14:textId="77777777" w:rsidR="0019208D" w:rsidRPr="000D7138" w:rsidRDefault="0019208D" w:rsidP="006163D1">
            <w:pPr>
              <w:rPr>
                <w:rFonts w:eastAsia="Times New Roman" w:cstheme="minorHAnsi"/>
                <w:color w:val="000000"/>
                <w:sz w:val="16"/>
                <w:szCs w:val="16"/>
                <w:lang w:eastAsia="en-AU"/>
              </w:rPr>
            </w:pPr>
            <w:r w:rsidRPr="000D7138">
              <w:rPr>
                <w:rFonts w:ascii="Calibri" w:hAnsi="Calibri" w:cs="Calibri"/>
                <w:color w:val="000000"/>
                <w:sz w:val="16"/>
                <w:szCs w:val="16"/>
              </w:rPr>
              <w:t>Alpha-1-antichymotrypsin</w:t>
            </w:r>
          </w:p>
        </w:tc>
        <w:tc>
          <w:tcPr>
            <w:tcW w:w="992" w:type="dxa"/>
            <w:tcBorders>
              <w:left w:val="single" w:sz="12" w:space="0" w:color="auto"/>
            </w:tcBorders>
            <w:noWrap/>
            <w:vAlign w:val="center"/>
          </w:tcPr>
          <w:p w14:paraId="26C4FA9C"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2.050</w:t>
            </w:r>
          </w:p>
        </w:tc>
        <w:tc>
          <w:tcPr>
            <w:tcW w:w="798" w:type="dxa"/>
            <w:noWrap/>
            <w:vAlign w:val="center"/>
          </w:tcPr>
          <w:p w14:paraId="6DCF040B"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0.000</w:t>
            </w:r>
          </w:p>
        </w:tc>
        <w:tc>
          <w:tcPr>
            <w:tcW w:w="944" w:type="dxa"/>
            <w:noWrap/>
            <w:vAlign w:val="center"/>
          </w:tcPr>
          <w:p w14:paraId="39DAFDE0"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en-AU"/>
              </w:rPr>
            </w:pPr>
            <w:r w:rsidRPr="00776123">
              <w:rPr>
                <w:rFonts w:cstheme="minorHAnsi"/>
                <w:color w:val="000000"/>
                <w:sz w:val="16"/>
                <w:szCs w:val="16"/>
              </w:rPr>
              <w:t>2.050</w:t>
            </w:r>
          </w:p>
        </w:tc>
        <w:tc>
          <w:tcPr>
            <w:tcW w:w="679" w:type="dxa"/>
            <w:tcBorders>
              <w:right w:val="single" w:sz="12" w:space="0" w:color="auto"/>
            </w:tcBorders>
            <w:noWrap/>
            <w:vAlign w:val="center"/>
          </w:tcPr>
          <w:p w14:paraId="214A5929"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en-AU"/>
              </w:rPr>
            </w:pPr>
            <w:r w:rsidRPr="00776123">
              <w:rPr>
                <w:rFonts w:cstheme="minorHAnsi"/>
                <w:color w:val="000000"/>
                <w:sz w:val="16"/>
                <w:szCs w:val="16"/>
              </w:rPr>
              <w:t>2.050</w:t>
            </w:r>
          </w:p>
        </w:tc>
        <w:tc>
          <w:tcPr>
            <w:tcW w:w="944" w:type="dxa"/>
            <w:tcBorders>
              <w:left w:val="single" w:sz="12" w:space="0" w:color="auto"/>
            </w:tcBorders>
            <w:noWrap/>
            <w:vAlign w:val="center"/>
          </w:tcPr>
          <w:p w14:paraId="3C4B4B1E"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2.050</w:t>
            </w:r>
          </w:p>
        </w:tc>
        <w:tc>
          <w:tcPr>
            <w:tcW w:w="604" w:type="dxa"/>
            <w:noWrap/>
            <w:vAlign w:val="center"/>
          </w:tcPr>
          <w:p w14:paraId="2F8D93D8"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1.98</w:t>
            </w:r>
          </w:p>
        </w:tc>
        <w:tc>
          <w:tcPr>
            <w:tcW w:w="993" w:type="dxa"/>
            <w:noWrap/>
            <w:vAlign w:val="center"/>
          </w:tcPr>
          <w:p w14:paraId="656D860E"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en-AU"/>
              </w:rPr>
            </w:pPr>
            <w:r w:rsidRPr="00776123">
              <w:rPr>
                <w:rFonts w:cstheme="minorHAnsi"/>
                <w:color w:val="000000"/>
                <w:sz w:val="16"/>
                <w:szCs w:val="16"/>
              </w:rPr>
              <w:t>0.070</w:t>
            </w:r>
          </w:p>
        </w:tc>
        <w:tc>
          <w:tcPr>
            <w:tcW w:w="708" w:type="dxa"/>
            <w:tcBorders>
              <w:right w:val="single" w:sz="12" w:space="0" w:color="auto"/>
            </w:tcBorders>
            <w:noWrap/>
            <w:vAlign w:val="center"/>
          </w:tcPr>
          <w:p w14:paraId="35BCB6F4"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en-AU"/>
              </w:rPr>
            </w:pPr>
            <w:r w:rsidRPr="00776123">
              <w:rPr>
                <w:rFonts w:cstheme="minorHAnsi"/>
                <w:color w:val="000000"/>
                <w:sz w:val="16"/>
                <w:szCs w:val="16"/>
              </w:rPr>
              <w:t>4.030</w:t>
            </w:r>
          </w:p>
        </w:tc>
        <w:tc>
          <w:tcPr>
            <w:tcW w:w="993" w:type="dxa"/>
            <w:tcBorders>
              <w:left w:val="single" w:sz="12" w:space="0" w:color="auto"/>
            </w:tcBorders>
            <w:noWrap/>
            <w:vAlign w:val="center"/>
          </w:tcPr>
          <w:p w14:paraId="23C38FC0"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2.050</w:t>
            </w:r>
          </w:p>
        </w:tc>
        <w:tc>
          <w:tcPr>
            <w:tcW w:w="708" w:type="dxa"/>
            <w:noWrap/>
            <w:vAlign w:val="center"/>
          </w:tcPr>
          <w:p w14:paraId="206E7BD0"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0.938</w:t>
            </w:r>
          </w:p>
        </w:tc>
        <w:tc>
          <w:tcPr>
            <w:tcW w:w="993" w:type="dxa"/>
            <w:noWrap/>
            <w:vAlign w:val="center"/>
          </w:tcPr>
          <w:p w14:paraId="4990A3D8"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en-AU"/>
              </w:rPr>
            </w:pPr>
            <w:r w:rsidRPr="00776123">
              <w:rPr>
                <w:rFonts w:cstheme="minorHAnsi"/>
                <w:color w:val="000000"/>
                <w:sz w:val="16"/>
                <w:szCs w:val="16"/>
              </w:rPr>
              <w:t>1.112</w:t>
            </w:r>
          </w:p>
        </w:tc>
        <w:tc>
          <w:tcPr>
            <w:tcW w:w="708" w:type="dxa"/>
            <w:tcBorders>
              <w:right w:val="single" w:sz="12" w:space="0" w:color="auto"/>
            </w:tcBorders>
            <w:noWrap/>
            <w:vAlign w:val="center"/>
          </w:tcPr>
          <w:p w14:paraId="4CEA61AC"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2.988</w:t>
            </w:r>
          </w:p>
        </w:tc>
        <w:tc>
          <w:tcPr>
            <w:tcW w:w="993" w:type="dxa"/>
            <w:tcBorders>
              <w:left w:val="single" w:sz="12" w:space="0" w:color="auto"/>
            </w:tcBorders>
            <w:vAlign w:val="center"/>
          </w:tcPr>
          <w:p w14:paraId="56B1D2E8"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en-AU"/>
              </w:rPr>
            </w:pPr>
            <w:r w:rsidRPr="00776123">
              <w:rPr>
                <w:rFonts w:cstheme="minorHAnsi"/>
                <w:color w:val="000000"/>
                <w:sz w:val="16"/>
                <w:szCs w:val="16"/>
              </w:rPr>
              <w:t>2.050</w:t>
            </w:r>
          </w:p>
        </w:tc>
        <w:tc>
          <w:tcPr>
            <w:tcW w:w="708" w:type="dxa"/>
            <w:vAlign w:val="center"/>
          </w:tcPr>
          <w:p w14:paraId="7EF4FCCC"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en-AU"/>
              </w:rPr>
            </w:pPr>
            <w:r w:rsidRPr="00776123">
              <w:rPr>
                <w:rFonts w:cstheme="minorHAnsi"/>
                <w:color w:val="000000"/>
                <w:sz w:val="16"/>
                <w:szCs w:val="16"/>
              </w:rPr>
              <w:t>2.34</w:t>
            </w:r>
          </w:p>
        </w:tc>
        <w:tc>
          <w:tcPr>
            <w:tcW w:w="993" w:type="dxa"/>
            <w:vAlign w:val="center"/>
          </w:tcPr>
          <w:p w14:paraId="17931B3E"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en-AU"/>
              </w:rPr>
            </w:pPr>
            <w:r w:rsidRPr="00776123">
              <w:rPr>
                <w:rFonts w:cstheme="minorHAnsi"/>
                <w:color w:val="000000"/>
                <w:sz w:val="16"/>
                <w:szCs w:val="16"/>
              </w:rPr>
              <w:t>0.291</w:t>
            </w:r>
          </w:p>
        </w:tc>
        <w:tc>
          <w:tcPr>
            <w:tcW w:w="708" w:type="dxa"/>
            <w:vAlign w:val="center"/>
          </w:tcPr>
          <w:p w14:paraId="0188DA31"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en-AU"/>
              </w:rPr>
            </w:pPr>
            <w:r w:rsidRPr="00776123">
              <w:rPr>
                <w:rFonts w:cstheme="minorHAnsi"/>
                <w:color w:val="000000"/>
                <w:sz w:val="16"/>
                <w:szCs w:val="16"/>
              </w:rPr>
              <w:t>4.392</w:t>
            </w:r>
          </w:p>
        </w:tc>
      </w:tr>
      <w:tr w:rsidR="0019208D" w:rsidRPr="00514F27" w14:paraId="20662057" w14:textId="77777777" w:rsidTr="006163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vAlign w:val="center"/>
            <w:hideMark/>
          </w:tcPr>
          <w:p w14:paraId="4CFF4EA2" w14:textId="77777777" w:rsidR="0019208D" w:rsidRPr="000D7138" w:rsidRDefault="0019208D" w:rsidP="006163D1">
            <w:pPr>
              <w:rPr>
                <w:rFonts w:eastAsia="Times New Roman" w:cstheme="minorHAnsi"/>
                <w:color w:val="000000"/>
                <w:sz w:val="16"/>
                <w:szCs w:val="16"/>
                <w:lang w:eastAsia="en-AU"/>
              </w:rPr>
            </w:pPr>
            <w:r w:rsidRPr="000D7138">
              <w:rPr>
                <w:rFonts w:ascii="Calibri" w:hAnsi="Calibri" w:cs="Calibri"/>
                <w:color w:val="000000"/>
                <w:sz w:val="16"/>
                <w:szCs w:val="16"/>
              </w:rPr>
              <w:t>Alpha-1-antitrypsin</w:t>
            </w:r>
          </w:p>
        </w:tc>
        <w:tc>
          <w:tcPr>
            <w:tcW w:w="992" w:type="dxa"/>
            <w:tcBorders>
              <w:left w:val="single" w:sz="12" w:space="0" w:color="auto"/>
            </w:tcBorders>
            <w:noWrap/>
            <w:vAlign w:val="center"/>
          </w:tcPr>
          <w:p w14:paraId="79786BE6"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0.989</w:t>
            </w:r>
          </w:p>
        </w:tc>
        <w:tc>
          <w:tcPr>
            <w:tcW w:w="798" w:type="dxa"/>
            <w:noWrap/>
            <w:vAlign w:val="center"/>
          </w:tcPr>
          <w:p w14:paraId="1BD04899"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0.975</w:t>
            </w:r>
          </w:p>
        </w:tc>
        <w:tc>
          <w:tcPr>
            <w:tcW w:w="944" w:type="dxa"/>
            <w:noWrap/>
            <w:vAlign w:val="center"/>
          </w:tcPr>
          <w:p w14:paraId="207DDABE"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0.014</w:t>
            </w:r>
          </w:p>
        </w:tc>
        <w:tc>
          <w:tcPr>
            <w:tcW w:w="679" w:type="dxa"/>
            <w:tcBorders>
              <w:right w:val="single" w:sz="12" w:space="0" w:color="auto"/>
            </w:tcBorders>
            <w:noWrap/>
            <w:vAlign w:val="center"/>
          </w:tcPr>
          <w:p w14:paraId="173D779A"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1.964</w:t>
            </w:r>
          </w:p>
        </w:tc>
        <w:tc>
          <w:tcPr>
            <w:tcW w:w="944" w:type="dxa"/>
            <w:tcBorders>
              <w:left w:val="single" w:sz="12" w:space="0" w:color="auto"/>
            </w:tcBorders>
            <w:noWrap/>
            <w:vAlign w:val="center"/>
          </w:tcPr>
          <w:p w14:paraId="2C221AD9"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0.989</w:t>
            </w:r>
          </w:p>
        </w:tc>
        <w:tc>
          <w:tcPr>
            <w:tcW w:w="604" w:type="dxa"/>
            <w:noWrap/>
            <w:vAlign w:val="center"/>
          </w:tcPr>
          <w:p w14:paraId="336CD0BF"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1.01</w:t>
            </w:r>
          </w:p>
        </w:tc>
        <w:tc>
          <w:tcPr>
            <w:tcW w:w="993" w:type="dxa"/>
            <w:noWrap/>
            <w:vAlign w:val="center"/>
          </w:tcPr>
          <w:p w14:paraId="70910806"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0.021</w:t>
            </w:r>
          </w:p>
        </w:tc>
        <w:tc>
          <w:tcPr>
            <w:tcW w:w="708" w:type="dxa"/>
            <w:tcBorders>
              <w:right w:val="single" w:sz="12" w:space="0" w:color="auto"/>
            </w:tcBorders>
            <w:noWrap/>
            <w:vAlign w:val="center"/>
          </w:tcPr>
          <w:p w14:paraId="06EDC9D1"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1.999</w:t>
            </w:r>
          </w:p>
        </w:tc>
        <w:tc>
          <w:tcPr>
            <w:tcW w:w="993" w:type="dxa"/>
            <w:tcBorders>
              <w:left w:val="single" w:sz="12" w:space="0" w:color="auto"/>
            </w:tcBorders>
            <w:noWrap/>
            <w:vAlign w:val="center"/>
          </w:tcPr>
          <w:p w14:paraId="6B63FF4F"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0.989</w:t>
            </w:r>
          </w:p>
        </w:tc>
        <w:tc>
          <w:tcPr>
            <w:tcW w:w="708" w:type="dxa"/>
            <w:noWrap/>
            <w:vAlign w:val="center"/>
          </w:tcPr>
          <w:p w14:paraId="7646763A"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w:t>
            </w:r>
          </w:p>
        </w:tc>
        <w:tc>
          <w:tcPr>
            <w:tcW w:w="993" w:type="dxa"/>
            <w:noWrap/>
            <w:vAlign w:val="center"/>
          </w:tcPr>
          <w:p w14:paraId="08328B15"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0.989</w:t>
            </w:r>
          </w:p>
        </w:tc>
        <w:tc>
          <w:tcPr>
            <w:tcW w:w="708" w:type="dxa"/>
            <w:tcBorders>
              <w:right w:val="single" w:sz="12" w:space="0" w:color="auto"/>
            </w:tcBorders>
            <w:noWrap/>
            <w:vAlign w:val="center"/>
          </w:tcPr>
          <w:p w14:paraId="160E496C"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0.989</w:t>
            </w:r>
          </w:p>
        </w:tc>
        <w:tc>
          <w:tcPr>
            <w:tcW w:w="993" w:type="dxa"/>
            <w:tcBorders>
              <w:left w:val="single" w:sz="12" w:space="0" w:color="auto"/>
            </w:tcBorders>
            <w:vAlign w:val="center"/>
          </w:tcPr>
          <w:p w14:paraId="3D236ED4"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0.989</w:t>
            </w:r>
          </w:p>
        </w:tc>
        <w:tc>
          <w:tcPr>
            <w:tcW w:w="708" w:type="dxa"/>
            <w:vAlign w:val="center"/>
          </w:tcPr>
          <w:p w14:paraId="135F9682"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w:t>
            </w:r>
          </w:p>
        </w:tc>
        <w:tc>
          <w:tcPr>
            <w:tcW w:w="993" w:type="dxa"/>
            <w:vAlign w:val="center"/>
          </w:tcPr>
          <w:p w14:paraId="551DA462"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0.989</w:t>
            </w:r>
          </w:p>
        </w:tc>
        <w:tc>
          <w:tcPr>
            <w:tcW w:w="708" w:type="dxa"/>
            <w:vAlign w:val="center"/>
          </w:tcPr>
          <w:p w14:paraId="6D38356A"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0.989</w:t>
            </w:r>
          </w:p>
        </w:tc>
      </w:tr>
      <w:tr w:rsidR="0019208D" w:rsidRPr="00514F27" w14:paraId="443540A4" w14:textId="77777777" w:rsidTr="006163D1">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vAlign w:val="center"/>
            <w:hideMark/>
          </w:tcPr>
          <w:p w14:paraId="08F374C3" w14:textId="77777777" w:rsidR="0019208D" w:rsidRPr="000D7138" w:rsidRDefault="0019208D" w:rsidP="006163D1">
            <w:pPr>
              <w:rPr>
                <w:rFonts w:eastAsia="Times New Roman" w:cstheme="minorHAnsi"/>
                <w:color w:val="000000"/>
                <w:sz w:val="16"/>
                <w:szCs w:val="16"/>
                <w:lang w:eastAsia="en-AU"/>
              </w:rPr>
            </w:pPr>
            <w:r w:rsidRPr="000D7138">
              <w:rPr>
                <w:rFonts w:ascii="Calibri" w:hAnsi="Calibri" w:cs="Calibri"/>
                <w:color w:val="000000"/>
                <w:sz w:val="16"/>
                <w:szCs w:val="16"/>
              </w:rPr>
              <w:t>Alpha-2-antiplasmin</w:t>
            </w:r>
          </w:p>
        </w:tc>
        <w:tc>
          <w:tcPr>
            <w:tcW w:w="992" w:type="dxa"/>
            <w:tcBorders>
              <w:left w:val="single" w:sz="12" w:space="0" w:color="auto"/>
            </w:tcBorders>
            <w:noWrap/>
            <w:vAlign w:val="center"/>
          </w:tcPr>
          <w:p w14:paraId="7ED3176E"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1.550</w:t>
            </w:r>
          </w:p>
        </w:tc>
        <w:tc>
          <w:tcPr>
            <w:tcW w:w="798" w:type="dxa"/>
            <w:noWrap/>
            <w:vAlign w:val="center"/>
          </w:tcPr>
          <w:p w14:paraId="0336D8D1"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1.633</w:t>
            </w:r>
          </w:p>
        </w:tc>
        <w:tc>
          <w:tcPr>
            <w:tcW w:w="944" w:type="dxa"/>
            <w:noWrap/>
            <w:vAlign w:val="center"/>
          </w:tcPr>
          <w:p w14:paraId="6A287528"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0.083</w:t>
            </w:r>
          </w:p>
        </w:tc>
        <w:tc>
          <w:tcPr>
            <w:tcW w:w="679" w:type="dxa"/>
            <w:tcBorders>
              <w:right w:val="single" w:sz="12" w:space="0" w:color="auto"/>
            </w:tcBorders>
            <w:noWrap/>
            <w:vAlign w:val="center"/>
          </w:tcPr>
          <w:p w14:paraId="2D237852"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3.182</w:t>
            </w:r>
          </w:p>
        </w:tc>
        <w:tc>
          <w:tcPr>
            <w:tcW w:w="944" w:type="dxa"/>
            <w:tcBorders>
              <w:left w:val="single" w:sz="12" w:space="0" w:color="auto"/>
            </w:tcBorders>
            <w:noWrap/>
            <w:vAlign w:val="center"/>
          </w:tcPr>
          <w:p w14:paraId="44CBA4C6"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1.550</w:t>
            </w:r>
          </w:p>
        </w:tc>
        <w:tc>
          <w:tcPr>
            <w:tcW w:w="604" w:type="dxa"/>
            <w:noWrap/>
            <w:vAlign w:val="center"/>
          </w:tcPr>
          <w:p w14:paraId="537D289B"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1.6</w:t>
            </w:r>
          </w:p>
        </w:tc>
        <w:tc>
          <w:tcPr>
            <w:tcW w:w="993" w:type="dxa"/>
            <w:noWrap/>
            <w:vAlign w:val="center"/>
          </w:tcPr>
          <w:p w14:paraId="038B92A3"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0.051</w:t>
            </w:r>
          </w:p>
        </w:tc>
        <w:tc>
          <w:tcPr>
            <w:tcW w:w="708" w:type="dxa"/>
            <w:tcBorders>
              <w:right w:val="single" w:sz="12" w:space="0" w:color="auto"/>
            </w:tcBorders>
            <w:noWrap/>
            <w:vAlign w:val="center"/>
          </w:tcPr>
          <w:p w14:paraId="1C851FE7"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3.150</w:t>
            </w:r>
          </w:p>
        </w:tc>
        <w:tc>
          <w:tcPr>
            <w:tcW w:w="993" w:type="dxa"/>
            <w:tcBorders>
              <w:left w:val="single" w:sz="12" w:space="0" w:color="auto"/>
            </w:tcBorders>
            <w:noWrap/>
            <w:vAlign w:val="center"/>
          </w:tcPr>
          <w:p w14:paraId="3A25AC99"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1.550</w:t>
            </w:r>
          </w:p>
        </w:tc>
        <w:tc>
          <w:tcPr>
            <w:tcW w:w="708" w:type="dxa"/>
            <w:noWrap/>
            <w:vAlign w:val="center"/>
          </w:tcPr>
          <w:p w14:paraId="525B2E97"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0.8</w:t>
            </w:r>
          </w:p>
        </w:tc>
        <w:tc>
          <w:tcPr>
            <w:tcW w:w="993" w:type="dxa"/>
            <w:noWrap/>
            <w:vAlign w:val="center"/>
          </w:tcPr>
          <w:p w14:paraId="0F173BDD"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0.750</w:t>
            </w:r>
          </w:p>
        </w:tc>
        <w:tc>
          <w:tcPr>
            <w:tcW w:w="708" w:type="dxa"/>
            <w:tcBorders>
              <w:right w:val="single" w:sz="12" w:space="0" w:color="auto"/>
            </w:tcBorders>
            <w:noWrap/>
            <w:vAlign w:val="center"/>
          </w:tcPr>
          <w:p w14:paraId="09603B12"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2.350</w:t>
            </w:r>
          </w:p>
        </w:tc>
        <w:tc>
          <w:tcPr>
            <w:tcW w:w="993" w:type="dxa"/>
            <w:tcBorders>
              <w:left w:val="single" w:sz="12" w:space="0" w:color="auto"/>
            </w:tcBorders>
            <w:vAlign w:val="center"/>
          </w:tcPr>
          <w:p w14:paraId="4BC6D457"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1.550</w:t>
            </w:r>
          </w:p>
        </w:tc>
        <w:tc>
          <w:tcPr>
            <w:tcW w:w="708" w:type="dxa"/>
            <w:vAlign w:val="center"/>
          </w:tcPr>
          <w:p w14:paraId="25CCED4A"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2.16</w:t>
            </w:r>
          </w:p>
        </w:tc>
        <w:tc>
          <w:tcPr>
            <w:tcW w:w="993" w:type="dxa"/>
            <w:vAlign w:val="center"/>
          </w:tcPr>
          <w:p w14:paraId="41B80800"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0.615</w:t>
            </w:r>
          </w:p>
        </w:tc>
        <w:tc>
          <w:tcPr>
            <w:tcW w:w="708" w:type="dxa"/>
            <w:vAlign w:val="center"/>
          </w:tcPr>
          <w:p w14:paraId="4C17B2DA"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3.714</w:t>
            </w:r>
          </w:p>
        </w:tc>
      </w:tr>
      <w:tr w:rsidR="0019208D" w:rsidRPr="00514F27" w14:paraId="7857DE10" w14:textId="77777777" w:rsidTr="006163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vAlign w:val="center"/>
            <w:hideMark/>
          </w:tcPr>
          <w:p w14:paraId="49FDBF8D" w14:textId="77777777" w:rsidR="0019208D" w:rsidRPr="000D7138" w:rsidRDefault="0019208D" w:rsidP="006163D1">
            <w:pPr>
              <w:rPr>
                <w:rFonts w:eastAsia="Times New Roman" w:cstheme="minorHAnsi"/>
                <w:color w:val="000000"/>
                <w:sz w:val="16"/>
                <w:szCs w:val="16"/>
                <w:lang w:eastAsia="en-AU"/>
              </w:rPr>
            </w:pPr>
            <w:r w:rsidRPr="000D7138">
              <w:rPr>
                <w:rFonts w:ascii="Calibri" w:hAnsi="Calibri" w:cs="Calibri"/>
                <w:color w:val="000000"/>
                <w:sz w:val="16"/>
                <w:szCs w:val="16"/>
              </w:rPr>
              <w:t>Alpha-2-macroglobulin</w:t>
            </w:r>
          </w:p>
        </w:tc>
        <w:tc>
          <w:tcPr>
            <w:tcW w:w="992" w:type="dxa"/>
            <w:tcBorders>
              <w:left w:val="single" w:sz="12" w:space="0" w:color="auto"/>
            </w:tcBorders>
            <w:noWrap/>
            <w:vAlign w:val="center"/>
          </w:tcPr>
          <w:p w14:paraId="26AA543F"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0.797</w:t>
            </w:r>
          </w:p>
        </w:tc>
        <w:tc>
          <w:tcPr>
            <w:tcW w:w="798" w:type="dxa"/>
            <w:noWrap/>
            <w:vAlign w:val="center"/>
          </w:tcPr>
          <w:p w14:paraId="6F6ECE6C"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0.799</w:t>
            </w:r>
          </w:p>
        </w:tc>
        <w:tc>
          <w:tcPr>
            <w:tcW w:w="944" w:type="dxa"/>
            <w:noWrap/>
            <w:vAlign w:val="center"/>
          </w:tcPr>
          <w:p w14:paraId="08F207C3"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0.002</w:t>
            </w:r>
          </w:p>
        </w:tc>
        <w:tc>
          <w:tcPr>
            <w:tcW w:w="679" w:type="dxa"/>
            <w:tcBorders>
              <w:right w:val="single" w:sz="12" w:space="0" w:color="auto"/>
            </w:tcBorders>
            <w:noWrap/>
            <w:vAlign w:val="center"/>
          </w:tcPr>
          <w:p w14:paraId="48208780"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1.596</w:t>
            </w:r>
          </w:p>
        </w:tc>
        <w:tc>
          <w:tcPr>
            <w:tcW w:w="944" w:type="dxa"/>
            <w:tcBorders>
              <w:left w:val="single" w:sz="12" w:space="0" w:color="auto"/>
            </w:tcBorders>
            <w:noWrap/>
            <w:vAlign w:val="center"/>
          </w:tcPr>
          <w:p w14:paraId="22FB142A"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0.797</w:t>
            </w:r>
          </w:p>
        </w:tc>
        <w:tc>
          <w:tcPr>
            <w:tcW w:w="604" w:type="dxa"/>
            <w:noWrap/>
            <w:vAlign w:val="center"/>
          </w:tcPr>
          <w:p w14:paraId="154160DC"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0.85</w:t>
            </w:r>
          </w:p>
        </w:tc>
        <w:tc>
          <w:tcPr>
            <w:tcW w:w="993" w:type="dxa"/>
            <w:noWrap/>
            <w:vAlign w:val="center"/>
          </w:tcPr>
          <w:p w14:paraId="082D83FC"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0.053</w:t>
            </w:r>
          </w:p>
        </w:tc>
        <w:tc>
          <w:tcPr>
            <w:tcW w:w="708" w:type="dxa"/>
            <w:tcBorders>
              <w:right w:val="single" w:sz="12" w:space="0" w:color="auto"/>
            </w:tcBorders>
            <w:noWrap/>
            <w:vAlign w:val="center"/>
          </w:tcPr>
          <w:p w14:paraId="552D0687"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1.647</w:t>
            </w:r>
          </w:p>
        </w:tc>
        <w:tc>
          <w:tcPr>
            <w:tcW w:w="993" w:type="dxa"/>
            <w:tcBorders>
              <w:left w:val="single" w:sz="12" w:space="0" w:color="auto"/>
            </w:tcBorders>
            <w:noWrap/>
            <w:vAlign w:val="center"/>
          </w:tcPr>
          <w:p w14:paraId="3B605AC9"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0.797</w:t>
            </w:r>
          </w:p>
        </w:tc>
        <w:tc>
          <w:tcPr>
            <w:tcW w:w="708" w:type="dxa"/>
            <w:noWrap/>
            <w:vAlign w:val="center"/>
          </w:tcPr>
          <w:p w14:paraId="7A87A084"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0.393</w:t>
            </w:r>
          </w:p>
        </w:tc>
        <w:tc>
          <w:tcPr>
            <w:tcW w:w="993" w:type="dxa"/>
            <w:noWrap/>
            <w:vAlign w:val="center"/>
          </w:tcPr>
          <w:p w14:paraId="4025DD71"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0.404</w:t>
            </w:r>
          </w:p>
        </w:tc>
        <w:tc>
          <w:tcPr>
            <w:tcW w:w="708" w:type="dxa"/>
            <w:tcBorders>
              <w:right w:val="single" w:sz="12" w:space="0" w:color="auto"/>
            </w:tcBorders>
            <w:noWrap/>
            <w:vAlign w:val="center"/>
          </w:tcPr>
          <w:p w14:paraId="07AD0AB3"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1.190</w:t>
            </w:r>
          </w:p>
        </w:tc>
        <w:tc>
          <w:tcPr>
            <w:tcW w:w="993" w:type="dxa"/>
            <w:tcBorders>
              <w:left w:val="single" w:sz="12" w:space="0" w:color="auto"/>
            </w:tcBorders>
            <w:vAlign w:val="center"/>
          </w:tcPr>
          <w:p w14:paraId="148035EB"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0.797</w:t>
            </w:r>
          </w:p>
        </w:tc>
        <w:tc>
          <w:tcPr>
            <w:tcW w:w="708" w:type="dxa"/>
            <w:vAlign w:val="center"/>
          </w:tcPr>
          <w:p w14:paraId="15A13764"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1.15</w:t>
            </w:r>
          </w:p>
        </w:tc>
        <w:tc>
          <w:tcPr>
            <w:tcW w:w="993" w:type="dxa"/>
            <w:vAlign w:val="center"/>
          </w:tcPr>
          <w:p w14:paraId="64D6A196"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0.353</w:t>
            </w:r>
          </w:p>
        </w:tc>
        <w:tc>
          <w:tcPr>
            <w:tcW w:w="708" w:type="dxa"/>
            <w:vAlign w:val="center"/>
          </w:tcPr>
          <w:p w14:paraId="1901E26B"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1.947</w:t>
            </w:r>
          </w:p>
        </w:tc>
      </w:tr>
      <w:tr w:rsidR="0019208D" w:rsidRPr="00514F27" w14:paraId="399C309E" w14:textId="77777777" w:rsidTr="006163D1">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vAlign w:val="center"/>
            <w:hideMark/>
          </w:tcPr>
          <w:p w14:paraId="5DEEF8AF" w14:textId="77777777" w:rsidR="0019208D" w:rsidRPr="000D7138" w:rsidRDefault="0019208D" w:rsidP="006163D1">
            <w:pPr>
              <w:rPr>
                <w:rFonts w:eastAsia="Times New Roman" w:cstheme="minorHAnsi"/>
                <w:sz w:val="16"/>
                <w:szCs w:val="16"/>
                <w:lang w:eastAsia="en-AU"/>
              </w:rPr>
            </w:pPr>
            <w:proofErr w:type="spellStart"/>
            <w:r w:rsidRPr="000D7138">
              <w:rPr>
                <w:rFonts w:ascii="Calibri" w:hAnsi="Calibri" w:cs="Calibri"/>
                <w:color w:val="000000"/>
                <w:sz w:val="16"/>
                <w:szCs w:val="16"/>
              </w:rPr>
              <w:t>Antithrombin</w:t>
            </w:r>
            <w:proofErr w:type="spellEnd"/>
            <w:r w:rsidRPr="000D7138">
              <w:rPr>
                <w:rFonts w:ascii="Calibri" w:hAnsi="Calibri" w:cs="Calibri"/>
                <w:color w:val="000000"/>
                <w:sz w:val="16"/>
                <w:szCs w:val="16"/>
              </w:rPr>
              <w:t>-III</w:t>
            </w:r>
          </w:p>
        </w:tc>
        <w:tc>
          <w:tcPr>
            <w:tcW w:w="992" w:type="dxa"/>
            <w:tcBorders>
              <w:left w:val="single" w:sz="12" w:space="0" w:color="auto"/>
            </w:tcBorders>
            <w:noWrap/>
            <w:vAlign w:val="center"/>
          </w:tcPr>
          <w:p w14:paraId="33C72891"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0.100</w:t>
            </w:r>
          </w:p>
        </w:tc>
        <w:tc>
          <w:tcPr>
            <w:tcW w:w="798" w:type="dxa"/>
            <w:noWrap/>
            <w:vAlign w:val="center"/>
          </w:tcPr>
          <w:p w14:paraId="7A6C1817"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n-AU"/>
              </w:rPr>
            </w:pPr>
            <w:r w:rsidRPr="00776123">
              <w:rPr>
                <w:rFonts w:cstheme="minorHAnsi"/>
                <w:color w:val="000000"/>
                <w:sz w:val="16"/>
                <w:szCs w:val="16"/>
              </w:rPr>
              <w:t>0.111</w:t>
            </w:r>
          </w:p>
        </w:tc>
        <w:tc>
          <w:tcPr>
            <w:tcW w:w="944" w:type="dxa"/>
            <w:noWrap/>
            <w:vAlign w:val="center"/>
          </w:tcPr>
          <w:p w14:paraId="1FE52D42"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n-AU"/>
              </w:rPr>
            </w:pPr>
            <w:r w:rsidRPr="00776123">
              <w:rPr>
                <w:rFonts w:cstheme="minorHAnsi"/>
                <w:color w:val="000000"/>
                <w:sz w:val="16"/>
                <w:szCs w:val="16"/>
              </w:rPr>
              <w:t>0.011</w:t>
            </w:r>
          </w:p>
        </w:tc>
        <w:tc>
          <w:tcPr>
            <w:tcW w:w="679" w:type="dxa"/>
            <w:tcBorders>
              <w:right w:val="single" w:sz="12" w:space="0" w:color="auto"/>
            </w:tcBorders>
            <w:noWrap/>
            <w:vAlign w:val="center"/>
          </w:tcPr>
          <w:p w14:paraId="3605FD0B"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n-AU"/>
              </w:rPr>
            </w:pPr>
            <w:r w:rsidRPr="00776123">
              <w:rPr>
                <w:rFonts w:cstheme="minorHAnsi"/>
                <w:color w:val="000000"/>
                <w:sz w:val="16"/>
                <w:szCs w:val="16"/>
              </w:rPr>
              <w:t>0.211</w:t>
            </w:r>
          </w:p>
        </w:tc>
        <w:tc>
          <w:tcPr>
            <w:tcW w:w="944" w:type="dxa"/>
            <w:tcBorders>
              <w:left w:val="single" w:sz="12" w:space="0" w:color="auto"/>
            </w:tcBorders>
            <w:noWrap/>
            <w:vAlign w:val="center"/>
          </w:tcPr>
          <w:p w14:paraId="1EC94E17"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0.100</w:t>
            </w:r>
          </w:p>
        </w:tc>
        <w:tc>
          <w:tcPr>
            <w:tcW w:w="604" w:type="dxa"/>
            <w:noWrap/>
            <w:vAlign w:val="center"/>
          </w:tcPr>
          <w:p w14:paraId="2BC57996"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w:t>
            </w:r>
          </w:p>
        </w:tc>
        <w:tc>
          <w:tcPr>
            <w:tcW w:w="993" w:type="dxa"/>
            <w:noWrap/>
            <w:vAlign w:val="center"/>
          </w:tcPr>
          <w:p w14:paraId="51D62FEE"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0.100</w:t>
            </w:r>
          </w:p>
        </w:tc>
        <w:tc>
          <w:tcPr>
            <w:tcW w:w="708" w:type="dxa"/>
            <w:tcBorders>
              <w:right w:val="single" w:sz="12" w:space="0" w:color="auto"/>
            </w:tcBorders>
            <w:noWrap/>
            <w:vAlign w:val="center"/>
          </w:tcPr>
          <w:p w14:paraId="20F99F65"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0.100</w:t>
            </w:r>
          </w:p>
        </w:tc>
        <w:tc>
          <w:tcPr>
            <w:tcW w:w="993" w:type="dxa"/>
            <w:tcBorders>
              <w:left w:val="single" w:sz="12" w:space="0" w:color="auto"/>
            </w:tcBorders>
            <w:noWrap/>
            <w:vAlign w:val="center"/>
          </w:tcPr>
          <w:p w14:paraId="2364A8AE"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0.100</w:t>
            </w:r>
          </w:p>
        </w:tc>
        <w:tc>
          <w:tcPr>
            <w:tcW w:w="708" w:type="dxa"/>
            <w:noWrap/>
            <w:vAlign w:val="center"/>
          </w:tcPr>
          <w:p w14:paraId="67A7DD85"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w:t>
            </w:r>
          </w:p>
        </w:tc>
        <w:tc>
          <w:tcPr>
            <w:tcW w:w="993" w:type="dxa"/>
            <w:noWrap/>
            <w:vAlign w:val="center"/>
          </w:tcPr>
          <w:p w14:paraId="2DEA2E01"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0.100</w:t>
            </w:r>
          </w:p>
        </w:tc>
        <w:tc>
          <w:tcPr>
            <w:tcW w:w="708" w:type="dxa"/>
            <w:tcBorders>
              <w:right w:val="single" w:sz="12" w:space="0" w:color="auto"/>
            </w:tcBorders>
            <w:noWrap/>
            <w:vAlign w:val="center"/>
          </w:tcPr>
          <w:p w14:paraId="0BF3AB6B"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0.100</w:t>
            </w:r>
          </w:p>
        </w:tc>
        <w:tc>
          <w:tcPr>
            <w:tcW w:w="993" w:type="dxa"/>
            <w:tcBorders>
              <w:left w:val="single" w:sz="12" w:space="0" w:color="auto"/>
            </w:tcBorders>
            <w:vAlign w:val="center"/>
          </w:tcPr>
          <w:p w14:paraId="1E03CD30"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0.100</w:t>
            </w:r>
          </w:p>
        </w:tc>
        <w:tc>
          <w:tcPr>
            <w:tcW w:w="708" w:type="dxa"/>
            <w:vAlign w:val="center"/>
          </w:tcPr>
          <w:p w14:paraId="12E36F73"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w:t>
            </w:r>
          </w:p>
        </w:tc>
        <w:tc>
          <w:tcPr>
            <w:tcW w:w="993" w:type="dxa"/>
            <w:vAlign w:val="center"/>
          </w:tcPr>
          <w:p w14:paraId="3A374D6B"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0.100</w:t>
            </w:r>
          </w:p>
        </w:tc>
        <w:tc>
          <w:tcPr>
            <w:tcW w:w="708" w:type="dxa"/>
            <w:vAlign w:val="center"/>
          </w:tcPr>
          <w:p w14:paraId="76A1D603"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0.100</w:t>
            </w:r>
          </w:p>
        </w:tc>
      </w:tr>
      <w:tr w:rsidR="0019208D" w:rsidRPr="00514F27" w14:paraId="7C390BC5" w14:textId="77777777" w:rsidTr="006163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vAlign w:val="center"/>
            <w:hideMark/>
          </w:tcPr>
          <w:p w14:paraId="3801FD3C" w14:textId="77777777" w:rsidR="0019208D" w:rsidRPr="000D7138" w:rsidRDefault="0019208D" w:rsidP="006163D1">
            <w:pPr>
              <w:rPr>
                <w:rFonts w:eastAsia="Times New Roman" w:cstheme="minorHAnsi"/>
                <w:sz w:val="16"/>
                <w:szCs w:val="16"/>
                <w:lang w:eastAsia="en-AU"/>
              </w:rPr>
            </w:pPr>
            <w:proofErr w:type="spellStart"/>
            <w:r w:rsidRPr="000D7138">
              <w:rPr>
                <w:rFonts w:ascii="Calibri" w:hAnsi="Calibri" w:cs="Calibri"/>
                <w:color w:val="000000"/>
                <w:sz w:val="16"/>
                <w:szCs w:val="16"/>
              </w:rPr>
              <w:t>Apolipoprotein</w:t>
            </w:r>
            <w:proofErr w:type="spellEnd"/>
            <w:r w:rsidRPr="000D7138">
              <w:rPr>
                <w:rFonts w:ascii="Calibri" w:hAnsi="Calibri" w:cs="Calibri"/>
                <w:color w:val="000000"/>
                <w:sz w:val="16"/>
                <w:szCs w:val="16"/>
              </w:rPr>
              <w:t xml:space="preserve"> A-I</w:t>
            </w:r>
          </w:p>
        </w:tc>
        <w:tc>
          <w:tcPr>
            <w:tcW w:w="992" w:type="dxa"/>
            <w:tcBorders>
              <w:left w:val="single" w:sz="12" w:space="0" w:color="auto"/>
            </w:tcBorders>
            <w:noWrap/>
            <w:vAlign w:val="center"/>
          </w:tcPr>
          <w:p w14:paraId="3F5CA67C"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1.448</w:t>
            </w:r>
          </w:p>
        </w:tc>
        <w:tc>
          <w:tcPr>
            <w:tcW w:w="798" w:type="dxa"/>
            <w:noWrap/>
            <w:vAlign w:val="center"/>
          </w:tcPr>
          <w:p w14:paraId="606BCC05"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1.429</w:t>
            </w:r>
          </w:p>
        </w:tc>
        <w:tc>
          <w:tcPr>
            <w:tcW w:w="944" w:type="dxa"/>
            <w:noWrap/>
            <w:vAlign w:val="center"/>
          </w:tcPr>
          <w:p w14:paraId="227EC804"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0.019</w:t>
            </w:r>
          </w:p>
        </w:tc>
        <w:tc>
          <w:tcPr>
            <w:tcW w:w="679" w:type="dxa"/>
            <w:tcBorders>
              <w:right w:val="single" w:sz="12" w:space="0" w:color="auto"/>
            </w:tcBorders>
            <w:noWrap/>
            <w:vAlign w:val="center"/>
          </w:tcPr>
          <w:p w14:paraId="74CC0004"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2.877</w:t>
            </w:r>
          </w:p>
        </w:tc>
        <w:tc>
          <w:tcPr>
            <w:tcW w:w="944" w:type="dxa"/>
            <w:tcBorders>
              <w:left w:val="single" w:sz="12" w:space="0" w:color="auto"/>
            </w:tcBorders>
            <w:noWrap/>
            <w:vAlign w:val="center"/>
          </w:tcPr>
          <w:p w14:paraId="51298CFE"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1.448</w:t>
            </w:r>
          </w:p>
        </w:tc>
        <w:tc>
          <w:tcPr>
            <w:tcW w:w="604" w:type="dxa"/>
            <w:noWrap/>
            <w:vAlign w:val="center"/>
          </w:tcPr>
          <w:p w14:paraId="4212C9B6"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1.42</w:t>
            </w:r>
          </w:p>
        </w:tc>
        <w:tc>
          <w:tcPr>
            <w:tcW w:w="993" w:type="dxa"/>
            <w:noWrap/>
            <w:vAlign w:val="center"/>
          </w:tcPr>
          <w:p w14:paraId="65D111FF"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0.028</w:t>
            </w:r>
          </w:p>
        </w:tc>
        <w:tc>
          <w:tcPr>
            <w:tcW w:w="708" w:type="dxa"/>
            <w:tcBorders>
              <w:right w:val="single" w:sz="12" w:space="0" w:color="auto"/>
            </w:tcBorders>
            <w:noWrap/>
            <w:vAlign w:val="center"/>
          </w:tcPr>
          <w:p w14:paraId="20AC5D66"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2.868</w:t>
            </w:r>
          </w:p>
        </w:tc>
        <w:tc>
          <w:tcPr>
            <w:tcW w:w="993" w:type="dxa"/>
            <w:tcBorders>
              <w:left w:val="single" w:sz="12" w:space="0" w:color="auto"/>
            </w:tcBorders>
            <w:noWrap/>
            <w:vAlign w:val="center"/>
          </w:tcPr>
          <w:p w14:paraId="0F87CBE7"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1.448</w:t>
            </w:r>
          </w:p>
        </w:tc>
        <w:tc>
          <w:tcPr>
            <w:tcW w:w="708" w:type="dxa"/>
            <w:noWrap/>
            <w:vAlign w:val="center"/>
          </w:tcPr>
          <w:p w14:paraId="67A61915"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0.755</w:t>
            </w:r>
          </w:p>
        </w:tc>
        <w:tc>
          <w:tcPr>
            <w:tcW w:w="993" w:type="dxa"/>
            <w:noWrap/>
            <w:vAlign w:val="center"/>
          </w:tcPr>
          <w:p w14:paraId="6A1D355C"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0.693</w:t>
            </w:r>
          </w:p>
        </w:tc>
        <w:tc>
          <w:tcPr>
            <w:tcW w:w="708" w:type="dxa"/>
            <w:tcBorders>
              <w:right w:val="single" w:sz="12" w:space="0" w:color="auto"/>
            </w:tcBorders>
            <w:noWrap/>
            <w:vAlign w:val="center"/>
          </w:tcPr>
          <w:p w14:paraId="7D94F87D"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2.203</w:t>
            </w:r>
          </w:p>
        </w:tc>
        <w:tc>
          <w:tcPr>
            <w:tcW w:w="993" w:type="dxa"/>
            <w:tcBorders>
              <w:left w:val="single" w:sz="12" w:space="0" w:color="auto"/>
            </w:tcBorders>
            <w:vAlign w:val="center"/>
          </w:tcPr>
          <w:p w14:paraId="570DCD18"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1.448</w:t>
            </w:r>
          </w:p>
        </w:tc>
        <w:tc>
          <w:tcPr>
            <w:tcW w:w="708" w:type="dxa"/>
            <w:vAlign w:val="center"/>
          </w:tcPr>
          <w:p w14:paraId="4781EAF5"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2.07</w:t>
            </w:r>
          </w:p>
        </w:tc>
        <w:tc>
          <w:tcPr>
            <w:tcW w:w="993" w:type="dxa"/>
            <w:vAlign w:val="center"/>
          </w:tcPr>
          <w:p w14:paraId="5E1F9FA7"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0.618</w:t>
            </w:r>
          </w:p>
        </w:tc>
        <w:tc>
          <w:tcPr>
            <w:tcW w:w="708" w:type="dxa"/>
            <w:vAlign w:val="center"/>
          </w:tcPr>
          <w:p w14:paraId="7E3CC406"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3.514</w:t>
            </w:r>
          </w:p>
        </w:tc>
      </w:tr>
      <w:tr w:rsidR="0019208D" w:rsidRPr="00514F27" w14:paraId="0B4B9213" w14:textId="77777777" w:rsidTr="006163D1">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vAlign w:val="center"/>
            <w:hideMark/>
          </w:tcPr>
          <w:p w14:paraId="33856C7E" w14:textId="77777777" w:rsidR="0019208D" w:rsidRPr="000D7138" w:rsidRDefault="0019208D" w:rsidP="006163D1">
            <w:pPr>
              <w:rPr>
                <w:rFonts w:eastAsia="Times New Roman" w:cstheme="minorHAnsi"/>
                <w:sz w:val="16"/>
                <w:szCs w:val="16"/>
                <w:lang w:eastAsia="en-AU"/>
              </w:rPr>
            </w:pPr>
            <w:proofErr w:type="spellStart"/>
            <w:r w:rsidRPr="000D7138">
              <w:rPr>
                <w:rFonts w:ascii="Calibri" w:hAnsi="Calibri" w:cs="Calibri"/>
                <w:sz w:val="16"/>
                <w:szCs w:val="16"/>
              </w:rPr>
              <w:t>Apolipoprotein</w:t>
            </w:r>
            <w:proofErr w:type="spellEnd"/>
            <w:r w:rsidRPr="000D7138">
              <w:rPr>
                <w:rFonts w:ascii="Calibri" w:hAnsi="Calibri" w:cs="Calibri"/>
                <w:sz w:val="16"/>
                <w:szCs w:val="16"/>
              </w:rPr>
              <w:t xml:space="preserve"> A-IV</w:t>
            </w:r>
          </w:p>
        </w:tc>
        <w:tc>
          <w:tcPr>
            <w:tcW w:w="992" w:type="dxa"/>
            <w:tcBorders>
              <w:left w:val="single" w:sz="12" w:space="0" w:color="auto"/>
            </w:tcBorders>
            <w:noWrap/>
            <w:vAlign w:val="center"/>
          </w:tcPr>
          <w:p w14:paraId="209FF538"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1.864</w:t>
            </w:r>
          </w:p>
        </w:tc>
        <w:tc>
          <w:tcPr>
            <w:tcW w:w="798" w:type="dxa"/>
            <w:noWrap/>
            <w:vAlign w:val="center"/>
          </w:tcPr>
          <w:p w14:paraId="338F17D9"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1.915</w:t>
            </w:r>
          </w:p>
        </w:tc>
        <w:tc>
          <w:tcPr>
            <w:tcW w:w="944" w:type="dxa"/>
            <w:noWrap/>
            <w:vAlign w:val="center"/>
          </w:tcPr>
          <w:p w14:paraId="1392A3A5"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0.051</w:t>
            </w:r>
          </w:p>
        </w:tc>
        <w:tc>
          <w:tcPr>
            <w:tcW w:w="679" w:type="dxa"/>
            <w:tcBorders>
              <w:right w:val="single" w:sz="12" w:space="0" w:color="auto"/>
            </w:tcBorders>
            <w:noWrap/>
            <w:vAlign w:val="center"/>
          </w:tcPr>
          <w:p w14:paraId="7B9CB32D"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3.780</w:t>
            </w:r>
          </w:p>
        </w:tc>
        <w:tc>
          <w:tcPr>
            <w:tcW w:w="944" w:type="dxa"/>
            <w:tcBorders>
              <w:left w:val="single" w:sz="12" w:space="0" w:color="auto"/>
            </w:tcBorders>
            <w:noWrap/>
            <w:vAlign w:val="center"/>
          </w:tcPr>
          <w:p w14:paraId="4592B511"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1.864</w:t>
            </w:r>
          </w:p>
        </w:tc>
        <w:tc>
          <w:tcPr>
            <w:tcW w:w="604" w:type="dxa"/>
            <w:noWrap/>
            <w:vAlign w:val="center"/>
          </w:tcPr>
          <w:p w14:paraId="2839206C"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1.75</w:t>
            </w:r>
          </w:p>
        </w:tc>
        <w:tc>
          <w:tcPr>
            <w:tcW w:w="993" w:type="dxa"/>
            <w:noWrap/>
            <w:vAlign w:val="center"/>
          </w:tcPr>
          <w:p w14:paraId="329DA182"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0.114</w:t>
            </w:r>
          </w:p>
        </w:tc>
        <w:tc>
          <w:tcPr>
            <w:tcW w:w="708" w:type="dxa"/>
            <w:tcBorders>
              <w:right w:val="single" w:sz="12" w:space="0" w:color="auto"/>
            </w:tcBorders>
            <w:noWrap/>
            <w:vAlign w:val="center"/>
          </w:tcPr>
          <w:p w14:paraId="6449BCA2"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3.614</w:t>
            </w:r>
          </w:p>
        </w:tc>
        <w:tc>
          <w:tcPr>
            <w:tcW w:w="993" w:type="dxa"/>
            <w:tcBorders>
              <w:left w:val="single" w:sz="12" w:space="0" w:color="auto"/>
            </w:tcBorders>
            <w:noWrap/>
            <w:vAlign w:val="center"/>
          </w:tcPr>
          <w:p w14:paraId="7BD68CD5"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1.864</w:t>
            </w:r>
          </w:p>
        </w:tc>
        <w:tc>
          <w:tcPr>
            <w:tcW w:w="708" w:type="dxa"/>
            <w:noWrap/>
            <w:vAlign w:val="center"/>
          </w:tcPr>
          <w:p w14:paraId="70E5BC7D"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n-AU"/>
              </w:rPr>
            </w:pPr>
            <w:r w:rsidRPr="00776123">
              <w:rPr>
                <w:rFonts w:cstheme="minorHAnsi"/>
                <w:color w:val="000000"/>
                <w:sz w:val="16"/>
                <w:szCs w:val="16"/>
              </w:rPr>
              <w:t>0.852</w:t>
            </w:r>
          </w:p>
        </w:tc>
        <w:tc>
          <w:tcPr>
            <w:tcW w:w="993" w:type="dxa"/>
            <w:noWrap/>
            <w:vAlign w:val="center"/>
          </w:tcPr>
          <w:p w14:paraId="387D0404"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n-AU"/>
              </w:rPr>
            </w:pPr>
            <w:r w:rsidRPr="00776123">
              <w:rPr>
                <w:rFonts w:cstheme="minorHAnsi"/>
                <w:color w:val="000000"/>
                <w:sz w:val="16"/>
                <w:szCs w:val="16"/>
              </w:rPr>
              <w:t>1.012</w:t>
            </w:r>
          </w:p>
        </w:tc>
        <w:tc>
          <w:tcPr>
            <w:tcW w:w="708" w:type="dxa"/>
            <w:tcBorders>
              <w:right w:val="single" w:sz="12" w:space="0" w:color="auto"/>
            </w:tcBorders>
            <w:noWrap/>
            <w:vAlign w:val="center"/>
          </w:tcPr>
          <w:p w14:paraId="2F0FE9FE"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n-AU"/>
              </w:rPr>
            </w:pPr>
            <w:r w:rsidRPr="00776123">
              <w:rPr>
                <w:rFonts w:cstheme="minorHAnsi"/>
                <w:color w:val="000000"/>
                <w:sz w:val="16"/>
                <w:szCs w:val="16"/>
              </w:rPr>
              <w:t>2.716</w:t>
            </w:r>
          </w:p>
        </w:tc>
        <w:tc>
          <w:tcPr>
            <w:tcW w:w="993" w:type="dxa"/>
            <w:tcBorders>
              <w:left w:val="single" w:sz="12" w:space="0" w:color="auto"/>
            </w:tcBorders>
            <w:vAlign w:val="center"/>
          </w:tcPr>
          <w:p w14:paraId="10907544"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en-AU"/>
              </w:rPr>
            </w:pPr>
            <w:r w:rsidRPr="00776123">
              <w:rPr>
                <w:rFonts w:cstheme="minorHAnsi"/>
                <w:color w:val="000000"/>
                <w:sz w:val="16"/>
                <w:szCs w:val="16"/>
              </w:rPr>
              <w:t>1.864</w:t>
            </w:r>
          </w:p>
        </w:tc>
        <w:tc>
          <w:tcPr>
            <w:tcW w:w="708" w:type="dxa"/>
            <w:vAlign w:val="center"/>
          </w:tcPr>
          <w:p w14:paraId="10EF69D4"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en-AU"/>
              </w:rPr>
            </w:pPr>
            <w:r w:rsidRPr="00776123">
              <w:rPr>
                <w:rFonts w:cstheme="minorHAnsi"/>
                <w:color w:val="000000"/>
                <w:sz w:val="16"/>
                <w:szCs w:val="16"/>
              </w:rPr>
              <w:t>NA</w:t>
            </w:r>
          </w:p>
        </w:tc>
        <w:tc>
          <w:tcPr>
            <w:tcW w:w="993" w:type="dxa"/>
            <w:vAlign w:val="center"/>
          </w:tcPr>
          <w:p w14:paraId="4BBB9F5D"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en-AU"/>
              </w:rPr>
            </w:pPr>
            <w:r w:rsidRPr="00776123">
              <w:rPr>
                <w:rFonts w:cstheme="minorHAnsi"/>
                <w:color w:val="000000"/>
                <w:sz w:val="16"/>
                <w:szCs w:val="16"/>
              </w:rPr>
              <w:t>1.864</w:t>
            </w:r>
          </w:p>
        </w:tc>
        <w:tc>
          <w:tcPr>
            <w:tcW w:w="708" w:type="dxa"/>
            <w:vAlign w:val="center"/>
          </w:tcPr>
          <w:p w14:paraId="77DD9936"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en-AU"/>
              </w:rPr>
            </w:pPr>
            <w:r w:rsidRPr="00776123">
              <w:rPr>
                <w:rFonts w:cstheme="minorHAnsi"/>
                <w:color w:val="000000"/>
                <w:sz w:val="16"/>
                <w:szCs w:val="16"/>
              </w:rPr>
              <w:t>1.864</w:t>
            </w:r>
          </w:p>
        </w:tc>
      </w:tr>
      <w:tr w:rsidR="0019208D" w:rsidRPr="00514F27" w14:paraId="07329FBC" w14:textId="77777777" w:rsidTr="006163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vAlign w:val="center"/>
            <w:hideMark/>
          </w:tcPr>
          <w:p w14:paraId="6D2F9447" w14:textId="77777777" w:rsidR="0019208D" w:rsidRPr="000D7138" w:rsidRDefault="0019208D" w:rsidP="006163D1">
            <w:pPr>
              <w:rPr>
                <w:rFonts w:eastAsia="Times New Roman" w:cstheme="minorHAnsi"/>
                <w:sz w:val="16"/>
                <w:szCs w:val="16"/>
                <w:lang w:eastAsia="en-AU"/>
              </w:rPr>
            </w:pPr>
            <w:proofErr w:type="spellStart"/>
            <w:r w:rsidRPr="000D7138">
              <w:rPr>
                <w:rFonts w:ascii="Calibri" w:hAnsi="Calibri" w:cs="Calibri"/>
                <w:sz w:val="16"/>
                <w:szCs w:val="16"/>
              </w:rPr>
              <w:t>Apolipoprotein</w:t>
            </w:r>
            <w:proofErr w:type="spellEnd"/>
            <w:r w:rsidRPr="000D7138">
              <w:rPr>
                <w:rFonts w:ascii="Calibri" w:hAnsi="Calibri" w:cs="Calibri"/>
                <w:sz w:val="16"/>
                <w:szCs w:val="16"/>
              </w:rPr>
              <w:t xml:space="preserve"> B-100</w:t>
            </w:r>
          </w:p>
        </w:tc>
        <w:tc>
          <w:tcPr>
            <w:tcW w:w="992" w:type="dxa"/>
            <w:tcBorders>
              <w:left w:val="single" w:sz="12" w:space="0" w:color="auto"/>
            </w:tcBorders>
            <w:noWrap/>
            <w:vAlign w:val="center"/>
          </w:tcPr>
          <w:p w14:paraId="55585C88"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2.055</w:t>
            </w:r>
          </w:p>
        </w:tc>
        <w:tc>
          <w:tcPr>
            <w:tcW w:w="798" w:type="dxa"/>
            <w:noWrap/>
            <w:vAlign w:val="center"/>
          </w:tcPr>
          <w:p w14:paraId="39E2A73F"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1.913</w:t>
            </w:r>
          </w:p>
        </w:tc>
        <w:tc>
          <w:tcPr>
            <w:tcW w:w="944" w:type="dxa"/>
            <w:noWrap/>
            <w:vAlign w:val="center"/>
          </w:tcPr>
          <w:p w14:paraId="4736ED8F"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0.142</w:t>
            </w:r>
          </w:p>
        </w:tc>
        <w:tc>
          <w:tcPr>
            <w:tcW w:w="679" w:type="dxa"/>
            <w:tcBorders>
              <w:right w:val="single" w:sz="12" w:space="0" w:color="auto"/>
            </w:tcBorders>
            <w:noWrap/>
            <w:vAlign w:val="center"/>
          </w:tcPr>
          <w:p w14:paraId="21446057"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3.969</w:t>
            </w:r>
          </w:p>
        </w:tc>
        <w:tc>
          <w:tcPr>
            <w:tcW w:w="944" w:type="dxa"/>
            <w:tcBorders>
              <w:left w:val="single" w:sz="12" w:space="0" w:color="auto"/>
            </w:tcBorders>
            <w:noWrap/>
            <w:vAlign w:val="center"/>
          </w:tcPr>
          <w:p w14:paraId="5730B7D4"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2.055</w:t>
            </w:r>
          </w:p>
        </w:tc>
        <w:tc>
          <w:tcPr>
            <w:tcW w:w="604" w:type="dxa"/>
            <w:noWrap/>
            <w:vAlign w:val="center"/>
          </w:tcPr>
          <w:p w14:paraId="03093223"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1.99</w:t>
            </w:r>
          </w:p>
        </w:tc>
        <w:tc>
          <w:tcPr>
            <w:tcW w:w="993" w:type="dxa"/>
            <w:noWrap/>
            <w:vAlign w:val="center"/>
          </w:tcPr>
          <w:p w14:paraId="12D50E55"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0.065</w:t>
            </w:r>
          </w:p>
        </w:tc>
        <w:tc>
          <w:tcPr>
            <w:tcW w:w="708" w:type="dxa"/>
            <w:tcBorders>
              <w:right w:val="single" w:sz="12" w:space="0" w:color="auto"/>
            </w:tcBorders>
            <w:noWrap/>
            <w:vAlign w:val="center"/>
          </w:tcPr>
          <w:p w14:paraId="12938D67"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4.045</w:t>
            </w:r>
          </w:p>
        </w:tc>
        <w:tc>
          <w:tcPr>
            <w:tcW w:w="993" w:type="dxa"/>
            <w:tcBorders>
              <w:left w:val="single" w:sz="12" w:space="0" w:color="auto"/>
            </w:tcBorders>
            <w:noWrap/>
            <w:vAlign w:val="center"/>
          </w:tcPr>
          <w:p w14:paraId="41A46D94"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2.055</w:t>
            </w:r>
          </w:p>
        </w:tc>
        <w:tc>
          <w:tcPr>
            <w:tcW w:w="708" w:type="dxa"/>
            <w:noWrap/>
            <w:vAlign w:val="center"/>
          </w:tcPr>
          <w:p w14:paraId="5C0C9357"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0.953</w:t>
            </w:r>
          </w:p>
        </w:tc>
        <w:tc>
          <w:tcPr>
            <w:tcW w:w="993" w:type="dxa"/>
            <w:noWrap/>
            <w:vAlign w:val="center"/>
          </w:tcPr>
          <w:p w14:paraId="697D62DE"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1.102</w:t>
            </w:r>
          </w:p>
        </w:tc>
        <w:tc>
          <w:tcPr>
            <w:tcW w:w="708" w:type="dxa"/>
            <w:tcBorders>
              <w:right w:val="single" w:sz="12" w:space="0" w:color="auto"/>
            </w:tcBorders>
            <w:noWrap/>
            <w:vAlign w:val="center"/>
          </w:tcPr>
          <w:p w14:paraId="0A46DEEE"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3.008</w:t>
            </w:r>
          </w:p>
        </w:tc>
        <w:tc>
          <w:tcPr>
            <w:tcW w:w="993" w:type="dxa"/>
            <w:tcBorders>
              <w:left w:val="single" w:sz="12" w:space="0" w:color="auto"/>
            </w:tcBorders>
            <w:vAlign w:val="center"/>
          </w:tcPr>
          <w:p w14:paraId="5BE302BD"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2.055</w:t>
            </w:r>
          </w:p>
        </w:tc>
        <w:tc>
          <w:tcPr>
            <w:tcW w:w="708" w:type="dxa"/>
            <w:vAlign w:val="center"/>
          </w:tcPr>
          <w:p w14:paraId="2EECE1EE"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3.35</w:t>
            </w:r>
          </w:p>
        </w:tc>
        <w:tc>
          <w:tcPr>
            <w:tcW w:w="993" w:type="dxa"/>
            <w:vAlign w:val="center"/>
          </w:tcPr>
          <w:p w14:paraId="50A4360F"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1.299</w:t>
            </w:r>
          </w:p>
        </w:tc>
        <w:tc>
          <w:tcPr>
            <w:tcW w:w="708" w:type="dxa"/>
            <w:vAlign w:val="center"/>
          </w:tcPr>
          <w:p w14:paraId="46BACC0B"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5.409</w:t>
            </w:r>
          </w:p>
        </w:tc>
      </w:tr>
      <w:tr w:rsidR="0019208D" w:rsidRPr="00514F27" w14:paraId="0DF422D1" w14:textId="77777777" w:rsidTr="006163D1">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vAlign w:val="center"/>
            <w:hideMark/>
          </w:tcPr>
          <w:p w14:paraId="3C26ABB1" w14:textId="77777777" w:rsidR="0019208D" w:rsidRPr="000D7138" w:rsidRDefault="0019208D" w:rsidP="006163D1">
            <w:pPr>
              <w:rPr>
                <w:rFonts w:eastAsia="Times New Roman" w:cstheme="minorHAnsi"/>
                <w:sz w:val="16"/>
                <w:szCs w:val="16"/>
                <w:lang w:eastAsia="en-AU"/>
              </w:rPr>
            </w:pPr>
            <w:proofErr w:type="spellStart"/>
            <w:r w:rsidRPr="000D7138">
              <w:rPr>
                <w:rFonts w:ascii="Calibri" w:hAnsi="Calibri" w:cs="Calibri"/>
                <w:sz w:val="16"/>
                <w:szCs w:val="16"/>
              </w:rPr>
              <w:t>Apolipoprotein</w:t>
            </w:r>
            <w:proofErr w:type="spellEnd"/>
            <w:r w:rsidRPr="000D7138">
              <w:rPr>
                <w:rFonts w:ascii="Calibri" w:hAnsi="Calibri" w:cs="Calibri"/>
                <w:sz w:val="16"/>
                <w:szCs w:val="16"/>
              </w:rPr>
              <w:t xml:space="preserve"> E</w:t>
            </w:r>
          </w:p>
        </w:tc>
        <w:tc>
          <w:tcPr>
            <w:tcW w:w="992" w:type="dxa"/>
            <w:tcBorders>
              <w:left w:val="single" w:sz="12" w:space="0" w:color="auto"/>
            </w:tcBorders>
            <w:noWrap/>
            <w:vAlign w:val="center"/>
          </w:tcPr>
          <w:p w14:paraId="32956837"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1.841</w:t>
            </w:r>
          </w:p>
        </w:tc>
        <w:tc>
          <w:tcPr>
            <w:tcW w:w="798" w:type="dxa"/>
            <w:noWrap/>
            <w:vAlign w:val="center"/>
          </w:tcPr>
          <w:p w14:paraId="28CBC153"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1.794</w:t>
            </w:r>
          </w:p>
        </w:tc>
        <w:tc>
          <w:tcPr>
            <w:tcW w:w="944" w:type="dxa"/>
            <w:noWrap/>
            <w:vAlign w:val="center"/>
          </w:tcPr>
          <w:p w14:paraId="2BC46199"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0.047</w:t>
            </w:r>
          </w:p>
        </w:tc>
        <w:tc>
          <w:tcPr>
            <w:tcW w:w="679" w:type="dxa"/>
            <w:tcBorders>
              <w:right w:val="single" w:sz="12" w:space="0" w:color="auto"/>
            </w:tcBorders>
            <w:noWrap/>
            <w:vAlign w:val="center"/>
          </w:tcPr>
          <w:p w14:paraId="27E0F942"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3.635</w:t>
            </w:r>
          </w:p>
        </w:tc>
        <w:tc>
          <w:tcPr>
            <w:tcW w:w="944" w:type="dxa"/>
            <w:tcBorders>
              <w:left w:val="single" w:sz="12" w:space="0" w:color="auto"/>
            </w:tcBorders>
            <w:noWrap/>
            <w:vAlign w:val="center"/>
          </w:tcPr>
          <w:p w14:paraId="7CC7282C"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1.841</w:t>
            </w:r>
          </w:p>
        </w:tc>
        <w:tc>
          <w:tcPr>
            <w:tcW w:w="604" w:type="dxa"/>
            <w:noWrap/>
            <w:vAlign w:val="center"/>
          </w:tcPr>
          <w:p w14:paraId="7F5D1FF5"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1.88</w:t>
            </w:r>
          </w:p>
        </w:tc>
        <w:tc>
          <w:tcPr>
            <w:tcW w:w="993" w:type="dxa"/>
            <w:noWrap/>
            <w:vAlign w:val="center"/>
          </w:tcPr>
          <w:p w14:paraId="32A00380"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0.039</w:t>
            </w:r>
          </w:p>
        </w:tc>
        <w:tc>
          <w:tcPr>
            <w:tcW w:w="708" w:type="dxa"/>
            <w:tcBorders>
              <w:right w:val="single" w:sz="12" w:space="0" w:color="auto"/>
            </w:tcBorders>
            <w:noWrap/>
            <w:vAlign w:val="center"/>
          </w:tcPr>
          <w:p w14:paraId="3FB304F7"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3.721</w:t>
            </w:r>
          </w:p>
        </w:tc>
        <w:tc>
          <w:tcPr>
            <w:tcW w:w="993" w:type="dxa"/>
            <w:tcBorders>
              <w:left w:val="single" w:sz="12" w:space="0" w:color="auto"/>
            </w:tcBorders>
            <w:noWrap/>
            <w:vAlign w:val="center"/>
          </w:tcPr>
          <w:p w14:paraId="51D24BCD"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1.841</w:t>
            </w:r>
          </w:p>
        </w:tc>
        <w:tc>
          <w:tcPr>
            <w:tcW w:w="708" w:type="dxa"/>
            <w:noWrap/>
            <w:vAlign w:val="center"/>
          </w:tcPr>
          <w:p w14:paraId="0BB2C9AC"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0.925</w:t>
            </w:r>
          </w:p>
        </w:tc>
        <w:tc>
          <w:tcPr>
            <w:tcW w:w="993" w:type="dxa"/>
            <w:noWrap/>
            <w:vAlign w:val="center"/>
          </w:tcPr>
          <w:p w14:paraId="64EF88EC"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0.916</w:t>
            </w:r>
          </w:p>
        </w:tc>
        <w:tc>
          <w:tcPr>
            <w:tcW w:w="708" w:type="dxa"/>
            <w:tcBorders>
              <w:right w:val="single" w:sz="12" w:space="0" w:color="auto"/>
            </w:tcBorders>
            <w:noWrap/>
            <w:vAlign w:val="center"/>
          </w:tcPr>
          <w:p w14:paraId="5464C3D6"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2.766</w:t>
            </w:r>
          </w:p>
        </w:tc>
        <w:tc>
          <w:tcPr>
            <w:tcW w:w="993" w:type="dxa"/>
            <w:tcBorders>
              <w:left w:val="single" w:sz="12" w:space="0" w:color="auto"/>
            </w:tcBorders>
            <w:vAlign w:val="center"/>
          </w:tcPr>
          <w:p w14:paraId="38B9DD7B"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1.841</w:t>
            </w:r>
          </w:p>
        </w:tc>
        <w:tc>
          <w:tcPr>
            <w:tcW w:w="708" w:type="dxa"/>
            <w:vAlign w:val="center"/>
          </w:tcPr>
          <w:p w14:paraId="4D72915F"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2.63</w:t>
            </w:r>
          </w:p>
        </w:tc>
        <w:tc>
          <w:tcPr>
            <w:tcW w:w="993" w:type="dxa"/>
            <w:vAlign w:val="center"/>
          </w:tcPr>
          <w:p w14:paraId="3F3FD39C"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0.790</w:t>
            </w:r>
          </w:p>
        </w:tc>
        <w:tc>
          <w:tcPr>
            <w:tcW w:w="708" w:type="dxa"/>
            <w:vAlign w:val="center"/>
          </w:tcPr>
          <w:p w14:paraId="0EA5E94F"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4.472</w:t>
            </w:r>
          </w:p>
        </w:tc>
      </w:tr>
      <w:tr w:rsidR="0019208D" w:rsidRPr="00514F27" w14:paraId="59853718" w14:textId="77777777" w:rsidTr="006163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vAlign w:val="center"/>
            <w:hideMark/>
          </w:tcPr>
          <w:p w14:paraId="69E8585B" w14:textId="77777777" w:rsidR="0019208D" w:rsidRPr="000D7138" w:rsidRDefault="0019208D" w:rsidP="006163D1">
            <w:pPr>
              <w:rPr>
                <w:rFonts w:eastAsia="Times New Roman" w:cstheme="minorHAnsi"/>
                <w:sz w:val="16"/>
                <w:szCs w:val="16"/>
                <w:lang w:eastAsia="en-AU"/>
              </w:rPr>
            </w:pPr>
            <w:proofErr w:type="spellStart"/>
            <w:r w:rsidRPr="000D7138">
              <w:rPr>
                <w:rFonts w:ascii="Calibri" w:hAnsi="Calibri" w:cs="Calibri"/>
                <w:sz w:val="16"/>
                <w:szCs w:val="16"/>
              </w:rPr>
              <w:t>Attractin</w:t>
            </w:r>
            <w:proofErr w:type="spellEnd"/>
          </w:p>
        </w:tc>
        <w:tc>
          <w:tcPr>
            <w:tcW w:w="992" w:type="dxa"/>
            <w:tcBorders>
              <w:left w:val="single" w:sz="12" w:space="0" w:color="auto"/>
            </w:tcBorders>
            <w:noWrap/>
            <w:vAlign w:val="center"/>
          </w:tcPr>
          <w:p w14:paraId="11929040"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0.967</w:t>
            </w:r>
          </w:p>
        </w:tc>
        <w:tc>
          <w:tcPr>
            <w:tcW w:w="798" w:type="dxa"/>
            <w:noWrap/>
            <w:vAlign w:val="center"/>
          </w:tcPr>
          <w:p w14:paraId="3EB49E06"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0.991</w:t>
            </w:r>
          </w:p>
        </w:tc>
        <w:tc>
          <w:tcPr>
            <w:tcW w:w="944" w:type="dxa"/>
            <w:noWrap/>
            <w:vAlign w:val="center"/>
          </w:tcPr>
          <w:p w14:paraId="321F1D8E"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0.024</w:t>
            </w:r>
          </w:p>
        </w:tc>
        <w:tc>
          <w:tcPr>
            <w:tcW w:w="679" w:type="dxa"/>
            <w:tcBorders>
              <w:right w:val="single" w:sz="12" w:space="0" w:color="auto"/>
            </w:tcBorders>
            <w:noWrap/>
            <w:vAlign w:val="center"/>
          </w:tcPr>
          <w:p w14:paraId="6EBD8E19"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1.958</w:t>
            </w:r>
          </w:p>
        </w:tc>
        <w:tc>
          <w:tcPr>
            <w:tcW w:w="944" w:type="dxa"/>
            <w:tcBorders>
              <w:left w:val="single" w:sz="12" w:space="0" w:color="auto"/>
            </w:tcBorders>
            <w:noWrap/>
            <w:vAlign w:val="center"/>
          </w:tcPr>
          <w:p w14:paraId="79015A27"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0.967</w:t>
            </w:r>
          </w:p>
        </w:tc>
        <w:tc>
          <w:tcPr>
            <w:tcW w:w="604" w:type="dxa"/>
            <w:noWrap/>
            <w:vAlign w:val="center"/>
          </w:tcPr>
          <w:p w14:paraId="43EC7AC9"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w:t>
            </w:r>
          </w:p>
        </w:tc>
        <w:tc>
          <w:tcPr>
            <w:tcW w:w="993" w:type="dxa"/>
            <w:noWrap/>
            <w:vAlign w:val="center"/>
          </w:tcPr>
          <w:p w14:paraId="622F4B28"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0.967</w:t>
            </w:r>
          </w:p>
        </w:tc>
        <w:tc>
          <w:tcPr>
            <w:tcW w:w="708" w:type="dxa"/>
            <w:tcBorders>
              <w:right w:val="single" w:sz="12" w:space="0" w:color="auto"/>
            </w:tcBorders>
            <w:noWrap/>
            <w:vAlign w:val="center"/>
          </w:tcPr>
          <w:p w14:paraId="4B632B13"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0.967</w:t>
            </w:r>
          </w:p>
        </w:tc>
        <w:tc>
          <w:tcPr>
            <w:tcW w:w="993" w:type="dxa"/>
            <w:tcBorders>
              <w:left w:val="single" w:sz="12" w:space="0" w:color="auto"/>
            </w:tcBorders>
            <w:noWrap/>
            <w:vAlign w:val="center"/>
          </w:tcPr>
          <w:p w14:paraId="3678672C"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0.967</w:t>
            </w:r>
          </w:p>
        </w:tc>
        <w:tc>
          <w:tcPr>
            <w:tcW w:w="708" w:type="dxa"/>
            <w:noWrap/>
            <w:vAlign w:val="center"/>
          </w:tcPr>
          <w:p w14:paraId="441AD2B5"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NA</w:t>
            </w:r>
          </w:p>
        </w:tc>
        <w:tc>
          <w:tcPr>
            <w:tcW w:w="993" w:type="dxa"/>
            <w:noWrap/>
            <w:vAlign w:val="center"/>
          </w:tcPr>
          <w:p w14:paraId="54124DC8"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0.967</w:t>
            </w:r>
          </w:p>
        </w:tc>
        <w:tc>
          <w:tcPr>
            <w:tcW w:w="708" w:type="dxa"/>
            <w:tcBorders>
              <w:right w:val="single" w:sz="12" w:space="0" w:color="auto"/>
            </w:tcBorders>
            <w:noWrap/>
            <w:vAlign w:val="center"/>
          </w:tcPr>
          <w:p w14:paraId="5D3EDE4D"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0.967</w:t>
            </w:r>
          </w:p>
        </w:tc>
        <w:tc>
          <w:tcPr>
            <w:tcW w:w="993" w:type="dxa"/>
            <w:tcBorders>
              <w:left w:val="single" w:sz="12" w:space="0" w:color="auto"/>
            </w:tcBorders>
            <w:vAlign w:val="center"/>
          </w:tcPr>
          <w:p w14:paraId="4FE31859"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0.967</w:t>
            </w:r>
          </w:p>
        </w:tc>
        <w:tc>
          <w:tcPr>
            <w:tcW w:w="708" w:type="dxa"/>
            <w:vAlign w:val="center"/>
          </w:tcPr>
          <w:p w14:paraId="5629E925"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1.44</w:t>
            </w:r>
          </w:p>
        </w:tc>
        <w:tc>
          <w:tcPr>
            <w:tcW w:w="993" w:type="dxa"/>
            <w:vAlign w:val="center"/>
          </w:tcPr>
          <w:p w14:paraId="20E20FFA"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0.469</w:t>
            </w:r>
          </w:p>
        </w:tc>
        <w:tc>
          <w:tcPr>
            <w:tcW w:w="708" w:type="dxa"/>
            <w:vAlign w:val="center"/>
          </w:tcPr>
          <w:p w14:paraId="1B8BB400"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2.403</w:t>
            </w:r>
          </w:p>
        </w:tc>
      </w:tr>
      <w:tr w:rsidR="0019208D" w:rsidRPr="00514F27" w14:paraId="113E50DD" w14:textId="77777777" w:rsidTr="006163D1">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vAlign w:val="center"/>
            <w:hideMark/>
          </w:tcPr>
          <w:p w14:paraId="669F7E6A" w14:textId="77777777" w:rsidR="0019208D" w:rsidRPr="000D7138" w:rsidRDefault="0019208D" w:rsidP="006163D1">
            <w:pPr>
              <w:rPr>
                <w:rFonts w:eastAsia="Times New Roman" w:cstheme="minorHAnsi"/>
                <w:sz w:val="16"/>
                <w:szCs w:val="16"/>
                <w:lang w:eastAsia="en-AU"/>
              </w:rPr>
            </w:pPr>
            <w:r w:rsidRPr="000D7138">
              <w:rPr>
                <w:rFonts w:ascii="Calibri" w:hAnsi="Calibri" w:cs="Calibri"/>
                <w:sz w:val="16"/>
                <w:szCs w:val="16"/>
              </w:rPr>
              <w:t>Beta-2-glycoprotein 1</w:t>
            </w:r>
          </w:p>
        </w:tc>
        <w:tc>
          <w:tcPr>
            <w:tcW w:w="992" w:type="dxa"/>
            <w:tcBorders>
              <w:left w:val="single" w:sz="12" w:space="0" w:color="auto"/>
            </w:tcBorders>
            <w:noWrap/>
            <w:vAlign w:val="center"/>
          </w:tcPr>
          <w:p w14:paraId="0FC19B87"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1.959</w:t>
            </w:r>
          </w:p>
        </w:tc>
        <w:tc>
          <w:tcPr>
            <w:tcW w:w="798" w:type="dxa"/>
            <w:noWrap/>
            <w:vAlign w:val="center"/>
          </w:tcPr>
          <w:p w14:paraId="1178368E"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1.880</w:t>
            </w:r>
          </w:p>
        </w:tc>
        <w:tc>
          <w:tcPr>
            <w:tcW w:w="944" w:type="dxa"/>
            <w:noWrap/>
            <w:vAlign w:val="center"/>
          </w:tcPr>
          <w:p w14:paraId="4BD19504"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0.079</w:t>
            </w:r>
          </w:p>
        </w:tc>
        <w:tc>
          <w:tcPr>
            <w:tcW w:w="679" w:type="dxa"/>
            <w:tcBorders>
              <w:right w:val="single" w:sz="12" w:space="0" w:color="auto"/>
            </w:tcBorders>
            <w:noWrap/>
            <w:vAlign w:val="center"/>
          </w:tcPr>
          <w:p w14:paraId="424E9378"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3.839</w:t>
            </w:r>
          </w:p>
        </w:tc>
        <w:tc>
          <w:tcPr>
            <w:tcW w:w="944" w:type="dxa"/>
            <w:tcBorders>
              <w:left w:val="single" w:sz="12" w:space="0" w:color="auto"/>
            </w:tcBorders>
            <w:noWrap/>
            <w:vAlign w:val="center"/>
          </w:tcPr>
          <w:p w14:paraId="5B7C3457"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1.959</w:t>
            </w:r>
          </w:p>
        </w:tc>
        <w:tc>
          <w:tcPr>
            <w:tcW w:w="604" w:type="dxa"/>
            <w:noWrap/>
            <w:vAlign w:val="center"/>
          </w:tcPr>
          <w:p w14:paraId="46F0CDF7"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1.93</w:t>
            </w:r>
          </w:p>
        </w:tc>
        <w:tc>
          <w:tcPr>
            <w:tcW w:w="993" w:type="dxa"/>
            <w:noWrap/>
            <w:vAlign w:val="center"/>
          </w:tcPr>
          <w:p w14:paraId="1F1A46D6"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0.029</w:t>
            </w:r>
          </w:p>
        </w:tc>
        <w:tc>
          <w:tcPr>
            <w:tcW w:w="708" w:type="dxa"/>
            <w:tcBorders>
              <w:right w:val="single" w:sz="12" w:space="0" w:color="auto"/>
            </w:tcBorders>
            <w:noWrap/>
            <w:vAlign w:val="center"/>
          </w:tcPr>
          <w:p w14:paraId="4E1C4BDE"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3.889</w:t>
            </w:r>
          </w:p>
        </w:tc>
        <w:tc>
          <w:tcPr>
            <w:tcW w:w="993" w:type="dxa"/>
            <w:tcBorders>
              <w:left w:val="single" w:sz="12" w:space="0" w:color="auto"/>
            </w:tcBorders>
            <w:noWrap/>
            <w:vAlign w:val="center"/>
          </w:tcPr>
          <w:p w14:paraId="2E977278"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1.959</w:t>
            </w:r>
          </w:p>
        </w:tc>
        <w:tc>
          <w:tcPr>
            <w:tcW w:w="708" w:type="dxa"/>
            <w:noWrap/>
            <w:vAlign w:val="center"/>
          </w:tcPr>
          <w:p w14:paraId="030F31E0"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0.957</w:t>
            </w:r>
          </w:p>
        </w:tc>
        <w:tc>
          <w:tcPr>
            <w:tcW w:w="993" w:type="dxa"/>
            <w:noWrap/>
            <w:vAlign w:val="center"/>
          </w:tcPr>
          <w:p w14:paraId="78F90E67"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1.002</w:t>
            </w:r>
          </w:p>
        </w:tc>
        <w:tc>
          <w:tcPr>
            <w:tcW w:w="708" w:type="dxa"/>
            <w:tcBorders>
              <w:right w:val="single" w:sz="12" w:space="0" w:color="auto"/>
            </w:tcBorders>
            <w:noWrap/>
            <w:vAlign w:val="center"/>
          </w:tcPr>
          <w:p w14:paraId="05AA6FD3"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2.916</w:t>
            </w:r>
          </w:p>
        </w:tc>
        <w:tc>
          <w:tcPr>
            <w:tcW w:w="993" w:type="dxa"/>
            <w:tcBorders>
              <w:left w:val="single" w:sz="12" w:space="0" w:color="auto"/>
            </w:tcBorders>
            <w:vAlign w:val="center"/>
          </w:tcPr>
          <w:p w14:paraId="76909324"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1.959</w:t>
            </w:r>
          </w:p>
        </w:tc>
        <w:tc>
          <w:tcPr>
            <w:tcW w:w="708" w:type="dxa"/>
            <w:vAlign w:val="center"/>
          </w:tcPr>
          <w:p w14:paraId="2369D3B3"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2.60</w:t>
            </w:r>
          </w:p>
        </w:tc>
        <w:tc>
          <w:tcPr>
            <w:tcW w:w="993" w:type="dxa"/>
            <w:vAlign w:val="center"/>
          </w:tcPr>
          <w:p w14:paraId="2DEB4B2D"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0.642</w:t>
            </w:r>
          </w:p>
        </w:tc>
        <w:tc>
          <w:tcPr>
            <w:tcW w:w="708" w:type="dxa"/>
            <w:vAlign w:val="center"/>
          </w:tcPr>
          <w:p w14:paraId="36AFCC53"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4.560</w:t>
            </w:r>
          </w:p>
        </w:tc>
      </w:tr>
      <w:tr w:rsidR="0019208D" w:rsidRPr="00514F27" w14:paraId="75ABA4E1" w14:textId="77777777" w:rsidTr="006163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vAlign w:val="center"/>
            <w:hideMark/>
          </w:tcPr>
          <w:p w14:paraId="1EB0F76B" w14:textId="77777777" w:rsidR="0019208D" w:rsidRPr="000D7138" w:rsidRDefault="0019208D" w:rsidP="006163D1">
            <w:pPr>
              <w:rPr>
                <w:rFonts w:eastAsia="Times New Roman" w:cstheme="minorHAnsi"/>
                <w:sz w:val="16"/>
                <w:szCs w:val="16"/>
                <w:lang w:eastAsia="en-AU"/>
              </w:rPr>
            </w:pPr>
            <w:r w:rsidRPr="000D7138">
              <w:rPr>
                <w:rFonts w:ascii="Calibri" w:hAnsi="Calibri" w:cs="Calibri"/>
                <w:sz w:val="16"/>
                <w:szCs w:val="16"/>
              </w:rPr>
              <w:t>Carbonic anhydrase 1</w:t>
            </w:r>
          </w:p>
        </w:tc>
        <w:tc>
          <w:tcPr>
            <w:tcW w:w="992" w:type="dxa"/>
            <w:tcBorders>
              <w:left w:val="single" w:sz="12" w:space="0" w:color="auto"/>
            </w:tcBorders>
            <w:noWrap/>
            <w:vAlign w:val="center"/>
          </w:tcPr>
          <w:p w14:paraId="06108224"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n-AU"/>
              </w:rPr>
            </w:pPr>
            <w:r w:rsidRPr="00776123">
              <w:rPr>
                <w:rFonts w:cstheme="minorHAnsi"/>
                <w:color w:val="000000"/>
                <w:sz w:val="16"/>
                <w:szCs w:val="16"/>
              </w:rPr>
              <w:t>1.497</w:t>
            </w:r>
          </w:p>
        </w:tc>
        <w:tc>
          <w:tcPr>
            <w:tcW w:w="798" w:type="dxa"/>
            <w:noWrap/>
            <w:vAlign w:val="center"/>
          </w:tcPr>
          <w:p w14:paraId="425D5062"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1.444</w:t>
            </w:r>
          </w:p>
        </w:tc>
        <w:tc>
          <w:tcPr>
            <w:tcW w:w="944" w:type="dxa"/>
            <w:noWrap/>
            <w:vAlign w:val="center"/>
          </w:tcPr>
          <w:p w14:paraId="10E18703"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0.053</w:t>
            </w:r>
          </w:p>
        </w:tc>
        <w:tc>
          <w:tcPr>
            <w:tcW w:w="679" w:type="dxa"/>
            <w:tcBorders>
              <w:right w:val="single" w:sz="12" w:space="0" w:color="auto"/>
            </w:tcBorders>
            <w:noWrap/>
            <w:vAlign w:val="center"/>
          </w:tcPr>
          <w:p w14:paraId="3705358A"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2.942</w:t>
            </w:r>
          </w:p>
        </w:tc>
        <w:tc>
          <w:tcPr>
            <w:tcW w:w="944" w:type="dxa"/>
            <w:tcBorders>
              <w:left w:val="single" w:sz="12" w:space="0" w:color="auto"/>
            </w:tcBorders>
            <w:noWrap/>
            <w:vAlign w:val="center"/>
          </w:tcPr>
          <w:p w14:paraId="5DE3B27E"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n-AU"/>
              </w:rPr>
            </w:pPr>
            <w:r w:rsidRPr="00776123">
              <w:rPr>
                <w:rFonts w:cstheme="minorHAnsi"/>
                <w:color w:val="000000"/>
                <w:sz w:val="16"/>
                <w:szCs w:val="16"/>
              </w:rPr>
              <w:t>1.497</w:t>
            </w:r>
          </w:p>
        </w:tc>
        <w:tc>
          <w:tcPr>
            <w:tcW w:w="604" w:type="dxa"/>
            <w:noWrap/>
            <w:vAlign w:val="center"/>
          </w:tcPr>
          <w:p w14:paraId="034370EE"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1.41</w:t>
            </w:r>
          </w:p>
        </w:tc>
        <w:tc>
          <w:tcPr>
            <w:tcW w:w="993" w:type="dxa"/>
            <w:noWrap/>
            <w:vAlign w:val="center"/>
          </w:tcPr>
          <w:p w14:paraId="4D50162E"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0.087</w:t>
            </w:r>
          </w:p>
        </w:tc>
        <w:tc>
          <w:tcPr>
            <w:tcW w:w="708" w:type="dxa"/>
            <w:tcBorders>
              <w:right w:val="single" w:sz="12" w:space="0" w:color="auto"/>
            </w:tcBorders>
            <w:noWrap/>
            <w:vAlign w:val="center"/>
          </w:tcPr>
          <w:p w14:paraId="146FB3A4"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2.907</w:t>
            </w:r>
          </w:p>
        </w:tc>
        <w:tc>
          <w:tcPr>
            <w:tcW w:w="993" w:type="dxa"/>
            <w:tcBorders>
              <w:left w:val="single" w:sz="12" w:space="0" w:color="auto"/>
            </w:tcBorders>
            <w:noWrap/>
            <w:vAlign w:val="center"/>
          </w:tcPr>
          <w:p w14:paraId="1C4B454A"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n-AU"/>
              </w:rPr>
            </w:pPr>
            <w:r w:rsidRPr="00776123">
              <w:rPr>
                <w:rFonts w:cstheme="minorHAnsi"/>
                <w:color w:val="000000"/>
                <w:sz w:val="16"/>
                <w:szCs w:val="16"/>
              </w:rPr>
              <w:t>1.497</w:t>
            </w:r>
          </w:p>
        </w:tc>
        <w:tc>
          <w:tcPr>
            <w:tcW w:w="708" w:type="dxa"/>
            <w:noWrap/>
            <w:vAlign w:val="center"/>
          </w:tcPr>
          <w:p w14:paraId="0EADEFE4"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0.704</w:t>
            </w:r>
          </w:p>
        </w:tc>
        <w:tc>
          <w:tcPr>
            <w:tcW w:w="993" w:type="dxa"/>
            <w:noWrap/>
            <w:vAlign w:val="center"/>
          </w:tcPr>
          <w:p w14:paraId="41D8C6A9"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0.793</w:t>
            </w:r>
          </w:p>
        </w:tc>
        <w:tc>
          <w:tcPr>
            <w:tcW w:w="708" w:type="dxa"/>
            <w:tcBorders>
              <w:right w:val="single" w:sz="12" w:space="0" w:color="auto"/>
            </w:tcBorders>
            <w:noWrap/>
            <w:vAlign w:val="center"/>
          </w:tcPr>
          <w:p w14:paraId="344A0A27"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2.201</w:t>
            </w:r>
          </w:p>
        </w:tc>
        <w:tc>
          <w:tcPr>
            <w:tcW w:w="993" w:type="dxa"/>
            <w:tcBorders>
              <w:left w:val="single" w:sz="12" w:space="0" w:color="auto"/>
            </w:tcBorders>
            <w:vAlign w:val="center"/>
          </w:tcPr>
          <w:p w14:paraId="17743BF5"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1.497</w:t>
            </w:r>
          </w:p>
        </w:tc>
        <w:tc>
          <w:tcPr>
            <w:tcW w:w="708" w:type="dxa"/>
            <w:vAlign w:val="center"/>
          </w:tcPr>
          <w:p w14:paraId="612CEBE9"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1.89</w:t>
            </w:r>
          </w:p>
        </w:tc>
        <w:tc>
          <w:tcPr>
            <w:tcW w:w="993" w:type="dxa"/>
            <w:vAlign w:val="center"/>
          </w:tcPr>
          <w:p w14:paraId="1363358B"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0.388</w:t>
            </w:r>
          </w:p>
        </w:tc>
        <w:tc>
          <w:tcPr>
            <w:tcW w:w="708" w:type="dxa"/>
            <w:vAlign w:val="center"/>
          </w:tcPr>
          <w:p w14:paraId="6009DE8D"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3.383</w:t>
            </w:r>
          </w:p>
        </w:tc>
      </w:tr>
      <w:tr w:rsidR="0019208D" w:rsidRPr="00514F27" w14:paraId="1B147261" w14:textId="77777777" w:rsidTr="006163D1">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vAlign w:val="center"/>
            <w:hideMark/>
          </w:tcPr>
          <w:p w14:paraId="54E14DE3" w14:textId="77777777" w:rsidR="0019208D" w:rsidRPr="000D7138" w:rsidRDefault="0019208D" w:rsidP="006163D1">
            <w:pPr>
              <w:rPr>
                <w:rFonts w:eastAsia="Times New Roman" w:cstheme="minorHAnsi"/>
                <w:sz w:val="16"/>
                <w:szCs w:val="16"/>
                <w:lang w:eastAsia="en-AU"/>
              </w:rPr>
            </w:pPr>
            <w:r w:rsidRPr="000D7138">
              <w:rPr>
                <w:rFonts w:ascii="Calibri" w:hAnsi="Calibri" w:cs="Calibri"/>
                <w:sz w:val="16"/>
                <w:szCs w:val="16"/>
              </w:rPr>
              <w:t>CD5 antigen-like</w:t>
            </w:r>
          </w:p>
        </w:tc>
        <w:tc>
          <w:tcPr>
            <w:tcW w:w="992" w:type="dxa"/>
            <w:tcBorders>
              <w:left w:val="single" w:sz="12" w:space="0" w:color="auto"/>
            </w:tcBorders>
            <w:noWrap/>
            <w:vAlign w:val="center"/>
          </w:tcPr>
          <w:p w14:paraId="6275EAEF"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0.957</w:t>
            </w:r>
          </w:p>
        </w:tc>
        <w:tc>
          <w:tcPr>
            <w:tcW w:w="798" w:type="dxa"/>
            <w:noWrap/>
            <w:vAlign w:val="center"/>
          </w:tcPr>
          <w:p w14:paraId="60C2BB1F"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1.039</w:t>
            </w:r>
          </w:p>
        </w:tc>
        <w:tc>
          <w:tcPr>
            <w:tcW w:w="944" w:type="dxa"/>
            <w:noWrap/>
            <w:vAlign w:val="center"/>
          </w:tcPr>
          <w:p w14:paraId="29918E79"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0.082</w:t>
            </w:r>
          </w:p>
        </w:tc>
        <w:tc>
          <w:tcPr>
            <w:tcW w:w="679" w:type="dxa"/>
            <w:tcBorders>
              <w:right w:val="single" w:sz="12" w:space="0" w:color="auto"/>
            </w:tcBorders>
            <w:noWrap/>
            <w:vAlign w:val="center"/>
          </w:tcPr>
          <w:p w14:paraId="5013753F"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1.997</w:t>
            </w:r>
          </w:p>
        </w:tc>
        <w:tc>
          <w:tcPr>
            <w:tcW w:w="944" w:type="dxa"/>
            <w:tcBorders>
              <w:left w:val="single" w:sz="12" w:space="0" w:color="auto"/>
            </w:tcBorders>
            <w:noWrap/>
            <w:vAlign w:val="center"/>
          </w:tcPr>
          <w:p w14:paraId="1585E20F"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0.957</w:t>
            </w:r>
          </w:p>
        </w:tc>
        <w:tc>
          <w:tcPr>
            <w:tcW w:w="604" w:type="dxa"/>
            <w:noWrap/>
            <w:vAlign w:val="center"/>
          </w:tcPr>
          <w:p w14:paraId="4C3E09B4"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1.16</w:t>
            </w:r>
          </w:p>
        </w:tc>
        <w:tc>
          <w:tcPr>
            <w:tcW w:w="993" w:type="dxa"/>
            <w:noWrap/>
            <w:vAlign w:val="center"/>
          </w:tcPr>
          <w:p w14:paraId="03071756"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0.203</w:t>
            </w:r>
          </w:p>
        </w:tc>
        <w:tc>
          <w:tcPr>
            <w:tcW w:w="708" w:type="dxa"/>
            <w:tcBorders>
              <w:right w:val="single" w:sz="12" w:space="0" w:color="auto"/>
            </w:tcBorders>
            <w:noWrap/>
            <w:vAlign w:val="center"/>
          </w:tcPr>
          <w:p w14:paraId="4216E2A8"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2.117</w:t>
            </w:r>
          </w:p>
        </w:tc>
        <w:tc>
          <w:tcPr>
            <w:tcW w:w="993" w:type="dxa"/>
            <w:tcBorders>
              <w:left w:val="single" w:sz="12" w:space="0" w:color="auto"/>
            </w:tcBorders>
            <w:noWrap/>
            <w:vAlign w:val="center"/>
          </w:tcPr>
          <w:p w14:paraId="03022B84"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0.957</w:t>
            </w:r>
          </w:p>
        </w:tc>
        <w:tc>
          <w:tcPr>
            <w:tcW w:w="708" w:type="dxa"/>
            <w:noWrap/>
            <w:vAlign w:val="center"/>
          </w:tcPr>
          <w:p w14:paraId="054C2154"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w:t>
            </w:r>
          </w:p>
        </w:tc>
        <w:tc>
          <w:tcPr>
            <w:tcW w:w="993" w:type="dxa"/>
            <w:noWrap/>
            <w:vAlign w:val="center"/>
          </w:tcPr>
          <w:p w14:paraId="54A733BC"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0.957</w:t>
            </w:r>
          </w:p>
        </w:tc>
        <w:tc>
          <w:tcPr>
            <w:tcW w:w="708" w:type="dxa"/>
            <w:tcBorders>
              <w:right w:val="single" w:sz="12" w:space="0" w:color="auto"/>
            </w:tcBorders>
            <w:noWrap/>
            <w:vAlign w:val="center"/>
          </w:tcPr>
          <w:p w14:paraId="2D78A82D"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0.957</w:t>
            </w:r>
          </w:p>
        </w:tc>
        <w:tc>
          <w:tcPr>
            <w:tcW w:w="993" w:type="dxa"/>
            <w:tcBorders>
              <w:left w:val="single" w:sz="12" w:space="0" w:color="auto"/>
            </w:tcBorders>
            <w:vAlign w:val="center"/>
          </w:tcPr>
          <w:p w14:paraId="08D89EB1"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0.957</w:t>
            </w:r>
          </w:p>
        </w:tc>
        <w:tc>
          <w:tcPr>
            <w:tcW w:w="708" w:type="dxa"/>
            <w:vAlign w:val="center"/>
          </w:tcPr>
          <w:p w14:paraId="794CA5B1"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1.43</w:t>
            </w:r>
          </w:p>
        </w:tc>
        <w:tc>
          <w:tcPr>
            <w:tcW w:w="993" w:type="dxa"/>
            <w:vAlign w:val="center"/>
          </w:tcPr>
          <w:p w14:paraId="0C7D7CC0"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0.471</w:t>
            </w:r>
          </w:p>
        </w:tc>
        <w:tc>
          <w:tcPr>
            <w:tcW w:w="708" w:type="dxa"/>
            <w:vAlign w:val="center"/>
          </w:tcPr>
          <w:p w14:paraId="4527988F"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2.386</w:t>
            </w:r>
          </w:p>
        </w:tc>
      </w:tr>
      <w:tr w:rsidR="0019208D" w:rsidRPr="00514F27" w14:paraId="576E9CAF" w14:textId="77777777" w:rsidTr="006163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vAlign w:val="center"/>
            <w:hideMark/>
          </w:tcPr>
          <w:p w14:paraId="7A74B133" w14:textId="77777777" w:rsidR="0019208D" w:rsidRPr="000D7138" w:rsidRDefault="0019208D" w:rsidP="006163D1">
            <w:pPr>
              <w:rPr>
                <w:rFonts w:eastAsia="Times New Roman" w:cstheme="minorHAnsi"/>
                <w:sz w:val="16"/>
                <w:szCs w:val="16"/>
                <w:lang w:eastAsia="en-AU"/>
              </w:rPr>
            </w:pPr>
            <w:proofErr w:type="spellStart"/>
            <w:r w:rsidRPr="000D7138">
              <w:rPr>
                <w:rFonts w:ascii="Calibri" w:hAnsi="Calibri" w:cs="Calibri"/>
                <w:sz w:val="16"/>
                <w:szCs w:val="16"/>
              </w:rPr>
              <w:t>Clusterin</w:t>
            </w:r>
            <w:proofErr w:type="spellEnd"/>
          </w:p>
        </w:tc>
        <w:tc>
          <w:tcPr>
            <w:tcW w:w="992" w:type="dxa"/>
            <w:tcBorders>
              <w:left w:val="single" w:sz="12" w:space="0" w:color="auto"/>
            </w:tcBorders>
            <w:noWrap/>
            <w:vAlign w:val="center"/>
          </w:tcPr>
          <w:p w14:paraId="69BEFA0B"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0.546</w:t>
            </w:r>
          </w:p>
        </w:tc>
        <w:tc>
          <w:tcPr>
            <w:tcW w:w="798" w:type="dxa"/>
            <w:noWrap/>
            <w:vAlign w:val="center"/>
          </w:tcPr>
          <w:p w14:paraId="5E8B7666"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0.552</w:t>
            </w:r>
          </w:p>
        </w:tc>
        <w:tc>
          <w:tcPr>
            <w:tcW w:w="944" w:type="dxa"/>
            <w:noWrap/>
            <w:vAlign w:val="center"/>
          </w:tcPr>
          <w:p w14:paraId="274A114E"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0.006</w:t>
            </w:r>
          </w:p>
        </w:tc>
        <w:tc>
          <w:tcPr>
            <w:tcW w:w="679" w:type="dxa"/>
            <w:tcBorders>
              <w:right w:val="single" w:sz="12" w:space="0" w:color="auto"/>
            </w:tcBorders>
            <w:noWrap/>
            <w:vAlign w:val="center"/>
          </w:tcPr>
          <w:p w14:paraId="5F86A68A"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1.098</w:t>
            </w:r>
          </w:p>
        </w:tc>
        <w:tc>
          <w:tcPr>
            <w:tcW w:w="944" w:type="dxa"/>
            <w:tcBorders>
              <w:left w:val="single" w:sz="12" w:space="0" w:color="auto"/>
            </w:tcBorders>
            <w:noWrap/>
            <w:vAlign w:val="center"/>
          </w:tcPr>
          <w:p w14:paraId="4BAFE7BB"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0.546</w:t>
            </w:r>
          </w:p>
        </w:tc>
        <w:tc>
          <w:tcPr>
            <w:tcW w:w="604" w:type="dxa"/>
            <w:noWrap/>
            <w:vAlign w:val="center"/>
          </w:tcPr>
          <w:p w14:paraId="3659C47B"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0.58</w:t>
            </w:r>
          </w:p>
        </w:tc>
        <w:tc>
          <w:tcPr>
            <w:tcW w:w="993" w:type="dxa"/>
            <w:noWrap/>
            <w:vAlign w:val="center"/>
          </w:tcPr>
          <w:p w14:paraId="2CD36A77"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0.034</w:t>
            </w:r>
          </w:p>
        </w:tc>
        <w:tc>
          <w:tcPr>
            <w:tcW w:w="708" w:type="dxa"/>
            <w:tcBorders>
              <w:right w:val="single" w:sz="12" w:space="0" w:color="auto"/>
            </w:tcBorders>
            <w:noWrap/>
            <w:vAlign w:val="center"/>
          </w:tcPr>
          <w:p w14:paraId="45A83185"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1.126</w:t>
            </w:r>
          </w:p>
        </w:tc>
        <w:tc>
          <w:tcPr>
            <w:tcW w:w="993" w:type="dxa"/>
            <w:tcBorders>
              <w:left w:val="single" w:sz="12" w:space="0" w:color="auto"/>
            </w:tcBorders>
            <w:noWrap/>
            <w:vAlign w:val="center"/>
          </w:tcPr>
          <w:p w14:paraId="6080906F"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0.546</w:t>
            </w:r>
          </w:p>
        </w:tc>
        <w:tc>
          <w:tcPr>
            <w:tcW w:w="708" w:type="dxa"/>
            <w:noWrap/>
            <w:vAlign w:val="center"/>
          </w:tcPr>
          <w:p w14:paraId="3F31D95A"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0.302</w:t>
            </w:r>
          </w:p>
        </w:tc>
        <w:tc>
          <w:tcPr>
            <w:tcW w:w="993" w:type="dxa"/>
            <w:noWrap/>
            <w:vAlign w:val="center"/>
          </w:tcPr>
          <w:p w14:paraId="766C222A"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0.244</w:t>
            </w:r>
          </w:p>
        </w:tc>
        <w:tc>
          <w:tcPr>
            <w:tcW w:w="708" w:type="dxa"/>
            <w:tcBorders>
              <w:right w:val="single" w:sz="12" w:space="0" w:color="auto"/>
            </w:tcBorders>
            <w:noWrap/>
            <w:vAlign w:val="center"/>
          </w:tcPr>
          <w:p w14:paraId="2D67A89C"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0.848</w:t>
            </w:r>
          </w:p>
        </w:tc>
        <w:tc>
          <w:tcPr>
            <w:tcW w:w="993" w:type="dxa"/>
            <w:tcBorders>
              <w:left w:val="single" w:sz="12" w:space="0" w:color="auto"/>
            </w:tcBorders>
            <w:vAlign w:val="center"/>
          </w:tcPr>
          <w:p w14:paraId="7CBC2C2E"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0.546</w:t>
            </w:r>
          </w:p>
        </w:tc>
        <w:tc>
          <w:tcPr>
            <w:tcW w:w="708" w:type="dxa"/>
            <w:vAlign w:val="center"/>
          </w:tcPr>
          <w:p w14:paraId="59F7D3CD"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0.87</w:t>
            </w:r>
          </w:p>
        </w:tc>
        <w:tc>
          <w:tcPr>
            <w:tcW w:w="993" w:type="dxa"/>
            <w:vAlign w:val="center"/>
          </w:tcPr>
          <w:p w14:paraId="13853951"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0.321</w:t>
            </w:r>
          </w:p>
        </w:tc>
        <w:tc>
          <w:tcPr>
            <w:tcW w:w="708" w:type="dxa"/>
            <w:vAlign w:val="center"/>
          </w:tcPr>
          <w:p w14:paraId="78F483BB"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1.413</w:t>
            </w:r>
          </w:p>
        </w:tc>
      </w:tr>
      <w:tr w:rsidR="0019208D" w:rsidRPr="00514F27" w14:paraId="0C383274" w14:textId="77777777" w:rsidTr="006163D1">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vAlign w:val="center"/>
            <w:hideMark/>
          </w:tcPr>
          <w:p w14:paraId="497DDA3D" w14:textId="77777777" w:rsidR="0019208D" w:rsidRPr="000D7138" w:rsidRDefault="0019208D" w:rsidP="006163D1">
            <w:pPr>
              <w:rPr>
                <w:rFonts w:eastAsia="Times New Roman" w:cstheme="minorHAnsi"/>
                <w:sz w:val="16"/>
                <w:szCs w:val="16"/>
                <w:lang w:eastAsia="en-AU"/>
              </w:rPr>
            </w:pPr>
            <w:r w:rsidRPr="000D7138">
              <w:rPr>
                <w:rFonts w:ascii="Calibri" w:hAnsi="Calibri" w:cs="Calibri"/>
                <w:sz w:val="16"/>
                <w:szCs w:val="16"/>
              </w:rPr>
              <w:t>Complement C1r subcomponent</w:t>
            </w:r>
          </w:p>
        </w:tc>
        <w:tc>
          <w:tcPr>
            <w:tcW w:w="992" w:type="dxa"/>
            <w:tcBorders>
              <w:left w:val="single" w:sz="12" w:space="0" w:color="auto"/>
            </w:tcBorders>
            <w:noWrap/>
            <w:vAlign w:val="center"/>
          </w:tcPr>
          <w:p w14:paraId="7C2A28E1"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0.575</w:t>
            </w:r>
          </w:p>
        </w:tc>
        <w:tc>
          <w:tcPr>
            <w:tcW w:w="798" w:type="dxa"/>
            <w:noWrap/>
            <w:vAlign w:val="center"/>
          </w:tcPr>
          <w:p w14:paraId="786F2DF4"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0.650</w:t>
            </w:r>
          </w:p>
        </w:tc>
        <w:tc>
          <w:tcPr>
            <w:tcW w:w="944" w:type="dxa"/>
            <w:noWrap/>
            <w:vAlign w:val="center"/>
          </w:tcPr>
          <w:p w14:paraId="5C42F156"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0.075</w:t>
            </w:r>
          </w:p>
        </w:tc>
        <w:tc>
          <w:tcPr>
            <w:tcW w:w="679" w:type="dxa"/>
            <w:tcBorders>
              <w:right w:val="single" w:sz="12" w:space="0" w:color="auto"/>
            </w:tcBorders>
            <w:noWrap/>
            <w:vAlign w:val="center"/>
          </w:tcPr>
          <w:p w14:paraId="0F314849"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1.226</w:t>
            </w:r>
          </w:p>
        </w:tc>
        <w:tc>
          <w:tcPr>
            <w:tcW w:w="944" w:type="dxa"/>
            <w:tcBorders>
              <w:left w:val="single" w:sz="12" w:space="0" w:color="auto"/>
            </w:tcBorders>
            <w:noWrap/>
            <w:vAlign w:val="center"/>
          </w:tcPr>
          <w:p w14:paraId="70AEDC67"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0.575</w:t>
            </w:r>
          </w:p>
        </w:tc>
        <w:tc>
          <w:tcPr>
            <w:tcW w:w="604" w:type="dxa"/>
            <w:noWrap/>
            <w:vAlign w:val="center"/>
          </w:tcPr>
          <w:p w14:paraId="7F4A4AFC"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0.61</w:t>
            </w:r>
          </w:p>
        </w:tc>
        <w:tc>
          <w:tcPr>
            <w:tcW w:w="993" w:type="dxa"/>
            <w:noWrap/>
            <w:vAlign w:val="center"/>
          </w:tcPr>
          <w:p w14:paraId="602B9138"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0.035</w:t>
            </w:r>
          </w:p>
        </w:tc>
        <w:tc>
          <w:tcPr>
            <w:tcW w:w="708" w:type="dxa"/>
            <w:tcBorders>
              <w:right w:val="single" w:sz="12" w:space="0" w:color="auto"/>
            </w:tcBorders>
            <w:noWrap/>
            <w:vAlign w:val="center"/>
          </w:tcPr>
          <w:p w14:paraId="026EEBF0"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1.185</w:t>
            </w:r>
          </w:p>
        </w:tc>
        <w:tc>
          <w:tcPr>
            <w:tcW w:w="993" w:type="dxa"/>
            <w:tcBorders>
              <w:left w:val="single" w:sz="12" w:space="0" w:color="auto"/>
            </w:tcBorders>
            <w:noWrap/>
            <w:vAlign w:val="center"/>
          </w:tcPr>
          <w:p w14:paraId="745DFA73"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0.575</w:t>
            </w:r>
          </w:p>
        </w:tc>
        <w:tc>
          <w:tcPr>
            <w:tcW w:w="708" w:type="dxa"/>
            <w:noWrap/>
            <w:vAlign w:val="center"/>
          </w:tcPr>
          <w:p w14:paraId="545E0AAF"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w:t>
            </w:r>
          </w:p>
        </w:tc>
        <w:tc>
          <w:tcPr>
            <w:tcW w:w="993" w:type="dxa"/>
            <w:noWrap/>
            <w:vAlign w:val="center"/>
          </w:tcPr>
          <w:p w14:paraId="36CCC48D"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0.575</w:t>
            </w:r>
          </w:p>
        </w:tc>
        <w:tc>
          <w:tcPr>
            <w:tcW w:w="708" w:type="dxa"/>
            <w:tcBorders>
              <w:right w:val="single" w:sz="12" w:space="0" w:color="auto"/>
            </w:tcBorders>
            <w:noWrap/>
            <w:vAlign w:val="center"/>
          </w:tcPr>
          <w:p w14:paraId="689D1B0E"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0.575</w:t>
            </w:r>
          </w:p>
        </w:tc>
        <w:tc>
          <w:tcPr>
            <w:tcW w:w="993" w:type="dxa"/>
            <w:tcBorders>
              <w:left w:val="single" w:sz="12" w:space="0" w:color="auto"/>
            </w:tcBorders>
            <w:vAlign w:val="center"/>
          </w:tcPr>
          <w:p w14:paraId="6E23CD03"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0.575</w:t>
            </w:r>
          </w:p>
        </w:tc>
        <w:tc>
          <w:tcPr>
            <w:tcW w:w="708" w:type="dxa"/>
            <w:vAlign w:val="center"/>
          </w:tcPr>
          <w:p w14:paraId="6E7CDFA0"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0.72</w:t>
            </w:r>
          </w:p>
        </w:tc>
        <w:tc>
          <w:tcPr>
            <w:tcW w:w="993" w:type="dxa"/>
            <w:vAlign w:val="center"/>
          </w:tcPr>
          <w:p w14:paraId="479C00EC"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0.145</w:t>
            </w:r>
          </w:p>
        </w:tc>
        <w:tc>
          <w:tcPr>
            <w:tcW w:w="708" w:type="dxa"/>
            <w:vAlign w:val="center"/>
          </w:tcPr>
          <w:p w14:paraId="46DC4B0E"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1.295</w:t>
            </w:r>
          </w:p>
        </w:tc>
      </w:tr>
      <w:tr w:rsidR="0019208D" w:rsidRPr="00514F27" w14:paraId="013D142A" w14:textId="77777777" w:rsidTr="006163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vAlign w:val="center"/>
            <w:hideMark/>
          </w:tcPr>
          <w:p w14:paraId="62F441DD" w14:textId="77777777" w:rsidR="0019208D" w:rsidRPr="000D7138" w:rsidRDefault="0019208D" w:rsidP="006163D1">
            <w:pPr>
              <w:rPr>
                <w:rFonts w:eastAsia="Times New Roman" w:cstheme="minorHAnsi"/>
                <w:sz w:val="16"/>
                <w:szCs w:val="16"/>
                <w:lang w:eastAsia="en-AU"/>
              </w:rPr>
            </w:pPr>
            <w:r w:rsidRPr="000D7138">
              <w:rPr>
                <w:rFonts w:ascii="Calibri" w:hAnsi="Calibri" w:cs="Calibri"/>
                <w:sz w:val="16"/>
                <w:szCs w:val="16"/>
              </w:rPr>
              <w:t>Complement C3</w:t>
            </w:r>
          </w:p>
        </w:tc>
        <w:tc>
          <w:tcPr>
            <w:tcW w:w="992" w:type="dxa"/>
            <w:tcBorders>
              <w:left w:val="single" w:sz="12" w:space="0" w:color="auto"/>
            </w:tcBorders>
            <w:noWrap/>
            <w:vAlign w:val="center"/>
          </w:tcPr>
          <w:p w14:paraId="4F8F9E31"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1.411</w:t>
            </w:r>
          </w:p>
        </w:tc>
        <w:tc>
          <w:tcPr>
            <w:tcW w:w="798" w:type="dxa"/>
            <w:noWrap/>
            <w:vAlign w:val="center"/>
          </w:tcPr>
          <w:p w14:paraId="53B48EA6"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1.387</w:t>
            </w:r>
          </w:p>
        </w:tc>
        <w:tc>
          <w:tcPr>
            <w:tcW w:w="944" w:type="dxa"/>
            <w:noWrap/>
            <w:vAlign w:val="center"/>
          </w:tcPr>
          <w:p w14:paraId="50D14FC5"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0.024</w:t>
            </w:r>
          </w:p>
        </w:tc>
        <w:tc>
          <w:tcPr>
            <w:tcW w:w="679" w:type="dxa"/>
            <w:tcBorders>
              <w:right w:val="single" w:sz="12" w:space="0" w:color="auto"/>
            </w:tcBorders>
            <w:noWrap/>
            <w:vAlign w:val="center"/>
          </w:tcPr>
          <w:p w14:paraId="08EE0DC3"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2.798</w:t>
            </w:r>
          </w:p>
        </w:tc>
        <w:tc>
          <w:tcPr>
            <w:tcW w:w="944" w:type="dxa"/>
            <w:tcBorders>
              <w:left w:val="single" w:sz="12" w:space="0" w:color="auto"/>
            </w:tcBorders>
            <w:noWrap/>
            <w:vAlign w:val="center"/>
          </w:tcPr>
          <w:p w14:paraId="2F92B979"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1.411</w:t>
            </w:r>
          </w:p>
        </w:tc>
        <w:tc>
          <w:tcPr>
            <w:tcW w:w="604" w:type="dxa"/>
            <w:noWrap/>
            <w:vAlign w:val="center"/>
          </w:tcPr>
          <w:p w14:paraId="2AE22350"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1.35</w:t>
            </w:r>
          </w:p>
        </w:tc>
        <w:tc>
          <w:tcPr>
            <w:tcW w:w="993" w:type="dxa"/>
            <w:noWrap/>
            <w:vAlign w:val="center"/>
          </w:tcPr>
          <w:p w14:paraId="40716B0F"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0.061</w:t>
            </w:r>
          </w:p>
        </w:tc>
        <w:tc>
          <w:tcPr>
            <w:tcW w:w="708" w:type="dxa"/>
            <w:tcBorders>
              <w:right w:val="single" w:sz="12" w:space="0" w:color="auto"/>
            </w:tcBorders>
            <w:noWrap/>
            <w:vAlign w:val="center"/>
          </w:tcPr>
          <w:p w14:paraId="5A2504BA"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2.761</w:t>
            </w:r>
          </w:p>
        </w:tc>
        <w:tc>
          <w:tcPr>
            <w:tcW w:w="993" w:type="dxa"/>
            <w:tcBorders>
              <w:left w:val="single" w:sz="12" w:space="0" w:color="auto"/>
            </w:tcBorders>
            <w:noWrap/>
            <w:vAlign w:val="center"/>
          </w:tcPr>
          <w:p w14:paraId="59332B16"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1.411</w:t>
            </w:r>
          </w:p>
        </w:tc>
        <w:tc>
          <w:tcPr>
            <w:tcW w:w="708" w:type="dxa"/>
            <w:noWrap/>
            <w:vAlign w:val="center"/>
          </w:tcPr>
          <w:p w14:paraId="1B08CAD4"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0.739</w:t>
            </w:r>
          </w:p>
        </w:tc>
        <w:tc>
          <w:tcPr>
            <w:tcW w:w="993" w:type="dxa"/>
            <w:noWrap/>
            <w:vAlign w:val="center"/>
          </w:tcPr>
          <w:p w14:paraId="3B59E6B5"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0.672</w:t>
            </w:r>
          </w:p>
        </w:tc>
        <w:tc>
          <w:tcPr>
            <w:tcW w:w="708" w:type="dxa"/>
            <w:tcBorders>
              <w:right w:val="single" w:sz="12" w:space="0" w:color="auto"/>
            </w:tcBorders>
            <w:noWrap/>
            <w:vAlign w:val="center"/>
          </w:tcPr>
          <w:p w14:paraId="02F4705F"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2.150</w:t>
            </w:r>
          </w:p>
        </w:tc>
        <w:tc>
          <w:tcPr>
            <w:tcW w:w="993" w:type="dxa"/>
            <w:tcBorders>
              <w:left w:val="single" w:sz="12" w:space="0" w:color="auto"/>
            </w:tcBorders>
            <w:vAlign w:val="center"/>
          </w:tcPr>
          <w:p w14:paraId="76878BFB"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1.411</w:t>
            </w:r>
          </w:p>
        </w:tc>
        <w:tc>
          <w:tcPr>
            <w:tcW w:w="708" w:type="dxa"/>
            <w:vAlign w:val="center"/>
          </w:tcPr>
          <w:p w14:paraId="4912011D"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1.83</w:t>
            </w:r>
          </w:p>
        </w:tc>
        <w:tc>
          <w:tcPr>
            <w:tcW w:w="993" w:type="dxa"/>
            <w:vAlign w:val="center"/>
          </w:tcPr>
          <w:p w14:paraId="52C199B7"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0.415</w:t>
            </w:r>
          </w:p>
        </w:tc>
        <w:tc>
          <w:tcPr>
            <w:tcW w:w="708" w:type="dxa"/>
            <w:vAlign w:val="center"/>
          </w:tcPr>
          <w:p w14:paraId="6832D5B3"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3.238</w:t>
            </w:r>
          </w:p>
        </w:tc>
      </w:tr>
      <w:tr w:rsidR="0019208D" w:rsidRPr="00514F27" w14:paraId="754A2D54" w14:textId="77777777" w:rsidTr="006163D1">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vAlign w:val="center"/>
            <w:hideMark/>
          </w:tcPr>
          <w:p w14:paraId="1F3B4476" w14:textId="77777777" w:rsidR="0019208D" w:rsidRPr="000D7138" w:rsidRDefault="0019208D" w:rsidP="006163D1">
            <w:pPr>
              <w:rPr>
                <w:rFonts w:eastAsia="Times New Roman" w:cstheme="minorHAnsi"/>
                <w:sz w:val="16"/>
                <w:szCs w:val="16"/>
                <w:lang w:eastAsia="en-AU"/>
              </w:rPr>
            </w:pPr>
            <w:r w:rsidRPr="000D7138">
              <w:rPr>
                <w:rFonts w:ascii="Calibri" w:hAnsi="Calibri" w:cs="Calibri"/>
                <w:sz w:val="16"/>
                <w:szCs w:val="16"/>
              </w:rPr>
              <w:t>Complement component C9</w:t>
            </w:r>
          </w:p>
        </w:tc>
        <w:tc>
          <w:tcPr>
            <w:tcW w:w="992" w:type="dxa"/>
            <w:tcBorders>
              <w:left w:val="single" w:sz="12" w:space="0" w:color="auto"/>
            </w:tcBorders>
            <w:noWrap/>
            <w:vAlign w:val="center"/>
          </w:tcPr>
          <w:p w14:paraId="3FBE14FF"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n-AU"/>
              </w:rPr>
            </w:pPr>
            <w:r w:rsidRPr="00776123">
              <w:rPr>
                <w:rFonts w:cstheme="minorHAnsi"/>
                <w:color w:val="000000"/>
                <w:sz w:val="16"/>
                <w:szCs w:val="16"/>
              </w:rPr>
              <w:t>1.155</w:t>
            </w:r>
          </w:p>
        </w:tc>
        <w:tc>
          <w:tcPr>
            <w:tcW w:w="798" w:type="dxa"/>
            <w:noWrap/>
            <w:vAlign w:val="center"/>
          </w:tcPr>
          <w:p w14:paraId="7A384D77"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1.136</w:t>
            </w:r>
          </w:p>
        </w:tc>
        <w:tc>
          <w:tcPr>
            <w:tcW w:w="944" w:type="dxa"/>
            <w:noWrap/>
            <w:vAlign w:val="center"/>
          </w:tcPr>
          <w:p w14:paraId="5D00DA0C"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0.019</w:t>
            </w:r>
          </w:p>
        </w:tc>
        <w:tc>
          <w:tcPr>
            <w:tcW w:w="679" w:type="dxa"/>
            <w:tcBorders>
              <w:right w:val="single" w:sz="12" w:space="0" w:color="auto"/>
            </w:tcBorders>
            <w:noWrap/>
            <w:vAlign w:val="center"/>
          </w:tcPr>
          <w:p w14:paraId="04B9D61B"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2.291</w:t>
            </w:r>
          </w:p>
        </w:tc>
        <w:tc>
          <w:tcPr>
            <w:tcW w:w="944" w:type="dxa"/>
            <w:tcBorders>
              <w:left w:val="single" w:sz="12" w:space="0" w:color="auto"/>
            </w:tcBorders>
            <w:noWrap/>
            <w:vAlign w:val="center"/>
          </w:tcPr>
          <w:p w14:paraId="685771D1"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n-AU"/>
              </w:rPr>
            </w:pPr>
            <w:r w:rsidRPr="00776123">
              <w:rPr>
                <w:rFonts w:cstheme="minorHAnsi"/>
                <w:color w:val="000000"/>
                <w:sz w:val="16"/>
                <w:szCs w:val="16"/>
              </w:rPr>
              <w:t>1.155</w:t>
            </w:r>
          </w:p>
        </w:tc>
        <w:tc>
          <w:tcPr>
            <w:tcW w:w="604" w:type="dxa"/>
            <w:noWrap/>
            <w:vAlign w:val="center"/>
          </w:tcPr>
          <w:p w14:paraId="7DB65EFA"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1.2</w:t>
            </w:r>
          </w:p>
        </w:tc>
        <w:tc>
          <w:tcPr>
            <w:tcW w:w="993" w:type="dxa"/>
            <w:noWrap/>
            <w:vAlign w:val="center"/>
          </w:tcPr>
          <w:p w14:paraId="586686EB"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0.045</w:t>
            </w:r>
          </w:p>
        </w:tc>
        <w:tc>
          <w:tcPr>
            <w:tcW w:w="708" w:type="dxa"/>
            <w:tcBorders>
              <w:right w:val="single" w:sz="12" w:space="0" w:color="auto"/>
            </w:tcBorders>
            <w:noWrap/>
            <w:vAlign w:val="center"/>
          </w:tcPr>
          <w:p w14:paraId="7052C700"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2.355</w:t>
            </w:r>
          </w:p>
        </w:tc>
        <w:tc>
          <w:tcPr>
            <w:tcW w:w="993" w:type="dxa"/>
            <w:tcBorders>
              <w:left w:val="single" w:sz="12" w:space="0" w:color="auto"/>
            </w:tcBorders>
            <w:noWrap/>
            <w:vAlign w:val="center"/>
          </w:tcPr>
          <w:p w14:paraId="32A93ED7"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n-AU"/>
              </w:rPr>
            </w:pPr>
            <w:r w:rsidRPr="00776123">
              <w:rPr>
                <w:rFonts w:cstheme="minorHAnsi"/>
                <w:color w:val="000000"/>
                <w:sz w:val="16"/>
                <w:szCs w:val="16"/>
              </w:rPr>
              <w:t>1.155</w:t>
            </w:r>
          </w:p>
        </w:tc>
        <w:tc>
          <w:tcPr>
            <w:tcW w:w="708" w:type="dxa"/>
            <w:noWrap/>
            <w:vAlign w:val="center"/>
          </w:tcPr>
          <w:p w14:paraId="21DC910E"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0.559</w:t>
            </w:r>
          </w:p>
        </w:tc>
        <w:tc>
          <w:tcPr>
            <w:tcW w:w="993" w:type="dxa"/>
            <w:noWrap/>
            <w:vAlign w:val="center"/>
          </w:tcPr>
          <w:p w14:paraId="25B57C7C"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0.596</w:t>
            </w:r>
          </w:p>
        </w:tc>
        <w:tc>
          <w:tcPr>
            <w:tcW w:w="708" w:type="dxa"/>
            <w:tcBorders>
              <w:right w:val="single" w:sz="12" w:space="0" w:color="auto"/>
            </w:tcBorders>
            <w:noWrap/>
            <w:vAlign w:val="center"/>
          </w:tcPr>
          <w:p w14:paraId="3E7575F1"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1.714</w:t>
            </w:r>
          </w:p>
        </w:tc>
        <w:tc>
          <w:tcPr>
            <w:tcW w:w="993" w:type="dxa"/>
            <w:tcBorders>
              <w:left w:val="single" w:sz="12" w:space="0" w:color="auto"/>
            </w:tcBorders>
            <w:vAlign w:val="center"/>
          </w:tcPr>
          <w:p w14:paraId="3B3A70AC"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1.155</w:t>
            </w:r>
          </w:p>
        </w:tc>
        <w:tc>
          <w:tcPr>
            <w:tcW w:w="708" w:type="dxa"/>
            <w:vAlign w:val="center"/>
          </w:tcPr>
          <w:p w14:paraId="4C015352"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1.80</w:t>
            </w:r>
          </w:p>
        </w:tc>
        <w:tc>
          <w:tcPr>
            <w:tcW w:w="993" w:type="dxa"/>
            <w:vAlign w:val="center"/>
          </w:tcPr>
          <w:p w14:paraId="69E64CA6"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0.641</w:t>
            </w:r>
          </w:p>
        </w:tc>
        <w:tc>
          <w:tcPr>
            <w:tcW w:w="708" w:type="dxa"/>
            <w:vAlign w:val="center"/>
          </w:tcPr>
          <w:p w14:paraId="431770AB"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2.952</w:t>
            </w:r>
          </w:p>
        </w:tc>
      </w:tr>
      <w:tr w:rsidR="0019208D" w:rsidRPr="00514F27" w14:paraId="23C2285E" w14:textId="77777777" w:rsidTr="006163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vAlign w:val="center"/>
            <w:hideMark/>
          </w:tcPr>
          <w:p w14:paraId="39B9EE38" w14:textId="77777777" w:rsidR="0019208D" w:rsidRPr="000D7138" w:rsidRDefault="0019208D" w:rsidP="006163D1">
            <w:pPr>
              <w:rPr>
                <w:rFonts w:eastAsia="Times New Roman" w:cstheme="minorHAnsi"/>
                <w:sz w:val="16"/>
                <w:szCs w:val="16"/>
                <w:lang w:eastAsia="en-AU"/>
              </w:rPr>
            </w:pPr>
            <w:r w:rsidRPr="000D7138">
              <w:rPr>
                <w:rFonts w:ascii="Calibri" w:hAnsi="Calibri" w:cs="Calibri"/>
                <w:sz w:val="16"/>
                <w:szCs w:val="16"/>
              </w:rPr>
              <w:t>Complement factor B</w:t>
            </w:r>
          </w:p>
        </w:tc>
        <w:tc>
          <w:tcPr>
            <w:tcW w:w="992" w:type="dxa"/>
            <w:tcBorders>
              <w:left w:val="single" w:sz="12" w:space="0" w:color="auto"/>
            </w:tcBorders>
            <w:noWrap/>
            <w:vAlign w:val="center"/>
          </w:tcPr>
          <w:p w14:paraId="2CF4BA2E"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1.577</w:t>
            </w:r>
          </w:p>
        </w:tc>
        <w:tc>
          <w:tcPr>
            <w:tcW w:w="798" w:type="dxa"/>
            <w:noWrap/>
            <w:vAlign w:val="center"/>
          </w:tcPr>
          <w:p w14:paraId="43973666"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1.491</w:t>
            </w:r>
          </w:p>
        </w:tc>
        <w:tc>
          <w:tcPr>
            <w:tcW w:w="944" w:type="dxa"/>
            <w:noWrap/>
            <w:vAlign w:val="center"/>
          </w:tcPr>
          <w:p w14:paraId="1B0ED008"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0.086</w:t>
            </w:r>
          </w:p>
        </w:tc>
        <w:tc>
          <w:tcPr>
            <w:tcW w:w="679" w:type="dxa"/>
            <w:tcBorders>
              <w:right w:val="single" w:sz="12" w:space="0" w:color="auto"/>
            </w:tcBorders>
            <w:noWrap/>
            <w:vAlign w:val="center"/>
          </w:tcPr>
          <w:p w14:paraId="224F88BE"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3.068</w:t>
            </w:r>
          </w:p>
        </w:tc>
        <w:tc>
          <w:tcPr>
            <w:tcW w:w="944" w:type="dxa"/>
            <w:tcBorders>
              <w:left w:val="single" w:sz="12" w:space="0" w:color="auto"/>
            </w:tcBorders>
            <w:noWrap/>
            <w:vAlign w:val="center"/>
          </w:tcPr>
          <w:p w14:paraId="603D9F96"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1.577</w:t>
            </w:r>
          </w:p>
        </w:tc>
        <w:tc>
          <w:tcPr>
            <w:tcW w:w="604" w:type="dxa"/>
            <w:noWrap/>
            <w:vAlign w:val="center"/>
          </w:tcPr>
          <w:p w14:paraId="37203108"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n-AU"/>
              </w:rPr>
            </w:pPr>
            <w:r w:rsidRPr="00776123">
              <w:rPr>
                <w:rFonts w:cstheme="minorHAnsi"/>
                <w:color w:val="000000"/>
                <w:sz w:val="16"/>
                <w:szCs w:val="16"/>
              </w:rPr>
              <w:t>2.06</w:t>
            </w:r>
          </w:p>
        </w:tc>
        <w:tc>
          <w:tcPr>
            <w:tcW w:w="993" w:type="dxa"/>
            <w:noWrap/>
            <w:vAlign w:val="center"/>
          </w:tcPr>
          <w:p w14:paraId="6905DD31"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n-AU"/>
              </w:rPr>
            </w:pPr>
            <w:r w:rsidRPr="00776123">
              <w:rPr>
                <w:rFonts w:cstheme="minorHAnsi"/>
                <w:color w:val="000000"/>
                <w:sz w:val="16"/>
                <w:szCs w:val="16"/>
              </w:rPr>
              <w:t>0.483</w:t>
            </w:r>
          </w:p>
        </w:tc>
        <w:tc>
          <w:tcPr>
            <w:tcW w:w="708" w:type="dxa"/>
            <w:tcBorders>
              <w:right w:val="single" w:sz="12" w:space="0" w:color="auto"/>
            </w:tcBorders>
            <w:noWrap/>
            <w:vAlign w:val="center"/>
          </w:tcPr>
          <w:p w14:paraId="2103801D"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n-AU"/>
              </w:rPr>
            </w:pPr>
            <w:r w:rsidRPr="00776123">
              <w:rPr>
                <w:rFonts w:cstheme="minorHAnsi"/>
                <w:color w:val="000000"/>
                <w:sz w:val="16"/>
                <w:szCs w:val="16"/>
              </w:rPr>
              <w:t>3.637</w:t>
            </w:r>
          </w:p>
        </w:tc>
        <w:tc>
          <w:tcPr>
            <w:tcW w:w="993" w:type="dxa"/>
            <w:tcBorders>
              <w:left w:val="single" w:sz="12" w:space="0" w:color="auto"/>
            </w:tcBorders>
            <w:noWrap/>
            <w:vAlign w:val="center"/>
          </w:tcPr>
          <w:p w14:paraId="1E568DD0"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1.577</w:t>
            </w:r>
          </w:p>
        </w:tc>
        <w:tc>
          <w:tcPr>
            <w:tcW w:w="708" w:type="dxa"/>
            <w:noWrap/>
            <w:vAlign w:val="center"/>
          </w:tcPr>
          <w:p w14:paraId="798B1DA8"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w:t>
            </w:r>
          </w:p>
        </w:tc>
        <w:tc>
          <w:tcPr>
            <w:tcW w:w="993" w:type="dxa"/>
            <w:noWrap/>
            <w:vAlign w:val="center"/>
          </w:tcPr>
          <w:p w14:paraId="68FD9F9A"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1.577</w:t>
            </w:r>
          </w:p>
        </w:tc>
        <w:tc>
          <w:tcPr>
            <w:tcW w:w="708" w:type="dxa"/>
            <w:tcBorders>
              <w:right w:val="single" w:sz="12" w:space="0" w:color="auto"/>
            </w:tcBorders>
            <w:noWrap/>
            <w:vAlign w:val="center"/>
          </w:tcPr>
          <w:p w14:paraId="64E0D499"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1.577</w:t>
            </w:r>
          </w:p>
        </w:tc>
        <w:tc>
          <w:tcPr>
            <w:tcW w:w="993" w:type="dxa"/>
            <w:tcBorders>
              <w:left w:val="single" w:sz="12" w:space="0" w:color="auto"/>
            </w:tcBorders>
            <w:vAlign w:val="center"/>
          </w:tcPr>
          <w:p w14:paraId="2048E2E0"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1.577</w:t>
            </w:r>
          </w:p>
        </w:tc>
        <w:tc>
          <w:tcPr>
            <w:tcW w:w="708" w:type="dxa"/>
            <w:vAlign w:val="center"/>
          </w:tcPr>
          <w:p w14:paraId="2734776E"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2.04</w:t>
            </w:r>
          </w:p>
        </w:tc>
        <w:tc>
          <w:tcPr>
            <w:tcW w:w="993" w:type="dxa"/>
            <w:vAlign w:val="center"/>
          </w:tcPr>
          <w:p w14:paraId="22D67873"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0.464</w:t>
            </w:r>
          </w:p>
        </w:tc>
        <w:tc>
          <w:tcPr>
            <w:tcW w:w="708" w:type="dxa"/>
            <w:vAlign w:val="center"/>
          </w:tcPr>
          <w:p w14:paraId="18D7A42E"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3.618</w:t>
            </w:r>
          </w:p>
        </w:tc>
      </w:tr>
      <w:tr w:rsidR="0019208D" w:rsidRPr="00514F27" w14:paraId="091E8D64" w14:textId="77777777" w:rsidTr="006163D1">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vAlign w:val="center"/>
            <w:hideMark/>
          </w:tcPr>
          <w:p w14:paraId="6A9365B4" w14:textId="77777777" w:rsidR="0019208D" w:rsidRPr="000D7138" w:rsidRDefault="0019208D" w:rsidP="006163D1">
            <w:pPr>
              <w:rPr>
                <w:rFonts w:eastAsia="Times New Roman" w:cstheme="minorHAnsi"/>
                <w:sz w:val="16"/>
                <w:szCs w:val="16"/>
                <w:lang w:eastAsia="en-AU"/>
              </w:rPr>
            </w:pPr>
            <w:r w:rsidRPr="000D7138">
              <w:rPr>
                <w:rFonts w:ascii="Calibri" w:hAnsi="Calibri" w:cs="Calibri"/>
                <w:sz w:val="16"/>
                <w:szCs w:val="16"/>
              </w:rPr>
              <w:t>Fibrinogen gamma chain</w:t>
            </w:r>
          </w:p>
        </w:tc>
        <w:tc>
          <w:tcPr>
            <w:tcW w:w="992" w:type="dxa"/>
            <w:tcBorders>
              <w:left w:val="single" w:sz="12" w:space="0" w:color="auto"/>
            </w:tcBorders>
            <w:noWrap/>
            <w:vAlign w:val="center"/>
          </w:tcPr>
          <w:p w14:paraId="33B19623"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0.967</w:t>
            </w:r>
          </w:p>
        </w:tc>
        <w:tc>
          <w:tcPr>
            <w:tcW w:w="798" w:type="dxa"/>
            <w:noWrap/>
            <w:vAlign w:val="center"/>
          </w:tcPr>
          <w:p w14:paraId="3ED99E32"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0.978</w:t>
            </w:r>
          </w:p>
        </w:tc>
        <w:tc>
          <w:tcPr>
            <w:tcW w:w="944" w:type="dxa"/>
            <w:noWrap/>
            <w:vAlign w:val="center"/>
          </w:tcPr>
          <w:p w14:paraId="3D96CA11"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0.011</w:t>
            </w:r>
          </w:p>
        </w:tc>
        <w:tc>
          <w:tcPr>
            <w:tcW w:w="679" w:type="dxa"/>
            <w:tcBorders>
              <w:right w:val="single" w:sz="12" w:space="0" w:color="auto"/>
            </w:tcBorders>
            <w:noWrap/>
            <w:vAlign w:val="center"/>
          </w:tcPr>
          <w:p w14:paraId="5CD2C936"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1.945</w:t>
            </w:r>
          </w:p>
        </w:tc>
        <w:tc>
          <w:tcPr>
            <w:tcW w:w="944" w:type="dxa"/>
            <w:tcBorders>
              <w:left w:val="single" w:sz="12" w:space="0" w:color="auto"/>
            </w:tcBorders>
            <w:noWrap/>
            <w:vAlign w:val="center"/>
          </w:tcPr>
          <w:p w14:paraId="1D7E110F"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0.967</w:t>
            </w:r>
          </w:p>
        </w:tc>
        <w:tc>
          <w:tcPr>
            <w:tcW w:w="604" w:type="dxa"/>
            <w:noWrap/>
            <w:vAlign w:val="center"/>
          </w:tcPr>
          <w:p w14:paraId="08612A45"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0.97</w:t>
            </w:r>
          </w:p>
        </w:tc>
        <w:tc>
          <w:tcPr>
            <w:tcW w:w="993" w:type="dxa"/>
            <w:noWrap/>
            <w:vAlign w:val="center"/>
          </w:tcPr>
          <w:p w14:paraId="129F46ED"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0.003</w:t>
            </w:r>
          </w:p>
        </w:tc>
        <w:tc>
          <w:tcPr>
            <w:tcW w:w="708" w:type="dxa"/>
            <w:tcBorders>
              <w:right w:val="single" w:sz="12" w:space="0" w:color="auto"/>
            </w:tcBorders>
            <w:noWrap/>
            <w:vAlign w:val="center"/>
          </w:tcPr>
          <w:p w14:paraId="0370ABDF"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1.937</w:t>
            </w:r>
          </w:p>
        </w:tc>
        <w:tc>
          <w:tcPr>
            <w:tcW w:w="993" w:type="dxa"/>
            <w:tcBorders>
              <w:left w:val="single" w:sz="12" w:space="0" w:color="auto"/>
            </w:tcBorders>
            <w:noWrap/>
            <w:vAlign w:val="center"/>
          </w:tcPr>
          <w:p w14:paraId="147E3F37"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0.967</w:t>
            </w:r>
          </w:p>
        </w:tc>
        <w:tc>
          <w:tcPr>
            <w:tcW w:w="708" w:type="dxa"/>
            <w:noWrap/>
            <w:vAlign w:val="center"/>
          </w:tcPr>
          <w:p w14:paraId="4A4BD31B"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0.48</w:t>
            </w:r>
          </w:p>
        </w:tc>
        <w:tc>
          <w:tcPr>
            <w:tcW w:w="993" w:type="dxa"/>
            <w:noWrap/>
            <w:vAlign w:val="center"/>
          </w:tcPr>
          <w:p w14:paraId="59EEA081"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0.487</w:t>
            </w:r>
          </w:p>
        </w:tc>
        <w:tc>
          <w:tcPr>
            <w:tcW w:w="708" w:type="dxa"/>
            <w:tcBorders>
              <w:right w:val="single" w:sz="12" w:space="0" w:color="auto"/>
            </w:tcBorders>
            <w:noWrap/>
            <w:vAlign w:val="center"/>
          </w:tcPr>
          <w:p w14:paraId="32904BB5"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1.447</w:t>
            </w:r>
          </w:p>
        </w:tc>
        <w:tc>
          <w:tcPr>
            <w:tcW w:w="993" w:type="dxa"/>
            <w:tcBorders>
              <w:left w:val="single" w:sz="12" w:space="0" w:color="auto"/>
            </w:tcBorders>
            <w:vAlign w:val="center"/>
          </w:tcPr>
          <w:p w14:paraId="64B5263C"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0.967</w:t>
            </w:r>
          </w:p>
        </w:tc>
        <w:tc>
          <w:tcPr>
            <w:tcW w:w="708" w:type="dxa"/>
            <w:vAlign w:val="center"/>
          </w:tcPr>
          <w:p w14:paraId="1488B094"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w:t>
            </w:r>
          </w:p>
        </w:tc>
        <w:tc>
          <w:tcPr>
            <w:tcW w:w="993" w:type="dxa"/>
            <w:vAlign w:val="center"/>
          </w:tcPr>
          <w:p w14:paraId="5AEADD01"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0.967</w:t>
            </w:r>
          </w:p>
        </w:tc>
        <w:tc>
          <w:tcPr>
            <w:tcW w:w="708" w:type="dxa"/>
            <w:vAlign w:val="center"/>
          </w:tcPr>
          <w:p w14:paraId="7F2D54E3"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0.967</w:t>
            </w:r>
          </w:p>
        </w:tc>
      </w:tr>
      <w:tr w:rsidR="0019208D" w:rsidRPr="00514F27" w14:paraId="24F29205" w14:textId="77777777" w:rsidTr="006163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vAlign w:val="center"/>
            <w:hideMark/>
          </w:tcPr>
          <w:p w14:paraId="7422F1CB" w14:textId="77777777" w:rsidR="0019208D" w:rsidRPr="000D7138" w:rsidRDefault="0019208D" w:rsidP="006163D1">
            <w:pPr>
              <w:rPr>
                <w:rFonts w:eastAsia="Times New Roman" w:cstheme="minorHAnsi"/>
                <w:sz w:val="16"/>
                <w:szCs w:val="16"/>
                <w:lang w:eastAsia="en-AU"/>
              </w:rPr>
            </w:pPr>
            <w:r w:rsidRPr="000D7138">
              <w:rPr>
                <w:rFonts w:ascii="Calibri" w:hAnsi="Calibri" w:cs="Calibri"/>
                <w:sz w:val="16"/>
                <w:szCs w:val="16"/>
              </w:rPr>
              <w:t>Fibulin-1</w:t>
            </w:r>
          </w:p>
        </w:tc>
        <w:tc>
          <w:tcPr>
            <w:tcW w:w="992" w:type="dxa"/>
            <w:tcBorders>
              <w:left w:val="single" w:sz="12" w:space="0" w:color="auto"/>
            </w:tcBorders>
            <w:noWrap/>
            <w:vAlign w:val="center"/>
          </w:tcPr>
          <w:p w14:paraId="7BA2E8FC"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0.648</w:t>
            </w:r>
          </w:p>
        </w:tc>
        <w:tc>
          <w:tcPr>
            <w:tcW w:w="798" w:type="dxa"/>
            <w:noWrap/>
            <w:vAlign w:val="center"/>
          </w:tcPr>
          <w:p w14:paraId="33D10FA6"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0.640</w:t>
            </w:r>
          </w:p>
        </w:tc>
        <w:tc>
          <w:tcPr>
            <w:tcW w:w="944" w:type="dxa"/>
            <w:noWrap/>
            <w:vAlign w:val="center"/>
          </w:tcPr>
          <w:p w14:paraId="76520FC5"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0.008</w:t>
            </w:r>
          </w:p>
        </w:tc>
        <w:tc>
          <w:tcPr>
            <w:tcW w:w="679" w:type="dxa"/>
            <w:tcBorders>
              <w:right w:val="single" w:sz="12" w:space="0" w:color="auto"/>
            </w:tcBorders>
            <w:noWrap/>
            <w:vAlign w:val="center"/>
          </w:tcPr>
          <w:p w14:paraId="4533E8CF"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1.288</w:t>
            </w:r>
          </w:p>
        </w:tc>
        <w:tc>
          <w:tcPr>
            <w:tcW w:w="944" w:type="dxa"/>
            <w:tcBorders>
              <w:left w:val="single" w:sz="12" w:space="0" w:color="auto"/>
            </w:tcBorders>
            <w:noWrap/>
            <w:vAlign w:val="center"/>
          </w:tcPr>
          <w:p w14:paraId="73772AEF"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0.648</w:t>
            </w:r>
          </w:p>
        </w:tc>
        <w:tc>
          <w:tcPr>
            <w:tcW w:w="604" w:type="dxa"/>
            <w:noWrap/>
            <w:vAlign w:val="center"/>
          </w:tcPr>
          <w:p w14:paraId="3DB6F595"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0.66</w:t>
            </w:r>
          </w:p>
        </w:tc>
        <w:tc>
          <w:tcPr>
            <w:tcW w:w="993" w:type="dxa"/>
            <w:noWrap/>
            <w:vAlign w:val="center"/>
          </w:tcPr>
          <w:p w14:paraId="2EF81831"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0.012</w:t>
            </w:r>
          </w:p>
        </w:tc>
        <w:tc>
          <w:tcPr>
            <w:tcW w:w="708" w:type="dxa"/>
            <w:tcBorders>
              <w:right w:val="single" w:sz="12" w:space="0" w:color="auto"/>
            </w:tcBorders>
            <w:noWrap/>
            <w:vAlign w:val="center"/>
          </w:tcPr>
          <w:p w14:paraId="7EC4D914"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1.308</w:t>
            </w:r>
          </w:p>
        </w:tc>
        <w:tc>
          <w:tcPr>
            <w:tcW w:w="993" w:type="dxa"/>
            <w:tcBorders>
              <w:left w:val="single" w:sz="12" w:space="0" w:color="auto"/>
            </w:tcBorders>
            <w:noWrap/>
            <w:vAlign w:val="center"/>
          </w:tcPr>
          <w:p w14:paraId="60C8C6D4"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0.648</w:t>
            </w:r>
          </w:p>
        </w:tc>
        <w:tc>
          <w:tcPr>
            <w:tcW w:w="708" w:type="dxa"/>
            <w:noWrap/>
            <w:vAlign w:val="center"/>
          </w:tcPr>
          <w:p w14:paraId="1180A8E2"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0.363</w:t>
            </w:r>
          </w:p>
        </w:tc>
        <w:tc>
          <w:tcPr>
            <w:tcW w:w="993" w:type="dxa"/>
            <w:noWrap/>
            <w:vAlign w:val="center"/>
          </w:tcPr>
          <w:p w14:paraId="0FDB8EDE"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0.285</w:t>
            </w:r>
          </w:p>
        </w:tc>
        <w:tc>
          <w:tcPr>
            <w:tcW w:w="708" w:type="dxa"/>
            <w:tcBorders>
              <w:right w:val="single" w:sz="12" w:space="0" w:color="auto"/>
            </w:tcBorders>
            <w:noWrap/>
            <w:vAlign w:val="center"/>
          </w:tcPr>
          <w:p w14:paraId="750486EE"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1.011</w:t>
            </w:r>
          </w:p>
        </w:tc>
        <w:tc>
          <w:tcPr>
            <w:tcW w:w="993" w:type="dxa"/>
            <w:tcBorders>
              <w:left w:val="single" w:sz="12" w:space="0" w:color="auto"/>
            </w:tcBorders>
            <w:vAlign w:val="center"/>
          </w:tcPr>
          <w:p w14:paraId="49B93FB6"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0.648</w:t>
            </w:r>
          </w:p>
        </w:tc>
        <w:tc>
          <w:tcPr>
            <w:tcW w:w="708" w:type="dxa"/>
            <w:vAlign w:val="center"/>
          </w:tcPr>
          <w:p w14:paraId="62CE0EA5"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0.94</w:t>
            </w:r>
          </w:p>
        </w:tc>
        <w:tc>
          <w:tcPr>
            <w:tcW w:w="993" w:type="dxa"/>
            <w:vAlign w:val="center"/>
          </w:tcPr>
          <w:p w14:paraId="1614AE81"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0.296</w:t>
            </w:r>
          </w:p>
        </w:tc>
        <w:tc>
          <w:tcPr>
            <w:tcW w:w="708" w:type="dxa"/>
            <w:vAlign w:val="center"/>
          </w:tcPr>
          <w:p w14:paraId="3277472F"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1.592</w:t>
            </w:r>
          </w:p>
        </w:tc>
      </w:tr>
      <w:tr w:rsidR="0019208D" w:rsidRPr="00514F27" w14:paraId="4A8A650E" w14:textId="77777777" w:rsidTr="006163D1">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vAlign w:val="center"/>
            <w:hideMark/>
          </w:tcPr>
          <w:p w14:paraId="08D88949" w14:textId="77777777" w:rsidR="0019208D" w:rsidRPr="000D7138" w:rsidRDefault="0019208D" w:rsidP="006163D1">
            <w:pPr>
              <w:rPr>
                <w:rFonts w:eastAsia="Times New Roman" w:cstheme="minorHAnsi"/>
                <w:sz w:val="16"/>
                <w:szCs w:val="16"/>
                <w:lang w:eastAsia="en-AU"/>
              </w:rPr>
            </w:pPr>
            <w:proofErr w:type="spellStart"/>
            <w:r w:rsidRPr="000D7138">
              <w:rPr>
                <w:rFonts w:ascii="Calibri" w:hAnsi="Calibri" w:cs="Calibri"/>
                <w:sz w:val="16"/>
                <w:szCs w:val="16"/>
              </w:rPr>
              <w:t>Haptoglobin</w:t>
            </w:r>
            <w:proofErr w:type="spellEnd"/>
          </w:p>
        </w:tc>
        <w:tc>
          <w:tcPr>
            <w:tcW w:w="992" w:type="dxa"/>
            <w:tcBorders>
              <w:left w:val="single" w:sz="12" w:space="0" w:color="auto"/>
            </w:tcBorders>
            <w:noWrap/>
            <w:vAlign w:val="center"/>
          </w:tcPr>
          <w:p w14:paraId="76176339"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1.034</w:t>
            </w:r>
          </w:p>
        </w:tc>
        <w:tc>
          <w:tcPr>
            <w:tcW w:w="798" w:type="dxa"/>
            <w:noWrap/>
            <w:vAlign w:val="center"/>
          </w:tcPr>
          <w:p w14:paraId="7A467A43"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0.992</w:t>
            </w:r>
          </w:p>
        </w:tc>
        <w:tc>
          <w:tcPr>
            <w:tcW w:w="944" w:type="dxa"/>
            <w:noWrap/>
            <w:vAlign w:val="center"/>
          </w:tcPr>
          <w:p w14:paraId="7CCD6694"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0.042</w:t>
            </w:r>
          </w:p>
        </w:tc>
        <w:tc>
          <w:tcPr>
            <w:tcW w:w="679" w:type="dxa"/>
            <w:tcBorders>
              <w:right w:val="single" w:sz="12" w:space="0" w:color="auto"/>
            </w:tcBorders>
            <w:noWrap/>
            <w:vAlign w:val="center"/>
          </w:tcPr>
          <w:p w14:paraId="6EE540E9"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2.026</w:t>
            </w:r>
          </w:p>
        </w:tc>
        <w:tc>
          <w:tcPr>
            <w:tcW w:w="944" w:type="dxa"/>
            <w:tcBorders>
              <w:left w:val="single" w:sz="12" w:space="0" w:color="auto"/>
            </w:tcBorders>
            <w:noWrap/>
            <w:vAlign w:val="center"/>
          </w:tcPr>
          <w:p w14:paraId="6BF8224D"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1.034</w:t>
            </w:r>
          </w:p>
        </w:tc>
        <w:tc>
          <w:tcPr>
            <w:tcW w:w="604" w:type="dxa"/>
            <w:noWrap/>
            <w:vAlign w:val="center"/>
          </w:tcPr>
          <w:p w14:paraId="2948E753"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1.07</w:t>
            </w:r>
          </w:p>
        </w:tc>
        <w:tc>
          <w:tcPr>
            <w:tcW w:w="993" w:type="dxa"/>
            <w:noWrap/>
            <w:vAlign w:val="center"/>
          </w:tcPr>
          <w:p w14:paraId="6CDF1EA9"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0.036</w:t>
            </w:r>
          </w:p>
        </w:tc>
        <w:tc>
          <w:tcPr>
            <w:tcW w:w="708" w:type="dxa"/>
            <w:tcBorders>
              <w:right w:val="single" w:sz="12" w:space="0" w:color="auto"/>
            </w:tcBorders>
            <w:noWrap/>
            <w:vAlign w:val="center"/>
          </w:tcPr>
          <w:p w14:paraId="46A82C7C"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2.104</w:t>
            </w:r>
          </w:p>
        </w:tc>
        <w:tc>
          <w:tcPr>
            <w:tcW w:w="993" w:type="dxa"/>
            <w:tcBorders>
              <w:left w:val="single" w:sz="12" w:space="0" w:color="auto"/>
            </w:tcBorders>
            <w:noWrap/>
            <w:vAlign w:val="center"/>
          </w:tcPr>
          <w:p w14:paraId="3CBF6AE3"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1.034</w:t>
            </w:r>
          </w:p>
        </w:tc>
        <w:tc>
          <w:tcPr>
            <w:tcW w:w="708" w:type="dxa"/>
            <w:noWrap/>
            <w:vAlign w:val="center"/>
          </w:tcPr>
          <w:p w14:paraId="16745824"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0.532</w:t>
            </w:r>
          </w:p>
        </w:tc>
        <w:tc>
          <w:tcPr>
            <w:tcW w:w="993" w:type="dxa"/>
            <w:noWrap/>
            <w:vAlign w:val="center"/>
          </w:tcPr>
          <w:p w14:paraId="0866101C"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0.502</w:t>
            </w:r>
          </w:p>
        </w:tc>
        <w:tc>
          <w:tcPr>
            <w:tcW w:w="708" w:type="dxa"/>
            <w:tcBorders>
              <w:right w:val="single" w:sz="12" w:space="0" w:color="auto"/>
            </w:tcBorders>
            <w:noWrap/>
            <w:vAlign w:val="center"/>
          </w:tcPr>
          <w:p w14:paraId="4E84AA08"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1.566</w:t>
            </w:r>
          </w:p>
        </w:tc>
        <w:tc>
          <w:tcPr>
            <w:tcW w:w="993" w:type="dxa"/>
            <w:tcBorders>
              <w:left w:val="single" w:sz="12" w:space="0" w:color="auto"/>
            </w:tcBorders>
            <w:vAlign w:val="center"/>
          </w:tcPr>
          <w:p w14:paraId="527BE705"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1.034</w:t>
            </w:r>
          </w:p>
        </w:tc>
        <w:tc>
          <w:tcPr>
            <w:tcW w:w="708" w:type="dxa"/>
            <w:vAlign w:val="center"/>
          </w:tcPr>
          <w:p w14:paraId="765A9D27"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w:t>
            </w:r>
          </w:p>
        </w:tc>
        <w:tc>
          <w:tcPr>
            <w:tcW w:w="993" w:type="dxa"/>
            <w:vAlign w:val="center"/>
          </w:tcPr>
          <w:p w14:paraId="0D4BE86B"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1.034</w:t>
            </w:r>
          </w:p>
        </w:tc>
        <w:tc>
          <w:tcPr>
            <w:tcW w:w="708" w:type="dxa"/>
            <w:vAlign w:val="center"/>
          </w:tcPr>
          <w:p w14:paraId="341FFF1A"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1.034</w:t>
            </w:r>
          </w:p>
        </w:tc>
      </w:tr>
      <w:tr w:rsidR="0019208D" w:rsidRPr="00514F27" w14:paraId="2246C210" w14:textId="77777777" w:rsidTr="006163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vAlign w:val="center"/>
            <w:hideMark/>
          </w:tcPr>
          <w:p w14:paraId="3A53B768" w14:textId="77777777" w:rsidR="0019208D" w:rsidRPr="000D7138" w:rsidRDefault="0019208D" w:rsidP="006163D1">
            <w:pPr>
              <w:rPr>
                <w:rFonts w:eastAsia="Times New Roman" w:cstheme="minorHAnsi"/>
                <w:sz w:val="16"/>
                <w:szCs w:val="16"/>
                <w:lang w:eastAsia="en-AU"/>
              </w:rPr>
            </w:pPr>
            <w:proofErr w:type="spellStart"/>
            <w:r w:rsidRPr="000D7138">
              <w:rPr>
                <w:rFonts w:ascii="Calibri" w:hAnsi="Calibri" w:cs="Calibri"/>
                <w:sz w:val="16"/>
                <w:szCs w:val="16"/>
              </w:rPr>
              <w:t>Hemoglobin</w:t>
            </w:r>
            <w:proofErr w:type="spellEnd"/>
            <w:r w:rsidRPr="000D7138">
              <w:rPr>
                <w:rFonts w:ascii="Calibri" w:hAnsi="Calibri" w:cs="Calibri"/>
                <w:sz w:val="16"/>
                <w:szCs w:val="16"/>
              </w:rPr>
              <w:t xml:space="preserve"> subunit alpha</w:t>
            </w:r>
          </w:p>
        </w:tc>
        <w:tc>
          <w:tcPr>
            <w:tcW w:w="992" w:type="dxa"/>
            <w:tcBorders>
              <w:left w:val="single" w:sz="12" w:space="0" w:color="auto"/>
            </w:tcBorders>
            <w:noWrap/>
            <w:vAlign w:val="center"/>
          </w:tcPr>
          <w:p w14:paraId="38AFEB25"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1.770</w:t>
            </w:r>
          </w:p>
        </w:tc>
        <w:tc>
          <w:tcPr>
            <w:tcW w:w="798" w:type="dxa"/>
            <w:noWrap/>
            <w:vAlign w:val="center"/>
          </w:tcPr>
          <w:p w14:paraId="4FDCC687"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1.716</w:t>
            </w:r>
          </w:p>
        </w:tc>
        <w:tc>
          <w:tcPr>
            <w:tcW w:w="944" w:type="dxa"/>
            <w:noWrap/>
            <w:vAlign w:val="center"/>
          </w:tcPr>
          <w:p w14:paraId="63B90BF2"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0.054</w:t>
            </w:r>
          </w:p>
        </w:tc>
        <w:tc>
          <w:tcPr>
            <w:tcW w:w="679" w:type="dxa"/>
            <w:tcBorders>
              <w:right w:val="single" w:sz="12" w:space="0" w:color="auto"/>
            </w:tcBorders>
            <w:noWrap/>
            <w:vAlign w:val="center"/>
          </w:tcPr>
          <w:p w14:paraId="4D0C3A20"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3.486</w:t>
            </w:r>
          </w:p>
        </w:tc>
        <w:tc>
          <w:tcPr>
            <w:tcW w:w="944" w:type="dxa"/>
            <w:tcBorders>
              <w:left w:val="single" w:sz="12" w:space="0" w:color="auto"/>
            </w:tcBorders>
            <w:noWrap/>
            <w:vAlign w:val="center"/>
          </w:tcPr>
          <w:p w14:paraId="691EB716"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1.770</w:t>
            </w:r>
          </w:p>
        </w:tc>
        <w:tc>
          <w:tcPr>
            <w:tcW w:w="604" w:type="dxa"/>
            <w:noWrap/>
            <w:vAlign w:val="center"/>
          </w:tcPr>
          <w:p w14:paraId="5A62C28C"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1.78</w:t>
            </w:r>
          </w:p>
        </w:tc>
        <w:tc>
          <w:tcPr>
            <w:tcW w:w="993" w:type="dxa"/>
            <w:noWrap/>
            <w:vAlign w:val="center"/>
          </w:tcPr>
          <w:p w14:paraId="19CE62DB"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0.010</w:t>
            </w:r>
          </w:p>
        </w:tc>
        <w:tc>
          <w:tcPr>
            <w:tcW w:w="708" w:type="dxa"/>
            <w:tcBorders>
              <w:right w:val="single" w:sz="12" w:space="0" w:color="auto"/>
            </w:tcBorders>
            <w:noWrap/>
            <w:vAlign w:val="center"/>
          </w:tcPr>
          <w:p w14:paraId="1DB337EA"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3.550</w:t>
            </w:r>
          </w:p>
        </w:tc>
        <w:tc>
          <w:tcPr>
            <w:tcW w:w="993" w:type="dxa"/>
            <w:tcBorders>
              <w:left w:val="single" w:sz="12" w:space="0" w:color="auto"/>
            </w:tcBorders>
            <w:noWrap/>
            <w:vAlign w:val="center"/>
          </w:tcPr>
          <w:p w14:paraId="7F74C300"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1.770</w:t>
            </w:r>
          </w:p>
        </w:tc>
        <w:tc>
          <w:tcPr>
            <w:tcW w:w="708" w:type="dxa"/>
            <w:noWrap/>
            <w:vAlign w:val="center"/>
          </w:tcPr>
          <w:p w14:paraId="3D69E3A4"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0.933</w:t>
            </w:r>
          </w:p>
        </w:tc>
        <w:tc>
          <w:tcPr>
            <w:tcW w:w="993" w:type="dxa"/>
            <w:noWrap/>
            <w:vAlign w:val="center"/>
          </w:tcPr>
          <w:p w14:paraId="224EE22C"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0.837</w:t>
            </w:r>
          </w:p>
        </w:tc>
        <w:tc>
          <w:tcPr>
            <w:tcW w:w="708" w:type="dxa"/>
            <w:tcBorders>
              <w:right w:val="single" w:sz="12" w:space="0" w:color="auto"/>
            </w:tcBorders>
            <w:noWrap/>
            <w:vAlign w:val="center"/>
          </w:tcPr>
          <w:p w14:paraId="4747726C"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2.703</w:t>
            </w:r>
          </w:p>
        </w:tc>
        <w:tc>
          <w:tcPr>
            <w:tcW w:w="993" w:type="dxa"/>
            <w:tcBorders>
              <w:left w:val="single" w:sz="12" w:space="0" w:color="auto"/>
            </w:tcBorders>
            <w:vAlign w:val="center"/>
          </w:tcPr>
          <w:p w14:paraId="1AFD7B2B"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1.770</w:t>
            </w:r>
          </w:p>
        </w:tc>
        <w:tc>
          <w:tcPr>
            <w:tcW w:w="708" w:type="dxa"/>
            <w:vAlign w:val="center"/>
          </w:tcPr>
          <w:p w14:paraId="096AE39C"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1.07</w:t>
            </w:r>
          </w:p>
        </w:tc>
        <w:tc>
          <w:tcPr>
            <w:tcW w:w="993" w:type="dxa"/>
            <w:vAlign w:val="center"/>
          </w:tcPr>
          <w:p w14:paraId="64AA99FB"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0.696</w:t>
            </w:r>
          </w:p>
        </w:tc>
        <w:tc>
          <w:tcPr>
            <w:tcW w:w="708" w:type="dxa"/>
            <w:vAlign w:val="center"/>
          </w:tcPr>
          <w:p w14:paraId="7FE228DE"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2.844</w:t>
            </w:r>
          </w:p>
        </w:tc>
      </w:tr>
      <w:tr w:rsidR="0019208D" w:rsidRPr="00514F27" w14:paraId="3A3A31E0" w14:textId="77777777" w:rsidTr="006163D1">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vAlign w:val="center"/>
            <w:hideMark/>
          </w:tcPr>
          <w:p w14:paraId="0F8FAB91" w14:textId="77777777" w:rsidR="0019208D" w:rsidRPr="000D7138" w:rsidRDefault="0019208D" w:rsidP="006163D1">
            <w:pPr>
              <w:rPr>
                <w:rFonts w:eastAsia="Times New Roman" w:cstheme="minorHAnsi"/>
                <w:sz w:val="16"/>
                <w:szCs w:val="16"/>
                <w:lang w:eastAsia="en-AU"/>
              </w:rPr>
            </w:pPr>
            <w:proofErr w:type="spellStart"/>
            <w:r w:rsidRPr="000D7138">
              <w:rPr>
                <w:rFonts w:ascii="Calibri" w:hAnsi="Calibri" w:cs="Calibri"/>
                <w:sz w:val="16"/>
                <w:szCs w:val="16"/>
              </w:rPr>
              <w:t>Hemopexin</w:t>
            </w:r>
            <w:proofErr w:type="spellEnd"/>
          </w:p>
        </w:tc>
        <w:tc>
          <w:tcPr>
            <w:tcW w:w="992" w:type="dxa"/>
            <w:tcBorders>
              <w:left w:val="single" w:sz="12" w:space="0" w:color="auto"/>
            </w:tcBorders>
            <w:noWrap/>
            <w:vAlign w:val="center"/>
          </w:tcPr>
          <w:p w14:paraId="15B5A5A8"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1.214</w:t>
            </w:r>
          </w:p>
        </w:tc>
        <w:tc>
          <w:tcPr>
            <w:tcW w:w="798" w:type="dxa"/>
            <w:noWrap/>
            <w:vAlign w:val="center"/>
          </w:tcPr>
          <w:p w14:paraId="74A0D88C"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1.192</w:t>
            </w:r>
          </w:p>
        </w:tc>
        <w:tc>
          <w:tcPr>
            <w:tcW w:w="944" w:type="dxa"/>
            <w:noWrap/>
            <w:vAlign w:val="center"/>
          </w:tcPr>
          <w:p w14:paraId="59A06DBE"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0.023</w:t>
            </w:r>
          </w:p>
        </w:tc>
        <w:tc>
          <w:tcPr>
            <w:tcW w:w="679" w:type="dxa"/>
            <w:tcBorders>
              <w:bottom w:val="single" w:sz="4" w:space="0" w:color="666666" w:themeColor="text1" w:themeTint="99"/>
              <w:right w:val="single" w:sz="12" w:space="0" w:color="auto"/>
            </w:tcBorders>
            <w:noWrap/>
            <w:vAlign w:val="center"/>
          </w:tcPr>
          <w:p w14:paraId="7A9EE7AA"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2.406</w:t>
            </w:r>
          </w:p>
        </w:tc>
        <w:tc>
          <w:tcPr>
            <w:tcW w:w="944" w:type="dxa"/>
            <w:tcBorders>
              <w:left w:val="single" w:sz="12" w:space="0" w:color="auto"/>
            </w:tcBorders>
            <w:noWrap/>
            <w:vAlign w:val="center"/>
          </w:tcPr>
          <w:p w14:paraId="3D2A5633"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1.214</w:t>
            </w:r>
          </w:p>
        </w:tc>
        <w:tc>
          <w:tcPr>
            <w:tcW w:w="604" w:type="dxa"/>
            <w:noWrap/>
            <w:vAlign w:val="center"/>
          </w:tcPr>
          <w:p w14:paraId="1C39BCAB"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1.21</w:t>
            </w:r>
          </w:p>
        </w:tc>
        <w:tc>
          <w:tcPr>
            <w:tcW w:w="993" w:type="dxa"/>
            <w:noWrap/>
            <w:vAlign w:val="center"/>
          </w:tcPr>
          <w:p w14:paraId="6E07B34D"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0.004</w:t>
            </w:r>
          </w:p>
        </w:tc>
        <w:tc>
          <w:tcPr>
            <w:tcW w:w="708" w:type="dxa"/>
            <w:tcBorders>
              <w:right w:val="single" w:sz="12" w:space="0" w:color="auto"/>
            </w:tcBorders>
            <w:noWrap/>
            <w:vAlign w:val="center"/>
          </w:tcPr>
          <w:p w14:paraId="3876803E"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2.424</w:t>
            </w:r>
          </w:p>
        </w:tc>
        <w:tc>
          <w:tcPr>
            <w:tcW w:w="993" w:type="dxa"/>
            <w:tcBorders>
              <w:left w:val="single" w:sz="12" w:space="0" w:color="auto"/>
            </w:tcBorders>
            <w:noWrap/>
            <w:vAlign w:val="center"/>
          </w:tcPr>
          <w:p w14:paraId="35229A53"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1.214</w:t>
            </w:r>
          </w:p>
        </w:tc>
        <w:tc>
          <w:tcPr>
            <w:tcW w:w="708" w:type="dxa"/>
            <w:noWrap/>
            <w:vAlign w:val="center"/>
          </w:tcPr>
          <w:p w14:paraId="0B8726CA"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n-AU"/>
              </w:rPr>
            </w:pPr>
            <w:r w:rsidRPr="00776123">
              <w:rPr>
                <w:rFonts w:cstheme="minorHAnsi"/>
                <w:color w:val="000000"/>
                <w:sz w:val="16"/>
                <w:szCs w:val="16"/>
              </w:rPr>
              <w:t>0.586</w:t>
            </w:r>
          </w:p>
        </w:tc>
        <w:tc>
          <w:tcPr>
            <w:tcW w:w="993" w:type="dxa"/>
            <w:noWrap/>
            <w:vAlign w:val="center"/>
          </w:tcPr>
          <w:p w14:paraId="5AE7D58B"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n-AU"/>
              </w:rPr>
            </w:pPr>
            <w:r w:rsidRPr="00776123">
              <w:rPr>
                <w:rFonts w:cstheme="minorHAnsi"/>
                <w:color w:val="000000"/>
                <w:sz w:val="16"/>
                <w:szCs w:val="16"/>
              </w:rPr>
              <w:t>0.628</w:t>
            </w:r>
          </w:p>
        </w:tc>
        <w:tc>
          <w:tcPr>
            <w:tcW w:w="708" w:type="dxa"/>
            <w:tcBorders>
              <w:right w:val="single" w:sz="12" w:space="0" w:color="auto"/>
            </w:tcBorders>
            <w:noWrap/>
            <w:vAlign w:val="center"/>
          </w:tcPr>
          <w:p w14:paraId="0AF81E40"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n-AU"/>
              </w:rPr>
            </w:pPr>
            <w:r w:rsidRPr="00776123">
              <w:rPr>
                <w:rFonts w:cstheme="minorHAnsi"/>
                <w:color w:val="000000"/>
                <w:sz w:val="16"/>
                <w:szCs w:val="16"/>
              </w:rPr>
              <w:t>1.800</w:t>
            </w:r>
          </w:p>
        </w:tc>
        <w:tc>
          <w:tcPr>
            <w:tcW w:w="993" w:type="dxa"/>
            <w:tcBorders>
              <w:left w:val="single" w:sz="12" w:space="0" w:color="auto"/>
            </w:tcBorders>
            <w:vAlign w:val="center"/>
          </w:tcPr>
          <w:p w14:paraId="6BAD2E2D"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en-AU"/>
              </w:rPr>
            </w:pPr>
            <w:r w:rsidRPr="00776123">
              <w:rPr>
                <w:rFonts w:cstheme="minorHAnsi"/>
                <w:color w:val="000000"/>
                <w:sz w:val="16"/>
                <w:szCs w:val="16"/>
              </w:rPr>
              <w:t>1.214</w:t>
            </w:r>
          </w:p>
        </w:tc>
        <w:tc>
          <w:tcPr>
            <w:tcW w:w="708" w:type="dxa"/>
            <w:vAlign w:val="center"/>
          </w:tcPr>
          <w:p w14:paraId="6DD165A3"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en-AU"/>
              </w:rPr>
            </w:pPr>
            <w:r w:rsidRPr="00776123">
              <w:rPr>
                <w:rFonts w:cstheme="minorHAnsi"/>
                <w:color w:val="000000"/>
                <w:sz w:val="16"/>
                <w:szCs w:val="16"/>
              </w:rPr>
              <w:t>1.79</w:t>
            </w:r>
          </w:p>
        </w:tc>
        <w:tc>
          <w:tcPr>
            <w:tcW w:w="993" w:type="dxa"/>
            <w:vAlign w:val="center"/>
          </w:tcPr>
          <w:p w14:paraId="153510A2"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en-AU"/>
              </w:rPr>
            </w:pPr>
            <w:r w:rsidRPr="00776123">
              <w:rPr>
                <w:rFonts w:cstheme="minorHAnsi"/>
                <w:color w:val="000000"/>
                <w:sz w:val="16"/>
                <w:szCs w:val="16"/>
              </w:rPr>
              <w:t>0.573</w:t>
            </w:r>
          </w:p>
        </w:tc>
        <w:tc>
          <w:tcPr>
            <w:tcW w:w="708" w:type="dxa"/>
            <w:vAlign w:val="center"/>
          </w:tcPr>
          <w:p w14:paraId="2FCBD86A"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en-AU"/>
              </w:rPr>
            </w:pPr>
            <w:r w:rsidRPr="00776123">
              <w:rPr>
                <w:rFonts w:cstheme="minorHAnsi"/>
                <w:color w:val="000000"/>
                <w:sz w:val="16"/>
                <w:szCs w:val="16"/>
              </w:rPr>
              <w:t>3.002</w:t>
            </w:r>
          </w:p>
        </w:tc>
      </w:tr>
      <w:tr w:rsidR="00B13BE9" w:rsidRPr="00514F27" w14:paraId="2057C5AC" w14:textId="77777777" w:rsidTr="006163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vAlign w:val="center"/>
            <w:hideMark/>
          </w:tcPr>
          <w:p w14:paraId="65983045" w14:textId="77777777" w:rsidR="0019208D" w:rsidRPr="000D7138" w:rsidRDefault="0019208D" w:rsidP="006163D1">
            <w:pPr>
              <w:rPr>
                <w:rFonts w:eastAsia="Times New Roman" w:cstheme="minorHAnsi"/>
                <w:sz w:val="16"/>
                <w:szCs w:val="16"/>
                <w:lang w:eastAsia="en-AU"/>
              </w:rPr>
            </w:pPr>
            <w:r w:rsidRPr="000D7138">
              <w:rPr>
                <w:rFonts w:ascii="Calibri" w:hAnsi="Calibri" w:cs="Calibri"/>
                <w:sz w:val="16"/>
                <w:szCs w:val="16"/>
              </w:rPr>
              <w:t>Heparin cofactor 2</w:t>
            </w:r>
          </w:p>
        </w:tc>
        <w:tc>
          <w:tcPr>
            <w:tcW w:w="992" w:type="dxa"/>
            <w:tcBorders>
              <w:left w:val="single" w:sz="12" w:space="0" w:color="auto"/>
            </w:tcBorders>
            <w:noWrap/>
            <w:vAlign w:val="center"/>
          </w:tcPr>
          <w:p w14:paraId="1A80B55D"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1.631</w:t>
            </w:r>
          </w:p>
        </w:tc>
        <w:tc>
          <w:tcPr>
            <w:tcW w:w="798" w:type="dxa"/>
            <w:noWrap/>
            <w:vAlign w:val="center"/>
          </w:tcPr>
          <w:p w14:paraId="56BA72A5"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1.536</w:t>
            </w:r>
          </w:p>
        </w:tc>
        <w:tc>
          <w:tcPr>
            <w:tcW w:w="944" w:type="dxa"/>
            <w:noWrap/>
            <w:vAlign w:val="center"/>
          </w:tcPr>
          <w:p w14:paraId="49CD172E"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0.095</w:t>
            </w:r>
          </w:p>
        </w:tc>
        <w:tc>
          <w:tcPr>
            <w:tcW w:w="679" w:type="dxa"/>
            <w:tcBorders>
              <w:bottom w:val="single" w:sz="2" w:space="0" w:color="auto"/>
              <w:right w:val="single" w:sz="12" w:space="0" w:color="auto"/>
            </w:tcBorders>
            <w:noWrap/>
            <w:vAlign w:val="center"/>
          </w:tcPr>
          <w:p w14:paraId="5BFF277C"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3.166</w:t>
            </w:r>
          </w:p>
        </w:tc>
        <w:tc>
          <w:tcPr>
            <w:tcW w:w="944" w:type="dxa"/>
            <w:tcBorders>
              <w:left w:val="single" w:sz="12" w:space="0" w:color="auto"/>
            </w:tcBorders>
            <w:noWrap/>
            <w:vAlign w:val="center"/>
          </w:tcPr>
          <w:p w14:paraId="669AAFD6"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1.631</w:t>
            </w:r>
          </w:p>
        </w:tc>
        <w:tc>
          <w:tcPr>
            <w:tcW w:w="604" w:type="dxa"/>
            <w:noWrap/>
            <w:vAlign w:val="center"/>
          </w:tcPr>
          <w:p w14:paraId="5758A53E"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1.38</w:t>
            </w:r>
          </w:p>
        </w:tc>
        <w:tc>
          <w:tcPr>
            <w:tcW w:w="993" w:type="dxa"/>
            <w:noWrap/>
            <w:vAlign w:val="center"/>
          </w:tcPr>
          <w:p w14:paraId="7EC82911"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0.251</w:t>
            </w:r>
          </w:p>
        </w:tc>
        <w:tc>
          <w:tcPr>
            <w:tcW w:w="708" w:type="dxa"/>
            <w:tcBorders>
              <w:right w:val="single" w:sz="12" w:space="0" w:color="auto"/>
            </w:tcBorders>
            <w:noWrap/>
            <w:vAlign w:val="center"/>
          </w:tcPr>
          <w:p w14:paraId="5FDC6071"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3.011</w:t>
            </w:r>
          </w:p>
        </w:tc>
        <w:tc>
          <w:tcPr>
            <w:tcW w:w="993" w:type="dxa"/>
            <w:tcBorders>
              <w:left w:val="single" w:sz="12" w:space="0" w:color="auto"/>
              <w:bottom w:val="single" w:sz="4" w:space="0" w:color="666666" w:themeColor="text1" w:themeTint="99"/>
            </w:tcBorders>
            <w:noWrap/>
            <w:vAlign w:val="center"/>
          </w:tcPr>
          <w:p w14:paraId="246CC537"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1.631</w:t>
            </w:r>
          </w:p>
        </w:tc>
        <w:tc>
          <w:tcPr>
            <w:tcW w:w="708" w:type="dxa"/>
            <w:noWrap/>
            <w:vAlign w:val="center"/>
          </w:tcPr>
          <w:p w14:paraId="7BD6939D"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0.771</w:t>
            </w:r>
          </w:p>
        </w:tc>
        <w:tc>
          <w:tcPr>
            <w:tcW w:w="993" w:type="dxa"/>
            <w:noWrap/>
            <w:vAlign w:val="center"/>
          </w:tcPr>
          <w:p w14:paraId="71E9D68F"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0.860</w:t>
            </w:r>
          </w:p>
        </w:tc>
        <w:tc>
          <w:tcPr>
            <w:tcW w:w="708" w:type="dxa"/>
            <w:tcBorders>
              <w:right w:val="single" w:sz="12" w:space="0" w:color="auto"/>
            </w:tcBorders>
            <w:noWrap/>
            <w:vAlign w:val="center"/>
          </w:tcPr>
          <w:p w14:paraId="32D914C6"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2.402</w:t>
            </w:r>
          </w:p>
        </w:tc>
        <w:tc>
          <w:tcPr>
            <w:tcW w:w="993" w:type="dxa"/>
            <w:tcBorders>
              <w:left w:val="single" w:sz="12" w:space="0" w:color="auto"/>
            </w:tcBorders>
            <w:vAlign w:val="center"/>
          </w:tcPr>
          <w:p w14:paraId="4CFECE44"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1.631</w:t>
            </w:r>
          </w:p>
        </w:tc>
        <w:tc>
          <w:tcPr>
            <w:tcW w:w="708" w:type="dxa"/>
            <w:vAlign w:val="center"/>
          </w:tcPr>
          <w:p w14:paraId="663BD47A"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2.09</w:t>
            </w:r>
          </w:p>
        </w:tc>
        <w:tc>
          <w:tcPr>
            <w:tcW w:w="993" w:type="dxa"/>
            <w:vAlign w:val="center"/>
          </w:tcPr>
          <w:p w14:paraId="20533AFE"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0.462</w:t>
            </w:r>
          </w:p>
        </w:tc>
        <w:tc>
          <w:tcPr>
            <w:tcW w:w="708" w:type="dxa"/>
            <w:vAlign w:val="center"/>
          </w:tcPr>
          <w:p w14:paraId="340AE09D"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3.723</w:t>
            </w:r>
          </w:p>
        </w:tc>
      </w:tr>
      <w:tr w:rsidR="00804BB8" w:rsidRPr="00514F27" w14:paraId="7B4A16BC" w14:textId="77777777" w:rsidTr="006163D1">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vAlign w:val="center"/>
            <w:hideMark/>
          </w:tcPr>
          <w:p w14:paraId="62471AC5" w14:textId="77777777" w:rsidR="0019208D" w:rsidRPr="000D7138" w:rsidRDefault="0019208D" w:rsidP="006163D1">
            <w:pPr>
              <w:rPr>
                <w:rFonts w:eastAsia="Times New Roman" w:cstheme="minorHAnsi"/>
                <w:sz w:val="16"/>
                <w:szCs w:val="16"/>
                <w:lang w:eastAsia="en-AU"/>
              </w:rPr>
            </w:pPr>
            <w:proofErr w:type="spellStart"/>
            <w:r w:rsidRPr="000D7138">
              <w:rPr>
                <w:rFonts w:ascii="Calibri" w:hAnsi="Calibri" w:cs="Calibri"/>
                <w:sz w:val="16"/>
                <w:szCs w:val="16"/>
              </w:rPr>
              <w:t>Hyaluronan</w:t>
            </w:r>
            <w:proofErr w:type="spellEnd"/>
            <w:r w:rsidRPr="000D7138">
              <w:rPr>
                <w:rFonts w:ascii="Calibri" w:hAnsi="Calibri" w:cs="Calibri"/>
                <w:sz w:val="16"/>
                <w:szCs w:val="16"/>
              </w:rPr>
              <w:t>-binding protein 2</w:t>
            </w:r>
          </w:p>
        </w:tc>
        <w:tc>
          <w:tcPr>
            <w:tcW w:w="992" w:type="dxa"/>
            <w:tcBorders>
              <w:left w:val="single" w:sz="12" w:space="0" w:color="auto"/>
            </w:tcBorders>
            <w:noWrap/>
            <w:vAlign w:val="center"/>
          </w:tcPr>
          <w:p w14:paraId="5CDAD5C0"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0.845</w:t>
            </w:r>
          </w:p>
        </w:tc>
        <w:tc>
          <w:tcPr>
            <w:tcW w:w="798" w:type="dxa"/>
            <w:noWrap/>
            <w:vAlign w:val="center"/>
          </w:tcPr>
          <w:p w14:paraId="52470CF4"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n-AU"/>
              </w:rPr>
            </w:pPr>
            <w:r w:rsidRPr="00776123">
              <w:rPr>
                <w:rFonts w:cstheme="minorHAnsi"/>
                <w:color w:val="000000"/>
                <w:sz w:val="16"/>
                <w:szCs w:val="16"/>
              </w:rPr>
              <w:t>0.815</w:t>
            </w:r>
          </w:p>
        </w:tc>
        <w:tc>
          <w:tcPr>
            <w:tcW w:w="944" w:type="dxa"/>
            <w:noWrap/>
            <w:vAlign w:val="center"/>
          </w:tcPr>
          <w:p w14:paraId="0AC8BD31"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n-AU"/>
              </w:rPr>
            </w:pPr>
            <w:r w:rsidRPr="00776123">
              <w:rPr>
                <w:rFonts w:cstheme="minorHAnsi"/>
                <w:color w:val="000000"/>
                <w:sz w:val="16"/>
                <w:szCs w:val="16"/>
              </w:rPr>
              <w:t>0.029</w:t>
            </w:r>
          </w:p>
        </w:tc>
        <w:tc>
          <w:tcPr>
            <w:tcW w:w="679" w:type="dxa"/>
            <w:tcBorders>
              <w:top w:val="single" w:sz="2" w:space="0" w:color="auto"/>
              <w:right w:val="single" w:sz="12" w:space="0" w:color="auto"/>
            </w:tcBorders>
            <w:noWrap/>
            <w:vAlign w:val="center"/>
          </w:tcPr>
          <w:p w14:paraId="520EBE64"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n-AU"/>
              </w:rPr>
            </w:pPr>
            <w:r w:rsidRPr="00776123">
              <w:rPr>
                <w:rFonts w:cstheme="minorHAnsi"/>
                <w:color w:val="000000"/>
                <w:sz w:val="16"/>
                <w:szCs w:val="16"/>
              </w:rPr>
              <w:t>1.660</w:t>
            </w:r>
          </w:p>
        </w:tc>
        <w:tc>
          <w:tcPr>
            <w:tcW w:w="944" w:type="dxa"/>
            <w:tcBorders>
              <w:left w:val="single" w:sz="12" w:space="0" w:color="auto"/>
            </w:tcBorders>
            <w:noWrap/>
            <w:vAlign w:val="center"/>
          </w:tcPr>
          <w:p w14:paraId="1AAAE802"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0.845</w:t>
            </w:r>
          </w:p>
        </w:tc>
        <w:tc>
          <w:tcPr>
            <w:tcW w:w="604" w:type="dxa"/>
            <w:noWrap/>
            <w:vAlign w:val="center"/>
          </w:tcPr>
          <w:p w14:paraId="29935ADC"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0.75</w:t>
            </w:r>
          </w:p>
        </w:tc>
        <w:tc>
          <w:tcPr>
            <w:tcW w:w="993" w:type="dxa"/>
            <w:noWrap/>
            <w:vAlign w:val="center"/>
          </w:tcPr>
          <w:p w14:paraId="1511845D"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0.095</w:t>
            </w:r>
          </w:p>
        </w:tc>
        <w:tc>
          <w:tcPr>
            <w:tcW w:w="708" w:type="dxa"/>
            <w:tcBorders>
              <w:right w:val="single" w:sz="12" w:space="0" w:color="auto"/>
            </w:tcBorders>
            <w:noWrap/>
            <w:vAlign w:val="center"/>
          </w:tcPr>
          <w:p w14:paraId="5C0FA07A"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1.595</w:t>
            </w:r>
          </w:p>
        </w:tc>
        <w:tc>
          <w:tcPr>
            <w:tcW w:w="993" w:type="dxa"/>
            <w:tcBorders>
              <w:left w:val="single" w:sz="12" w:space="0" w:color="auto"/>
              <w:bottom w:val="single" w:sz="4" w:space="0" w:color="auto"/>
            </w:tcBorders>
            <w:noWrap/>
            <w:vAlign w:val="center"/>
          </w:tcPr>
          <w:p w14:paraId="5E8C471A"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0.845</w:t>
            </w:r>
          </w:p>
        </w:tc>
        <w:tc>
          <w:tcPr>
            <w:tcW w:w="708" w:type="dxa"/>
            <w:noWrap/>
            <w:vAlign w:val="center"/>
          </w:tcPr>
          <w:p w14:paraId="4690A808"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0.408</w:t>
            </w:r>
          </w:p>
        </w:tc>
        <w:tc>
          <w:tcPr>
            <w:tcW w:w="993" w:type="dxa"/>
            <w:noWrap/>
            <w:vAlign w:val="center"/>
          </w:tcPr>
          <w:p w14:paraId="368B10DA"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0.437</w:t>
            </w:r>
          </w:p>
        </w:tc>
        <w:tc>
          <w:tcPr>
            <w:tcW w:w="708" w:type="dxa"/>
            <w:tcBorders>
              <w:right w:val="single" w:sz="12" w:space="0" w:color="auto"/>
            </w:tcBorders>
            <w:noWrap/>
            <w:vAlign w:val="center"/>
          </w:tcPr>
          <w:p w14:paraId="10123BC9"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1.253</w:t>
            </w:r>
          </w:p>
        </w:tc>
        <w:tc>
          <w:tcPr>
            <w:tcW w:w="993" w:type="dxa"/>
            <w:tcBorders>
              <w:left w:val="single" w:sz="12" w:space="0" w:color="auto"/>
            </w:tcBorders>
            <w:vAlign w:val="center"/>
          </w:tcPr>
          <w:p w14:paraId="268C5787"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0.845</w:t>
            </w:r>
          </w:p>
        </w:tc>
        <w:tc>
          <w:tcPr>
            <w:tcW w:w="708" w:type="dxa"/>
            <w:vAlign w:val="center"/>
          </w:tcPr>
          <w:p w14:paraId="710690C9"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1.12</w:t>
            </w:r>
          </w:p>
        </w:tc>
        <w:tc>
          <w:tcPr>
            <w:tcW w:w="993" w:type="dxa"/>
            <w:vAlign w:val="center"/>
          </w:tcPr>
          <w:p w14:paraId="23ED5872"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0.271</w:t>
            </w:r>
          </w:p>
        </w:tc>
        <w:tc>
          <w:tcPr>
            <w:tcW w:w="708" w:type="dxa"/>
            <w:vAlign w:val="center"/>
          </w:tcPr>
          <w:p w14:paraId="6366D6C4"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1.961</w:t>
            </w:r>
          </w:p>
        </w:tc>
      </w:tr>
      <w:tr w:rsidR="0019208D" w:rsidRPr="00514F27" w14:paraId="68594C37" w14:textId="77777777" w:rsidTr="006163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vAlign w:val="center"/>
            <w:hideMark/>
          </w:tcPr>
          <w:p w14:paraId="64571BF6" w14:textId="77777777" w:rsidR="0019208D" w:rsidRPr="000D7138" w:rsidRDefault="0019208D" w:rsidP="006163D1">
            <w:pPr>
              <w:rPr>
                <w:rFonts w:eastAsia="Times New Roman" w:cstheme="minorHAnsi"/>
                <w:sz w:val="16"/>
                <w:szCs w:val="16"/>
                <w:lang w:eastAsia="en-AU"/>
              </w:rPr>
            </w:pPr>
            <w:r w:rsidRPr="000D7138">
              <w:rPr>
                <w:rFonts w:ascii="Calibri" w:hAnsi="Calibri" w:cs="Calibri"/>
                <w:sz w:val="16"/>
                <w:szCs w:val="16"/>
              </w:rPr>
              <w:lastRenderedPageBreak/>
              <w:t>Inter-alpha-trypsin inhibitor heavy chain H2</w:t>
            </w:r>
          </w:p>
        </w:tc>
        <w:tc>
          <w:tcPr>
            <w:tcW w:w="992" w:type="dxa"/>
            <w:tcBorders>
              <w:left w:val="single" w:sz="12" w:space="0" w:color="auto"/>
            </w:tcBorders>
            <w:noWrap/>
            <w:vAlign w:val="center"/>
          </w:tcPr>
          <w:p w14:paraId="7CD89B55"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2.191</w:t>
            </w:r>
          </w:p>
        </w:tc>
        <w:tc>
          <w:tcPr>
            <w:tcW w:w="798" w:type="dxa"/>
            <w:noWrap/>
            <w:vAlign w:val="center"/>
          </w:tcPr>
          <w:p w14:paraId="1CCC0C75"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1.969</w:t>
            </w:r>
          </w:p>
        </w:tc>
        <w:tc>
          <w:tcPr>
            <w:tcW w:w="944" w:type="dxa"/>
            <w:noWrap/>
            <w:vAlign w:val="center"/>
          </w:tcPr>
          <w:p w14:paraId="5B06B2A7"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0.221</w:t>
            </w:r>
          </w:p>
        </w:tc>
        <w:tc>
          <w:tcPr>
            <w:tcW w:w="679" w:type="dxa"/>
            <w:tcBorders>
              <w:right w:val="single" w:sz="12" w:space="0" w:color="auto"/>
            </w:tcBorders>
            <w:noWrap/>
            <w:vAlign w:val="center"/>
          </w:tcPr>
          <w:p w14:paraId="2B009BD1"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4.160</w:t>
            </w:r>
          </w:p>
        </w:tc>
        <w:tc>
          <w:tcPr>
            <w:tcW w:w="944" w:type="dxa"/>
            <w:tcBorders>
              <w:left w:val="single" w:sz="12" w:space="0" w:color="auto"/>
            </w:tcBorders>
            <w:noWrap/>
            <w:vAlign w:val="center"/>
          </w:tcPr>
          <w:p w14:paraId="51667106"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2.191</w:t>
            </w:r>
          </w:p>
        </w:tc>
        <w:tc>
          <w:tcPr>
            <w:tcW w:w="604" w:type="dxa"/>
            <w:noWrap/>
            <w:vAlign w:val="center"/>
          </w:tcPr>
          <w:p w14:paraId="620AD3B0"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2.08</w:t>
            </w:r>
          </w:p>
        </w:tc>
        <w:tc>
          <w:tcPr>
            <w:tcW w:w="993" w:type="dxa"/>
            <w:noWrap/>
            <w:vAlign w:val="center"/>
          </w:tcPr>
          <w:p w14:paraId="5467DEFA"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0.111</w:t>
            </w:r>
          </w:p>
        </w:tc>
        <w:tc>
          <w:tcPr>
            <w:tcW w:w="708" w:type="dxa"/>
            <w:tcBorders>
              <w:right w:val="single" w:sz="12" w:space="0" w:color="auto"/>
            </w:tcBorders>
            <w:noWrap/>
            <w:vAlign w:val="center"/>
          </w:tcPr>
          <w:p w14:paraId="2FE20712"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4.271</w:t>
            </w:r>
          </w:p>
        </w:tc>
        <w:tc>
          <w:tcPr>
            <w:tcW w:w="993" w:type="dxa"/>
            <w:tcBorders>
              <w:top w:val="single" w:sz="4" w:space="0" w:color="auto"/>
              <w:left w:val="single" w:sz="12" w:space="0" w:color="auto"/>
            </w:tcBorders>
            <w:noWrap/>
            <w:vAlign w:val="center"/>
          </w:tcPr>
          <w:p w14:paraId="0D3606BF"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2.191</w:t>
            </w:r>
          </w:p>
        </w:tc>
        <w:tc>
          <w:tcPr>
            <w:tcW w:w="708" w:type="dxa"/>
            <w:noWrap/>
            <w:vAlign w:val="center"/>
          </w:tcPr>
          <w:p w14:paraId="6CAD929E"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0.998</w:t>
            </w:r>
          </w:p>
        </w:tc>
        <w:tc>
          <w:tcPr>
            <w:tcW w:w="993" w:type="dxa"/>
            <w:noWrap/>
            <w:vAlign w:val="center"/>
          </w:tcPr>
          <w:p w14:paraId="59DEB14E"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sz w:val="16"/>
                <w:szCs w:val="16"/>
                <w:lang w:eastAsia="en-AU"/>
              </w:rPr>
            </w:pPr>
            <w:r w:rsidRPr="00776123">
              <w:rPr>
                <w:rFonts w:cstheme="minorHAnsi"/>
                <w:color w:val="000000"/>
                <w:sz w:val="16"/>
                <w:szCs w:val="16"/>
              </w:rPr>
              <w:t>1.193</w:t>
            </w:r>
          </w:p>
        </w:tc>
        <w:tc>
          <w:tcPr>
            <w:tcW w:w="708" w:type="dxa"/>
            <w:tcBorders>
              <w:right w:val="single" w:sz="12" w:space="0" w:color="auto"/>
            </w:tcBorders>
            <w:noWrap/>
            <w:vAlign w:val="center"/>
          </w:tcPr>
          <w:p w14:paraId="4F44EB8E"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sz w:val="16"/>
                <w:szCs w:val="16"/>
                <w:lang w:eastAsia="en-AU"/>
              </w:rPr>
            </w:pPr>
            <w:r w:rsidRPr="00776123">
              <w:rPr>
                <w:rFonts w:cstheme="minorHAnsi"/>
                <w:color w:val="000000"/>
                <w:sz w:val="16"/>
                <w:szCs w:val="16"/>
              </w:rPr>
              <w:t>3.189</w:t>
            </w:r>
          </w:p>
        </w:tc>
        <w:tc>
          <w:tcPr>
            <w:tcW w:w="993" w:type="dxa"/>
            <w:tcBorders>
              <w:left w:val="single" w:sz="12" w:space="0" w:color="auto"/>
            </w:tcBorders>
            <w:vAlign w:val="center"/>
          </w:tcPr>
          <w:p w14:paraId="220D87D8"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sz w:val="16"/>
                <w:szCs w:val="16"/>
                <w:lang w:eastAsia="en-AU"/>
              </w:rPr>
            </w:pPr>
            <w:r w:rsidRPr="00776123">
              <w:rPr>
                <w:rFonts w:cstheme="minorHAnsi"/>
                <w:color w:val="000000"/>
                <w:sz w:val="16"/>
                <w:szCs w:val="16"/>
              </w:rPr>
              <w:t>2.191</w:t>
            </w:r>
          </w:p>
        </w:tc>
        <w:tc>
          <w:tcPr>
            <w:tcW w:w="708" w:type="dxa"/>
            <w:vAlign w:val="center"/>
          </w:tcPr>
          <w:p w14:paraId="7C213A76"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sz w:val="16"/>
                <w:szCs w:val="16"/>
                <w:lang w:eastAsia="en-AU"/>
              </w:rPr>
            </w:pPr>
            <w:r w:rsidRPr="00776123">
              <w:rPr>
                <w:rFonts w:cstheme="minorHAnsi"/>
                <w:color w:val="000000"/>
                <w:sz w:val="16"/>
                <w:szCs w:val="16"/>
              </w:rPr>
              <w:t>2.88</w:t>
            </w:r>
          </w:p>
        </w:tc>
        <w:tc>
          <w:tcPr>
            <w:tcW w:w="993" w:type="dxa"/>
            <w:vAlign w:val="center"/>
          </w:tcPr>
          <w:p w14:paraId="21CCCEA2"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sz w:val="16"/>
                <w:szCs w:val="16"/>
                <w:lang w:eastAsia="en-AU"/>
              </w:rPr>
            </w:pPr>
            <w:r w:rsidRPr="00776123">
              <w:rPr>
                <w:rFonts w:cstheme="minorHAnsi"/>
                <w:color w:val="000000"/>
                <w:sz w:val="16"/>
                <w:szCs w:val="16"/>
              </w:rPr>
              <w:t>0.693</w:t>
            </w:r>
          </w:p>
        </w:tc>
        <w:tc>
          <w:tcPr>
            <w:tcW w:w="708" w:type="dxa"/>
            <w:vAlign w:val="center"/>
          </w:tcPr>
          <w:p w14:paraId="491FE9CD"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sz w:val="16"/>
                <w:szCs w:val="16"/>
                <w:lang w:eastAsia="en-AU"/>
              </w:rPr>
            </w:pPr>
            <w:r w:rsidRPr="00776123">
              <w:rPr>
                <w:rFonts w:cstheme="minorHAnsi"/>
                <w:color w:val="000000"/>
                <w:sz w:val="16"/>
                <w:szCs w:val="16"/>
              </w:rPr>
              <w:t>5.075</w:t>
            </w:r>
          </w:p>
        </w:tc>
      </w:tr>
      <w:tr w:rsidR="0019208D" w:rsidRPr="00514F27" w14:paraId="02BD9B2B" w14:textId="77777777" w:rsidTr="006163D1">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vAlign w:val="center"/>
            <w:hideMark/>
          </w:tcPr>
          <w:p w14:paraId="44CDC5A7" w14:textId="77777777" w:rsidR="0019208D" w:rsidRPr="000D7138" w:rsidRDefault="0019208D" w:rsidP="006163D1">
            <w:pPr>
              <w:rPr>
                <w:rFonts w:eastAsia="Times New Roman" w:cstheme="minorHAnsi"/>
                <w:sz w:val="16"/>
                <w:szCs w:val="16"/>
                <w:lang w:eastAsia="en-AU"/>
              </w:rPr>
            </w:pPr>
            <w:r w:rsidRPr="000D7138">
              <w:rPr>
                <w:rFonts w:ascii="Calibri" w:hAnsi="Calibri" w:cs="Calibri"/>
                <w:sz w:val="16"/>
                <w:szCs w:val="16"/>
              </w:rPr>
              <w:t>Kininogen-1</w:t>
            </w:r>
          </w:p>
        </w:tc>
        <w:tc>
          <w:tcPr>
            <w:tcW w:w="992" w:type="dxa"/>
            <w:tcBorders>
              <w:left w:val="single" w:sz="12" w:space="0" w:color="auto"/>
            </w:tcBorders>
            <w:noWrap/>
            <w:vAlign w:val="center"/>
          </w:tcPr>
          <w:p w14:paraId="2524722F"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0.736</w:t>
            </w:r>
          </w:p>
        </w:tc>
        <w:tc>
          <w:tcPr>
            <w:tcW w:w="798" w:type="dxa"/>
            <w:noWrap/>
            <w:vAlign w:val="center"/>
          </w:tcPr>
          <w:p w14:paraId="023D38BD"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0.728</w:t>
            </w:r>
          </w:p>
        </w:tc>
        <w:tc>
          <w:tcPr>
            <w:tcW w:w="944" w:type="dxa"/>
            <w:noWrap/>
            <w:vAlign w:val="center"/>
          </w:tcPr>
          <w:p w14:paraId="01B65EF7"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0.008</w:t>
            </w:r>
          </w:p>
        </w:tc>
        <w:tc>
          <w:tcPr>
            <w:tcW w:w="679" w:type="dxa"/>
            <w:tcBorders>
              <w:right w:val="single" w:sz="12" w:space="0" w:color="auto"/>
            </w:tcBorders>
            <w:noWrap/>
            <w:vAlign w:val="center"/>
          </w:tcPr>
          <w:p w14:paraId="4C65D4F7"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1.464</w:t>
            </w:r>
          </w:p>
        </w:tc>
        <w:tc>
          <w:tcPr>
            <w:tcW w:w="944" w:type="dxa"/>
            <w:tcBorders>
              <w:left w:val="single" w:sz="12" w:space="0" w:color="auto"/>
            </w:tcBorders>
            <w:noWrap/>
            <w:vAlign w:val="center"/>
          </w:tcPr>
          <w:p w14:paraId="79A7F126"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0.736</w:t>
            </w:r>
          </w:p>
        </w:tc>
        <w:tc>
          <w:tcPr>
            <w:tcW w:w="604" w:type="dxa"/>
            <w:noWrap/>
            <w:vAlign w:val="center"/>
          </w:tcPr>
          <w:p w14:paraId="3ADB26CE"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0.73</w:t>
            </w:r>
          </w:p>
        </w:tc>
        <w:tc>
          <w:tcPr>
            <w:tcW w:w="993" w:type="dxa"/>
            <w:noWrap/>
            <w:vAlign w:val="center"/>
          </w:tcPr>
          <w:p w14:paraId="046C8B2D"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0.006</w:t>
            </w:r>
          </w:p>
        </w:tc>
        <w:tc>
          <w:tcPr>
            <w:tcW w:w="708" w:type="dxa"/>
            <w:tcBorders>
              <w:right w:val="single" w:sz="12" w:space="0" w:color="auto"/>
            </w:tcBorders>
            <w:noWrap/>
            <w:vAlign w:val="center"/>
          </w:tcPr>
          <w:p w14:paraId="5323E4C2"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1.466</w:t>
            </w:r>
          </w:p>
        </w:tc>
        <w:tc>
          <w:tcPr>
            <w:tcW w:w="993" w:type="dxa"/>
            <w:tcBorders>
              <w:left w:val="single" w:sz="12" w:space="0" w:color="auto"/>
              <w:bottom w:val="single" w:sz="4" w:space="0" w:color="666666" w:themeColor="text1" w:themeTint="99"/>
            </w:tcBorders>
            <w:noWrap/>
            <w:vAlign w:val="center"/>
          </w:tcPr>
          <w:p w14:paraId="230BD526"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0.736</w:t>
            </w:r>
          </w:p>
        </w:tc>
        <w:tc>
          <w:tcPr>
            <w:tcW w:w="708" w:type="dxa"/>
            <w:noWrap/>
            <w:vAlign w:val="center"/>
          </w:tcPr>
          <w:p w14:paraId="17FCD126"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0.364</w:t>
            </w:r>
          </w:p>
        </w:tc>
        <w:tc>
          <w:tcPr>
            <w:tcW w:w="993" w:type="dxa"/>
            <w:noWrap/>
            <w:vAlign w:val="center"/>
          </w:tcPr>
          <w:p w14:paraId="58F05713"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0.372</w:t>
            </w:r>
          </w:p>
        </w:tc>
        <w:tc>
          <w:tcPr>
            <w:tcW w:w="708" w:type="dxa"/>
            <w:tcBorders>
              <w:right w:val="single" w:sz="12" w:space="0" w:color="auto"/>
            </w:tcBorders>
            <w:noWrap/>
            <w:vAlign w:val="center"/>
          </w:tcPr>
          <w:p w14:paraId="17495D8E"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1.100</w:t>
            </w:r>
          </w:p>
        </w:tc>
        <w:tc>
          <w:tcPr>
            <w:tcW w:w="993" w:type="dxa"/>
            <w:tcBorders>
              <w:left w:val="single" w:sz="12" w:space="0" w:color="auto"/>
            </w:tcBorders>
            <w:vAlign w:val="center"/>
          </w:tcPr>
          <w:p w14:paraId="7496C868"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0.736</w:t>
            </w:r>
          </w:p>
        </w:tc>
        <w:tc>
          <w:tcPr>
            <w:tcW w:w="708" w:type="dxa"/>
            <w:vAlign w:val="center"/>
          </w:tcPr>
          <w:p w14:paraId="579323FB"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1.03</w:t>
            </w:r>
          </w:p>
        </w:tc>
        <w:tc>
          <w:tcPr>
            <w:tcW w:w="993" w:type="dxa"/>
            <w:vAlign w:val="center"/>
          </w:tcPr>
          <w:p w14:paraId="42D84B18"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0.289</w:t>
            </w:r>
          </w:p>
        </w:tc>
        <w:tc>
          <w:tcPr>
            <w:tcW w:w="708" w:type="dxa"/>
            <w:vAlign w:val="center"/>
          </w:tcPr>
          <w:p w14:paraId="7EC5BBAB"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1.761</w:t>
            </w:r>
          </w:p>
        </w:tc>
      </w:tr>
      <w:tr w:rsidR="0019208D" w:rsidRPr="00514F27" w14:paraId="645B5EE1" w14:textId="77777777" w:rsidTr="006163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vAlign w:val="center"/>
            <w:hideMark/>
          </w:tcPr>
          <w:p w14:paraId="3EF66077" w14:textId="77777777" w:rsidR="0019208D" w:rsidRPr="000D7138" w:rsidRDefault="0019208D" w:rsidP="006163D1">
            <w:pPr>
              <w:rPr>
                <w:rFonts w:eastAsia="Times New Roman" w:cstheme="minorHAnsi"/>
                <w:sz w:val="16"/>
                <w:szCs w:val="16"/>
                <w:lang w:eastAsia="en-AU"/>
              </w:rPr>
            </w:pPr>
            <w:r w:rsidRPr="000D7138">
              <w:rPr>
                <w:rFonts w:ascii="Calibri" w:hAnsi="Calibri" w:cs="Calibri"/>
                <w:sz w:val="16"/>
                <w:szCs w:val="16"/>
              </w:rPr>
              <w:t>Pigment epithelium-derived factor</w:t>
            </w:r>
          </w:p>
        </w:tc>
        <w:tc>
          <w:tcPr>
            <w:tcW w:w="992" w:type="dxa"/>
            <w:tcBorders>
              <w:left w:val="single" w:sz="12" w:space="0" w:color="auto"/>
            </w:tcBorders>
            <w:noWrap/>
            <w:vAlign w:val="center"/>
          </w:tcPr>
          <w:p w14:paraId="0CDF96A5"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0.773</w:t>
            </w:r>
          </w:p>
        </w:tc>
        <w:tc>
          <w:tcPr>
            <w:tcW w:w="798" w:type="dxa"/>
            <w:noWrap/>
            <w:vAlign w:val="center"/>
          </w:tcPr>
          <w:p w14:paraId="78A2E126"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0.765</w:t>
            </w:r>
          </w:p>
        </w:tc>
        <w:tc>
          <w:tcPr>
            <w:tcW w:w="944" w:type="dxa"/>
            <w:noWrap/>
            <w:vAlign w:val="center"/>
          </w:tcPr>
          <w:p w14:paraId="1BA46B43"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0.008</w:t>
            </w:r>
          </w:p>
        </w:tc>
        <w:tc>
          <w:tcPr>
            <w:tcW w:w="679" w:type="dxa"/>
            <w:tcBorders>
              <w:right w:val="single" w:sz="12" w:space="0" w:color="auto"/>
            </w:tcBorders>
            <w:noWrap/>
            <w:vAlign w:val="center"/>
          </w:tcPr>
          <w:p w14:paraId="0DB3B7F1"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1.538</w:t>
            </w:r>
          </w:p>
        </w:tc>
        <w:tc>
          <w:tcPr>
            <w:tcW w:w="944" w:type="dxa"/>
            <w:tcBorders>
              <w:left w:val="single" w:sz="12" w:space="0" w:color="auto"/>
            </w:tcBorders>
            <w:noWrap/>
            <w:vAlign w:val="center"/>
          </w:tcPr>
          <w:p w14:paraId="42A460C8"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0.773</w:t>
            </w:r>
          </w:p>
        </w:tc>
        <w:tc>
          <w:tcPr>
            <w:tcW w:w="604" w:type="dxa"/>
            <w:noWrap/>
            <w:vAlign w:val="center"/>
          </w:tcPr>
          <w:p w14:paraId="3721B664"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0.8</w:t>
            </w:r>
          </w:p>
        </w:tc>
        <w:tc>
          <w:tcPr>
            <w:tcW w:w="993" w:type="dxa"/>
            <w:noWrap/>
            <w:vAlign w:val="center"/>
          </w:tcPr>
          <w:p w14:paraId="235EFD16"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0.027</w:t>
            </w:r>
          </w:p>
        </w:tc>
        <w:tc>
          <w:tcPr>
            <w:tcW w:w="708" w:type="dxa"/>
            <w:tcBorders>
              <w:right w:val="single" w:sz="12" w:space="0" w:color="auto"/>
            </w:tcBorders>
            <w:noWrap/>
            <w:vAlign w:val="center"/>
          </w:tcPr>
          <w:p w14:paraId="0E1FF7E8"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1.573</w:t>
            </w:r>
          </w:p>
        </w:tc>
        <w:tc>
          <w:tcPr>
            <w:tcW w:w="993" w:type="dxa"/>
            <w:tcBorders>
              <w:left w:val="single" w:sz="12" w:space="0" w:color="auto"/>
              <w:bottom w:val="single" w:sz="4" w:space="0" w:color="auto"/>
            </w:tcBorders>
            <w:noWrap/>
            <w:vAlign w:val="center"/>
          </w:tcPr>
          <w:p w14:paraId="7B763A9F"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0.773</w:t>
            </w:r>
          </w:p>
        </w:tc>
        <w:tc>
          <w:tcPr>
            <w:tcW w:w="708" w:type="dxa"/>
            <w:noWrap/>
            <w:vAlign w:val="center"/>
          </w:tcPr>
          <w:p w14:paraId="01B3E093"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0.379</w:t>
            </w:r>
          </w:p>
        </w:tc>
        <w:tc>
          <w:tcPr>
            <w:tcW w:w="993" w:type="dxa"/>
            <w:noWrap/>
            <w:vAlign w:val="center"/>
          </w:tcPr>
          <w:p w14:paraId="6CBB0FC9"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0.394</w:t>
            </w:r>
          </w:p>
        </w:tc>
        <w:tc>
          <w:tcPr>
            <w:tcW w:w="708" w:type="dxa"/>
            <w:tcBorders>
              <w:right w:val="single" w:sz="12" w:space="0" w:color="auto"/>
            </w:tcBorders>
            <w:noWrap/>
            <w:vAlign w:val="center"/>
          </w:tcPr>
          <w:p w14:paraId="5F598E8D"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1.152</w:t>
            </w:r>
          </w:p>
        </w:tc>
        <w:tc>
          <w:tcPr>
            <w:tcW w:w="993" w:type="dxa"/>
            <w:tcBorders>
              <w:left w:val="single" w:sz="12" w:space="0" w:color="auto"/>
            </w:tcBorders>
            <w:vAlign w:val="center"/>
          </w:tcPr>
          <w:p w14:paraId="09BEA3CC"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0.773</w:t>
            </w:r>
          </w:p>
        </w:tc>
        <w:tc>
          <w:tcPr>
            <w:tcW w:w="708" w:type="dxa"/>
            <w:vAlign w:val="center"/>
          </w:tcPr>
          <w:p w14:paraId="719E8426"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1.16</w:t>
            </w:r>
          </w:p>
        </w:tc>
        <w:tc>
          <w:tcPr>
            <w:tcW w:w="993" w:type="dxa"/>
            <w:vAlign w:val="center"/>
          </w:tcPr>
          <w:p w14:paraId="6940AB1A"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0.386</w:t>
            </w:r>
          </w:p>
        </w:tc>
        <w:tc>
          <w:tcPr>
            <w:tcW w:w="708" w:type="dxa"/>
            <w:vAlign w:val="center"/>
          </w:tcPr>
          <w:p w14:paraId="70F0E3AD"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1.931</w:t>
            </w:r>
          </w:p>
        </w:tc>
      </w:tr>
      <w:tr w:rsidR="0019208D" w:rsidRPr="00514F27" w14:paraId="0AA30F13" w14:textId="77777777" w:rsidTr="006163D1">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vAlign w:val="center"/>
            <w:hideMark/>
          </w:tcPr>
          <w:p w14:paraId="2053C178" w14:textId="77777777" w:rsidR="0019208D" w:rsidRPr="000D7138" w:rsidRDefault="0019208D" w:rsidP="006163D1">
            <w:pPr>
              <w:rPr>
                <w:rFonts w:eastAsia="Times New Roman" w:cstheme="minorHAnsi"/>
                <w:sz w:val="16"/>
                <w:szCs w:val="16"/>
                <w:lang w:eastAsia="en-AU"/>
              </w:rPr>
            </w:pPr>
            <w:r w:rsidRPr="000D7138">
              <w:rPr>
                <w:rFonts w:ascii="Calibri" w:hAnsi="Calibri" w:cs="Calibri"/>
                <w:sz w:val="16"/>
                <w:szCs w:val="16"/>
              </w:rPr>
              <w:t>Plasminogen</w:t>
            </w:r>
          </w:p>
        </w:tc>
        <w:tc>
          <w:tcPr>
            <w:tcW w:w="992" w:type="dxa"/>
            <w:tcBorders>
              <w:left w:val="single" w:sz="12" w:space="0" w:color="auto"/>
            </w:tcBorders>
            <w:noWrap/>
            <w:vAlign w:val="center"/>
          </w:tcPr>
          <w:p w14:paraId="4831E95E"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1.077</w:t>
            </w:r>
          </w:p>
        </w:tc>
        <w:tc>
          <w:tcPr>
            <w:tcW w:w="798" w:type="dxa"/>
            <w:noWrap/>
            <w:vAlign w:val="center"/>
          </w:tcPr>
          <w:p w14:paraId="3DD28DA5"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1.102</w:t>
            </w:r>
          </w:p>
        </w:tc>
        <w:tc>
          <w:tcPr>
            <w:tcW w:w="944" w:type="dxa"/>
            <w:noWrap/>
            <w:vAlign w:val="center"/>
          </w:tcPr>
          <w:p w14:paraId="5190CC41"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0.025</w:t>
            </w:r>
          </w:p>
        </w:tc>
        <w:tc>
          <w:tcPr>
            <w:tcW w:w="679" w:type="dxa"/>
            <w:tcBorders>
              <w:right w:val="single" w:sz="12" w:space="0" w:color="auto"/>
            </w:tcBorders>
            <w:noWrap/>
            <w:vAlign w:val="center"/>
          </w:tcPr>
          <w:p w14:paraId="3AF8C73C"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2.179</w:t>
            </w:r>
          </w:p>
        </w:tc>
        <w:tc>
          <w:tcPr>
            <w:tcW w:w="944" w:type="dxa"/>
            <w:tcBorders>
              <w:left w:val="single" w:sz="12" w:space="0" w:color="auto"/>
            </w:tcBorders>
            <w:noWrap/>
            <w:vAlign w:val="center"/>
          </w:tcPr>
          <w:p w14:paraId="750018AB"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1.077</w:t>
            </w:r>
          </w:p>
        </w:tc>
        <w:tc>
          <w:tcPr>
            <w:tcW w:w="604" w:type="dxa"/>
            <w:noWrap/>
            <w:vAlign w:val="center"/>
          </w:tcPr>
          <w:p w14:paraId="1FBF4A17"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1.06</w:t>
            </w:r>
          </w:p>
        </w:tc>
        <w:tc>
          <w:tcPr>
            <w:tcW w:w="993" w:type="dxa"/>
            <w:noWrap/>
            <w:vAlign w:val="center"/>
          </w:tcPr>
          <w:p w14:paraId="088A127A"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0.017</w:t>
            </w:r>
          </w:p>
        </w:tc>
        <w:tc>
          <w:tcPr>
            <w:tcW w:w="708" w:type="dxa"/>
            <w:tcBorders>
              <w:right w:val="single" w:sz="12" w:space="0" w:color="auto"/>
            </w:tcBorders>
            <w:noWrap/>
            <w:vAlign w:val="center"/>
          </w:tcPr>
          <w:p w14:paraId="33F375B0"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2.137</w:t>
            </w:r>
          </w:p>
        </w:tc>
        <w:tc>
          <w:tcPr>
            <w:tcW w:w="993" w:type="dxa"/>
            <w:tcBorders>
              <w:top w:val="single" w:sz="4" w:space="0" w:color="auto"/>
              <w:left w:val="single" w:sz="12" w:space="0" w:color="auto"/>
            </w:tcBorders>
            <w:noWrap/>
            <w:vAlign w:val="center"/>
          </w:tcPr>
          <w:p w14:paraId="1DF6B097"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1.077</w:t>
            </w:r>
          </w:p>
        </w:tc>
        <w:tc>
          <w:tcPr>
            <w:tcW w:w="708" w:type="dxa"/>
            <w:noWrap/>
            <w:vAlign w:val="center"/>
          </w:tcPr>
          <w:p w14:paraId="1BE1478E"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NA</w:t>
            </w:r>
          </w:p>
        </w:tc>
        <w:tc>
          <w:tcPr>
            <w:tcW w:w="993" w:type="dxa"/>
            <w:noWrap/>
            <w:vAlign w:val="center"/>
          </w:tcPr>
          <w:p w14:paraId="2C82DCFE"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1.077</w:t>
            </w:r>
          </w:p>
        </w:tc>
        <w:tc>
          <w:tcPr>
            <w:tcW w:w="708" w:type="dxa"/>
            <w:tcBorders>
              <w:right w:val="single" w:sz="12" w:space="0" w:color="auto"/>
            </w:tcBorders>
            <w:noWrap/>
            <w:vAlign w:val="center"/>
          </w:tcPr>
          <w:p w14:paraId="3364BDE9"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1.077</w:t>
            </w:r>
          </w:p>
        </w:tc>
        <w:tc>
          <w:tcPr>
            <w:tcW w:w="993" w:type="dxa"/>
            <w:tcBorders>
              <w:left w:val="single" w:sz="12" w:space="0" w:color="auto"/>
            </w:tcBorders>
            <w:vAlign w:val="center"/>
          </w:tcPr>
          <w:p w14:paraId="3AD671FB"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1.077</w:t>
            </w:r>
          </w:p>
        </w:tc>
        <w:tc>
          <w:tcPr>
            <w:tcW w:w="708" w:type="dxa"/>
            <w:vAlign w:val="center"/>
          </w:tcPr>
          <w:p w14:paraId="4FDF77F5"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1.24</w:t>
            </w:r>
          </w:p>
        </w:tc>
        <w:tc>
          <w:tcPr>
            <w:tcW w:w="993" w:type="dxa"/>
            <w:vAlign w:val="center"/>
          </w:tcPr>
          <w:p w14:paraId="4B09E0AC"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0.162</w:t>
            </w:r>
          </w:p>
        </w:tc>
        <w:tc>
          <w:tcPr>
            <w:tcW w:w="708" w:type="dxa"/>
            <w:vAlign w:val="center"/>
          </w:tcPr>
          <w:p w14:paraId="54FD0B30"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2.316</w:t>
            </w:r>
          </w:p>
        </w:tc>
      </w:tr>
      <w:tr w:rsidR="0019208D" w:rsidRPr="00514F27" w14:paraId="0F7F3216" w14:textId="77777777" w:rsidTr="006163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vAlign w:val="center"/>
            <w:hideMark/>
          </w:tcPr>
          <w:p w14:paraId="2C860F31" w14:textId="77777777" w:rsidR="0019208D" w:rsidRPr="000D7138" w:rsidRDefault="0019208D" w:rsidP="006163D1">
            <w:pPr>
              <w:rPr>
                <w:rFonts w:eastAsia="Times New Roman" w:cstheme="minorHAnsi"/>
                <w:sz w:val="16"/>
                <w:szCs w:val="16"/>
                <w:lang w:eastAsia="en-AU"/>
              </w:rPr>
            </w:pPr>
            <w:proofErr w:type="spellStart"/>
            <w:r w:rsidRPr="000D7138">
              <w:rPr>
                <w:rFonts w:ascii="Calibri" w:hAnsi="Calibri" w:cs="Calibri"/>
                <w:sz w:val="16"/>
                <w:szCs w:val="16"/>
              </w:rPr>
              <w:t>Serotransferrin</w:t>
            </w:r>
            <w:proofErr w:type="spellEnd"/>
          </w:p>
        </w:tc>
        <w:tc>
          <w:tcPr>
            <w:tcW w:w="992" w:type="dxa"/>
            <w:tcBorders>
              <w:left w:val="single" w:sz="12" w:space="0" w:color="auto"/>
            </w:tcBorders>
            <w:noWrap/>
            <w:vAlign w:val="center"/>
          </w:tcPr>
          <w:p w14:paraId="2E0182A0"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1.500</w:t>
            </w:r>
          </w:p>
        </w:tc>
        <w:tc>
          <w:tcPr>
            <w:tcW w:w="798" w:type="dxa"/>
            <w:noWrap/>
            <w:vAlign w:val="center"/>
          </w:tcPr>
          <w:p w14:paraId="0AFCF3F8"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1.483</w:t>
            </w:r>
          </w:p>
        </w:tc>
        <w:tc>
          <w:tcPr>
            <w:tcW w:w="944" w:type="dxa"/>
            <w:noWrap/>
            <w:vAlign w:val="center"/>
          </w:tcPr>
          <w:p w14:paraId="25281B48"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0.016</w:t>
            </w:r>
          </w:p>
        </w:tc>
        <w:tc>
          <w:tcPr>
            <w:tcW w:w="679" w:type="dxa"/>
            <w:tcBorders>
              <w:right w:val="single" w:sz="12" w:space="0" w:color="auto"/>
            </w:tcBorders>
            <w:noWrap/>
            <w:vAlign w:val="center"/>
          </w:tcPr>
          <w:p w14:paraId="0EAB56C0"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2.983</w:t>
            </w:r>
          </w:p>
        </w:tc>
        <w:tc>
          <w:tcPr>
            <w:tcW w:w="944" w:type="dxa"/>
            <w:tcBorders>
              <w:left w:val="single" w:sz="12" w:space="0" w:color="auto"/>
            </w:tcBorders>
            <w:noWrap/>
            <w:vAlign w:val="center"/>
          </w:tcPr>
          <w:p w14:paraId="5E2BC310"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1.500</w:t>
            </w:r>
          </w:p>
        </w:tc>
        <w:tc>
          <w:tcPr>
            <w:tcW w:w="604" w:type="dxa"/>
            <w:noWrap/>
            <w:vAlign w:val="center"/>
          </w:tcPr>
          <w:p w14:paraId="4FE7294F"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1.44</w:t>
            </w:r>
          </w:p>
        </w:tc>
        <w:tc>
          <w:tcPr>
            <w:tcW w:w="993" w:type="dxa"/>
            <w:noWrap/>
            <w:vAlign w:val="center"/>
          </w:tcPr>
          <w:p w14:paraId="72289623"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0.060</w:t>
            </w:r>
          </w:p>
        </w:tc>
        <w:tc>
          <w:tcPr>
            <w:tcW w:w="708" w:type="dxa"/>
            <w:tcBorders>
              <w:right w:val="single" w:sz="12" w:space="0" w:color="auto"/>
            </w:tcBorders>
            <w:noWrap/>
            <w:vAlign w:val="center"/>
          </w:tcPr>
          <w:p w14:paraId="1A149FC6"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2.940</w:t>
            </w:r>
          </w:p>
        </w:tc>
        <w:tc>
          <w:tcPr>
            <w:tcW w:w="993" w:type="dxa"/>
            <w:tcBorders>
              <w:left w:val="single" w:sz="12" w:space="0" w:color="auto"/>
            </w:tcBorders>
            <w:noWrap/>
            <w:vAlign w:val="center"/>
          </w:tcPr>
          <w:p w14:paraId="24422781"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1.500</w:t>
            </w:r>
          </w:p>
        </w:tc>
        <w:tc>
          <w:tcPr>
            <w:tcW w:w="708" w:type="dxa"/>
            <w:noWrap/>
            <w:vAlign w:val="center"/>
          </w:tcPr>
          <w:p w14:paraId="18F238A9"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0.717</w:t>
            </w:r>
          </w:p>
        </w:tc>
        <w:tc>
          <w:tcPr>
            <w:tcW w:w="993" w:type="dxa"/>
            <w:noWrap/>
            <w:vAlign w:val="center"/>
          </w:tcPr>
          <w:p w14:paraId="1F747919"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0.783</w:t>
            </w:r>
          </w:p>
        </w:tc>
        <w:tc>
          <w:tcPr>
            <w:tcW w:w="708" w:type="dxa"/>
            <w:tcBorders>
              <w:right w:val="single" w:sz="12" w:space="0" w:color="auto"/>
            </w:tcBorders>
            <w:noWrap/>
            <w:vAlign w:val="center"/>
          </w:tcPr>
          <w:p w14:paraId="5256756B"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2.217</w:t>
            </w:r>
          </w:p>
        </w:tc>
        <w:tc>
          <w:tcPr>
            <w:tcW w:w="993" w:type="dxa"/>
            <w:tcBorders>
              <w:left w:val="single" w:sz="12" w:space="0" w:color="auto"/>
            </w:tcBorders>
            <w:vAlign w:val="center"/>
          </w:tcPr>
          <w:p w14:paraId="59E372B2"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1.500</w:t>
            </w:r>
          </w:p>
        </w:tc>
        <w:tc>
          <w:tcPr>
            <w:tcW w:w="708" w:type="dxa"/>
            <w:vAlign w:val="center"/>
          </w:tcPr>
          <w:p w14:paraId="05B3F4EE"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2.02</w:t>
            </w:r>
          </w:p>
        </w:tc>
        <w:tc>
          <w:tcPr>
            <w:tcW w:w="993" w:type="dxa"/>
            <w:vAlign w:val="center"/>
          </w:tcPr>
          <w:p w14:paraId="63C7EEE7"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0.516</w:t>
            </w:r>
          </w:p>
        </w:tc>
        <w:tc>
          <w:tcPr>
            <w:tcW w:w="708" w:type="dxa"/>
            <w:vAlign w:val="center"/>
          </w:tcPr>
          <w:p w14:paraId="082506B6"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3.516</w:t>
            </w:r>
          </w:p>
        </w:tc>
      </w:tr>
      <w:tr w:rsidR="0019208D" w:rsidRPr="00514F27" w14:paraId="491190AC" w14:textId="77777777" w:rsidTr="006163D1">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vAlign w:val="center"/>
            <w:hideMark/>
          </w:tcPr>
          <w:p w14:paraId="1DB131CA" w14:textId="77777777" w:rsidR="0019208D" w:rsidRPr="000D7138" w:rsidRDefault="0019208D" w:rsidP="006163D1">
            <w:pPr>
              <w:rPr>
                <w:rFonts w:eastAsia="Times New Roman" w:cstheme="minorHAnsi"/>
                <w:sz w:val="16"/>
                <w:szCs w:val="16"/>
                <w:lang w:eastAsia="en-AU"/>
              </w:rPr>
            </w:pPr>
            <w:r w:rsidRPr="000D7138">
              <w:rPr>
                <w:rFonts w:ascii="Calibri" w:hAnsi="Calibri" w:cs="Calibri"/>
                <w:color w:val="000000"/>
                <w:sz w:val="16"/>
                <w:szCs w:val="16"/>
              </w:rPr>
              <w:t>Serum albumin</w:t>
            </w:r>
          </w:p>
        </w:tc>
        <w:tc>
          <w:tcPr>
            <w:tcW w:w="992" w:type="dxa"/>
            <w:tcBorders>
              <w:left w:val="single" w:sz="12" w:space="0" w:color="auto"/>
            </w:tcBorders>
            <w:noWrap/>
            <w:vAlign w:val="center"/>
          </w:tcPr>
          <w:p w14:paraId="31CFC3E9"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1.371</w:t>
            </w:r>
          </w:p>
        </w:tc>
        <w:tc>
          <w:tcPr>
            <w:tcW w:w="798" w:type="dxa"/>
            <w:noWrap/>
            <w:vAlign w:val="center"/>
          </w:tcPr>
          <w:p w14:paraId="0A9B9DF6"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1.374</w:t>
            </w:r>
          </w:p>
        </w:tc>
        <w:tc>
          <w:tcPr>
            <w:tcW w:w="944" w:type="dxa"/>
            <w:noWrap/>
            <w:vAlign w:val="center"/>
          </w:tcPr>
          <w:p w14:paraId="0F079174"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0.003</w:t>
            </w:r>
          </w:p>
        </w:tc>
        <w:tc>
          <w:tcPr>
            <w:tcW w:w="679" w:type="dxa"/>
            <w:tcBorders>
              <w:right w:val="single" w:sz="12" w:space="0" w:color="auto"/>
            </w:tcBorders>
            <w:noWrap/>
            <w:vAlign w:val="center"/>
          </w:tcPr>
          <w:p w14:paraId="3063D3A0"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2.745</w:t>
            </w:r>
          </w:p>
        </w:tc>
        <w:tc>
          <w:tcPr>
            <w:tcW w:w="944" w:type="dxa"/>
            <w:tcBorders>
              <w:left w:val="single" w:sz="12" w:space="0" w:color="auto"/>
            </w:tcBorders>
            <w:noWrap/>
            <w:vAlign w:val="center"/>
          </w:tcPr>
          <w:p w14:paraId="00BA7BB8"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1.371</w:t>
            </w:r>
          </w:p>
        </w:tc>
        <w:tc>
          <w:tcPr>
            <w:tcW w:w="604" w:type="dxa"/>
            <w:noWrap/>
            <w:vAlign w:val="center"/>
          </w:tcPr>
          <w:p w14:paraId="0D28E61D"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1.26</w:t>
            </w:r>
          </w:p>
        </w:tc>
        <w:tc>
          <w:tcPr>
            <w:tcW w:w="993" w:type="dxa"/>
            <w:noWrap/>
            <w:vAlign w:val="center"/>
          </w:tcPr>
          <w:p w14:paraId="751096B6"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0.111</w:t>
            </w:r>
          </w:p>
        </w:tc>
        <w:tc>
          <w:tcPr>
            <w:tcW w:w="708" w:type="dxa"/>
            <w:tcBorders>
              <w:right w:val="single" w:sz="12" w:space="0" w:color="auto"/>
            </w:tcBorders>
            <w:noWrap/>
            <w:vAlign w:val="center"/>
          </w:tcPr>
          <w:p w14:paraId="1872C7F5"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2.631</w:t>
            </w:r>
          </w:p>
        </w:tc>
        <w:tc>
          <w:tcPr>
            <w:tcW w:w="993" w:type="dxa"/>
            <w:tcBorders>
              <w:left w:val="single" w:sz="12" w:space="0" w:color="auto"/>
            </w:tcBorders>
            <w:noWrap/>
            <w:vAlign w:val="center"/>
          </w:tcPr>
          <w:p w14:paraId="066DB93B"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1.371</w:t>
            </w:r>
          </w:p>
        </w:tc>
        <w:tc>
          <w:tcPr>
            <w:tcW w:w="708" w:type="dxa"/>
            <w:noWrap/>
            <w:vAlign w:val="center"/>
          </w:tcPr>
          <w:p w14:paraId="3A67BAE4"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1.219</w:t>
            </w:r>
          </w:p>
        </w:tc>
        <w:tc>
          <w:tcPr>
            <w:tcW w:w="993" w:type="dxa"/>
            <w:noWrap/>
            <w:vAlign w:val="center"/>
          </w:tcPr>
          <w:p w14:paraId="387987FB"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0.152</w:t>
            </w:r>
          </w:p>
        </w:tc>
        <w:tc>
          <w:tcPr>
            <w:tcW w:w="708" w:type="dxa"/>
            <w:tcBorders>
              <w:right w:val="single" w:sz="12" w:space="0" w:color="auto"/>
            </w:tcBorders>
            <w:noWrap/>
            <w:vAlign w:val="center"/>
          </w:tcPr>
          <w:p w14:paraId="29628924"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2.590</w:t>
            </w:r>
          </w:p>
        </w:tc>
        <w:tc>
          <w:tcPr>
            <w:tcW w:w="993" w:type="dxa"/>
            <w:tcBorders>
              <w:left w:val="single" w:sz="12" w:space="0" w:color="auto"/>
            </w:tcBorders>
            <w:vAlign w:val="center"/>
          </w:tcPr>
          <w:p w14:paraId="44340591"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1.371</w:t>
            </w:r>
          </w:p>
        </w:tc>
        <w:tc>
          <w:tcPr>
            <w:tcW w:w="708" w:type="dxa"/>
            <w:vAlign w:val="center"/>
          </w:tcPr>
          <w:p w14:paraId="1AC65D33"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w:t>
            </w:r>
          </w:p>
        </w:tc>
        <w:tc>
          <w:tcPr>
            <w:tcW w:w="993" w:type="dxa"/>
            <w:vAlign w:val="center"/>
          </w:tcPr>
          <w:p w14:paraId="46F238FB"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1.371</w:t>
            </w:r>
          </w:p>
        </w:tc>
        <w:tc>
          <w:tcPr>
            <w:tcW w:w="708" w:type="dxa"/>
            <w:vAlign w:val="center"/>
          </w:tcPr>
          <w:p w14:paraId="5580CBA6"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1.371</w:t>
            </w:r>
          </w:p>
        </w:tc>
      </w:tr>
      <w:tr w:rsidR="00B13BE9" w:rsidRPr="00514F27" w14:paraId="338B0B7F" w14:textId="77777777" w:rsidTr="006163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bottom w:val="single" w:sz="12" w:space="0" w:color="auto"/>
              <w:right w:val="single" w:sz="12" w:space="0" w:color="auto"/>
            </w:tcBorders>
            <w:noWrap/>
            <w:vAlign w:val="center"/>
            <w:hideMark/>
          </w:tcPr>
          <w:p w14:paraId="41E7E981" w14:textId="77777777" w:rsidR="0019208D" w:rsidRPr="000D7138" w:rsidRDefault="0019208D" w:rsidP="006163D1">
            <w:pPr>
              <w:rPr>
                <w:rFonts w:eastAsia="Times New Roman" w:cstheme="minorHAnsi"/>
                <w:color w:val="000000"/>
                <w:sz w:val="16"/>
                <w:szCs w:val="16"/>
                <w:lang w:eastAsia="en-AU"/>
              </w:rPr>
            </w:pPr>
            <w:proofErr w:type="spellStart"/>
            <w:r w:rsidRPr="000D7138">
              <w:rPr>
                <w:rFonts w:ascii="Calibri" w:hAnsi="Calibri" w:cs="Calibri"/>
                <w:color w:val="000000"/>
                <w:sz w:val="16"/>
                <w:szCs w:val="16"/>
              </w:rPr>
              <w:t>Vitronectin</w:t>
            </w:r>
            <w:proofErr w:type="spellEnd"/>
          </w:p>
        </w:tc>
        <w:tc>
          <w:tcPr>
            <w:tcW w:w="992" w:type="dxa"/>
            <w:tcBorders>
              <w:left w:val="single" w:sz="12" w:space="0" w:color="auto"/>
              <w:bottom w:val="single" w:sz="12" w:space="0" w:color="auto"/>
            </w:tcBorders>
            <w:noWrap/>
            <w:vAlign w:val="center"/>
          </w:tcPr>
          <w:p w14:paraId="78F5DD97"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n-AU"/>
              </w:rPr>
            </w:pPr>
            <w:r w:rsidRPr="00776123">
              <w:rPr>
                <w:rFonts w:cstheme="minorHAnsi"/>
                <w:color w:val="000000"/>
                <w:sz w:val="16"/>
                <w:szCs w:val="16"/>
              </w:rPr>
              <w:t>3.643</w:t>
            </w:r>
          </w:p>
        </w:tc>
        <w:tc>
          <w:tcPr>
            <w:tcW w:w="798" w:type="dxa"/>
            <w:tcBorders>
              <w:bottom w:val="single" w:sz="12" w:space="0" w:color="auto"/>
            </w:tcBorders>
            <w:noWrap/>
            <w:vAlign w:val="center"/>
          </w:tcPr>
          <w:p w14:paraId="0B42E0FF"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3.627</w:t>
            </w:r>
          </w:p>
        </w:tc>
        <w:tc>
          <w:tcPr>
            <w:tcW w:w="944" w:type="dxa"/>
            <w:tcBorders>
              <w:bottom w:val="single" w:sz="12" w:space="0" w:color="auto"/>
            </w:tcBorders>
            <w:noWrap/>
            <w:vAlign w:val="center"/>
          </w:tcPr>
          <w:p w14:paraId="1FBE42EC"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0.016</w:t>
            </w:r>
          </w:p>
        </w:tc>
        <w:tc>
          <w:tcPr>
            <w:tcW w:w="679" w:type="dxa"/>
            <w:tcBorders>
              <w:bottom w:val="single" w:sz="12" w:space="0" w:color="auto"/>
              <w:right w:val="single" w:sz="12" w:space="0" w:color="auto"/>
            </w:tcBorders>
            <w:noWrap/>
            <w:vAlign w:val="center"/>
          </w:tcPr>
          <w:p w14:paraId="611A189F"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7.270</w:t>
            </w:r>
          </w:p>
        </w:tc>
        <w:tc>
          <w:tcPr>
            <w:tcW w:w="944" w:type="dxa"/>
            <w:tcBorders>
              <w:left w:val="single" w:sz="12" w:space="0" w:color="auto"/>
              <w:bottom w:val="single" w:sz="12" w:space="0" w:color="auto"/>
            </w:tcBorders>
            <w:noWrap/>
            <w:vAlign w:val="center"/>
          </w:tcPr>
          <w:p w14:paraId="412F7124"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n-AU"/>
              </w:rPr>
            </w:pPr>
            <w:r w:rsidRPr="00776123">
              <w:rPr>
                <w:rFonts w:cstheme="minorHAnsi"/>
                <w:color w:val="000000"/>
                <w:sz w:val="16"/>
                <w:szCs w:val="16"/>
              </w:rPr>
              <w:t>3.643</w:t>
            </w:r>
          </w:p>
        </w:tc>
        <w:tc>
          <w:tcPr>
            <w:tcW w:w="604" w:type="dxa"/>
            <w:tcBorders>
              <w:bottom w:val="single" w:sz="12" w:space="0" w:color="auto"/>
            </w:tcBorders>
            <w:noWrap/>
            <w:vAlign w:val="center"/>
          </w:tcPr>
          <w:p w14:paraId="541442B3"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n-AU"/>
              </w:rPr>
            </w:pPr>
            <w:r w:rsidRPr="00776123">
              <w:rPr>
                <w:rFonts w:cstheme="minorHAnsi"/>
                <w:color w:val="000000"/>
                <w:sz w:val="16"/>
                <w:szCs w:val="16"/>
              </w:rPr>
              <w:t>3.29</w:t>
            </w:r>
          </w:p>
        </w:tc>
        <w:tc>
          <w:tcPr>
            <w:tcW w:w="993" w:type="dxa"/>
            <w:tcBorders>
              <w:bottom w:val="single" w:sz="12" w:space="0" w:color="auto"/>
            </w:tcBorders>
            <w:noWrap/>
            <w:vAlign w:val="center"/>
          </w:tcPr>
          <w:p w14:paraId="284FB7F4"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n-AU"/>
              </w:rPr>
            </w:pPr>
            <w:r w:rsidRPr="00776123">
              <w:rPr>
                <w:rFonts w:cstheme="minorHAnsi"/>
                <w:color w:val="000000"/>
                <w:sz w:val="16"/>
                <w:szCs w:val="16"/>
              </w:rPr>
              <w:t>0.353</w:t>
            </w:r>
          </w:p>
        </w:tc>
        <w:tc>
          <w:tcPr>
            <w:tcW w:w="708" w:type="dxa"/>
            <w:tcBorders>
              <w:bottom w:val="single" w:sz="12" w:space="0" w:color="auto"/>
              <w:right w:val="single" w:sz="12" w:space="0" w:color="auto"/>
            </w:tcBorders>
            <w:noWrap/>
            <w:vAlign w:val="center"/>
          </w:tcPr>
          <w:p w14:paraId="1550C6D6"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n-AU"/>
              </w:rPr>
            </w:pPr>
            <w:r w:rsidRPr="00776123">
              <w:rPr>
                <w:rFonts w:cstheme="minorHAnsi"/>
                <w:color w:val="000000"/>
                <w:sz w:val="16"/>
                <w:szCs w:val="16"/>
              </w:rPr>
              <w:t>6.933</w:t>
            </w:r>
          </w:p>
        </w:tc>
        <w:tc>
          <w:tcPr>
            <w:tcW w:w="993" w:type="dxa"/>
            <w:tcBorders>
              <w:left w:val="single" w:sz="12" w:space="0" w:color="auto"/>
              <w:bottom w:val="single" w:sz="12" w:space="0" w:color="auto"/>
            </w:tcBorders>
            <w:noWrap/>
            <w:vAlign w:val="center"/>
          </w:tcPr>
          <w:p w14:paraId="56E8C640"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n-AU"/>
              </w:rPr>
            </w:pPr>
            <w:r w:rsidRPr="00776123">
              <w:rPr>
                <w:rFonts w:cstheme="minorHAnsi"/>
                <w:color w:val="000000"/>
                <w:sz w:val="16"/>
                <w:szCs w:val="16"/>
              </w:rPr>
              <w:t>3.643</w:t>
            </w:r>
          </w:p>
        </w:tc>
        <w:tc>
          <w:tcPr>
            <w:tcW w:w="708" w:type="dxa"/>
            <w:tcBorders>
              <w:bottom w:val="single" w:sz="12" w:space="0" w:color="auto"/>
            </w:tcBorders>
            <w:noWrap/>
            <w:vAlign w:val="center"/>
          </w:tcPr>
          <w:p w14:paraId="3B0A5C2B"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1.941</w:t>
            </w:r>
          </w:p>
        </w:tc>
        <w:tc>
          <w:tcPr>
            <w:tcW w:w="993" w:type="dxa"/>
            <w:tcBorders>
              <w:bottom w:val="single" w:sz="12" w:space="0" w:color="auto"/>
            </w:tcBorders>
            <w:noWrap/>
            <w:vAlign w:val="center"/>
          </w:tcPr>
          <w:p w14:paraId="177EAC13"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1.702</w:t>
            </w:r>
          </w:p>
        </w:tc>
        <w:tc>
          <w:tcPr>
            <w:tcW w:w="708" w:type="dxa"/>
            <w:tcBorders>
              <w:bottom w:val="single" w:sz="12" w:space="0" w:color="auto"/>
              <w:right w:val="single" w:sz="12" w:space="0" w:color="auto"/>
            </w:tcBorders>
            <w:noWrap/>
            <w:vAlign w:val="center"/>
          </w:tcPr>
          <w:p w14:paraId="719C0F32"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5.584</w:t>
            </w:r>
          </w:p>
        </w:tc>
        <w:tc>
          <w:tcPr>
            <w:tcW w:w="993" w:type="dxa"/>
            <w:tcBorders>
              <w:left w:val="single" w:sz="12" w:space="0" w:color="auto"/>
              <w:bottom w:val="single" w:sz="12" w:space="0" w:color="auto"/>
            </w:tcBorders>
            <w:vAlign w:val="center"/>
          </w:tcPr>
          <w:p w14:paraId="0AFFD725"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3.643</w:t>
            </w:r>
          </w:p>
        </w:tc>
        <w:tc>
          <w:tcPr>
            <w:tcW w:w="708" w:type="dxa"/>
            <w:tcBorders>
              <w:bottom w:val="single" w:sz="12" w:space="0" w:color="auto"/>
            </w:tcBorders>
            <w:vAlign w:val="center"/>
          </w:tcPr>
          <w:p w14:paraId="13ED622A"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5.43</w:t>
            </w:r>
          </w:p>
        </w:tc>
        <w:tc>
          <w:tcPr>
            <w:tcW w:w="993" w:type="dxa"/>
            <w:tcBorders>
              <w:bottom w:val="single" w:sz="12" w:space="0" w:color="auto"/>
            </w:tcBorders>
            <w:vAlign w:val="center"/>
          </w:tcPr>
          <w:p w14:paraId="14DB8FD2"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1.785</w:t>
            </w:r>
          </w:p>
        </w:tc>
        <w:tc>
          <w:tcPr>
            <w:tcW w:w="708" w:type="dxa"/>
            <w:tcBorders>
              <w:bottom w:val="single" w:sz="12" w:space="0" w:color="auto"/>
            </w:tcBorders>
            <w:vAlign w:val="center"/>
          </w:tcPr>
          <w:p w14:paraId="4629255C"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776123">
              <w:rPr>
                <w:rFonts w:cstheme="minorHAnsi"/>
                <w:color w:val="000000"/>
                <w:sz w:val="16"/>
                <w:szCs w:val="16"/>
              </w:rPr>
              <w:t>9.071</w:t>
            </w:r>
          </w:p>
        </w:tc>
      </w:tr>
      <w:tr w:rsidR="00B13BE9" w:rsidRPr="00514F27" w14:paraId="56A04A27" w14:textId="77777777" w:rsidTr="006163D1">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shd w:val="clear" w:color="auto" w:fill="5B9BD5" w:themeFill="accent1"/>
            <w:noWrap/>
          </w:tcPr>
          <w:p w14:paraId="410A1A9C" w14:textId="77777777" w:rsidR="0019208D" w:rsidRPr="00514F27" w:rsidRDefault="0019208D" w:rsidP="006163D1">
            <w:pPr>
              <w:rPr>
                <w:rFonts w:eastAsia="Times New Roman" w:cstheme="minorHAnsi"/>
                <w:color w:val="000000"/>
                <w:sz w:val="16"/>
                <w:szCs w:val="16"/>
                <w:lang w:eastAsia="en-AU"/>
              </w:rPr>
            </w:pPr>
            <w:r>
              <w:rPr>
                <w:rFonts w:eastAsia="Times New Roman" w:cstheme="minorHAnsi"/>
                <w:color w:val="000000"/>
                <w:sz w:val="16"/>
                <w:szCs w:val="16"/>
                <w:lang w:eastAsia="en-AU"/>
              </w:rPr>
              <w:t>Peptides detected</w:t>
            </w:r>
          </w:p>
        </w:tc>
        <w:tc>
          <w:tcPr>
            <w:tcW w:w="992" w:type="dxa"/>
            <w:tcBorders>
              <w:left w:val="single" w:sz="12" w:space="0" w:color="auto"/>
            </w:tcBorders>
            <w:shd w:val="clear" w:color="auto" w:fill="5B9BD5" w:themeFill="accent1"/>
            <w:noWrap/>
            <w:vAlign w:val="center"/>
          </w:tcPr>
          <w:p w14:paraId="3BABA578"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sidRPr="00776123">
              <w:rPr>
                <w:rFonts w:cstheme="minorHAnsi"/>
                <w:b/>
                <w:color w:val="000000"/>
                <w:sz w:val="16"/>
                <w:szCs w:val="16"/>
              </w:rPr>
              <w:t>35</w:t>
            </w:r>
          </w:p>
        </w:tc>
        <w:tc>
          <w:tcPr>
            <w:tcW w:w="798" w:type="dxa"/>
            <w:shd w:val="clear" w:color="auto" w:fill="5B9BD5" w:themeFill="accent1"/>
            <w:noWrap/>
            <w:vAlign w:val="center"/>
          </w:tcPr>
          <w:p w14:paraId="42F7BB6B"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r w:rsidRPr="00776123">
              <w:rPr>
                <w:rFonts w:cstheme="minorHAnsi"/>
                <w:b/>
                <w:color w:val="000000"/>
                <w:sz w:val="16"/>
                <w:szCs w:val="16"/>
              </w:rPr>
              <w:t>34</w:t>
            </w:r>
          </w:p>
        </w:tc>
        <w:tc>
          <w:tcPr>
            <w:tcW w:w="944" w:type="dxa"/>
            <w:shd w:val="clear" w:color="auto" w:fill="5B9BD5" w:themeFill="accent1"/>
            <w:noWrap/>
            <w:vAlign w:val="center"/>
          </w:tcPr>
          <w:p w14:paraId="34DDD502"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c>
          <w:tcPr>
            <w:tcW w:w="679" w:type="dxa"/>
            <w:tcBorders>
              <w:right w:val="single" w:sz="12" w:space="0" w:color="000000"/>
            </w:tcBorders>
            <w:shd w:val="clear" w:color="auto" w:fill="5B9BD5" w:themeFill="accent1"/>
            <w:noWrap/>
            <w:vAlign w:val="center"/>
          </w:tcPr>
          <w:p w14:paraId="3D417F19"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c>
          <w:tcPr>
            <w:tcW w:w="944" w:type="dxa"/>
            <w:tcBorders>
              <w:left w:val="single" w:sz="12" w:space="0" w:color="000000"/>
            </w:tcBorders>
            <w:shd w:val="clear" w:color="auto" w:fill="5B9BD5" w:themeFill="accent1"/>
            <w:noWrap/>
            <w:vAlign w:val="center"/>
          </w:tcPr>
          <w:p w14:paraId="14B5C5F7"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sidRPr="00776123">
              <w:rPr>
                <w:rFonts w:cstheme="minorHAnsi"/>
                <w:b/>
                <w:color w:val="000000"/>
                <w:sz w:val="16"/>
                <w:szCs w:val="16"/>
              </w:rPr>
              <w:t>35</w:t>
            </w:r>
          </w:p>
        </w:tc>
        <w:tc>
          <w:tcPr>
            <w:tcW w:w="604" w:type="dxa"/>
            <w:shd w:val="clear" w:color="auto" w:fill="5B9BD5" w:themeFill="accent1"/>
            <w:noWrap/>
            <w:vAlign w:val="center"/>
          </w:tcPr>
          <w:p w14:paraId="1C784D14"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r w:rsidRPr="00776123">
              <w:rPr>
                <w:rFonts w:cstheme="minorHAnsi"/>
                <w:b/>
                <w:color w:val="000000"/>
                <w:sz w:val="16"/>
                <w:szCs w:val="16"/>
              </w:rPr>
              <w:t>33</w:t>
            </w:r>
          </w:p>
        </w:tc>
        <w:tc>
          <w:tcPr>
            <w:tcW w:w="993" w:type="dxa"/>
            <w:shd w:val="clear" w:color="auto" w:fill="5B9BD5" w:themeFill="accent1"/>
            <w:noWrap/>
            <w:vAlign w:val="center"/>
          </w:tcPr>
          <w:p w14:paraId="4E31C285"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c>
          <w:tcPr>
            <w:tcW w:w="708" w:type="dxa"/>
            <w:tcBorders>
              <w:right w:val="single" w:sz="12" w:space="0" w:color="000000"/>
            </w:tcBorders>
            <w:shd w:val="clear" w:color="auto" w:fill="5B9BD5" w:themeFill="accent1"/>
            <w:noWrap/>
            <w:vAlign w:val="center"/>
          </w:tcPr>
          <w:p w14:paraId="66004261"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c>
          <w:tcPr>
            <w:tcW w:w="993" w:type="dxa"/>
            <w:tcBorders>
              <w:left w:val="single" w:sz="12" w:space="0" w:color="000000"/>
            </w:tcBorders>
            <w:shd w:val="clear" w:color="auto" w:fill="5B9BD5" w:themeFill="accent1"/>
            <w:noWrap/>
            <w:vAlign w:val="center"/>
          </w:tcPr>
          <w:p w14:paraId="32FF69D1"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sidRPr="00776123">
              <w:rPr>
                <w:rFonts w:cstheme="minorHAnsi"/>
                <w:b/>
                <w:color w:val="000000"/>
                <w:sz w:val="16"/>
                <w:szCs w:val="16"/>
              </w:rPr>
              <w:t>35</w:t>
            </w:r>
          </w:p>
        </w:tc>
        <w:tc>
          <w:tcPr>
            <w:tcW w:w="708" w:type="dxa"/>
            <w:shd w:val="clear" w:color="auto" w:fill="5B9BD5" w:themeFill="accent1"/>
            <w:noWrap/>
            <w:vAlign w:val="center"/>
          </w:tcPr>
          <w:p w14:paraId="0B8B43F5"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r w:rsidRPr="00776123">
              <w:rPr>
                <w:rFonts w:cstheme="minorHAnsi"/>
                <w:b/>
                <w:color w:val="000000"/>
                <w:sz w:val="16"/>
                <w:szCs w:val="16"/>
              </w:rPr>
              <w:t>30</w:t>
            </w:r>
          </w:p>
        </w:tc>
        <w:tc>
          <w:tcPr>
            <w:tcW w:w="993" w:type="dxa"/>
            <w:shd w:val="clear" w:color="auto" w:fill="5B9BD5" w:themeFill="accent1"/>
            <w:noWrap/>
            <w:vAlign w:val="center"/>
          </w:tcPr>
          <w:p w14:paraId="78BAB6FD"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c>
          <w:tcPr>
            <w:tcW w:w="708" w:type="dxa"/>
            <w:tcBorders>
              <w:right w:val="single" w:sz="12" w:space="0" w:color="000000"/>
            </w:tcBorders>
            <w:shd w:val="clear" w:color="auto" w:fill="5B9BD5" w:themeFill="accent1"/>
            <w:noWrap/>
            <w:vAlign w:val="center"/>
          </w:tcPr>
          <w:p w14:paraId="2E0AEF76"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c>
          <w:tcPr>
            <w:tcW w:w="993" w:type="dxa"/>
            <w:tcBorders>
              <w:left w:val="single" w:sz="12" w:space="0" w:color="000000"/>
            </w:tcBorders>
            <w:shd w:val="clear" w:color="auto" w:fill="5B9BD5" w:themeFill="accent1"/>
            <w:vAlign w:val="center"/>
          </w:tcPr>
          <w:p w14:paraId="74915CE7"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sidRPr="00776123">
              <w:rPr>
                <w:rFonts w:cstheme="minorHAnsi"/>
                <w:b/>
                <w:color w:val="000000"/>
                <w:sz w:val="16"/>
                <w:szCs w:val="16"/>
              </w:rPr>
              <w:t>35</w:t>
            </w:r>
          </w:p>
        </w:tc>
        <w:tc>
          <w:tcPr>
            <w:tcW w:w="708" w:type="dxa"/>
            <w:shd w:val="clear" w:color="auto" w:fill="5B9BD5" w:themeFill="accent1"/>
            <w:vAlign w:val="center"/>
          </w:tcPr>
          <w:p w14:paraId="07A5FE5C"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r w:rsidRPr="00776123">
              <w:rPr>
                <w:rFonts w:cstheme="minorHAnsi"/>
                <w:b/>
                <w:color w:val="000000"/>
                <w:sz w:val="16"/>
                <w:szCs w:val="16"/>
              </w:rPr>
              <w:t>30</w:t>
            </w:r>
          </w:p>
        </w:tc>
        <w:tc>
          <w:tcPr>
            <w:tcW w:w="993" w:type="dxa"/>
            <w:shd w:val="clear" w:color="auto" w:fill="5B9BD5" w:themeFill="accent1"/>
            <w:vAlign w:val="center"/>
          </w:tcPr>
          <w:p w14:paraId="061BCD64"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c>
          <w:tcPr>
            <w:tcW w:w="708" w:type="dxa"/>
            <w:shd w:val="clear" w:color="auto" w:fill="5B9BD5" w:themeFill="accent1"/>
            <w:vAlign w:val="center"/>
          </w:tcPr>
          <w:p w14:paraId="73A3311E"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r>
      <w:tr w:rsidR="00B13BE9" w:rsidRPr="00514F27" w14:paraId="01A40F84" w14:textId="77777777" w:rsidTr="006163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shd w:val="clear" w:color="auto" w:fill="5B9BD5" w:themeFill="accent1"/>
            <w:noWrap/>
          </w:tcPr>
          <w:p w14:paraId="5E49968E" w14:textId="77777777" w:rsidR="0019208D" w:rsidRPr="00514F27" w:rsidRDefault="0019208D" w:rsidP="006163D1">
            <w:pPr>
              <w:rPr>
                <w:rFonts w:eastAsia="Times New Roman" w:cstheme="minorHAnsi"/>
                <w:color w:val="000000"/>
                <w:sz w:val="16"/>
                <w:szCs w:val="16"/>
                <w:lang w:eastAsia="en-AU"/>
              </w:rPr>
            </w:pPr>
            <w:r>
              <w:rPr>
                <w:rFonts w:eastAsia="Times New Roman" w:cstheme="minorHAnsi"/>
                <w:color w:val="000000"/>
                <w:sz w:val="16"/>
                <w:szCs w:val="16"/>
                <w:lang w:eastAsia="en-AU"/>
              </w:rPr>
              <w:t>Sum</w:t>
            </w:r>
          </w:p>
        </w:tc>
        <w:tc>
          <w:tcPr>
            <w:tcW w:w="992" w:type="dxa"/>
            <w:tcBorders>
              <w:left w:val="single" w:sz="12" w:space="0" w:color="auto"/>
            </w:tcBorders>
            <w:shd w:val="clear" w:color="auto" w:fill="5B9BD5" w:themeFill="accent1"/>
            <w:noWrap/>
            <w:vAlign w:val="center"/>
          </w:tcPr>
          <w:p w14:paraId="48219E00"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p>
        </w:tc>
        <w:tc>
          <w:tcPr>
            <w:tcW w:w="798" w:type="dxa"/>
            <w:shd w:val="clear" w:color="auto" w:fill="5B9BD5" w:themeFill="accent1"/>
            <w:noWrap/>
            <w:vAlign w:val="center"/>
          </w:tcPr>
          <w:p w14:paraId="4CB74CBA"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p>
        </w:tc>
        <w:tc>
          <w:tcPr>
            <w:tcW w:w="944" w:type="dxa"/>
            <w:shd w:val="clear" w:color="auto" w:fill="5B9BD5" w:themeFill="accent1"/>
            <w:noWrap/>
            <w:vAlign w:val="center"/>
          </w:tcPr>
          <w:p w14:paraId="2F075689"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r w:rsidRPr="00776123">
              <w:rPr>
                <w:rFonts w:cstheme="minorHAnsi"/>
                <w:b/>
                <w:color w:val="000000"/>
                <w:sz w:val="16"/>
                <w:szCs w:val="16"/>
              </w:rPr>
              <w:t>3.54</w:t>
            </w:r>
          </w:p>
        </w:tc>
        <w:tc>
          <w:tcPr>
            <w:tcW w:w="679" w:type="dxa"/>
            <w:tcBorders>
              <w:right w:val="single" w:sz="12" w:space="0" w:color="000000"/>
            </w:tcBorders>
            <w:shd w:val="clear" w:color="auto" w:fill="5B9BD5" w:themeFill="accent1"/>
            <w:noWrap/>
            <w:vAlign w:val="center"/>
          </w:tcPr>
          <w:p w14:paraId="478F8CE0"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r w:rsidRPr="00776123">
              <w:rPr>
                <w:rFonts w:cstheme="minorHAnsi"/>
                <w:b/>
                <w:color w:val="000000"/>
                <w:sz w:val="16"/>
                <w:szCs w:val="16"/>
              </w:rPr>
              <w:t>87.71</w:t>
            </w:r>
          </w:p>
        </w:tc>
        <w:tc>
          <w:tcPr>
            <w:tcW w:w="944" w:type="dxa"/>
            <w:tcBorders>
              <w:left w:val="single" w:sz="12" w:space="0" w:color="000000"/>
            </w:tcBorders>
            <w:shd w:val="clear" w:color="auto" w:fill="5B9BD5" w:themeFill="accent1"/>
            <w:noWrap/>
            <w:vAlign w:val="center"/>
          </w:tcPr>
          <w:p w14:paraId="691C55AC"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p>
        </w:tc>
        <w:tc>
          <w:tcPr>
            <w:tcW w:w="604" w:type="dxa"/>
            <w:shd w:val="clear" w:color="auto" w:fill="5B9BD5" w:themeFill="accent1"/>
            <w:noWrap/>
            <w:vAlign w:val="center"/>
          </w:tcPr>
          <w:p w14:paraId="7F0FA1B0"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p>
        </w:tc>
        <w:tc>
          <w:tcPr>
            <w:tcW w:w="993" w:type="dxa"/>
            <w:shd w:val="clear" w:color="auto" w:fill="5B9BD5" w:themeFill="accent1"/>
            <w:noWrap/>
            <w:vAlign w:val="center"/>
          </w:tcPr>
          <w:p w14:paraId="15BAE6F5"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r w:rsidRPr="00776123">
              <w:rPr>
                <w:rFonts w:cstheme="minorHAnsi"/>
                <w:b/>
                <w:color w:val="000000"/>
                <w:sz w:val="16"/>
                <w:szCs w:val="16"/>
              </w:rPr>
              <w:t>3.78</w:t>
            </w:r>
          </w:p>
        </w:tc>
        <w:tc>
          <w:tcPr>
            <w:tcW w:w="708" w:type="dxa"/>
            <w:tcBorders>
              <w:right w:val="single" w:sz="12" w:space="0" w:color="000000"/>
            </w:tcBorders>
            <w:shd w:val="clear" w:color="auto" w:fill="5B9BD5" w:themeFill="accent1"/>
            <w:noWrap/>
            <w:vAlign w:val="center"/>
          </w:tcPr>
          <w:p w14:paraId="3E3B0EF5"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r w:rsidRPr="00776123">
              <w:rPr>
                <w:rFonts w:cstheme="minorHAnsi"/>
                <w:b/>
                <w:color w:val="000000"/>
                <w:sz w:val="16"/>
                <w:szCs w:val="16"/>
              </w:rPr>
              <w:t>89.03</w:t>
            </w:r>
          </w:p>
        </w:tc>
        <w:tc>
          <w:tcPr>
            <w:tcW w:w="993" w:type="dxa"/>
            <w:tcBorders>
              <w:left w:val="single" w:sz="12" w:space="0" w:color="000000"/>
            </w:tcBorders>
            <w:shd w:val="clear" w:color="auto" w:fill="5B9BD5" w:themeFill="accent1"/>
            <w:noWrap/>
            <w:vAlign w:val="center"/>
          </w:tcPr>
          <w:p w14:paraId="7AB9B18E"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p>
        </w:tc>
        <w:tc>
          <w:tcPr>
            <w:tcW w:w="708" w:type="dxa"/>
            <w:shd w:val="clear" w:color="auto" w:fill="5B9BD5" w:themeFill="accent1"/>
            <w:noWrap/>
            <w:vAlign w:val="center"/>
          </w:tcPr>
          <w:p w14:paraId="40DD8BA6"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p>
        </w:tc>
        <w:tc>
          <w:tcPr>
            <w:tcW w:w="993" w:type="dxa"/>
            <w:shd w:val="clear" w:color="auto" w:fill="5B9BD5" w:themeFill="accent1"/>
            <w:noWrap/>
            <w:vAlign w:val="center"/>
          </w:tcPr>
          <w:p w14:paraId="0E432AE9"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r w:rsidRPr="00776123">
              <w:rPr>
                <w:rFonts w:cstheme="minorHAnsi"/>
                <w:b/>
                <w:color w:val="000000"/>
                <w:sz w:val="16"/>
                <w:szCs w:val="16"/>
              </w:rPr>
              <w:t>2</w:t>
            </w:r>
            <w:r>
              <w:rPr>
                <w:rFonts w:cstheme="minorHAnsi"/>
                <w:b/>
                <w:color w:val="000000"/>
                <w:sz w:val="16"/>
                <w:szCs w:val="16"/>
              </w:rPr>
              <w:t>6.0</w:t>
            </w:r>
          </w:p>
        </w:tc>
        <w:tc>
          <w:tcPr>
            <w:tcW w:w="708" w:type="dxa"/>
            <w:tcBorders>
              <w:right w:val="single" w:sz="12" w:space="0" w:color="000000"/>
            </w:tcBorders>
            <w:shd w:val="clear" w:color="auto" w:fill="5B9BD5" w:themeFill="accent1"/>
            <w:noWrap/>
            <w:vAlign w:val="center"/>
          </w:tcPr>
          <w:p w14:paraId="41D1EAAF"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r w:rsidRPr="00776123">
              <w:rPr>
                <w:rFonts w:cstheme="minorHAnsi"/>
                <w:b/>
                <w:color w:val="000000"/>
                <w:sz w:val="16"/>
                <w:szCs w:val="16"/>
              </w:rPr>
              <w:t>64.33</w:t>
            </w:r>
          </w:p>
        </w:tc>
        <w:tc>
          <w:tcPr>
            <w:tcW w:w="993" w:type="dxa"/>
            <w:tcBorders>
              <w:left w:val="single" w:sz="12" w:space="0" w:color="000000"/>
            </w:tcBorders>
            <w:shd w:val="clear" w:color="auto" w:fill="5B9BD5" w:themeFill="accent1"/>
            <w:vAlign w:val="center"/>
          </w:tcPr>
          <w:p w14:paraId="2D2524B3"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p>
        </w:tc>
        <w:tc>
          <w:tcPr>
            <w:tcW w:w="708" w:type="dxa"/>
            <w:shd w:val="clear" w:color="auto" w:fill="5B9BD5" w:themeFill="accent1"/>
            <w:vAlign w:val="center"/>
          </w:tcPr>
          <w:p w14:paraId="04FDBACD"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p>
        </w:tc>
        <w:tc>
          <w:tcPr>
            <w:tcW w:w="993" w:type="dxa"/>
            <w:shd w:val="clear" w:color="auto" w:fill="5B9BD5" w:themeFill="accent1"/>
            <w:vAlign w:val="center"/>
          </w:tcPr>
          <w:p w14:paraId="14F400CC"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r>
              <w:rPr>
                <w:rFonts w:cstheme="minorHAnsi"/>
                <w:b/>
                <w:color w:val="000000"/>
                <w:sz w:val="16"/>
                <w:szCs w:val="16"/>
              </w:rPr>
              <w:t>21.79</w:t>
            </w:r>
          </w:p>
        </w:tc>
        <w:tc>
          <w:tcPr>
            <w:tcW w:w="708" w:type="dxa"/>
            <w:shd w:val="clear" w:color="auto" w:fill="5B9BD5" w:themeFill="accent1"/>
            <w:vAlign w:val="center"/>
          </w:tcPr>
          <w:p w14:paraId="6FCF6008"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r w:rsidRPr="00776123">
              <w:rPr>
                <w:rFonts w:cstheme="minorHAnsi"/>
                <w:b/>
                <w:color w:val="000000"/>
                <w:sz w:val="16"/>
                <w:szCs w:val="16"/>
              </w:rPr>
              <w:t>98.09</w:t>
            </w:r>
          </w:p>
        </w:tc>
      </w:tr>
      <w:tr w:rsidR="00B13BE9" w:rsidRPr="00514F27" w14:paraId="33B9D9CD" w14:textId="77777777" w:rsidTr="006163D1">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shd w:val="clear" w:color="auto" w:fill="ED7D31" w:themeFill="accent2"/>
            <w:noWrap/>
          </w:tcPr>
          <w:p w14:paraId="413098AB" w14:textId="77777777" w:rsidR="0019208D" w:rsidRPr="00514F27" w:rsidRDefault="0019208D" w:rsidP="006163D1">
            <w:pPr>
              <w:rPr>
                <w:rFonts w:eastAsia="Times New Roman" w:cstheme="minorHAnsi"/>
                <w:color w:val="000000"/>
                <w:sz w:val="16"/>
                <w:szCs w:val="16"/>
                <w:lang w:eastAsia="en-AU"/>
              </w:rPr>
            </w:pPr>
            <w:r w:rsidRPr="00626C9B">
              <w:rPr>
                <w:rFonts w:eastAsia="Times New Roman" w:cstheme="minorHAnsi"/>
                <w:color w:val="000000"/>
                <w:sz w:val="16"/>
                <w:szCs w:val="16"/>
                <w:lang w:eastAsia="en-AU"/>
              </w:rPr>
              <w:t xml:space="preserve">Similarity </w:t>
            </w:r>
            <w:r>
              <w:rPr>
                <w:rFonts w:eastAsia="Times New Roman" w:cstheme="minorHAnsi"/>
                <w:color w:val="000000"/>
                <w:sz w:val="16"/>
                <w:szCs w:val="16"/>
                <w:lang w:eastAsia="en-AU"/>
              </w:rPr>
              <w:t>(p</w:t>
            </w:r>
            <w:r w:rsidRPr="00626C9B">
              <w:rPr>
                <w:rFonts w:eastAsia="Times New Roman" w:cstheme="minorHAnsi"/>
                <w:color w:val="000000"/>
                <w:sz w:val="16"/>
                <w:szCs w:val="16"/>
                <w:lang w:eastAsia="en-AU"/>
              </w:rPr>
              <w:t>eptide identification)</w:t>
            </w:r>
          </w:p>
        </w:tc>
        <w:tc>
          <w:tcPr>
            <w:tcW w:w="992" w:type="dxa"/>
            <w:tcBorders>
              <w:left w:val="single" w:sz="12" w:space="0" w:color="auto"/>
            </w:tcBorders>
            <w:shd w:val="clear" w:color="auto" w:fill="ED7D31" w:themeFill="accent2"/>
            <w:noWrap/>
            <w:vAlign w:val="center"/>
          </w:tcPr>
          <w:p w14:paraId="005DB7F5"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sidRPr="00776123">
              <w:rPr>
                <w:rFonts w:cstheme="minorHAnsi"/>
                <w:b/>
                <w:bCs/>
                <w:color w:val="000000"/>
                <w:sz w:val="16"/>
                <w:szCs w:val="16"/>
              </w:rPr>
              <w:t>0.97</w:t>
            </w:r>
          </w:p>
        </w:tc>
        <w:tc>
          <w:tcPr>
            <w:tcW w:w="798" w:type="dxa"/>
            <w:shd w:val="clear" w:color="auto" w:fill="ED7D31" w:themeFill="accent2"/>
            <w:noWrap/>
            <w:vAlign w:val="center"/>
          </w:tcPr>
          <w:p w14:paraId="2666F1B2"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c>
          <w:tcPr>
            <w:tcW w:w="944" w:type="dxa"/>
            <w:shd w:val="clear" w:color="auto" w:fill="ED7D31" w:themeFill="accent2"/>
            <w:noWrap/>
            <w:vAlign w:val="center"/>
          </w:tcPr>
          <w:p w14:paraId="5652FC47"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c>
          <w:tcPr>
            <w:tcW w:w="679" w:type="dxa"/>
            <w:tcBorders>
              <w:right w:val="single" w:sz="12" w:space="0" w:color="000000"/>
            </w:tcBorders>
            <w:shd w:val="clear" w:color="auto" w:fill="ED7D31" w:themeFill="accent2"/>
            <w:noWrap/>
            <w:vAlign w:val="center"/>
          </w:tcPr>
          <w:p w14:paraId="48A50403"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c>
          <w:tcPr>
            <w:tcW w:w="944" w:type="dxa"/>
            <w:tcBorders>
              <w:left w:val="single" w:sz="12" w:space="0" w:color="000000"/>
            </w:tcBorders>
            <w:shd w:val="clear" w:color="auto" w:fill="ED7D31" w:themeFill="accent2"/>
            <w:noWrap/>
            <w:vAlign w:val="center"/>
          </w:tcPr>
          <w:p w14:paraId="7D97C738"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sidRPr="00776123">
              <w:rPr>
                <w:rFonts w:cstheme="minorHAnsi"/>
                <w:b/>
                <w:bCs/>
                <w:color w:val="000000"/>
                <w:sz w:val="16"/>
                <w:szCs w:val="16"/>
              </w:rPr>
              <w:t>0.94</w:t>
            </w:r>
          </w:p>
        </w:tc>
        <w:tc>
          <w:tcPr>
            <w:tcW w:w="604" w:type="dxa"/>
            <w:shd w:val="clear" w:color="auto" w:fill="ED7D31" w:themeFill="accent2"/>
            <w:noWrap/>
            <w:vAlign w:val="center"/>
          </w:tcPr>
          <w:p w14:paraId="42C2B145"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c>
          <w:tcPr>
            <w:tcW w:w="993" w:type="dxa"/>
            <w:shd w:val="clear" w:color="auto" w:fill="ED7D31" w:themeFill="accent2"/>
            <w:noWrap/>
            <w:vAlign w:val="center"/>
          </w:tcPr>
          <w:p w14:paraId="42177CB5"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c>
          <w:tcPr>
            <w:tcW w:w="708" w:type="dxa"/>
            <w:tcBorders>
              <w:right w:val="single" w:sz="12" w:space="0" w:color="000000"/>
            </w:tcBorders>
            <w:shd w:val="clear" w:color="auto" w:fill="ED7D31" w:themeFill="accent2"/>
            <w:noWrap/>
            <w:vAlign w:val="center"/>
          </w:tcPr>
          <w:p w14:paraId="1A180106"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c>
          <w:tcPr>
            <w:tcW w:w="993" w:type="dxa"/>
            <w:tcBorders>
              <w:left w:val="single" w:sz="12" w:space="0" w:color="000000"/>
            </w:tcBorders>
            <w:shd w:val="clear" w:color="auto" w:fill="ED7D31" w:themeFill="accent2"/>
            <w:noWrap/>
            <w:vAlign w:val="center"/>
          </w:tcPr>
          <w:p w14:paraId="25EC11C8"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sidRPr="00776123">
              <w:rPr>
                <w:rFonts w:cstheme="minorHAnsi"/>
                <w:b/>
                <w:bCs/>
                <w:color w:val="000000"/>
                <w:sz w:val="16"/>
                <w:szCs w:val="16"/>
              </w:rPr>
              <w:t>0.86</w:t>
            </w:r>
          </w:p>
        </w:tc>
        <w:tc>
          <w:tcPr>
            <w:tcW w:w="708" w:type="dxa"/>
            <w:shd w:val="clear" w:color="auto" w:fill="ED7D31" w:themeFill="accent2"/>
            <w:noWrap/>
            <w:vAlign w:val="center"/>
          </w:tcPr>
          <w:p w14:paraId="6C72EDE2"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c>
          <w:tcPr>
            <w:tcW w:w="993" w:type="dxa"/>
            <w:shd w:val="clear" w:color="auto" w:fill="ED7D31" w:themeFill="accent2"/>
            <w:noWrap/>
            <w:vAlign w:val="center"/>
          </w:tcPr>
          <w:p w14:paraId="101CFB34"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c>
          <w:tcPr>
            <w:tcW w:w="708" w:type="dxa"/>
            <w:tcBorders>
              <w:right w:val="single" w:sz="12" w:space="0" w:color="000000"/>
            </w:tcBorders>
            <w:shd w:val="clear" w:color="auto" w:fill="ED7D31" w:themeFill="accent2"/>
            <w:noWrap/>
            <w:vAlign w:val="center"/>
          </w:tcPr>
          <w:p w14:paraId="42DDB65C"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c>
          <w:tcPr>
            <w:tcW w:w="993" w:type="dxa"/>
            <w:tcBorders>
              <w:left w:val="single" w:sz="12" w:space="0" w:color="000000"/>
            </w:tcBorders>
            <w:shd w:val="clear" w:color="auto" w:fill="ED7D31" w:themeFill="accent2"/>
            <w:vAlign w:val="center"/>
          </w:tcPr>
          <w:p w14:paraId="4EA9B14D"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sidRPr="00776123">
              <w:rPr>
                <w:rFonts w:cstheme="minorHAnsi"/>
                <w:b/>
                <w:bCs/>
                <w:color w:val="000000"/>
                <w:sz w:val="16"/>
                <w:szCs w:val="16"/>
              </w:rPr>
              <w:t>0.86</w:t>
            </w:r>
          </w:p>
        </w:tc>
        <w:tc>
          <w:tcPr>
            <w:tcW w:w="708" w:type="dxa"/>
            <w:shd w:val="clear" w:color="auto" w:fill="ED7D31" w:themeFill="accent2"/>
            <w:vAlign w:val="center"/>
          </w:tcPr>
          <w:p w14:paraId="5F03B48E"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c>
          <w:tcPr>
            <w:tcW w:w="993" w:type="dxa"/>
            <w:shd w:val="clear" w:color="auto" w:fill="ED7D31" w:themeFill="accent2"/>
            <w:vAlign w:val="center"/>
          </w:tcPr>
          <w:p w14:paraId="2C32A6C5"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c>
          <w:tcPr>
            <w:tcW w:w="708" w:type="dxa"/>
            <w:shd w:val="clear" w:color="auto" w:fill="ED7D31" w:themeFill="accent2"/>
            <w:vAlign w:val="center"/>
          </w:tcPr>
          <w:p w14:paraId="2E349EB9" w14:textId="77777777" w:rsidR="0019208D" w:rsidRPr="00776123" w:rsidRDefault="0019208D"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r>
      <w:tr w:rsidR="00B13BE9" w:rsidRPr="00514F27" w14:paraId="475A8130" w14:textId="77777777" w:rsidTr="006163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shd w:val="clear" w:color="auto" w:fill="ED7D31" w:themeFill="accent2"/>
            <w:noWrap/>
          </w:tcPr>
          <w:p w14:paraId="7BE568F5" w14:textId="77777777" w:rsidR="0019208D" w:rsidRPr="00514F27" w:rsidRDefault="0019208D" w:rsidP="006163D1">
            <w:pPr>
              <w:rPr>
                <w:rFonts w:eastAsia="Times New Roman" w:cstheme="minorHAnsi"/>
                <w:color w:val="000000"/>
                <w:sz w:val="16"/>
                <w:szCs w:val="16"/>
                <w:lang w:eastAsia="en-AU"/>
              </w:rPr>
            </w:pPr>
            <w:r w:rsidRPr="00626C9B">
              <w:rPr>
                <w:rFonts w:eastAsia="Times New Roman" w:cstheme="minorHAnsi"/>
                <w:color w:val="000000"/>
                <w:sz w:val="16"/>
                <w:szCs w:val="16"/>
                <w:lang w:eastAsia="en-AU"/>
              </w:rPr>
              <w:t>Dissimilarity</w:t>
            </w:r>
            <w:r>
              <w:rPr>
                <w:rFonts w:eastAsia="Times New Roman" w:cstheme="minorHAnsi"/>
                <w:color w:val="000000"/>
                <w:sz w:val="16"/>
                <w:szCs w:val="16"/>
                <w:lang w:eastAsia="en-AU"/>
              </w:rPr>
              <w:t xml:space="preserve"> (p</w:t>
            </w:r>
            <w:r w:rsidRPr="00626C9B">
              <w:rPr>
                <w:rFonts w:eastAsia="Times New Roman" w:cstheme="minorHAnsi"/>
                <w:color w:val="000000"/>
                <w:sz w:val="16"/>
                <w:szCs w:val="16"/>
                <w:lang w:eastAsia="en-AU"/>
              </w:rPr>
              <w:t>eptide ratio identification</w:t>
            </w:r>
            <w:r>
              <w:rPr>
                <w:rFonts w:eastAsia="Times New Roman" w:cstheme="minorHAnsi"/>
                <w:color w:val="000000"/>
                <w:sz w:val="16"/>
                <w:szCs w:val="16"/>
                <w:lang w:eastAsia="en-AU"/>
              </w:rPr>
              <w:t>)</w:t>
            </w:r>
          </w:p>
        </w:tc>
        <w:tc>
          <w:tcPr>
            <w:tcW w:w="992" w:type="dxa"/>
            <w:tcBorders>
              <w:left w:val="single" w:sz="12" w:space="0" w:color="auto"/>
            </w:tcBorders>
            <w:shd w:val="clear" w:color="auto" w:fill="ED7D31" w:themeFill="accent2"/>
            <w:noWrap/>
            <w:vAlign w:val="center"/>
          </w:tcPr>
          <w:p w14:paraId="2AF876E4"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776123">
              <w:rPr>
                <w:rFonts w:cstheme="minorHAnsi"/>
                <w:b/>
                <w:bCs/>
                <w:color w:val="000000"/>
                <w:sz w:val="16"/>
                <w:szCs w:val="16"/>
              </w:rPr>
              <w:t>0.04</w:t>
            </w:r>
          </w:p>
        </w:tc>
        <w:tc>
          <w:tcPr>
            <w:tcW w:w="798" w:type="dxa"/>
            <w:shd w:val="clear" w:color="auto" w:fill="ED7D31" w:themeFill="accent2"/>
            <w:noWrap/>
            <w:vAlign w:val="center"/>
          </w:tcPr>
          <w:p w14:paraId="18F5D449"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p>
        </w:tc>
        <w:tc>
          <w:tcPr>
            <w:tcW w:w="944" w:type="dxa"/>
            <w:shd w:val="clear" w:color="auto" w:fill="ED7D31" w:themeFill="accent2"/>
            <w:noWrap/>
            <w:vAlign w:val="center"/>
          </w:tcPr>
          <w:p w14:paraId="29DDA4A0"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p>
        </w:tc>
        <w:tc>
          <w:tcPr>
            <w:tcW w:w="679" w:type="dxa"/>
            <w:tcBorders>
              <w:right w:val="single" w:sz="12" w:space="0" w:color="000000"/>
            </w:tcBorders>
            <w:shd w:val="clear" w:color="auto" w:fill="ED7D31" w:themeFill="accent2"/>
            <w:noWrap/>
            <w:vAlign w:val="center"/>
          </w:tcPr>
          <w:p w14:paraId="37015921"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p>
        </w:tc>
        <w:tc>
          <w:tcPr>
            <w:tcW w:w="944" w:type="dxa"/>
            <w:tcBorders>
              <w:left w:val="single" w:sz="12" w:space="0" w:color="000000"/>
            </w:tcBorders>
            <w:shd w:val="clear" w:color="auto" w:fill="ED7D31" w:themeFill="accent2"/>
            <w:noWrap/>
            <w:vAlign w:val="center"/>
          </w:tcPr>
          <w:p w14:paraId="49C51A02"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776123">
              <w:rPr>
                <w:rFonts w:cstheme="minorHAnsi"/>
                <w:b/>
                <w:bCs/>
                <w:color w:val="000000"/>
                <w:sz w:val="16"/>
                <w:szCs w:val="16"/>
              </w:rPr>
              <w:t>0.04</w:t>
            </w:r>
          </w:p>
        </w:tc>
        <w:tc>
          <w:tcPr>
            <w:tcW w:w="604" w:type="dxa"/>
            <w:shd w:val="clear" w:color="auto" w:fill="ED7D31" w:themeFill="accent2"/>
            <w:noWrap/>
            <w:vAlign w:val="center"/>
          </w:tcPr>
          <w:p w14:paraId="2983A275"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p>
        </w:tc>
        <w:tc>
          <w:tcPr>
            <w:tcW w:w="993" w:type="dxa"/>
            <w:shd w:val="clear" w:color="auto" w:fill="ED7D31" w:themeFill="accent2"/>
            <w:noWrap/>
            <w:vAlign w:val="center"/>
          </w:tcPr>
          <w:p w14:paraId="39FC3347"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p>
        </w:tc>
        <w:tc>
          <w:tcPr>
            <w:tcW w:w="708" w:type="dxa"/>
            <w:tcBorders>
              <w:right w:val="single" w:sz="12" w:space="0" w:color="000000"/>
            </w:tcBorders>
            <w:shd w:val="clear" w:color="auto" w:fill="ED7D31" w:themeFill="accent2"/>
            <w:noWrap/>
            <w:vAlign w:val="center"/>
          </w:tcPr>
          <w:p w14:paraId="1B47FD4B"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p>
        </w:tc>
        <w:tc>
          <w:tcPr>
            <w:tcW w:w="993" w:type="dxa"/>
            <w:tcBorders>
              <w:left w:val="single" w:sz="12" w:space="0" w:color="000000"/>
            </w:tcBorders>
            <w:shd w:val="clear" w:color="auto" w:fill="ED7D31" w:themeFill="accent2"/>
            <w:noWrap/>
            <w:vAlign w:val="center"/>
          </w:tcPr>
          <w:p w14:paraId="33CCD933"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776123">
              <w:rPr>
                <w:rFonts w:cstheme="minorHAnsi"/>
                <w:b/>
                <w:bCs/>
                <w:color w:val="000000"/>
                <w:sz w:val="16"/>
                <w:szCs w:val="16"/>
              </w:rPr>
              <w:t>0.</w:t>
            </w:r>
            <w:r>
              <w:rPr>
                <w:rFonts w:cstheme="minorHAnsi"/>
                <w:b/>
                <w:bCs/>
                <w:color w:val="000000"/>
                <w:sz w:val="16"/>
                <w:szCs w:val="16"/>
              </w:rPr>
              <w:t>4</w:t>
            </w:r>
          </w:p>
        </w:tc>
        <w:tc>
          <w:tcPr>
            <w:tcW w:w="708" w:type="dxa"/>
            <w:shd w:val="clear" w:color="auto" w:fill="ED7D31" w:themeFill="accent2"/>
            <w:noWrap/>
            <w:vAlign w:val="center"/>
          </w:tcPr>
          <w:p w14:paraId="54B540C9"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p>
        </w:tc>
        <w:tc>
          <w:tcPr>
            <w:tcW w:w="993" w:type="dxa"/>
            <w:shd w:val="clear" w:color="auto" w:fill="ED7D31" w:themeFill="accent2"/>
            <w:noWrap/>
            <w:vAlign w:val="center"/>
          </w:tcPr>
          <w:p w14:paraId="48832EE5"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p>
        </w:tc>
        <w:tc>
          <w:tcPr>
            <w:tcW w:w="708" w:type="dxa"/>
            <w:tcBorders>
              <w:right w:val="single" w:sz="12" w:space="0" w:color="000000"/>
            </w:tcBorders>
            <w:shd w:val="clear" w:color="auto" w:fill="ED7D31" w:themeFill="accent2"/>
            <w:noWrap/>
            <w:vAlign w:val="center"/>
          </w:tcPr>
          <w:p w14:paraId="6BAAD2CB"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p>
        </w:tc>
        <w:tc>
          <w:tcPr>
            <w:tcW w:w="993" w:type="dxa"/>
            <w:tcBorders>
              <w:left w:val="single" w:sz="12" w:space="0" w:color="000000"/>
            </w:tcBorders>
            <w:shd w:val="clear" w:color="auto" w:fill="ED7D31" w:themeFill="accent2"/>
            <w:vAlign w:val="center"/>
          </w:tcPr>
          <w:p w14:paraId="13659A27"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776123">
              <w:rPr>
                <w:rFonts w:cstheme="minorHAnsi"/>
                <w:b/>
                <w:bCs/>
                <w:color w:val="000000"/>
                <w:sz w:val="16"/>
                <w:szCs w:val="16"/>
              </w:rPr>
              <w:t>0.2</w:t>
            </w:r>
            <w:r>
              <w:rPr>
                <w:rFonts w:cstheme="minorHAnsi"/>
                <w:b/>
                <w:bCs/>
                <w:color w:val="000000"/>
                <w:sz w:val="16"/>
                <w:szCs w:val="16"/>
              </w:rPr>
              <w:t>2</w:t>
            </w:r>
          </w:p>
        </w:tc>
        <w:tc>
          <w:tcPr>
            <w:tcW w:w="708" w:type="dxa"/>
            <w:shd w:val="clear" w:color="auto" w:fill="ED7D31" w:themeFill="accent2"/>
            <w:vAlign w:val="center"/>
          </w:tcPr>
          <w:p w14:paraId="3BD78CEE"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p>
        </w:tc>
        <w:tc>
          <w:tcPr>
            <w:tcW w:w="993" w:type="dxa"/>
            <w:shd w:val="clear" w:color="auto" w:fill="ED7D31" w:themeFill="accent2"/>
            <w:vAlign w:val="center"/>
          </w:tcPr>
          <w:p w14:paraId="57465A3B"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p>
        </w:tc>
        <w:tc>
          <w:tcPr>
            <w:tcW w:w="708" w:type="dxa"/>
            <w:shd w:val="clear" w:color="auto" w:fill="ED7D31" w:themeFill="accent2"/>
            <w:vAlign w:val="center"/>
          </w:tcPr>
          <w:p w14:paraId="4100661F" w14:textId="77777777" w:rsidR="0019208D" w:rsidRPr="00776123" w:rsidRDefault="0019208D"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p>
        </w:tc>
      </w:tr>
    </w:tbl>
    <w:p w14:paraId="2720CA03" w14:textId="77777777" w:rsidR="00BA4C98" w:rsidRDefault="00BA4C98">
      <w:pPr>
        <w:rPr>
          <w:rFonts w:ascii="Times New Roman" w:hAnsi="Times New Roman" w:cs="Times New Roman"/>
          <w:sz w:val="24"/>
          <w:szCs w:val="24"/>
        </w:rPr>
      </w:pPr>
      <w:r>
        <w:rPr>
          <w:rFonts w:ascii="Times New Roman" w:hAnsi="Times New Roman" w:cs="Times New Roman"/>
          <w:sz w:val="24"/>
          <w:szCs w:val="24"/>
        </w:rPr>
        <w:br w:type="page"/>
      </w:r>
    </w:p>
    <w:p w14:paraId="47451141" w14:textId="4DBCD71D" w:rsidR="004121C9" w:rsidRDefault="006B3709" w:rsidP="004121C9">
      <w:pPr>
        <w:spacing w:after="0" w:line="276" w:lineRule="auto"/>
        <w:ind w:left="-567"/>
        <w:jc w:val="both"/>
        <w:rPr>
          <w:rFonts w:ascii="Times New Roman" w:hAnsi="Times New Roman" w:cs="Times New Roman"/>
          <w:sz w:val="24"/>
          <w:szCs w:val="24"/>
        </w:rPr>
      </w:pPr>
      <w:r w:rsidRPr="00D70E36">
        <w:rPr>
          <w:rFonts w:ascii="Times New Roman" w:hAnsi="Times New Roman" w:cs="Times New Roman"/>
          <w:b/>
          <w:sz w:val="24"/>
          <w:szCs w:val="24"/>
        </w:rPr>
        <w:lastRenderedPageBreak/>
        <w:t>Table 9</w:t>
      </w:r>
      <w:r>
        <w:rPr>
          <w:rFonts w:ascii="Times New Roman" w:hAnsi="Times New Roman" w:cs="Times New Roman"/>
          <w:sz w:val="24"/>
          <w:szCs w:val="24"/>
        </w:rPr>
        <w:t xml:space="preserve">. </w:t>
      </w:r>
      <w:r w:rsidR="004121C9">
        <w:rPr>
          <w:rFonts w:ascii="Times New Roman" w:hAnsi="Times New Roman" w:cs="Times New Roman"/>
          <w:sz w:val="24"/>
          <w:szCs w:val="24"/>
        </w:rPr>
        <w:t>Proficiency testing of each laboratory for the correlated proteins in Sample F. (NA = peptide detected but ratio value not available, NP = not performed, 0 = peptide not detected).</w:t>
      </w:r>
    </w:p>
    <w:tbl>
      <w:tblPr>
        <w:tblStyle w:val="GridTable4"/>
        <w:tblW w:w="15593" w:type="dxa"/>
        <w:tblInd w:w="-856" w:type="dxa"/>
        <w:tblLayout w:type="fixed"/>
        <w:tblLook w:val="04A0" w:firstRow="1" w:lastRow="0" w:firstColumn="1" w:lastColumn="0" w:noHBand="0" w:noVBand="1"/>
        <w:tblCaption w:val="Table 9"/>
        <w:tblDescription w:val="Table 9"/>
      </w:tblPr>
      <w:tblGrid>
        <w:gridCol w:w="2127"/>
        <w:gridCol w:w="992"/>
        <w:gridCol w:w="798"/>
        <w:gridCol w:w="944"/>
        <w:gridCol w:w="679"/>
        <w:gridCol w:w="944"/>
        <w:gridCol w:w="604"/>
        <w:gridCol w:w="993"/>
        <w:gridCol w:w="708"/>
        <w:gridCol w:w="993"/>
        <w:gridCol w:w="708"/>
        <w:gridCol w:w="993"/>
        <w:gridCol w:w="708"/>
        <w:gridCol w:w="993"/>
        <w:gridCol w:w="708"/>
        <w:gridCol w:w="993"/>
        <w:gridCol w:w="708"/>
      </w:tblGrid>
      <w:tr w:rsidR="00B13BE9" w:rsidRPr="00514F27" w14:paraId="3011A906" w14:textId="77777777" w:rsidTr="00A22AAB">
        <w:trPr>
          <w:cnfStyle w:val="100000000000" w:firstRow="1" w:lastRow="0" w:firstColumn="0" w:lastColumn="0" w:oddVBand="0" w:evenVBand="0" w:oddHBand="0" w:evenHBand="0" w:firstRowFirstColumn="0" w:firstRowLastColumn="0" w:lastRowFirstColumn="0" w:lastRowLastColumn="0"/>
          <w:trHeight w:val="448"/>
          <w:tblHeader/>
        </w:trPr>
        <w:tc>
          <w:tcPr>
            <w:cnfStyle w:val="001000000000" w:firstRow="0" w:lastRow="0" w:firstColumn="1" w:lastColumn="0" w:oddVBand="0" w:evenVBand="0" w:oddHBand="0" w:evenHBand="0" w:firstRowFirstColumn="0" w:firstRowLastColumn="0" w:lastRowFirstColumn="0" w:lastRowLastColumn="0"/>
            <w:tcW w:w="2127" w:type="dxa"/>
            <w:tcBorders>
              <w:top w:val="single" w:sz="8" w:space="0" w:color="FFFFFF" w:themeColor="background1"/>
              <w:right w:val="single" w:sz="12" w:space="0" w:color="FFFFFF" w:themeColor="background1"/>
            </w:tcBorders>
            <w:noWrap/>
            <w:hideMark/>
          </w:tcPr>
          <w:p w14:paraId="78002E62" w14:textId="77777777" w:rsidR="004121C9" w:rsidRPr="00514F27" w:rsidRDefault="004121C9" w:rsidP="006163D1">
            <w:pPr>
              <w:rPr>
                <w:rFonts w:eastAsia="Times New Roman" w:cstheme="minorHAnsi"/>
                <w:sz w:val="16"/>
                <w:szCs w:val="16"/>
                <w:lang w:eastAsia="en-AU"/>
              </w:rPr>
            </w:pPr>
            <w:r w:rsidRPr="00514F27">
              <w:rPr>
                <w:rFonts w:eastAsia="Times New Roman" w:cstheme="minorHAnsi"/>
                <w:sz w:val="16"/>
                <w:szCs w:val="16"/>
                <w:lang w:eastAsia="en-AU"/>
              </w:rPr>
              <w:t>Proteins</w:t>
            </w:r>
          </w:p>
        </w:tc>
        <w:tc>
          <w:tcPr>
            <w:tcW w:w="992" w:type="dxa"/>
            <w:tcBorders>
              <w:top w:val="single" w:sz="8" w:space="0" w:color="FFFFFF" w:themeColor="background1"/>
              <w:left w:val="single" w:sz="12" w:space="0" w:color="FFFFFF" w:themeColor="background1"/>
              <w:right w:val="single" w:sz="8" w:space="0" w:color="FFFFFF" w:themeColor="background1"/>
            </w:tcBorders>
            <w:hideMark/>
          </w:tcPr>
          <w:p w14:paraId="3A00541F" w14:textId="77777777" w:rsidR="004121C9" w:rsidRPr="00015EF2" w:rsidRDefault="004121C9"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Reference</w:t>
            </w:r>
          </w:p>
          <w:p w14:paraId="39A8001B" w14:textId="77777777" w:rsidR="004121C9" w:rsidRPr="00015EF2" w:rsidRDefault="004121C9"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 xml:space="preserve">Ratio </w:t>
            </w:r>
          </w:p>
        </w:tc>
        <w:tc>
          <w:tcPr>
            <w:tcW w:w="798" w:type="dxa"/>
            <w:tcBorders>
              <w:top w:val="single" w:sz="8" w:space="0" w:color="FFFFFF" w:themeColor="background1"/>
              <w:left w:val="single" w:sz="8" w:space="0" w:color="FFFFFF" w:themeColor="background1"/>
              <w:right w:val="single" w:sz="8" w:space="0" w:color="FFFFFF" w:themeColor="background1"/>
            </w:tcBorders>
            <w:hideMark/>
          </w:tcPr>
          <w:p w14:paraId="7D18D349" w14:textId="77777777" w:rsidR="004121C9" w:rsidRPr="00015EF2" w:rsidRDefault="004121C9"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Lab 1</w:t>
            </w:r>
          </w:p>
          <w:p w14:paraId="3C6EA2A9" w14:textId="77777777" w:rsidR="004121C9" w:rsidRPr="00015EF2" w:rsidRDefault="004121C9"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Ratio</w:t>
            </w:r>
          </w:p>
        </w:tc>
        <w:tc>
          <w:tcPr>
            <w:tcW w:w="944" w:type="dxa"/>
            <w:tcBorders>
              <w:top w:val="single" w:sz="8" w:space="0" w:color="FFFFFF" w:themeColor="background1"/>
              <w:left w:val="single" w:sz="8" w:space="0" w:color="FFFFFF" w:themeColor="background1"/>
              <w:right w:val="single" w:sz="8" w:space="0" w:color="FFFFFF" w:themeColor="background1"/>
            </w:tcBorders>
          </w:tcPr>
          <w:p w14:paraId="7B631312" w14:textId="77777777" w:rsidR="004121C9" w:rsidRPr="00015EF2" w:rsidRDefault="004121C9"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Difference</w:t>
            </w:r>
          </w:p>
        </w:tc>
        <w:tc>
          <w:tcPr>
            <w:tcW w:w="679" w:type="dxa"/>
            <w:tcBorders>
              <w:top w:val="single" w:sz="8" w:space="0" w:color="FFFFFF" w:themeColor="background1"/>
              <w:left w:val="single" w:sz="8" w:space="0" w:color="FFFFFF" w:themeColor="background1"/>
            </w:tcBorders>
          </w:tcPr>
          <w:p w14:paraId="22DF860A" w14:textId="77777777" w:rsidR="004121C9" w:rsidRPr="00015EF2" w:rsidRDefault="004121C9"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Sum</w:t>
            </w:r>
          </w:p>
        </w:tc>
        <w:tc>
          <w:tcPr>
            <w:tcW w:w="944" w:type="dxa"/>
            <w:tcBorders>
              <w:top w:val="single" w:sz="8" w:space="0" w:color="FFFFFF" w:themeColor="background1"/>
              <w:left w:val="single" w:sz="12" w:space="0" w:color="FFFFFF" w:themeColor="background1"/>
              <w:right w:val="single" w:sz="8" w:space="0" w:color="FFFFFF" w:themeColor="background1"/>
            </w:tcBorders>
            <w:hideMark/>
          </w:tcPr>
          <w:p w14:paraId="7425E1B5" w14:textId="77777777" w:rsidR="004121C9" w:rsidRPr="00015EF2" w:rsidRDefault="004121C9"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Reference</w:t>
            </w:r>
          </w:p>
          <w:p w14:paraId="6C50BFCF" w14:textId="77777777" w:rsidR="004121C9" w:rsidRPr="00015EF2" w:rsidRDefault="004121C9"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 xml:space="preserve">Ratio </w:t>
            </w:r>
          </w:p>
        </w:tc>
        <w:tc>
          <w:tcPr>
            <w:tcW w:w="604" w:type="dxa"/>
            <w:tcBorders>
              <w:top w:val="single" w:sz="8" w:space="0" w:color="FFFFFF" w:themeColor="background1"/>
              <w:left w:val="single" w:sz="8" w:space="0" w:color="FFFFFF" w:themeColor="background1"/>
              <w:right w:val="single" w:sz="8" w:space="0" w:color="FFFFFF" w:themeColor="background1"/>
            </w:tcBorders>
            <w:hideMark/>
          </w:tcPr>
          <w:p w14:paraId="70DB4721" w14:textId="77777777" w:rsidR="004121C9" w:rsidRPr="00015EF2" w:rsidRDefault="004121C9"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 xml:space="preserve">Lab </w:t>
            </w:r>
            <w:r>
              <w:rPr>
                <w:rFonts w:eastAsia="Times New Roman" w:cstheme="minorHAnsi"/>
                <w:bCs w:val="0"/>
                <w:sz w:val="16"/>
                <w:szCs w:val="16"/>
                <w:lang w:eastAsia="en-AU"/>
              </w:rPr>
              <w:t>2</w:t>
            </w:r>
          </w:p>
          <w:p w14:paraId="2744C296" w14:textId="77777777" w:rsidR="004121C9" w:rsidRPr="00015EF2" w:rsidRDefault="004121C9"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Ratio</w:t>
            </w:r>
          </w:p>
        </w:tc>
        <w:tc>
          <w:tcPr>
            <w:tcW w:w="993" w:type="dxa"/>
            <w:tcBorders>
              <w:top w:val="single" w:sz="8" w:space="0" w:color="FFFFFF" w:themeColor="background1"/>
              <w:left w:val="single" w:sz="8" w:space="0" w:color="FFFFFF" w:themeColor="background1"/>
              <w:bottom w:val="single" w:sz="4" w:space="0" w:color="auto"/>
              <w:right w:val="single" w:sz="8" w:space="0" w:color="FFFFFF" w:themeColor="background1"/>
            </w:tcBorders>
            <w:hideMark/>
          </w:tcPr>
          <w:p w14:paraId="13E9C93D" w14:textId="77777777" w:rsidR="004121C9" w:rsidRPr="00015EF2" w:rsidRDefault="004121C9"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Difference</w:t>
            </w:r>
          </w:p>
        </w:tc>
        <w:tc>
          <w:tcPr>
            <w:tcW w:w="708" w:type="dxa"/>
            <w:tcBorders>
              <w:top w:val="single" w:sz="8" w:space="0" w:color="FFFFFF" w:themeColor="background1"/>
              <w:left w:val="single" w:sz="8" w:space="0" w:color="FFFFFF" w:themeColor="background1"/>
              <w:right w:val="single" w:sz="8" w:space="0" w:color="FFFFFF" w:themeColor="background1"/>
            </w:tcBorders>
            <w:hideMark/>
          </w:tcPr>
          <w:p w14:paraId="0AD9ED59" w14:textId="77777777" w:rsidR="004121C9" w:rsidRPr="00015EF2" w:rsidRDefault="004121C9"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Sum</w:t>
            </w:r>
          </w:p>
        </w:tc>
        <w:tc>
          <w:tcPr>
            <w:tcW w:w="993" w:type="dxa"/>
            <w:tcBorders>
              <w:top w:val="single" w:sz="8" w:space="0" w:color="FFFFFF" w:themeColor="background1"/>
              <w:left w:val="single" w:sz="8" w:space="0" w:color="FFFFFF" w:themeColor="background1"/>
              <w:right w:val="single" w:sz="8" w:space="0" w:color="FFFFFF" w:themeColor="background1"/>
            </w:tcBorders>
            <w:hideMark/>
          </w:tcPr>
          <w:p w14:paraId="65732E0C" w14:textId="77777777" w:rsidR="004121C9" w:rsidRPr="00015EF2" w:rsidRDefault="004121C9"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Reference</w:t>
            </w:r>
          </w:p>
          <w:p w14:paraId="0EBA5D7A" w14:textId="77777777" w:rsidR="004121C9" w:rsidRPr="00015EF2" w:rsidRDefault="004121C9"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 xml:space="preserve">Ratio </w:t>
            </w:r>
          </w:p>
        </w:tc>
        <w:tc>
          <w:tcPr>
            <w:tcW w:w="708" w:type="dxa"/>
            <w:tcBorders>
              <w:top w:val="single" w:sz="8" w:space="0" w:color="FFFFFF" w:themeColor="background1"/>
              <w:left w:val="single" w:sz="8" w:space="0" w:color="FFFFFF" w:themeColor="background1"/>
              <w:right w:val="single" w:sz="8" w:space="0" w:color="FFFFFF" w:themeColor="background1"/>
            </w:tcBorders>
            <w:hideMark/>
          </w:tcPr>
          <w:p w14:paraId="1EA0C001" w14:textId="77777777" w:rsidR="004121C9" w:rsidRPr="00015EF2" w:rsidRDefault="004121C9"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 xml:space="preserve">Lab </w:t>
            </w:r>
            <w:r>
              <w:rPr>
                <w:rFonts w:eastAsia="Times New Roman" w:cstheme="minorHAnsi"/>
                <w:bCs w:val="0"/>
                <w:sz w:val="16"/>
                <w:szCs w:val="16"/>
                <w:lang w:eastAsia="en-AU"/>
              </w:rPr>
              <w:t>3</w:t>
            </w:r>
          </w:p>
          <w:p w14:paraId="17F2A010" w14:textId="77777777" w:rsidR="004121C9" w:rsidRPr="00015EF2" w:rsidRDefault="004121C9"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Ratio</w:t>
            </w:r>
          </w:p>
        </w:tc>
        <w:tc>
          <w:tcPr>
            <w:tcW w:w="993" w:type="dxa"/>
            <w:tcBorders>
              <w:top w:val="single" w:sz="8" w:space="0" w:color="FFFFFF" w:themeColor="background1"/>
              <w:left w:val="single" w:sz="8" w:space="0" w:color="FFFFFF" w:themeColor="background1"/>
              <w:right w:val="single" w:sz="8" w:space="0" w:color="FFFFFF" w:themeColor="background1"/>
            </w:tcBorders>
            <w:hideMark/>
          </w:tcPr>
          <w:p w14:paraId="51F3340B" w14:textId="77777777" w:rsidR="004121C9" w:rsidRPr="00015EF2" w:rsidRDefault="004121C9"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Difference</w:t>
            </w:r>
          </w:p>
        </w:tc>
        <w:tc>
          <w:tcPr>
            <w:tcW w:w="708" w:type="dxa"/>
            <w:tcBorders>
              <w:top w:val="single" w:sz="8" w:space="0" w:color="FFFFFF" w:themeColor="background1"/>
              <w:left w:val="single" w:sz="8" w:space="0" w:color="FFFFFF" w:themeColor="background1"/>
              <w:right w:val="single" w:sz="8" w:space="0" w:color="FFFFFF" w:themeColor="background1"/>
            </w:tcBorders>
            <w:hideMark/>
          </w:tcPr>
          <w:p w14:paraId="7A20669B" w14:textId="77777777" w:rsidR="004121C9" w:rsidRPr="00015EF2" w:rsidRDefault="004121C9"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Sum</w:t>
            </w:r>
          </w:p>
        </w:tc>
        <w:tc>
          <w:tcPr>
            <w:tcW w:w="993" w:type="dxa"/>
            <w:tcBorders>
              <w:top w:val="single" w:sz="8" w:space="0" w:color="FFFFFF" w:themeColor="background1"/>
              <w:left w:val="single" w:sz="8" w:space="0" w:color="FFFFFF" w:themeColor="background1"/>
              <w:right w:val="single" w:sz="8" w:space="0" w:color="FFFFFF" w:themeColor="background1"/>
            </w:tcBorders>
          </w:tcPr>
          <w:p w14:paraId="480D35A1" w14:textId="77777777" w:rsidR="004121C9" w:rsidRPr="00015EF2" w:rsidRDefault="004121C9"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Reference</w:t>
            </w:r>
          </w:p>
          <w:p w14:paraId="3DCF3BED" w14:textId="77777777" w:rsidR="004121C9" w:rsidRPr="00015EF2" w:rsidRDefault="004121C9"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 xml:space="preserve">Ratio </w:t>
            </w:r>
          </w:p>
        </w:tc>
        <w:tc>
          <w:tcPr>
            <w:tcW w:w="708" w:type="dxa"/>
            <w:tcBorders>
              <w:top w:val="single" w:sz="8" w:space="0" w:color="FFFFFF" w:themeColor="background1"/>
              <w:left w:val="single" w:sz="8" w:space="0" w:color="FFFFFF" w:themeColor="background1"/>
              <w:right w:val="single" w:sz="8" w:space="0" w:color="FFFFFF" w:themeColor="background1"/>
            </w:tcBorders>
          </w:tcPr>
          <w:p w14:paraId="523AD627" w14:textId="77777777" w:rsidR="004121C9" w:rsidRPr="00015EF2" w:rsidRDefault="004121C9"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 xml:space="preserve">Lab </w:t>
            </w:r>
            <w:r>
              <w:rPr>
                <w:rFonts w:eastAsia="Times New Roman" w:cstheme="minorHAnsi"/>
                <w:bCs w:val="0"/>
                <w:sz w:val="16"/>
                <w:szCs w:val="16"/>
                <w:lang w:eastAsia="en-AU"/>
              </w:rPr>
              <w:t>4</w:t>
            </w:r>
          </w:p>
          <w:p w14:paraId="363674F4" w14:textId="77777777" w:rsidR="004121C9" w:rsidRPr="00015EF2" w:rsidRDefault="004121C9"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Ratio</w:t>
            </w:r>
          </w:p>
        </w:tc>
        <w:tc>
          <w:tcPr>
            <w:tcW w:w="993" w:type="dxa"/>
            <w:tcBorders>
              <w:top w:val="single" w:sz="8" w:space="0" w:color="FFFFFF" w:themeColor="background1"/>
              <w:left w:val="single" w:sz="8" w:space="0" w:color="FFFFFF" w:themeColor="background1"/>
              <w:right w:val="single" w:sz="8" w:space="0" w:color="FFFFFF" w:themeColor="background1"/>
            </w:tcBorders>
          </w:tcPr>
          <w:p w14:paraId="623185DC" w14:textId="77777777" w:rsidR="004121C9" w:rsidRPr="00015EF2" w:rsidRDefault="004121C9"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Difference</w:t>
            </w:r>
          </w:p>
        </w:tc>
        <w:tc>
          <w:tcPr>
            <w:tcW w:w="708" w:type="dxa"/>
            <w:tcBorders>
              <w:top w:val="single" w:sz="8" w:space="0" w:color="FFFFFF" w:themeColor="background1"/>
              <w:left w:val="single" w:sz="8" w:space="0" w:color="FFFFFF" w:themeColor="background1"/>
              <w:bottom w:val="single" w:sz="4" w:space="0" w:color="666666" w:themeColor="text1" w:themeTint="99"/>
              <w:right w:val="single" w:sz="4" w:space="0" w:color="auto"/>
            </w:tcBorders>
          </w:tcPr>
          <w:p w14:paraId="20E9453B" w14:textId="77777777" w:rsidR="004121C9" w:rsidRPr="00015EF2" w:rsidRDefault="004121C9"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6"/>
                <w:szCs w:val="16"/>
                <w:lang w:eastAsia="en-AU"/>
              </w:rPr>
            </w:pPr>
            <w:r w:rsidRPr="00015EF2">
              <w:rPr>
                <w:rFonts w:eastAsia="Times New Roman" w:cstheme="minorHAnsi"/>
                <w:bCs w:val="0"/>
                <w:sz w:val="16"/>
                <w:szCs w:val="16"/>
                <w:lang w:eastAsia="en-AU"/>
              </w:rPr>
              <w:t>Sum</w:t>
            </w:r>
          </w:p>
        </w:tc>
      </w:tr>
      <w:tr w:rsidR="00B13BE9" w:rsidRPr="00514F27" w14:paraId="0AFEE717" w14:textId="77777777" w:rsidTr="00BA4C9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vAlign w:val="center"/>
            <w:hideMark/>
          </w:tcPr>
          <w:p w14:paraId="308E14B0" w14:textId="77777777" w:rsidR="004121C9" w:rsidRPr="000D7138" w:rsidRDefault="004121C9" w:rsidP="006163D1">
            <w:pPr>
              <w:rPr>
                <w:rFonts w:eastAsia="Times New Roman" w:cstheme="minorHAnsi"/>
                <w:color w:val="000000"/>
                <w:sz w:val="16"/>
                <w:szCs w:val="16"/>
                <w:lang w:eastAsia="en-AU"/>
              </w:rPr>
            </w:pPr>
            <w:r w:rsidRPr="000D7138">
              <w:rPr>
                <w:rFonts w:ascii="Calibri" w:hAnsi="Calibri" w:cs="Calibri"/>
                <w:color w:val="000000"/>
                <w:sz w:val="16"/>
                <w:szCs w:val="16"/>
              </w:rPr>
              <w:t>Adiponectin</w:t>
            </w:r>
          </w:p>
        </w:tc>
        <w:tc>
          <w:tcPr>
            <w:tcW w:w="992" w:type="dxa"/>
            <w:tcBorders>
              <w:left w:val="single" w:sz="12" w:space="0" w:color="auto"/>
            </w:tcBorders>
            <w:noWrap/>
            <w:vAlign w:val="center"/>
          </w:tcPr>
          <w:p w14:paraId="55BC5EAE"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3.012</w:t>
            </w:r>
          </w:p>
        </w:tc>
        <w:tc>
          <w:tcPr>
            <w:tcW w:w="798" w:type="dxa"/>
            <w:noWrap/>
            <w:vAlign w:val="center"/>
          </w:tcPr>
          <w:p w14:paraId="368922A3"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Pr>
                <w:rFonts w:eastAsia="Times New Roman" w:cstheme="minorHAnsi"/>
                <w:color w:val="000000"/>
                <w:sz w:val="16"/>
                <w:szCs w:val="16"/>
                <w:lang w:eastAsia="en-AU"/>
              </w:rPr>
              <w:t>NP</w:t>
            </w:r>
          </w:p>
        </w:tc>
        <w:tc>
          <w:tcPr>
            <w:tcW w:w="944" w:type="dxa"/>
            <w:noWrap/>
            <w:vAlign w:val="center"/>
          </w:tcPr>
          <w:p w14:paraId="4602907F"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3.012</w:t>
            </w:r>
          </w:p>
        </w:tc>
        <w:tc>
          <w:tcPr>
            <w:tcW w:w="679" w:type="dxa"/>
            <w:tcBorders>
              <w:right w:val="single" w:sz="12" w:space="0" w:color="auto"/>
            </w:tcBorders>
            <w:noWrap/>
            <w:vAlign w:val="center"/>
          </w:tcPr>
          <w:p w14:paraId="6B6E2456"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3.012</w:t>
            </w:r>
          </w:p>
        </w:tc>
        <w:tc>
          <w:tcPr>
            <w:tcW w:w="944" w:type="dxa"/>
            <w:tcBorders>
              <w:left w:val="single" w:sz="12" w:space="0" w:color="auto"/>
            </w:tcBorders>
            <w:noWrap/>
            <w:vAlign w:val="center"/>
          </w:tcPr>
          <w:p w14:paraId="7B74ED07"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3.012</w:t>
            </w:r>
          </w:p>
        </w:tc>
        <w:tc>
          <w:tcPr>
            <w:tcW w:w="604" w:type="dxa"/>
            <w:noWrap/>
            <w:vAlign w:val="center"/>
          </w:tcPr>
          <w:p w14:paraId="4FB61410"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3.15</w:t>
            </w:r>
          </w:p>
        </w:tc>
        <w:tc>
          <w:tcPr>
            <w:tcW w:w="993" w:type="dxa"/>
            <w:tcBorders>
              <w:top w:val="single" w:sz="4" w:space="0" w:color="auto"/>
            </w:tcBorders>
            <w:noWrap/>
            <w:vAlign w:val="center"/>
          </w:tcPr>
          <w:p w14:paraId="172C80A8"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0.138</w:t>
            </w:r>
          </w:p>
        </w:tc>
        <w:tc>
          <w:tcPr>
            <w:tcW w:w="708" w:type="dxa"/>
            <w:tcBorders>
              <w:right w:val="single" w:sz="12" w:space="0" w:color="auto"/>
            </w:tcBorders>
            <w:noWrap/>
            <w:vAlign w:val="center"/>
          </w:tcPr>
          <w:p w14:paraId="21507484"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6.162</w:t>
            </w:r>
          </w:p>
        </w:tc>
        <w:tc>
          <w:tcPr>
            <w:tcW w:w="993" w:type="dxa"/>
            <w:tcBorders>
              <w:left w:val="single" w:sz="12" w:space="0" w:color="auto"/>
            </w:tcBorders>
            <w:noWrap/>
            <w:vAlign w:val="center"/>
          </w:tcPr>
          <w:p w14:paraId="2692AA5F"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3.012</w:t>
            </w:r>
          </w:p>
        </w:tc>
        <w:tc>
          <w:tcPr>
            <w:tcW w:w="708" w:type="dxa"/>
            <w:noWrap/>
            <w:vAlign w:val="center"/>
          </w:tcPr>
          <w:p w14:paraId="639EBDC0"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0.366</w:t>
            </w:r>
          </w:p>
        </w:tc>
        <w:tc>
          <w:tcPr>
            <w:tcW w:w="993" w:type="dxa"/>
            <w:noWrap/>
            <w:vAlign w:val="center"/>
          </w:tcPr>
          <w:p w14:paraId="5BE25447"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2.646</w:t>
            </w:r>
          </w:p>
        </w:tc>
        <w:tc>
          <w:tcPr>
            <w:tcW w:w="708" w:type="dxa"/>
            <w:tcBorders>
              <w:right w:val="single" w:sz="12" w:space="0" w:color="auto"/>
            </w:tcBorders>
            <w:noWrap/>
            <w:vAlign w:val="center"/>
          </w:tcPr>
          <w:p w14:paraId="14C8065B"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3.378</w:t>
            </w:r>
          </w:p>
        </w:tc>
        <w:tc>
          <w:tcPr>
            <w:tcW w:w="993" w:type="dxa"/>
            <w:tcBorders>
              <w:left w:val="single" w:sz="12" w:space="0" w:color="auto"/>
            </w:tcBorders>
            <w:vAlign w:val="center"/>
          </w:tcPr>
          <w:p w14:paraId="58A88D60"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3.012</w:t>
            </w:r>
          </w:p>
        </w:tc>
        <w:tc>
          <w:tcPr>
            <w:tcW w:w="708" w:type="dxa"/>
            <w:vAlign w:val="center"/>
          </w:tcPr>
          <w:p w14:paraId="55447E2E"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1.74</w:t>
            </w:r>
          </w:p>
        </w:tc>
        <w:tc>
          <w:tcPr>
            <w:tcW w:w="993" w:type="dxa"/>
            <w:vAlign w:val="center"/>
          </w:tcPr>
          <w:p w14:paraId="3FA9908A"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1.274</w:t>
            </w:r>
          </w:p>
        </w:tc>
        <w:tc>
          <w:tcPr>
            <w:tcW w:w="708" w:type="dxa"/>
            <w:tcBorders>
              <w:bottom w:val="single" w:sz="4" w:space="0" w:color="auto"/>
              <w:right w:val="single" w:sz="4" w:space="0" w:color="auto"/>
            </w:tcBorders>
            <w:vAlign w:val="center"/>
          </w:tcPr>
          <w:p w14:paraId="671AD233"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4.749</w:t>
            </w:r>
          </w:p>
        </w:tc>
      </w:tr>
      <w:tr w:rsidR="004121C9" w:rsidRPr="00514F27" w14:paraId="0BC5A255" w14:textId="77777777" w:rsidTr="00BA4C98">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vAlign w:val="center"/>
            <w:hideMark/>
          </w:tcPr>
          <w:p w14:paraId="6FF41ACB" w14:textId="77777777" w:rsidR="004121C9" w:rsidRPr="000D7138" w:rsidRDefault="004121C9" w:rsidP="006163D1">
            <w:pPr>
              <w:rPr>
                <w:rFonts w:eastAsia="Times New Roman" w:cstheme="minorHAnsi"/>
                <w:color w:val="000000"/>
                <w:sz w:val="16"/>
                <w:szCs w:val="16"/>
                <w:lang w:eastAsia="en-AU"/>
              </w:rPr>
            </w:pPr>
            <w:proofErr w:type="spellStart"/>
            <w:r w:rsidRPr="000D7138">
              <w:rPr>
                <w:rFonts w:ascii="Calibri" w:hAnsi="Calibri" w:cs="Calibri"/>
                <w:color w:val="000000"/>
                <w:sz w:val="16"/>
                <w:szCs w:val="16"/>
              </w:rPr>
              <w:t>Afamin</w:t>
            </w:r>
            <w:proofErr w:type="spellEnd"/>
          </w:p>
        </w:tc>
        <w:tc>
          <w:tcPr>
            <w:tcW w:w="992" w:type="dxa"/>
            <w:tcBorders>
              <w:left w:val="single" w:sz="12" w:space="0" w:color="auto"/>
            </w:tcBorders>
            <w:noWrap/>
            <w:vAlign w:val="center"/>
          </w:tcPr>
          <w:p w14:paraId="02B4DBDB"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3.956</w:t>
            </w:r>
          </w:p>
        </w:tc>
        <w:tc>
          <w:tcPr>
            <w:tcW w:w="798" w:type="dxa"/>
            <w:noWrap/>
            <w:vAlign w:val="center"/>
          </w:tcPr>
          <w:p w14:paraId="6F6308A5" w14:textId="77777777" w:rsidR="004121C9" w:rsidRDefault="004121C9" w:rsidP="006163D1">
            <w:pPr>
              <w:jc w:val="center"/>
              <w:cnfStyle w:val="000000000000" w:firstRow="0" w:lastRow="0" w:firstColumn="0" w:lastColumn="0" w:oddVBand="0" w:evenVBand="0" w:oddHBand="0" w:evenHBand="0" w:firstRowFirstColumn="0" w:firstRowLastColumn="0" w:lastRowFirstColumn="0" w:lastRowLastColumn="0"/>
            </w:pPr>
            <w:r w:rsidRPr="003270E1">
              <w:rPr>
                <w:rFonts w:eastAsia="Times New Roman" w:cstheme="minorHAnsi"/>
                <w:color w:val="000000"/>
                <w:sz w:val="16"/>
                <w:szCs w:val="16"/>
                <w:lang w:eastAsia="en-AU"/>
              </w:rPr>
              <w:t>NP</w:t>
            </w:r>
          </w:p>
        </w:tc>
        <w:tc>
          <w:tcPr>
            <w:tcW w:w="944" w:type="dxa"/>
            <w:noWrap/>
            <w:vAlign w:val="center"/>
          </w:tcPr>
          <w:p w14:paraId="454F829A"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3.956</w:t>
            </w:r>
          </w:p>
        </w:tc>
        <w:tc>
          <w:tcPr>
            <w:tcW w:w="679" w:type="dxa"/>
            <w:tcBorders>
              <w:right w:val="single" w:sz="12" w:space="0" w:color="auto"/>
            </w:tcBorders>
            <w:noWrap/>
            <w:vAlign w:val="center"/>
          </w:tcPr>
          <w:p w14:paraId="165224A4"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3.956</w:t>
            </w:r>
          </w:p>
        </w:tc>
        <w:tc>
          <w:tcPr>
            <w:tcW w:w="944" w:type="dxa"/>
            <w:tcBorders>
              <w:left w:val="single" w:sz="12" w:space="0" w:color="auto"/>
            </w:tcBorders>
            <w:noWrap/>
            <w:vAlign w:val="center"/>
          </w:tcPr>
          <w:p w14:paraId="6854611F"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3.956</w:t>
            </w:r>
          </w:p>
        </w:tc>
        <w:tc>
          <w:tcPr>
            <w:tcW w:w="604" w:type="dxa"/>
            <w:noWrap/>
            <w:vAlign w:val="center"/>
          </w:tcPr>
          <w:p w14:paraId="081ECF49"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3.68</w:t>
            </w:r>
          </w:p>
        </w:tc>
        <w:tc>
          <w:tcPr>
            <w:tcW w:w="993" w:type="dxa"/>
            <w:noWrap/>
            <w:vAlign w:val="center"/>
          </w:tcPr>
          <w:p w14:paraId="2102E203"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0.276</w:t>
            </w:r>
          </w:p>
        </w:tc>
        <w:tc>
          <w:tcPr>
            <w:tcW w:w="708" w:type="dxa"/>
            <w:tcBorders>
              <w:right w:val="single" w:sz="12" w:space="0" w:color="auto"/>
            </w:tcBorders>
            <w:noWrap/>
            <w:vAlign w:val="center"/>
          </w:tcPr>
          <w:p w14:paraId="06A5534D"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7.636</w:t>
            </w:r>
          </w:p>
        </w:tc>
        <w:tc>
          <w:tcPr>
            <w:tcW w:w="993" w:type="dxa"/>
            <w:tcBorders>
              <w:left w:val="single" w:sz="12" w:space="0" w:color="auto"/>
            </w:tcBorders>
            <w:noWrap/>
            <w:vAlign w:val="center"/>
          </w:tcPr>
          <w:p w14:paraId="0F796C05"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3.956</w:t>
            </w:r>
          </w:p>
        </w:tc>
        <w:tc>
          <w:tcPr>
            <w:tcW w:w="708" w:type="dxa"/>
            <w:noWrap/>
            <w:vAlign w:val="center"/>
          </w:tcPr>
          <w:p w14:paraId="4031B463"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0.47</w:t>
            </w:r>
          </w:p>
        </w:tc>
        <w:tc>
          <w:tcPr>
            <w:tcW w:w="993" w:type="dxa"/>
            <w:noWrap/>
            <w:vAlign w:val="center"/>
          </w:tcPr>
          <w:p w14:paraId="4DE21920"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3.486</w:t>
            </w:r>
          </w:p>
        </w:tc>
        <w:tc>
          <w:tcPr>
            <w:tcW w:w="708" w:type="dxa"/>
            <w:tcBorders>
              <w:right w:val="single" w:sz="12" w:space="0" w:color="auto"/>
            </w:tcBorders>
            <w:noWrap/>
            <w:vAlign w:val="center"/>
          </w:tcPr>
          <w:p w14:paraId="75EAAE53"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4.426</w:t>
            </w:r>
          </w:p>
        </w:tc>
        <w:tc>
          <w:tcPr>
            <w:tcW w:w="993" w:type="dxa"/>
            <w:tcBorders>
              <w:left w:val="single" w:sz="12" w:space="0" w:color="auto"/>
            </w:tcBorders>
            <w:vAlign w:val="center"/>
          </w:tcPr>
          <w:p w14:paraId="472E8DDA"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3.956</w:t>
            </w:r>
          </w:p>
        </w:tc>
        <w:tc>
          <w:tcPr>
            <w:tcW w:w="708" w:type="dxa"/>
            <w:vAlign w:val="center"/>
          </w:tcPr>
          <w:p w14:paraId="6004CD05"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3.34</w:t>
            </w:r>
          </w:p>
        </w:tc>
        <w:tc>
          <w:tcPr>
            <w:tcW w:w="993" w:type="dxa"/>
            <w:vAlign w:val="center"/>
          </w:tcPr>
          <w:p w14:paraId="333A1714"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0.617</w:t>
            </w:r>
          </w:p>
        </w:tc>
        <w:tc>
          <w:tcPr>
            <w:tcW w:w="708" w:type="dxa"/>
            <w:tcBorders>
              <w:top w:val="single" w:sz="4" w:space="0" w:color="auto"/>
            </w:tcBorders>
            <w:vAlign w:val="center"/>
          </w:tcPr>
          <w:p w14:paraId="56942112"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7.295</w:t>
            </w:r>
          </w:p>
        </w:tc>
      </w:tr>
      <w:tr w:rsidR="004121C9" w:rsidRPr="00514F27" w14:paraId="3F3D169B" w14:textId="77777777" w:rsidTr="00BA4C9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vAlign w:val="center"/>
            <w:hideMark/>
          </w:tcPr>
          <w:p w14:paraId="37F154D8" w14:textId="77777777" w:rsidR="004121C9" w:rsidRPr="000D7138" w:rsidRDefault="004121C9" w:rsidP="006163D1">
            <w:pPr>
              <w:rPr>
                <w:rFonts w:eastAsia="Times New Roman" w:cstheme="minorHAnsi"/>
                <w:color w:val="000000"/>
                <w:sz w:val="16"/>
                <w:szCs w:val="16"/>
                <w:lang w:eastAsia="en-AU"/>
              </w:rPr>
            </w:pPr>
            <w:r w:rsidRPr="000D7138">
              <w:rPr>
                <w:rFonts w:ascii="Calibri" w:hAnsi="Calibri" w:cs="Calibri"/>
                <w:color w:val="000000"/>
                <w:sz w:val="16"/>
                <w:szCs w:val="16"/>
              </w:rPr>
              <w:t>Alpha-1-acid glycoprotein 1</w:t>
            </w:r>
          </w:p>
        </w:tc>
        <w:tc>
          <w:tcPr>
            <w:tcW w:w="992" w:type="dxa"/>
            <w:tcBorders>
              <w:left w:val="single" w:sz="12" w:space="0" w:color="auto"/>
            </w:tcBorders>
            <w:noWrap/>
            <w:vAlign w:val="center"/>
          </w:tcPr>
          <w:p w14:paraId="4050C4A0"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7.068</w:t>
            </w:r>
          </w:p>
        </w:tc>
        <w:tc>
          <w:tcPr>
            <w:tcW w:w="798" w:type="dxa"/>
            <w:noWrap/>
            <w:vAlign w:val="center"/>
          </w:tcPr>
          <w:p w14:paraId="75940603" w14:textId="77777777" w:rsidR="004121C9" w:rsidRDefault="004121C9" w:rsidP="006163D1">
            <w:pPr>
              <w:jc w:val="center"/>
              <w:cnfStyle w:val="000000100000" w:firstRow="0" w:lastRow="0" w:firstColumn="0" w:lastColumn="0" w:oddVBand="0" w:evenVBand="0" w:oddHBand="1" w:evenHBand="0" w:firstRowFirstColumn="0" w:firstRowLastColumn="0" w:lastRowFirstColumn="0" w:lastRowLastColumn="0"/>
            </w:pPr>
            <w:r w:rsidRPr="003270E1">
              <w:rPr>
                <w:rFonts w:eastAsia="Times New Roman" w:cstheme="minorHAnsi"/>
                <w:color w:val="000000"/>
                <w:sz w:val="16"/>
                <w:szCs w:val="16"/>
                <w:lang w:eastAsia="en-AU"/>
              </w:rPr>
              <w:t>NP</w:t>
            </w:r>
          </w:p>
        </w:tc>
        <w:tc>
          <w:tcPr>
            <w:tcW w:w="944" w:type="dxa"/>
            <w:noWrap/>
            <w:vAlign w:val="center"/>
          </w:tcPr>
          <w:p w14:paraId="4AB7A3C4"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7.068</w:t>
            </w:r>
          </w:p>
        </w:tc>
        <w:tc>
          <w:tcPr>
            <w:tcW w:w="679" w:type="dxa"/>
            <w:tcBorders>
              <w:right w:val="single" w:sz="12" w:space="0" w:color="auto"/>
            </w:tcBorders>
            <w:noWrap/>
            <w:vAlign w:val="center"/>
          </w:tcPr>
          <w:p w14:paraId="021267A7"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7.068</w:t>
            </w:r>
          </w:p>
        </w:tc>
        <w:tc>
          <w:tcPr>
            <w:tcW w:w="944" w:type="dxa"/>
            <w:tcBorders>
              <w:left w:val="single" w:sz="12" w:space="0" w:color="auto"/>
            </w:tcBorders>
            <w:noWrap/>
            <w:vAlign w:val="center"/>
          </w:tcPr>
          <w:p w14:paraId="171F3628"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7.068</w:t>
            </w:r>
          </w:p>
        </w:tc>
        <w:tc>
          <w:tcPr>
            <w:tcW w:w="604" w:type="dxa"/>
            <w:noWrap/>
            <w:vAlign w:val="center"/>
          </w:tcPr>
          <w:p w14:paraId="236D50C3"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6.72</w:t>
            </w:r>
          </w:p>
        </w:tc>
        <w:tc>
          <w:tcPr>
            <w:tcW w:w="993" w:type="dxa"/>
            <w:noWrap/>
            <w:vAlign w:val="center"/>
          </w:tcPr>
          <w:p w14:paraId="33C0041C"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0.348</w:t>
            </w:r>
          </w:p>
        </w:tc>
        <w:tc>
          <w:tcPr>
            <w:tcW w:w="708" w:type="dxa"/>
            <w:tcBorders>
              <w:right w:val="single" w:sz="12" w:space="0" w:color="auto"/>
            </w:tcBorders>
            <w:noWrap/>
            <w:vAlign w:val="center"/>
          </w:tcPr>
          <w:p w14:paraId="686A73A5"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13.788</w:t>
            </w:r>
          </w:p>
        </w:tc>
        <w:tc>
          <w:tcPr>
            <w:tcW w:w="993" w:type="dxa"/>
            <w:tcBorders>
              <w:left w:val="single" w:sz="12" w:space="0" w:color="auto"/>
            </w:tcBorders>
            <w:noWrap/>
            <w:vAlign w:val="center"/>
          </w:tcPr>
          <w:p w14:paraId="56E37A19"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7.068</w:t>
            </w:r>
          </w:p>
        </w:tc>
        <w:tc>
          <w:tcPr>
            <w:tcW w:w="708" w:type="dxa"/>
            <w:noWrap/>
            <w:vAlign w:val="center"/>
          </w:tcPr>
          <w:p w14:paraId="6FD00644"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NA</w:t>
            </w:r>
          </w:p>
        </w:tc>
        <w:tc>
          <w:tcPr>
            <w:tcW w:w="993" w:type="dxa"/>
            <w:noWrap/>
            <w:vAlign w:val="center"/>
          </w:tcPr>
          <w:p w14:paraId="1A8D6234"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7.068</w:t>
            </w:r>
          </w:p>
        </w:tc>
        <w:tc>
          <w:tcPr>
            <w:tcW w:w="708" w:type="dxa"/>
            <w:tcBorders>
              <w:right w:val="single" w:sz="12" w:space="0" w:color="auto"/>
            </w:tcBorders>
            <w:noWrap/>
            <w:vAlign w:val="center"/>
          </w:tcPr>
          <w:p w14:paraId="3CFD3657"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7.068</w:t>
            </w:r>
          </w:p>
        </w:tc>
        <w:tc>
          <w:tcPr>
            <w:tcW w:w="993" w:type="dxa"/>
            <w:tcBorders>
              <w:left w:val="single" w:sz="12" w:space="0" w:color="auto"/>
            </w:tcBorders>
            <w:vAlign w:val="center"/>
          </w:tcPr>
          <w:p w14:paraId="591A6C17"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7.068</w:t>
            </w:r>
          </w:p>
        </w:tc>
        <w:tc>
          <w:tcPr>
            <w:tcW w:w="708" w:type="dxa"/>
            <w:vAlign w:val="center"/>
          </w:tcPr>
          <w:p w14:paraId="65B188F1"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5.81</w:t>
            </w:r>
          </w:p>
        </w:tc>
        <w:tc>
          <w:tcPr>
            <w:tcW w:w="993" w:type="dxa"/>
            <w:vAlign w:val="center"/>
          </w:tcPr>
          <w:p w14:paraId="66DF768A"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1.254</w:t>
            </w:r>
          </w:p>
        </w:tc>
        <w:tc>
          <w:tcPr>
            <w:tcW w:w="708" w:type="dxa"/>
            <w:vAlign w:val="center"/>
          </w:tcPr>
          <w:p w14:paraId="25D3890A"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12.883</w:t>
            </w:r>
          </w:p>
        </w:tc>
      </w:tr>
      <w:tr w:rsidR="004121C9" w:rsidRPr="00514F27" w14:paraId="0B0842AE" w14:textId="77777777" w:rsidTr="00BA4C98">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vAlign w:val="center"/>
            <w:hideMark/>
          </w:tcPr>
          <w:p w14:paraId="25990736" w14:textId="77777777" w:rsidR="004121C9" w:rsidRPr="000D7138" w:rsidRDefault="004121C9" w:rsidP="006163D1">
            <w:pPr>
              <w:rPr>
                <w:rFonts w:eastAsia="Times New Roman" w:cstheme="minorHAnsi"/>
                <w:color w:val="000000"/>
                <w:sz w:val="16"/>
                <w:szCs w:val="16"/>
                <w:lang w:eastAsia="en-AU"/>
              </w:rPr>
            </w:pPr>
            <w:r w:rsidRPr="000D7138">
              <w:rPr>
                <w:rFonts w:ascii="Calibri" w:hAnsi="Calibri" w:cs="Calibri"/>
                <w:color w:val="000000"/>
                <w:sz w:val="16"/>
                <w:szCs w:val="16"/>
              </w:rPr>
              <w:t>Alpha-1-antichymotrypsin</w:t>
            </w:r>
          </w:p>
        </w:tc>
        <w:tc>
          <w:tcPr>
            <w:tcW w:w="992" w:type="dxa"/>
            <w:tcBorders>
              <w:left w:val="single" w:sz="12" w:space="0" w:color="auto"/>
            </w:tcBorders>
            <w:noWrap/>
            <w:vAlign w:val="center"/>
          </w:tcPr>
          <w:p w14:paraId="7AB6605B"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11.446</w:t>
            </w:r>
          </w:p>
        </w:tc>
        <w:tc>
          <w:tcPr>
            <w:tcW w:w="798" w:type="dxa"/>
            <w:noWrap/>
            <w:vAlign w:val="center"/>
          </w:tcPr>
          <w:p w14:paraId="419B76AC" w14:textId="77777777" w:rsidR="004121C9" w:rsidRDefault="004121C9" w:rsidP="006163D1">
            <w:pPr>
              <w:jc w:val="center"/>
              <w:cnfStyle w:val="000000000000" w:firstRow="0" w:lastRow="0" w:firstColumn="0" w:lastColumn="0" w:oddVBand="0" w:evenVBand="0" w:oddHBand="0" w:evenHBand="0" w:firstRowFirstColumn="0" w:firstRowLastColumn="0" w:lastRowFirstColumn="0" w:lastRowLastColumn="0"/>
            </w:pPr>
            <w:r w:rsidRPr="003270E1">
              <w:rPr>
                <w:rFonts w:eastAsia="Times New Roman" w:cstheme="minorHAnsi"/>
                <w:color w:val="000000"/>
                <w:sz w:val="16"/>
                <w:szCs w:val="16"/>
                <w:lang w:eastAsia="en-AU"/>
              </w:rPr>
              <w:t>NP</w:t>
            </w:r>
          </w:p>
        </w:tc>
        <w:tc>
          <w:tcPr>
            <w:tcW w:w="944" w:type="dxa"/>
            <w:noWrap/>
            <w:vAlign w:val="center"/>
          </w:tcPr>
          <w:p w14:paraId="042488D1"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en-AU"/>
              </w:rPr>
            </w:pPr>
            <w:r w:rsidRPr="00454FC9">
              <w:rPr>
                <w:rFonts w:cstheme="minorHAnsi"/>
                <w:color w:val="000000"/>
                <w:sz w:val="16"/>
                <w:szCs w:val="16"/>
              </w:rPr>
              <w:t>11.446</w:t>
            </w:r>
          </w:p>
        </w:tc>
        <w:tc>
          <w:tcPr>
            <w:tcW w:w="679" w:type="dxa"/>
            <w:tcBorders>
              <w:right w:val="single" w:sz="12" w:space="0" w:color="auto"/>
            </w:tcBorders>
            <w:noWrap/>
            <w:vAlign w:val="center"/>
          </w:tcPr>
          <w:p w14:paraId="08A175B9"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en-AU"/>
              </w:rPr>
            </w:pPr>
            <w:r w:rsidRPr="00454FC9">
              <w:rPr>
                <w:rFonts w:cstheme="minorHAnsi"/>
                <w:color w:val="000000"/>
                <w:sz w:val="16"/>
                <w:szCs w:val="16"/>
              </w:rPr>
              <w:t>11.446</w:t>
            </w:r>
          </w:p>
        </w:tc>
        <w:tc>
          <w:tcPr>
            <w:tcW w:w="944" w:type="dxa"/>
            <w:tcBorders>
              <w:left w:val="single" w:sz="12" w:space="0" w:color="auto"/>
            </w:tcBorders>
            <w:noWrap/>
            <w:vAlign w:val="center"/>
          </w:tcPr>
          <w:p w14:paraId="352DEBBC"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11.446</w:t>
            </w:r>
          </w:p>
        </w:tc>
        <w:tc>
          <w:tcPr>
            <w:tcW w:w="604" w:type="dxa"/>
            <w:noWrap/>
            <w:vAlign w:val="center"/>
          </w:tcPr>
          <w:p w14:paraId="3DB9679C"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8.7</w:t>
            </w:r>
          </w:p>
        </w:tc>
        <w:tc>
          <w:tcPr>
            <w:tcW w:w="993" w:type="dxa"/>
            <w:noWrap/>
            <w:vAlign w:val="center"/>
          </w:tcPr>
          <w:p w14:paraId="0CC89D1F"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en-AU"/>
              </w:rPr>
            </w:pPr>
            <w:r w:rsidRPr="00454FC9">
              <w:rPr>
                <w:rFonts w:cstheme="minorHAnsi"/>
                <w:color w:val="000000"/>
                <w:sz w:val="16"/>
                <w:szCs w:val="16"/>
              </w:rPr>
              <w:t>2.746</w:t>
            </w:r>
          </w:p>
        </w:tc>
        <w:tc>
          <w:tcPr>
            <w:tcW w:w="708" w:type="dxa"/>
            <w:tcBorders>
              <w:right w:val="single" w:sz="12" w:space="0" w:color="auto"/>
            </w:tcBorders>
            <w:noWrap/>
            <w:vAlign w:val="center"/>
          </w:tcPr>
          <w:p w14:paraId="074072C0"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en-AU"/>
              </w:rPr>
            </w:pPr>
            <w:r w:rsidRPr="00454FC9">
              <w:rPr>
                <w:rFonts w:cstheme="minorHAnsi"/>
                <w:color w:val="000000"/>
                <w:sz w:val="16"/>
                <w:szCs w:val="16"/>
              </w:rPr>
              <w:t>20.146</w:t>
            </w:r>
          </w:p>
        </w:tc>
        <w:tc>
          <w:tcPr>
            <w:tcW w:w="993" w:type="dxa"/>
            <w:tcBorders>
              <w:left w:val="single" w:sz="12" w:space="0" w:color="auto"/>
            </w:tcBorders>
            <w:noWrap/>
            <w:vAlign w:val="center"/>
          </w:tcPr>
          <w:p w14:paraId="4E7EE3F9"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11.446</w:t>
            </w:r>
          </w:p>
        </w:tc>
        <w:tc>
          <w:tcPr>
            <w:tcW w:w="708" w:type="dxa"/>
            <w:noWrap/>
            <w:vAlign w:val="center"/>
          </w:tcPr>
          <w:p w14:paraId="74FCB872"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1.394</w:t>
            </w:r>
          </w:p>
        </w:tc>
        <w:tc>
          <w:tcPr>
            <w:tcW w:w="993" w:type="dxa"/>
            <w:noWrap/>
            <w:vAlign w:val="center"/>
          </w:tcPr>
          <w:p w14:paraId="1E3CEA52"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en-AU"/>
              </w:rPr>
            </w:pPr>
            <w:r w:rsidRPr="00454FC9">
              <w:rPr>
                <w:rFonts w:cstheme="minorHAnsi"/>
                <w:color w:val="000000"/>
                <w:sz w:val="16"/>
                <w:szCs w:val="16"/>
              </w:rPr>
              <w:t>10.052</w:t>
            </w:r>
          </w:p>
        </w:tc>
        <w:tc>
          <w:tcPr>
            <w:tcW w:w="708" w:type="dxa"/>
            <w:tcBorders>
              <w:right w:val="single" w:sz="12" w:space="0" w:color="auto"/>
            </w:tcBorders>
            <w:noWrap/>
            <w:vAlign w:val="center"/>
          </w:tcPr>
          <w:p w14:paraId="21F61DD6"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12.840</w:t>
            </w:r>
          </w:p>
        </w:tc>
        <w:tc>
          <w:tcPr>
            <w:tcW w:w="993" w:type="dxa"/>
            <w:tcBorders>
              <w:left w:val="single" w:sz="12" w:space="0" w:color="auto"/>
            </w:tcBorders>
            <w:vAlign w:val="center"/>
          </w:tcPr>
          <w:p w14:paraId="79E3709B"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en-AU"/>
              </w:rPr>
            </w:pPr>
            <w:r w:rsidRPr="00454FC9">
              <w:rPr>
                <w:rFonts w:cstheme="minorHAnsi"/>
                <w:color w:val="000000"/>
                <w:sz w:val="16"/>
                <w:szCs w:val="16"/>
              </w:rPr>
              <w:t>11.446</w:t>
            </w:r>
          </w:p>
        </w:tc>
        <w:tc>
          <w:tcPr>
            <w:tcW w:w="708" w:type="dxa"/>
            <w:vAlign w:val="center"/>
          </w:tcPr>
          <w:p w14:paraId="2563F0A8"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en-AU"/>
              </w:rPr>
            </w:pPr>
            <w:r w:rsidRPr="00454FC9">
              <w:rPr>
                <w:rFonts w:cstheme="minorHAnsi"/>
                <w:color w:val="000000"/>
                <w:sz w:val="16"/>
                <w:szCs w:val="16"/>
              </w:rPr>
              <w:t>8.37</w:t>
            </w:r>
          </w:p>
        </w:tc>
        <w:tc>
          <w:tcPr>
            <w:tcW w:w="993" w:type="dxa"/>
            <w:vAlign w:val="center"/>
          </w:tcPr>
          <w:p w14:paraId="06142ABC"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en-AU"/>
              </w:rPr>
            </w:pPr>
            <w:r w:rsidRPr="00454FC9">
              <w:rPr>
                <w:rFonts w:cstheme="minorHAnsi"/>
                <w:color w:val="000000"/>
                <w:sz w:val="16"/>
                <w:szCs w:val="16"/>
              </w:rPr>
              <w:t>3.072</w:t>
            </w:r>
          </w:p>
        </w:tc>
        <w:tc>
          <w:tcPr>
            <w:tcW w:w="708" w:type="dxa"/>
            <w:vAlign w:val="center"/>
          </w:tcPr>
          <w:p w14:paraId="4EB82FA2"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en-AU"/>
              </w:rPr>
            </w:pPr>
            <w:r w:rsidRPr="00454FC9">
              <w:rPr>
                <w:rFonts w:cstheme="minorHAnsi"/>
                <w:color w:val="000000"/>
                <w:sz w:val="16"/>
                <w:szCs w:val="16"/>
              </w:rPr>
              <w:t>19.819</w:t>
            </w:r>
          </w:p>
        </w:tc>
      </w:tr>
      <w:tr w:rsidR="004121C9" w:rsidRPr="00514F27" w14:paraId="28B965F4" w14:textId="77777777" w:rsidTr="00BA4C9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vAlign w:val="center"/>
            <w:hideMark/>
          </w:tcPr>
          <w:p w14:paraId="56F2C51B" w14:textId="77777777" w:rsidR="004121C9" w:rsidRPr="000D7138" w:rsidRDefault="004121C9" w:rsidP="006163D1">
            <w:pPr>
              <w:rPr>
                <w:rFonts w:eastAsia="Times New Roman" w:cstheme="minorHAnsi"/>
                <w:color w:val="000000"/>
                <w:sz w:val="16"/>
                <w:szCs w:val="16"/>
                <w:lang w:eastAsia="en-AU"/>
              </w:rPr>
            </w:pPr>
            <w:r w:rsidRPr="000D7138">
              <w:rPr>
                <w:rFonts w:ascii="Calibri" w:hAnsi="Calibri" w:cs="Calibri"/>
                <w:color w:val="000000"/>
                <w:sz w:val="16"/>
                <w:szCs w:val="16"/>
              </w:rPr>
              <w:t>Alpha-1-antitrypsin</w:t>
            </w:r>
          </w:p>
        </w:tc>
        <w:tc>
          <w:tcPr>
            <w:tcW w:w="992" w:type="dxa"/>
            <w:tcBorders>
              <w:left w:val="single" w:sz="12" w:space="0" w:color="auto"/>
            </w:tcBorders>
            <w:noWrap/>
            <w:vAlign w:val="center"/>
          </w:tcPr>
          <w:p w14:paraId="3A8089FB"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5.734</w:t>
            </w:r>
          </w:p>
        </w:tc>
        <w:tc>
          <w:tcPr>
            <w:tcW w:w="798" w:type="dxa"/>
            <w:noWrap/>
            <w:vAlign w:val="center"/>
          </w:tcPr>
          <w:p w14:paraId="703A2E9C" w14:textId="77777777" w:rsidR="004121C9" w:rsidRDefault="004121C9" w:rsidP="006163D1">
            <w:pPr>
              <w:jc w:val="center"/>
              <w:cnfStyle w:val="000000100000" w:firstRow="0" w:lastRow="0" w:firstColumn="0" w:lastColumn="0" w:oddVBand="0" w:evenVBand="0" w:oddHBand="1" w:evenHBand="0" w:firstRowFirstColumn="0" w:firstRowLastColumn="0" w:lastRowFirstColumn="0" w:lastRowLastColumn="0"/>
            </w:pPr>
            <w:r w:rsidRPr="003270E1">
              <w:rPr>
                <w:rFonts w:eastAsia="Times New Roman" w:cstheme="minorHAnsi"/>
                <w:color w:val="000000"/>
                <w:sz w:val="16"/>
                <w:szCs w:val="16"/>
                <w:lang w:eastAsia="en-AU"/>
              </w:rPr>
              <w:t>NP</w:t>
            </w:r>
          </w:p>
        </w:tc>
        <w:tc>
          <w:tcPr>
            <w:tcW w:w="944" w:type="dxa"/>
            <w:noWrap/>
            <w:vAlign w:val="center"/>
          </w:tcPr>
          <w:p w14:paraId="031AFB01"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5.734</w:t>
            </w:r>
          </w:p>
        </w:tc>
        <w:tc>
          <w:tcPr>
            <w:tcW w:w="679" w:type="dxa"/>
            <w:tcBorders>
              <w:right w:val="single" w:sz="12" w:space="0" w:color="auto"/>
            </w:tcBorders>
            <w:noWrap/>
            <w:vAlign w:val="center"/>
          </w:tcPr>
          <w:p w14:paraId="3D1C113B"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5.734</w:t>
            </w:r>
          </w:p>
        </w:tc>
        <w:tc>
          <w:tcPr>
            <w:tcW w:w="944" w:type="dxa"/>
            <w:tcBorders>
              <w:left w:val="single" w:sz="12" w:space="0" w:color="auto"/>
            </w:tcBorders>
            <w:noWrap/>
            <w:vAlign w:val="center"/>
          </w:tcPr>
          <w:p w14:paraId="78CDE34B"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5.734</w:t>
            </w:r>
          </w:p>
        </w:tc>
        <w:tc>
          <w:tcPr>
            <w:tcW w:w="604" w:type="dxa"/>
            <w:noWrap/>
            <w:vAlign w:val="center"/>
          </w:tcPr>
          <w:p w14:paraId="0D95A371"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4.93</w:t>
            </w:r>
          </w:p>
        </w:tc>
        <w:tc>
          <w:tcPr>
            <w:tcW w:w="993" w:type="dxa"/>
            <w:noWrap/>
            <w:vAlign w:val="center"/>
          </w:tcPr>
          <w:p w14:paraId="40ABEECE"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0.804</w:t>
            </w:r>
          </w:p>
        </w:tc>
        <w:tc>
          <w:tcPr>
            <w:tcW w:w="708" w:type="dxa"/>
            <w:tcBorders>
              <w:right w:val="single" w:sz="12" w:space="0" w:color="auto"/>
            </w:tcBorders>
            <w:noWrap/>
            <w:vAlign w:val="center"/>
          </w:tcPr>
          <w:p w14:paraId="1EF53CFD"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10.664</w:t>
            </w:r>
          </w:p>
        </w:tc>
        <w:tc>
          <w:tcPr>
            <w:tcW w:w="993" w:type="dxa"/>
            <w:tcBorders>
              <w:left w:val="single" w:sz="12" w:space="0" w:color="auto"/>
            </w:tcBorders>
            <w:noWrap/>
            <w:vAlign w:val="center"/>
          </w:tcPr>
          <w:p w14:paraId="41317BD2"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5.734</w:t>
            </w:r>
          </w:p>
        </w:tc>
        <w:tc>
          <w:tcPr>
            <w:tcW w:w="708" w:type="dxa"/>
            <w:noWrap/>
            <w:vAlign w:val="center"/>
          </w:tcPr>
          <w:p w14:paraId="2267ECD3"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0</w:t>
            </w:r>
          </w:p>
        </w:tc>
        <w:tc>
          <w:tcPr>
            <w:tcW w:w="993" w:type="dxa"/>
            <w:noWrap/>
            <w:vAlign w:val="center"/>
          </w:tcPr>
          <w:p w14:paraId="07F523B6"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5.734</w:t>
            </w:r>
          </w:p>
        </w:tc>
        <w:tc>
          <w:tcPr>
            <w:tcW w:w="708" w:type="dxa"/>
            <w:tcBorders>
              <w:right w:val="single" w:sz="12" w:space="0" w:color="auto"/>
            </w:tcBorders>
            <w:noWrap/>
            <w:vAlign w:val="center"/>
          </w:tcPr>
          <w:p w14:paraId="6267B46A"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5.734</w:t>
            </w:r>
          </w:p>
        </w:tc>
        <w:tc>
          <w:tcPr>
            <w:tcW w:w="993" w:type="dxa"/>
            <w:tcBorders>
              <w:left w:val="single" w:sz="12" w:space="0" w:color="auto"/>
            </w:tcBorders>
            <w:vAlign w:val="center"/>
          </w:tcPr>
          <w:p w14:paraId="3F81224C"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5.734</w:t>
            </w:r>
          </w:p>
        </w:tc>
        <w:tc>
          <w:tcPr>
            <w:tcW w:w="708" w:type="dxa"/>
            <w:vAlign w:val="center"/>
          </w:tcPr>
          <w:p w14:paraId="580D84A4"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0</w:t>
            </w:r>
          </w:p>
        </w:tc>
        <w:tc>
          <w:tcPr>
            <w:tcW w:w="993" w:type="dxa"/>
            <w:vAlign w:val="center"/>
          </w:tcPr>
          <w:p w14:paraId="19A668EA"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5.734</w:t>
            </w:r>
          </w:p>
        </w:tc>
        <w:tc>
          <w:tcPr>
            <w:tcW w:w="708" w:type="dxa"/>
            <w:vAlign w:val="center"/>
          </w:tcPr>
          <w:p w14:paraId="20138A9D"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5.734</w:t>
            </w:r>
          </w:p>
        </w:tc>
      </w:tr>
      <w:tr w:rsidR="004121C9" w:rsidRPr="00514F27" w14:paraId="78FE73B1" w14:textId="77777777" w:rsidTr="00BA4C98">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vAlign w:val="center"/>
            <w:hideMark/>
          </w:tcPr>
          <w:p w14:paraId="6B890EF7" w14:textId="77777777" w:rsidR="004121C9" w:rsidRPr="000D7138" w:rsidRDefault="004121C9" w:rsidP="006163D1">
            <w:pPr>
              <w:rPr>
                <w:rFonts w:eastAsia="Times New Roman" w:cstheme="minorHAnsi"/>
                <w:color w:val="000000"/>
                <w:sz w:val="16"/>
                <w:szCs w:val="16"/>
                <w:lang w:eastAsia="en-AU"/>
              </w:rPr>
            </w:pPr>
            <w:r w:rsidRPr="000D7138">
              <w:rPr>
                <w:rFonts w:ascii="Calibri" w:hAnsi="Calibri" w:cs="Calibri"/>
                <w:color w:val="000000"/>
                <w:sz w:val="16"/>
                <w:szCs w:val="16"/>
              </w:rPr>
              <w:t>Alpha-2-antiplasmin</w:t>
            </w:r>
          </w:p>
        </w:tc>
        <w:tc>
          <w:tcPr>
            <w:tcW w:w="992" w:type="dxa"/>
            <w:tcBorders>
              <w:left w:val="single" w:sz="12" w:space="0" w:color="auto"/>
            </w:tcBorders>
            <w:noWrap/>
            <w:vAlign w:val="center"/>
          </w:tcPr>
          <w:p w14:paraId="041004F5"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9.131</w:t>
            </w:r>
          </w:p>
        </w:tc>
        <w:tc>
          <w:tcPr>
            <w:tcW w:w="798" w:type="dxa"/>
            <w:noWrap/>
            <w:vAlign w:val="center"/>
          </w:tcPr>
          <w:p w14:paraId="759ADBC7" w14:textId="77777777" w:rsidR="004121C9" w:rsidRDefault="004121C9" w:rsidP="006163D1">
            <w:pPr>
              <w:jc w:val="center"/>
              <w:cnfStyle w:val="000000000000" w:firstRow="0" w:lastRow="0" w:firstColumn="0" w:lastColumn="0" w:oddVBand="0" w:evenVBand="0" w:oddHBand="0" w:evenHBand="0" w:firstRowFirstColumn="0" w:firstRowLastColumn="0" w:lastRowFirstColumn="0" w:lastRowLastColumn="0"/>
            </w:pPr>
            <w:r w:rsidRPr="003270E1">
              <w:rPr>
                <w:rFonts w:eastAsia="Times New Roman" w:cstheme="minorHAnsi"/>
                <w:color w:val="000000"/>
                <w:sz w:val="16"/>
                <w:szCs w:val="16"/>
                <w:lang w:eastAsia="en-AU"/>
              </w:rPr>
              <w:t>NP</w:t>
            </w:r>
          </w:p>
        </w:tc>
        <w:tc>
          <w:tcPr>
            <w:tcW w:w="944" w:type="dxa"/>
            <w:noWrap/>
            <w:vAlign w:val="center"/>
          </w:tcPr>
          <w:p w14:paraId="50EE6B03"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9.131</w:t>
            </w:r>
          </w:p>
        </w:tc>
        <w:tc>
          <w:tcPr>
            <w:tcW w:w="679" w:type="dxa"/>
            <w:tcBorders>
              <w:right w:val="single" w:sz="12" w:space="0" w:color="auto"/>
            </w:tcBorders>
            <w:noWrap/>
            <w:vAlign w:val="center"/>
          </w:tcPr>
          <w:p w14:paraId="658C2688"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9.131</w:t>
            </w:r>
          </w:p>
        </w:tc>
        <w:tc>
          <w:tcPr>
            <w:tcW w:w="944" w:type="dxa"/>
            <w:tcBorders>
              <w:left w:val="single" w:sz="12" w:space="0" w:color="auto"/>
            </w:tcBorders>
            <w:noWrap/>
            <w:vAlign w:val="center"/>
          </w:tcPr>
          <w:p w14:paraId="4CAF2472"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9.131</w:t>
            </w:r>
          </w:p>
        </w:tc>
        <w:tc>
          <w:tcPr>
            <w:tcW w:w="604" w:type="dxa"/>
            <w:noWrap/>
            <w:vAlign w:val="center"/>
          </w:tcPr>
          <w:p w14:paraId="7615F89C"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7.3</w:t>
            </w:r>
          </w:p>
        </w:tc>
        <w:tc>
          <w:tcPr>
            <w:tcW w:w="993" w:type="dxa"/>
            <w:noWrap/>
            <w:vAlign w:val="center"/>
          </w:tcPr>
          <w:p w14:paraId="43EF78A6"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1.831</w:t>
            </w:r>
          </w:p>
        </w:tc>
        <w:tc>
          <w:tcPr>
            <w:tcW w:w="708" w:type="dxa"/>
            <w:tcBorders>
              <w:right w:val="single" w:sz="12" w:space="0" w:color="auto"/>
            </w:tcBorders>
            <w:noWrap/>
            <w:vAlign w:val="center"/>
          </w:tcPr>
          <w:p w14:paraId="54F45B6F"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16.431</w:t>
            </w:r>
          </w:p>
        </w:tc>
        <w:tc>
          <w:tcPr>
            <w:tcW w:w="993" w:type="dxa"/>
            <w:tcBorders>
              <w:left w:val="single" w:sz="12" w:space="0" w:color="auto"/>
            </w:tcBorders>
            <w:noWrap/>
            <w:vAlign w:val="center"/>
          </w:tcPr>
          <w:p w14:paraId="3D649714"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9.131</w:t>
            </w:r>
          </w:p>
        </w:tc>
        <w:tc>
          <w:tcPr>
            <w:tcW w:w="708" w:type="dxa"/>
            <w:noWrap/>
            <w:vAlign w:val="center"/>
          </w:tcPr>
          <w:p w14:paraId="5704A75E"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1.116</w:t>
            </w:r>
          </w:p>
        </w:tc>
        <w:tc>
          <w:tcPr>
            <w:tcW w:w="993" w:type="dxa"/>
            <w:noWrap/>
            <w:vAlign w:val="center"/>
          </w:tcPr>
          <w:p w14:paraId="68959777"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8.015</w:t>
            </w:r>
          </w:p>
        </w:tc>
        <w:tc>
          <w:tcPr>
            <w:tcW w:w="708" w:type="dxa"/>
            <w:tcBorders>
              <w:right w:val="single" w:sz="12" w:space="0" w:color="auto"/>
            </w:tcBorders>
            <w:noWrap/>
            <w:vAlign w:val="center"/>
          </w:tcPr>
          <w:p w14:paraId="4DE093A9"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10.247</w:t>
            </w:r>
          </w:p>
        </w:tc>
        <w:tc>
          <w:tcPr>
            <w:tcW w:w="993" w:type="dxa"/>
            <w:tcBorders>
              <w:left w:val="single" w:sz="12" w:space="0" w:color="auto"/>
            </w:tcBorders>
            <w:vAlign w:val="center"/>
          </w:tcPr>
          <w:p w14:paraId="3B8D95A8"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9.131</w:t>
            </w:r>
          </w:p>
        </w:tc>
        <w:tc>
          <w:tcPr>
            <w:tcW w:w="708" w:type="dxa"/>
            <w:vAlign w:val="center"/>
          </w:tcPr>
          <w:p w14:paraId="41B33103"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8.11</w:t>
            </w:r>
          </w:p>
        </w:tc>
        <w:tc>
          <w:tcPr>
            <w:tcW w:w="993" w:type="dxa"/>
            <w:vAlign w:val="center"/>
          </w:tcPr>
          <w:p w14:paraId="126C17E9"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1.019</w:t>
            </w:r>
          </w:p>
        </w:tc>
        <w:tc>
          <w:tcPr>
            <w:tcW w:w="708" w:type="dxa"/>
            <w:vAlign w:val="center"/>
          </w:tcPr>
          <w:p w14:paraId="57DDF4A0"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17.244</w:t>
            </w:r>
          </w:p>
        </w:tc>
      </w:tr>
      <w:tr w:rsidR="004121C9" w:rsidRPr="00514F27" w14:paraId="22840D38" w14:textId="77777777" w:rsidTr="00BA4C9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vAlign w:val="center"/>
            <w:hideMark/>
          </w:tcPr>
          <w:p w14:paraId="54A937C6" w14:textId="77777777" w:rsidR="004121C9" w:rsidRPr="000D7138" w:rsidRDefault="004121C9" w:rsidP="006163D1">
            <w:pPr>
              <w:rPr>
                <w:rFonts w:eastAsia="Times New Roman" w:cstheme="minorHAnsi"/>
                <w:color w:val="000000"/>
                <w:sz w:val="16"/>
                <w:szCs w:val="16"/>
                <w:lang w:eastAsia="en-AU"/>
              </w:rPr>
            </w:pPr>
            <w:r w:rsidRPr="000D7138">
              <w:rPr>
                <w:rFonts w:ascii="Calibri" w:hAnsi="Calibri" w:cs="Calibri"/>
                <w:color w:val="000000"/>
                <w:sz w:val="16"/>
                <w:szCs w:val="16"/>
              </w:rPr>
              <w:t>Alpha-2-macroglobulin</w:t>
            </w:r>
          </w:p>
        </w:tc>
        <w:tc>
          <w:tcPr>
            <w:tcW w:w="992" w:type="dxa"/>
            <w:tcBorders>
              <w:left w:val="single" w:sz="12" w:space="0" w:color="auto"/>
            </w:tcBorders>
            <w:noWrap/>
            <w:vAlign w:val="center"/>
          </w:tcPr>
          <w:p w14:paraId="7ACD851C"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4.489</w:t>
            </w:r>
          </w:p>
        </w:tc>
        <w:tc>
          <w:tcPr>
            <w:tcW w:w="798" w:type="dxa"/>
            <w:noWrap/>
            <w:vAlign w:val="center"/>
          </w:tcPr>
          <w:p w14:paraId="39788FBD" w14:textId="77777777" w:rsidR="004121C9" w:rsidRDefault="004121C9" w:rsidP="006163D1">
            <w:pPr>
              <w:jc w:val="center"/>
              <w:cnfStyle w:val="000000100000" w:firstRow="0" w:lastRow="0" w:firstColumn="0" w:lastColumn="0" w:oddVBand="0" w:evenVBand="0" w:oddHBand="1" w:evenHBand="0" w:firstRowFirstColumn="0" w:firstRowLastColumn="0" w:lastRowFirstColumn="0" w:lastRowLastColumn="0"/>
            </w:pPr>
            <w:r w:rsidRPr="003270E1">
              <w:rPr>
                <w:rFonts w:eastAsia="Times New Roman" w:cstheme="minorHAnsi"/>
                <w:color w:val="000000"/>
                <w:sz w:val="16"/>
                <w:szCs w:val="16"/>
                <w:lang w:eastAsia="en-AU"/>
              </w:rPr>
              <w:t>NP</w:t>
            </w:r>
          </w:p>
        </w:tc>
        <w:tc>
          <w:tcPr>
            <w:tcW w:w="944" w:type="dxa"/>
            <w:noWrap/>
            <w:vAlign w:val="center"/>
          </w:tcPr>
          <w:p w14:paraId="612F1635"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4.489</w:t>
            </w:r>
          </w:p>
        </w:tc>
        <w:tc>
          <w:tcPr>
            <w:tcW w:w="679" w:type="dxa"/>
            <w:tcBorders>
              <w:right w:val="single" w:sz="12" w:space="0" w:color="auto"/>
            </w:tcBorders>
            <w:noWrap/>
            <w:vAlign w:val="center"/>
          </w:tcPr>
          <w:p w14:paraId="6673D335"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4.489</w:t>
            </w:r>
          </w:p>
        </w:tc>
        <w:tc>
          <w:tcPr>
            <w:tcW w:w="944" w:type="dxa"/>
            <w:tcBorders>
              <w:left w:val="single" w:sz="12" w:space="0" w:color="auto"/>
            </w:tcBorders>
            <w:noWrap/>
            <w:vAlign w:val="center"/>
          </w:tcPr>
          <w:p w14:paraId="047A7DF0"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4.489</w:t>
            </w:r>
          </w:p>
        </w:tc>
        <w:tc>
          <w:tcPr>
            <w:tcW w:w="604" w:type="dxa"/>
            <w:noWrap/>
            <w:vAlign w:val="center"/>
          </w:tcPr>
          <w:p w14:paraId="6A3DFFF4"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4.2</w:t>
            </w:r>
          </w:p>
        </w:tc>
        <w:tc>
          <w:tcPr>
            <w:tcW w:w="993" w:type="dxa"/>
            <w:noWrap/>
            <w:vAlign w:val="center"/>
          </w:tcPr>
          <w:p w14:paraId="67913471"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0.289</w:t>
            </w:r>
          </w:p>
        </w:tc>
        <w:tc>
          <w:tcPr>
            <w:tcW w:w="708" w:type="dxa"/>
            <w:tcBorders>
              <w:right w:val="single" w:sz="12" w:space="0" w:color="auto"/>
            </w:tcBorders>
            <w:noWrap/>
            <w:vAlign w:val="center"/>
          </w:tcPr>
          <w:p w14:paraId="4895B61B"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8.689</w:t>
            </w:r>
          </w:p>
        </w:tc>
        <w:tc>
          <w:tcPr>
            <w:tcW w:w="993" w:type="dxa"/>
            <w:tcBorders>
              <w:left w:val="single" w:sz="12" w:space="0" w:color="auto"/>
            </w:tcBorders>
            <w:noWrap/>
            <w:vAlign w:val="center"/>
          </w:tcPr>
          <w:p w14:paraId="32780898"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4.489</w:t>
            </w:r>
          </w:p>
        </w:tc>
        <w:tc>
          <w:tcPr>
            <w:tcW w:w="708" w:type="dxa"/>
            <w:noWrap/>
            <w:vAlign w:val="center"/>
          </w:tcPr>
          <w:p w14:paraId="41EE8071"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0.573</w:t>
            </w:r>
          </w:p>
        </w:tc>
        <w:tc>
          <w:tcPr>
            <w:tcW w:w="993" w:type="dxa"/>
            <w:noWrap/>
            <w:vAlign w:val="center"/>
          </w:tcPr>
          <w:p w14:paraId="75C244FE"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3.916</w:t>
            </w:r>
          </w:p>
        </w:tc>
        <w:tc>
          <w:tcPr>
            <w:tcW w:w="708" w:type="dxa"/>
            <w:tcBorders>
              <w:right w:val="single" w:sz="12" w:space="0" w:color="auto"/>
            </w:tcBorders>
            <w:noWrap/>
            <w:vAlign w:val="center"/>
          </w:tcPr>
          <w:p w14:paraId="38DDAB3A"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5.062</w:t>
            </w:r>
          </w:p>
        </w:tc>
        <w:tc>
          <w:tcPr>
            <w:tcW w:w="993" w:type="dxa"/>
            <w:tcBorders>
              <w:left w:val="single" w:sz="12" w:space="0" w:color="auto"/>
            </w:tcBorders>
            <w:vAlign w:val="center"/>
          </w:tcPr>
          <w:p w14:paraId="2AFE99BA"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4.489</w:t>
            </w:r>
          </w:p>
        </w:tc>
        <w:tc>
          <w:tcPr>
            <w:tcW w:w="708" w:type="dxa"/>
            <w:vAlign w:val="center"/>
          </w:tcPr>
          <w:p w14:paraId="045C3D41"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4.09</w:t>
            </w:r>
          </w:p>
        </w:tc>
        <w:tc>
          <w:tcPr>
            <w:tcW w:w="993" w:type="dxa"/>
            <w:vAlign w:val="center"/>
          </w:tcPr>
          <w:p w14:paraId="61A6A16E"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0.395</w:t>
            </w:r>
          </w:p>
        </w:tc>
        <w:tc>
          <w:tcPr>
            <w:tcW w:w="708" w:type="dxa"/>
            <w:vAlign w:val="center"/>
          </w:tcPr>
          <w:p w14:paraId="508BE95A"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8.583</w:t>
            </w:r>
          </w:p>
        </w:tc>
      </w:tr>
      <w:tr w:rsidR="004121C9" w:rsidRPr="00514F27" w14:paraId="59E51507" w14:textId="77777777" w:rsidTr="00BA4C98">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vAlign w:val="center"/>
            <w:hideMark/>
          </w:tcPr>
          <w:p w14:paraId="3EFBE9EC" w14:textId="77777777" w:rsidR="004121C9" w:rsidRPr="000D7138" w:rsidRDefault="004121C9" w:rsidP="006163D1">
            <w:pPr>
              <w:rPr>
                <w:rFonts w:eastAsia="Times New Roman" w:cstheme="minorHAnsi"/>
                <w:sz w:val="16"/>
                <w:szCs w:val="16"/>
                <w:lang w:eastAsia="en-AU"/>
              </w:rPr>
            </w:pPr>
            <w:proofErr w:type="spellStart"/>
            <w:r w:rsidRPr="000D7138">
              <w:rPr>
                <w:rFonts w:ascii="Calibri" w:hAnsi="Calibri" w:cs="Calibri"/>
                <w:color w:val="000000"/>
                <w:sz w:val="16"/>
                <w:szCs w:val="16"/>
              </w:rPr>
              <w:t>Antithrombin</w:t>
            </w:r>
            <w:proofErr w:type="spellEnd"/>
            <w:r w:rsidRPr="000D7138">
              <w:rPr>
                <w:rFonts w:ascii="Calibri" w:hAnsi="Calibri" w:cs="Calibri"/>
                <w:color w:val="000000"/>
                <w:sz w:val="16"/>
                <w:szCs w:val="16"/>
              </w:rPr>
              <w:t>-III</w:t>
            </w:r>
          </w:p>
        </w:tc>
        <w:tc>
          <w:tcPr>
            <w:tcW w:w="992" w:type="dxa"/>
            <w:tcBorders>
              <w:left w:val="single" w:sz="12" w:space="0" w:color="auto"/>
            </w:tcBorders>
            <w:noWrap/>
            <w:vAlign w:val="center"/>
          </w:tcPr>
          <w:p w14:paraId="6149CEA3"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0.601</w:t>
            </w:r>
          </w:p>
        </w:tc>
        <w:tc>
          <w:tcPr>
            <w:tcW w:w="798" w:type="dxa"/>
            <w:noWrap/>
            <w:vAlign w:val="center"/>
          </w:tcPr>
          <w:p w14:paraId="67891D20" w14:textId="77777777" w:rsidR="004121C9" w:rsidRDefault="004121C9" w:rsidP="006163D1">
            <w:pPr>
              <w:jc w:val="center"/>
              <w:cnfStyle w:val="000000000000" w:firstRow="0" w:lastRow="0" w:firstColumn="0" w:lastColumn="0" w:oddVBand="0" w:evenVBand="0" w:oddHBand="0" w:evenHBand="0" w:firstRowFirstColumn="0" w:firstRowLastColumn="0" w:lastRowFirstColumn="0" w:lastRowLastColumn="0"/>
            </w:pPr>
            <w:r w:rsidRPr="003270E1">
              <w:rPr>
                <w:rFonts w:eastAsia="Times New Roman" w:cstheme="minorHAnsi"/>
                <w:color w:val="000000"/>
                <w:sz w:val="16"/>
                <w:szCs w:val="16"/>
                <w:lang w:eastAsia="en-AU"/>
              </w:rPr>
              <w:t>NP</w:t>
            </w:r>
          </w:p>
        </w:tc>
        <w:tc>
          <w:tcPr>
            <w:tcW w:w="944" w:type="dxa"/>
            <w:noWrap/>
            <w:vAlign w:val="center"/>
          </w:tcPr>
          <w:p w14:paraId="122F53A2"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n-AU"/>
              </w:rPr>
            </w:pPr>
            <w:r w:rsidRPr="00454FC9">
              <w:rPr>
                <w:rFonts w:cstheme="minorHAnsi"/>
                <w:color w:val="000000"/>
                <w:sz w:val="16"/>
                <w:szCs w:val="16"/>
              </w:rPr>
              <w:t>0.601</w:t>
            </w:r>
          </w:p>
        </w:tc>
        <w:tc>
          <w:tcPr>
            <w:tcW w:w="679" w:type="dxa"/>
            <w:tcBorders>
              <w:right w:val="single" w:sz="12" w:space="0" w:color="auto"/>
            </w:tcBorders>
            <w:noWrap/>
            <w:vAlign w:val="center"/>
          </w:tcPr>
          <w:p w14:paraId="3CA81CC2"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n-AU"/>
              </w:rPr>
            </w:pPr>
            <w:r w:rsidRPr="00454FC9">
              <w:rPr>
                <w:rFonts w:cstheme="minorHAnsi"/>
                <w:color w:val="000000"/>
                <w:sz w:val="16"/>
                <w:szCs w:val="16"/>
              </w:rPr>
              <w:t>0.601</w:t>
            </w:r>
          </w:p>
        </w:tc>
        <w:tc>
          <w:tcPr>
            <w:tcW w:w="944" w:type="dxa"/>
            <w:tcBorders>
              <w:left w:val="single" w:sz="12" w:space="0" w:color="auto"/>
            </w:tcBorders>
            <w:noWrap/>
            <w:vAlign w:val="center"/>
          </w:tcPr>
          <w:p w14:paraId="18640D14"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0.601</w:t>
            </w:r>
          </w:p>
        </w:tc>
        <w:tc>
          <w:tcPr>
            <w:tcW w:w="604" w:type="dxa"/>
            <w:noWrap/>
            <w:vAlign w:val="center"/>
          </w:tcPr>
          <w:p w14:paraId="5156807F"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0</w:t>
            </w:r>
          </w:p>
        </w:tc>
        <w:tc>
          <w:tcPr>
            <w:tcW w:w="993" w:type="dxa"/>
            <w:noWrap/>
            <w:vAlign w:val="center"/>
          </w:tcPr>
          <w:p w14:paraId="7E8C65DE"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0.601</w:t>
            </w:r>
          </w:p>
        </w:tc>
        <w:tc>
          <w:tcPr>
            <w:tcW w:w="708" w:type="dxa"/>
            <w:tcBorders>
              <w:right w:val="single" w:sz="12" w:space="0" w:color="auto"/>
            </w:tcBorders>
            <w:noWrap/>
            <w:vAlign w:val="center"/>
          </w:tcPr>
          <w:p w14:paraId="6B2CFEC4"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0.601</w:t>
            </w:r>
          </w:p>
        </w:tc>
        <w:tc>
          <w:tcPr>
            <w:tcW w:w="993" w:type="dxa"/>
            <w:tcBorders>
              <w:left w:val="single" w:sz="12" w:space="0" w:color="auto"/>
            </w:tcBorders>
            <w:noWrap/>
            <w:vAlign w:val="center"/>
          </w:tcPr>
          <w:p w14:paraId="38368EA1"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0.601</w:t>
            </w:r>
          </w:p>
        </w:tc>
        <w:tc>
          <w:tcPr>
            <w:tcW w:w="708" w:type="dxa"/>
            <w:noWrap/>
            <w:vAlign w:val="center"/>
          </w:tcPr>
          <w:p w14:paraId="200A7FD8"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0</w:t>
            </w:r>
          </w:p>
        </w:tc>
        <w:tc>
          <w:tcPr>
            <w:tcW w:w="993" w:type="dxa"/>
            <w:noWrap/>
            <w:vAlign w:val="center"/>
          </w:tcPr>
          <w:p w14:paraId="4DD754A3"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0.601</w:t>
            </w:r>
          </w:p>
        </w:tc>
        <w:tc>
          <w:tcPr>
            <w:tcW w:w="708" w:type="dxa"/>
            <w:tcBorders>
              <w:right w:val="single" w:sz="12" w:space="0" w:color="auto"/>
            </w:tcBorders>
            <w:noWrap/>
            <w:vAlign w:val="center"/>
          </w:tcPr>
          <w:p w14:paraId="58D6E2E1"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0.601</w:t>
            </w:r>
          </w:p>
        </w:tc>
        <w:tc>
          <w:tcPr>
            <w:tcW w:w="993" w:type="dxa"/>
            <w:tcBorders>
              <w:left w:val="single" w:sz="12" w:space="0" w:color="auto"/>
            </w:tcBorders>
            <w:vAlign w:val="center"/>
          </w:tcPr>
          <w:p w14:paraId="46CAC0A2"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0.601</w:t>
            </w:r>
          </w:p>
        </w:tc>
        <w:tc>
          <w:tcPr>
            <w:tcW w:w="708" w:type="dxa"/>
            <w:vAlign w:val="center"/>
          </w:tcPr>
          <w:p w14:paraId="6B4CDA18"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0</w:t>
            </w:r>
          </w:p>
        </w:tc>
        <w:tc>
          <w:tcPr>
            <w:tcW w:w="993" w:type="dxa"/>
            <w:vAlign w:val="center"/>
          </w:tcPr>
          <w:p w14:paraId="7E57C35A"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0.601</w:t>
            </w:r>
          </w:p>
        </w:tc>
        <w:tc>
          <w:tcPr>
            <w:tcW w:w="708" w:type="dxa"/>
            <w:vAlign w:val="center"/>
          </w:tcPr>
          <w:p w14:paraId="07EE3E9F"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0.601</w:t>
            </w:r>
          </w:p>
        </w:tc>
      </w:tr>
      <w:tr w:rsidR="004121C9" w:rsidRPr="00514F27" w14:paraId="01D57345" w14:textId="77777777" w:rsidTr="00BA4C9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vAlign w:val="center"/>
            <w:hideMark/>
          </w:tcPr>
          <w:p w14:paraId="4464A162" w14:textId="77777777" w:rsidR="004121C9" w:rsidRPr="000D7138" w:rsidRDefault="004121C9" w:rsidP="006163D1">
            <w:pPr>
              <w:rPr>
                <w:rFonts w:eastAsia="Times New Roman" w:cstheme="minorHAnsi"/>
                <w:sz w:val="16"/>
                <w:szCs w:val="16"/>
                <w:lang w:eastAsia="en-AU"/>
              </w:rPr>
            </w:pPr>
            <w:proofErr w:type="spellStart"/>
            <w:r w:rsidRPr="000D7138">
              <w:rPr>
                <w:rFonts w:ascii="Calibri" w:hAnsi="Calibri" w:cs="Calibri"/>
                <w:color w:val="000000"/>
                <w:sz w:val="16"/>
                <w:szCs w:val="16"/>
              </w:rPr>
              <w:t>Apolipoprotein</w:t>
            </w:r>
            <w:proofErr w:type="spellEnd"/>
            <w:r w:rsidRPr="000D7138">
              <w:rPr>
                <w:rFonts w:ascii="Calibri" w:hAnsi="Calibri" w:cs="Calibri"/>
                <w:color w:val="000000"/>
                <w:sz w:val="16"/>
                <w:szCs w:val="16"/>
              </w:rPr>
              <w:t xml:space="preserve"> A-I</w:t>
            </w:r>
          </w:p>
        </w:tc>
        <w:tc>
          <w:tcPr>
            <w:tcW w:w="992" w:type="dxa"/>
            <w:tcBorders>
              <w:left w:val="single" w:sz="12" w:space="0" w:color="auto"/>
            </w:tcBorders>
            <w:noWrap/>
            <w:vAlign w:val="center"/>
          </w:tcPr>
          <w:p w14:paraId="638FFF65"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8.082</w:t>
            </w:r>
          </w:p>
        </w:tc>
        <w:tc>
          <w:tcPr>
            <w:tcW w:w="798" w:type="dxa"/>
            <w:noWrap/>
            <w:vAlign w:val="center"/>
          </w:tcPr>
          <w:p w14:paraId="2645BAE2" w14:textId="77777777" w:rsidR="004121C9" w:rsidRDefault="004121C9" w:rsidP="006163D1">
            <w:pPr>
              <w:jc w:val="center"/>
              <w:cnfStyle w:val="000000100000" w:firstRow="0" w:lastRow="0" w:firstColumn="0" w:lastColumn="0" w:oddVBand="0" w:evenVBand="0" w:oddHBand="1" w:evenHBand="0" w:firstRowFirstColumn="0" w:firstRowLastColumn="0" w:lastRowFirstColumn="0" w:lastRowLastColumn="0"/>
            </w:pPr>
            <w:r w:rsidRPr="003270E1">
              <w:rPr>
                <w:rFonts w:eastAsia="Times New Roman" w:cstheme="minorHAnsi"/>
                <w:color w:val="000000"/>
                <w:sz w:val="16"/>
                <w:szCs w:val="16"/>
                <w:lang w:eastAsia="en-AU"/>
              </w:rPr>
              <w:t>NP</w:t>
            </w:r>
          </w:p>
        </w:tc>
        <w:tc>
          <w:tcPr>
            <w:tcW w:w="944" w:type="dxa"/>
            <w:noWrap/>
            <w:vAlign w:val="center"/>
          </w:tcPr>
          <w:p w14:paraId="5C1F26DF"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8.082</w:t>
            </w:r>
          </w:p>
        </w:tc>
        <w:tc>
          <w:tcPr>
            <w:tcW w:w="679" w:type="dxa"/>
            <w:tcBorders>
              <w:right w:val="single" w:sz="12" w:space="0" w:color="auto"/>
            </w:tcBorders>
            <w:noWrap/>
            <w:vAlign w:val="center"/>
          </w:tcPr>
          <w:p w14:paraId="322330C0"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8.082</w:t>
            </w:r>
          </w:p>
        </w:tc>
        <w:tc>
          <w:tcPr>
            <w:tcW w:w="944" w:type="dxa"/>
            <w:tcBorders>
              <w:left w:val="single" w:sz="12" w:space="0" w:color="auto"/>
            </w:tcBorders>
            <w:noWrap/>
            <w:vAlign w:val="center"/>
          </w:tcPr>
          <w:p w14:paraId="0B11F345"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8.082</w:t>
            </w:r>
          </w:p>
        </w:tc>
        <w:tc>
          <w:tcPr>
            <w:tcW w:w="604" w:type="dxa"/>
            <w:noWrap/>
            <w:vAlign w:val="center"/>
          </w:tcPr>
          <w:p w14:paraId="4AAE566A"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7.15</w:t>
            </w:r>
          </w:p>
        </w:tc>
        <w:tc>
          <w:tcPr>
            <w:tcW w:w="993" w:type="dxa"/>
            <w:noWrap/>
            <w:vAlign w:val="center"/>
          </w:tcPr>
          <w:p w14:paraId="1D35EAC4"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0.932</w:t>
            </w:r>
          </w:p>
        </w:tc>
        <w:tc>
          <w:tcPr>
            <w:tcW w:w="708" w:type="dxa"/>
            <w:tcBorders>
              <w:right w:val="single" w:sz="12" w:space="0" w:color="auto"/>
            </w:tcBorders>
            <w:noWrap/>
            <w:vAlign w:val="center"/>
          </w:tcPr>
          <w:p w14:paraId="387C14E8"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15.232</w:t>
            </w:r>
          </w:p>
        </w:tc>
        <w:tc>
          <w:tcPr>
            <w:tcW w:w="993" w:type="dxa"/>
            <w:tcBorders>
              <w:left w:val="single" w:sz="12" w:space="0" w:color="auto"/>
            </w:tcBorders>
            <w:noWrap/>
            <w:vAlign w:val="center"/>
          </w:tcPr>
          <w:p w14:paraId="0B3AC880"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8.082</w:t>
            </w:r>
          </w:p>
        </w:tc>
        <w:tc>
          <w:tcPr>
            <w:tcW w:w="708" w:type="dxa"/>
            <w:noWrap/>
            <w:vAlign w:val="center"/>
          </w:tcPr>
          <w:p w14:paraId="692A7D29"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0.974</w:t>
            </w:r>
          </w:p>
        </w:tc>
        <w:tc>
          <w:tcPr>
            <w:tcW w:w="993" w:type="dxa"/>
            <w:noWrap/>
            <w:vAlign w:val="center"/>
          </w:tcPr>
          <w:p w14:paraId="1E10839C"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7.108</w:t>
            </w:r>
          </w:p>
        </w:tc>
        <w:tc>
          <w:tcPr>
            <w:tcW w:w="708" w:type="dxa"/>
            <w:tcBorders>
              <w:right w:val="single" w:sz="12" w:space="0" w:color="auto"/>
            </w:tcBorders>
            <w:noWrap/>
            <w:vAlign w:val="center"/>
          </w:tcPr>
          <w:p w14:paraId="7A95B8DB"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9.056</w:t>
            </w:r>
          </w:p>
        </w:tc>
        <w:tc>
          <w:tcPr>
            <w:tcW w:w="993" w:type="dxa"/>
            <w:tcBorders>
              <w:left w:val="single" w:sz="12" w:space="0" w:color="auto"/>
            </w:tcBorders>
            <w:vAlign w:val="center"/>
          </w:tcPr>
          <w:p w14:paraId="5CE1AACF"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8.082</w:t>
            </w:r>
          </w:p>
        </w:tc>
        <w:tc>
          <w:tcPr>
            <w:tcW w:w="708" w:type="dxa"/>
            <w:vAlign w:val="center"/>
          </w:tcPr>
          <w:p w14:paraId="5862ADC6"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7.15</w:t>
            </w:r>
          </w:p>
        </w:tc>
        <w:tc>
          <w:tcPr>
            <w:tcW w:w="993" w:type="dxa"/>
            <w:vAlign w:val="center"/>
          </w:tcPr>
          <w:p w14:paraId="5CB17851"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0.935</w:t>
            </w:r>
          </w:p>
        </w:tc>
        <w:tc>
          <w:tcPr>
            <w:tcW w:w="708" w:type="dxa"/>
            <w:vAlign w:val="center"/>
          </w:tcPr>
          <w:p w14:paraId="1F61B124"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15.228</w:t>
            </w:r>
          </w:p>
        </w:tc>
      </w:tr>
      <w:tr w:rsidR="004121C9" w:rsidRPr="00514F27" w14:paraId="761A91E6" w14:textId="77777777" w:rsidTr="00BA4C98">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vAlign w:val="center"/>
            <w:hideMark/>
          </w:tcPr>
          <w:p w14:paraId="74B3D297" w14:textId="77777777" w:rsidR="004121C9" w:rsidRPr="000D7138" w:rsidRDefault="004121C9" w:rsidP="006163D1">
            <w:pPr>
              <w:rPr>
                <w:rFonts w:eastAsia="Times New Roman" w:cstheme="minorHAnsi"/>
                <w:sz w:val="16"/>
                <w:szCs w:val="16"/>
                <w:lang w:eastAsia="en-AU"/>
              </w:rPr>
            </w:pPr>
            <w:proofErr w:type="spellStart"/>
            <w:r w:rsidRPr="000D7138">
              <w:rPr>
                <w:rFonts w:ascii="Calibri" w:hAnsi="Calibri" w:cs="Calibri"/>
                <w:sz w:val="16"/>
                <w:szCs w:val="16"/>
              </w:rPr>
              <w:t>Apolipoprotein</w:t>
            </w:r>
            <w:proofErr w:type="spellEnd"/>
            <w:r w:rsidRPr="000D7138">
              <w:rPr>
                <w:rFonts w:ascii="Calibri" w:hAnsi="Calibri" w:cs="Calibri"/>
                <w:sz w:val="16"/>
                <w:szCs w:val="16"/>
              </w:rPr>
              <w:t xml:space="preserve"> A-IV</w:t>
            </w:r>
          </w:p>
        </w:tc>
        <w:tc>
          <w:tcPr>
            <w:tcW w:w="992" w:type="dxa"/>
            <w:tcBorders>
              <w:left w:val="single" w:sz="12" w:space="0" w:color="auto"/>
            </w:tcBorders>
            <w:noWrap/>
            <w:vAlign w:val="center"/>
          </w:tcPr>
          <w:p w14:paraId="31A2D15C"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10.185</w:t>
            </w:r>
          </w:p>
        </w:tc>
        <w:tc>
          <w:tcPr>
            <w:tcW w:w="798" w:type="dxa"/>
            <w:noWrap/>
            <w:vAlign w:val="center"/>
          </w:tcPr>
          <w:p w14:paraId="4E46938F" w14:textId="77777777" w:rsidR="004121C9" w:rsidRDefault="004121C9" w:rsidP="006163D1">
            <w:pPr>
              <w:jc w:val="center"/>
              <w:cnfStyle w:val="000000000000" w:firstRow="0" w:lastRow="0" w:firstColumn="0" w:lastColumn="0" w:oddVBand="0" w:evenVBand="0" w:oddHBand="0" w:evenHBand="0" w:firstRowFirstColumn="0" w:firstRowLastColumn="0" w:lastRowFirstColumn="0" w:lastRowLastColumn="0"/>
            </w:pPr>
            <w:r w:rsidRPr="003270E1">
              <w:rPr>
                <w:rFonts w:eastAsia="Times New Roman" w:cstheme="minorHAnsi"/>
                <w:color w:val="000000"/>
                <w:sz w:val="16"/>
                <w:szCs w:val="16"/>
                <w:lang w:eastAsia="en-AU"/>
              </w:rPr>
              <w:t>NP</w:t>
            </w:r>
          </w:p>
        </w:tc>
        <w:tc>
          <w:tcPr>
            <w:tcW w:w="944" w:type="dxa"/>
            <w:noWrap/>
            <w:vAlign w:val="center"/>
          </w:tcPr>
          <w:p w14:paraId="0497A653"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10.185</w:t>
            </w:r>
          </w:p>
        </w:tc>
        <w:tc>
          <w:tcPr>
            <w:tcW w:w="679" w:type="dxa"/>
            <w:tcBorders>
              <w:right w:val="single" w:sz="12" w:space="0" w:color="auto"/>
            </w:tcBorders>
            <w:noWrap/>
            <w:vAlign w:val="center"/>
          </w:tcPr>
          <w:p w14:paraId="48D47BAB"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10.185</w:t>
            </w:r>
          </w:p>
        </w:tc>
        <w:tc>
          <w:tcPr>
            <w:tcW w:w="944" w:type="dxa"/>
            <w:tcBorders>
              <w:left w:val="single" w:sz="12" w:space="0" w:color="auto"/>
            </w:tcBorders>
            <w:noWrap/>
            <w:vAlign w:val="center"/>
          </w:tcPr>
          <w:p w14:paraId="1A992DD5"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10.185</w:t>
            </w:r>
          </w:p>
        </w:tc>
        <w:tc>
          <w:tcPr>
            <w:tcW w:w="604" w:type="dxa"/>
            <w:noWrap/>
            <w:vAlign w:val="center"/>
          </w:tcPr>
          <w:p w14:paraId="01800EA3"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9.63</w:t>
            </w:r>
          </w:p>
        </w:tc>
        <w:tc>
          <w:tcPr>
            <w:tcW w:w="993" w:type="dxa"/>
            <w:noWrap/>
            <w:vAlign w:val="center"/>
          </w:tcPr>
          <w:p w14:paraId="28BE36EB"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0.555</w:t>
            </w:r>
          </w:p>
        </w:tc>
        <w:tc>
          <w:tcPr>
            <w:tcW w:w="708" w:type="dxa"/>
            <w:tcBorders>
              <w:right w:val="single" w:sz="12" w:space="0" w:color="auto"/>
            </w:tcBorders>
            <w:noWrap/>
            <w:vAlign w:val="center"/>
          </w:tcPr>
          <w:p w14:paraId="244D9596"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19.815</w:t>
            </w:r>
          </w:p>
        </w:tc>
        <w:tc>
          <w:tcPr>
            <w:tcW w:w="993" w:type="dxa"/>
            <w:tcBorders>
              <w:left w:val="single" w:sz="12" w:space="0" w:color="auto"/>
            </w:tcBorders>
            <w:noWrap/>
            <w:vAlign w:val="center"/>
          </w:tcPr>
          <w:p w14:paraId="4F707405"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10.185</w:t>
            </w:r>
          </w:p>
        </w:tc>
        <w:tc>
          <w:tcPr>
            <w:tcW w:w="708" w:type="dxa"/>
            <w:noWrap/>
            <w:vAlign w:val="center"/>
          </w:tcPr>
          <w:p w14:paraId="281FC1D1"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n-AU"/>
              </w:rPr>
            </w:pPr>
            <w:r w:rsidRPr="00454FC9">
              <w:rPr>
                <w:rFonts w:cstheme="minorHAnsi"/>
                <w:color w:val="000000"/>
                <w:sz w:val="16"/>
                <w:szCs w:val="16"/>
              </w:rPr>
              <w:t>1.349</w:t>
            </w:r>
          </w:p>
        </w:tc>
        <w:tc>
          <w:tcPr>
            <w:tcW w:w="993" w:type="dxa"/>
            <w:noWrap/>
            <w:vAlign w:val="center"/>
          </w:tcPr>
          <w:p w14:paraId="655B3090"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n-AU"/>
              </w:rPr>
            </w:pPr>
            <w:r w:rsidRPr="00454FC9">
              <w:rPr>
                <w:rFonts w:cstheme="minorHAnsi"/>
                <w:color w:val="000000"/>
                <w:sz w:val="16"/>
                <w:szCs w:val="16"/>
              </w:rPr>
              <w:t>8.836</w:t>
            </w:r>
          </w:p>
        </w:tc>
        <w:tc>
          <w:tcPr>
            <w:tcW w:w="708" w:type="dxa"/>
            <w:tcBorders>
              <w:right w:val="single" w:sz="12" w:space="0" w:color="auto"/>
            </w:tcBorders>
            <w:noWrap/>
            <w:vAlign w:val="center"/>
          </w:tcPr>
          <w:p w14:paraId="7662E2A5"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n-AU"/>
              </w:rPr>
            </w:pPr>
            <w:r w:rsidRPr="00454FC9">
              <w:rPr>
                <w:rFonts w:cstheme="minorHAnsi"/>
                <w:color w:val="000000"/>
                <w:sz w:val="16"/>
                <w:szCs w:val="16"/>
              </w:rPr>
              <w:t>11.534</w:t>
            </w:r>
          </w:p>
        </w:tc>
        <w:tc>
          <w:tcPr>
            <w:tcW w:w="993" w:type="dxa"/>
            <w:tcBorders>
              <w:left w:val="single" w:sz="12" w:space="0" w:color="auto"/>
            </w:tcBorders>
            <w:vAlign w:val="center"/>
          </w:tcPr>
          <w:p w14:paraId="4A9DC814"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en-AU"/>
              </w:rPr>
            </w:pPr>
            <w:r w:rsidRPr="00454FC9">
              <w:rPr>
                <w:rFonts w:cstheme="minorHAnsi"/>
                <w:color w:val="000000"/>
                <w:sz w:val="16"/>
                <w:szCs w:val="16"/>
              </w:rPr>
              <w:t>10.185</w:t>
            </w:r>
          </w:p>
        </w:tc>
        <w:tc>
          <w:tcPr>
            <w:tcW w:w="708" w:type="dxa"/>
            <w:vAlign w:val="center"/>
          </w:tcPr>
          <w:p w14:paraId="22119616"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en-AU"/>
              </w:rPr>
            </w:pPr>
            <w:r w:rsidRPr="00454FC9">
              <w:rPr>
                <w:rFonts w:cstheme="minorHAnsi"/>
                <w:color w:val="000000"/>
                <w:sz w:val="16"/>
                <w:szCs w:val="16"/>
              </w:rPr>
              <w:t>NA</w:t>
            </w:r>
          </w:p>
        </w:tc>
        <w:tc>
          <w:tcPr>
            <w:tcW w:w="993" w:type="dxa"/>
            <w:vAlign w:val="center"/>
          </w:tcPr>
          <w:p w14:paraId="17B79646"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en-AU"/>
              </w:rPr>
            </w:pPr>
            <w:r w:rsidRPr="00454FC9">
              <w:rPr>
                <w:rFonts w:cstheme="minorHAnsi"/>
                <w:color w:val="000000"/>
                <w:sz w:val="16"/>
                <w:szCs w:val="16"/>
              </w:rPr>
              <w:t>10.185</w:t>
            </w:r>
          </w:p>
        </w:tc>
        <w:tc>
          <w:tcPr>
            <w:tcW w:w="708" w:type="dxa"/>
            <w:vAlign w:val="center"/>
          </w:tcPr>
          <w:p w14:paraId="790CAB75"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en-AU"/>
              </w:rPr>
            </w:pPr>
            <w:r w:rsidRPr="00454FC9">
              <w:rPr>
                <w:rFonts w:cstheme="minorHAnsi"/>
                <w:color w:val="000000"/>
                <w:sz w:val="16"/>
                <w:szCs w:val="16"/>
              </w:rPr>
              <w:t>10.185</w:t>
            </w:r>
          </w:p>
        </w:tc>
      </w:tr>
      <w:tr w:rsidR="004121C9" w:rsidRPr="00514F27" w14:paraId="34454794" w14:textId="77777777" w:rsidTr="00BA4C9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vAlign w:val="center"/>
            <w:hideMark/>
          </w:tcPr>
          <w:p w14:paraId="745C220F" w14:textId="77777777" w:rsidR="004121C9" w:rsidRPr="000D7138" w:rsidRDefault="004121C9" w:rsidP="006163D1">
            <w:pPr>
              <w:rPr>
                <w:rFonts w:eastAsia="Times New Roman" w:cstheme="minorHAnsi"/>
                <w:sz w:val="16"/>
                <w:szCs w:val="16"/>
                <w:lang w:eastAsia="en-AU"/>
              </w:rPr>
            </w:pPr>
            <w:proofErr w:type="spellStart"/>
            <w:r w:rsidRPr="000D7138">
              <w:rPr>
                <w:rFonts w:ascii="Calibri" w:hAnsi="Calibri" w:cs="Calibri"/>
                <w:sz w:val="16"/>
                <w:szCs w:val="16"/>
              </w:rPr>
              <w:t>Apolipoprotein</w:t>
            </w:r>
            <w:proofErr w:type="spellEnd"/>
            <w:r w:rsidRPr="000D7138">
              <w:rPr>
                <w:rFonts w:ascii="Calibri" w:hAnsi="Calibri" w:cs="Calibri"/>
                <w:sz w:val="16"/>
                <w:szCs w:val="16"/>
              </w:rPr>
              <w:t xml:space="preserve"> B-100</w:t>
            </w:r>
          </w:p>
        </w:tc>
        <w:tc>
          <w:tcPr>
            <w:tcW w:w="992" w:type="dxa"/>
            <w:tcBorders>
              <w:left w:val="single" w:sz="12" w:space="0" w:color="auto"/>
            </w:tcBorders>
            <w:noWrap/>
            <w:vAlign w:val="center"/>
          </w:tcPr>
          <w:p w14:paraId="0D937CE2"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11.957</w:t>
            </w:r>
          </w:p>
        </w:tc>
        <w:tc>
          <w:tcPr>
            <w:tcW w:w="798" w:type="dxa"/>
            <w:noWrap/>
            <w:vAlign w:val="center"/>
          </w:tcPr>
          <w:p w14:paraId="6E2A9F13" w14:textId="77777777" w:rsidR="004121C9" w:rsidRDefault="004121C9" w:rsidP="006163D1">
            <w:pPr>
              <w:jc w:val="center"/>
              <w:cnfStyle w:val="000000100000" w:firstRow="0" w:lastRow="0" w:firstColumn="0" w:lastColumn="0" w:oddVBand="0" w:evenVBand="0" w:oddHBand="1" w:evenHBand="0" w:firstRowFirstColumn="0" w:firstRowLastColumn="0" w:lastRowFirstColumn="0" w:lastRowLastColumn="0"/>
            </w:pPr>
            <w:r w:rsidRPr="003270E1">
              <w:rPr>
                <w:rFonts w:eastAsia="Times New Roman" w:cstheme="minorHAnsi"/>
                <w:color w:val="000000"/>
                <w:sz w:val="16"/>
                <w:szCs w:val="16"/>
                <w:lang w:eastAsia="en-AU"/>
              </w:rPr>
              <w:t>NP</w:t>
            </w:r>
          </w:p>
        </w:tc>
        <w:tc>
          <w:tcPr>
            <w:tcW w:w="944" w:type="dxa"/>
            <w:noWrap/>
            <w:vAlign w:val="center"/>
          </w:tcPr>
          <w:p w14:paraId="742585D9"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11.957</w:t>
            </w:r>
          </w:p>
        </w:tc>
        <w:tc>
          <w:tcPr>
            <w:tcW w:w="679" w:type="dxa"/>
            <w:tcBorders>
              <w:right w:val="single" w:sz="12" w:space="0" w:color="auto"/>
            </w:tcBorders>
            <w:noWrap/>
            <w:vAlign w:val="center"/>
          </w:tcPr>
          <w:p w14:paraId="5E8CD00A"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11.957</w:t>
            </w:r>
          </w:p>
        </w:tc>
        <w:tc>
          <w:tcPr>
            <w:tcW w:w="944" w:type="dxa"/>
            <w:tcBorders>
              <w:left w:val="single" w:sz="12" w:space="0" w:color="auto"/>
            </w:tcBorders>
            <w:noWrap/>
            <w:vAlign w:val="center"/>
          </w:tcPr>
          <w:p w14:paraId="5B15F35C"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11.957</w:t>
            </w:r>
          </w:p>
        </w:tc>
        <w:tc>
          <w:tcPr>
            <w:tcW w:w="604" w:type="dxa"/>
            <w:noWrap/>
            <w:vAlign w:val="center"/>
          </w:tcPr>
          <w:p w14:paraId="7426078E"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10.77</w:t>
            </w:r>
          </w:p>
        </w:tc>
        <w:tc>
          <w:tcPr>
            <w:tcW w:w="993" w:type="dxa"/>
            <w:noWrap/>
            <w:vAlign w:val="center"/>
          </w:tcPr>
          <w:p w14:paraId="71FCCB71"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1.187</w:t>
            </w:r>
          </w:p>
        </w:tc>
        <w:tc>
          <w:tcPr>
            <w:tcW w:w="708" w:type="dxa"/>
            <w:tcBorders>
              <w:right w:val="single" w:sz="12" w:space="0" w:color="auto"/>
            </w:tcBorders>
            <w:noWrap/>
            <w:vAlign w:val="center"/>
          </w:tcPr>
          <w:p w14:paraId="0A15ADCF"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22.727</w:t>
            </w:r>
          </w:p>
        </w:tc>
        <w:tc>
          <w:tcPr>
            <w:tcW w:w="993" w:type="dxa"/>
            <w:tcBorders>
              <w:left w:val="single" w:sz="12" w:space="0" w:color="auto"/>
            </w:tcBorders>
            <w:noWrap/>
            <w:vAlign w:val="center"/>
          </w:tcPr>
          <w:p w14:paraId="7CB98622"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11.957</w:t>
            </w:r>
          </w:p>
        </w:tc>
        <w:tc>
          <w:tcPr>
            <w:tcW w:w="708" w:type="dxa"/>
            <w:noWrap/>
            <w:vAlign w:val="center"/>
          </w:tcPr>
          <w:p w14:paraId="745BBF6F"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1.537</w:t>
            </w:r>
          </w:p>
        </w:tc>
        <w:tc>
          <w:tcPr>
            <w:tcW w:w="993" w:type="dxa"/>
            <w:noWrap/>
            <w:vAlign w:val="center"/>
          </w:tcPr>
          <w:p w14:paraId="7ECBF38A"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10.420</w:t>
            </w:r>
          </w:p>
        </w:tc>
        <w:tc>
          <w:tcPr>
            <w:tcW w:w="708" w:type="dxa"/>
            <w:tcBorders>
              <w:right w:val="single" w:sz="12" w:space="0" w:color="auto"/>
            </w:tcBorders>
            <w:noWrap/>
            <w:vAlign w:val="center"/>
          </w:tcPr>
          <w:p w14:paraId="714AFCD3"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13.494</w:t>
            </w:r>
          </w:p>
        </w:tc>
        <w:tc>
          <w:tcPr>
            <w:tcW w:w="993" w:type="dxa"/>
            <w:tcBorders>
              <w:left w:val="single" w:sz="12" w:space="0" w:color="auto"/>
            </w:tcBorders>
            <w:vAlign w:val="center"/>
          </w:tcPr>
          <w:p w14:paraId="64D2290E"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11.957</w:t>
            </w:r>
          </w:p>
        </w:tc>
        <w:tc>
          <w:tcPr>
            <w:tcW w:w="708" w:type="dxa"/>
            <w:vAlign w:val="center"/>
          </w:tcPr>
          <w:p w14:paraId="6D7DE868"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9.65</w:t>
            </w:r>
          </w:p>
        </w:tc>
        <w:tc>
          <w:tcPr>
            <w:tcW w:w="993" w:type="dxa"/>
            <w:vAlign w:val="center"/>
          </w:tcPr>
          <w:p w14:paraId="1249D452"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2.305</w:t>
            </w:r>
          </w:p>
        </w:tc>
        <w:tc>
          <w:tcPr>
            <w:tcW w:w="708" w:type="dxa"/>
            <w:vAlign w:val="center"/>
          </w:tcPr>
          <w:p w14:paraId="35630F0D"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21.608</w:t>
            </w:r>
          </w:p>
        </w:tc>
      </w:tr>
      <w:tr w:rsidR="004121C9" w:rsidRPr="00514F27" w14:paraId="2C10870B" w14:textId="77777777" w:rsidTr="00BA4C98">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vAlign w:val="center"/>
            <w:hideMark/>
          </w:tcPr>
          <w:p w14:paraId="60D7DB25" w14:textId="77777777" w:rsidR="004121C9" w:rsidRPr="000D7138" w:rsidRDefault="004121C9" w:rsidP="006163D1">
            <w:pPr>
              <w:rPr>
                <w:rFonts w:eastAsia="Times New Roman" w:cstheme="minorHAnsi"/>
                <w:sz w:val="16"/>
                <w:szCs w:val="16"/>
                <w:lang w:eastAsia="en-AU"/>
              </w:rPr>
            </w:pPr>
            <w:proofErr w:type="spellStart"/>
            <w:r w:rsidRPr="000D7138">
              <w:rPr>
                <w:rFonts w:ascii="Calibri" w:hAnsi="Calibri" w:cs="Calibri"/>
                <w:sz w:val="16"/>
                <w:szCs w:val="16"/>
              </w:rPr>
              <w:t>Apolipoprotein</w:t>
            </w:r>
            <w:proofErr w:type="spellEnd"/>
            <w:r w:rsidRPr="000D7138">
              <w:rPr>
                <w:rFonts w:ascii="Calibri" w:hAnsi="Calibri" w:cs="Calibri"/>
                <w:sz w:val="16"/>
                <w:szCs w:val="16"/>
              </w:rPr>
              <w:t xml:space="preserve"> E</w:t>
            </w:r>
          </w:p>
        </w:tc>
        <w:tc>
          <w:tcPr>
            <w:tcW w:w="992" w:type="dxa"/>
            <w:tcBorders>
              <w:left w:val="single" w:sz="12" w:space="0" w:color="auto"/>
            </w:tcBorders>
            <w:noWrap/>
            <w:vAlign w:val="center"/>
          </w:tcPr>
          <w:p w14:paraId="53FF073D"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10.649</w:t>
            </w:r>
          </w:p>
        </w:tc>
        <w:tc>
          <w:tcPr>
            <w:tcW w:w="798" w:type="dxa"/>
            <w:noWrap/>
            <w:vAlign w:val="center"/>
          </w:tcPr>
          <w:p w14:paraId="79C57F1B" w14:textId="77777777" w:rsidR="004121C9" w:rsidRDefault="004121C9" w:rsidP="006163D1">
            <w:pPr>
              <w:jc w:val="center"/>
              <w:cnfStyle w:val="000000000000" w:firstRow="0" w:lastRow="0" w:firstColumn="0" w:lastColumn="0" w:oddVBand="0" w:evenVBand="0" w:oddHBand="0" w:evenHBand="0" w:firstRowFirstColumn="0" w:firstRowLastColumn="0" w:lastRowFirstColumn="0" w:lastRowLastColumn="0"/>
            </w:pPr>
            <w:r w:rsidRPr="003270E1">
              <w:rPr>
                <w:rFonts w:eastAsia="Times New Roman" w:cstheme="minorHAnsi"/>
                <w:color w:val="000000"/>
                <w:sz w:val="16"/>
                <w:szCs w:val="16"/>
                <w:lang w:eastAsia="en-AU"/>
              </w:rPr>
              <w:t>NP</w:t>
            </w:r>
          </w:p>
        </w:tc>
        <w:tc>
          <w:tcPr>
            <w:tcW w:w="944" w:type="dxa"/>
            <w:noWrap/>
            <w:vAlign w:val="center"/>
          </w:tcPr>
          <w:p w14:paraId="28AA27BF"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10.649</w:t>
            </w:r>
          </w:p>
        </w:tc>
        <w:tc>
          <w:tcPr>
            <w:tcW w:w="679" w:type="dxa"/>
            <w:tcBorders>
              <w:right w:val="single" w:sz="12" w:space="0" w:color="auto"/>
            </w:tcBorders>
            <w:noWrap/>
            <w:vAlign w:val="center"/>
          </w:tcPr>
          <w:p w14:paraId="22C38475"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10.649</w:t>
            </w:r>
          </w:p>
        </w:tc>
        <w:tc>
          <w:tcPr>
            <w:tcW w:w="944" w:type="dxa"/>
            <w:tcBorders>
              <w:left w:val="single" w:sz="12" w:space="0" w:color="auto"/>
            </w:tcBorders>
            <w:noWrap/>
            <w:vAlign w:val="center"/>
          </w:tcPr>
          <w:p w14:paraId="41BD4D94"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10.649</w:t>
            </w:r>
          </w:p>
        </w:tc>
        <w:tc>
          <w:tcPr>
            <w:tcW w:w="604" w:type="dxa"/>
            <w:noWrap/>
            <w:vAlign w:val="center"/>
          </w:tcPr>
          <w:p w14:paraId="1655EEC6"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9.53</w:t>
            </w:r>
          </w:p>
        </w:tc>
        <w:tc>
          <w:tcPr>
            <w:tcW w:w="993" w:type="dxa"/>
            <w:noWrap/>
            <w:vAlign w:val="center"/>
          </w:tcPr>
          <w:p w14:paraId="79B5EAC2"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1.119</w:t>
            </w:r>
          </w:p>
        </w:tc>
        <w:tc>
          <w:tcPr>
            <w:tcW w:w="708" w:type="dxa"/>
            <w:tcBorders>
              <w:right w:val="single" w:sz="12" w:space="0" w:color="auto"/>
            </w:tcBorders>
            <w:noWrap/>
            <w:vAlign w:val="center"/>
          </w:tcPr>
          <w:p w14:paraId="52FC0398"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20.179</w:t>
            </w:r>
          </w:p>
        </w:tc>
        <w:tc>
          <w:tcPr>
            <w:tcW w:w="993" w:type="dxa"/>
            <w:tcBorders>
              <w:left w:val="single" w:sz="12" w:space="0" w:color="auto"/>
            </w:tcBorders>
            <w:noWrap/>
            <w:vAlign w:val="center"/>
          </w:tcPr>
          <w:p w14:paraId="2922C672"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10.649</w:t>
            </w:r>
          </w:p>
        </w:tc>
        <w:tc>
          <w:tcPr>
            <w:tcW w:w="708" w:type="dxa"/>
            <w:noWrap/>
            <w:vAlign w:val="center"/>
          </w:tcPr>
          <w:p w14:paraId="3623D04B"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1.333</w:t>
            </w:r>
          </w:p>
        </w:tc>
        <w:tc>
          <w:tcPr>
            <w:tcW w:w="993" w:type="dxa"/>
            <w:noWrap/>
            <w:vAlign w:val="center"/>
          </w:tcPr>
          <w:p w14:paraId="16FA8EA9"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9.316</w:t>
            </w:r>
          </w:p>
        </w:tc>
        <w:tc>
          <w:tcPr>
            <w:tcW w:w="708" w:type="dxa"/>
            <w:tcBorders>
              <w:right w:val="single" w:sz="12" w:space="0" w:color="auto"/>
            </w:tcBorders>
            <w:noWrap/>
            <w:vAlign w:val="center"/>
          </w:tcPr>
          <w:p w14:paraId="253FB2D4"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11.982</w:t>
            </w:r>
          </w:p>
        </w:tc>
        <w:tc>
          <w:tcPr>
            <w:tcW w:w="993" w:type="dxa"/>
            <w:tcBorders>
              <w:left w:val="single" w:sz="12" w:space="0" w:color="auto"/>
            </w:tcBorders>
            <w:vAlign w:val="center"/>
          </w:tcPr>
          <w:p w14:paraId="17BC22CB"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10.649</w:t>
            </w:r>
          </w:p>
        </w:tc>
        <w:tc>
          <w:tcPr>
            <w:tcW w:w="708" w:type="dxa"/>
            <w:vAlign w:val="center"/>
          </w:tcPr>
          <w:p w14:paraId="278F8CEE"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9.34</w:t>
            </w:r>
          </w:p>
        </w:tc>
        <w:tc>
          <w:tcPr>
            <w:tcW w:w="993" w:type="dxa"/>
            <w:vAlign w:val="center"/>
          </w:tcPr>
          <w:p w14:paraId="491E4F5E"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1.308</w:t>
            </w:r>
          </w:p>
        </w:tc>
        <w:tc>
          <w:tcPr>
            <w:tcW w:w="708" w:type="dxa"/>
            <w:vAlign w:val="center"/>
          </w:tcPr>
          <w:p w14:paraId="2AD798E0"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19.989</w:t>
            </w:r>
          </w:p>
        </w:tc>
      </w:tr>
      <w:tr w:rsidR="004121C9" w:rsidRPr="00514F27" w14:paraId="13ED8559" w14:textId="77777777" w:rsidTr="00BA4C9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vAlign w:val="center"/>
            <w:hideMark/>
          </w:tcPr>
          <w:p w14:paraId="11197748" w14:textId="77777777" w:rsidR="004121C9" w:rsidRPr="000D7138" w:rsidRDefault="004121C9" w:rsidP="006163D1">
            <w:pPr>
              <w:rPr>
                <w:rFonts w:eastAsia="Times New Roman" w:cstheme="minorHAnsi"/>
                <w:sz w:val="16"/>
                <w:szCs w:val="16"/>
                <w:lang w:eastAsia="en-AU"/>
              </w:rPr>
            </w:pPr>
            <w:proofErr w:type="spellStart"/>
            <w:r w:rsidRPr="000D7138">
              <w:rPr>
                <w:rFonts w:ascii="Calibri" w:hAnsi="Calibri" w:cs="Calibri"/>
                <w:sz w:val="16"/>
                <w:szCs w:val="16"/>
              </w:rPr>
              <w:t>Attractin</w:t>
            </w:r>
            <w:proofErr w:type="spellEnd"/>
          </w:p>
        </w:tc>
        <w:tc>
          <w:tcPr>
            <w:tcW w:w="992" w:type="dxa"/>
            <w:tcBorders>
              <w:left w:val="single" w:sz="12" w:space="0" w:color="auto"/>
            </w:tcBorders>
            <w:noWrap/>
            <w:vAlign w:val="center"/>
          </w:tcPr>
          <w:p w14:paraId="1901C72C"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5.296</w:t>
            </w:r>
          </w:p>
        </w:tc>
        <w:tc>
          <w:tcPr>
            <w:tcW w:w="798" w:type="dxa"/>
            <w:noWrap/>
            <w:vAlign w:val="center"/>
          </w:tcPr>
          <w:p w14:paraId="7442976E" w14:textId="77777777" w:rsidR="004121C9" w:rsidRDefault="004121C9" w:rsidP="006163D1">
            <w:pPr>
              <w:jc w:val="center"/>
              <w:cnfStyle w:val="000000100000" w:firstRow="0" w:lastRow="0" w:firstColumn="0" w:lastColumn="0" w:oddVBand="0" w:evenVBand="0" w:oddHBand="1" w:evenHBand="0" w:firstRowFirstColumn="0" w:firstRowLastColumn="0" w:lastRowFirstColumn="0" w:lastRowLastColumn="0"/>
            </w:pPr>
            <w:r w:rsidRPr="003270E1">
              <w:rPr>
                <w:rFonts w:eastAsia="Times New Roman" w:cstheme="minorHAnsi"/>
                <w:color w:val="000000"/>
                <w:sz w:val="16"/>
                <w:szCs w:val="16"/>
                <w:lang w:eastAsia="en-AU"/>
              </w:rPr>
              <w:t>NP</w:t>
            </w:r>
          </w:p>
        </w:tc>
        <w:tc>
          <w:tcPr>
            <w:tcW w:w="944" w:type="dxa"/>
            <w:noWrap/>
            <w:vAlign w:val="center"/>
          </w:tcPr>
          <w:p w14:paraId="39B85CDC"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5.296</w:t>
            </w:r>
          </w:p>
        </w:tc>
        <w:tc>
          <w:tcPr>
            <w:tcW w:w="679" w:type="dxa"/>
            <w:tcBorders>
              <w:right w:val="single" w:sz="12" w:space="0" w:color="auto"/>
            </w:tcBorders>
            <w:noWrap/>
            <w:vAlign w:val="center"/>
          </w:tcPr>
          <w:p w14:paraId="70CF2E2C"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5.296</w:t>
            </w:r>
          </w:p>
        </w:tc>
        <w:tc>
          <w:tcPr>
            <w:tcW w:w="944" w:type="dxa"/>
            <w:tcBorders>
              <w:left w:val="single" w:sz="12" w:space="0" w:color="auto"/>
            </w:tcBorders>
            <w:noWrap/>
            <w:vAlign w:val="center"/>
          </w:tcPr>
          <w:p w14:paraId="572B4E69"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5.296</w:t>
            </w:r>
          </w:p>
        </w:tc>
        <w:tc>
          <w:tcPr>
            <w:tcW w:w="604" w:type="dxa"/>
            <w:noWrap/>
            <w:vAlign w:val="center"/>
          </w:tcPr>
          <w:p w14:paraId="336BF8DF"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0</w:t>
            </w:r>
          </w:p>
        </w:tc>
        <w:tc>
          <w:tcPr>
            <w:tcW w:w="993" w:type="dxa"/>
            <w:noWrap/>
            <w:vAlign w:val="center"/>
          </w:tcPr>
          <w:p w14:paraId="50375DF9"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5.296</w:t>
            </w:r>
          </w:p>
        </w:tc>
        <w:tc>
          <w:tcPr>
            <w:tcW w:w="708" w:type="dxa"/>
            <w:tcBorders>
              <w:right w:val="single" w:sz="12" w:space="0" w:color="auto"/>
            </w:tcBorders>
            <w:noWrap/>
            <w:vAlign w:val="center"/>
          </w:tcPr>
          <w:p w14:paraId="771D06ED"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5.296</w:t>
            </w:r>
          </w:p>
        </w:tc>
        <w:tc>
          <w:tcPr>
            <w:tcW w:w="993" w:type="dxa"/>
            <w:tcBorders>
              <w:left w:val="single" w:sz="12" w:space="0" w:color="auto"/>
            </w:tcBorders>
            <w:noWrap/>
            <w:vAlign w:val="center"/>
          </w:tcPr>
          <w:p w14:paraId="2F9F9A66"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5.296</w:t>
            </w:r>
          </w:p>
        </w:tc>
        <w:tc>
          <w:tcPr>
            <w:tcW w:w="708" w:type="dxa"/>
            <w:noWrap/>
            <w:vAlign w:val="center"/>
          </w:tcPr>
          <w:p w14:paraId="18F30EE7"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NA</w:t>
            </w:r>
          </w:p>
        </w:tc>
        <w:tc>
          <w:tcPr>
            <w:tcW w:w="993" w:type="dxa"/>
            <w:noWrap/>
            <w:vAlign w:val="center"/>
          </w:tcPr>
          <w:p w14:paraId="3F8F7136"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5.296</w:t>
            </w:r>
          </w:p>
        </w:tc>
        <w:tc>
          <w:tcPr>
            <w:tcW w:w="708" w:type="dxa"/>
            <w:tcBorders>
              <w:right w:val="single" w:sz="12" w:space="0" w:color="auto"/>
            </w:tcBorders>
            <w:noWrap/>
            <w:vAlign w:val="center"/>
          </w:tcPr>
          <w:p w14:paraId="7CF6EE6B"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5.296</w:t>
            </w:r>
          </w:p>
        </w:tc>
        <w:tc>
          <w:tcPr>
            <w:tcW w:w="993" w:type="dxa"/>
            <w:tcBorders>
              <w:left w:val="single" w:sz="12" w:space="0" w:color="auto"/>
            </w:tcBorders>
            <w:vAlign w:val="center"/>
          </w:tcPr>
          <w:p w14:paraId="28257BDA"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5.296</w:t>
            </w:r>
          </w:p>
        </w:tc>
        <w:tc>
          <w:tcPr>
            <w:tcW w:w="708" w:type="dxa"/>
            <w:vAlign w:val="center"/>
          </w:tcPr>
          <w:p w14:paraId="410D3323"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4.98</w:t>
            </w:r>
          </w:p>
        </w:tc>
        <w:tc>
          <w:tcPr>
            <w:tcW w:w="993" w:type="dxa"/>
            <w:vAlign w:val="center"/>
          </w:tcPr>
          <w:p w14:paraId="326F907F"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0.319</w:t>
            </w:r>
          </w:p>
        </w:tc>
        <w:tc>
          <w:tcPr>
            <w:tcW w:w="708" w:type="dxa"/>
            <w:vAlign w:val="center"/>
          </w:tcPr>
          <w:p w14:paraId="7D071640"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10.274</w:t>
            </w:r>
          </w:p>
        </w:tc>
      </w:tr>
      <w:tr w:rsidR="004121C9" w:rsidRPr="00514F27" w14:paraId="3D2D6E68" w14:textId="77777777" w:rsidTr="00BA4C98">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vAlign w:val="center"/>
            <w:hideMark/>
          </w:tcPr>
          <w:p w14:paraId="1A21509F" w14:textId="77777777" w:rsidR="004121C9" w:rsidRPr="000D7138" w:rsidRDefault="004121C9" w:rsidP="006163D1">
            <w:pPr>
              <w:rPr>
                <w:rFonts w:eastAsia="Times New Roman" w:cstheme="minorHAnsi"/>
                <w:sz w:val="16"/>
                <w:szCs w:val="16"/>
                <w:lang w:eastAsia="en-AU"/>
              </w:rPr>
            </w:pPr>
            <w:r w:rsidRPr="000D7138">
              <w:rPr>
                <w:rFonts w:ascii="Calibri" w:hAnsi="Calibri" w:cs="Calibri"/>
                <w:sz w:val="16"/>
                <w:szCs w:val="16"/>
              </w:rPr>
              <w:t>Beta-2-glycoprotein 1</w:t>
            </w:r>
          </w:p>
        </w:tc>
        <w:tc>
          <w:tcPr>
            <w:tcW w:w="992" w:type="dxa"/>
            <w:tcBorders>
              <w:left w:val="single" w:sz="12" w:space="0" w:color="auto"/>
            </w:tcBorders>
            <w:noWrap/>
            <w:vAlign w:val="center"/>
          </w:tcPr>
          <w:p w14:paraId="0B1E9A77"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10.713</w:t>
            </w:r>
          </w:p>
        </w:tc>
        <w:tc>
          <w:tcPr>
            <w:tcW w:w="798" w:type="dxa"/>
            <w:noWrap/>
            <w:vAlign w:val="center"/>
          </w:tcPr>
          <w:p w14:paraId="30186B46" w14:textId="77777777" w:rsidR="004121C9" w:rsidRDefault="004121C9" w:rsidP="006163D1">
            <w:pPr>
              <w:jc w:val="center"/>
              <w:cnfStyle w:val="000000000000" w:firstRow="0" w:lastRow="0" w:firstColumn="0" w:lastColumn="0" w:oddVBand="0" w:evenVBand="0" w:oddHBand="0" w:evenHBand="0" w:firstRowFirstColumn="0" w:firstRowLastColumn="0" w:lastRowFirstColumn="0" w:lastRowLastColumn="0"/>
            </w:pPr>
            <w:r w:rsidRPr="003270E1">
              <w:rPr>
                <w:rFonts w:eastAsia="Times New Roman" w:cstheme="minorHAnsi"/>
                <w:color w:val="000000"/>
                <w:sz w:val="16"/>
                <w:szCs w:val="16"/>
                <w:lang w:eastAsia="en-AU"/>
              </w:rPr>
              <w:t>NP</w:t>
            </w:r>
          </w:p>
        </w:tc>
        <w:tc>
          <w:tcPr>
            <w:tcW w:w="944" w:type="dxa"/>
            <w:noWrap/>
            <w:vAlign w:val="center"/>
          </w:tcPr>
          <w:p w14:paraId="33D81E11"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10.713</w:t>
            </w:r>
          </w:p>
        </w:tc>
        <w:tc>
          <w:tcPr>
            <w:tcW w:w="679" w:type="dxa"/>
            <w:tcBorders>
              <w:right w:val="single" w:sz="12" w:space="0" w:color="auto"/>
            </w:tcBorders>
            <w:noWrap/>
            <w:vAlign w:val="center"/>
          </w:tcPr>
          <w:p w14:paraId="05065084"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10.713</w:t>
            </w:r>
          </w:p>
        </w:tc>
        <w:tc>
          <w:tcPr>
            <w:tcW w:w="944" w:type="dxa"/>
            <w:tcBorders>
              <w:left w:val="single" w:sz="12" w:space="0" w:color="auto"/>
            </w:tcBorders>
            <w:noWrap/>
            <w:vAlign w:val="center"/>
          </w:tcPr>
          <w:p w14:paraId="5E4B7F5D"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10.713</w:t>
            </w:r>
          </w:p>
        </w:tc>
        <w:tc>
          <w:tcPr>
            <w:tcW w:w="604" w:type="dxa"/>
            <w:noWrap/>
            <w:vAlign w:val="center"/>
          </w:tcPr>
          <w:p w14:paraId="11620175"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9.84</w:t>
            </w:r>
          </w:p>
        </w:tc>
        <w:tc>
          <w:tcPr>
            <w:tcW w:w="993" w:type="dxa"/>
            <w:noWrap/>
            <w:vAlign w:val="center"/>
          </w:tcPr>
          <w:p w14:paraId="77DEA3D7"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0.873</w:t>
            </w:r>
          </w:p>
        </w:tc>
        <w:tc>
          <w:tcPr>
            <w:tcW w:w="708" w:type="dxa"/>
            <w:tcBorders>
              <w:right w:val="single" w:sz="12" w:space="0" w:color="auto"/>
            </w:tcBorders>
            <w:noWrap/>
            <w:vAlign w:val="center"/>
          </w:tcPr>
          <w:p w14:paraId="3340741B"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20.553</w:t>
            </w:r>
          </w:p>
        </w:tc>
        <w:tc>
          <w:tcPr>
            <w:tcW w:w="993" w:type="dxa"/>
            <w:tcBorders>
              <w:left w:val="single" w:sz="12" w:space="0" w:color="auto"/>
            </w:tcBorders>
            <w:noWrap/>
            <w:vAlign w:val="center"/>
          </w:tcPr>
          <w:p w14:paraId="4AB2F32B"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10.713</w:t>
            </w:r>
          </w:p>
        </w:tc>
        <w:tc>
          <w:tcPr>
            <w:tcW w:w="708" w:type="dxa"/>
            <w:noWrap/>
            <w:vAlign w:val="center"/>
          </w:tcPr>
          <w:p w14:paraId="4E279DC6"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1.401</w:t>
            </w:r>
          </w:p>
        </w:tc>
        <w:tc>
          <w:tcPr>
            <w:tcW w:w="993" w:type="dxa"/>
            <w:noWrap/>
            <w:vAlign w:val="center"/>
          </w:tcPr>
          <w:p w14:paraId="60DC9702"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9.312</w:t>
            </w:r>
          </w:p>
        </w:tc>
        <w:tc>
          <w:tcPr>
            <w:tcW w:w="708" w:type="dxa"/>
            <w:tcBorders>
              <w:right w:val="single" w:sz="12" w:space="0" w:color="auto"/>
            </w:tcBorders>
            <w:noWrap/>
            <w:vAlign w:val="center"/>
          </w:tcPr>
          <w:p w14:paraId="099A1F04"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12.114</w:t>
            </w:r>
          </w:p>
        </w:tc>
        <w:tc>
          <w:tcPr>
            <w:tcW w:w="993" w:type="dxa"/>
            <w:tcBorders>
              <w:left w:val="single" w:sz="12" w:space="0" w:color="auto"/>
            </w:tcBorders>
            <w:vAlign w:val="center"/>
          </w:tcPr>
          <w:p w14:paraId="78A49685"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10.713</w:t>
            </w:r>
          </w:p>
        </w:tc>
        <w:tc>
          <w:tcPr>
            <w:tcW w:w="708" w:type="dxa"/>
            <w:vAlign w:val="center"/>
          </w:tcPr>
          <w:p w14:paraId="5D2F63C0"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9.10</w:t>
            </w:r>
          </w:p>
        </w:tc>
        <w:tc>
          <w:tcPr>
            <w:tcW w:w="993" w:type="dxa"/>
            <w:vAlign w:val="center"/>
          </w:tcPr>
          <w:p w14:paraId="7E12AB44"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1.609</w:t>
            </w:r>
          </w:p>
        </w:tc>
        <w:tc>
          <w:tcPr>
            <w:tcW w:w="708" w:type="dxa"/>
            <w:vAlign w:val="center"/>
          </w:tcPr>
          <w:p w14:paraId="2D414CD6"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19.816</w:t>
            </w:r>
          </w:p>
        </w:tc>
      </w:tr>
      <w:tr w:rsidR="004121C9" w:rsidRPr="00514F27" w14:paraId="482D2355" w14:textId="77777777" w:rsidTr="00BA4C9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vAlign w:val="center"/>
            <w:hideMark/>
          </w:tcPr>
          <w:p w14:paraId="12F15C42" w14:textId="77777777" w:rsidR="004121C9" w:rsidRPr="000D7138" w:rsidRDefault="004121C9" w:rsidP="006163D1">
            <w:pPr>
              <w:rPr>
                <w:rFonts w:eastAsia="Times New Roman" w:cstheme="minorHAnsi"/>
                <w:sz w:val="16"/>
                <w:szCs w:val="16"/>
                <w:lang w:eastAsia="en-AU"/>
              </w:rPr>
            </w:pPr>
            <w:r w:rsidRPr="000D7138">
              <w:rPr>
                <w:rFonts w:ascii="Calibri" w:hAnsi="Calibri" w:cs="Calibri"/>
                <w:sz w:val="16"/>
                <w:szCs w:val="16"/>
              </w:rPr>
              <w:t>Carbonic anhydrase 1</w:t>
            </w:r>
          </w:p>
        </w:tc>
        <w:tc>
          <w:tcPr>
            <w:tcW w:w="992" w:type="dxa"/>
            <w:tcBorders>
              <w:left w:val="single" w:sz="12" w:space="0" w:color="auto"/>
            </w:tcBorders>
            <w:noWrap/>
            <w:vAlign w:val="center"/>
          </w:tcPr>
          <w:p w14:paraId="506D0699"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n-AU"/>
              </w:rPr>
            </w:pPr>
            <w:r w:rsidRPr="00454FC9">
              <w:rPr>
                <w:rFonts w:cstheme="minorHAnsi"/>
                <w:color w:val="000000"/>
                <w:sz w:val="16"/>
                <w:szCs w:val="16"/>
              </w:rPr>
              <w:t>8.206</w:t>
            </w:r>
          </w:p>
        </w:tc>
        <w:tc>
          <w:tcPr>
            <w:tcW w:w="798" w:type="dxa"/>
            <w:noWrap/>
            <w:vAlign w:val="center"/>
          </w:tcPr>
          <w:p w14:paraId="01A30563" w14:textId="77777777" w:rsidR="004121C9" w:rsidRDefault="004121C9" w:rsidP="006163D1">
            <w:pPr>
              <w:jc w:val="center"/>
              <w:cnfStyle w:val="000000100000" w:firstRow="0" w:lastRow="0" w:firstColumn="0" w:lastColumn="0" w:oddVBand="0" w:evenVBand="0" w:oddHBand="1" w:evenHBand="0" w:firstRowFirstColumn="0" w:firstRowLastColumn="0" w:lastRowFirstColumn="0" w:lastRowLastColumn="0"/>
            </w:pPr>
            <w:r w:rsidRPr="003270E1">
              <w:rPr>
                <w:rFonts w:eastAsia="Times New Roman" w:cstheme="minorHAnsi"/>
                <w:color w:val="000000"/>
                <w:sz w:val="16"/>
                <w:szCs w:val="16"/>
                <w:lang w:eastAsia="en-AU"/>
              </w:rPr>
              <w:t>NP</w:t>
            </w:r>
          </w:p>
        </w:tc>
        <w:tc>
          <w:tcPr>
            <w:tcW w:w="944" w:type="dxa"/>
            <w:noWrap/>
            <w:vAlign w:val="center"/>
          </w:tcPr>
          <w:p w14:paraId="6612465C"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8.206</w:t>
            </w:r>
          </w:p>
        </w:tc>
        <w:tc>
          <w:tcPr>
            <w:tcW w:w="679" w:type="dxa"/>
            <w:tcBorders>
              <w:right w:val="single" w:sz="12" w:space="0" w:color="auto"/>
            </w:tcBorders>
            <w:noWrap/>
            <w:vAlign w:val="center"/>
          </w:tcPr>
          <w:p w14:paraId="66221562"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8.206</w:t>
            </w:r>
          </w:p>
        </w:tc>
        <w:tc>
          <w:tcPr>
            <w:tcW w:w="944" w:type="dxa"/>
            <w:tcBorders>
              <w:left w:val="single" w:sz="12" w:space="0" w:color="auto"/>
            </w:tcBorders>
            <w:noWrap/>
            <w:vAlign w:val="center"/>
          </w:tcPr>
          <w:p w14:paraId="449B2D5D"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n-AU"/>
              </w:rPr>
            </w:pPr>
            <w:r w:rsidRPr="00454FC9">
              <w:rPr>
                <w:rFonts w:cstheme="minorHAnsi"/>
                <w:color w:val="000000"/>
                <w:sz w:val="16"/>
                <w:szCs w:val="16"/>
              </w:rPr>
              <w:t>8.206</w:t>
            </w:r>
          </w:p>
        </w:tc>
        <w:tc>
          <w:tcPr>
            <w:tcW w:w="604" w:type="dxa"/>
            <w:noWrap/>
            <w:vAlign w:val="center"/>
          </w:tcPr>
          <w:p w14:paraId="10281DAF"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7.35</w:t>
            </w:r>
          </w:p>
        </w:tc>
        <w:tc>
          <w:tcPr>
            <w:tcW w:w="993" w:type="dxa"/>
            <w:noWrap/>
            <w:vAlign w:val="center"/>
          </w:tcPr>
          <w:p w14:paraId="6E076E54"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0.856</w:t>
            </w:r>
          </w:p>
        </w:tc>
        <w:tc>
          <w:tcPr>
            <w:tcW w:w="708" w:type="dxa"/>
            <w:tcBorders>
              <w:right w:val="single" w:sz="12" w:space="0" w:color="auto"/>
            </w:tcBorders>
            <w:noWrap/>
            <w:vAlign w:val="center"/>
          </w:tcPr>
          <w:p w14:paraId="2E208FB7"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15.556</w:t>
            </w:r>
          </w:p>
        </w:tc>
        <w:tc>
          <w:tcPr>
            <w:tcW w:w="993" w:type="dxa"/>
            <w:tcBorders>
              <w:left w:val="single" w:sz="12" w:space="0" w:color="auto"/>
            </w:tcBorders>
            <w:noWrap/>
            <w:vAlign w:val="center"/>
          </w:tcPr>
          <w:p w14:paraId="32363B6B"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n-AU"/>
              </w:rPr>
            </w:pPr>
            <w:r w:rsidRPr="00454FC9">
              <w:rPr>
                <w:rFonts w:cstheme="minorHAnsi"/>
                <w:color w:val="000000"/>
                <w:sz w:val="16"/>
                <w:szCs w:val="16"/>
              </w:rPr>
              <w:t>8.206</w:t>
            </w:r>
          </w:p>
        </w:tc>
        <w:tc>
          <w:tcPr>
            <w:tcW w:w="708" w:type="dxa"/>
            <w:noWrap/>
            <w:vAlign w:val="center"/>
          </w:tcPr>
          <w:p w14:paraId="65924CD6"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0.987</w:t>
            </w:r>
          </w:p>
        </w:tc>
        <w:tc>
          <w:tcPr>
            <w:tcW w:w="993" w:type="dxa"/>
            <w:noWrap/>
            <w:vAlign w:val="center"/>
          </w:tcPr>
          <w:p w14:paraId="389AAD32"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7.219</w:t>
            </w:r>
          </w:p>
        </w:tc>
        <w:tc>
          <w:tcPr>
            <w:tcW w:w="708" w:type="dxa"/>
            <w:tcBorders>
              <w:right w:val="single" w:sz="12" w:space="0" w:color="auto"/>
            </w:tcBorders>
            <w:noWrap/>
            <w:vAlign w:val="center"/>
          </w:tcPr>
          <w:p w14:paraId="20F32FE2"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9.193</w:t>
            </w:r>
          </w:p>
        </w:tc>
        <w:tc>
          <w:tcPr>
            <w:tcW w:w="993" w:type="dxa"/>
            <w:tcBorders>
              <w:left w:val="single" w:sz="12" w:space="0" w:color="auto"/>
            </w:tcBorders>
            <w:vAlign w:val="center"/>
          </w:tcPr>
          <w:p w14:paraId="2C80A6FA"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8.206</w:t>
            </w:r>
          </w:p>
        </w:tc>
        <w:tc>
          <w:tcPr>
            <w:tcW w:w="708" w:type="dxa"/>
            <w:vAlign w:val="center"/>
          </w:tcPr>
          <w:p w14:paraId="5E928F4C"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6.87</w:t>
            </w:r>
          </w:p>
        </w:tc>
        <w:tc>
          <w:tcPr>
            <w:tcW w:w="993" w:type="dxa"/>
            <w:vAlign w:val="center"/>
          </w:tcPr>
          <w:p w14:paraId="37904594"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1.340</w:t>
            </w:r>
          </w:p>
        </w:tc>
        <w:tc>
          <w:tcPr>
            <w:tcW w:w="708" w:type="dxa"/>
            <w:vAlign w:val="center"/>
          </w:tcPr>
          <w:p w14:paraId="34CA18FB"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15.072</w:t>
            </w:r>
          </w:p>
        </w:tc>
      </w:tr>
      <w:tr w:rsidR="004121C9" w:rsidRPr="00514F27" w14:paraId="1F104B3A" w14:textId="77777777" w:rsidTr="00BA4C98">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vAlign w:val="center"/>
            <w:hideMark/>
          </w:tcPr>
          <w:p w14:paraId="06B15F08" w14:textId="77777777" w:rsidR="004121C9" w:rsidRPr="000D7138" w:rsidRDefault="004121C9" w:rsidP="006163D1">
            <w:pPr>
              <w:rPr>
                <w:rFonts w:eastAsia="Times New Roman" w:cstheme="minorHAnsi"/>
                <w:sz w:val="16"/>
                <w:szCs w:val="16"/>
                <w:lang w:eastAsia="en-AU"/>
              </w:rPr>
            </w:pPr>
            <w:r w:rsidRPr="000D7138">
              <w:rPr>
                <w:rFonts w:ascii="Calibri" w:hAnsi="Calibri" w:cs="Calibri"/>
                <w:sz w:val="16"/>
                <w:szCs w:val="16"/>
              </w:rPr>
              <w:t>CD5 antigen-like</w:t>
            </w:r>
          </w:p>
        </w:tc>
        <w:tc>
          <w:tcPr>
            <w:tcW w:w="992" w:type="dxa"/>
            <w:tcBorders>
              <w:left w:val="single" w:sz="12" w:space="0" w:color="auto"/>
            </w:tcBorders>
            <w:noWrap/>
            <w:vAlign w:val="center"/>
          </w:tcPr>
          <w:p w14:paraId="5D975FA4"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5.667</w:t>
            </w:r>
          </w:p>
        </w:tc>
        <w:tc>
          <w:tcPr>
            <w:tcW w:w="798" w:type="dxa"/>
            <w:noWrap/>
            <w:vAlign w:val="center"/>
          </w:tcPr>
          <w:p w14:paraId="133CF717" w14:textId="77777777" w:rsidR="004121C9" w:rsidRDefault="004121C9" w:rsidP="006163D1">
            <w:pPr>
              <w:jc w:val="center"/>
              <w:cnfStyle w:val="000000000000" w:firstRow="0" w:lastRow="0" w:firstColumn="0" w:lastColumn="0" w:oddVBand="0" w:evenVBand="0" w:oddHBand="0" w:evenHBand="0" w:firstRowFirstColumn="0" w:firstRowLastColumn="0" w:lastRowFirstColumn="0" w:lastRowLastColumn="0"/>
            </w:pPr>
            <w:r w:rsidRPr="003270E1">
              <w:rPr>
                <w:rFonts w:eastAsia="Times New Roman" w:cstheme="minorHAnsi"/>
                <w:color w:val="000000"/>
                <w:sz w:val="16"/>
                <w:szCs w:val="16"/>
                <w:lang w:eastAsia="en-AU"/>
              </w:rPr>
              <w:t>NP</w:t>
            </w:r>
          </w:p>
        </w:tc>
        <w:tc>
          <w:tcPr>
            <w:tcW w:w="944" w:type="dxa"/>
            <w:noWrap/>
            <w:vAlign w:val="center"/>
          </w:tcPr>
          <w:p w14:paraId="24DFDF09"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5.667</w:t>
            </w:r>
          </w:p>
        </w:tc>
        <w:tc>
          <w:tcPr>
            <w:tcW w:w="679" w:type="dxa"/>
            <w:tcBorders>
              <w:right w:val="single" w:sz="12" w:space="0" w:color="auto"/>
            </w:tcBorders>
            <w:noWrap/>
            <w:vAlign w:val="center"/>
          </w:tcPr>
          <w:p w14:paraId="3B7C2028"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5.667</w:t>
            </w:r>
          </w:p>
        </w:tc>
        <w:tc>
          <w:tcPr>
            <w:tcW w:w="944" w:type="dxa"/>
            <w:tcBorders>
              <w:left w:val="single" w:sz="12" w:space="0" w:color="auto"/>
            </w:tcBorders>
            <w:noWrap/>
            <w:vAlign w:val="center"/>
          </w:tcPr>
          <w:p w14:paraId="23EA67BD"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5.667</w:t>
            </w:r>
          </w:p>
        </w:tc>
        <w:tc>
          <w:tcPr>
            <w:tcW w:w="604" w:type="dxa"/>
            <w:noWrap/>
            <w:vAlign w:val="center"/>
          </w:tcPr>
          <w:p w14:paraId="729A82E4"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5.38</w:t>
            </w:r>
          </w:p>
        </w:tc>
        <w:tc>
          <w:tcPr>
            <w:tcW w:w="993" w:type="dxa"/>
            <w:noWrap/>
            <w:vAlign w:val="center"/>
          </w:tcPr>
          <w:p w14:paraId="2C9C5EBD"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0.287</w:t>
            </w:r>
          </w:p>
        </w:tc>
        <w:tc>
          <w:tcPr>
            <w:tcW w:w="708" w:type="dxa"/>
            <w:tcBorders>
              <w:right w:val="single" w:sz="12" w:space="0" w:color="auto"/>
            </w:tcBorders>
            <w:noWrap/>
            <w:vAlign w:val="center"/>
          </w:tcPr>
          <w:p w14:paraId="05EB4085"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11.047</w:t>
            </w:r>
          </w:p>
        </w:tc>
        <w:tc>
          <w:tcPr>
            <w:tcW w:w="993" w:type="dxa"/>
            <w:tcBorders>
              <w:left w:val="single" w:sz="12" w:space="0" w:color="auto"/>
            </w:tcBorders>
            <w:noWrap/>
            <w:vAlign w:val="center"/>
          </w:tcPr>
          <w:p w14:paraId="2D16E936"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5.667</w:t>
            </w:r>
          </w:p>
        </w:tc>
        <w:tc>
          <w:tcPr>
            <w:tcW w:w="708" w:type="dxa"/>
            <w:noWrap/>
            <w:vAlign w:val="center"/>
          </w:tcPr>
          <w:p w14:paraId="62FD8D9D"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0</w:t>
            </w:r>
          </w:p>
        </w:tc>
        <w:tc>
          <w:tcPr>
            <w:tcW w:w="993" w:type="dxa"/>
            <w:noWrap/>
            <w:vAlign w:val="center"/>
          </w:tcPr>
          <w:p w14:paraId="342EA770"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5.667</w:t>
            </w:r>
          </w:p>
        </w:tc>
        <w:tc>
          <w:tcPr>
            <w:tcW w:w="708" w:type="dxa"/>
            <w:tcBorders>
              <w:right w:val="single" w:sz="12" w:space="0" w:color="auto"/>
            </w:tcBorders>
            <w:noWrap/>
            <w:vAlign w:val="center"/>
          </w:tcPr>
          <w:p w14:paraId="7CDA40A3"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5.667</w:t>
            </w:r>
          </w:p>
        </w:tc>
        <w:tc>
          <w:tcPr>
            <w:tcW w:w="993" w:type="dxa"/>
            <w:tcBorders>
              <w:left w:val="single" w:sz="12" w:space="0" w:color="auto"/>
            </w:tcBorders>
            <w:vAlign w:val="center"/>
          </w:tcPr>
          <w:p w14:paraId="5BEE9BF5"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5.667</w:t>
            </w:r>
          </w:p>
        </w:tc>
        <w:tc>
          <w:tcPr>
            <w:tcW w:w="708" w:type="dxa"/>
            <w:vAlign w:val="center"/>
          </w:tcPr>
          <w:p w14:paraId="6BE1F1D3"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5.02</w:t>
            </w:r>
          </w:p>
        </w:tc>
        <w:tc>
          <w:tcPr>
            <w:tcW w:w="993" w:type="dxa"/>
            <w:vAlign w:val="center"/>
          </w:tcPr>
          <w:p w14:paraId="5607141A"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0.650</w:t>
            </w:r>
          </w:p>
        </w:tc>
        <w:tc>
          <w:tcPr>
            <w:tcW w:w="708" w:type="dxa"/>
            <w:vAlign w:val="center"/>
          </w:tcPr>
          <w:p w14:paraId="689B0B60"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10.685</w:t>
            </w:r>
          </w:p>
        </w:tc>
      </w:tr>
      <w:tr w:rsidR="004121C9" w:rsidRPr="00514F27" w14:paraId="519B09EE" w14:textId="77777777" w:rsidTr="00BA4C9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vAlign w:val="center"/>
            <w:hideMark/>
          </w:tcPr>
          <w:p w14:paraId="4F22B262" w14:textId="77777777" w:rsidR="004121C9" w:rsidRPr="000D7138" w:rsidRDefault="004121C9" w:rsidP="006163D1">
            <w:pPr>
              <w:rPr>
                <w:rFonts w:eastAsia="Times New Roman" w:cstheme="minorHAnsi"/>
                <w:sz w:val="16"/>
                <w:szCs w:val="16"/>
                <w:lang w:eastAsia="en-AU"/>
              </w:rPr>
            </w:pPr>
            <w:proofErr w:type="spellStart"/>
            <w:r w:rsidRPr="000D7138">
              <w:rPr>
                <w:rFonts w:ascii="Calibri" w:hAnsi="Calibri" w:cs="Calibri"/>
                <w:sz w:val="16"/>
                <w:szCs w:val="16"/>
              </w:rPr>
              <w:t>Clusterin</w:t>
            </w:r>
            <w:proofErr w:type="spellEnd"/>
          </w:p>
        </w:tc>
        <w:tc>
          <w:tcPr>
            <w:tcW w:w="992" w:type="dxa"/>
            <w:tcBorders>
              <w:left w:val="single" w:sz="12" w:space="0" w:color="auto"/>
            </w:tcBorders>
            <w:noWrap/>
            <w:vAlign w:val="center"/>
          </w:tcPr>
          <w:p w14:paraId="012229EE"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3.180</w:t>
            </w:r>
          </w:p>
        </w:tc>
        <w:tc>
          <w:tcPr>
            <w:tcW w:w="798" w:type="dxa"/>
            <w:noWrap/>
            <w:vAlign w:val="center"/>
          </w:tcPr>
          <w:p w14:paraId="16AF3826" w14:textId="77777777" w:rsidR="004121C9" w:rsidRDefault="004121C9" w:rsidP="006163D1">
            <w:pPr>
              <w:jc w:val="center"/>
              <w:cnfStyle w:val="000000100000" w:firstRow="0" w:lastRow="0" w:firstColumn="0" w:lastColumn="0" w:oddVBand="0" w:evenVBand="0" w:oddHBand="1" w:evenHBand="0" w:firstRowFirstColumn="0" w:firstRowLastColumn="0" w:lastRowFirstColumn="0" w:lastRowLastColumn="0"/>
            </w:pPr>
            <w:r w:rsidRPr="003270E1">
              <w:rPr>
                <w:rFonts w:eastAsia="Times New Roman" w:cstheme="minorHAnsi"/>
                <w:color w:val="000000"/>
                <w:sz w:val="16"/>
                <w:szCs w:val="16"/>
                <w:lang w:eastAsia="en-AU"/>
              </w:rPr>
              <w:t>NP</w:t>
            </w:r>
          </w:p>
        </w:tc>
        <w:tc>
          <w:tcPr>
            <w:tcW w:w="944" w:type="dxa"/>
            <w:noWrap/>
            <w:vAlign w:val="center"/>
          </w:tcPr>
          <w:p w14:paraId="5B09D57B"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3.180</w:t>
            </w:r>
          </w:p>
        </w:tc>
        <w:tc>
          <w:tcPr>
            <w:tcW w:w="679" w:type="dxa"/>
            <w:tcBorders>
              <w:right w:val="single" w:sz="12" w:space="0" w:color="auto"/>
            </w:tcBorders>
            <w:noWrap/>
            <w:vAlign w:val="center"/>
          </w:tcPr>
          <w:p w14:paraId="234FC68F"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3.180</w:t>
            </w:r>
          </w:p>
        </w:tc>
        <w:tc>
          <w:tcPr>
            <w:tcW w:w="944" w:type="dxa"/>
            <w:tcBorders>
              <w:left w:val="single" w:sz="12" w:space="0" w:color="auto"/>
            </w:tcBorders>
            <w:noWrap/>
            <w:vAlign w:val="center"/>
          </w:tcPr>
          <w:p w14:paraId="46812946"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3.180</w:t>
            </w:r>
          </w:p>
        </w:tc>
        <w:tc>
          <w:tcPr>
            <w:tcW w:w="604" w:type="dxa"/>
            <w:noWrap/>
            <w:vAlign w:val="center"/>
          </w:tcPr>
          <w:p w14:paraId="64194DA6"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3.23</w:t>
            </w:r>
          </w:p>
        </w:tc>
        <w:tc>
          <w:tcPr>
            <w:tcW w:w="993" w:type="dxa"/>
            <w:noWrap/>
            <w:vAlign w:val="center"/>
          </w:tcPr>
          <w:p w14:paraId="39C4D6BC"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0.050</w:t>
            </w:r>
          </w:p>
        </w:tc>
        <w:tc>
          <w:tcPr>
            <w:tcW w:w="708" w:type="dxa"/>
            <w:tcBorders>
              <w:right w:val="single" w:sz="12" w:space="0" w:color="auto"/>
            </w:tcBorders>
            <w:noWrap/>
            <w:vAlign w:val="center"/>
          </w:tcPr>
          <w:p w14:paraId="4F6EC6AF"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6.410</w:t>
            </w:r>
          </w:p>
        </w:tc>
        <w:tc>
          <w:tcPr>
            <w:tcW w:w="993" w:type="dxa"/>
            <w:tcBorders>
              <w:left w:val="single" w:sz="12" w:space="0" w:color="auto"/>
            </w:tcBorders>
            <w:noWrap/>
            <w:vAlign w:val="center"/>
          </w:tcPr>
          <w:p w14:paraId="67C8FFFD"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3.180</w:t>
            </w:r>
          </w:p>
        </w:tc>
        <w:tc>
          <w:tcPr>
            <w:tcW w:w="708" w:type="dxa"/>
            <w:noWrap/>
            <w:vAlign w:val="center"/>
          </w:tcPr>
          <w:p w14:paraId="251173A4"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0.39</w:t>
            </w:r>
          </w:p>
        </w:tc>
        <w:tc>
          <w:tcPr>
            <w:tcW w:w="993" w:type="dxa"/>
            <w:noWrap/>
            <w:vAlign w:val="center"/>
          </w:tcPr>
          <w:p w14:paraId="298E0F2E"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2.790</w:t>
            </w:r>
          </w:p>
        </w:tc>
        <w:tc>
          <w:tcPr>
            <w:tcW w:w="708" w:type="dxa"/>
            <w:tcBorders>
              <w:right w:val="single" w:sz="12" w:space="0" w:color="auto"/>
            </w:tcBorders>
            <w:noWrap/>
            <w:vAlign w:val="center"/>
          </w:tcPr>
          <w:p w14:paraId="49E91ED1"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3.570</w:t>
            </w:r>
          </w:p>
        </w:tc>
        <w:tc>
          <w:tcPr>
            <w:tcW w:w="993" w:type="dxa"/>
            <w:tcBorders>
              <w:left w:val="single" w:sz="12" w:space="0" w:color="auto"/>
            </w:tcBorders>
            <w:vAlign w:val="center"/>
          </w:tcPr>
          <w:p w14:paraId="0F50203B"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3.180</w:t>
            </w:r>
          </w:p>
        </w:tc>
        <w:tc>
          <w:tcPr>
            <w:tcW w:w="708" w:type="dxa"/>
            <w:vAlign w:val="center"/>
          </w:tcPr>
          <w:p w14:paraId="0FF124EB"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2.65</w:t>
            </w:r>
          </w:p>
        </w:tc>
        <w:tc>
          <w:tcPr>
            <w:tcW w:w="993" w:type="dxa"/>
            <w:vAlign w:val="center"/>
          </w:tcPr>
          <w:p w14:paraId="312208AA"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0.530</w:t>
            </w:r>
          </w:p>
        </w:tc>
        <w:tc>
          <w:tcPr>
            <w:tcW w:w="708" w:type="dxa"/>
            <w:vAlign w:val="center"/>
          </w:tcPr>
          <w:p w14:paraId="01B32B91"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5.829</w:t>
            </w:r>
          </w:p>
        </w:tc>
      </w:tr>
      <w:tr w:rsidR="004121C9" w:rsidRPr="00514F27" w14:paraId="4B384674" w14:textId="77777777" w:rsidTr="00BA4C98">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vAlign w:val="center"/>
            <w:hideMark/>
          </w:tcPr>
          <w:p w14:paraId="43D8C867" w14:textId="77777777" w:rsidR="004121C9" w:rsidRPr="000D7138" w:rsidRDefault="004121C9" w:rsidP="006163D1">
            <w:pPr>
              <w:rPr>
                <w:rFonts w:eastAsia="Times New Roman" w:cstheme="minorHAnsi"/>
                <w:sz w:val="16"/>
                <w:szCs w:val="16"/>
                <w:lang w:eastAsia="en-AU"/>
              </w:rPr>
            </w:pPr>
            <w:r w:rsidRPr="000D7138">
              <w:rPr>
                <w:rFonts w:ascii="Calibri" w:hAnsi="Calibri" w:cs="Calibri"/>
                <w:sz w:val="16"/>
                <w:szCs w:val="16"/>
              </w:rPr>
              <w:t>Complement C1r subcomponent</w:t>
            </w:r>
          </w:p>
        </w:tc>
        <w:tc>
          <w:tcPr>
            <w:tcW w:w="992" w:type="dxa"/>
            <w:tcBorders>
              <w:left w:val="single" w:sz="12" w:space="0" w:color="auto"/>
            </w:tcBorders>
            <w:noWrap/>
            <w:vAlign w:val="center"/>
          </w:tcPr>
          <w:p w14:paraId="6E8CF932"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3.299</w:t>
            </w:r>
          </w:p>
        </w:tc>
        <w:tc>
          <w:tcPr>
            <w:tcW w:w="798" w:type="dxa"/>
            <w:noWrap/>
            <w:vAlign w:val="center"/>
          </w:tcPr>
          <w:p w14:paraId="3140F4F1" w14:textId="77777777" w:rsidR="004121C9" w:rsidRDefault="004121C9" w:rsidP="006163D1">
            <w:pPr>
              <w:jc w:val="center"/>
              <w:cnfStyle w:val="000000000000" w:firstRow="0" w:lastRow="0" w:firstColumn="0" w:lastColumn="0" w:oddVBand="0" w:evenVBand="0" w:oddHBand="0" w:evenHBand="0" w:firstRowFirstColumn="0" w:firstRowLastColumn="0" w:lastRowFirstColumn="0" w:lastRowLastColumn="0"/>
            </w:pPr>
            <w:r w:rsidRPr="003270E1">
              <w:rPr>
                <w:rFonts w:eastAsia="Times New Roman" w:cstheme="minorHAnsi"/>
                <w:color w:val="000000"/>
                <w:sz w:val="16"/>
                <w:szCs w:val="16"/>
                <w:lang w:eastAsia="en-AU"/>
              </w:rPr>
              <w:t>NP</w:t>
            </w:r>
          </w:p>
        </w:tc>
        <w:tc>
          <w:tcPr>
            <w:tcW w:w="944" w:type="dxa"/>
            <w:noWrap/>
            <w:vAlign w:val="center"/>
          </w:tcPr>
          <w:p w14:paraId="24018C1B"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3.299</w:t>
            </w:r>
          </w:p>
        </w:tc>
        <w:tc>
          <w:tcPr>
            <w:tcW w:w="679" w:type="dxa"/>
            <w:tcBorders>
              <w:right w:val="single" w:sz="12" w:space="0" w:color="auto"/>
            </w:tcBorders>
            <w:noWrap/>
            <w:vAlign w:val="center"/>
          </w:tcPr>
          <w:p w14:paraId="6A68B761"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3.299</w:t>
            </w:r>
          </w:p>
        </w:tc>
        <w:tc>
          <w:tcPr>
            <w:tcW w:w="944" w:type="dxa"/>
            <w:tcBorders>
              <w:left w:val="single" w:sz="12" w:space="0" w:color="auto"/>
            </w:tcBorders>
            <w:noWrap/>
            <w:vAlign w:val="center"/>
          </w:tcPr>
          <w:p w14:paraId="4E5000B2"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3.299</w:t>
            </w:r>
          </w:p>
        </w:tc>
        <w:tc>
          <w:tcPr>
            <w:tcW w:w="604" w:type="dxa"/>
            <w:noWrap/>
            <w:vAlign w:val="center"/>
          </w:tcPr>
          <w:p w14:paraId="6E377B30"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2.95</w:t>
            </w:r>
          </w:p>
        </w:tc>
        <w:tc>
          <w:tcPr>
            <w:tcW w:w="993" w:type="dxa"/>
            <w:noWrap/>
            <w:vAlign w:val="center"/>
          </w:tcPr>
          <w:p w14:paraId="617DC810"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0.349</w:t>
            </w:r>
          </w:p>
        </w:tc>
        <w:tc>
          <w:tcPr>
            <w:tcW w:w="708" w:type="dxa"/>
            <w:tcBorders>
              <w:right w:val="single" w:sz="12" w:space="0" w:color="auto"/>
            </w:tcBorders>
            <w:noWrap/>
            <w:vAlign w:val="center"/>
          </w:tcPr>
          <w:p w14:paraId="3170EFBF"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6.249</w:t>
            </w:r>
          </w:p>
        </w:tc>
        <w:tc>
          <w:tcPr>
            <w:tcW w:w="993" w:type="dxa"/>
            <w:tcBorders>
              <w:left w:val="single" w:sz="12" w:space="0" w:color="auto"/>
            </w:tcBorders>
            <w:noWrap/>
            <w:vAlign w:val="center"/>
          </w:tcPr>
          <w:p w14:paraId="54AA355F"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3.299</w:t>
            </w:r>
          </w:p>
        </w:tc>
        <w:tc>
          <w:tcPr>
            <w:tcW w:w="708" w:type="dxa"/>
            <w:noWrap/>
            <w:vAlign w:val="center"/>
          </w:tcPr>
          <w:p w14:paraId="20CE6630"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0</w:t>
            </w:r>
          </w:p>
        </w:tc>
        <w:tc>
          <w:tcPr>
            <w:tcW w:w="993" w:type="dxa"/>
            <w:noWrap/>
            <w:vAlign w:val="center"/>
          </w:tcPr>
          <w:p w14:paraId="29330FC3"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3.299</w:t>
            </w:r>
          </w:p>
        </w:tc>
        <w:tc>
          <w:tcPr>
            <w:tcW w:w="708" w:type="dxa"/>
            <w:tcBorders>
              <w:right w:val="single" w:sz="12" w:space="0" w:color="auto"/>
            </w:tcBorders>
            <w:noWrap/>
            <w:vAlign w:val="center"/>
          </w:tcPr>
          <w:p w14:paraId="26F07AE4"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3.299</w:t>
            </w:r>
          </w:p>
        </w:tc>
        <w:tc>
          <w:tcPr>
            <w:tcW w:w="993" w:type="dxa"/>
            <w:tcBorders>
              <w:left w:val="single" w:sz="12" w:space="0" w:color="auto"/>
            </w:tcBorders>
            <w:vAlign w:val="center"/>
          </w:tcPr>
          <w:p w14:paraId="72A74881"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3.299</w:t>
            </w:r>
          </w:p>
        </w:tc>
        <w:tc>
          <w:tcPr>
            <w:tcW w:w="708" w:type="dxa"/>
            <w:vAlign w:val="center"/>
          </w:tcPr>
          <w:p w14:paraId="1695683D"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2.84</w:t>
            </w:r>
          </w:p>
        </w:tc>
        <w:tc>
          <w:tcPr>
            <w:tcW w:w="993" w:type="dxa"/>
            <w:vAlign w:val="center"/>
          </w:tcPr>
          <w:p w14:paraId="7CCCAADF"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0.455</w:t>
            </w:r>
          </w:p>
        </w:tc>
        <w:tc>
          <w:tcPr>
            <w:tcW w:w="708" w:type="dxa"/>
            <w:vAlign w:val="center"/>
          </w:tcPr>
          <w:p w14:paraId="52C42E7D"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6.142</w:t>
            </w:r>
          </w:p>
        </w:tc>
      </w:tr>
      <w:tr w:rsidR="004121C9" w:rsidRPr="00514F27" w14:paraId="4871C63B" w14:textId="77777777" w:rsidTr="00BA4C9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vAlign w:val="center"/>
            <w:hideMark/>
          </w:tcPr>
          <w:p w14:paraId="48F3B033" w14:textId="77777777" w:rsidR="004121C9" w:rsidRPr="000D7138" w:rsidRDefault="004121C9" w:rsidP="006163D1">
            <w:pPr>
              <w:rPr>
                <w:rFonts w:eastAsia="Times New Roman" w:cstheme="minorHAnsi"/>
                <w:sz w:val="16"/>
                <w:szCs w:val="16"/>
                <w:lang w:eastAsia="en-AU"/>
              </w:rPr>
            </w:pPr>
            <w:r w:rsidRPr="000D7138">
              <w:rPr>
                <w:rFonts w:ascii="Calibri" w:hAnsi="Calibri" w:cs="Calibri"/>
                <w:sz w:val="16"/>
                <w:szCs w:val="16"/>
              </w:rPr>
              <w:t>Complement C3</w:t>
            </w:r>
          </w:p>
        </w:tc>
        <w:tc>
          <w:tcPr>
            <w:tcW w:w="992" w:type="dxa"/>
            <w:tcBorders>
              <w:left w:val="single" w:sz="12" w:space="0" w:color="auto"/>
            </w:tcBorders>
            <w:noWrap/>
            <w:vAlign w:val="center"/>
          </w:tcPr>
          <w:p w14:paraId="47BB691F"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7.875</w:t>
            </w:r>
          </w:p>
        </w:tc>
        <w:tc>
          <w:tcPr>
            <w:tcW w:w="798" w:type="dxa"/>
            <w:noWrap/>
            <w:vAlign w:val="center"/>
          </w:tcPr>
          <w:p w14:paraId="7BBCA6DF" w14:textId="77777777" w:rsidR="004121C9" w:rsidRDefault="004121C9" w:rsidP="006163D1">
            <w:pPr>
              <w:jc w:val="center"/>
              <w:cnfStyle w:val="000000100000" w:firstRow="0" w:lastRow="0" w:firstColumn="0" w:lastColumn="0" w:oddVBand="0" w:evenVBand="0" w:oddHBand="1" w:evenHBand="0" w:firstRowFirstColumn="0" w:firstRowLastColumn="0" w:lastRowFirstColumn="0" w:lastRowLastColumn="0"/>
            </w:pPr>
            <w:r w:rsidRPr="003270E1">
              <w:rPr>
                <w:rFonts w:eastAsia="Times New Roman" w:cstheme="minorHAnsi"/>
                <w:color w:val="000000"/>
                <w:sz w:val="16"/>
                <w:szCs w:val="16"/>
                <w:lang w:eastAsia="en-AU"/>
              </w:rPr>
              <w:t>NP</w:t>
            </w:r>
          </w:p>
        </w:tc>
        <w:tc>
          <w:tcPr>
            <w:tcW w:w="944" w:type="dxa"/>
            <w:noWrap/>
            <w:vAlign w:val="center"/>
          </w:tcPr>
          <w:p w14:paraId="0F5AA656"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7.875</w:t>
            </w:r>
          </w:p>
        </w:tc>
        <w:tc>
          <w:tcPr>
            <w:tcW w:w="679" w:type="dxa"/>
            <w:tcBorders>
              <w:right w:val="single" w:sz="12" w:space="0" w:color="auto"/>
            </w:tcBorders>
            <w:noWrap/>
            <w:vAlign w:val="center"/>
          </w:tcPr>
          <w:p w14:paraId="23ABE552"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7.875</w:t>
            </w:r>
          </w:p>
        </w:tc>
        <w:tc>
          <w:tcPr>
            <w:tcW w:w="944" w:type="dxa"/>
            <w:tcBorders>
              <w:left w:val="single" w:sz="12" w:space="0" w:color="auto"/>
            </w:tcBorders>
            <w:noWrap/>
            <w:vAlign w:val="center"/>
          </w:tcPr>
          <w:p w14:paraId="1489377C"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7.875</w:t>
            </w:r>
          </w:p>
        </w:tc>
        <w:tc>
          <w:tcPr>
            <w:tcW w:w="604" w:type="dxa"/>
            <w:noWrap/>
            <w:vAlign w:val="center"/>
          </w:tcPr>
          <w:p w14:paraId="6F224877"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7</w:t>
            </w:r>
          </w:p>
        </w:tc>
        <w:tc>
          <w:tcPr>
            <w:tcW w:w="993" w:type="dxa"/>
            <w:noWrap/>
            <w:vAlign w:val="center"/>
          </w:tcPr>
          <w:p w14:paraId="1142F4D2"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0.875</w:t>
            </w:r>
          </w:p>
        </w:tc>
        <w:tc>
          <w:tcPr>
            <w:tcW w:w="708" w:type="dxa"/>
            <w:tcBorders>
              <w:right w:val="single" w:sz="12" w:space="0" w:color="auto"/>
            </w:tcBorders>
            <w:noWrap/>
            <w:vAlign w:val="center"/>
          </w:tcPr>
          <w:p w14:paraId="50B6CBDE"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14.875</w:t>
            </w:r>
          </w:p>
        </w:tc>
        <w:tc>
          <w:tcPr>
            <w:tcW w:w="993" w:type="dxa"/>
            <w:tcBorders>
              <w:left w:val="single" w:sz="12" w:space="0" w:color="auto"/>
            </w:tcBorders>
            <w:noWrap/>
            <w:vAlign w:val="center"/>
          </w:tcPr>
          <w:p w14:paraId="0FB7EA9A"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7.875</w:t>
            </w:r>
          </w:p>
        </w:tc>
        <w:tc>
          <w:tcPr>
            <w:tcW w:w="708" w:type="dxa"/>
            <w:noWrap/>
            <w:vAlign w:val="center"/>
          </w:tcPr>
          <w:p w14:paraId="1DAFDF74"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1.03</w:t>
            </w:r>
          </w:p>
        </w:tc>
        <w:tc>
          <w:tcPr>
            <w:tcW w:w="993" w:type="dxa"/>
            <w:noWrap/>
            <w:vAlign w:val="center"/>
          </w:tcPr>
          <w:p w14:paraId="7F1C1FE2"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6.845</w:t>
            </w:r>
          </w:p>
        </w:tc>
        <w:tc>
          <w:tcPr>
            <w:tcW w:w="708" w:type="dxa"/>
            <w:tcBorders>
              <w:right w:val="single" w:sz="12" w:space="0" w:color="auto"/>
            </w:tcBorders>
            <w:noWrap/>
            <w:vAlign w:val="center"/>
          </w:tcPr>
          <w:p w14:paraId="75000A86"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8.905</w:t>
            </w:r>
          </w:p>
        </w:tc>
        <w:tc>
          <w:tcPr>
            <w:tcW w:w="993" w:type="dxa"/>
            <w:tcBorders>
              <w:left w:val="single" w:sz="12" w:space="0" w:color="auto"/>
            </w:tcBorders>
            <w:vAlign w:val="center"/>
          </w:tcPr>
          <w:p w14:paraId="1DA0A666"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7.875</w:t>
            </w:r>
          </w:p>
        </w:tc>
        <w:tc>
          <w:tcPr>
            <w:tcW w:w="708" w:type="dxa"/>
            <w:vAlign w:val="center"/>
          </w:tcPr>
          <w:p w14:paraId="371C6A4D"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6.72</w:t>
            </w:r>
          </w:p>
        </w:tc>
        <w:tc>
          <w:tcPr>
            <w:tcW w:w="993" w:type="dxa"/>
            <w:vAlign w:val="center"/>
          </w:tcPr>
          <w:p w14:paraId="5826DE3E"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1.157</w:t>
            </w:r>
          </w:p>
        </w:tc>
        <w:tc>
          <w:tcPr>
            <w:tcW w:w="708" w:type="dxa"/>
            <w:vAlign w:val="center"/>
          </w:tcPr>
          <w:p w14:paraId="6628DB4B"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14.592</w:t>
            </w:r>
          </w:p>
        </w:tc>
      </w:tr>
      <w:tr w:rsidR="004121C9" w:rsidRPr="00514F27" w14:paraId="154908C6" w14:textId="77777777" w:rsidTr="00BA4C98">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vAlign w:val="center"/>
            <w:hideMark/>
          </w:tcPr>
          <w:p w14:paraId="4FCE942F" w14:textId="77777777" w:rsidR="004121C9" w:rsidRPr="000D7138" w:rsidRDefault="004121C9" w:rsidP="006163D1">
            <w:pPr>
              <w:rPr>
                <w:rFonts w:eastAsia="Times New Roman" w:cstheme="minorHAnsi"/>
                <w:sz w:val="16"/>
                <w:szCs w:val="16"/>
                <w:lang w:eastAsia="en-AU"/>
              </w:rPr>
            </w:pPr>
            <w:r w:rsidRPr="000D7138">
              <w:rPr>
                <w:rFonts w:ascii="Calibri" w:hAnsi="Calibri" w:cs="Calibri"/>
                <w:sz w:val="16"/>
                <w:szCs w:val="16"/>
              </w:rPr>
              <w:t>Complement component C9</w:t>
            </w:r>
          </w:p>
        </w:tc>
        <w:tc>
          <w:tcPr>
            <w:tcW w:w="992" w:type="dxa"/>
            <w:tcBorders>
              <w:left w:val="single" w:sz="12" w:space="0" w:color="auto"/>
            </w:tcBorders>
            <w:noWrap/>
            <w:vAlign w:val="center"/>
          </w:tcPr>
          <w:p w14:paraId="4317A53E"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n-AU"/>
              </w:rPr>
            </w:pPr>
            <w:r w:rsidRPr="00454FC9">
              <w:rPr>
                <w:rFonts w:cstheme="minorHAnsi"/>
                <w:color w:val="000000"/>
                <w:sz w:val="16"/>
                <w:szCs w:val="16"/>
              </w:rPr>
              <w:t>5.994</w:t>
            </w:r>
          </w:p>
        </w:tc>
        <w:tc>
          <w:tcPr>
            <w:tcW w:w="798" w:type="dxa"/>
            <w:noWrap/>
            <w:vAlign w:val="center"/>
          </w:tcPr>
          <w:p w14:paraId="7D2B1103" w14:textId="77777777" w:rsidR="004121C9" w:rsidRDefault="004121C9" w:rsidP="006163D1">
            <w:pPr>
              <w:jc w:val="center"/>
              <w:cnfStyle w:val="000000000000" w:firstRow="0" w:lastRow="0" w:firstColumn="0" w:lastColumn="0" w:oddVBand="0" w:evenVBand="0" w:oddHBand="0" w:evenHBand="0" w:firstRowFirstColumn="0" w:firstRowLastColumn="0" w:lastRowFirstColumn="0" w:lastRowLastColumn="0"/>
            </w:pPr>
            <w:r w:rsidRPr="003270E1">
              <w:rPr>
                <w:rFonts w:eastAsia="Times New Roman" w:cstheme="minorHAnsi"/>
                <w:color w:val="000000"/>
                <w:sz w:val="16"/>
                <w:szCs w:val="16"/>
                <w:lang w:eastAsia="en-AU"/>
              </w:rPr>
              <w:t>NP</w:t>
            </w:r>
          </w:p>
        </w:tc>
        <w:tc>
          <w:tcPr>
            <w:tcW w:w="944" w:type="dxa"/>
            <w:noWrap/>
            <w:vAlign w:val="center"/>
          </w:tcPr>
          <w:p w14:paraId="7838A9F4"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5.994</w:t>
            </w:r>
          </w:p>
        </w:tc>
        <w:tc>
          <w:tcPr>
            <w:tcW w:w="679" w:type="dxa"/>
            <w:tcBorders>
              <w:right w:val="single" w:sz="12" w:space="0" w:color="auto"/>
            </w:tcBorders>
            <w:noWrap/>
            <w:vAlign w:val="center"/>
          </w:tcPr>
          <w:p w14:paraId="30DCFE3C"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5.994</w:t>
            </w:r>
          </w:p>
        </w:tc>
        <w:tc>
          <w:tcPr>
            <w:tcW w:w="944" w:type="dxa"/>
            <w:tcBorders>
              <w:left w:val="single" w:sz="12" w:space="0" w:color="auto"/>
            </w:tcBorders>
            <w:noWrap/>
            <w:vAlign w:val="center"/>
          </w:tcPr>
          <w:p w14:paraId="291222BC"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n-AU"/>
              </w:rPr>
            </w:pPr>
            <w:r w:rsidRPr="00454FC9">
              <w:rPr>
                <w:rFonts w:cstheme="minorHAnsi"/>
                <w:color w:val="000000"/>
                <w:sz w:val="16"/>
                <w:szCs w:val="16"/>
              </w:rPr>
              <w:t>5.994</w:t>
            </w:r>
          </w:p>
        </w:tc>
        <w:tc>
          <w:tcPr>
            <w:tcW w:w="604" w:type="dxa"/>
            <w:noWrap/>
            <w:vAlign w:val="center"/>
          </w:tcPr>
          <w:p w14:paraId="37CB3F18"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5.12</w:t>
            </w:r>
          </w:p>
        </w:tc>
        <w:tc>
          <w:tcPr>
            <w:tcW w:w="993" w:type="dxa"/>
            <w:noWrap/>
            <w:vAlign w:val="center"/>
          </w:tcPr>
          <w:p w14:paraId="0B40496C"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0.874</w:t>
            </w:r>
          </w:p>
        </w:tc>
        <w:tc>
          <w:tcPr>
            <w:tcW w:w="708" w:type="dxa"/>
            <w:tcBorders>
              <w:right w:val="single" w:sz="12" w:space="0" w:color="auto"/>
            </w:tcBorders>
            <w:noWrap/>
            <w:vAlign w:val="center"/>
          </w:tcPr>
          <w:p w14:paraId="3C4D7593"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11.114</w:t>
            </w:r>
          </w:p>
        </w:tc>
        <w:tc>
          <w:tcPr>
            <w:tcW w:w="993" w:type="dxa"/>
            <w:tcBorders>
              <w:left w:val="single" w:sz="12" w:space="0" w:color="auto"/>
            </w:tcBorders>
            <w:noWrap/>
            <w:vAlign w:val="center"/>
          </w:tcPr>
          <w:p w14:paraId="02A44ADE"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n-AU"/>
              </w:rPr>
            </w:pPr>
            <w:r w:rsidRPr="00454FC9">
              <w:rPr>
                <w:rFonts w:cstheme="minorHAnsi"/>
                <w:color w:val="000000"/>
                <w:sz w:val="16"/>
                <w:szCs w:val="16"/>
              </w:rPr>
              <w:t>5.994</w:t>
            </w:r>
          </w:p>
        </w:tc>
        <w:tc>
          <w:tcPr>
            <w:tcW w:w="708" w:type="dxa"/>
            <w:noWrap/>
            <w:vAlign w:val="center"/>
          </w:tcPr>
          <w:p w14:paraId="73D8DE8B"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0.829</w:t>
            </w:r>
          </w:p>
        </w:tc>
        <w:tc>
          <w:tcPr>
            <w:tcW w:w="993" w:type="dxa"/>
            <w:noWrap/>
            <w:vAlign w:val="center"/>
          </w:tcPr>
          <w:p w14:paraId="61DE67AB"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5.165</w:t>
            </w:r>
          </w:p>
        </w:tc>
        <w:tc>
          <w:tcPr>
            <w:tcW w:w="708" w:type="dxa"/>
            <w:tcBorders>
              <w:right w:val="single" w:sz="12" w:space="0" w:color="auto"/>
            </w:tcBorders>
            <w:noWrap/>
            <w:vAlign w:val="center"/>
          </w:tcPr>
          <w:p w14:paraId="2C3BEE8D"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6.823</w:t>
            </w:r>
          </w:p>
        </w:tc>
        <w:tc>
          <w:tcPr>
            <w:tcW w:w="993" w:type="dxa"/>
            <w:tcBorders>
              <w:left w:val="single" w:sz="12" w:space="0" w:color="auto"/>
            </w:tcBorders>
            <w:vAlign w:val="center"/>
          </w:tcPr>
          <w:p w14:paraId="123B727D"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5.994</w:t>
            </w:r>
          </w:p>
        </w:tc>
        <w:tc>
          <w:tcPr>
            <w:tcW w:w="708" w:type="dxa"/>
            <w:vAlign w:val="center"/>
          </w:tcPr>
          <w:p w14:paraId="0DA3E208"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6.07</w:t>
            </w:r>
          </w:p>
        </w:tc>
        <w:tc>
          <w:tcPr>
            <w:tcW w:w="993" w:type="dxa"/>
            <w:vAlign w:val="center"/>
          </w:tcPr>
          <w:p w14:paraId="6322FE5B"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0.071</w:t>
            </w:r>
          </w:p>
        </w:tc>
        <w:tc>
          <w:tcPr>
            <w:tcW w:w="708" w:type="dxa"/>
            <w:vAlign w:val="center"/>
          </w:tcPr>
          <w:p w14:paraId="5084E4C4"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12.059</w:t>
            </w:r>
          </w:p>
        </w:tc>
      </w:tr>
      <w:tr w:rsidR="004121C9" w:rsidRPr="00514F27" w14:paraId="0D6A7564" w14:textId="77777777" w:rsidTr="00BA4C9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vAlign w:val="center"/>
            <w:hideMark/>
          </w:tcPr>
          <w:p w14:paraId="2DE2580A" w14:textId="77777777" w:rsidR="004121C9" w:rsidRPr="000D7138" w:rsidRDefault="004121C9" w:rsidP="006163D1">
            <w:pPr>
              <w:rPr>
                <w:rFonts w:eastAsia="Times New Roman" w:cstheme="minorHAnsi"/>
                <w:sz w:val="16"/>
                <w:szCs w:val="16"/>
                <w:lang w:eastAsia="en-AU"/>
              </w:rPr>
            </w:pPr>
            <w:r w:rsidRPr="000D7138">
              <w:rPr>
                <w:rFonts w:ascii="Calibri" w:hAnsi="Calibri" w:cs="Calibri"/>
                <w:sz w:val="16"/>
                <w:szCs w:val="16"/>
              </w:rPr>
              <w:t>Complement factor B</w:t>
            </w:r>
          </w:p>
        </w:tc>
        <w:tc>
          <w:tcPr>
            <w:tcW w:w="992" w:type="dxa"/>
            <w:tcBorders>
              <w:left w:val="single" w:sz="12" w:space="0" w:color="auto"/>
            </w:tcBorders>
            <w:noWrap/>
            <w:vAlign w:val="center"/>
          </w:tcPr>
          <w:p w14:paraId="5F5855BE"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9.149</w:t>
            </w:r>
          </w:p>
        </w:tc>
        <w:tc>
          <w:tcPr>
            <w:tcW w:w="798" w:type="dxa"/>
            <w:noWrap/>
            <w:vAlign w:val="center"/>
          </w:tcPr>
          <w:p w14:paraId="5ADE3942" w14:textId="77777777" w:rsidR="004121C9" w:rsidRDefault="004121C9" w:rsidP="006163D1">
            <w:pPr>
              <w:jc w:val="center"/>
              <w:cnfStyle w:val="000000100000" w:firstRow="0" w:lastRow="0" w:firstColumn="0" w:lastColumn="0" w:oddVBand="0" w:evenVBand="0" w:oddHBand="1" w:evenHBand="0" w:firstRowFirstColumn="0" w:firstRowLastColumn="0" w:lastRowFirstColumn="0" w:lastRowLastColumn="0"/>
            </w:pPr>
            <w:r w:rsidRPr="003270E1">
              <w:rPr>
                <w:rFonts w:eastAsia="Times New Roman" w:cstheme="minorHAnsi"/>
                <w:color w:val="000000"/>
                <w:sz w:val="16"/>
                <w:szCs w:val="16"/>
                <w:lang w:eastAsia="en-AU"/>
              </w:rPr>
              <w:t>NP</w:t>
            </w:r>
          </w:p>
        </w:tc>
        <w:tc>
          <w:tcPr>
            <w:tcW w:w="944" w:type="dxa"/>
            <w:noWrap/>
            <w:vAlign w:val="center"/>
          </w:tcPr>
          <w:p w14:paraId="1A476DA6"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9.149</w:t>
            </w:r>
          </w:p>
        </w:tc>
        <w:tc>
          <w:tcPr>
            <w:tcW w:w="679" w:type="dxa"/>
            <w:tcBorders>
              <w:right w:val="single" w:sz="12" w:space="0" w:color="auto"/>
            </w:tcBorders>
            <w:noWrap/>
            <w:vAlign w:val="center"/>
          </w:tcPr>
          <w:p w14:paraId="41463685"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9.149</w:t>
            </w:r>
          </w:p>
        </w:tc>
        <w:tc>
          <w:tcPr>
            <w:tcW w:w="944" w:type="dxa"/>
            <w:tcBorders>
              <w:left w:val="single" w:sz="12" w:space="0" w:color="auto"/>
            </w:tcBorders>
            <w:noWrap/>
            <w:vAlign w:val="center"/>
          </w:tcPr>
          <w:p w14:paraId="3DA67584"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9.149</w:t>
            </w:r>
          </w:p>
        </w:tc>
        <w:tc>
          <w:tcPr>
            <w:tcW w:w="604" w:type="dxa"/>
            <w:noWrap/>
            <w:vAlign w:val="center"/>
          </w:tcPr>
          <w:p w14:paraId="35F723B1"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n-AU"/>
              </w:rPr>
            </w:pPr>
            <w:r w:rsidRPr="00454FC9">
              <w:rPr>
                <w:rFonts w:cstheme="minorHAnsi"/>
                <w:color w:val="000000"/>
                <w:sz w:val="16"/>
                <w:szCs w:val="16"/>
              </w:rPr>
              <w:t>7.95</w:t>
            </w:r>
          </w:p>
        </w:tc>
        <w:tc>
          <w:tcPr>
            <w:tcW w:w="993" w:type="dxa"/>
            <w:noWrap/>
            <w:vAlign w:val="center"/>
          </w:tcPr>
          <w:p w14:paraId="652115DD"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n-AU"/>
              </w:rPr>
            </w:pPr>
            <w:r w:rsidRPr="00454FC9">
              <w:rPr>
                <w:rFonts w:cstheme="minorHAnsi"/>
                <w:color w:val="000000"/>
                <w:sz w:val="16"/>
                <w:szCs w:val="16"/>
              </w:rPr>
              <w:t>1.199</w:t>
            </w:r>
          </w:p>
        </w:tc>
        <w:tc>
          <w:tcPr>
            <w:tcW w:w="708" w:type="dxa"/>
            <w:tcBorders>
              <w:right w:val="single" w:sz="12" w:space="0" w:color="auto"/>
            </w:tcBorders>
            <w:noWrap/>
            <w:vAlign w:val="center"/>
          </w:tcPr>
          <w:p w14:paraId="4150B3F3"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n-AU"/>
              </w:rPr>
            </w:pPr>
            <w:r w:rsidRPr="00454FC9">
              <w:rPr>
                <w:rFonts w:cstheme="minorHAnsi"/>
                <w:color w:val="000000"/>
                <w:sz w:val="16"/>
                <w:szCs w:val="16"/>
              </w:rPr>
              <w:t>17.099</w:t>
            </w:r>
          </w:p>
        </w:tc>
        <w:tc>
          <w:tcPr>
            <w:tcW w:w="993" w:type="dxa"/>
            <w:tcBorders>
              <w:left w:val="single" w:sz="12" w:space="0" w:color="auto"/>
            </w:tcBorders>
            <w:noWrap/>
            <w:vAlign w:val="center"/>
          </w:tcPr>
          <w:p w14:paraId="501443FF"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9.149</w:t>
            </w:r>
          </w:p>
        </w:tc>
        <w:tc>
          <w:tcPr>
            <w:tcW w:w="708" w:type="dxa"/>
            <w:noWrap/>
            <w:vAlign w:val="center"/>
          </w:tcPr>
          <w:p w14:paraId="34817BDB"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0</w:t>
            </w:r>
          </w:p>
        </w:tc>
        <w:tc>
          <w:tcPr>
            <w:tcW w:w="993" w:type="dxa"/>
            <w:noWrap/>
            <w:vAlign w:val="center"/>
          </w:tcPr>
          <w:p w14:paraId="667961D0"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9.149</w:t>
            </w:r>
          </w:p>
        </w:tc>
        <w:tc>
          <w:tcPr>
            <w:tcW w:w="708" w:type="dxa"/>
            <w:tcBorders>
              <w:right w:val="single" w:sz="12" w:space="0" w:color="auto"/>
            </w:tcBorders>
            <w:noWrap/>
            <w:vAlign w:val="center"/>
          </w:tcPr>
          <w:p w14:paraId="59AA5FEC"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9.149</w:t>
            </w:r>
          </w:p>
        </w:tc>
        <w:tc>
          <w:tcPr>
            <w:tcW w:w="993" w:type="dxa"/>
            <w:tcBorders>
              <w:left w:val="single" w:sz="12" w:space="0" w:color="auto"/>
            </w:tcBorders>
            <w:vAlign w:val="center"/>
          </w:tcPr>
          <w:p w14:paraId="782EC822"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9.149</w:t>
            </w:r>
          </w:p>
        </w:tc>
        <w:tc>
          <w:tcPr>
            <w:tcW w:w="708" w:type="dxa"/>
            <w:vAlign w:val="center"/>
          </w:tcPr>
          <w:p w14:paraId="35C0B3AB"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7.05</w:t>
            </w:r>
          </w:p>
        </w:tc>
        <w:tc>
          <w:tcPr>
            <w:tcW w:w="993" w:type="dxa"/>
            <w:vAlign w:val="center"/>
          </w:tcPr>
          <w:p w14:paraId="3CB96F94"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2.099</w:t>
            </w:r>
          </w:p>
        </w:tc>
        <w:tc>
          <w:tcPr>
            <w:tcW w:w="708" w:type="dxa"/>
            <w:vAlign w:val="center"/>
          </w:tcPr>
          <w:p w14:paraId="30FA4D0B"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16.199</w:t>
            </w:r>
          </w:p>
        </w:tc>
      </w:tr>
      <w:tr w:rsidR="004121C9" w:rsidRPr="00514F27" w14:paraId="568F2739" w14:textId="77777777" w:rsidTr="00BA4C98">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vAlign w:val="center"/>
            <w:hideMark/>
          </w:tcPr>
          <w:p w14:paraId="4826415D" w14:textId="77777777" w:rsidR="004121C9" w:rsidRPr="000D7138" w:rsidRDefault="004121C9" w:rsidP="006163D1">
            <w:pPr>
              <w:rPr>
                <w:rFonts w:eastAsia="Times New Roman" w:cstheme="minorHAnsi"/>
                <w:sz w:val="16"/>
                <w:szCs w:val="16"/>
                <w:lang w:eastAsia="en-AU"/>
              </w:rPr>
            </w:pPr>
            <w:r w:rsidRPr="000D7138">
              <w:rPr>
                <w:rFonts w:ascii="Calibri" w:hAnsi="Calibri" w:cs="Calibri"/>
                <w:sz w:val="16"/>
                <w:szCs w:val="16"/>
              </w:rPr>
              <w:t>Fibrinogen gamma chain</w:t>
            </w:r>
          </w:p>
        </w:tc>
        <w:tc>
          <w:tcPr>
            <w:tcW w:w="992" w:type="dxa"/>
            <w:tcBorders>
              <w:left w:val="single" w:sz="12" w:space="0" w:color="auto"/>
            </w:tcBorders>
            <w:noWrap/>
            <w:vAlign w:val="center"/>
          </w:tcPr>
          <w:p w14:paraId="7EA663EC"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5.361</w:t>
            </w:r>
          </w:p>
        </w:tc>
        <w:tc>
          <w:tcPr>
            <w:tcW w:w="798" w:type="dxa"/>
            <w:noWrap/>
            <w:vAlign w:val="center"/>
          </w:tcPr>
          <w:p w14:paraId="50545E74" w14:textId="77777777" w:rsidR="004121C9" w:rsidRDefault="004121C9" w:rsidP="006163D1">
            <w:pPr>
              <w:jc w:val="center"/>
              <w:cnfStyle w:val="000000000000" w:firstRow="0" w:lastRow="0" w:firstColumn="0" w:lastColumn="0" w:oddVBand="0" w:evenVBand="0" w:oddHBand="0" w:evenHBand="0" w:firstRowFirstColumn="0" w:firstRowLastColumn="0" w:lastRowFirstColumn="0" w:lastRowLastColumn="0"/>
            </w:pPr>
            <w:r w:rsidRPr="003270E1">
              <w:rPr>
                <w:rFonts w:eastAsia="Times New Roman" w:cstheme="minorHAnsi"/>
                <w:color w:val="000000"/>
                <w:sz w:val="16"/>
                <w:szCs w:val="16"/>
                <w:lang w:eastAsia="en-AU"/>
              </w:rPr>
              <w:t>NP</w:t>
            </w:r>
          </w:p>
        </w:tc>
        <w:tc>
          <w:tcPr>
            <w:tcW w:w="944" w:type="dxa"/>
            <w:noWrap/>
            <w:vAlign w:val="center"/>
          </w:tcPr>
          <w:p w14:paraId="4FB85C96"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5.361</w:t>
            </w:r>
          </w:p>
        </w:tc>
        <w:tc>
          <w:tcPr>
            <w:tcW w:w="679" w:type="dxa"/>
            <w:tcBorders>
              <w:right w:val="single" w:sz="12" w:space="0" w:color="auto"/>
            </w:tcBorders>
            <w:noWrap/>
            <w:vAlign w:val="center"/>
          </w:tcPr>
          <w:p w14:paraId="6EC4B52A"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5.361</w:t>
            </w:r>
          </w:p>
        </w:tc>
        <w:tc>
          <w:tcPr>
            <w:tcW w:w="944" w:type="dxa"/>
            <w:tcBorders>
              <w:left w:val="single" w:sz="12" w:space="0" w:color="auto"/>
            </w:tcBorders>
            <w:noWrap/>
            <w:vAlign w:val="center"/>
          </w:tcPr>
          <w:p w14:paraId="0B6701D3"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5.361</w:t>
            </w:r>
          </w:p>
        </w:tc>
        <w:tc>
          <w:tcPr>
            <w:tcW w:w="604" w:type="dxa"/>
            <w:noWrap/>
            <w:vAlign w:val="center"/>
          </w:tcPr>
          <w:p w14:paraId="09BDAEFB"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5.31</w:t>
            </w:r>
          </w:p>
        </w:tc>
        <w:tc>
          <w:tcPr>
            <w:tcW w:w="993" w:type="dxa"/>
            <w:noWrap/>
            <w:vAlign w:val="center"/>
          </w:tcPr>
          <w:p w14:paraId="4CEE96EB"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0.051</w:t>
            </w:r>
          </w:p>
        </w:tc>
        <w:tc>
          <w:tcPr>
            <w:tcW w:w="708" w:type="dxa"/>
            <w:tcBorders>
              <w:right w:val="single" w:sz="12" w:space="0" w:color="auto"/>
            </w:tcBorders>
            <w:noWrap/>
            <w:vAlign w:val="center"/>
          </w:tcPr>
          <w:p w14:paraId="78209700"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10.671</w:t>
            </w:r>
          </w:p>
        </w:tc>
        <w:tc>
          <w:tcPr>
            <w:tcW w:w="993" w:type="dxa"/>
            <w:tcBorders>
              <w:left w:val="single" w:sz="12" w:space="0" w:color="auto"/>
            </w:tcBorders>
            <w:noWrap/>
            <w:vAlign w:val="center"/>
          </w:tcPr>
          <w:p w14:paraId="154DCED8"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5.361</w:t>
            </w:r>
          </w:p>
        </w:tc>
        <w:tc>
          <w:tcPr>
            <w:tcW w:w="708" w:type="dxa"/>
            <w:noWrap/>
            <w:vAlign w:val="center"/>
          </w:tcPr>
          <w:p w14:paraId="6504E10D"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0.844</w:t>
            </w:r>
          </w:p>
        </w:tc>
        <w:tc>
          <w:tcPr>
            <w:tcW w:w="993" w:type="dxa"/>
            <w:noWrap/>
            <w:vAlign w:val="center"/>
          </w:tcPr>
          <w:p w14:paraId="073A8C7D"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4.517</w:t>
            </w:r>
          </w:p>
        </w:tc>
        <w:tc>
          <w:tcPr>
            <w:tcW w:w="708" w:type="dxa"/>
            <w:tcBorders>
              <w:right w:val="single" w:sz="12" w:space="0" w:color="auto"/>
            </w:tcBorders>
            <w:noWrap/>
            <w:vAlign w:val="center"/>
          </w:tcPr>
          <w:p w14:paraId="6C2C45F0"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6.205</w:t>
            </w:r>
          </w:p>
        </w:tc>
        <w:tc>
          <w:tcPr>
            <w:tcW w:w="993" w:type="dxa"/>
            <w:tcBorders>
              <w:left w:val="single" w:sz="12" w:space="0" w:color="auto"/>
            </w:tcBorders>
            <w:vAlign w:val="center"/>
          </w:tcPr>
          <w:p w14:paraId="798400AB"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5.361</w:t>
            </w:r>
          </w:p>
        </w:tc>
        <w:tc>
          <w:tcPr>
            <w:tcW w:w="708" w:type="dxa"/>
            <w:vAlign w:val="center"/>
          </w:tcPr>
          <w:p w14:paraId="581AA352"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0</w:t>
            </w:r>
          </w:p>
        </w:tc>
        <w:tc>
          <w:tcPr>
            <w:tcW w:w="993" w:type="dxa"/>
            <w:vAlign w:val="center"/>
          </w:tcPr>
          <w:p w14:paraId="10F85CBB"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5.361</w:t>
            </w:r>
          </w:p>
        </w:tc>
        <w:tc>
          <w:tcPr>
            <w:tcW w:w="708" w:type="dxa"/>
            <w:vAlign w:val="center"/>
          </w:tcPr>
          <w:p w14:paraId="230A208B"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5.361</w:t>
            </w:r>
          </w:p>
        </w:tc>
      </w:tr>
      <w:tr w:rsidR="004121C9" w:rsidRPr="00514F27" w14:paraId="7C9BBCA8" w14:textId="77777777" w:rsidTr="00BA4C9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vAlign w:val="center"/>
            <w:hideMark/>
          </w:tcPr>
          <w:p w14:paraId="4CE08E6C" w14:textId="77777777" w:rsidR="004121C9" w:rsidRPr="000D7138" w:rsidRDefault="004121C9" w:rsidP="006163D1">
            <w:pPr>
              <w:rPr>
                <w:rFonts w:eastAsia="Times New Roman" w:cstheme="minorHAnsi"/>
                <w:sz w:val="16"/>
                <w:szCs w:val="16"/>
                <w:lang w:eastAsia="en-AU"/>
              </w:rPr>
            </w:pPr>
            <w:r w:rsidRPr="000D7138">
              <w:rPr>
                <w:rFonts w:ascii="Calibri" w:hAnsi="Calibri" w:cs="Calibri"/>
                <w:sz w:val="16"/>
                <w:szCs w:val="16"/>
              </w:rPr>
              <w:t>Fibulin-1</w:t>
            </w:r>
          </w:p>
        </w:tc>
        <w:tc>
          <w:tcPr>
            <w:tcW w:w="992" w:type="dxa"/>
            <w:tcBorders>
              <w:left w:val="single" w:sz="12" w:space="0" w:color="auto"/>
            </w:tcBorders>
            <w:noWrap/>
            <w:vAlign w:val="center"/>
          </w:tcPr>
          <w:p w14:paraId="5DC4A178"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3.705</w:t>
            </w:r>
          </w:p>
        </w:tc>
        <w:tc>
          <w:tcPr>
            <w:tcW w:w="798" w:type="dxa"/>
            <w:noWrap/>
            <w:vAlign w:val="center"/>
          </w:tcPr>
          <w:p w14:paraId="5B73696F" w14:textId="77777777" w:rsidR="004121C9" w:rsidRDefault="004121C9" w:rsidP="006163D1">
            <w:pPr>
              <w:jc w:val="center"/>
              <w:cnfStyle w:val="000000100000" w:firstRow="0" w:lastRow="0" w:firstColumn="0" w:lastColumn="0" w:oddVBand="0" w:evenVBand="0" w:oddHBand="1" w:evenHBand="0" w:firstRowFirstColumn="0" w:firstRowLastColumn="0" w:lastRowFirstColumn="0" w:lastRowLastColumn="0"/>
            </w:pPr>
            <w:r w:rsidRPr="003270E1">
              <w:rPr>
                <w:rFonts w:eastAsia="Times New Roman" w:cstheme="minorHAnsi"/>
                <w:color w:val="000000"/>
                <w:sz w:val="16"/>
                <w:szCs w:val="16"/>
                <w:lang w:eastAsia="en-AU"/>
              </w:rPr>
              <w:t>NP</w:t>
            </w:r>
          </w:p>
        </w:tc>
        <w:tc>
          <w:tcPr>
            <w:tcW w:w="944" w:type="dxa"/>
            <w:noWrap/>
            <w:vAlign w:val="center"/>
          </w:tcPr>
          <w:p w14:paraId="75A0B64A"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3.705</w:t>
            </w:r>
          </w:p>
        </w:tc>
        <w:tc>
          <w:tcPr>
            <w:tcW w:w="679" w:type="dxa"/>
            <w:tcBorders>
              <w:right w:val="single" w:sz="12" w:space="0" w:color="auto"/>
            </w:tcBorders>
            <w:noWrap/>
            <w:vAlign w:val="center"/>
          </w:tcPr>
          <w:p w14:paraId="317E3576"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3.705</w:t>
            </w:r>
          </w:p>
        </w:tc>
        <w:tc>
          <w:tcPr>
            <w:tcW w:w="944" w:type="dxa"/>
            <w:tcBorders>
              <w:left w:val="single" w:sz="12" w:space="0" w:color="auto"/>
            </w:tcBorders>
            <w:noWrap/>
            <w:vAlign w:val="center"/>
          </w:tcPr>
          <w:p w14:paraId="51D5BE04"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3.705</w:t>
            </w:r>
          </w:p>
        </w:tc>
        <w:tc>
          <w:tcPr>
            <w:tcW w:w="604" w:type="dxa"/>
            <w:noWrap/>
            <w:vAlign w:val="center"/>
          </w:tcPr>
          <w:p w14:paraId="0FE78A9B"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3.37</w:t>
            </w:r>
          </w:p>
        </w:tc>
        <w:tc>
          <w:tcPr>
            <w:tcW w:w="993" w:type="dxa"/>
            <w:noWrap/>
            <w:vAlign w:val="center"/>
          </w:tcPr>
          <w:p w14:paraId="40BD060B"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0.335</w:t>
            </w:r>
          </w:p>
        </w:tc>
        <w:tc>
          <w:tcPr>
            <w:tcW w:w="708" w:type="dxa"/>
            <w:tcBorders>
              <w:right w:val="single" w:sz="12" w:space="0" w:color="auto"/>
            </w:tcBorders>
            <w:noWrap/>
            <w:vAlign w:val="center"/>
          </w:tcPr>
          <w:p w14:paraId="2E9DB481"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7.075</w:t>
            </w:r>
          </w:p>
        </w:tc>
        <w:tc>
          <w:tcPr>
            <w:tcW w:w="993" w:type="dxa"/>
            <w:tcBorders>
              <w:left w:val="single" w:sz="12" w:space="0" w:color="auto"/>
            </w:tcBorders>
            <w:noWrap/>
            <w:vAlign w:val="center"/>
          </w:tcPr>
          <w:p w14:paraId="732290E7"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3.705</w:t>
            </w:r>
          </w:p>
        </w:tc>
        <w:tc>
          <w:tcPr>
            <w:tcW w:w="708" w:type="dxa"/>
            <w:noWrap/>
            <w:vAlign w:val="center"/>
          </w:tcPr>
          <w:p w14:paraId="101DD82B"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0.549</w:t>
            </w:r>
          </w:p>
        </w:tc>
        <w:tc>
          <w:tcPr>
            <w:tcW w:w="993" w:type="dxa"/>
            <w:noWrap/>
            <w:vAlign w:val="center"/>
          </w:tcPr>
          <w:p w14:paraId="63FAB2F9"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3.156</w:t>
            </w:r>
          </w:p>
        </w:tc>
        <w:tc>
          <w:tcPr>
            <w:tcW w:w="708" w:type="dxa"/>
            <w:tcBorders>
              <w:right w:val="single" w:sz="12" w:space="0" w:color="auto"/>
            </w:tcBorders>
            <w:noWrap/>
            <w:vAlign w:val="center"/>
          </w:tcPr>
          <w:p w14:paraId="23B0F3FE"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4.254</w:t>
            </w:r>
          </w:p>
        </w:tc>
        <w:tc>
          <w:tcPr>
            <w:tcW w:w="993" w:type="dxa"/>
            <w:tcBorders>
              <w:left w:val="single" w:sz="12" w:space="0" w:color="auto"/>
            </w:tcBorders>
            <w:vAlign w:val="center"/>
          </w:tcPr>
          <w:p w14:paraId="568D2293"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3.705</w:t>
            </w:r>
          </w:p>
        </w:tc>
        <w:tc>
          <w:tcPr>
            <w:tcW w:w="708" w:type="dxa"/>
            <w:vAlign w:val="center"/>
          </w:tcPr>
          <w:p w14:paraId="7F74504B"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3.28</w:t>
            </w:r>
          </w:p>
        </w:tc>
        <w:tc>
          <w:tcPr>
            <w:tcW w:w="993" w:type="dxa"/>
            <w:vAlign w:val="center"/>
          </w:tcPr>
          <w:p w14:paraId="2C3946DB"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0.426</w:t>
            </w:r>
          </w:p>
        </w:tc>
        <w:tc>
          <w:tcPr>
            <w:tcW w:w="708" w:type="dxa"/>
            <w:vAlign w:val="center"/>
          </w:tcPr>
          <w:p w14:paraId="2C6011E8"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6.984</w:t>
            </w:r>
          </w:p>
        </w:tc>
      </w:tr>
      <w:tr w:rsidR="004121C9" w:rsidRPr="00514F27" w14:paraId="2DFDC93C" w14:textId="77777777" w:rsidTr="00BA4C98">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vAlign w:val="center"/>
            <w:hideMark/>
          </w:tcPr>
          <w:p w14:paraId="7DA16EE4" w14:textId="77777777" w:rsidR="004121C9" w:rsidRPr="000D7138" w:rsidRDefault="004121C9" w:rsidP="006163D1">
            <w:pPr>
              <w:rPr>
                <w:rFonts w:eastAsia="Times New Roman" w:cstheme="minorHAnsi"/>
                <w:sz w:val="16"/>
                <w:szCs w:val="16"/>
                <w:lang w:eastAsia="en-AU"/>
              </w:rPr>
            </w:pPr>
            <w:proofErr w:type="spellStart"/>
            <w:r w:rsidRPr="000D7138">
              <w:rPr>
                <w:rFonts w:ascii="Calibri" w:hAnsi="Calibri" w:cs="Calibri"/>
                <w:sz w:val="16"/>
                <w:szCs w:val="16"/>
              </w:rPr>
              <w:t>Haptoglobin</w:t>
            </w:r>
            <w:proofErr w:type="spellEnd"/>
          </w:p>
        </w:tc>
        <w:tc>
          <w:tcPr>
            <w:tcW w:w="992" w:type="dxa"/>
            <w:tcBorders>
              <w:left w:val="single" w:sz="12" w:space="0" w:color="auto"/>
            </w:tcBorders>
            <w:noWrap/>
            <w:vAlign w:val="center"/>
          </w:tcPr>
          <w:p w14:paraId="35281664"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5.652</w:t>
            </w:r>
          </w:p>
        </w:tc>
        <w:tc>
          <w:tcPr>
            <w:tcW w:w="798" w:type="dxa"/>
            <w:noWrap/>
            <w:vAlign w:val="center"/>
          </w:tcPr>
          <w:p w14:paraId="5DEFD404" w14:textId="77777777" w:rsidR="004121C9" w:rsidRDefault="004121C9" w:rsidP="006163D1">
            <w:pPr>
              <w:jc w:val="center"/>
              <w:cnfStyle w:val="000000000000" w:firstRow="0" w:lastRow="0" w:firstColumn="0" w:lastColumn="0" w:oddVBand="0" w:evenVBand="0" w:oddHBand="0" w:evenHBand="0" w:firstRowFirstColumn="0" w:firstRowLastColumn="0" w:lastRowFirstColumn="0" w:lastRowLastColumn="0"/>
            </w:pPr>
            <w:r w:rsidRPr="003270E1">
              <w:rPr>
                <w:rFonts w:eastAsia="Times New Roman" w:cstheme="minorHAnsi"/>
                <w:color w:val="000000"/>
                <w:sz w:val="16"/>
                <w:szCs w:val="16"/>
                <w:lang w:eastAsia="en-AU"/>
              </w:rPr>
              <w:t>NP</w:t>
            </w:r>
          </w:p>
        </w:tc>
        <w:tc>
          <w:tcPr>
            <w:tcW w:w="944" w:type="dxa"/>
            <w:noWrap/>
            <w:vAlign w:val="center"/>
          </w:tcPr>
          <w:p w14:paraId="54A5878D"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5.652</w:t>
            </w:r>
          </w:p>
        </w:tc>
        <w:tc>
          <w:tcPr>
            <w:tcW w:w="679" w:type="dxa"/>
            <w:tcBorders>
              <w:right w:val="single" w:sz="12" w:space="0" w:color="auto"/>
            </w:tcBorders>
            <w:noWrap/>
            <w:vAlign w:val="center"/>
          </w:tcPr>
          <w:p w14:paraId="6D4E0DDA"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5.652</w:t>
            </w:r>
          </w:p>
        </w:tc>
        <w:tc>
          <w:tcPr>
            <w:tcW w:w="944" w:type="dxa"/>
            <w:tcBorders>
              <w:left w:val="single" w:sz="12" w:space="0" w:color="auto"/>
            </w:tcBorders>
            <w:noWrap/>
            <w:vAlign w:val="center"/>
          </w:tcPr>
          <w:p w14:paraId="66765808"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5.652</w:t>
            </w:r>
          </w:p>
        </w:tc>
        <w:tc>
          <w:tcPr>
            <w:tcW w:w="604" w:type="dxa"/>
            <w:noWrap/>
            <w:vAlign w:val="center"/>
          </w:tcPr>
          <w:p w14:paraId="651C2437"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5.97</w:t>
            </w:r>
          </w:p>
        </w:tc>
        <w:tc>
          <w:tcPr>
            <w:tcW w:w="993" w:type="dxa"/>
            <w:noWrap/>
            <w:vAlign w:val="center"/>
          </w:tcPr>
          <w:p w14:paraId="03A62EBF"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0.318</w:t>
            </w:r>
          </w:p>
        </w:tc>
        <w:tc>
          <w:tcPr>
            <w:tcW w:w="708" w:type="dxa"/>
            <w:tcBorders>
              <w:right w:val="single" w:sz="12" w:space="0" w:color="auto"/>
            </w:tcBorders>
            <w:noWrap/>
            <w:vAlign w:val="center"/>
          </w:tcPr>
          <w:p w14:paraId="195C03EB"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11.622</w:t>
            </w:r>
          </w:p>
        </w:tc>
        <w:tc>
          <w:tcPr>
            <w:tcW w:w="993" w:type="dxa"/>
            <w:tcBorders>
              <w:left w:val="single" w:sz="12" w:space="0" w:color="auto"/>
            </w:tcBorders>
            <w:noWrap/>
            <w:vAlign w:val="center"/>
          </w:tcPr>
          <w:p w14:paraId="7A0F207D"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5.652</w:t>
            </w:r>
          </w:p>
        </w:tc>
        <w:tc>
          <w:tcPr>
            <w:tcW w:w="708" w:type="dxa"/>
            <w:noWrap/>
            <w:vAlign w:val="center"/>
          </w:tcPr>
          <w:p w14:paraId="315E5E9C"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0.782</w:t>
            </w:r>
          </w:p>
        </w:tc>
        <w:tc>
          <w:tcPr>
            <w:tcW w:w="993" w:type="dxa"/>
            <w:noWrap/>
            <w:vAlign w:val="center"/>
          </w:tcPr>
          <w:p w14:paraId="0C60629D"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4.870</w:t>
            </w:r>
          </w:p>
        </w:tc>
        <w:tc>
          <w:tcPr>
            <w:tcW w:w="708" w:type="dxa"/>
            <w:tcBorders>
              <w:right w:val="single" w:sz="12" w:space="0" w:color="auto"/>
            </w:tcBorders>
            <w:noWrap/>
            <w:vAlign w:val="center"/>
          </w:tcPr>
          <w:p w14:paraId="68B3CFA3"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6.434</w:t>
            </w:r>
          </w:p>
        </w:tc>
        <w:tc>
          <w:tcPr>
            <w:tcW w:w="993" w:type="dxa"/>
            <w:tcBorders>
              <w:left w:val="single" w:sz="12" w:space="0" w:color="auto"/>
            </w:tcBorders>
            <w:vAlign w:val="center"/>
          </w:tcPr>
          <w:p w14:paraId="55319FAB"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5.652</w:t>
            </w:r>
          </w:p>
        </w:tc>
        <w:tc>
          <w:tcPr>
            <w:tcW w:w="708" w:type="dxa"/>
            <w:vAlign w:val="center"/>
          </w:tcPr>
          <w:p w14:paraId="6BC73BD5"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0</w:t>
            </w:r>
          </w:p>
        </w:tc>
        <w:tc>
          <w:tcPr>
            <w:tcW w:w="993" w:type="dxa"/>
            <w:vAlign w:val="center"/>
          </w:tcPr>
          <w:p w14:paraId="554F5CFA"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5.652</w:t>
            </w:r>
          </w:p>
        </w:tc>
        <w:tc>
          <w:tcPr>
            <w:tcW w:w="708" w:type="dxa"/>
            <w:vAlign w:val="center"/>
          </w:tcPr>
          <w:p w14:paraId="60AED3BC"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5.652</w:t>
            </w:r>
          </w:p>
        </w:tc>
      </w:tr>
      <w:tr w:rsidR="004121C9" w:rsidRPr="00514F27" w14:paraId="5D57D31D" w14:textId="77777777" w:rsidTr="00BA4C9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vAlign w:val="center"/>
            <w:hideMark/>
          </w:tcPr>
          <w:p w14:paraId="7C1DD8E3" w14:textId="77777777" w:rsidR="004121C9" w:rsidRPr="000D7138" w:rsidRDefault="004121C9" w:rsidP="006163D1">
            <w:pPr>
              <w:rPr>
                <w:rFonts w:eastAsia="Times New Roman" w:cstheme="minorHAnsi"/>
                <w:sz w:val="16"/>
                <w:szCs w:val="16"/>
                <w:lang w:eastAsia="en-AU"/>
              </w:rPr>
            </w:pPr>
            <w:proofErr w:type="spellStart"/>
            <w:r w:rsidRPr="000D7138">
              <w:rPr>
                <w:rFonts w:ascii="Calibri" w:hAnsi="Calibri" w:cs="Calibri"/>
                <w:sz w:val="16"/>
                <w:szCs w:val="16"/>
              </w:rPr>
              <w:t>Hemoglobin</w:t>
            </w:r>
            <w:proofErr w:type="spellEnd"/>
            <w:r w:rsidRPr="000D7138">
              <w:rPr>
                <w:rFonts w:ascii="Calibri" w:hAnsi="Calibri" w:cs="Calibri"/>
                <w:sz w:val="16"/>
                <w:szCs w:val="16"/>
              </w:rPr>
              <w:t xml:space="preserve"> subunit alpha</w:t>
            </w:r>
          </w:p>
        </w:tc>
        <w:tc>
          <w:tcPr>
            <w:tcW w:w="992" w:type="dxa"/>
            <w:tcBorders>
              <w:left w:val="single" w:sz="12" w:space="0" w:color="auto"/>
            </w:tcBorders>
            <w:noWrap/>
            <w:vAlign w:val="center"/>
          </w:tcPr>
          <w:p w14:paraId="2016715B"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9.957</w:t>
            </w:r>
          </w:p>
        </w:tc>
        <w:tc>
          <w:tcPr>
            <w:tcW w:w="798" w:type="dxa"/>
            <w:noWrap/>
            <w:vAlign w:val="center"/>
          </w:tcPr>
          <w:p w14:paraId="18077153" w14:textId="77777777" w:rsidR="004121C9" w:rsidRDefault="004121C9" w:rsidP="006163D1">
            <w:pPr>
              <w:jc w:val="center"/>
              <w:cnfStyle w:val="000000100000" w:firstRow="0" w:lastRow="0" w:firstColumn="0" w:lastColumn="0" w:oddVBand="0" w:evenVBand="0" w:oddHBand="1" w:evenHBand="0" w:firstRowFirstColumn="0" w:firstRowLastColumn="0" w:lastRowFirstColumn="0" w:lastRowLastColumn="0"/>
            </w:pPr>
            <w:r w:rsidRPr="003270E1">
              <w:rPr>
                <w:rFonts w:eastAsia="Times New Roman" w:cstheme="minorHAnsi"/>
                <w:color w:val="000000"/>
                <w:sz w:val="16"/>
                <w:szCs w:val="16"/>
                <w:lang w:eastAsia="en-AU"/>
              </w:rPr>
              <w:t>NP</w:t>
            </w:r>
          </w:p>
        </w:tc>
        <w:tc>
          <w:tcPr>
            <w:tcW w:w="944" w:type="dxa"/>
            <w:noWrap/>
            <w:vAlign w:val="center"/>
          </w:tcPr>
          <w:p w14:paraId="709338A5"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9.957</w:t>
            </w:r>
          </w:p>
        </w:tc>
        <w:tc>
          <w:tcPr>
            <w:tcW w:w="679" w:type="dxa"/>
            <w:tcBorders>
              <w:right w:val="single" w:sz="12" w:space="0" w:color="auto"/>
            </w:tcBorders>
            <w:noWrap/>
            <w:vAlign w:val="center"/>
          </w:tcPr>
          <w:p w14:paraId="5AF0F452"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9.957</w:t>
            </w:r>
          </w:p>
        </w:tc>
        <w:tc>
          <w:tcPr>
            <w:tcW w:w="944" w:type="dxa"/>
            <w:tcBorders>
              <w:left w:val="single" w:sz="12" w:space="0" w:color="auto"/>
            </w:tcBorders>
            <w:noWrap/>
            <w:vAlign w:val="center"/>
          </w:tcPr>
          <w:p w14:paraId="68D9DAA8"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9.957</w:t>
            </w:r>
          </w:p>
        </w:tc>
        <w:tc>
          <w:tcPr>
            <w:tcW w:w="604" w:type="dxa"/>
            <w:noWrap/>
            <w:vAlign w:val="center"/>
          </w:tcPr>
          <w:p w14:paraId="08A65C51"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9.32</w:t>
            </w:r>
          </w:p>
        </w:tc>
        <w:tc>
          <w:tcPr>
            <w:tcW w:w="993" w:type="dxa"/>
            <w:noWrap/>
            <w:vAlign w:val="center"/>
          </w:tcPr>
          <w:p w14:paraId="71303782"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0.637</w:t>
            </w:r>
          </w:p>
        </w:tc>
        <w:tc>
          <w:tcPr>
            <w:tcW w:w="708" w:type="dxa"/>
            <w:tcBorders>
              <w:right w:val="single" w:sz="12" w:space="0" w:color="auto"/>
            </w:tcBorders>
            <w:noWrap/>
            <w:vAlign w:val="center"/>
          </w:tcPr>
          <w:p w14:paraId="61CE7D3F"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19.277</w:t>
            </w:r>
          </w:p>
        </w:tc>
        <w:tc>
          <w:tcPr>
            <w:tcW w:w="993" w:type="dxa"/>
            <w:tcBorders>
              <w:left w:val="single" w:sz="12" w:space="0" w:color="auto"/>
            </w:tcBorders>
            <w:noWrap/>
            <w:vAlign w:val="center"/>
          </w:tcPr>
          <w:p w14:paraId="49A7C004"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9.957</w:t>
            </w:r>
          </w:p>
        </w:tc>
        <w:tc>
          <w:tcPr>
            <w:tcW w:w="708" w:type="dxa"/>
            <w:noWrap/>
            <w:vAlign w:val="center"/>
          </w:tcPr>
          <w:p w14:paraId="437E2308"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1.293</w:t>
            </w:r>
          </w:p>
        </w:tc>
        <w:tc>
          <w:tcPr>
            <w:tcW w:w="993" w:type="dxa"/>
            <w:noWrap/>
            <w:vAlign w:val="center"/>
          </w:tcPr>
          <w:p w14:paraId="5912D1FB"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8.664</w:t>
            </w:r>
          </w:p>
        </w:tc>
        <w:tc>
          <w:tcPr>
            <w:tcW w:w="708" w:type="dxa"/>
            <w:tcBorders>
              <w:right w:val="single" w:sz="12" w:space="0" w:color="auto"/>
            </w:tcBorders>
            <w:noWrap/>
            <w:vAlign w:val="center"/>
          </w:tcPr>
          <w:p w14:paraId="420E6F7D"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11.250</w:t>
            </w:r>
          </w:p>
        </w:tc>
        <w:tc>
          <w:tcPr>
            <w:tcW w:w="993" w:type="dxa"/>
            <w:tcBorders>
              <w:left w:val="single" w:sz="12" w:space="0" w:color="auto"/>
            </w:tcBorders>
            <w:vAlign w:val="center"/>
          </w:tcPr>
          <w:p w14:paraId="3ED7D811"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9.957</w:t>
            </w:r>
          </w:p>
        </w:tc>
        <w:tc>
          <w:tcPr>
            <w:tcW w:w="708" w:type="dxa"/>
            <w:vAlign w:val="center"/>
          </w:tcPr>
          <w:p w14:paraId="7988CCDA"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2.31</w:t>
            </w:r>
          </w:p>
        </w:tc>
        <w:tc>
          <w:tcPr>
            <w:tcW w:w="993" w:type="dxa"/>
            <w:vAlign w:val="center"/>
          </w:tcPr>
          <w:p w14:paraId="1027CEBE"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7.646</w:t>
            </w:r>
          </w:p>
        </w:tc>
        <w:tc>
          <w:tcPr>
            <w:tcW w:w="708" w:type="dxa"/>
            <w:vAlign w:val="center"/>
          </w:tcPr>
          <w:p w14:paraId="62331920"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12.269</w:t>
            </w:r>
          </w:p>
        </w:tc>
      </w:tr>
      <w:tr w:rsidR="004121C9" w:rsidRPr="00514F27" w14:paraId="0E3D537B" w14:textId="77777777" w:rsidTr="00BA4C98">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vAlign w:val="center"/>
            <w:hideMark/>
          </w:tcPr>
          <w:p w14:paraId="0D4AEE5C" w14:textId="77777777" w:rsidR="004121C9" w:rsidRPr="000D7138" w:rsidRDefault="004121C9" w:rsidP="006163D1">
            <w:pPr>
              <w:rPr>
                <w:rFonts w:eastAsia="Times New Roman" w:cstheme="minorHAnsi"/>
                <w:sz w:val="16"/>
                <w:szCs w:val="16"/>
                <w:lang w:eastAsia="en-AU"/>
              </w:rPr>
            </w:pPr>
            <w:proofErr w:type="spellStart"/>
            <w:r w:rsidRPr="000D7138">
              <w:rPr>
                <w:rFonts w:ascii="Calibri" w:hAnsi="Calibri" w:cs="Calibri"/>
                <w:sz w:val="16"/>
                <w:szCs w:val="16"/>
              </w:rPr>
              <w:t>Hemopexin</w:t>
            </w:r>
            <w:proofErr w:type="spellEnd"/>
          </w:p>
        </w:tc>
        <w:tc>
          <w:tcPr>
            <w:tcW w:w="992" w:type="dxa"/>
            <w:tcBorders>
              <w:left w:val="single" w:sz="12" w:space="0" w:color="auto"/>
            </w:tcBorders>
            <w:noWrap/>
            <w:vAlign w:val="center"/>
          </w:tcPr>
          <w:p w14:paraId="0EA6E557"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6.889</w:t>
            </w:r>
          </w:p>
        </w:tc>
        <w:tc>
          <w:tcPr>
            <w:tcW w:w="798" w:type="dxa"/>
            <w:noWrap/>
            <w:vAlign w:val="center"/>
          </w:tcPr>
          <w:p w14:paraId="33B8EAA3" w14:textId="77777777" w:rsidR="004121C9" w:rsidRDefault="004121C9" w:rsidP="006163D1">
            <w:pPr>
              <w:jc w:val="center"/>
              <w:cnfStyle w:val="000000000000" w:firstRow="0" w:lastRow="0" w:firstColumn="0" w:lastColumn="0" w:oddVBand="0" w:evenVBand="0" w:oddHBand="0" w:evenHBand="0" w:firstRowFirstColumn="0" w:firstRowLastColumn="0" w:lastRowFirstColumn="0" w:lastRowLastColumn="0"/>
            </w:pPr>
            <w:r w:rsidRPr="003270E1">
              <w:rPr>
                <w:rFonts w:eastAsia="Times New Roman" w:cstheme="minorHAnsi"/>
                <w:color w:val="000000"/>
                <w:sz w:val="16"/>
                <w:szCs w:val="16"/>
                <w:lang w:eastAsia="en-AU"/>
              </w:rPr>
              <w:t>NP</w:t>
            </w:r>
          </w:p>
        </w:tc>
        <w:tc>
          <w:tcPr>
            <w:tcW w:w="944" w:type="dxa"/>
            <w:noWrap/>
            <w:vAlign w:val="center"/>
          </w:tcPr>
          <w:p w14:paraId="580E3340"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6.889</w:t>
            </w:r>
          </w:p>
        </w:tc>
        <w:tc>
          <w:tcPr>
            <w:tcW w:w="679" w:type="dxa"/>
            <w:tcBorders>
              <w:bottom w:val="single" w:sz="4" w:space="0" w:color="666666" w:themeColor="text1" w:themeTint="99"/>
              <w:right w:val="single" w:sz="12" w:space="0" w:color="auto"/>
            </w:tcBorders>
            <w:noWrap/>
            <w:vAlign w:val="center"/>
          </w:tcPr>
          <w:p w14:paraId="33D0F565"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6.889</w:t>
            </w:r>
          </w:p>
        </w:tc>
        <w:tc>
          <w:tcPr>
            <w:tcW w:w="944" w:type="dxa"/>
            <w:tcBorders>
              <w:left w:val="single" w:sz="12" w:space="0" w:color="auto"/>
            </w:tcBorders>
            <w:noWrap/>
            <w:vAlign w:val="center"/>
          </w:tcPr>
          <w:p w14:paraId="7262E0AE"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6.889</w:t>
            </w:r>
          </w:p>
        </w:tc>
        <w:tc>
          <w:tcPr>
            <w:tcW w:w="604" w:type="dxa"/>
            <w:noWrap/>
            <w:vAlign w:val="center"/>
          </w:tcPr>
          <w:p w14:paraId="56526DDE"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5.57</w:t>
            </w:r>
          </w:p>
        </w:tc>
        <w:tc>
          <w:tcPr>
            <w:tcW w:w="993" w:type="dxa"/>
            <w:noWrap/>
            <w:vAlign w:val="center"/>
          </w:tcPr>
          <w:p w14:paraId="334DC4D3"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1.319</w:t>
            </w:r>
          </w:p>
        </w:tc>
        <w:tc>
          <w:tcPr>
            <w:tcW w:w="708" w:type="dxa"/>
            <w:tcBorders>
              <w:right w:val="single" w:sz="12" w:space="0" w:color="auto"/>
            </w:tcBorders>
            <w:noWrap/>
            <w:vAlign w:val="center"/>
          </w:tcPr>
          <w:p w14:paraId="4984B110"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12.459</w:t>
            </w:r>
          </w:p>
        </w:tc>
        <w:tc>
          <w:tcPr>
            <w:tcW w:w="993" w:type="dxa"/>
            <w:tcBorders>
              <w:left w:val="single" w:sz="12" w:space="0" w:color="auto"/>
            </w:tcBorders>
            <w:noWrap/>
            <w:vAlign w:val="center"/>
          </w:tcPr>
          <w:p w14:paraId="0289878F"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6.889</w:t>
            </w:r>
          </w:p>
        </w:tc>
        <w:tc>
          <w:tcPr>
            <w:tcW w:w="708" w:type="dxa"/>
            <w:noWrap/>
            <w:vAlign w:val="center"/>
          </w:tcPr>
          <w:p w14:paraId="71223D22"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n-AU"/>
              </w:rPr>
            </w:pPr>
            <w:r w:rsidRPr="00454FC9">
              <w:rPr>
                <w:rFonts w:cstheme="minorHAnsi"/>
                <w:color w:val="000000"/>
                <w:sz w:val="16"/>
                <w:szCs w:val="16"/>
              </w:rPr>
              <w:t>0.838</w:t>
            </w:r>
          </w:p>
        </w:tc>
        <w:tc>
          <w:tcPr>
            <w:tcW w:w="993" w:type="dxa"/>
            <w:noWrap/>
            <w:vAlign w:val="center"/>
          </w:tcPr>
          <w:p w14:paraId="4990266F"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n-AU"/>
              </w:rPr>
            </w:pPr>
            <w:r w:rsidRPr="00454FC9">
              <w:rPr>
                <w:rFonts w:cstheme="minorHAnsi"/>
                <w:color w:val="000000"/>
                <w:sz w:val="16"/>
                <w:szCs w:val="16"/>
              </w:rPr>
              <w:t>6.051</w:t>
            </w:r>
          </w:p>
        </w:tc>
        <w:tc>
          <w:tcPr>
            <w:tcW w:w="708" w:type="dxa"/>
            <w:tcBorders>
              <w:right w:val="single" w:sz="12" w:space="0" w:color="auto"/>
            </w:tcBorders>
            <w:noWrap/>
            <w:vAlign w:val="center"/>
          </w:tcPr>
          <w:p w14:paraId="3A1F3C14"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n-AU"/>
              </w:rPr>
            </w:pPr>
            <w:r w:rsidRPr="00454FC9">
              <w:rPr>
                <w:rFonts w:cstheme="minorHAnsi"/>
                <w:color w:val="000000"/>
                <w:sz w:val="16"/>
                <w:szCs w:val="16"/>
              </w:rPr>
              <w:t>7.727</w:t>
            </w:r>
          </w:p>
        </w:tc>
        <w:tc>
          <w:tcPr>
            <w:tcW w:w="993" w:type="dxa"/>
            <w:tcBorders>
              <w:left w:val="single" w:sz="12" w:space="0" w:color="auto"/>
            </w:tcBorders>
            <w:vAlign w:val="center"/>
          </w:tcPr>
          <w:p w14:paraId="5B50973E"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en-AU"/>
              </w:rPr>
            </w:pPr>
            <w:r w:rsidRPr="00454FC9">
              <w:rPr>
                <w:rFonts w:cstheme="minorHAnsi"/>
                <w:color w:val="000000"/>
                <w:sz w:val="16"/>
                <w:szCs w:val="16"/>
              </w:rPr>
              <w:t>6.889</w:t>
            </w:r>
          </w:p>
        </w:tc>
        <w:tc>
          <w:tcPr>
            <w:tcW w:w="708" w:type="dxa"/>
            <w:vAlign w:val="center"/>
          </w:tcPr>
          <w:p w14:paraId="3DC70668"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en-AU"/>
              </w:rPr>
            </w:pPr>
            <w:r w:rsidRPr="00454FC9">
              <w:rPr>
                <w:rFonts w:cstheme="minorHAnsi"/>
                <w:color w:val="000000"/>
                <w:sz w:val="16"/>
                <w:szCs w:val="16"/>
              </w:rPr>
              <w:t>6.27</w:t>
            </w:r>
          </w:p>
        </w:tc>
        <w:tc>
          <w:tcPr>
            <w:tcW w:w="993" w:type="dxa"/>
            <w:vAlign w:val="center"/>
          </w:tcPr>
          <w:p w14:paraId="174D984E"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en-AU"/>
              </w:rPr>
            </w:pPr>
            <w:r w:rsidRPr="00454FC9">
              <w:rPr>
                <w:rFonts w:cstheme="minorHAnsi"/>
                <w:color w:val="000000"/>
                <w:sz w:val="16"/>
                <w:szCs w:val="16"/>
              </w:rPr>
              <w:t>0.621</w:t>
            </w:r>
          </w:p>
        </w:tc>
        <w:tc>
          <w:tcPr>
            <w:tcW w:w="708" w:type="dxa"/>
            <w:vAlign w:val="center"/>
          </w:tcPr>
          <w:p w14:paraId="16D8979E"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sz w:val="16"/>
                <w:szCs w:val="16"/>
                <w:lang w:eastAsia="en-AU"/>
              </w:rPr>
            </w:pPr>
            <w:r w:rsidRPr="00454FC9">
              <w:rPr>
                <w:rFonts w:cstheme="minorHAnsi"/>
                <w:color w:val="000000"/>
                <w:sz w:val="16"/>
                <w:szCs w:val="16"/>
              </w:rPr>
              <w:t>13.157</w:t>
            </w:r>
          </w:p>
        </w:tc>
      </w:tr>
      <w:tr w:rsidR="00B13BE9" w:rsidRPr="00514F27" w14:paraId="66A18485" w14:textId="77777777" w:rsidTr="00BA4C9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vAlign w:val="center"/>
            <w:hideMark/>
          </w:tcPr>
          <w:p w14:paraId="61B8494F" w14:textId="77777777" w:rsidR="004121C9" w:rsidRPr="000D7138" w:rsidRDefault="004121C9" w:rsidP="006163D1">
            <w:pPr>
              <w:rPr>
                <w:rFonts w:eastAsia="Times New Roman" w:cstheme="minorHAnsi"/>
                <w:sz w:val="16"/>
                <w:szCs w:val="16"/>
                <w:lang w:eastAsia="en-AU"/>
              </w:rPr>
            </w:pPr>
            <w:r w:rsidRPr="000D7138">
              <w:rPr>
                <w:rFonts w:ascii="Calibri" w:hAnsi="Calibri" w:cs="Calibri"/>
                <w:sz w:val="16"/>
                <w:szCs w:val="16"/>
              </w:rPr>
              <w:t>Heparin cofactor 2</w:t>
            </w:r>
          </w:p>
        </w:tc>
        <w:tc>
          <w:tcPr>
            <w:tcW w:w="992" w:type="dxa"/>
            <w:tcBorders>
              <w:left w:val="single" w:sz="12" w:space="0" w:color="auto"/>
            </w:tcBorders>
            <w:noWrap/>
            <w:vAlign w:val="center"/>
          </w:tcPr>
          <w:p w14:paraId="75E13B4E"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8.838</w:t>
            </w:r>
          </w:p>
        </w:tc>
        <w:tc>
          <w:tcPr>
            <w:tcW w:w="798" w:type="dxa"/>
            <w:noWrap/>
            <w:vAlign w:val="center"/>
          </w:tcPr>
          <w:p w14:paraId="5CAD16D8" w14:textId="77777777" w:rsidR="004121C9" w:rsidRDefault="004121C9" w:rsidP="006163D1">
            <w:pPr>
              <w:jc w:val="center"/>
              <w:cnfStyle w:val="000000100000" w:firstRow="0" w:lastRow="0" w:firstColumn="0" w:lastColumn="0" w:oddVBand="0" w:evenVBand="0" w:oddHBand="1" w:evenHBand="0" w:firstRowFirstColumn="0" w:firstRowLastColumn="0" w:lastRowFirstColumn="0" w:lastRowLastColumn="0"/>
            </w:pPr>
            <w:r w:rsidRPr="003270E1">
              <w:rPr>
                <w:rFonts w:eastAsia="Times New Roman" w:cstheme="minorHAnsi"/>
                <w:color w:val="000000"/>
                <w:sz w:val="16"/>
                <w:szCs w:val="16"/>
                <w:lang w:eastAsia="en-AU"/>
              </w:rPr>
              <w:t>NP</w:t>
            </w:r>
          </w:p>
        </w:tc>
        <w:tc>
          <w:tcPr>
            <w:tcW w:w="944" w:type="dxa"/>
            <w:noWrap/>
            <w:vAlign w:val="center"/>
          </w:tcPr>
          <w:p w14:paraId="775251E1"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8.838</w:t>
            </w:r>
          </w:p>
        </w:tc>
        <w:tc>
          <w:tcPr>
            <w:tcW w:w="679" w:type="dxa"/>
            <w:tcBorders>
              <w:bottom w:val="single" w:sz="2" w:space="0" w:color="auto"/>
              <w:right w:val="single" w:sz="12" w:space="0" w:color="auto"/>
            </w:tcBorders>
            <w:noWrap/>
            <w:vAlign w:val="center"/>
          </w:tcPr>
          <w:p w14:paraId="2C1C16C8"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8.838</w:t>
            </w:r>
          </w:p>
        </w:tc>
        <w:tc>
          <w:tcPr>
            <w:tcW w:w="944" w:type="dxa"/>
            <w:tcBorders>
              <w:left w:val="single" w:sz="12" w:space="0" w:color="auto"/>
            </w:tcBorders>
            <w:noWrap/>
            <w:vAlign w:val="center"/>
          </w:tcPr>
          <w:p w14:paraId="4CA2BBD1"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8.838</w:t>
            </w:r>
          </w:p>
        </w:tc>
        <w:tc>
          <w:tcPr>
            <w:tcW w:w="604" w:type="dxa"/>
            <w:noWrap/>
            <w:vAlign w:val="center"/>
          </w:tcPr>
          <w:p w14:paraId="1A0C0D81"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7.41</w:t>
            </w:r>
          </w:p>
        </w:tc>
        <w:tc>
          <w:tcPr>
            <w:tcW w:w="993" w:type="dxa"/>
            <w:noWrap/>
            <w:vAlign w:val="center"/>
          </w:tcPr>
          <w:p w14:paraId="5B6ED9C4"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1.428</w:t>
            </w:r>
          </w:p>
        </w:tc>
        <w:tc>
          <w:tcPr>
            <w:tcW w:w="708" w:type="dxa"/>
            <w:tcBorders>
              <w:right w:val="single" w:sz="12" w:space="0" w:color="auto"/>
            </w:tcBorders>
            <w:noWrap/>
            <w:vAlign w:val="center"/>
          </w:tcPr>
          <w:p w14:paraId="46A50E1E"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16.248</w:t>
            </w:r>
          </w:p>
        </w:tc>
        <w:tc>
          <w:tcPr>
            <w:tcW w:w="993" w:type="dxa"/>
            <w:tcBorders>
              <w:left w:val="single" w:sz="12" w:space="0" w:color="auto"/>
              <w:bottom w:val="single" w:sz="4" w:space="0" w:color="666666" w:themeColor="text1" w:themeTint="99"/>
            </w:tcBorders>
            <w:noWrap/>
            <w:vAlign w:val="center"/>
          </w:tcPr>
          <w:p w14:paraId="451B6D8A"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8.838</w:t>
            </w:r>
          </w:p>
        </w:tc>
        <w:tc>
          <w:tcPr>
            <w:tcW w:w="708" w:type="dxa"/>
            <w:noWrap/>
            <w:vAlign w:val="center"/>
          </w:tcPr>
          <w:p w14:paraId="48461C67"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1.077</w:t>
            </w:r>
          </w:p>
        </w:tc>
        <w:tc>
          <w:tcPr>
            <w:tcW w:w="993" w:type="dxa"/>
            <w:noWrap/>
            <w:vAlign w:val="center"/>
          </w:tcPr>
          <w:p w14:paraId="44BC6A05"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7.761</w:t>
            </w:r>
          </w:p>
        </w:tc>
        <w:tc>
          <w:tcPr>
            <w:tcW w:w="708" w:type="dxa"/>
            <w:tcBorders>
              <w:right w:val="single" w:sz="12" w:space="0" w:color="auto"/>
            </w:tcBorders>
            <w:noWrap/>
            <w:vAlign w:val="center"/>
          </w:tcPr>
          <w:p w14:paraId="0B3C0A0D"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9.915</w:t>
            </w:r>
          </w:p>
        </w:tc>
        <w:tc>
          <w:tcPr>
            <w:tcW w:w="993" w:type="dxa"/>
            <w:tcBorders>
              <w:left w:val="single" w:sz="12" w:space="0" w:color="auto"/>
            </w:tcBorders>
            <w:vAlign w:val="center"/>
          </w:tcPr>
          <w:p w14:paraId="195A4C19"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8.838</w:t>
            </w:r>
          </w:p>
        </w:tc>
        <w:tc>
          <w:tcPr>
            <w:tcW w:w="708" w:type="dxa"/>
            <w:vAlign w:val="center"/>
          </w:tcPr>
          <w:p w14:paraId="3826177A"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7.83</w:t>
            </w:r>
          </w:p>
        </w:tc>
        <w:tc>
          <w:tcPr>
            <w:tcW w:w="993" w:type="dxa"/>
            <w:vAlign w:val="center"/>
          </w:tcPr>
          <w:p w14:paraId="285F663C"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1.011</w:t>
            </w:r>
          </w:p>
        </w:tc>
        <w:tc>
          <w:tcPr>
            <w:tcW w:w="708" w:type="dxa"/>
            <w:vAlign w:val="center"/>
          </w:tcPr>
          <w:p w14:paraId="6EE1C723"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16.665</w:t>
            </w:r>
          </w:p>
        </w:tc>
      </w:tr>
      <w:tr w:rsidR="00804BB8" w:rsidRPr="00514F27" w14:paraId="06C42A9C" w14:textId="77777777" w:rsidTr="00BA4C98">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vAlign w:val="center"/>
            <w:hideMark/>
          </w:tcPr>
          <w:p w14:paraId="5D65D76E" w14:textId="77777777" w:rsidR="004121C9" w:rsidRPr="000D7138" w:rsidRDefault="004121C9" w:rsidP="006163D1">
            <w:pPr>
              <w:rPr>
                <w:rFonts w:eastAsia="Times New Roman" w:cstheme="minorHAnsi"/>
                <w:sz w:val="16"/>
                <w:szCs w:val="16"/>
                <w:lang w:eastAsia="en-AU"/>
              </w:rPr>
            </w:pPr>
            <w:proofErr w:type="spellStart"/>
            <w:r w:rsidRPr="000D7138">
              <w:rPr>
                <w:rFonts w:ascii="Calibri" w:hAnsi="Calibri" w:cs="Calibri"/>
                <w:sz w:val="16"/>
                <w:szCs w:val="16"/>
              </w:rPr>
              <w:t>Hyaluronan</w:t>
            </w:r>
            <w:proofErr w:type="spellEnd"/>
            <w:r w:rsidRPr="000D7138">
              <w:rPr>
                <w:rFonts w:ascii="Calibri" w:hAnsi="Calibri" w:cs="Calibri"/>
                <w:sz w:val="16"/>
                <w:szCs w:val="16"/>
              </w:rPr>
              <w:t>-binding protein 2</w:t>
            </w:r>
          </w:p>
        </w:tc>
        <w:tc>
          <w:tcPr>
            <w:tcW w:w="992" w:type="dxa"/>
            <w:tcBorders>
              <w:left w:val="single" w:sz="12" w:space="0" w:color="auto"/>
            </w:tcBorders>
            <w:noWrap/>
            <w:vAlign w:val="center"/>
          </w:tcPr>
          <w:p w14:paraId="27066D21"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4.928</w:t>
            </w:r>
          </w:p>
        </w:tc>
        <w:tc>
          <w:tcPr>
            <w:tcW w:w="798" w:type="dxa"/>
            <w:noWrap/>
            <w:vAlign w:val="center"/>
          </w:tcPr>
          <w:p w14:paraId="3C95607B" w14:textId="77777777" w:rsidR="004121C9" w:rsidRDefault="004121C9" w:rsidP="006163D1">
            <w:pPr>
              <w:jc w:val="center"/>
              <w:cnfStyle w:val="000000000000" w:firstRow="0" w:lastRow="0" w:firstColumn="0" w:lastColumn="0" w:oddVBand="0" w:evenVBand="0" w:oddHBand="0" w:evenHBand="0" w:firstRowFirstColumn="0" w:firstRowLastColumn="0" w:lastRowFirstColumn="0" w:lastRowLastColumn="0"/>
            </w:pPr>
            <w:r w:rsidRPr="003270E1">
              <w:rPr>
                <w:rFonts w:eastAsia="Times New Roman" w:cstheme="minorHAnsi"/>
                <w:color w:val="000000"/>
                <w:sz w:val="16"/>
                <w:szCs w:val="16"/>
                <w:lang w:eastAsia="en-AU"/>
              </w:rPr>
              <w:t>NP</w:t>
            </w:r>
          </w:p>
        </w:tc>
        <w:tc>
          <w:tcPr>
            <w:tcW w:w="944" w:type="dxa"/>
            <w:noWrap/>
            <w:vAlign w:val="center"/>
          </w:tcPr>
          <w:p w14:paraId="49A33230"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n-AU"/>
              </w:rPr>
            </w:pPr>
            <w:r w:rsidRPr="00454FC9">
              <w:rPr>
                <w:rFonts w:cstheme="minorHAnsi"/>
                <w:color w:val="000000"/>
                <w:sz w:val="16"/>
                <w:szCs w:val="16"/>
              </w:rPr>
              <w:t>4.928</w:t>
            </w:r>
          </w:p>
        </w:tc>
        <w:tc>
          <w:tcPr>
            <w:tcW w:w="679" w:type="dxa"/>
            <w:tcBorders>
              <w:top w:val="single" w:sz="2" w:space="0" w:color="auto"/>
              <w:right w:val="single" w:sz="12" w:space="0" w:color="auto"/>
            </w:tcBorders>
            <w:noWrap/>
            <w:vAlign w:val="center"/>
          </w:tcPr>
          <w:p w14:paraId="14C93DAC"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n-AU"/>
              </w:rPr>
            </w:pPr>
            <w:r w:rsidRPr="00454FC9">
              <w:rPr>
                <w:rFonts w:cstheme="minorHAnsi"/>
                <w:color w:val="000000"/>
                <w:sz w:val="16"/>
                <w:szCs w:val="16"/>
              </w:rPr>
              <w:t>4.928</w:t>
            </w:r>
          </w:p>
        </w:tc>
        <w:tc>
          <w:tcPr>
            <w:tcW w:w="944" w:type="dxa"/>
            <w:tcBorders>
              <w:left w:val="single" w:sz="12" w:space="0" w:color="auto"/>
            </w:tcBorders>
            <w:noWrap/>
            <w:vAlign w:val="center"/>
          </w:tcPr>
          <w:p w14:paraId="074FA7FC"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4.928</w:t>
            </w:r>
          </w:p>
        </w:tc>
        <w:tc>
          <w:tcPr>
            <w:tcW w:w="604" w:type="dxa"/>
            <w:noWrap/>
            <w:vAlign w:val="center"/>
          </w:tcPr>
          <w:p w14:paraId="15EC2061"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3.88</w:t>
            </w:r>
          </w:p>
        </w:tc>
        <w:tc>
          <w:tcPr>
            <w:tcW w:w="993" w:type="dxa"/>
            <w:noWrap/>
            <w:vAlign w:val="center"/>
          </w:tcPr>
          <w:p w14:paraId="1EA2D4B3"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1.048</w:t>
            </w:r>
          </w:p>
        </w:tc>
        <w:tc>
          <w:tcPr>
            <w:tcW w:w="708" w:type="dxa"/>
            <w:tcBorders>
              <w:right w:val="single" w:sz="12" w:space="0" w:color="auto"/>
            </w:tcBorders>
            <w:noWrap/>
            <w:vAlign w:val="center"/>
          </w:tcPr>
          <w:p w14:paraId="67C697FD"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8.808</w:t>
            </w:r>
          </w:p>
        </w:tc>
        <w:tc>
          <w:tcPr>
            <w:tcW w:w="993" w:type="dxa"/>
            <w:tcBorders>
              <w:left w:val="single" w:sz="12" w:space="0" w:color="auto"/>
              <w:bottom w:val="single" w:sz="4" w:space="0" w:color="auto"/>
            </w:tcBorders>
            <w:noWrap/>
            <w:vAlign w:val="center"/>
          </w:tcPr>
          <w:p w14:paraId="48C1B142"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4.928</w:t>
            </w:r>
          </w:p>
        </w:tc>
        <w:tc>
          <w:tcPr>
            <w:tcW w:w="708" w:type="dxa"/>
            <w:noWrap/>
            <w:vAlign w:val="center"/>
          </w:tcPr>
          <w:p w14:paraId="49B9FD7A"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0.642</w:t>
            </w:r>
          </w:p>
        </w:tc>
        <w:tc>
          <w:tcPr>
            <w:tcW w:w="993" w:type="dxa"/>
            <w:noWrap/>
            <w:vAlign w:val="center"/>
          </w:tcPr>
          <w:p w14:paraId="7F3E1C9D"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4.286</w:t>
            </w:r>
          </w:p>
        </w:tc>
        <w:tc>
          <w:tcPr>
            <w:tcW w:w="708" w:type="dxa"/>
            <w:tcBorders>
              <w:right w:val="single" w:sz="12" w:space="0" w:color="auto"/>
            </w:tcBorders>
            <w:noWrap/>
            <w:vAlign w:val="center"/>
          </w:tcPr>
          <w:p w14:paraId="0CDCB770"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5.570</w:t>
            </w:r>
          </w:p>
        </w:tc>
        <w:tc>
          <w:tcPr>
            <w:tcW w:w="993" w:type="dxa"/>
            <w:tcBorders>
              <w:left w:val="single" w:sz="12" w:space="0" w:color="auto"/>
            </w:tcBorders>
            <w:vAlign w:val="center"/>
          </w:tcPr>
          <w:p w14:paraId="0A75F5AB"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4.928</w:t>
            </w:r>
          </w:p>
        </w:tc>
        <w:tc>
          <w:tcPr>
            <w:tcW w:w="708" w:type="dxa"/>
            <w:vAlign w:val="center"/>
          </w:tcPr>
          <w:p w14:paraId="6A5E5A84"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4.08</w:t>
            </w:r>
          </w:p>
        </w:tc>
        <w:tc>
          <w:tcPr>
            <w:tcW w:w="993" w:type="dxa"/>
            <w:vAlign w:val="center"/>
          </w:tcPr>
          <w:p w14:paraId="40C3590A"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0.846</w:t>
            </w:r>
          </w:p>
        </w:tc>
        <w:tc>
          <w:tcPr>
            <w:tcW w:w="708" w:type="dxa"/>
            <w:vAlign w:val="center"/>
          </w:tcPr>
          <w:p w14:paraId="213B9B5E"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9.010</w:t>
            </w:r>
          </w:p>
        </w:tc>
      </w:tr>
      <w:tr w:rsidR="004121C9" w:rsidRPr="00514F27" w14:paraId="700E297D" w14:textId="77777777" w:rsidTr="00BA4C9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vAlign w:val="center"/>
            <w:hideMark/>
          </w:tcPr>
          <w:p w14:paraId="2EA364C3" w14:textId="77777777" w:rsidR="004121C9" w:rsidRPr="000D7138" w:rsidRDefault="004121C9" w:rsidP="006163D1">
            <w:pPr>
              <w:rPr>
                <w:rFonts w:eastAsia="Times New Roman" w:cstheme="minorHAnsi"/>
                <w:sz w:val="16"/>
                <w:szCs w:val="16"/>
                <w:lang w:eastAsia="en-AU"/>
              </w:rPr>
            </w:pPr>
            <w:r w:rsidRPr="000D7138">
              <w:rPr>
                <w:rFonts w:ascii="Calibri" w:hAnsi="Calibri" w:cs="Calibri"/>
                <w:sz w:val="16"/>
                <w:szCs w:val="16"/>
              </w:rPr>
              <w:lastRenderedPageBreak/>
              <w:t>Inter-alpha-trypsin inhibitor heavy chain H2</w:t>
            </w:r>
          </w:p>
        </w:tc>
        <w:tc>
          <w:tcPr>
            <w:tcW w:w="992" w:type="dxa"/>
            <w:tcBorders>
              <w:left w:val="single" w:sz="12" w:space="0" w:color="auto"/>
            </w:tcBorders>
            <w:noWrap/>
            <w:vAlign w:val="center"/>
          </w:tcPr>
          <w:p w14:paraId="4D5D4842"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12.329</w:t>
            </w:r>
          </w:p>
        </w:tc>
        <w:tc>
          <w:tcPr>
            <w:tcW w:w="798" w:type="dxa"/>
            <w:noWrap/>
            <w:vAlign w:val="center"/>
          </w:tcPr>
          <w:p w14:paraId="0EA9E764" w14:textId="77777777" w:rsidR="004121C9" w:rsidRDefault="004121C9" w:rsidP="006163D1">
            <w:pPr>
              <w:jc w:val="center"/>
              <w:cnfStyle w:val="000000100000" w:firstRow="0" w:lastRow="0" w:firstColumn="0" w:lastColumn="0" w:oddVBand="0" w:evenVBand="0" w:oddHBand="1" w:evenHBand="0" w:firstRowFirstColumn="0" w:firstRowLastColumn="0" w:lastRowFirstColumn="0" w:lastRowLastColumn="0"/>
            </w:pPr>
            <w:r w:rsidRPr="003270E1">
              <w:rPr>
                <w:rFonts w:eastAsia="Times New Roman" w:cstheme="minorHAnsi"/>
                <w:color w:val="000000"/>
                <w:sz w:val="16"/>
                <w:szCs w:val="16"/>
                <w:lang w:eastAsia="en-AU"/>
              </w:rPr>
              <w:t>NP</w:t>
            </w:r>
          </w:p>
        </w:tc>
        <w:tc>
          <w:tcPr>
            <w:tcW w:w="944" w:type="dxa"/>
            <w:noWrap/>
            <w:vAlign w:val="center"/>
          </w:tcPr>
          <w:p w14:paraId="271EB1E2"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12.329</w:t>
            </w:r>
          </w:p>
        </w:tc>
        <w:tc>
          <w:tcPr>
            <w:tcW w:w="679" w:type="dxa"/>
            <w:tcBorders>
              <w:right w:val="single" w:sz="12" w:space="0" w:color="auto"/>
            </w:tcBorders>
            <w:noWrap/>
            <w:vAlign w:val="center"/>
          </w:tcPr>
          <w:p w14:paraId="5F9AFAAC"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12.329</w:t>
            </w:r>
          </w:p>
        </w:tc>
        <w:tc>
          <w:tcPr>
            <w:tcW w:w="944" w:type="dxa"/>
            <w:tcBorders>
              <w:left w:val="single" w:sz="12" w:space="0" w:color="auto"/>
            </w:tcBorders>
            <w:noWrap/>
            <w:vAlign w:val="center"/>
          </w:tcPr>
          <w:p w14:paraId="578F94F0"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12.329</w:t>
            </w:r>
          </w:p>
        </w:tc>
        <w:tc>
          <w:tcPr>
            <w:tcW w:w="604" w:type="dxa"/>
            <w:noWrap/>
            <w:vAlign w:val="center"/>
          </w:tcPr>
          <w:p w14:paraId="3A51B014"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10.6</w:t>
            </w:r>
          </w:p>
        </w:tc>
        <w:tc>
          <w:tcPr>
            <w:tcW w:w="993" w:type="dxa"/>
            <w:noWrap/>
            <w:vAlign w:val="center"/>
          </w:tcPr>
          <w:p w14:paraId="6ADCB087"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1.729</w:t>
            </w:r>
          </w:p>
        </w:tc>
        <w:tc>
          <w:tcPr>
            <w:tcW w:w="708" w:type="dxa"/>
            <w:tcBorders>
              <w:right w:val="single" w:sz="12" w:space="0" w:color="auto"/>
            </w:tcBorders>
            <w:noWrap/>
            <w:vAlign w:val="center"/>
          </w:tcPr>
          <w:p w14:paraId="2F6D0CE7"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22.929</w:t>
            </w:r>
          </w:p>
        </w:tc>
        <w:tc>
          <w:tcPr>
            <w:tcW w:w="993" w:type="dxa"/>
            <w:tcBorders>
              <w:top w:val="single" w:sz="4" w:space="0" w:color="auto"/>
              <w:left w:val="single" w:sz="12" w:space="0" w:color="auto"/>
            </w:tcBorders>
            <w:noWrap/>
            <w:vAlign w:val="center"/>
          </w:tcPr>
          <w:p w14:paraId="0594B617"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12.329</w:t>
            </w:r>
          </w:p>
        </w:tc>
        <w:tc>
          <w:tcPr>
            <w:tcW w:w="708" w:type="dxa"/>
            <w:noWrap/>
            <w:vAlign w:val="center"/>
          </w:tcPr>
          <w:p w14:paraId="351A3E5D"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1.415</w:t>
            </w:r>
          </w:p>
        </w:tc>
        <w:tc>
          <w:tcPr>
            <w:tcW w:w="993" w:type="dxa"/>
            <w:noWrap/>
            <w:vAlign w:val="center"/>
          </w:tcPr>
          <w:p w14:paraId="4AD73D7E"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sz w:val="16"/>
                <w:szCs w:val="16"/>
                <w:lang w:eastAsia="en-AU"/>
              </w:rPr>
            </w:pPr>
            <w:r w:rsidRPr="00454FC9">
              <w:rPr>
                <w:rFonts w:cstheme="minorHAnsi"/>
                <w:color w:val="000000"/>
                <w:sz w:val="16"/>
                <w:szCs w:val="16"/>
              </w:rPr>
              <w:t>10.914</w:t>
            </w:r>
          </w:p>
        </w:tc>
        <w:tc>
          <w:tcPr>
            <w:tcW w:w="708" w:type="dxa"/>
            <w:tcBorders>
              <w:right w:val="single" w:sz="12" w:space="0" w:color="auto"/>
            </w:tcBorders>
            <w:noWrap/>
            <w:vAlign w:val="center"/>
          </w:tcPr>
          <w:p w14:paraId="3E5EDE18"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sz w:val="16"/>
                <w:szCs w:val="16"/>
                <w:lang w:eastAsia="en-AU"/>
              </w:rPr>
            </w:pPr>
            <w:r w:rsidRPr="00454FC9">
              <w:rPr>
                <w:rFonts w:cstheme="minorHAnsi"/>
                <w:color w:val="000000"/>
                <w:sz w:val="16"/>
                <w:szCs w:val="16"/>
              </w:rPr>
              <w:t>13.744</w:t>
            </w:r>
          </w:p>
        </w:tc>
        <w:tc>
          <w:tcPr>
            <w:tcW w:w="993" w:type="dxa"/>
            <w:tcBorders>
              <w:left w:val="single" w:sz="12" w:space="0" w:color="auto"/>
            </w:tcBorders>
            <w:vAlign w:val="center"/>
          </w:tcPr>
          <w:p w14:paraId="587B17F5"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sz w:val="16"/>
                <w:szCs w:val="16"/>
                <w:lang w:eastAsia="en-AU"/>
              </w:rPr>
            </w:pPr>
            <w:r w:rsidRPr="00454FC9">
              <w:rPr>
                <w:rFonts w:cstheme="minorHAnsi"/>
                <w:color w:val="000000"/>
                <w:sz w:val="16"/>
                <w:szCs w:val="16"/>
              </w:rPr>
              <w:t>12.329</w:t>
            </w:r>
          </w:p>
        </w:tc>
        <w:tc>
          <w:tcPr>
            <w:tcW w:w="708" w:type="dxa"/>
            <w:vAlign w:val="center"/>
          </w:tcPr>
          <w:p w14:paraId="0552F8A9"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sz w:val="16"/>
                <w:szCs w:val="16"/>
                <w:lang w:eastAsia="en-AU"/>
              </w:rPr>
            </w:pPr>
            <w:r w:rsidRPr="00454FC9">
              <w:rPr>
                <w:rFonts w:cstheme="minorHAnsi"/>
                <w:color w:val="000000"/>
                <w:sz w:val="16"/>
                <w:szCs w:val="16"/>
              </w:rPr>
              <w:t>10.29</w:t>
            </w:r>
          </w:p>
        </w:tc>
        <w:tc>
          <w:tcPr>
            <w:tcW w:w="993" w:type="dxa"/>
            <w:vAlign w:val="center"/>
          </w:tcPr>
          <w:p w14:paraId="5B1A1906"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sz w:val="16"/>
                <w:szCs w:val="16"/>
                <w:lang w:eastAsia="en-AU"/>
              </w:rPr>
            </w:pPr>
            <w:r w:rsidRPr="00454FC9">
              <w:rPr>
                <w:rFonts w:cstheme="minorHAnsi"/>
                <w:color w:val="000000"/>
                <w:sz w:val="16"/>
                <w:szCs w:val="16"/>
              </w:rPr>
              <w:t>2.035</w:t>
            </w:r>
          </w:p>
        </w:tc>
        <w:tc>
          <w:tcPr>
            <w:tcW w:w="708" w:type="dxa"/>
            <w:vAlign w:val="center"/>
          </w:tcPr>
          <w:p w14:paraId="133EECC6"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FF0000"/>
                <w:sz w:val="16"/>
                <w:szCs w:val="16"/>
                <w:lang w:eastAsia="en-AU"/>
              </w:rPr>
            </w:pPr>
            <w:r w:rsidRPr="00454FC9">
              <w:rPr>
                <w:rFonts w:cstheme="minorHAnsi"/>
                <w:color w:val="000000"/>
                <w:sz w:val="16"/>
                <w:szCs w:val="16"/>
              </w:rPr>
              <w:t>22.624</w:t>
            </w:r>
          </w:p>
        </w:tc>
      </w:tr>
      <w:tr w:rsidR="004121C9" w:rsidRPr="00514F27" w14:paraId="275709EB" w14:textId="77777777" w:rsidTr="00BA4C98">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vAlign w:val="center"/>
            <w:hideMark/>
          </w:tcPr>
          <w:p w14:paraId="6A5A9E23" w14:textId="77777777" w:rsidR="004121C9" w:rsidRPr="000D7138" w:rsidRDefault="004121C9" w:rsidP="006163D1">
            <w:pPr>
              <w:rPr>
                <w:rFonts w:eastAsia="Times New Roman" w:cstheme="minorHAnsi"/>
                <w:sz w:val="16"/>
                <w:szCs w:val="16"/>
                <w:lang w:eastAsia="en-AU"/>
              </w:rPr>
            </w:pPr>
            <w:r w:rsidRPr="000D7138">
              <w:rPr>
                <w:rFonts w:ascii="Calibri" w:hAnsi="Calibri" w:cs="Calibri"/>
                <w:sz w:val="16"/>
                <w:szCs w:val="16"/>
              </w:rPr>
              <w:t>Kininogen-1</w:t>
            </w:r>
          </w:p>
        </w:tc>
        <w:tc>
          <w:tcPr>
            <w:tcW w:w="992" w:type="dxa"/>
            <w:tcBorders>
              <w:left w:val="single" w:sz="12" w:space="0" w:color="auto"/>
            </w:tcBorders>
            <w:noWrap/>
            <w:vAlign w:val="center"/>
          </w:tcPr>
          <w:p w14:paraId="31719D20"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4.013</w:t>
            </w:r>
          </w:p>
        </w:tc>
        <w:tc>
          <w:tcPr>
            <w:tcW w:w="798" w:type="dxa"/>
            <w:noWrap/>
            <w:vAlign w:val="center"/>
          </w:tcPr>
          <w:p w14:paraId="6EA5AA7E" w14:textId="77777777" w:rsidR="004121C9" w:rsidRDefault="004121C9" w:rsidP="006163D1">
            <w:pPr>
              <w:jc w:val="center"/>
              <w:cnfStyle w:val="000000000000" w:firstRow="0" w:lastRow="0" w:firstColumn="0" w:lastColumn="0" w:oddVBand="0" w:evenVBand="0" w:oddHBand="0" w:evenHBand="0" w:firstRowFirstColumn="0" w:firstRowLastColumn="0" w:lastRowFirstColumn="0" w:lastRowLastColumn="0"/>
            </w:pPr>
            <w:r w:rsidRPr="003270E1">
              <w:rPr>
                <w:rFonts w:eastAsia="Times New Roman" w:cstheme="minorHAnsi"/>
                <w:color w:val="000000"/>
                <w:sz w:val="16"/>
                <w:szCs w:val="16"/>
                <w:lang w:eastAsia="en-AU"/>
              </w:rPr>
              <w:t>NP</w:t>
            </w:r>
          </w:p>
        </w:tc>
        <w:tc>
          <w:tcPr>
            <w:tcW w:w="944" w:type="dxa"/>
            <w:noWrap/>
            <w:vAlign w:val="center"/>
          </w:tcPr>
          <w:p w14:paraId="648A83C1"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4.013</w:t>
            </w:r>
          </w:p>
        </w:tc>
        <w:tc>
          <w:tcPr>
            <w:tcW w:w="679" w:type="dxa"/>
            <w:tcBorders>
              <w:right w:val="single" w:sz="12" w:space="0" w:color="auto"/>
            </w:tcBorders>
            <w:noWrap/>
            <w:vAlign w:val="center"/>
          </w:tcPr>
          <w:p w14:paraId="30ED772E"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4.013</w:t>
            </w:r>
          </w:p>
        </w:tc>
        <w:tc>
          <w:tcPr>
            <w:tcW w:w="944" w:type="dxa"/>
            <w:tcBorders>
              <w:left w:val="single" w:sz="12" w:space="0" w:color="auto"/>
            </w:tcBorders>
            <w:noWrap/>
            <w:vAlign w:val="center"/>
          </w:tcPr>
          <w:p w14:paraId="2101E10D"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4.013</w:t>
            </w:r>
          </w:p>
        </w:tc>
        <w:tc>
          <w:tcPr>
            <w:tcW w:w="604" w:type="dxa"/>
            <w:noWrap/>
            <w:vAlign w:val="center"/>
          </w:tcPr>
          <w:p w14:paraId="6023722F"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3.73</w:t>
            </w:r>
          </w:p>
        </w:tc>
        <w:tc>
          <w:tcPr>
            <w:tcW w:w="993" w:type="dxa"/>
            <w:noWrap/>
            <w:vAlign w:val="center"/>
          </w:tcPr>
          <w:p w14:paraId="4AE05355"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0.283</w:t>
            </w:r>
          </w:p>
        </w:tc>
        <w:tc>
          <w:tcPr>
            <w:tcW w:w="708" w:type="dxa"/>
            <w:tcBorders>
              <w:right w:val="single" w:sz="12" w:space="0" w:color="auto"/>
            </w:tcBorders>
            <w:noWrap/>
            <w:vAlign w:val="center"/>
          </w:tcPr>
          <w:p w14:paraId="1AE9D10D"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7.743</w:t>
            </w:r>
          </w:p>
        </w:tc>
        <w:tc>
          <w:tcPr>
            <w:tcW w:w="993" w:type="dxa"/>
            <w:tcBorders>
              <w:left w:val="single" w:sz="12" w:space="0" w:color="auto"/>
              <w:bottom w:val="single" w:sz="4" w:space="0" w:color="666666" w:themeColor="text1" w:themeTint="99"/>
            </w:tcBorders>
            <w:noWrap/>
            <w:vAlign w:val="center"/>
          </w:tcPr>
          <w:p w14:paraId="1705AC27"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4.013</w:t>
            </w:r>
          </w:p>
        </w:tc>
        <w:tc>
          <w:tcPr>
            <w:tcW w:w="708" w:type="dxa"/>
            <w:noWrap/>
            <w:vAlign w:val="center"/>
          </w:tcPr>
          <w:p w14:paraId="4FAA1222"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0.541</w:t>
            </w:r>
          </w:p>
        </w:tc>
        <w:tc>
          <w:tcPr>
            <w:tcW w:w="993" w:type="dxa"/>
            <w:noWrap/>
            <w:vAlign w:val="center"/>
          </w:tcPr>
          <w:p w14:paraId="4A868482"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3.472</w:t>
            </w:r>
          </w:p>
        </w:tc>
        <w:tc>
          <w:tcPr>
            <w:tcW w:w="708" w:type="dxa"/>
            <w:tcBorders>
              <w:right w:val="single" w:sz="12" w:space="0" w:color="auto"/>
            </w:tcBorders>
            <w:noWrap/>
            <w:vAlign w:val="center"/>
          </w:tcPr>
          <w:p w14:paraId="2596471F"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4.554</w:t>
            </w:r>
          </w:p>
        </w:tc>
        <w:tc>
          <w:tcPr>
            <w:tcW w:w="993" w:type="dxa"/>
            <w:tcBorders>
              <w:left w:val="single" w:sz="12" w:space="0" w:color="auto"/>
            </w:tcBorders>
            <w:vAlign w:val="center"/>
          </w:tcPr>
          <w:p w14:paraId="11332637"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4.013</w:t>
            </w:r>
          </w:p>
        </w:tc>
        <w:tc>
          <w:tcPr>
            <w:tcW w:w="708" w:type="dxa"/>
            <w:vAlign w:val="center"/>
          </w:tcPr>
          <w:p w14:paraId="724DB710"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3.46</w:t>
            </w:r>
          </w:p>
        </w:tc>
        <w:tc>
          <w:tcPr>
            <w:tcW w:w="993" w:type="dxa"/>
            <w:vAlign w:val="center"/>
          </w:tcPr>
          <w:p w14:paraId="2A74CBA9"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0.557</w:t>
            </w:r>
          </w:p>
        </w:tc>
        <w:tc>
          <w:tcPr>
            <w:tcW w:w="708" w:type="dxa"/>
            <w:vAlign w:val="center"/>
          </w:tcPr>
          <w:p w14:paraId="5DB5ED22"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7.468</w:t>
            </w:r>
          </w:p>
        </w:tc>
      </w:tr>
      <w:tr w:rsidR="004121C9" w:rsidRPr="00514F27" w14:paraId="2FC37A4E" w14:textId="77777777" w:rsidTr="00BA4C9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vAlign w:val="center"/>
            <w:hideMark/>
          </w:tcPr>
          <w:p w14:paraId="51244AAC" w14:textId="77777777" w:rsidR="004121C9" w:rsidRPr="000D7138" w:rsidRDefault="004121C9" w:rsidP="006163D1">
            <w:pPr>
              <w:rPr>
                <w:rFonts w:eastAsia="Times New Roman" w:cstheme="minorHAnsi"/>
                <w:sz w:val="16"/>
                <w:szCs w:val="16"/>
                <w:lang w:eastAsia="en-AU"/>
              </w:rPr>
            </w:pPr>
            <w:r w:rsidRPr="000D7138">
              <w:rPr>
                <w:rFonts w:ascii="Calibri" w:hAnsi="Calibri" w:cs="Calibri"/>
                <w:sz w:val="16"/>
                <w:szCs w:val="16"/>
              </w:rPr>
              <w:t>Pigment epithelium-derived factor</w:t>
            </w:r>
          </w:p>
        </w:tc>
        <w:tc>
          <w:tcPr>
            <w:tcW w:w="992" w:type="dxa"/>
            <w:tcBorders>
              <w:left w:val="single" w:sz="12" w:space="0" w:color="auto"/>
            </w:tcBorders>
            <w:noWrap/>
            <w:vAlign w:val="center"/>
          </w:tcPr>
          <w:p w14:paraId="78517B34"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4.329</w:t>
            </w:r>
          </w:p>
        </w:tc>
        <w:tc>
          <w:tcPr>
            <w:tcW w:w="798" w:type="dxa"/>
            <w:noWrap/>
            <w:vAlign w:val="center"/>
          </w:tcPr>
          <w:p w14:paraId="68F0681C" w14:textId="77777777" w:rsidR="004121C9" w:rsidRDefault="004121C9" w:rsidP="006163D1">
            <w:pPr>
              <w:jc w:val="center"/>
              <w:cnfStyle w:val="000000100000" w:firstRow="0" w:lastRow="0" w:firstColumn="0" w:lastColumn="0" w:oddVBand="0" w:evenVBand="0" w:oddHBand="1" w:evenHBand="0" w:firstRowFirstColumn="0" w:firstRowLastColumn="0" w:lastRowFirstColumn="0" w:lastRowLastColumn="0"/>
            </w:pPr>
            <w:r w:rsidRPr="003270E1">
              <w:rPr>
                <w:rFonts w:eastAsia="Times New Roman" w:cstheme="minorHAnsi"/>
                <w:color w:val="000000"/>
                <w:sz w:val="16"/>
                <w:szCs w:val="16"/>
                <w:lang w:eastAsia="en-AU"/>
              </w:rPr>
              <w:t>NP</w:t>
            </w:r>
          </w:p>
        </w:tc>
        <w:tc>
          <w:tcPr>
            <w:tcW w:w="944" w:type="dxa"/>
            <w:noWrap/>
            <w:vAlign w:val="center"/>
          </w:tcPr>
          <w:p w14:paraId="69D6DB80"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4.329</w:t>
            </w:r>
          </w:p>
        </w:tc>
        <w:tc>
          <w:tcPr>
            <w:tcW w:w="679" w:type="dxa"/>
            <w:tcBorders>
              <w:right w:val="single" w:sz="12" w:space="0" w:color="auto"/>
            </w:tcBorders>
            <w:noWrap/>
            <w:vAlign w:val="center"/>
          </w:tcPr>
          <w:p w14:paraId="72AFBBD4"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4.329</w:t>
            </w:r>
          </w:p>
        </w:tc>
        <w:tc>
          <w:tcPr>
            <w:tcW w:w="944" w:type="dxa"/>
            <w:tcBorders>
              <w:left w:val="single" w:sz="12" w:space="0" w:color="auto"/>
            </w:tcBorders>
            <w:noWrap/>
            <w:vAlign w:val="center"/>
          </w:tcPr>
          <w:p w14:paraId="5AC5974B"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4.329</w:t>
            </w:r>
          </w:p>
        </w:tc>
        <w:tc>
          <w:tcPr>
            <w:tcW w:w="604" w:type="dxa"/>
            <w:noWrap/>
            <w:vAlign w:val="center"/>
          </w:tcPr>
          <w:p w14:paraId="694A0C02"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4.2</w:t>
            </w:r>
          </w:p>
        </w:tc>
        <w:tc>
          <w:tcPr>
            <w:tcW w:w="993" w:type="dxa"/>
            <w:noWrap/>
            <w:vAlign w:val="center"/>
          </w:tcPr>
          <w:p w14:paraId="58BB9AEB"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0.129</w:t>
            </w:r>
          </w:p>
        </w:tc>
        <w:tc>
          <w:tcPr>
            <w:tcW w:w="708" w:type="dxa"/>
            <w:tcBorders>
              <w:right w:val="single" w:sz="12" w:space="0" w:color="auto"/>
            </w:tcBorders>
            <w:noWrap/>
            <w:vAlign w:val="center"/>
          </w:tcPr>
          <w:p w14:paraId="3032FC51"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8.529</w:t>
            </w:r>
          </w:p>
        </w:tc>
        <w:tc>
          <w:tcPr>
            <w:tcW w:w="993" w:type="dxa"/>
            <w:tcBorders>
              <w:left w:val="single" w:sz="12" w:space="0" w:color="auto"/>
              <w:bottom w:val="single" w:sz="4" w:space="0" w:color="auto"/>
            </w:tcBorders>
            <w:noWrap/>
            <w:vAlign w:val="center"/>
          </w:tcPr>
          <w:p w14:paraId="2F068C30"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4.329</w:t>
            </w:r>
          </w:p>
        </w:tc>
        <w:tc>
          <w:tcPr>
            <w:tcW w:w="708" w:type="dxa"/>
            <w:noWrap/>
            <w:vAlign w:val="center"/>
          </w:tcPr>
          <w:p w14:paraId="293CE255"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0.549</w:t>
            </w:r>
          </w:p>
        </w:tc>
        <w:tc>
          <w:tcPr>
            <w:tcW w:w="993" w:type="dxa"/>
            <w:noWrap/>
            <w:vAlign w:val="center"/>
          </w:tcPr>
          <w:p w14:paraId="1FC3A901"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3.780</w:t>
            </w:r>
          </w:p>
        </w:tc>
        <w:tc>
          <w:tcPr>
            <w:tcW w:w="708" w:type="dxa"/>
            <w:tcBorders>
              <w:right w:val="single" w:sz="12" w:space="0" w:color="auto"/>
            </w:tcBorders>
            <w:noWrap/>
            <w:vAlign w:val="center"/>
          </w:tcPr>
          <w:p w14:paraId="303741D6"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4.878</w:t>
            </w:r>
          </w:p>
        </w:tc>
        <w:tc>
          <w:tcPr>
            <w:tcW w:w="993" w:type="dxa"/>
            <w:tcBorders>
              <w:left w:val="single" w:sz="12" w:space="0" w:color="auto"/>
            </w:tcBorders>
            <w:vAlign w:val="center"/>
          </w:tcPr>
          <w:p w14:paraId="52E58A9A"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4.329</w:t>
            </w:r>
          </w:p>
        </w:tc>
        <w:tc>
          <w:tcPr>
            <w:tcW w:w="708" w:type="dxa"/>
            <w:vAlign w:val="center"/>
          </w:tcPr>
          <w:p w14:paraId="4B032A4F"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3.94</w:t>
            </w:r>
          </w:p>
        </w:tc>
        <w:tc>
          <w:tcPr>
            <w:tcW w:w="993" w:type="dxa"/>
            <w:vAlign w:val="center"/>
          </w:tcPr>
          <w:p w14:paraId="537AF5E9"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0.394</w:t>
            </w:r>
          </w:p>
        </w:tc>
        <w:tc>
          <w:tcPr>
            <w:tcW w:w="708" w:type="dxa"/>
            <w:vAlign w:val="center"/>
          </w:tcPr>
          <w:p w14:paraId="2F38C3FD"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8.264</w:t>
            </w:r>
          </w:p>
        </w:tc>
      </w:tr>
      <w:tr w:rsidR="004121C9" w:rsidRPr="00514F27" w14:paraId="6E76EF2B" w14:textId="77777777" w:rsidTr="00BA4C98">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vAlign w:val="center"/>
            <w:hideMark/>
          </w:tcPr>
          <w:p w14:paraId="7937E16B" w14:textId="77777777" w:rsidR="004121C9" w:rsidRPr="000D7138" w:rsidRDefault="004121C9" w:rsidP="006163D1">
            <w:pPr>
              <w:rPr>
                <w:rFonts w:eastAsia="Times New Roman" w:cstheme="minorHAnsi"/>
                <w:sz w:val="16"/>
                <w:szCs w:val="16"/>
                <w:lang w:eastAsia="en-AU"/>
              </w:rPr>
            </w:pPr>
            <w:r w:rsidRPr="000D7138">
              <w:rPr>
                <w:rFonts w:ascii="Calibri" w:hAnsi="Calibri" w:cs="Calibri"/>
                <w:sz w:val="16"/>
                <w:szCs w:val="16"/>
              </w:rPr>
              <w:t>Plasminogen</w:t>
            </w:r>
          </w:p>
        </w:tc>
        <w:tc>
          <w:tcPr>
            <w:tcW w:w="992" w:type="dxa"/>
            <w:tcBorders>
              <w:left w:val="single" w:sz="12" w:space="0" w:color="auto"/>
            </w:tcBorders>
            <w:noWrap/>
            <w:vAlign w:val="center"/>
          </w:tcPr>
          <w:p w14:paraId="6FCFB2F7"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6.114</w:t>
            </w:r>
          </w:p>
        </w:tc>
        <w:tc>
          <w:tcPr>
            <w:tcW w:w="798" w:type="dxa"/>
            <w:noWrap/>
            <w:vAlign w:val="center"/>
          </w:tcPr>
          <w:p w14:paraId="0E11998E" w14:textId="77777777" w:rsidR="004121C9" w:rsidRDefault="004121C9" w:rsidP="006163D1">
            <w:pPr>
              <w:jc w:val="center"/>
              <w:cnfStyle w:val="000000000000" w:firstRow="0" w:lastRow="0" w:firstColumn="0" w:lastColumn="0" w:oddVBand="0" w:evenVBand="0" w:oddHBand="0" w:evenHBand="0" w:firstRowFirstColumn="0" w:firstRowLastColumn="0" w:lastRowFirstColumn="0" w:lastRowLastColumn="0"/>
            </w:pPr>
            <w:r w:rsidRPr="003270E1">
              <w:rPr>
                <w:rFonts w:eastAsia="Times New Roman" w:cstheme="minorHAnsi"/>
                <w:color w:val="000000"/>
                <w:sz w:val="16"/>
                <w:szCs w:val="16"/>
                <w:lang w:eastAsia="en-AU"/>
              </w:rPr>
              <w:t>NP</w:t>
            </w:r>
          </w:p>
        </w:tc>
        <w:tc>
          <w:tcPr>
            <w:tcW w:w="944" w:type="dxa"/>
            <w:noWrap/>
            <w:vAlign w:val="center"/>
          </w:tcPr>
          <w:p w14:paraId="543C9EBF"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6.114</w:t>
            </w:r>
          </w:p>
        </w:tc>
        <w:tc>
          <w:tcPr>
            <w:tcW w:w="679" w:type="dxa"/>
            <w:tcBorders>
              <w:right w:val="single" w:sz="12" w:space="0" w:color="auto"/>
            </w:tcBorders>
            <w:noWrap/>
            <w:vAlign w:val="center"/>
          </w:tcPr>
          <w:p w14:paraId="34A2EE23"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6.114</w:t>
            </w:r>
          </w:p>
        </w:tc>
        <w:tc>
          <w:tcPr>
            <w:tcW w:w="944" w:type="dxa"/>
            <w:tcBorders>
              <w:left w:val="single" w:sz="12" w:space="0" w:color="auto"/>
            </w:tcBorders>
            <w:noWrap/>
            <w:vAlign w:val="center"/>
          </w:tcPr>
          <w:p w14:paraId="69968C01"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6.114</w:t>
            </w:r>
          </w:p>
        </w:tc>
        <w:tc>
          <w:tcPr>
            <w:tcW w:w="604" w:type="dxa"/>
            <w:noWrap/>
            <w:vAlign w:val="center"/>
          </w:tcPr>
          <w:p w14:paraId="4F85F3A7"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6.44</w:t>
            </w:r>
          </w:p>
        </w:tc>
        <w:tc>
          <w:tcPr>
            <w:tcW w:w="993" w:type="dxa"/>
            <w:noWrap/>
            <w:vAlign w:val="center"/>
          </w:tcPr>
          <w:p w14:paraId="60E14015"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0.326</w:t>
            </w:r>
          </w:p>
        </w:tc>
        <w:tc>
          <w:tcPr>
            <w:tcW w:w="708" w:type="dxa"/>
            <w:tcBorders>
              <w:right w:val="single" w:sz="12" w:space="0" w:color="auto"/>
            </w:tcBorders>
            <w:noWrap/>
            <w:vAlign w:val="center"/>
          </w:tcPr>
          <w:p w14:paraId="3C644D7B"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12.554</w:t>
            </w:r>
          </w:p>
        </w:tc>
        <w:tc>
          <w:tcPr>
            <w:tcW w:w="993" w:type="dxa"/>
            <w:tcBorders>
              <w:top w:val="single" w:sz="4" w:space="0" w:color="auto"/>
              <w:left w:val="single" w:sz="12" w:space="0" w:color="auto"/>
            </w:tcBorders>
            <w:noWrap/>
            <w:vAlign w:val="center"/>
          </w:tcPr>
          <w:p w14:paraId="6EFD3814"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6.114</w:t>
            </w:r>
          </w:p>
        </w:tc>
        <w:tc>
          <w:tcPr>
            <w:tcW w:w="708" w:type="dxa"/>
            <w:noWrap/>
            <w:vAlign w:val="center"/>
          </w:tcPr>
          <w:p w14:paraId="035D53A7"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NA</w:t>
            </w:r>
          </w:p>
        </w:tc>
        <w:tc>
          <w:tcPr>
            <w:tcW w:w="993" w:type="dxa"/>
            <w:noWrap/>
            <w:vAlign w:val="center"/>
          </w:tcPr>
          <w:p w14:paraId="2E5ECEDD"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6.114</w:t>
            </w:r>
          </w:p>
        </w:tc>
        <w:tc>
          <w:tcPr>
            <w:tcW w:w="708" w:type="dxa"/>
            <w:tcBorders>
              <w:right w:val="single" w:sz="12" w:space="0" w:color="auto"/>
            </w:tcBorders>
            <w:noWrap/>
            <w:vAlign w:val="center"/>
          </w:tcPr>
          <w:p w14:paraId="0632B9AC"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6.114</w:t>
            </w:r>
          </w:p>
        </w:tc>
        <w:tc>
          <w:tcPr>
            <w:tcW w:w="993" w:type="dxa"/>
            <w:tcBorders>
              <w:left w:val="single" w:sz="12" w:space="0" w:color="auto"/>
            </w:tcBorders>
            <w:vAlign w:val="center"/>
          </w:tcPr>
          <w:p w14:paraId="6309B69A"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6.114</w:t>
            </w:r>
          </w:p>
        </w:tc>
        <w:tc>
          <w:tcPr>
            <w:tcW w:w="708" w:type="dxa"/>
            <w:vAlign w:val="center"/>
          </w:tcPr>
          <w:p w14:paraId="06AF17DA"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4.93</w:t>
            </w:r>
          </w:p>
        </w:tc>
        <w:tc>
          <w:tcPr>
            <w:tcW w:w="993" w:type="dxa"/>
            <w:vAlign w:val="center"/>
          </w:tcPr>
          <w:p w14:paraId="0632BAE0"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1.180</w:t>
            </w:r>
          </w:p>
        </w:tc>
        <w:tc>
          <w:tcPr>
            <w:tcW w:w="708" w:type="dxa"/>
            <w:vAlign w:val="center"/>
          </w:tcPr>
          <w:p w14:paraId="6337CB16"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11.048</w:t>
            </w:r>
          </w:p>
        </w:tc>
      </w:tr>
      <w:tr w:rsidR="004121C9" w:rsidRPr="00514F27" w14:paraId="1F2E17AC" w14:textId="77777777" w:rsidTr="00BA4C9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vAlign w:val="center"/>
            <w:hideMark/>
          </w:tcPr>
          <w:p w14:paraId="63C23F34" w14:textId="77777777" w:rsidR="004121C9" w:rsidRPr="000D7138" w:rsidRDefault="004121C9" w:rsidP="006163D1">
            <w:pPr>
              <w:rPr>
                <w:rFonts w:eastAsia="Times New Roman" w:cstheme="minorHAnsi"/>
                <w:sz w:val="16"/>
                <w:szCs w:val="16"/>
                <w:lang w:eastAsia="en-AU"/>
              </w:rPr>
            </w:pPr>
            <w:r w:rsidRPr="000D7138">
              <w:rPr>
                <w:rFonts w:ascii="Calibri" w:hAnsi="Calibri" w:cs="Calibri"/>
                <w:sz w:val="16"/>
                <w:szCs w:val="16"/>
              </w:rPr>
              <w:t>Serotransferrin</w:t>
            </w:r>
          </w:p>
        </w:tc>
        <w:tc>
          <w:tcPr>
            <w:tcW w:w="992" w:type="dxa"/>
            <w:tcBorders>
              <w:left w:val="single" w:sz="12" w:space="0" w:color="auto"/>
            </w:tcBorders>
            <w:noWrap/>
            <w:vAlign w:val="center"/>
          </w:tcPr>
          <w:p w14:paraId="2DFF8E06"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8.524</w:t>
            </w:r>
          </w:p>
        </w:tc>
        <w:tc>
          <w:tcPr>
            <w:tcW w:w="798" w:type="dxa"/>
            <w:noWrap/>
            <w:vAlign w:val="center"/>
          </w:tcPr>
          <w:p w14:paraId="3FF857BE" w14:textId="77777777" w:rsidR="004121C9" w:rsidRDefault="004121C9" w:rsidP="006163D1">
            <w:pPr>
              <w:jc w:val="center"/>
              <w:cnfStyle w:val="000000100000" w:firstRow="0" w:lastRow="0" w:firstColumn="0" w:lastColumn="0" w:oddVBand="0" w:evenVBand="0" w:oddHBand="1" w:evenHBand="0" w:firstRowFirstColumn="0" w:firstRowLastColumn="0" w:lastRowFirstColumn="0" w:lastRowLastColumn="0"/>
            </w:pPr>
            <w:r w:rsidRPr="003270E1">
              <w:rPr>
                <w:rFonts w:eastAsia="Times New Roman" w:cstheme="minorHAnsi"/>
                <w:color w:val="000000"/>
                <w:sz w:val="16"/>
                <w:szCs w:val="16"/>
                <w:lang w:eastAsia="en-AU"/>
              </w:rPr>
              <w:t>NP</w:t>
            </w:r>
          </w:p>
        </w:tc>
        <w:tc>
          <w:tcPr>
            <w:tcW w:w="944" w:type="dxa"/>
            <w:noWrap/>
            <w:vAlign w:val="center"/>
          </w:tcPr>
          <w:p w14:paraId="354AEC84"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8.524</w:t>
            </w:r>
          </w:p>
        </w:tc>
        <w:tc>
          <w:tcPr>
            <w:tcW w:w="679" w:type="dxa"/>
            <w:tcBorders>
              <w:right w:val="single" w:sz="12" w:space="0" w:color="auto"/>
            </w:tcBorders>
            <w:noWrap/>
            <w:vAlign w:val="center"/>
          </w:tcPr>
          <w:p w14:paraId="16604B4A"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8.524</w:t>
            </w:r>
          </w:p>
        </w:tc>
        <w:tc>
          <w:tcPr>
            <w:tcW w:w="944" w:type="dxa"/>
            <w:tcBorders>
              <w:left w:val="single" w:sz="12" w:space="0" w:color="auto"/>
            </w:tcBorders>
            <w:noWrap/>
            <w:vAlign w:val="center"/>
          </w:tcPr>
          <w:p w14:paraId="0735065D"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8.524</w:t>
            </w:r>
          </w:p>
        </w:tc>
        <w:tc>
          <w:tcPr>
            <w:tcW w:w="604" w:type="dxa"/>
            <w:noWrap/>
            <w:vAlign w:val="center"/>
          </w:tcPr>
          <w:p w14:paraId="1841E545"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6.43</w:t>
            </w:r>
          </w:p>
        </w:tc>
        <w:tc>
          <w:tcPr>
            <w:tcW w:w="993" w:type="dxa"/>
            <w:noWrap/>
            <w:vAlign w:val="center"/>
          </w:tcPr>
          <w:p w14:paraId="3305467C"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2.094</w:t>
            </w:r>
          </w:p>
        </w:tc>
        <w:tc>
          <w:tcPr>
            <w:tcW w:w="708" w:type="dxa"/>
            <w:tcBorders>
              <w:right w:val="single" w:sz="12" w:space="0" w:color="auto"/>
            </w:tcBorders>
            <w:noWrap/>
            <w:vAlign w:val="center"/>
          </w:tcPr>
          <w:p w14:paraId="6C6DC249"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14.954</w:t>
            </w:r>
          </w:p>
        </w:tc>
        <w:tc>
          <w:tcPr>
            <w:tcW w:w="993" w:type="dxa"/>
            <w:tcBorders>
              <w:left w:val="single" w:sz="12" w:space="0" w:color="auto"/>
            </w:tcBorders>
            <w:noWrap/>
            <w:vAlign w:val="center"/>
          </w:tcPr>
          <w:p w14:paraId="49C3500C"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8.524</w:t>
            </w:r>
          </w:p>
        </w:tc>
        <w:tc>
          <w:tcPr>
            <w:tcW w:w="708" w:type="dxa"/>
            <w:noWrap/>
            <w:vAlign w:val="center"/>
          </w:tcPr>
          <w:p w14:paraId="64E2BAFE"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1.011</w:t>
            </w:r>
          </w:p>
        </w:tc>
        <w:tc>
          <w:tcPr>
            <w:tcW w:w="993" w:type="dxa"/>
            <w:noWrap/>
            <w:vAlign w:val="center"/>
          </w:tcPr>
          <w:p w14:paraId="692C8BEC"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7.513</w:t>
            </w:r>
          </w:p>
        </w:tc>
        <w:tc>
          <w:tcPr>
            <w:tcW w:w="708" w:type="dxa"/>
            <w:tcBorders>
              <w:right w:val="single" w:sz="12" w:space="0" w:color="auto"/>
            </w:tcBorders>
            <w:noWrap/>
            <w:vAlign w:val="center"/>
          </w:tcPr>
          <w:p w14:paraId="6D00BAEB"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9.535</w:t>
            </w:r>
          </w:p>
        </w:tc>
        <w:tc>
          <w:tcPr>
            <w:tcW w:w="993" w:type="dxa"/>
            <w:tcBorders>
              <w:left w:val="single" w:sz="12" w:space="0" w:color="auto"/>
            </w:tcBorders>
            <w:vAlign w:val="center"/>
          </w:tcPr>
          <w:p w14:paraId="500FAF93"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8.524</w:t>
            </w:r>
          </w:p>
        </w:tc>
        <w:tc>
          <w:tcPr>
            <w:tcW w:w="708" w:type="dxa"/>
            <w:vAlign w:val="center"/>
          </w:tcPr>
          <w:p w14:paraId="04CF6AF4"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7.31</w:t>
            </w:r>
          </w:p>
        </w:tc>
        <w:tc>
          <w:tcPr>
            <w:tcW w:w="993" w:type="dxa"/>
            <w:vAlign w:val="center"/>
          </w:tcPr>
          <w:p w14:paraId="2446D03C"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1.217</w:t>
            </w:r>
          </w:p>
        </w:tc>
        <w:tc>
          <w:tcPr>
            <w:tcW w:w="708" w:type="dxa"/>
            <w:vAlign w:val="center"/>
          </w:tcPr>
          <w:p w14:paraId="4BAF4D1C"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15.832</w:t>
            </w:r>
          </w:p>
        </w:tc>
      </w:tr>
      <w:tr w:rsidR="004121C9" w:rsidRPr="00514F27" w14:paraId="30EE0A28" w14:textId="77777777" w:rsidTr="00BA4C98">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noWrap/>
            <w:vAlign w:val="center"/>
            <w:hideMark/>
          </w:tcPr>
          <w:p w14:paraId="464ED58F" w14:textId="77777777" w:rsidR="004121C9" w:rsidRPr="000D7138" w:rsidRDefault="004121C9" w:rsidP="006163D1">
            <w:pPr>
              <w:rPr>
                <w:rFonts w:eastAsia="Times New Roman" w:cstheme="minorHAnsi"/>
                <w:sz w:val="16"/>
                <w:szCs w:val="16"/>
                <w:lang w:eastAsia="en-AU"/>
              </w:rPr>
            </w:pPr>
            <w:r w:rsidRPr="000D7138">
              <w:rPr>
                <w:rFonts w:ascii="Calibri" w:hAnsi="Calibri" w:cs="Calibri"/>
                <w:color w:val="000000"/>
                <w:sz w:val="16"/>
                <w:szCs w:val="16"/>
              </w:rPr>
              <w:t>Serum albumin</w:t>
            </w:r>
          </w:p>
        </w:tc>
        <w:tc>
          <w:tcPr>
            <w:tcW w:w="992" w:type="dxa"/>
            <w:tcBorders>
              <w:left w:val="single" w:sz="12" w:space="0" w:color="auto"/>
            </w:tcBorders>
            <w:noWrap/>
            <w:vAlign w:val="center"/>
          </w:tcPr>
          <w:p w14:paraId="5963B201"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5.717</w:t>
            </w:r>
          </w:p>
        </w:tc>
        <w:tc>
          <w:tcPr>
            <w:tcW w:w="798" w:type="dxa"/>
            <w:noWrap/>
            <w:vAlign w:val="center"/>
          </w:tcPr>
          <w:p w14:paraId="60B0AF25" w14:textId="77777777" w:rsidR="004121C9" w:rsidRDefault="004121C9" w:rsidP="006163D1">
            <w:pPr>
              <w:jc w:val="center"/>
              <w:cnfStyle w:val="000000000000" w:firstRow="0" w:lastRow="0" w:firstColumn="0" w:lastColumn="0" w:oddVBand="0" w:evenVBand="0" w:oddHBand="0" w:evenHBand="0" w:firstRowFirstColumn="0" w:firstRowLastColumn="0" w:lastRowFirstColumn="0" w:lastRowLastColumn="0"/>
            </w:pPr>
            <w:r w:rsidRPr="003270E1">
              <w:rPr>
                <w:rFonts w:eastAsia="Times New Roman" w:cstheme="minorHAnsi"/>
                <w:color w:val="000000"/>
                <w:sz w:val="16"/>
                <w:szCs w:val="16"/>
                <w:lang w:eastAsia="en-AU"/>
              </w:rPr>
              <w:t>NP</w:t>
            </w:r>
          </w:p>
        </w:tc>
        <w:tc>
          <w:tcPr>
            <w:tcW w:w="944" w:type="dxa"/>
            <w:noWrap/>
            <w:vAlign w:val="center"/>
          </w:tcPr>
          <w:p w14:paraId="753C1606"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5.717</w:t>
            </w:r>
          </w:p>
        </w:tc>
        <w:tc>
          <w:tcPr>
            <w:tcW w:w="679" w:type="dxa"/>
            <w:tcBorders>
              <w:right w:val="single" w:sz="12" w:space="0" w:color="auto"/>
            </w:tcBorders>
            <w:noWrap/>
            <w:vAlign w:val="center"/>
          </w:tcPr>
          <w:p w14:paraId="1D25E07D"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5.717</w:t>
            </w:r>
          </w:p>
        </w:tc>
        <w:tc>
          <w:tcPr>
            <w:tcW w:w="944" w:type="dxa"/>
            <w:tcBorders>
              <w:left w:val="single" w:sz="12" w:space="0" w:color="auto"/>
            </w:tcBorders>
            <w:noWrap/>
            <w:vAlign w:val="center"/>
          </w:tcPr>
          <w:p w14:paraId="5121DC13"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5.717</w:t>
            </w:r>
          </w:p>
        </w:tc>
        <w:tc>
          <w:tcPr>
            <w:tcW w:w="604" w:type="dxa"/>
            <w:noWrap/>
            <w:vAlign w:val="center"/>
          </w:tcPr>
          <w:p w14:paraId="1B049561"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4.23</w:t>
            </w:r>
          </w:p>
        </w:tc>
        <w:tc>
          <w:tcPr>
            <w:tcW w:w="993" w:type="dxa"/>
            <w:noWrap/>
            <w:vAlign w:val="center"/>
          </w:tcPr>
          <w:p w14:paraId="19E360DD"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1.487</w:t>
            </w:r>
          </w:p>
        </w:tc>
        <w:tc>
          <w:tcPr>
            <w:tcW w:w="708" w:type="dxa"/>
            <w:tcBorders>
              <w:right w:val="single" w:sz="12" w:space="0" w:color="auto"/>
            </w:tcBorders>
            <w:noWrap/>
            <w:vAlign w:val="center"/>
          </w:tcPr>
          <w:p w14:paraId="4307C1B9"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9.947</w:t>
            </w:r>
          </w:p>
        </w:tc>
        <w:tc>
          <w:tcPr>
            <w:tcW w:w="993" w:type="dxa"/>
            <w:tcBorders>
              <w:left w:val="single" w:sz="12" w:space="0" w:color="auto"/>
            </w:tcBorders>
            <w:noWrap/>
            <w:vAlign w:val="center"/>
          </w:tcPr>
          <w:p w14:paraId="1B9F9BF8"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5.717</w:t>
            </w:r>
          </w:p>
        </w:tc>
        <w:tc>
          <w:tcPr>
            <w:tcW w:w="708" w:type="dxa"/>
            <w:noWrap/>
            <w:vAlign w:val="center"/>
          </w:tcPr>
          <w:p w14:paraId="552F30B1"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1.117</w:t>
            </w:r>
          </w:p>
        </w:tc>
        <w:tc>
          <w:tcPr>
            <w:tcW w:w="993" w:type="dxa"/>
            <w:noWrap/>
            <w:vAlign w:val="center"/>
          </w:tcPr>
          <w:p w14:paraId="0E6BC79A"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4.600</w:t>
            </w:r>
          </w:p>
        </w:tc>
        <w:tc>
          <w:tcPr>
            <w:tcW w:w="708" w:type="dxa"/>
            <w:tcBorders>
              <w:right w:val="single" w:sz="12" w:space="0" w:color="auto"/>
            </w:tcBorders>
            <w:noWrap/>
            <w:vAlign w:val="center"/>
          </w:tcPr>
          <w:p w14:paraId="57D5157E"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6.834</w:t>
            </w:r>
          </w:p>
        </w:tc>
        <w:tc>
          <w:tcPr>
            <w:tcW w:w="993" w:type="dxa"/>
            <w:tcBorders>
              <w:left w:val="single" w:sz="12" w:space="0" w:color="auto"/>
            </w:tcBorders>
            <w:vAlign w:val="center"/>
          </w:tcPr>
          <w:p w14:paraId="24A6659B"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5.717</w:t>
            </w:r>
          </w:p>
        </w:tc>
        <w:tc>
          <w:tcPr>
            <w:tcW w:w="708" w:type="dxa"/>
            <w:vAlign w:val="center"/>
          </w:tcPr>
          <w:p w14:paraId="1E94B531"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0</w:t>
            </w:r>
          </w:p>
        </w:tc>
        <w:tc>
          <w:tcPr>
            <w:tcW w:w="993" w:type="dxa"/>
            <w:vAlign w:val="center"/>
          </w:tcPr>
          <w:p w14:paraId="49F7D006"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5.717</w:t>
            </w:r>
          </w:p>
        </w:tc>
        <w:tc>
          <w:tcPr>
            <w:tcW w:w="708" w:type="dxa"/>
            <w:vAlign w:val="center"/>
          </w:tcPr>
          <w:p w14:paraId="42F44B00"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5.717</w:t>
            </w:r>
          </w:p>
        </w:tc>
      </w:tr>
      <w:tr w:rsidR="00B13BE9" w:rsidRPr="00514F27" w14:paraId="6A0FC1C0" w14:textId="77777777" w:rsidTr="00BA4C9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bottom w:val="single" w:sz="12" w:space="0" w:color="auto"/>
              <w:right w:val="single" w:sz="12" w:space="0" w:color="auto"/>
            </w:tcBorders>
            <w:noWrap/>
            <w:vAlign w:val="center"/>
            <w:hideMark/>
          </w:tcPr>
          <w:p w14:paraId="37085B20" w14:textId="77777777" w:rsidR="004121C9" w:rsidRPr="000D7138" w:rsidRDefault="004121C9" w:rsidP="006163D1">
            <w:pPr>
              <w:rPr>
                <w:rFonts w:eastAsia="Times New Roman" w:cstheme="minorHAnsi"/>
                <w:color w:val="000000"/>
                <w:sz w:val="16"/>
                <w:szCs w:val="16"/>
                <w:lang w:eastAsia="en-AU"/>
              </w:rPr>
            </w:pPr>
            <w:r w:rsidRPr="000D7138">
              <w:rPr>
                <w:rFonts w:ascii="Calibri" w:hAnsi="Calibri" w:cs="Calibri"/>
                <w:color w:val="000000"/>
                <w:sz w:val="16"/>
                <w:szCs w:val="16"/>
              </w:rPr>
              <w:t>Vitronectin</w:t>
            </w:r>
          </w:p>
        </w:tc>
        <w:tc>
          <w:tcPr>
            <w:tcW w:w="992" w:type="dxa"/>
            <w:tcBorders>
              <w:left w:val="single" w:sz="12" w:space="0" w:color="auto"/>
              <w:bottom w:val="single" w:sz="12" w:space="0" w:color="auto"/>
            </w:tcBorders>
            <w:noWrap/>
            <w:vAlign w:val="center"/>
          </w:tcPr>
          <w:p w14:paraId="569CB61D"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n-AU"/>
              </w:rPr>
            </w:pPr>
            <w:r w:rsidRPr="00454FC9">
              <w:rPr>
                <w:rFonts w:cstheme="minorHAnsi"/>
                <w:color w:val="000000"/>
                <w:sz w:val="16"/>
                <w:szCs w:val="16"/>
              </w:rPr>
              <w:t>19.969</w:t>
            </w:r>
          </w:p>
        </w:tc>
        <w:tc>
          <w:tcPr>
            <w:tcW w:w="798" w:type="dxa"/>
            <w:tcBorders>
              <w:bottom w:val="single" w:sz="12" w:space="0" w:color="auto"/>
            </w:tcBorders>
            <w:noWrap/>
            <w:vAlign w:val="center"/>
          </w:tcPr>
          <w:p w14:paraId="5503480E" w14:textId="77777777" w:rsidR="004121C9" w:rsidRDefault="004121C9" w:rsidP="006163D1">
            <w:pPr>
              <w:jc w:val="center"/>
              <w:cnfStyle w:val="000000100000" w:firstRow="0" w:lastRow="0" w:firstColumn="0" w:lastColumn="0" w:oddVBand="0" w:evenVBand="0" w:oddHBand="1" w:evenHBand="0" w:firstRowFirstColumn="0" w:firstRowLastColumn="0" w:lastRowFirstColumn="0" w:lastRowLastColumn="0"/>
            </w:pPr>
            <w:r w:rsidRPr="003270E1">
              <w:rPr>
                <w:rFonts w:eastAsia="Times New Roman" w:cstheme="minorHAnsi"/>
                <w:color w:val="000000"/>
                <w:sz w:val="16"/>
                <w:szCs w:val="16"/>
                <w:lang w:eastAsia="en-AU"/>
              </w:rPr>
              <w:t>NP</w:t>
            </w:r>
          </w:p>
        </w:tc>
        <w:tc>
          <w:tcPr>
            <w:tcW w:w="944" w:type="dxa"/>
            <w:tcBorders>
              <w:bottom w:val="single" w:sz="12" w:space="0" w:color="auto"/>
            </w:tcBorders>
            <w:noWrap/>
            <w:vAlign w:val="center"/>
          </w:tcPr>
          <w:p w14:paraId="79F032E6"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19.969</w:t>
            </w:r>
          </w:p>
        </w:tc>
        <w:tc>
          <w:tcPr>
            <w:tcW w:w="679" w:type="dxa"/>
            <w:tcBorders>
              <w:bottom w:val="single" w:sz="12" w:space="0" w:color="auto"/>
              <w:right w:val="single" w:sz="12" w:space="0" w:color="auto"/>
            </w:tcBorders>
            <w:noWrap/>
            <w:vAlign w:val="center"/>
          </w:tcPr>
          <w:p w14:paraId="0EDD9E63"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19.969</w:t>
            </w:r>
          </w:p>
        </w:tc>
        <w:tc>
          <w:tcPr>
            <w:tcW w:w="944" w:type="dxa"/>
            <w:tcBorders>
              <w:left w:val="single" w:sz="12" w:space="0" w:color="auto"/>
              <w:bottom w:val="single" w:sz="12" w:space="0" w:color="auto"/>
            </w:tcBorders>
            <w:noWrap/>
            <w:vAlign w:val="center"/>
          </w:tcPr>
          <w:p w14:paraId="6712071E"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n-AU"/>
              </w:rPr>
            </w:pPr>
            <w:r w:rsidRPr="00454FC9">
              <w:rPr>
                <w:rFonts w:cstheme="minorHAnsi"/>
                <w:color w:val="000000"/>
                <w:sz w:val="16"/>
                <w:szCs w:val="16"/>
              </w:rPr>
              <w:t>19.969</w:t>
            </w:r>
          </w:p>
        </w:tc>
        <w:tc>
          <w:tcPr>
            <w:tcW w:w="604" w:type="dxa"/>
            <w:tcBorders>
              <w:bottom w:val="single" w:sz="12" w:space="0" w:color="auto"/>
            </w:tcBorders>
            <w:noWrap/>
            <w:vAlign w:val="center"/>
          </w:tcPr>
          <w:p w14:paraId="39A7EADB"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n-AU"/>
              </w:rPr>
            </w:pPr>
            <w:r w:rsidRPr="00454FC9">
              <w:rPr>
                <w:rFonts w:cstheme="minorHAnsi"/>
                <w:color w:val="000000"/>
                <w:sz w:val="16"/>
                <w:szCs w:val="16"/>
              </w:rPr>
              <w:t>16.84</w:t>
            </w:r>
          </w:p>
        </w:tc>
        <w:tc>
          <w:tcPr>
            <w:tcW w:w="993" w:type="dxa"/>
            <w:tcBorders>
              <w:bottom w:val="single" w:sz="12" w:space="0" w:color="auto"/>
            </w:tcBorders>
            <w:noWrap/>
            <w:vAlign w:val="center"/>
          </w:tcPr>
          <w:p w14:paraId="79E9AF0B"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n-AU"/>
              </w:rPr>
            </w:pPr>
            <w:r w:rsidRPr="00454FC9">
              <w:rPr>
                <w:rFonts w:cstheme="minorHAnsi"/>
                <w:color w:val="000000"/>
                <w:sz w:val="16"/>
                <w:szCs w:val="16"/>
              </w:rPr>
              <w:t>3.129</w:t>
            </w:r>
          </w:p>
        </w:tc>
        <w:tc>
          <w:tcPr>
            <w:tcW w:w="708" w:type="dxa"/>
            <w:tcBorders>
              <w:bottom w:val="single" w:sz="12" w:space="0" w:color="auto"/>
              <w:right w:val="single" w:sz="12" w:space="0" w:color="auto"/>
            </w:tcBorders>
            <w:noWrap/>
            <w:vAlign w:val="center"/>
          </w:tcPr>
          <w:p w14:paraId="14ED30E2"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n-AU"/>
              </w:rPr>
            </w:pPr>
            <w:r w:rsidRPr="00454FC9">
              <w:rPr>
                <w:rFonts w:cstheme="minorHAnsi"/>
                <w:color w:val="000000"/>
                <w:sz w:val="16"/>
                <w:szCs w:val="16"/>
              </w:rPr>
              <w:t>36.809</w:t>
            </w:r>
          </w:p>
        </w:tc>
        <w:tc>
          <w:tcPr>
            <w:tcW w:w="993" w:type="dxa"/>
            <w:tcBorders>
              <w:left w:val="single" w:sz="12" w:space="0" w:color="auto"/>
              <w:bottom w:val="single" w:sz="12" w:space="0" w:color="auto"/>
            </w:tcBorders>
            <w:noWrap/>
            <w:vAlign w:val="center"/>
          </w:tcPr>
          <w:p w14:paraId="6A79198D"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n-AU"/>
              </w:rPr>
            </w:pPr>
            <w:r w:rsidRPr="00454FC9">
              <w:rPr>
                <w:rFonts w:cstheme="minorHAnsi"/>
                <w:color w:val="000000"/>
                <w:sz w:val="16"/>
                <w:szCs w:val="16"/>
              </w:rPr>
              <w:t>19.969</w:t>
            </w:r>
          </w:p>
        </w:tc>
        <w:tc>
          <w:tcPr>
            <w:tcW w:w="708" w:type="dxa"/>
            <w:tcBorders>
              <w:bottom w:val="single" w:sz="12" w:space="0" w:color="auto"/>
            </w:tcBorders>
            <w:noWrap/>
            <w:vAlign w:val="center"/>
          </w:tcPr>
          <w:p w14:paraId="42D6330E"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2.444</w:t>
            </w:r>
          </w:p>
        </w:tc>
        <w:tc>
          <w:tcPr>
            <w:tcW w:w="993" w:type="dxa"/>
            <w:tcBorders>
              <w:bottom w:val="single" w:sz="12" w:space="0" w:color="auto"/>
            </w:tcBorders>
            <w:noWrap/>
            <w:vAlign w:val="center"/>
          </w:tcPr>
          <w:p w14:paraId="2E716B17"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17.525</w:t>
            </w:r>
          </w:p>
        </w:tc>
        <w:tc>
          <w:tcPr>
            <w:tcW w:w="708" w:type="dxa"/>
            <w:tcBorders>
              <w:bottom w:val="single" w:sz="12" w:space="0" w:color="auto"/>
              <w:right w:val="single" w:sz="12" w:space="0" w:color="auto"/>
            </w:tcBorders>
            <w:noWrap/>
            <w:vAlign w:val="center"/>
          </w:tcPr>
          <w:p w14:paraId="50262460"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22.413</w:t>
            </w:r>
          </w:p>
        </w:tc>
        <w:tc>
          <w:tcPr>
            <w:tcW w:w="993" w:type="dxa"/>
            <w:tcBorders>
              <w:left w:val="single" w:sz="12" w:space="0" w:color="auto"/>
              <w:bottom w:val="single" w:sz="12" w:space="0" w:color="auto"/>
            </w:tcBorders>
            <w:vAlign w:val="center"/>
          </w:tcPr>
          <w:p w14:paraId="624E5A9A"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19.969</w:t>
            </w:r>
          </w:p>
        </w:tc>
        <w:tc>
          <w:tcPr>
            <w:tcW w:w="708" w:type="dxa"/>
            <w:tcBorders>
              <w:bottom w:val="single" w:sz="12" w:space="0" w:color="auto"/>
            </w:tcBorders>
            <w:vAlign w:val="center"/>
          </w:tcPr>
          <w:p w14:paraId="72F6BD14"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16.59</w:t>
            </w:r>
          </w:p>
        </w:tc>
        <w:tc>
          <w:tcPr>
            <w:tcW w:w="993" w:type="dxa"/>
            <w:tcBorders>
              <w:bottom w:val="single" w:sz="12" w:space="0" w:color="auto"/>
            </w:tcBorders>
            <w:vAlign w:val="center"/>
          </w:tcPr>
          <w:p w14:paraId="7EC0A11F"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3.377</w:t>
            </w:r>
          </w:p>
        </w:tc>
        <w:tc>
          <w:tcPr>
            <w:tcW w:w="708" w:type="dxa"/>
            <w:tcBorders>
              <w:bottom w:val="single" w:sz="12" w:space="0" w:color="auto"/>
            </w:tcBorders>
            <w:vAlign w:val="center"/>
          </w:tcPr>
          <w:p w14:paraId="3EF22204"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454FC9">
              <w:rPr>
                <w:rFonts w:cstheme="minorHAnsi"/>
                <w:color w:val="000000"/>
                <w:sz w:val="16"/>
                <w:szCs w:val="16"/>
              </w:rPr>
              <w:t>36.561</w:t>
            </w:r>
          </w:p>
        </w:tc>
      </w:tr>
      <w:tr w:rsidR="00B13BE9" w:rsidRPr="00514F27" w14:paraId="66AC334A" w14:textId="77777777" w:rsidTr="00BA4C98">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shd w:val="clear" w:color="auto" w:fill="5B9BD5" w:themeFill="accent1"/>
            <w:noWrap/>
          </w:tcPr>
          <w:p w14:paraId="1D55EF4C" w14:textId="77777777" w:rsidR="004121C9" w:rsidRPr="00514F27" w:rsidRDefault="004121C9" w:rsidP="006163D1">
            <w:pPr>
              <w:rPr>
                <w:rFonts w:eastAsia="Times New Roman" w:cstheme="minorHAnsi"/>
                <w:color w:val="000000"/>
                <w:sz w:val="16"/>
                <w:szCs w:val="16"/>
                <w:lang w:eastAsia="en-AU"/>
              </w:rPr>
            </w:pPr>
            <w:r>
              <w:rPr>
                <w:rFonts w:eastAsia="Times New Roman" w:cstheme="minorHAnsi"/>
                <w:color w:val="000000"/>
                <w:sz w:val="16"/>
                <w:szCs w:val="16"/>
                <w:lang w:eastAsia="en-AU"/>
              </w:rPr>
              <w:t>Peptides detected</w:t>
            </w:r>
          </w:p>
        </w:tc>
        <w:tc>
          <w:tcPr>
            <w:tcW w:w="992" w:type="dxa"/>
            <w:tcBorders>
              <w:left w:val="single" w:sz="12" w:space="0" w:color="auto"/>
            </w:tcBorders>
            <w:shd w:val="clear" w:color="auto" w:fill="5B9BD5" w:themeFill="accent1"/>
            <w:noWrap/>
            <w:vAlign w:val="center"/>
          </w:tcPr>
          <w:p w14:paraId="04C9FAB9"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sidRPr="00454FC9">
              <w:rPr>
                <w:rFonts w:cstheme="minorHAnsi"/>
                <w:b/>
                <w:color w:val="000000"/>
                <w:sz w:val="16"/>
                <w:szCs w:val="16"/>
              </w:rPr>
              <w:t>35</w:t>
            </w:r>
          </w:p>
        </w:tc>
        <w:tc>
          <w:tcPr>
            <w:tcW w:w="798" w:type="dxa"/>
            <w:shd w:val="clear" w:color="auto" w:fill="5B9BD5" w:themeFill="accent1"/>
            <w:noWrap/>
            <w:vAlign w:val="center"/>
          </w:tcPr>
          <w:p w14:paraId="53A442F4"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r>
              <w:rPr>
                <w:rFonts w:cstheme="minorHAnsi"/>
                <w:b/>
                <w:color w:val="000000"/>
                <w:sz w:val="16"/>
                <w:szCs w:val="16"/>
              </w:rPr>
              <w:t>NP</w:t>
            </w:r>
          </w:p>
        </w:tc>
        <w:tc>
          <w:tcPr>
            <w:tcW w:w="944" w:type="dxa"/>
            <w:shd w:val="clear" w:color="auto" w:fill="5B9BD5" w:themeFill="accent1"/>
            <w:noWrap/>
            <w:vAlign w:val="center"/>
          </w:tcPr>
          <w:p w14:paraId="5FA969DF"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c>
          <w:tcPr>
            <w:tcW w:w="679" w:type="dxa"/>
            <w:tcBorders>
              <w:right w:val="single" w:sz="12" w:space="0" w:color="000000"/>
            </w:tcBorders>
            <w:shd w:val="clear" w:color="auto" w:fill="5B9BD5" w:themeFill="accent1"/>
            <w:noWrap/>
            <w:vAlign w:val="center"/>
          </w:tcPr>
          <w:p w14:paraId="014F8B0C"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c>
          <w:tcPr>
            <w:tcW w:w="944" w:type="dxa"/>
            <w:tcBorders>
              <w:left w:val="single" w:sz="12" w:space="0" w:color="000000"/>
            </w:tcBorders>
            <w:shd w:val="clear" w:color="auto" w:fill="5B9BD5" w:themeFill="accent1"/>
            <w:noWrap/>
            <w:vAlign w:val="center"/>
          </w:tcPr>
          <w:p w14:paraId="63960893"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sidRPr="00454FC9">
              <w:rPr>
                <w:rFonts w:cstheme="minorHAnsi"/>
                <w:b/>
                <w:color w:val="000000"/>
                <w:sz w:val="16"/>
                <w:szCs w:val="16"/>
              </w:rPr>
              <w:t>35</w:t>
            </w:r>
          </w:p>
        </w:tc>
        <w:tc>
          <w:tcPr>
            <w:tcW w:w="604" w:type="dxa"/>
            <w:shd w:val="clear" w:color="auto" w:fill="5B9BD5" w:themeFill="accent1"/>
            <w:noWrap/>
            <w:vAlign w:val="center"/>
          </w:tcPr>
          <w:p w14:paraId="0DD3D89B"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r w:rsidRPr="00454FC9">
              <w:rPr>
                <w:rFonts w:cstheme="minorHAnsi"/>
                <w:b/>
                <w:color w:val="000000"/>
                <w:sz w:val="16"/>
                <w:szCs w:val="16"/>
              </w:rPr>
              <w:t>33</w:t>
            </w:r>
          </w:p>
        </w:tc>
        <w:tc>
          <w:tcPr>
            <w:tcW w:w="993" w:type="dxa"/>
            <w:shd w:val="clear" w:color="auto" w:fill="5B9BD5" w:themeFill="accent1"/>
            <w:noWrap/>
            <w:vAlign w:val="center"/>
          </w:tcPr>
          <w:p w14:paraId="13297227"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c>
          <w:tcPr>
            <w:tcW w:w="708" w:type="dxa"/>
            <w:tcBorders>
              <w:right w:val="single" w:sz="12" w:space="0" w:color="000000"/>
            </w:tcBorders>
            <w:shd w:val="clear" w:color="auto" w:fill="5B9BD5" w:themeFill="accent1"/>
            <w:noWrap/>
            <w:vAlign w:val="center"/>
          </w:tcPr>
          <w:p w14:paraId="380CEC5A"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c>
          <w:tcPr>
            <w:tcW w:w="993" w:type="dxa"/>
            <w:tcBorders>
              <w:left w:val="single" w:sz="12" w:space="0" w:color="000000"/>
            </w:tcBorders>
            <w:shd w:val="clear" w:color="auto" w:fill="5B9BD5" w:themeFill="accent1"/>
            <w:noWrap/>
            <w:vAlign w:val="center"/>
          </w:tcPr>
          <w:p w14:paraId="62D41CA6"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sidRPr="00454FC9">
              <w:rPr>
                <w:rFonts w:cstheme="minorHAnsi"/>
                <w:b/>
                <w:color w:val="000000"/>
                <w:sz w:val="16"/>
                <w:szCs w:val="16"/>
              </w:rPr>
              <w:t>35</w:t>
            </w:r>
          </w:p>
        </w:tc>
        <w:tc>
          <w:tcPr>
            <w:tcW w:w="708" w:type="dxa"/>
            <w:shd w:val="clear" w:color="auto" w:fill="5B9BD5" w:themeFill="accent1"/>
            <w:noWrap/>
            <w:vAlign w:val="center"/>
          </w:tcPr>
          <w:p w14:paraId="7E5BF1FB"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r w:rsidRPr="00454FC9">
              <w:rPr>
                <w:rFonts w:cstheme="minorHAnsi"/>
                <w:b/>
                <w:color w:val="000000"/>
                <w:sz w:val="16"/>
                <w:szCs w:val="16"/>
              </w:rPr>
              <w:t>30</w:t>
            </w:r>
          </w:p>
        </w:tc>
        <w:tc>
          <w:tcPr>
            <w:tcW w:w="993" w:type="dxa"/>
            <w:shd w:val="clear" w:color="auto" w:fill="5B9BD5" w:themeFill="accent1"/>
            <w:noWrap/>
            <w:vAlign w:val="center"/>
          </w:tcPr>
          <w:p w14:paraId="285F16AE"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c>
          <w:tcPr>
            <w:tcW w:w="708" w:type="dxa"/>
            <w:tcBorders>
              <w:right w:val="single" w:sz="12" w:space="0" w:color="000000"/>
            </w:tcBorders>
            <w:shd w:val="clear" w:color="auto" w:fill="5B9BD5" w:themeFill="accent1"/>
            <w:noWrap/>
            <w:vAlign w:val="center"/>
          </w:tcPr>
          <w:p w14:paraId="62F5EBA6"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c>
          <w:tcPr>
            <w:tcW w:w="993" w:type="dxa"/>
            <w:tcBorders>
              <w:left w:val="single" w:sz="12" w:space="0" w:color="000000"/>
            </w:tcBorders>
            <w:shd w:val="clear" w:color="auto" w:fill="5B9BD5" w:themeFill="accent1"/>
            <w:vAlign w:val="center"/>
          </w:tcPr>
          <w:p w14:paraId="0F5E225D"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sidRPr="00454FC9">
              <w:rPr>
                <w:rFonts w:cstheme="minorHAnsi"/>
                <w:b/>
                <w:color w:val="000000"/>
                <w:sz w:val="16"/>
                <w:szCs w:val="16"/>
              </w:rPr>
              <w:t>35</w:t>
            </w:r>
          </w:p>
        </w:tc>
        <w:tc>
          <w:tcPr>
            <w:tcW w:w="708" w:type="dxa"/>
            <w:shd w:val="clear" w:color="auto" w:fill="5B9BD5" w:themeFill="accent1"/>
            <w:vAlign w:val="center"/>
          </w:tcPr>
          <w:p w14:paraId="29590235"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r w:rsidRPr="00454FC9">
              <w:rPr>
                <w:rFonts w:cstheme="minorHAnsi"/>
                <w:b/>
                <w:color w:val="000000"/>
                <w:sz w:val="16"/>
                <w:szCs w:val="16"/>
              </w:rPr>
              <w:t>30</w:t>
            </w:r>
          </w:p>
        </w:tc>
        <w:tc>
          <w:tcPr>
            <w:tcW w:w="993" w:type="dxa"/>
            <w:shd w:val="clear" w:color="auto" w:fill="5B9BD5" w:themeFill="accent1"/>
            <w:vAlign w:val="center"/>
          </w:tcPr>
          <w:p w14:paraId="56B67C7A"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c>
          <w:tcPr>
            <w:tcW w:w="708" w:type="dxa"/>
            <w:shd w:val="clear" w:color="auto" w:fill="5B9BD5" w:themeFill="accent1"/>
            <w:vAlign w:val="center"/>
          </w:tcPr>
          <w:p w14:paraId="31D22A44"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r>
      <w:tr w:rsidR="00B13BE9" w:rsidRPr="00514F27" w14:paraId="4B02935F" w14:textId="77777777" w:rsidTr="00BA4C9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shd w:val="clear" w:color="auto" w:fill="5B9BD5" w:themeFill="accent1"/>
            <w:noWrap/>
          </w:tcPr>
          <w:p w14:paraId="77388DBF" w14:textId="77777777" w:rsidR="004121C9" w:rsidRPr="00514F27" w:rsidRDefault="004121C9" w:rsidP="006163D1">
            <w:pPr>
              <w:rPr>
                <w:rFonts w:eastAsia="Times New Roman" w:cstheme="minorHAnsi"/>
                <w:color w:val="000000"/>
                <w:sz w:val="16"/>
                <w:szCs w:val="16"/>
                <w:lang w:eastAsia="en-AU"/>
              </w:rPr>
            </w:pPr>
            <w:r>
              <w:rPr>
                <w:rFonts w:eastAsia="Times New Roman" w:cstheme="minorHAnsi"/>
                <w:color w:val="000000"/>
                <w:sz w:val="16"/>
                <w:szCs w:val="16"/>
                <w:lang w:eastAsia="en-AU"/>
              </w:rPr>
              <w:t>Sum</w:t>
            </w:r>
          </w:p>
        </w:tc>
        <w:tc>
          <w:tcPr>
            <w:tcW w:w="992" w:type="dxa"/>
            <w:tcBorders>
              <w:left w:val="single" w:sz="12" w:space="0" w:color="auto"/>
            </w:tcBorders>
            <w:shd w:val="clear" w:color="auto" w:fill="5B9BD5" w:themeFill="accent1"/>
            <w:noWrap/>
            <w:vAlign w:val="center"/>
          </w:tcPr>
          <w:p w14:paraId="4FA2DFDB"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p>
        </w:tc>
        <w:tc>
          <w:tcPr>
            <w:tcW w:w="798" w:type="dxa"/>
            <w:shd w:val="clear" w:color="auto" w:fill="5B9BD5" w:themeFill="accent1"/>
            <w:noWrap/>
            <w:vAlign w:val="center"/>
          </w:tcPr>
          <w:p w14:paraId="3672BDFC"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p>
        </w:tc>
        <w:tc>
          <w:tcPr>
            <w:tcW w:w="944" w:type="dxa"/>
            <w:shd w:val="clear" w:color="auto" w:fill="5B9BD5" w:themeFill="accent1"/>
            <w:noWrap/>
            <w:vAlign w:val="center"/>
          </w:tcPr>
          <w:p w14:paraId="6AEF35D3"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r w:rsidRPr="00454FC9">
              <w:rPr>
                <w:rFonts w:cstheme="minorHAnsi"/>
                <w:b/>
                <w:color w:val="000000"/>
                <w:sz w:val="16"/>
                <w:szCs w:val="16"/>
              </w:rPr>
              <w:t>252.01</w:t>
            </w:r>
          </w:p>
        </w:tc>
        <w:tc>
          <w:tcPr>
            <w:tcW w:w="679" w:type="dxa"/>
            <w:tcBorders>
              <w:right w:val="single" w:sz="12" w:space="0" w:color="000000"/>
            </w:tcBorders>
            <w:shd w:val="clear" w:color="auto" w:fill="5B9BD5" w:themeFill="accent1"/>
            <w:noWrap/>
            <w:vAlign w:val="center"/>
          </w:tcPr>
          <w:p w14:paraId="75F0D237"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r w:rsidRPr="00454FC9">
              <w:rPr>
                <w:rFonts w:cstheme="minorHAnsi"/>
                <w:b/>
                <w:color w:val="000000"/>
                <w:sz w:val="16"/>
                <w:szCs w:val="16"/>
              </w:rPr>
              <w:t>252.01</w:t>
            </w:r>
          </w:p>
        </w:tc>
        <w:tc>
          <w:tcPr>
            <w:tcW w:w="944" w:type="dxa"/>
            <w:tcBorders>
              <w:left w:val="single" w:sz="12" w:space="0" w:color="000000"/>
            </w:tcBorders>
            <w:shd w:val="clear" w:color="auto" w:fill="5B9BD5" w:themeFill="accent1"/>
            <w:noWrap/>
            <w:vAlign w:val="center"/>
          </w:tcPr>
          <w:p w14:paraId="32BD7DD8"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p>
        </w:tc>
        <w:tc>
          <w:tcPr>
            <w:tcW w:w="604" w:type="dxa"/>
            <w:shd w:val="clear" w:color="auto" w:fill="5B9BD5" w:themeFill="accent1"/>
            <w:noWrap/>
            <w:vAlign w:val="center"/>
          </w:tcPr>
          <w:p w14:paraId="2A9196AB"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p>
        </w:tc>
        <w:tc>
          <w:tcPr>
            <w:tcW w:w="993" w:type="dxa"/>
            <w:shd w:val="clear" w:color="auto" w:fill="5B9BD5" w:themeFill="accent1"/>
            <w:noWrap/>
            <w:vAlign w:val="center"/>
          </w:tcPr>
          <w:p w14:paraId="2E4DF7BD"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r w:rsidRPr="00454FC9">
              <w:rPr>
                <w:rFonts w:cstheme="minorHAnsi"/>
                <w:b/>
                <w:color w:val="000000"/>
                <w:sz w:val="16"/>
                <w:szCs w:val="16"/>
              </w:rPr>
              <w:t>35.80</w:t>
            </w:r>
          </w:p>
        </w:tc>
        <w:tc>
          <w:tcPr>
            <w:tcW w:w="708" w:type="dxa"/>
            <w:tcBorders>
              <w:right w:val="single" w:sz="12" w:space="0" w:color="000000"/>
            </w:tcBorders>
            <w:shd w:val="clear" w:color="auto" w:fill="5B9BD5" w:themeFill="accent1"/>
            <w:noWrap/>
            <w:vAlign w:val="center"/>
          </w:tcPr>
          <w:p w14:paraId="0025CA6E"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r w:rsidRPr="00454FC9">
              <w:rPr>
                <w:rFonts w:cstheme="minorHAnsi"/>
                <w:b/>
                <w:color w:val="000000"/>
                <w:sz w:val="16"/>
                <w:szCs w:val="16"/>
              </w:rPr>
              <w:t>469.89</w:t>
            </w:r>
          </w:p>
        </w:tc>
        <w:tc>
          <w:tcPr>
            <w:tcW w:w="993" w:type="dxa"/>
            <w:tcBorders>
              <w:left w:val="single" w:sz="12" w:space="0" w:color="000000"/>
            </w:tcBorders>
            <w:shd w:val="clear" w:color="auto" w:fill="5B9BD5" w:themeFill="accent1"/>
            <w:noWrap/>
            <w:vAlign w:val="center"/>
          </w:tcPr>
          <w:p w14:paraId="44D39D5A"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p>
        </w:tc>
        <w:tc>
          <w:tcPr>
            <w:tcW w:w="708" w:type="dxa"/>
            <w:shd w:val="clear" w:color="auto" w:fill="5B9BD5" w:themeFill="accent1"/>
            <w:noWrap/>
            <w:vAlign w:val="center"/>
          </w:tcPr>
          <w:p w14:paraId="054852CD"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p>
        </w:tc>
        <w:tc>
          <w:tcPr>
            <w:tcW w:w="993" w:type="dxa"/>
            <w:shd w:val="clear" w:color="auto" w:fill="5B9BD5" w:themeFill="accent1"/>
            <w:noWrap/>
            <w:vAlign w:val="center"/>
          </w:tcPr>
          <w:p w14:paraId="429D40D0"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r>
              <w:rPr>
                <w:rFonts w:cstheme="minorHAnsi"/>
                <w:b/>
                <w:color w:val="000000"/>
                <w:sz w:val="16"/>
                <w:szCs w:val="16"/>
              </w:rPr>
              <w:t>225.16</w:t>
            </w:r>
          </w:p>
        </w:tc>
        <w:tc>
          <w:tcPr>
            <w:tcW w:w="708" w:type="dxa"/>
            <w:tcBorders>
              <w:right w:val="single" w:sz="12" w:space="0" w:color="000000"/>
            </w:tcBorders>
            <w:shd w:val="clear" w:color="auto" w:fill="5B9BD5" w:themeFill="accent1"/>
            <w:noWrap/>
            <w:vAlign w:val="center"/>
          </w:tcPr>
          <w:p w14:paraId="25CC4A33"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r w:rsidRPr="00454FC9">
              <w:rPr>
                <w:rFonts w:cstheme="minorHAnsi"/>
                <w:b/>
                <w:color w:val="000000"/>
                <w:sz w:val="16"/>
                <w:szCs w:val="16"/>
              </w:rPr>
              <w:t>278.86</w:t>
            </w:r>
          </w:p>
        </w:tc>
        <w:tc>
          <w:tcPr>
            <w:tcW w:w="993" w:type="dxa"/>
            <w:tcBorders>
              <w:left w:val="single" w:sz="12" w:space="0" w:color="000000"/>
            </w:tcBorders>
            <w:shd w:val="clear" w:color="auto" w:fill="5B9BD5" w:themeFill="accent1"/>
            <w:vAlign w:val="center"/>
          </w:tcPr>
          <w:p w14:paraId="294749D1"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p>
        </w:tc>
        <w:tc>
          <w:tcPr>
            <w:tcW w:w="708" w:type="dxa"/>
            <w:shd w:val="clear" w:color="auto" w:fill="5B9BD5" w:themeFill="accent1"/>
            <w:vAlign w:val="center"/>
          </w:tcPr>
          <w:p w14:paraId="2EE78EC0"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p>
        </w:tc>
        <w:tc>
          <w:tcPr>
            <w:tcW w:w="993" w:type="dxa"/>
            <w:shd w:val="clear" w:color="auto" w:fill="5B9BD5" w:themeFill="accent1"/>
            <w:vAlign w:val="center"/>
          </w:tcPr>
          <w:p w14:paraId="045C1B98"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r>
              <w:rPr>
                <w:rFonts w:cstheme="minorHAnsi"/>
                <w:b/>
                <w:color w:val="000000"/>
                <w:sz w:val="16"/>
                <w:szCs w:val="16"/>
              </w:rPr>
              <w:t>7</w:t>
            </w:r>
            <w:r w:rsidRPr="00454FC9">
              <w:rPr>
                <w:rFonts w:cstheme="minorHAnsi"/>
                <w:b/>
                <w:color w:val="000000"/>
                <w:sz w:val="16"/>
                <w:szCs w:val="16"/>
              </w:rPr>
              <w:t>2.</w:t>
            </w:r>
            <w:r>
              <w:rPr>
                <w:rFonts w:cstheme="minorHAnsi"/>
                <w:b/>
                <w:color w:val="000000"/>
                <w:sz w:val="16"/>
                <w:szCs w:val="16"/>
              </w:rPr>
              <w:t>97</w:t>
            </w:r>
          </w:p>
        </w:tc>
        <w:tc>
          <w:tcPr>
            <w:tcW w:w="708" w:type="dxa"/>
            <w:shd w:val="clear" w:color="auto" w:fill="5B9BD5" w:themeFill="accent1"/>
            <w:vAlign w:val="center"/>
          </w:tcPr>
          <w:p w14:paraId="5C9B4067"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r w:rsidRPr="00454FC9">
              <w:rPr>
                <w:rFonts w:cstheme="minorHAnsi"/>
                <w:b/>
                <w:color w:val="000000"/>
                <w:sz w:val="16"/>
                <w:szCs w:val="16"/>
              </w:rPr>
              <w:t>431.20</w:t>
            </w:r>
          </w:p>
        </w:tc>
      </w:tr>
      <w:tr w:rsidR="00B13BE9" w:rsidRPr="00514F27" w14:paraId="5B975AD3" w14:textId="77777777" w:rsidTr="00BA4C98">
        <w:trPr>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shd w:val="clear" w:color="auto" w:fill="ED7D31" w:themeFill="accent2"/>
            <w:noWrap/>
          </w:tcPr>
          <w:p w14:paraId="0BA06552" w14:textId="77777777" w:rsidR="004121C9" w:rsidRPr="00514F27" w:rsidRDefault="004121C9" w:rsidP="006163D1">
            <w:pPr>
              <w:rPr>
                <w:rFonts w:eastAsia="Times New Roman" w:cstheme="minorHAnsi"/>
                <w:color w:val="000000"/>
                <w:sz w:val="16"/>
                <w:szCs w:val="16"/>
                <w:lang w:eastAsia="en-AU"/>
              </w:rPr>
            </w:pPr>
            <w:r w:rsidRPr="00626C9B">
              <w:rPr>
                <w:rFonts w:eastAsia="Times New Roman" w:cstheme="minorHAnsi"/>
                <w:color w:val="000000"/>
                <w:sz w:val="16"/>
                <w:szCs w:val="16"/>
                <w:lang w:eastAsia="en-AU"/>
              </w:rPr>
              <w:t xml:space="preserve">Similarity </w:t>
            </w:r>
            <w:r>
              <w:rPr>
                <w:rFonts w:eastAsia="Times New Roman" w:cstheme="minorHAnsi"/>
                <w:color w:val="000000"/>
                <w:sz w:val="16"/>
                <w:szCs w:val="16"/>
                <w:lang w:eastAsia="en-AU"/>
              </w:rPr>
              <w:t>(p</w:t>
            </w:r>
            <w:r w:rsidRPr="00626C9B">
              <w:rPr>
                <w:rFonts w:eastAsia="Times New Roman" w:cstheme="minorHAnsi"/>
                <w:color w:val="000000"/>
                <w:sz w:val="16"/>
                <w:szCs w:val="16"/>
                <w:lang w:eastAsia="en-AU"/>
              </w:rPr>
              <w:t>eptide identification)</w:t>
            </w:r>
          </w:p>
        </w:tc>
        <w:tc>
          <w:tcPr>
            <w:tcW w:w="992" w:type="dxa"/>
            <w:tcBorders>
              <w:left w:val="single" w:sz="12" w:space="0" w:color="auto"/>
            </w:tcBorders>
            <w:shd w:val="clear" w:color="auto" w:fill="ED7D31" w:themeFill="accent2"/>
            <w:noWrap/>
            <w:vAlign w:val="center"/>
          </w:tcPr>
          <w:p w14:paraId="235BAF8A"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Pr>
                <w:rFonts w:cstheme="minorHAnsi"/>
                <w:b/>
                <w:bCs/>
                <w:color w:val="000000"/>
                <w:sz w:val="16"/>
                <w:szCs w:val="16"/>
              </w:rPr>
              <w:t>NP</w:t>
            </w:r>
          </w:p>
        </w:tc>
        <w:tc>
          <w:tcPr>
            <w:tcW w:w="798" w:type="dxa"/>
            <w:shd w:val="clear" w:color="auto" w:fill="ED7D31" w:themeFill="accent2"/>
            <w:noWrap/>
            <w:vAlign w:val="center"/>
          </w:tcPr>
          <w:p w14:paraId="0F6A162E"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c>
          <w:tcPr>
            <w:tcW w:w="944" w:type="dxa"/>
            <w:shd w:val="clear" w:color="auto" w:fill="ED7D31" w:themeFill="accent2"/>
            <w:noWrap/>
            <w:vAlign w:val="center"/>
          </w:tcPr>
          <w:p w14:paraId="73E19C67"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c>
          <w:tcPr>
            <w:tcW w:w="679" w:type="dxa"/>
            <w:tcBorders>
              <w:right w:val="single" w:sz="12" w:space="0" w:color="000000"/>
            </w:tcBorders>
            <w:shd w:val="clear" w:color="auto" w:fill="ED7D31" w:themeFill="accent2"/>
            <w:noWrap/>
            <w:vAlign w:val="center"/>
          </w:tcPr>
          <w:p w14:paraId="313A1660"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c>
          <w:tcPr>
            <w:tcW w:w="944" w:type="dxa"/>
            <w:tcBorders>
              <w:left w:val="single" w:sz="12" w:space="0" w:color="000000"/>
            </w:tcBorders>
            <w:shd w:val="clear" w:color="auto" w:fill="ED7D31" w:themeFill="accent2"/>
            <w:noWrap/>
            <w:vAlign w:val="center"/>
          </w:tcPr>
          <w:p w14:paraId="1C793D90"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sidRPr="00454FC9">
              <w:rPr>
                <w:rFonts w:cstheme="minorHAnsi"/>
                <w:b/>
                <w:bCs/>
                <w:color w:val="000000"/>
                <w:sz w:val="16"/>
                <w:szCs w:val="16"/>
              </w:rPr>
              <w:t>0.94</w:t>
            </w:r>
          </w:p>
        </w:tc>
        <w:tc>
          <w:tcPr>
            <w:tcW w:w="604" w:type="dxa"/>
            <w:shd w:val="clear" w:color="auto" w:fill="ED7D31" w:themeFill="accent2"/>
            <w:noWrap/>
            <w:vAlign w:val="center"/>
          </w:tcPr>
          <w:p w14:paraId="723B8B3C"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c>
          <w:tcPr>
            <w:tcW w:w="993" w:type="dxa"/>
            <w:shd w:val="clear" w:color="auto" w:fill="ED7D31" w:themeFill="accent2"/>
            <w:noWrap/>
            <w:vAlign w:val="center"/>
          </w:tcPr>
          <w:p w14:paraId="71597966"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c>
          <w:tcPr>
            <w:tcW w:w="708" w:type="dxa"/>
            <w:tcBorders>
              <w:right w:val="single" w:sz="12" w:space="0" w:color="000000"/>
            </w:tcBorders>
            <w:shd w:val="clear" w:color="auto" w:fill="ED7D31" w:themeFill="accent2"/>
            <w:noWrap/>
            <w:vAlign w:val="center"/>
          </w:tcPr>
          <w:p w14:paraId="109340F5"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c>
          <w:tcPr>
            <w:tcW w:w="993" w:type="dxa"/>
            <w:tcBorders>
              <w:left w:val="single" w:sz="12" w:space="0" w:color="000000"/>
            </w:tcBorders>
            <w:shd w:val="clear" w:color="auto" w:fill="ED7D31" w:themeFill="accent2"/>
            <w:noWrap/>
            <w:vAlign w:val="center"/>
          </w:tcPr>
          <w:p w14:paraId="7C2FB710"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sidRPr="00454FC9">
              <w:rPr>
                <w:rFonts w:cstheme="minorHAnsi"/>
                <w:b/>
                <w:bCs/>
                <w:color w:val="000000"/>
                <w:sz w:val="16"/>
                <w:szCs w:val="16"/>
              </w:rPr>
              <w:t>0.86</w:t>
            </w:r>
          </w:p>
        </w:tc>
        <w:tc>
          <w:tcPr>
            <w:tcW w:w="708" w:type="dxa"/>
            <w:shd w:val="clear" w:color="auto" w:fill="ED7D31" w:themeFill="accent2"/>
            <w:noWrap/>
            <w:vAlign w:val="center"/>
          </w:tcPr>
          <w:p w14:paraId="4D8EECA1"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c>
          <w:tcPr>
            <w:tcW w:w="993" w:type="dxa"/>
            <w:shd w:val="clear" w:color="auto" w:fill="ED7D31" w:themeFill="accent2"/>
            <w:noWrap/>
            <w:vAlign w:val="center"/>
          </w:tcPr>
          <w:p w14:paraId="7F18B43A"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c>
          <w:tcPr>
            <w:tcW w:w="708" w:type="dxa"/>
            <w:tcBorders>
              <w:right w:val="single" w:sz="12" w:space="0" w:color="000000"/>
            </w:tcBorders>
            <w:shd w:val="clear" w:color="auto" w:fill="ED7D31" w:themeFill="accent2"/>
            <w:noWrap/>
            <w:vAlign w:val="center"/>
          </w:tcPr>
          <w:p w14:paraId="71C709CE"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c>
          <w:tcPr>
            <w:tcW w:w="993" w:type="dxa"/>
            <w:tcBorders>
              <w:left w:val="single" w:sz="12" w:space="0" w:color="000000"/>
            </w:tcBorders>
            <w:shd w:val="clear" w:color="auto" w:fill="ED7D31" w:themeFill="accent2"/>
            <w:vAlign w:val="center"/>
          </w:tcPr>
          <w:p w14:paraId="7BD02409"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sidRPr="00454FC9">
              <w:rPr>
                <w:rFonts w:cstheme="minorHAnsi"/>
                <w:b/>
                <w:bCs/>
                <w:color w:val="000000"/>
                <w:sz w:val="16"/>
                <w:szCs w:val="16"/>
              </w:rPr>
              <w:t>0.86</w:t>
            </w:r>
          </w:p>
        </w:tc>
        <w:tc>
          <w:tcPr>
            <w:tcW w:w="708" w:type="dxa"/>
            <w:shd w:val="clear" w:color="auto" w:fill="ED7D31" w:themeFill="accent2"/>
            <w:vAlign w:val="center"/>
          </w:tcPr>
          <w:p w14:paraId="7B036560"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c>
          <w:tcPr>
            <w:tcW w:w="993" w:type="dxa"/>
            <w:shd w:val="clear" w:color="auto" w:fill="ED7D31" w:themeFill="accent2"/>
            <w:vAlign w:val="center"/>
          </w:tcPr>
          <w:p w14:paraId="4C551AAC"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c>
          <w:tcPr>
            <w:tcW w:w="708" w:type="dxa"/>
            <w:shd w:val="clear" w:color="auto" w:fill="ED7D31" w:themeFill="accent2"/>
            <w:vAlign w:val="center"/>
          </w:tcPr>
          <w:p w14:paraId="77ED09A1" w14:textId="77777777" w:rsidR="004121C9" w:rsidRPr="00454FC9" w:rsidRDefault="004121C9" w:rsidP="006163D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sz w:val="16"/>
                <w:szCs w:val="16"/>
              </w:rPr>
            </w:pPr>
          </w:p>
        </w:tc>
      </w:tr>
      <w:tr w:rsidR="00B13BE9" w:rsidRPr="00514F27" w14:paraId="71C3B67F" w14:textId="77777777" w:rsidTr="00BA4C9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27" w:type="dxa"/>
            <w:tcBorders>
              <w:right w:val="single" w:sz="12" w:space="0" w:color="auto"/>
            </w:tcBorders>
            <w:shd w:val="clear" w:color="auto" w:fill="ED7D31" w:themeFill="accent2"/>
            <w:noWrap/>
          </w:tcPr>
          <w:p w14:paraId="58843BE0" w14:textId="77777777" w:rsidR="004121C9" w:rsidRPr="00514F27" w:rsidRDefault="004121C9" w:rsidP="006163D1">
            <w:pPr>
              <w:rPr>
                <w:rFonts w:eastAsia="Times New Roman" w:cstheme="minorHAnsi"/>
                <w:color w:val="000000"/>
                <w:sz w:val="16"/>
                <w:szCs w:val="16"/>
                <w:lang w:eastAsia="en-AU"/>
              </w:rPr>
            </w:pPr>
            <w:r w:rsidRPr="00626C9B">
              <w:rPr>
                <w:rFonts w:eastAsia="Times New Roman" w:cstheme="minorHAnsi"/>
                <w:color w:val="000000"/>
                <w:sz w:val="16"/>
                <w:szCs w:val="16"/>
                <w:lang w:eastAsia="en-AU"/>
              </w:rPr>
              <w:t>Dissimilarity</w:t>
            </w:r>
            <w:r>
              <w:rPr>
                <w:rFonts w:eastAsia="Times New Roman" w:cstheme="minorHAnsi"/>
                <w:color w:val="000000"/>
                <w:sz w:val="16"/>
                <w:szCs w:val="16"/>
                <w:lang w:eastAsia="en-AU"/>
              </w:rPr>
              <w:t xml:space="preserve"> (p</w:t>
            </w:r>
            <w:r w:rsidRPr="00626C9B">
              <w:rPr>
                <w:rFonts w:eastAsia="Times New Roman" w:cstheme="minorHAnsi"/>
                <w:color w:val="000000"/>
                <w:sz w:val="16"/>
                <w:szCs w:val="16"/>
                <w:lang w:eastAsia="en-AU"/>
              </w:rPr>
              <w:t>eptide ratio identification</w:t>
            </w:r>
            <w:r>
              <w:rPr>
                <w:rFonts w:eastAsia="Times New Roman" w:cstheme="minorHAnsi"/>
                <w:color w:val="000000"/>
                <w:sz w:val="16"/>
                <w:szCs w:val="16"/>
                <w:lang w:eastAsia="en-AU"/>
              </w:rPr>
              <w:t>)</w:t>
            </w:r>
          </w:p>
        </w:tc>
        <w:tc>
          <w:tcPr>
            <w:tcW w:w="992" w:type="dxa"/>
            <w:tcBorders>
              <w:left w:val="single" w:sz="12" w:space="0" w:color="auto"/>
            </w:tcBorders>
            <w:shd w:val="clear" w:color="auto" w:fill="ED7D31" w:themeFill="accent2"/>
            <w:noWrap/>
            <w:vAlign w:val="center"/>
          </w:tcPr>
          <w:p w14:paraId="63F9D771"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Pr>
                <w:rFonts w:cstheme="minorHAnsi"/>
                <w:b/>
                <w:bCs/>
                <w:color w:val="000000"/>
                <w:sz w:val="16"/>
                <w:szCs w:val="16"/>
              </w:rPr>
              <w:t>NP</w:t>
            </w:r>
          </w:p>
        </w:tc>
        <w:tc>
          <w:tcPr>
            <w:tcW w:w="798" w:type="dxa"/>
            <w:shd w:val="clear" w:color="auto" w:fill="ED7D31" w:themeFill="accent2"/>
            <w:noWrap/>
            <w:vAlign w:val="center"/>
          </w:tcPr>
          <w:p w14:paraId="02CAE671"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p>
        </w:tc>
        <w:tc>
          <w:tcPr>
            <w:tcW w:w="944" w:type="dxa"/>
            <w:shd w:val="clear" w:color="auto" w:fill="ED7D31" w:themeFill="accent2"/>
            <w:noWrap/>
            <w:vAlign w:val="center"/>
          </w:tcPr>
          <w:p w14:paraId="3CF72F1A"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p>
        </w:tc>
        <w:tc>
          <w:tcPr>
            <w:tcW w:w="679" w:type="dxa"/>
            <w:tcBorders>
              <w:right w:val="single" w:sz="12" w:space="0" w:color="000000"/>
            </w:tcBorders>
            <w:shd w:val="clear" w:color="auto" w:fill="ED7D31" w:themeFill="accent2"/>
            <w:noWrap/>
            <w:vAlign w:val="center"/>
          </w:tcPr>
          <w:p w14:paraId="71D6DF2C"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p>
        </w:tc>
        <w:tc>
          <w:tcPr>
            <w:tcW w:w="944" w:type="dxa"/>
            <w:tcBorders>
              <w:left w:val="single" w:sz="12" w:space="0" w:color="000000"/>
            </w:tcBorders>
            <w:shd w:val="clear" w:color="auto" w:fill="ED7D31" w:themeFill="accent2"/>
            <w:noWrap/>
            <w:vAlign w:val="center"/>
          </w:tcPr>
          <w:p w14:paraId="5B3C8CF3"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454FC9">
              <w:rPr>
                <w:rFonts w:cstheme="minorHAnsi"/>
                <w:b/>
                <w:bCs/>
                <w:color w:val="000000"/>
                <w:sz w:val="16"/>
                <w:szCs w:val="16"/>
              </w:rPr>
              <w:t>0.08</w:t>
            </w:r>
          </w:p>
        </w:tc>
        <w:tc>
          <w:tcPr>
            <w:tcW w:w="604" w:type="dxa"/>
            <w:shd w:val="clear" w:color="auto" w:fill="ED7D31" w:themeFill="accent2"/>
            <w:noWrap/>
            <w:vAlign w:val="center"/>
          </w:tcPr>
          <w:p w14:paraId="3CF82AC2"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p>
        </w:tc>
        <w:tc>
          <w:tcPr>
            <w:tcW w:w="993" w:type="dxa"/>
            <w:shd w:val="clear" w:color="auto" w:fill="ED7D31" w:themeFill="accent2"/>
            <w:noWrap/>
            <w:vAlign w:val="center"/>
          </w:tcPr>
          <w:p w14:paraId="178D1E35"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p>
        </w:tc>
        <w:tc>
          <w:tcPr>
            <w:tcW w:w="708" w:type="dxa"/>
            <w:tcBorders>
              <w:right w:val="single" w:sz="12" w:space="0" w:color="000000"/>
            </w:tcBorders>
            <w:shd w:val="clear" w:color="auto" w:fill="ED7D31" w:themeFill="accent2"/>
            <w:noWrap/>
            <w:vAlign w:val="center"/>
          </w:tcPr>
          <w:p w14:paraId="1BCCA6E8"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p>
        </w:tc>
        <w:tc>
          <w:tcPr>
            <w:tcW w:w="993" w:type="dxa"/>
            <w:tcBorders>
              <w:left w:val="single" w:sz="12" w:space="0" w:color="000000"/>
            </w:tcBorders>
            <w:shd w:val="clear" w:color="auto" w:fill="ED7D31" w:themeFill="accent2"/>
            <w:noWrap/>
            <w:vAlign w:val="center"/>
          </w:tcPr>
          <w:p w14:paraId="152BC8FB"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454FC9">
              <w:rPr>
                <w:rFonts w:cstheme="minorHAnsi"/>
                <w:b/>
                <w:bCs/>
                <w:color w:val="000000"/>
                <w:sz w:val="16"/>
                <w:szCs w:val="16"/>
              </w:rPr>
              <w:t>0.</w:t>
            </w:r>
            <w:r>
              <w:rPr>
                <w:rFonts w:cstheme="minorHAnsi"/>
                <w:b/>
                <w:bCs/>
                <w:color w:val="000000"/>
                <w:sz w:val="16"/>
                <w:szCs w:val="16"/>
              </w:rPr>
              <w:t>81</w:t>
            </w:r>
          </w:p>
        </w:tc>
        <w:tc>
          <w:tcPr>
            <w:tcW w:w="708" w:type="dxa"/>
            <w:shd w:val="clear" w:color="auto" w:fill="ED7D31" w:themeFill="accent2"/>
            <w:noWrap/>
            <w:vAlign w:val="center"/>
          </w:tcPr>
          <w:p w14:paraId="4BCA0F96"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p>
        </w:tc>
        <w:tc>
          <w:tcPr>
            <w:tcW w:w="993" w:type="dxa"/>
            <w:shd w:val="clear" w:color="auto" w:fill="ED7D31" w:themeFill="accent2"/>
            <w:noWrap/>
            <w:vAlign w:val="center"/>
          </w:tcPr>
          <w:p w14:paraId="21C4D57F"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p>
        </w:tc>
        <w:tc>
          <w:tcPr>
            <w:tcW w:w="708" w:type="dxa"/>
            <w:tcBorders>
              <w:right w:val="single" w:sz="12" w:space="0" w:color="000000"/>
            </w:tcBorders>
            <w:shd w:val="clear" w:color="auto" w:fill="ED7D31" w:themeFill="accent2"/>
            <w:noWrap/>
            <w:vAlign w:val="center"/>
          </w:tcPr>
          <w:p w14:paraId="173F211C"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p>
        </w:tc>
        <w:tc>
          <w:tcPr>
            <w:tcW w:w="993" w:type="dxa"/>
            <w:tcBorders>
              <w:left w:val="single" w:sz="12" w:space="0" w:color="000000"/>
            </w:tcBorders>
            <w:shd w:val="clear" w:color="auto" w:fill="ED7D31" w:themeFill="accent2"/>
            <w:vAlign w:val="center"/>
          </w:tcPr>
          <w:p w14:paraId="6BE5FCF2"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454FC9">
              <w:rPr>
                <w:rFonts w:cstheme="minorHAnsi"/>
                <w:b/>
                <w:bCs/>
                <w:color w:val="000000"/>
                <w:sz w:val="16"/>
                <w:szCs w:val="16"/>
              </w:rPr>
              <w:t>0.1</w:t>
            </w:r>
            <w:r>
              <w:rPr>
                <w:rFonts w:cstheme="minorHAnsi"/>
                <w:b/>
                <w:bCs/>
                <w:color w:val="000000"/>
                <w:sz w:val="16"/>
                <w:szCs w:val="16"/>
              </w:rPr>
              <w:t>7</w:t>
            </w:r>
          </w:p>
        </w:tc>
        <w:tc>
          <w:tcPr>
            <w:tcW w:w="708" w:type="dxa"/>
            <w:shd w:val="clear" w:color="auto" w:fill="ED7D31" w:themeFill="accent2"/>
            <w:vAlign w:val="center"/>
          </w:tcPr>
          <w:p w14:paraId="7125BE95"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p>
        </w:tc>
        <w:tc>
          <w:tcPr>
            <w:tcW w:w="993" w:type="dxa"/>
            <w:shd w:val="clear" w:color="auto" w:fill="ED7D31" w:themeFill="accent2"/>
            <w:vAlign w:val="center"/>
          </w:tcPr>
          <w:p w14:paraId="500D3EE8"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p>
        </w:tc>
        <w:tc>
          <w:tcPr>
            <w:tcW w:w="708" w:type="dxa"/>
            <w:shd w:val="clear" w:color="auto" w:fill="ED7D31" w:themeFill="accent2"/>
            <w:vAlign w:val="center"/>
          </w:tcPr>
          <w:p w14:paraId="27332FF6" w14:textId="77777777" w:rsidR="004121C9" w:rsidRPr="00454FC9" w:rsidRDefault="004121C9"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p>
        </w:tc>
      </w:tr>
      <w:bookmarkEnd w:id="22"/>
    </w:tbl>
    <w:p w14:paraId="2A545FC8" w14:textId="7A078B4A" w:rsidR="00E03B39" w:rsidRDefault="00E03B39" w:rsidP="00D52895">
      <w:pPr>
        <w:spacing w:after="0" w:line="360" w:lineRule="auto"/>
        <w:ind w:left="-567"/>
        <w:jc w:val="both"/>
        <w:rPr>
          <w:rFonts w:ascii="Times New Roman" w:hAnsi="Times New Roman" w:cs="Times New Roman"/>
          <w:sz w:val="24"/>
          <w:szCs w:val="24"/>
        </w:rPr>
        <w:sectPr w:rsidR="00E03B39" w:rsidSect="00D52895">
          <w:pgSz w:w="16838" w:h="11906" w:orient="landscape"/>
          <w:pgMar w:top="1440" w:right="964" w:bottom="1440" w:left="1440" w:header="624" w:footer="340" w:gutter="0"/>
          <w:cols w:space="708"/>
          <w:docGrid w:linePitch="360"/>
        </w:sectPr>
      </w:pPr>
    </w:p>
    <w:p w14:paraId="1447775E" w14:textId="45EA9A26" w:rsidR="00D52895" w:rsidRDefault="00E03B39" w:rsidP="00D52895">
      <w:pPr>
        <w:spacing w:after="0" w:line="360" w:lineRule="auto"/>
        <w:ind w:left="-567"/>
        <w:jc w:val="both"/>
        <w:rPr>
          <w:rFonts w:ascii="Times New Roman" w:hAnsi="Times New Roman" w:cs="Times New Roman"/>
          <w:sz w:val="24"/>
          <w:szCs w:val="24"/>
        </w:rPr>
      </w:pPr>
      <w:r w:rsidRPr="00D70E36">
        <w:rPr>
          <w:rFonts w:ascii="Times New Roman" w:hAnsi="Times New Roman" w:cs="Times New Roman"/>
          <w:b/>
          <w:sz w:val="24"/>
          <w:szCs w:val="24"/>
        </w:rPr>
        <w:lastRenderedPageBreak/>
        <w:t>Tab</w:t>
      </w:r>
      <w:r w:rsidR="00D52895" w:rsidRPr="00D70E36">
        <w:rPr>
          <w:rFonts w:ascii="Times New Roman" w:hAnsi="Times New Roman" w:cs="Times New Roman"/>
          <w:b/>
          <w:sz w:val="24"/>
          <w:szCs w:val="24"/>
        </w:rPr>
        <w:t xml:space="preserve">le </w:t>
      </w:r>
      <w:r w:rsidR="00166A25" w:rsidRPr="00D70E36">
        <w:rPr>
          <w:rFonts w:ascii="Times New Roman" w:hAnsi="Times New Roman" w:cs="Times New Roman"/>
          <w:b/>
          <w:sz w:val="24"/>
          <w:szCs w:val="24"/>
        </w:rPr>
        <w:t>10</w:t>
      </w:r>
      <w:r w:rsidR="00D52895">
        <w:rPr>
          <w:rFonts w:ascii="Times New Roman" w:hAnsi="Times New Roman" w:cs="Times New Roman"/>
          <w:sz w:val="24"/>
          <w:szCs w:val="24"/>
        </w:rPr>
        <w:t xml:space="preserve">. </w:t>
      </w:r>
      <w:r w:rsidR="00FF127F">
        <w:rPr>
          <w:rFonts w:ascii="Times New Roman" w:hAnsi="Times New Roman" w:cs="Times New Roman"/>
          <w:sz w:val="24"/>
          <w:szCs w:val="24"/>
        </w:rPr>
        <w:t>P</w:t>
      </w:r>
      <w:r w:rsidR="00D52895">
        <w:rPr>
          <w:rFonts w:ascii="Times New Roman" w:hAnsi="Times New Roman" w:cs="Times New Roman"/>
          <w:sz w:val="24"/>
          <w:szCs w:val="24"/>
        </w:rPr>
        <w:t>roficiency test</w:t>
      </w:r>
      <w:r w:rsidR="00FF127F">
        <w:rPr>
          <w:rFonts w:ascii="Times New Roman" w:hAnsi="Times New Roman" w:cs="Times New Roman"/>
          <w:sz w:val="24"/>
          <w:szCs w:val="24"/>
        </w:rPr>
        <w:t>ing</w:t>
      </w:r>
      <w:r w:rsidR="00D52895">
        <w:rPr>
          <w:rFonts w:ascii="Times New Roman" w:hAnsi="Times New Roman" w:cs="Times New Roman"/>
          <w:sz w:val="24"/>
          <w:szCs w:val="24"/>
        </w:rPr>
        <w:t xml:space="preserve"> </w:t>
      </w:r>
      <w:r w:rsidR="00A10694">
        <w:rPr>
          <w:rFonts w:ascii="Times New Roman" w:hAnsi="Times New Roman" w:cs="Times New Roman"/>
          <w:sz w:val="24"/>
          <w:szCs w:val="24"/>
        </w:rPr>
        <w:t xml:space="preserve">scores </w:t>
      </w:r>
      <w:r w:rsidR="00FF127F">
        <w:rPr>
          <w:rFonts w:ascii="Times New Roman" w:hAnsi="Times New Roman" w:cs="Times New Roman"/>
          <w:sz w:val="24"/>
          <w:szCs w:val="24"/>
        </w:rPr>
        <w:t xml:space="preserve">of </w:t>
      </w:r>
      <w:r w:rsidR="00A10694">
        <w:rPr>
          <w:rFonts w:ascii="Times New Roman" w:hAnsi="Times New Roman" w:cs="Times New Roman"/>
          <w:sz w:val="24"/>
          <w:szCs w:val="24"/>
        </w:rPr>
        <w:t>each l</w:t>
      </w:r>
      <w:r w:rsidR="00FF127F">
        <w:rPr>
          <w:rFonts w:ascii="Times New Roman" w:hAnsi="Times New Roman" w:cs="Times New Roman"/>
          <w:sz w:val="24"/>
          <w:szCs w:val="24"/>
        </w:rPr>
        <w:t xml:space="preserve">aboratory </w:t>
      </w:r>
      <w:r>
        <w:rPr>
          <w:rFonts w:ascii="Times New Roman" w:hAnsi="Times New Roman" w:cs="Times New Roman"/>
          <w:sz w:val="24"/>
          <w:szCs w:val="24"/>
        </w:rPr>
        <w:t xml:space="preserve">in comparison to the reference laboratory data </w:t>
      </w:r>
      <w:r w:rsidR="00A10694">
        <w:rPr>
          <w:rFonts w:ascii="Times New Roman" w:hAnsi="Times New Roman" w:cs="Times New Roman"/>
          <w:sz w:val="24"/>
          <w:szCs w:val="24"/>
        </w:rPr>
        <w:t>for all samples analysed.</w:t>
      </w:r>
    </w:p>
    <w:tbl>
      <w:tblPr>
        <w:tblStyle w:val="GridTable4"/>
        <w:tblW w:w="8952" w:type="dxa"/>
        <w:tblInd w:w="-5" w:type="dxa"/>
        <w:tblLook w:val="04A0" w:firstRow="1" w:lastRow="0" w:firstColumn="1" w:lastColumn="0" w:noHBand="0" w:noVBand="1"/>
        <w:tblCaption w:val="Table 10"/>
        <w:tblDescription w:val="Table 10"/>
      </w:tblPr>
      <w:tblGrid>
        <w:gridCol w:w="1418"/>
        <w:gridCol w:w="2268"/>
        <w:gridCol w:w="2431"/>
        <w:gridCol w:w="2835"/>
      </w:tblGrid>
      <w:tr w:rsidR="006163D1" w:rsidRPr="003277EF" w14:paraId="422C6172" w14:textId="77777777" w:rsidTr="00BA4C98">
        <w:trPr>
          <w:cnfStyle w:val="100000000000" w:firstRow="1" w:lastRow="0" w:firstColumn="0" w:lastColumn="0" w:oddVBand="0" w:evenVBand="0" w:oddHBand="0" w:evenHBand="0" w:firstRowFirstColumn="0" w:firstRowLastColumn="0" w:lastRowFirstColumn="0" w:lastRowLastColumn="0"/>
          <w:trHeight w:val="448"/>
          <w:tblHeader/>
        </w:trPr>
        <w:tc>
          <w:tcPr>
            <w:cnfStyle w:val="001000000000" w:firstRow="0" w:lastRow="0" w:firstColumn="1" w:lastColumn="0" w:oddVBand="0" w:evenVBand="0" w:oddHBand="0" w:evenHBand="0" w:firstRowFirstColumn="0" w:firstRowLastColumn="0" w:lastRowFirstColumn="0" w:lastRowLastColumn="0"/>
            <w:tcW w:w="1418" w:type="dxa"/>
            <w:tcBorders>
              <w:top w:val="single" w:sz="12" w:space="0" w:color="FFFFFF" w:themeColor="background1"/>
              <w:right w:val="single" w:sz="12" w:space="0" w:color="FFFFFF" w:themeColor="background1"/>
            </w:tcBorders>
            <w:hideMark/>
          </w:tcPr>
          <w:p w14:paraId="040FA1C2" w14:textId="77777777" w:rsidR="006163D1" w:rsidRPr="00E03B39" w:rsidRDefault="006163D1" w:rsidP="006163D1">
            <w:pPr>
              <w:jc w:val="center"/>
              <w:rPr>
                <w:rFonts w:eastAsia="Times New Roman" w:cstheme="minorHAnsi"/>
                <w:sz w:val="20"/>
                <w:szCs w:val="20"/>
                <w:lang w:eastAsia="en-AU"/>
              </w:rPr>
            </w:pPr>
            <w:r w:rsidRPr="00E03B39">
              <w:rPr>
                <w:rFonts w:eastAsia="Times New Roman" w:cstheme="minorHAnsi"/>
                <w:sz w:val="20"/>
                <w:szCs w:val="20"/>
                <w:lang w:eastAsia="en-AU"/>
              </w:rPr>
              <w:t>Sample</w:t>
            </w:r>
          </w:p>
        </w:tc>
        <w:tc>
          <w:tcPr>
            <w:tcW w:w="2268" w:type="dxa"/>
            <w:tcBorders>
              <w:top w:val="single" w:sz="12" w:space="0" w:color="FFFFFF" w:themeColor="background1"/>
              <w:left w:val="single" w:sz="12" w:space="0" w:color="FFFFFF" w:themeColor="background1"/>
              <w:right w:val="single" w:sz="12" w:space="0" w:color="FFFFFF" w:themeColor="background1"/>
            </w:tcBorders>
          </w:tcPr>
          <w:p w14:paraId="66BD3FA7" w14:textId="77777777" w:rsidR="006163D1" w:rsidRPr="00E03B39" w:rsidRDefault="006163D1"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20"/>
                <w:szCs w:val="20"/>
                <w:lang w:eastAsia="en-AU"/>
              </w:rPr>
            </w:pPr>
            <w:r w:rsidRPr="00E03B39">
              <w:rPr>
                <w:rFonts w:eastAsia="Times New Roman" w:cstheme="minorHAnsi"/>
                <w:bCs w:val="0"/>
                <w:sz w:val="20"/>
                <w:szCs w:val="20"/>
                <w:lang w:eastAsia="en-AU"/>
              </w:rPr>
              <w:t>Laboratory</w:t>
            </w:r>
          </w:p>
        </w:tc>
        <w:tc>
          <w:tcPr>
            <w:tcW w:w="2431" w:type="dxa"/>
            <w:tcBorders>
              <w:top w:val="single" w:sz="12" w:space="0" w:color="FFFFFF" w:themeColor="background1"/>
              <w:left w:val="single" w:sz="12" w:space="0" w:color="FFFFFF" w:themeColor="background1"/>
              <w:right w:val="single" w:sz="12" w:space="0" w:color="FFFFFF" w:themeColor="background1"/>
            </w:tcBorders>
          </w:tcPr>
          <w:p w14:paraId="053FE202" w14:textId="77777777" w:rsidR="006163D1" w:rsidRPr="005B108D" w:rsidRDefault="006163D1"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 w:val="0"/>
                <w:sz w:val="20"/>
                <w:szCs w:val="20"/>
                <w:lang w:eastAsia="en-AU"/>
              </w:rPr>
            </w:pPr>
            <w:r>
              <w:rPr>
                <w:rFonts w:eastAsia="Times New Roman" w:cstheme="minorHAnsi"/>
                <w:bCs w:val="0"/>
                <w:sz w:val="20"/>
                <w:szCs w:val="20"/>
                <w:lang w:eastAsia="en-AU"/>
              </w:rPr>
              <w:t xml:space="preserve">% </w:t>
            </w:r>
            <w:r w:rsidRPr="00E03B39">
              <w:rPr>
                <w:rFonts w:eastAsia="Times New Roman" w:cstheme="minorHAnsi"/>
                <w:bCs w:val="0"/>
                <w:sz w:val="20"/>
                <w:szCs w:val="20"/>
                <w:lang w:eastAsia="en-AU"/>
              </w:rPr>
              <w:t>Similarity (peptide identification)</w:t>
            </w:r>
          </w:p>
        </w:tc>
        <w:tc>
          <w:tcPr>
            <w:tcW w:w="2835" w:type="dxa"/>
            <w:tcBorders>
              <w:top w:val="single" w:sz="12" w:space="0" w:color="FFFFFF" w:themeColor="background1"/>
              <w:left w:val="single" w:sz="12" w:space="0" w:color="FFFFFF" w:themeColor="background1"/>
            </w:tcBorders>
          </w:tcPr>
          <w:p w14:paraId="7ECE0F42" w14:textId="77777777" w:rsidR="006163D1" w:rsidRPr="005B108D" w:rsidRDefault="006163D1" w:rsidP="006163D1">
            <w:pPr>
              <w:cnfStyle w:val="100000000000" w:firstRow="1" w:lastRow="0" w:firstColumn="0" w:lastColumn="0" w:oddVBand="0" w:evenVBand="0" w:oddHBand="0" w:evenHBand="0" w:firstRowFirstColumn="0" w:firstRowLastColumn="0" w:lastRowFirstColumn="0" w:lastRowLastColumn="0"/>
              <w:rPr>
                <w:rFonts w:eastAsia="Times New Roman" w:cstheme="minorHAnsi"/>
                <w:b w:val="0"/>
                <w:sz w:val="20"/>
                <w:szCs w:val="20"/>
                <w:lang w:eastAsia="en-AU"/>
              </w:rPr>
            </w:pPr>
            <w:r>
              <w:rPr>
                <w:rFonts w:eastAsia="Times New Roman" w:cstheme="minorHAnsi"/>
                <w:bCs w:val="0"/>
                <w:sz w:val="20"/>
                <w:szCs w:val="20"/>
                <w:lang w:eastAsia="en-AU"/>
              </w:rPr>
              <w:t xml:space="preserve">% </w:t>
            </w:r>
            <w:r w:rsidRPr="00E03B39">
              <w:rPr>
                <w:rFonts w:eastAsia="Times New Roman" w:cstheme="minorHAnsi"/>
                <w:bCs w:val="0"/>
                <w:sz w:val="20"/>
                <w:szCs w:val="20"/>
                <w:lang w:eastAsia="en-AU"/>
              </w:rPr>
              <w:t>Dissimilarity (peptide ratio identification)</w:t>
            </w:r>
          </w:p>
        </w:tc>
      </w:tr>
      <w:tr w:rsidR="006163D1" w:rsidRPr="003277EF" w14:paraId="5E6F20A4" w14:textId="77777777" w:rsidTr="006163D1">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418" w:type="dxa"/>
            <w:noWrap/>
            <w:vAlign w:val="center"/>
          </w:tcPr>
          <w:p w14:paraId="3BA31FAA" w14:textId="77777777" w:rsidR="006163D1" w:rsidRPr="00E03B39" w:rsidRDefault="006163D1" w:rsidP="006163D1">
            <w:pPr>
              <w:jc w:val="center"/>
              <w:rPr>
                <w:rFonts w:cstheme="minorHAnsi"/>
                <w:color w:val="000000"/>
              </w:rPr>
            </w:pPr>
            <w:r w:rsidRPr="00E03B39">
              <w:rPr>
                <w:rFonts w:cstheme="minorHAnsi"/>
                <w:color w:val="000000"/>
              </w:rPr>
              <w:t>A</w:t>
            </w:r>
          </w:p>
        </w:tc>
        <w:tc>
          <w:tcPr>
            <w:tcW w:w="2268" w:type="dxa"/>
            <w:noWrap/>
            <w:vAlign w:val="bottom"/>
          </w:tcPr>
          <w:p w14:paraId="7C02A102" w14:textId="77777777" w:rsidR="006163D1" w:rsidRPr="000C4D25" w:rsidRDefault="006163D1" w:rsidP="006163D1">
            <w:pPr>
              <w:cnfStyle w:val="000000100000" w:firstRow="0" w:lastRow="0" w:firstColumn="0" w:lastColumn="0" w:oddVBand="0" w:evenVBand="0" w:oddHBand="1" w:evenHBand="0" w:firstRowFirstColumn="0" w:firstRowLastColumn="0" w:lastRowFirstColumn="0" w:lastRowLastColumn="0"/>
              <w:rPr>
                <w:rFonts w:cstheme="minorHAnsi"/>
                <w:b/>
                <w:color w:val="000000"/>
              </w:rPr>
            </w:pPr>
            <w:r w:rsidRPr="000C4D25">
              <w:rPr>
                <w:rFonts w:cstheme="minorHAnsi"/>
                <w:b/>
                <w:color w:val="000000"/>
              </w:rPr>
              <w:t>Reference Laboratory</w:t>
            </w:r>
          </w:p>
        </w:tc>
        <w:tc>
          <w:tcPr>
            <w:tcW w:w="2431" w:type="dxa"/>
            <w:noWrap/>
            <w:vAlign w:val="bottom"/>
          </w:tcPr>
          <w:p w14:paraId="0BE7CB48" w14:textId="77777777" w:rsidR="006163D1" w:rsidRPr="000C4D25" w:rsidRDefault="006163D1"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rPr>
            </w:pPr>
            <w:r w:rsidRPr="000C4D25">
              <w:rPr>
                <w:rFonts w:cstheme="minorHAnsi"/>
                <w:b/>
                <w:color w:val="000000"/>
              </w:rPr>
              <w:t>100</w:t>
            </w:r>
          </w:p>
        </w:tc>
        <w:tc>
          <w:tcPr>
            <w:tcW w:w="2835" w:type="dxa"/>
            <w:noWrap/>
            <w:vAlign w:val="bottom"/>
          </w:tcPr>
          <w:p w14:paraId="566E3EE1" w14:textId="77777777" w:rsidR="006163D1" w:rsidRPr="000C4D25" w:rsidRDefault="006163D1" w:rsidP="006163D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rPr>
            </w:pPr>
            <w:r w:rsidRPr="000C4D25">
              <w:rPr>
                <w:rFonts w:cstheme="minorHAnsi"/>
                <w:b/>
                <w:color w:val="000000"/>
              </w:rPr>
              <w:t>0</w:t>
            </w:r>
          </w:p>
        </w:tc>
      </w:tr>
      <w:tr w:rsidR="006163D1" w:rsidRPr="003277EF" w14:paraId="327318B3" w14:textId="77777777" w:rsidTr="006163D1">
        <w:trPr>
          <w:trHeight w:val="256"/>
        </w:trPr>
        <w:tc>
          <w:tcPr>
            <w:cnfStyle w:val="001000000000" w:firstRow="0" w:lastRow="0" w:firstColumn="1" w:lastColumn="0" w:oddVBand="0" w:evenVBand="0" w:oddHBand="0" w:evenHBand="0" w:firstRowFirstColumn="0" w:firstRowLastColumn="0" w:lastRowFirstColumn="0" w:lastRowLastColumn="0"/>
            <w:tcW w:w="1418" w:type="dxa"/>
            <w:noWrap/>
            <w:vAlign w:val="center"/>
          </w:tcPr>
          <w:p w14:paraId="68442AC9" w14:textId="77777777" w:rsidR="006163D1" w:rsidRPr="00E03B39" w:rsidRDefault="006163D1" w:rsidP="006163D1">
            <w:pPr>
              <w:jc w:val="center"/>
              <w:rPr>
                <w:rFonts w:eastAsia="Times New Roman" w:cstheme="minorHAnsi"/>
                <w:sz w:val="16"/>
                <w:szCs w:val="16"/>
                <w:lang w:eastAsia="en-AU"/>
              </w:rPr>
            </w:pPr>
            <w:r w:rsidRPr="00E03B39">
              <w:rPr>
                <w:rFonts w:cstheme="minorHAnsi"/>
                <w:color w:val="000000"/>
              </w:rPr>
              <w:t>A</w:t>
            </w:r>
          </w:p>
        </w:tc>
        <w:tc>
          <w:tcPr>
            <w:tcW w:w="2268" w:type="dxa"/>
            <w:noWrap/>
            <w:vAlign w:val="bottom"/>
          </w:tcPr>
          <w:p w14:paraId="1A2A60DA" w14:textId="77777777" w:rsidR="006163D1" w:rsidRPr="00E03B39" w:rsidRDefault="006163D1" w:rsidP="006163D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E03B39">
              <w:rPr>
                <w:rFonts w:cstheme="minorHAnsi"/>
                <w:color w:val="000000"/>
              </w:rPr>
              <w:t>Laboratory 1</w:t>
            </w:r>
          </w:p>
        </w:tc>
        <w:tc>
          <w:tcPr>
            <w:tcW w:w="2431" w:type="dxa"/>
            <w:noWrap/>
            <w:vAlign w:val="bottom"/>
          </w:tcPr>
          <w:p w14:paraId="66D23A06" w14:textId="77777777" w:rsidR="006163D1" w:rsidRPr="00E03B39" w:rsidRDefault="006163D1"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E03B39">
              <w:rPr>
                <w:rFonts w:cstheme="minorHAnsi"/>
                <w:color w:val="000000"/>
              </w:rPr>
              <w:t>97</w:t>
            </w:r>
          </w:p>
        </w:tc>
        <w:tc>
          <w:tcPr>
            <w:tcW w:w="2835" w:type="dxa"/>
            <w:noWrap/>
            <w:vAlign w:val="bottom"/>
          </w:tcPr>
          <w:p w14:paraId="2A08E62D" w14:textId="77777777" w:rsidR="006163D1" w:rsidRPr="00E03B39" w:rsidRDefault="006163D1"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n-AU"/>
              </w:rPr>
            </w:pPr>
            <w:r w:rsidRPr="00E03B39">
              <w:rPr>
                <w:rFonts w:cstheme="minorHAnsi"/>
                <w:color w:val="000000"/>
              </w:rPr>
              <w:t>3</w:t>
            </w:r>
          </w:p>
        </w:tc>
      </w:tr>
      <w:tr w:rsidR="006163D1" w:rsidRPr="003277EF" w14:paraId="5EBA8448" w14:textId="77777777" w:rsidTr="006163D1">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418" w:type="dxa"/>
            <w:noWrap/>
            <w:vAlign w:val="center"/>
          </w:tcPr>
          <w:p w14:paraId="04876864" w14:textId="77777777" w:rsidR="006163D1" w:rsidRPr="00E03B39" w:rsidRDefault="006163D1" w:rsidP="006163D1">
            <w:pPr>
              <w:jc w:val="center"/>
              <w:rPr>
                <w:rFonts w:eastAsia="Times New Roman" w:cstheme="minorHAnsi"/>
                <w:sz w:val="16"/>
                <w:szCs w:val="16"/>
                <w:lang w:eastAsia="en-AU"/>
              </w:rPr>
            </w:pPr>
            <w:r w:rsidRPr="00E03B39">
              <w:rPr>
                <w:rFonts w:cstheme="minorHAnsi"/>
                <w:color w:val="000000"/>
              </w:rPr>
              <w:t>A</w:t>
            </w:r>
          </w:p>
        </w:tc>
        <w:tc>
          <w:tcPr>
            <w:tcW w:w="2268" w:type="dxa"/>
            <w:noWrap/>
            <w:vAlign w:val="bottom"/>
          </w:tcPr>
          <w:p w14:paraId="59BC843E" w14:textId="77777777" w:rsidR="006163D1" w:rsidRPr="00E03B39" w:rsidRDefault="006163D1" w:rsidP="006163D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E03B39">
              <w:rPr>
                <w:rFonts w:cstheme="minorHAnsi"/>
                <w:color w:val="000000"/>
              </w:rPr>
              <w:t>Laboratory 2</w:t>
            </w:r>
            <w:r>
              <w:rPr>
                <w:rFonts w:cstheme="minorHAnsi"/>
                <w:color w:val="000000"/>
              </w:rPr>
              <w:t>*</w:t>
            </w:r>
          </w:p>
        </w:tc>
        <w:tc>
          <w:tcPr>
            <w:tcW w:w="2431" w:type="dxa"/>
            <w:noWrap/>
            <w:vAlign w:val="bottom"/>
          </w:tcPr>
          <w:p w14:paraId="302A160A" w14:textId="77777777" w:rsidR="006163D1" w:rsidRPr="00CA1ACB" w:rsidRDefault="006163D1"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n-AU"/>
              </w:rPr>
            </w:pPr>
            <w:r w:rsidRPr="00CA1ACB">
              <w:rPr>
                <w:rFonts w:eastAsia="Times New Roman" w:cstheme="minorHAnsi"/>
                <w:color w:val="000000"/>
                <w:lang w:eastAsia="en-AU"/>
              </w:rPr>
              <w:t>NA</w:t>
            </w:r>
          </w:p>
        </w:tc>
        <w:tc>
          <w:tcPr>
            <w:tcW w:w="2835" w:type="dxa"/>
            <w:noWrap/>
            <w:vAlign w:val="bottom"/>
          </w:tcPr>
          <w:p w14:paraId="599C5D77" w14:textId="77777777" w:rsidR="006163D1" w:rsidRPr="00E03B39" w:rsidRDefault="006163D1"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n-AU"/>
              </w:rPr>
            </w:pPr>
            <w:r w:rsidRPr="00CA1ACB">
              <w:rPr>
                <w:rFonts w:eastAsia="Times New Roman" w:cstheme="minorHAnsi"/>
                <w:color w:val="000000"/>
                <w:lang w:eastAsia="en-AU"/>
              </w:rPr>
              <w:t>NA</w:t>
            </w:r>
          </w:p>
        </w:tc>
      </w:tr>
      <w:tr w:rsidR="006163D1" w:rsidRPr="003277EF" w14:paraId="4782EF6B" w14:textId="77777777" w:rsidTr="006163D1">
        <w:trPr>
          <w:trHeight w:val="256"/>
        </w:trPr>
        <w:tc>
          <w:tcPr>
            <w:cnfStyle w:val="001000000000" w:firstRow="0" w:lastRow="0" w:firstColumn="1" w:lastColumn="0" w:oddVBand="0" w:evenVBand="0" w:oddHBand="0" w:evenHBand="0" w:firstRowFirstColumn="0" w:firstRowLastColumn="0" w:lastRowFirstColumn="0" w:lastRowLastColumn="0"/>
            <w:tcW w:w="1418" w:type="dxa"/>
            <w:noWrap/>
            <w:vAlign w:val="center"/>
          </w:tcPr>
          <w:p w14:paraId="3471A722" w14:textId="77777777" w:rsidR="006163D1" w:rsidRPr="00E03B39" w:rsidRDefault="006163D1" w:rsidP="006163D1">
            <w:pPr>
              <w:jc w:val="center"/>
              <w:rPr>
                <w:rFonts w:eastAsia="Times New Roman" w:cstheme="minorHAnsi"/>
                <w:sz w:val="16"/>
                <w:szCs w:val="16"/>
                <w:lang w:eastAsia="en-AU"/>
              </w:rPr>
            </w:pPr>
            <w:r w:rsidRPr="00E03B39">
              <w:rPr>
                <w:rFonts w:cstheme="minorHAnsi"/>
                <w:color w:val="000000"/>
              </w:rPr>
              <w:t>A</w:t>
            </w:r>
          </w:p>
        </w:tc>
        <w:tc>
          <w:tcPr>
            <w:tcW w:w="2268" w:type="dxa"/>
            <w:noWrap/>
            <w:vAlign w:val="bottom"/>
          </w:tcPr>
          <w:p w14:paraId="07258930" w14:textId="77777777" w:rsidR="006163D1" w:rsidRPr="00E03B39" w:rsidRDefault="006163D1" w:rsidP="006163D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E03B39">
              <w:rPr>
                <w:rFonts w:cstheme="minorHAnsi"/>
                <w:color w:val="000000"/>
              </w:rPr>
              <w:t>Laboratory 3</w:t>
            </w:r>
          </w:p>
        </w:tc>
        <w:tc>
          <w:tcPr>
            <w:tcW w:w="2431" w:type="dxa"/>
            <w:noWrap/>
            <w:vAlign w:val="bottom"/>
          </w:tcPr>
          <w:p w14:paraId="460CB501" w14:textId="77777777" w:rsidR="006163D1" w:rsidRPr="00E03B39" w:rsidRDefault="006163D1"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E03B39">
              <w:rPr>
                <w:rFonts w:cstheme="minorHAnsi"/>
                <w:color w:val="000000"/>
              </w:rPr>
              <w:t>66</w:t>
            </w:r>
          </w:p>
        </w:tc>
        <w:tc>
          <w:tcPr>
            <w:tcW w:w="2835" w:type="dxa"/>
            <w:noWrap/>
            <w:vAlign w:val="bottom"/>
          </w:tcPr>
          <w:p w14:paraId="7088B489" w14:textId="77777777" w:rsidR="006163D1" w:rsidRPr="00E03B39" w:rsidRDefault="006163D1"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n-AU"/>
              </w:rPr>
            </w:pPr>
            <w:r w:rsidRPr="00E03B39">
              <w:rPr>
                <w:rFonts w:cstheme="minorHAnsi"/>
                <w:color w:val="000000"/>
              </w:rPr>
              <w:t>9</w:t>
            </w:r>
            <w:r>
              <w:rPr>
                <w:rFonts w:cstheme="minorHAnsi"/>
                <w:color w:val="000000"/>
              </w:rPr>
              <w:t>5</w:t>
            </w:r>
          </w:p>
        </w:tc>
      </w:tr>
      <w:tr w:rsidR="006163D1" w:rsidRPr="003277EF" w14:paraId="5C1A2397" w14:textId="77777777" w:rsidTr="006163D1">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418" w:type="dxa"/>
            <w:tcBorders>
              <w:bottom w:val="single" w:sz="12" w:space="0" w:color="auto"/>
            </w:tcBorders>
            <w:noWrap/>
            <w:vAlign w:val="center"/>
          </w:tcPr>
          <w:p w14:paraId="0527BB42" w14:textId="77777777" w:rsidR="006163D1" w:rsidRPr="00E03B39" w:rsidRDefault="006163D1" w:rsidP="006163D1">
            <w:pPr>
              <w:jc w:val="center"/>
              <w:rPr>
                <w:rFonts w:eastAsia="Times New Roman" w:cstheme="minorHAnsi"/>
                <w:sz w:val="16"/>
                <w:szCs w:val="16"/>
                <w:lang w:eastAsia="en-AU"/>
              </w:rPr>
            </w:pPr>
            <w:r w:rsidRPr="00E03B39">
              <w:rPr>
                <w:rFonts w:cstheme="minorHAnsi"/>
                <w:color w:val="000000"/>
              </w:rPr>
              <w:t>A</w:t>
            </w:r>
          </w:p>
        </w:tc>
        <w:tc>
          <w:tcPr>
            <w:tcW w:w="2268" w:type="dxa"/>
            <w:tcBorders>
              <w:bottom w:val="single" w:sz="12" w:space="0" w:color="auto"/>
            </w:tcBorders>
            <w:noWrap/>
            <w:vAlign w:val="bottom"/>
          </w:tcPr>
          <w:p w14:paraId="60478F38" w14:textId="77777777" w:rsidR="006163D1" w:rsidRPr="00E03B39" w:rsidRDefault="006163D1" w:rsidP="006163D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E03B39">
              <w:rPr>
                <w:rFonts w:cstheme="minorHAnsi"/>
                <w:color w:val="000000"/>
              </w:rPr>
              <w:t>Laboratory 4</w:t>
            </w:r>
          </w:p>
        </w:tc>
        <w:tc>
          <w:tcPr>
            <w:tcW w:w="2431" w:type="dxa"/>
            <w:tcBorders>
              <w:bottom w:val="single" w:sz="12" w:space="0" w:color="auto"/>
            </w:tcBorders>
            <w:noWrap/>
            <w:vAlign w:val="bottom"/>
          </w:tcPr>
          <w:p w14:paraId="344E32AF" w14:textId="77777777" w:rsidR="006163D1" w:rsidRPr="00E03B39" w:rsidRDefault="006163D1"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E03B39">
              <w:rPr>
                <w:rFonts w:cstheme="minorHAnsi"/>
                <w:color w:val="000000"/>
              </w:rPr>
              <w:t>86</w:t>
            </w:r>
          </w:p>
        </w:tc>
        <w:tc>
          <w:tcPr>
            <w:tcW w:w="2835" w:type="dxa"/>
            <w:tcBorders>
              <w:bottom w:val="single" w:sz="12" w:space="0" w:color="auto"/>
            </w:tcBorders>
            <w:noWrap/>
            <w:vAlign w:val="bottom"/>
          </w:tcPr>
          <w:p w14:paraId="36FB2729" w14:textId="77777777" w:rsidR="006163D1" w:rsidRPr="009F7B63" w:rsidRDefault="006163D1"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F7B63">
              <w:rPr>
                <w:rFonts w:eastAsia="Times New Roman" w:cstheme="minorHAnsi"/>
                <w:lang w:eastAsia="en-AU"/>
              </w:rPr>
              <w:t>22</w:t>
            </w:r>
          </w:p>
        </w:tc>
      </w:tr>
      <w:tr w:rsidR="006163D1" w:rsidRPr="003277EF" w14:paraId="2F8A837C" w14:textId="77777777" w:rsidTr="006163D1">
        <w:trPr>
          <w:trHeight w:val="256"/>
        </w:trPr>
        <w:tc>
          <w:tcPr>
            <w:cnfStyle w:val="001000000000" w:firstRow="0" w:lastRow="0" w:firstColumn="1" w:lastColumn="0" w:oddVBand="0" w:evenVBand="0" w:oddHBand="0" w:evenHBand="0" w:firstRowFirstColumn="0" w:firstRowLastColumn="0" w:lastRowFirstColumn="0" w:lastRowLastColumn="0"/>
            <w:tcW w:w="1418" w:type="dxa"/>
            <w:tcBorders>
              <w:top w:val="single" w:sz="12" w:space="0" w:color="auto"/>
            </w:tcBorders>
            <w:noWrap/>
            <w:vAlign w:val="center"/>
          </w:tcPr>
          <w:p w14:paraId="71D42D92" w14:textId="77777777" w:rsidR="006163D1" w:rsidRPr="00E03B39" w:rsidRDefault="006163D1" w:rsidP="006163D1">
            <w:pPr>
              <w:jc w:val="center"/>
              <w:rPr>
                <w:rFonts w:eastAsia="Times New Roman" w:cstheme="minorHAnsi"/>
                <w:b w:val="0"/>
                <w:sz w:val="16"/>
                <w:szCs w:val="16"/>
                <w:lang w:eastAsia="en-AU"/>
              </w:rPr>
            </w:pPr>
            <w:r w:rsidRPr="00E03B39">
              <w:rPr>
                <w:rFonts w:cstheme="minorHAnsi"/>
                <w:color w:val="000000"/>
              </w:rPr>
              <w:t>B</w:t>
            </w:r>
          </w:p>
        </w:tc>
        <w:tc>
          <w:tcPr>
            <w:tcW w:w="2268" w:type="dxa"/>
            <w:tcBorders>
              <w:top w:val="single" w:sz="12" w:space="0" w:color="auto"/>
            </w:tcBorders>
            <w:noWrap/>
            <w:vAlign w:val="bottom"/>
          </w:tcPr>
          <w:p w14:paraId="73E53272" w14:textId="77777777" w:rsidR="006163D1" w:rsidRPr="000C4D25" w:rsidRDefault="006163D1" w:rsidP="006163D1">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szCs w:val="16"/>
                <w:lang w:eastAsia="en-AU"/>
              </w:rPr>
            </w:pPr>
            <w:r w:rsidRPr="000C4D25">
              <w:rPr>
                <w:rFonts w:cstheme="minorHAnsi"/>
                <w:b/>
                <w:color w:val="000000"/>
              </w:rPr>
              <w:t>Reference Laboratory</w:t>
            </w:r>
          </w:p>
        </w:tc>
        <w:tc>
          <w:tcPr>
            <w:tcW w:w="2431" w:type="dxa"/>
            <w:tcBorders>
              <w:top w:val="single" w:sz="12" w:space="0" w:color="auto"/>
            </w:tcBorders>
            <w:noWrap/>
            <w:vAlign w:val="bottom"/>
          </w:tcPr>
          <w:p w14:paraId="3ACD3BB9" w14:textId="77777777" w:rsidR="006163D1" w:rsidRPr="000C4D25" w:rsidRDefault="006163D1"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szCs w:val="16"/>
                <w:lang w:eastAsia="en-AU"/>
              </w:rPr>
            </w:pPr>
            <w:r w:rsidRPr="000C4D25">
              <w:rPr>
                <w:rFonts w:cstheme="minorHAnsi"/>
                <w:b/>
                <w:color w:val="000000"/>
              </w:rPr>
              <w:t>100</w:t>
            </w:r>
          </w:p>
        </w:tc>
        <w:tc>
          <w:tcPr>
            <w:tcW w:w="2835" w:type="dxa"/>
            <w:tcBorders>
              <w:top w:val="single" w:sz="12" w:space="0" w:color="auto"/>
            </w:tcBorders>
            <w:noWrap/>
            <w:vAlign w:val="bottom"/>
          </w:tcPr>
          <w:p w14:paraId="6E78E8DE" w14:textId="77777777" w:rsidR="006163D1" w:rsidRPr="000C4D25" w:rsidRDefault="006163D1"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16"/>
                <w:szCs w:val="16"/>
                <w:lang w:eastAsia="en-AU"/>
              </w:rPr>
            </w:pPr>
            <w:r w:rsidRPr="000C4D25">
              <w:rPr>
                <w:rFonts w:cstheme="minorHAnsi"/>
                <w:b/>
                <w:color w:val="000000"/>
              </w:rPr>
              <w:t>0</w:t>
            </w:r>
          </w:p>
        </w:tc>
      </w:tr>
      <w:tr w:rsidR="006163D1" w:rsidRPr="003277EF" w14:paraId="461F29E9" w14:textId="77777777" w:rsidTr="006163D1">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418" w:type="dxa"/>
            <w:noWrap/>
            <w:vAlign w:val="center"/>
          </w:tcPr>
          <w:p w14:paraId="6FE3092E" w14:textId="77777777" w:rsidR="006163D1" w:rsidRPr="00E03B39" w:rsidRDefault="006163D1" w:rsidP="006163D1">
            <w:pPr>
              <w:jc w:val="center"/>
              <w:rPr>
                <w:rFonts w:eastAsia="Times New Roman" w:cstheme="minorHAnsi"/>
                <w:sz w:val="16"/>
                <w:szCs w:val="16"/>
                <w:lang w:eastAsia="en-AU"/>
              </w:rPr>
            </w:pPr>
            <w:r w:rsidRPr="00E03B39">
              <w:rPr>
                <w:rFonts w:cstheme="minorHAnsi"/>
                <w:color w:val="000000"/>
              </w:rPr>
              <w:t>B</w:t>
            </w:r>
          </w:p>
        </w:tc>
        <w:tc>
          <w:tcPr>
            <w:tcW w:w="2268" w:type="dxa"/>
            <w:noWrap/>
            <w:vAlign w:val="bottom"/>
          </w:tcPr>
          <w:p w14:paraId="73E42172" w14:textId="77777777" w:rsidR="006163D1" w:rsidRPr="00E03B39" w:rsidRDefault="006163D1" w:rsidP="006163D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E03B39">
              <w:rPr>
                <w:rFonts w:cstheme="minorHAnsi"/>
                <w:color w:val="000000"/>
              </w:rPr>
              <w:t>Laboratory 1</w:t>
            </w:r>
          </w:p>
        </w:tc>
        <w:tc>
          <w:tcPr>
            <w:tcW w:w="2431" w:type="dxa"/>
            <w:noWrap/>
            <w:vAlign w:val="bottom"/>
          </w:tcPr>
          <w:p w14:paraId="11E3F672" w14:textId="77777777" w:rsidR="006163D1" w:rsidRPr="00E03B39" w:rsidRDefault="006163D1"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E03B39">
              <w:rPr>
                <w:rFonts w:cstheme="minorHAnsi"/>
                <w:color w:val="000000"/>
              </w:rPr>
              <w:t>97</w:t>
            </w:r>
          </w:p>
        </w:tc>
        <w:tc>
          <w:tcPr>
            <w:tcW w:w="2835" w:type="dxa"/>
            <w:noWrap/>
            <w:vAlign w:val="bottom"/>
          </w:tcPr>
          <w:p w14:paraId="717239C5" w14:textId="77777777" w:rsidR="006163D1" w:rsidRPr="009F7B63" w:rsidRDefault="006163D1"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F7B63">
              <w:rPr>
                <w:rFonts w:eastAsia="Times New Roman" w:cstheme="minorHAnsi"/>
                <w:lang w:eastAsia="en-AU"/>
              </w:rPr>
              <w:t>5</w:t>
            </w:r>
          </w:p>
        </w:tc>
      </w:tr>
      <w:tr w:rsidR="006163D1" w:rsidRPr="003277EF" w14:paraId="19B4EA2D" w14:textId="77777777" w:rsidTr="006163D1">
        <w:trPr>
          <w:trHeight w:val="256"/>
        </w:trPr>
        <w:tc>
          <w:tcPr>
            <w:cnfStyle w:val="001000000000" w:firstRow="0" w:lastRow="0" w:firstColumn="1" w:lastColumn="0" w:oddVBand="0" w:evenVBand="0" w:oddHBand="0" w:evenHBand="0" w:firstRowFirstColumn="0" w:firstRowLastColumn="0" w:lastRowFirstColumn="0" w:lastRowLastColumn="0"/>
            <w:tcW w:w="1418" w:type="dxa"/>
            <w:noWrap/>
            <w:vAlign w:val="center"/>
          </w:tcPr>
          <w:p w14:paraId="3497A67D" w14:textId="77777777" w:rsidR="006163D1" w:rsidRPr="00E03B39" w:rsidRDefault="006163D1" w:rsidP="006163D1">
            <w:pPr>
              <w:jc w:val="center"/>
              <w:rPr>
                <w:rFonts w:cstheme="minorHAnsi"/>
                <w:color w:val="000000"/>
              </w:rPr>
            </w:pPr>
            <w:r w:rsidRPr="00E03B39">
              <w:rPr>
                <w:rFonts w:cstheme="minorHAnsi"/>
                <w:color w:val="000000"/>
              </w:rPr>
              <w:t>B</w:t>
            </w:r>
          </w:p>
        </w:tc>
        <w:tc>
          <w:tcPr>
            <w:tcW w:w="2268" w:type="dxa"/>
            <w:noWrap/>
            <w:vAlign w:val="bottom"/>
          </w:tcPr>
          <w:p w14:paraId="38DAD0E4" w14:textId="77777777" w:rsidR="006163D1" w:rsidRPr="00E03B39" w:rsidRDefault="006163D1" w:rsidP="006163D1">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E03B39">
              <w:rPr>
                <w:rFonts w:cstheme="minorHAnsi"/>
                <w:color w:val="000000"/>
              </w:rPr>
              <w:t>Laboratory 2</w:t>
            </w:r>
            <w:r>
              <w:rPr>
                <w:rFonts w:cstheme="minorHAnsi"/>
                <w:color w:val="000000"/>
              </w:rPr>
              <w:t>*</w:t>
            </w:r>
          </w:p>
        </w:tc>
        <w:tc>
          <w:tcPr>
            <w:tcW w:w="2431" w:type="dxa"/>
            <w:noWrap/>
          </w:tcPr>
          <w:p w14:paraId="3D8C9F9B" w14:textId="77777777" w:rsidR="006163D1" w:rsidRPr="00E03B39" w:rsidRDefault="006163D1" w:rsidP="006163D1">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450A66">
              <w:rPr>
                <w:rFonts w:eastAsia="Times New Roman" w:cstheme="minorHAnsi"/>
                <w:color w:val="000000"/>
                <w:lang w:eastAsia="en-AU"/>
              </w:rPr>
              <w:t>NA</w:t>
            </w:r>
          </w:p>
        </w:tc>
        <w:tc>
          <w:tcPr>
            <w:tcW w:w="2835" w:type="dxa"/>
            <w:noWrap/>
          </w:tcPr>
          <w:p w14:paraId="56D3E2E9" w14:textId="77777777" w:rsidR="006163D1" w:rsidRPr="00E03B39" w:rsidRDefault="006163D1" w:rsidP="006163D1">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450A66">
              <w:rPr>
                <w:rFonts w:eastAsia="Times New Roman" w:cstheme="minorHAnsi"/>
                <w:color w:val="000000"/>
                <w:lang w:eastAsia="en-AU"/>
              </w:rPr>
              <w:t>NA</w:t>
            </w:r>
          </w:p>
        </w:tc>
      </w:tr>
      <w:tr w:rsidR="006163D1" w:rsidRPr="003277EF" w14:paraId="4FC9C335" w14:textId="77777777" w:rsidTr="006163D1">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418" w:type="dxa"/>
            <w:noWrap/>
            <w:vAlign w:val="center"/>
          </w:tcPr>
          <w:p w14:paraId="4C88788B" w14:textId="77777777" w:rsidR="006163D1" w:rsidRPr="00E03B39" w:rsidRDefault="006163D1" w:rsidP="006163D1">
            <w:pPr>
              <w:jc w:val="center"/>
              <w:rPr>
                <w:rFonts w:eastAsia="Times New Roman" w:cstheme="minorHAnsi"/>
                <w:sz w:val="16"/>
                <w:szCs w:val="16"/>
                <w:lang w:eastAsia="en-AU"/>
              </w:rPr>
            </w:pPr>
            <w:r w:rsidRPr="00E03B39">
              <w:rPr>
                <w:rFonts w:cstheme="minorHAnsi"/>
                <w:color w:val="000000"/>
              </w:rPr>
              <w:t>B</w:t>
            </w:r>
          </w:p>
        </w:tc>
        <w:tc>
          <w:tcPr>
            <w:tcW w:w="2268" w:type="dxa"/>
            <w:noWrap/>
            <w:vAlign w:val="bottom"/>
          </w:tcPr>
          <w:p w14:paraId="2A854F2E" w14:textId="77777777" w:rsidR="006163D1" w:rsidRPr="00E03B39" w:rsidRDefault="006163D1" w:rsidP="006163D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E03B39">
              <w:rPr>
                <w:rFonts w:cstheme="minorHAnsi"/>
                <w:color w:val="000000"/>
              </w:rPr>
              <w:t>Laboratory 3</w:t>
            </w:r>
          </w:p>
        </w:tc>
        <w:tc>
          <w:tcPr>
            <w:tcW w:w="2431" w:type="dxa"/>
            <w:noWrap/>
            <w:vAlign w:val="bottom"/>
          </w:tcPr>
          <w:p w14:paraId="573B53A7" w14:textId="77777777" w:rsidR="006163D1" w:rsidRPr="00E03B39" w:rsidRDefault="006163D1"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E03B39">
              <w:rPr>
                <w:rFonts w:cstheme="minorHAnsi"/>
                <w:color w:val="000000"/>
              </w:rPr>
              <w:t>66</w:t>
            </w:r>
          </w:p>
        </w:tc>
        <w:tc>
          <w:tcPr>
            <w:tcW w:w="2835" w:type="dxa"/>
            <w:noWrap/>
            <w:vAlign w:val="bottom"/>
          </w:tcPr>
          <w:p w14:paraId="1A051380" w14:textId="77777777" w:rsidR="006163D1" w:rsidRPr="009F7B63" w:rsidRDefault="006163D1"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9F7B63">
              <w:rPr>
                <w:rFonts w:eastAsia="Times New Roman" w:cstheme="minorHAnsi"/>
                <w:lang w:eastAsia="en-AU"/>
              </w:rPr>
              <w:t>96</w:t>
            </w:r>
          </w:p>
        </w:tc>
      </w:tr>
      <w:tr w:rsidR="006163D1" w:rsidRPr="003277EF" w14:paraId="37EC7CA8" w14:textId="77777777" w:rsidTr="006163D1">
        <w:trPr>
          <w:trHeight w:val="256"/>
        </w:trPr>
        <w:tc>
          <w:tcPr>
            <w:cnfStyle w:val="001000000000" w:firstRow="0" w:lastRow="0" w:firstColumn="1" w:lastColumn="0" w:oddVBand="0" w:evenVBand="0" w:oddHBand="0" w:evenHBand="0" w:firstRowFirstColumn="0" w:firstRowLastColumn="0" w:lastRowFirstColumn="0" w:lastRowLastColumn="0"/>
            <w:tcW w:w="1418" w:type="dxa"/>
            <w:tcBorders>
              <w:bottom w:val="single" w:sz="12" w:space="0" w:color="auto"/>
            </w:tcBorders>
            <w:noWrap/>
            <w:vAlign w:val="center"/>
          </w:tcPr>
          <w:p w14:paraId="0A529A74" w14:textId="77777777" w:rsidR="006163D1" w:rsidRPr="00E03B39" w:rsidRDefault="006163D1" w:rsidP="006163D1">
            <w:pPr>
              <w:jc w:val="center"/>
              <w:rPr>
                <w:rFonts w:eastAsia="Times New Roman" w:cstheme="minorHAnsi"/>
                <w:sz w:val="16"/>
                <w:szCs w:val="16"/>
                <w:lang w:eastAsia="en-AU"/>
              </w:rPr>
            </w:pPr>
            <w:r w:rsidRPr="00E03B39">
              <w:rPr>
                <w:rFonts w:cstheme="minorHAnsi"/>
                <w:color w:val="000000"/>
              </w:rPr>
              <w:t>B</w:t>
            </w:r>
          </w:p>
        </w:tc>
        <w:tc>
          <w:tcPr>
            <w:tcW w:w="2268" w:type="dxa"/>
            <w:tcBorders>
              <w:bottom w:val="single" w:sz="12" w:space="0" w:color="auto"/>
            </w:tcBorders>
            <w:noWrap/>
            <w:vAlign w:val="bottom"/>
          </w:tcPr>
          <w:p w14:paraId="1DFC1196" w14:textId="77777777" w:rsidR="006163D1" w:rsidRPr="00E03B39" w:rsidRDefault="006163D1" w:rsidP="006163D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E03B39">
              <w:rPr>
                <w:rFonts w:cstheme="minorHAnsi"/>
                <w:color w:val="000000"/>
              </w:rPr>
              <w:t>Laboratory 4</w:t>
            </w:r>
          </w:p>
        </w:tc>
        <w:tc>
          <w:tcPr>
            <w:tcW w:w="2431" w:type="dxa"/>
            <w:tcBorders>
              <w:bottom w:val="single" w:sz="12" w:space="0" w:color="auto"/>
            </w:tcBorders>
            <w:noWrap/>
            <w:vAlign w:val="bottom"/>
          </w:tcPr>
          <w:p w14:paraId="6A3B58DE" w14:textId="77777777" w:rsidR="006163D1" w:rsidRPr="00E03B39" w:rsidRDefault="006163D1"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E03B39">
              <w:rPr>
                <w:rFonts w:cstheme="minorHAnsi"/>
                <w:color w:val="000000"/>
              </w:rPr>
              <w:t>86</w:t>
            </w:r>
          </w:p>
        </w:tc>
        <w:tc>
          <w:tcPr>
            <w:tcW w:w="2835" w:type="dxa"/>
            <w:tcBorders>
              <w:bottom w:val="single" w:sz="12" w:space="0" w:color="auto"/>
            </w:tcBorders>
            <w:noWrap/>
            <w:vAlign w:val="bottom"/>
          </w:tcPr>
          <w:p w14:paraId="01CD3164" w14:textId="77777777" w:rsidR="006163D1" w:rsidRPr="00E03B39" w:rsidRDefault="006163D1"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n-AU"/>
              </w:rPr>
            </w:pPr>
            <w:r w:rsidRPr="00E03B39">
              <w:rPr>
                <w:rFonts w:cstheme="minorHAnsi"/>
                <w:color w:val="000000"/>
              </w:rPr>
              <w:t>1</w:t>
            </w:r>
            <w:r>
              <w:rPr>
                <w:rFonts w:cstheme="minorHAnsi"/>
                <w:color w:val="000000"/>
              </w:rPr>
              <w:t>6</w:t>
            </w:r>
          </w:p>
        </w:tc>
      </w:tr>
      <w:tr w:rsidR="006163D1" w:rsidRPr="003277EF" w14:paraId="54AE7027" w14:textId="77777777" w:rsidTr="006163D1">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418" w:type="dxa"/>
            <w:tcBorders>
              <w:top w:val="single" w:sz="12" w:space="0" w:color="auto"/>
            </w:tcBorders>
            <w:noWrap/>
            <w:vAlign w:val="center"/>
          </w:tcPr>
          <w:p w14:paraId="0676FCC6" w14:textId="77777777" w:rsidR="006163D1" w:rsidRPr="00E03B39" w:rsidRDefault="006163D1" w:rsidP="006163D1">
            <w:pPr>
              <w:jc w:val="center"/>
              <w:rPr>
                <w:rFonts w:eastAsia="Times New Roman" w:cstheme="minorHAnsi"/>
                <w:sz w:val="16"/>
                <w:szCs w:val="16"/>
                <w:lang w:eastAsia="en-AU"/>
              </w:rPr>
            </w:pPr>
            <w:r w:rsidRPr="00E03B39">
              <w:rPr>
                <w:rFonts w:cstheme="minorHAnsi"/>
                <w:color w:val="000000"/>
              </w:rPr>
              <w:t>C</w:t>
            </w:r>
          </w:p>
        </w:tc>
        <w:tc>
          <w:tcPr>
            <w:tcW w:w="2268" w:type="dxa"/>
            <w:tcBorders>
              <w:top w:val="single" w:sz="12" w:space="0" w:color="auto"/>
            </w:tcBorders>
            <w:noWrap/>
            <w:vAlign w:val="bottom"/>
          </w:tcPr>
          <w:p w14:paraId="1DCBE3D7" w14:textId="77777777" w:rsidR="006163D1" w:rsidRPr="000C4D25" w:rsidRDefault="006163D1" w:rsidP="006163D1">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szCs w:val="16"/>
                <w:lang w:eastAsia="en-AU"/>
              </w:rPr>
            </w:pPr>
            <w:r w:rsidRPr="000C4D25">
              <w:rPr>
                <w:rFonts w:cstheme="minorHAnsi"/>
                <w:b/>
                <w:color w:val="000000"/>
              </w:rPr>
              <w:t>Reference Laboratory</w:t>
            </w:r>
          </w:p>
        </w:tc>
        <w:tc>
          <w:tcPr>
            <w:tcW w:w="2431" w:type="dxa"/>
            <w:tcBorders>
              <w:top w:val="single" w:sz="12" w:space="0" w:color="auto"/>
            </w:tcBorders>
            <w:noWrap/>
            <w:vAlign w:val="bottom"/>
          </w:tcPr>
          <w:p w14:paraId="31F07384" w14:textId="77777777" w:rsidR="006163D1" w:rsidRPr="000C4D25" w:rsidRDefault="006163D1"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szCs w:val="16"/>
                <w:lang w:eastAsia="en-AU"/>
              </w:rPr>
            </w:pPr>
            <w:r w:rsidRPr="000C4D25">
              <w:rPr>
                <w:rFonts w:cstheme="minorHAnsi"/>
                <w:b/>
                <w:color w:val="000000"/>
              </w:rPr>
              <w:t>100</w:t>
            </w:r>
          </w:p>
        </w:tc>
        <w:tc>
          <w:tcPr>
            <w:tcW w:w="2835" w:type="dxa"/>
            <w:tcBorders>
              <w:top w:val="single" w:sz="12" w:space="0" w:color="auto"/>
            </w:tcBorders>
            <w:noWrap/>
            <w:vAlign w:val="bottom"/>
          </w:tcPr>
          <w:p w14:paraId="708C6292" w14:textId="77777777" w:rsidR="006163D1" w:rsidRPr="000C4D25" w:rsidRDefault="006163D1"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16"/>
                <w:szCs w:val="16"/>
                <w:lang w:eastAsia="en-AU"/>
              </w:rPr>
            </w:pPr>
            <w:r w:rsidRPr="000C4D25">
              <w:rPr>
                <w:rFonts w:cstheme="minorHAnsi"/>
                <w:b/>
                <w:color w:val="000000"/>
              </w:rPr>
              <w:t>0</w:t>
            </w:r>
          </w:p>
        </w:tc>
      </w:tr>
      <w:tr w:rsidR="006163D1" w:rsidRPr="003277EF" w14:paraId="130BBE9F" w14:textId="77777777" w:rsidTr="006163D1">
        <w:trPr>
          <w:trHeight w:val="256"/>
        </w:trPr>
        <w:tc>
          <w:tcPr>
            <w:cnfStyle w:val="001000000000" w:firstRow="0" w:lastRow="0" w:firstColumn="1" w:lastColumn="0" w:oddVBand="0" w:evenVBand="0" w:oddHBand="0" w:evenHBand="0" w:firstRowFirstColumn="0" w:firstRowLastColumn="0" w:lastRowFirstColumn="0" w:lastRowLastColumn="0"/>
            <w:tcW w:w="1418" w:type="dxa"/>
            <w:noWrap/>
            <w:vAlign w:val="center"/>
          </w:tcPr>
          <w:p w14:paraId="43115E69" w14:textId="77777777" w:rsidR="006163D1" w:rsidRPr="00E03B39" w:rsidRDefault="006163D1" w:rsidP="006163D1">
            <w:pPr>
              <w:jc w:val="center"/>
              <w:rPr>
                <w:rFonts w:cstheme="minorHAnsi"/>
                <w:color w:val="000000"/>
              </w:rPr>
            </w:pPr>
            <w:r w:rsidRPr="00E03B39">
              <w:rPr>
                <w:rFonts w:cstheme="minorHAnsi"/>
                <w:color w:val="000000"/>
              </w:rPr>
              <w:t>C</w:t>
            </w:r>
          </w:p>
        </w:tc>
        <w:tc>
          <w:tcPr>
            <w:tcW w:w="2268" w:type="dxa"/>
            <w:noWrap/>
            <w:vAlign w:val="bottom"/>
          </w:tcPr>
          <w:p w14:paraId="0C5FBE9C" w14:textId="77777777" w:rsidR="006163D1" w:rsidRPr="00E03B39" w:rsidRDefault="006163D1" w:rsidP="006163D1">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E03B39">
              <w:rPr>
                <w:rFonts w:cstheme="minorHAnsi"/>
                <w:color w:val="000000"/>
              </w:rPr>
              <w:t>Laboratory 1</w:t>
            </w:r>
          </w:p>
        </w:tc>
        <w:tc>
          <w:tcPr>
            <w:tcW w:w="2431" w:type="dxa"/>
            <w:noWrap/>
            <w:vAlign w:val="bottom"/>
          </w:tcPr>
          <w:p w14:paraId="50201FB1" w14:textId="77777777" w:rsidR="006163D1" w:rsidRPr="00E03B39" w:rsidRDefault="006163D1" w:rsidP="006163D1">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E03B39">
              <w:rPr>
                <w:rFonts w:cstheme="minorHAnsi"/>
                <w:color w:val="000000"/>
              </w:rPr>
              <w:t>97</w:t>
            </w:r>
          </w:p>
        </w:tc>
        <w:tc>
          <w:tcPr>
            <w:tcW w:w="2835" w:type="dxa"/>
            <w:noWrap/>
            <w:vAlign w:val="bottom"/>
          </w:tcPr>
          <w:p w14:paraId="7B6CABE7" w14:textId="77777777" w:rsidR="006163D1" w:rsidRPr="00E03B39" w:rsidRDefault="006163D1" w:rsidP="006163D1">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12</w:t>
            </w:r>
          </w:p>
        </w:tc>
      </w:tr>
      <w:tr w:rsidR="006163D1" w:rsidRPr="003277EF" w14:paraId="36CCE034" w14:textId="77777777" w:rsidTr="006163D1">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418" w:type="dxa"/>
            <w:noWrap/>
            <w:vAlign w:val="center"/>
          </w:tcPr>
          <w:p w14:paraId="449C9D6C" w14:textId="77777777" w:rsidR="006163D1" w:rsidRPr="00E03B39" w:rsidRDefault="006163D1" w:rsidP="006163D1">
            <w:pPr>
              <w:jc w:val="center"/>
              <w:rPr>
                <w:rFonts w:eastAsia="Times New Roman" w:cstheme="minorHAnsi"/>
                <w:sz w:val="16"/>
                <w:szCs w:val="16"/>
                <w:lang w:eastAsia="en-AU"/>
              </w:rPr>
            </w:pPr>
            <w:r w:rsidRPr="00E03B39">
              <w:rPr>
                <w:rFonts w:cstheme="minorHAnsi"/>
                <w:color w:val="000000"/>
              </w:rPr>
              <w:t>C</w:t>
            </w:r>
          </w:p>
        </w:tc>
        <w:tc>
          <w:tcPr>
            <w:tcW w:w="2268" w:type="dxa"/>
            <w:noWrap/>
            <w:vAlign w:val="bottom"/>
          </w:tcPr>
          <w:p w14:paraId="475012E6" w14:textId="77777777" w:rsidR="006163D1" w:rsidRPr="00E03B39" w:rsidRDefault="006163D1" w:rsidP="006163D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E03B39">
              <w:rPr>
                <w:rFonts w:cstheme="minorHAnsi"/>
                <w:color w:val="000000"/>
              </w:rPr>
              <w:t>Laboratory 2</w:t>
            </w:r>
            <w:r>
              <w:rPr>
                <w:rFonts w:cstheme="minorHAnsi"/>
                <w:color w:val="000000"/>
              </w:rPr>
              <w:t>*</w:t>
            </w:r>
          </w:p>
        </w:tc>
        <w:tc>
          <w:tcPr>
            <w:tcW w:w="2431" w:type="dxa"/>
            <w:noWrap/>
          </w:tcPr>
          <w:p w14:paraId="65F1D326" w14:textId="77777777" w:rsidR="006163D1" w:rsidRPr="00E03B39" w:rsidRDefault="006163D1"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5D0547">
              <w:rPr>
                <w:rFonts w:eastAsia="Times New Roman" w:cstheme="minorHAnsi"/>
                <w:color w:val="000000"/>
                <w:lang w:eastAsia="en-AU"/>
              </w:rPr>
              <w:t>NA</w:t>
            </w:r>
          </w:p>
        </w:tc>
        <w:tc>
          <w:tcPr>
            <w:tcW w:w="2835" w:type="dxa"/>
            <w:noWrap/>
          </w:tcPr>
          <w:p w14:paraId="093E5198" w14:textId="77777777" w:rsidR="006163D1" w:rsidRPr="00E03B39" w:rsidRDefault="006163D1"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n-AU"/>
              </w:rPr>
            </w:pPr>
            <w:r w:rsidRPr="005D0547">
              <w:rPr>
                <w:rFonts w:eastAsia="Times New Roman" w:cstheme="minorHAnsi"/>
                <w:color w:val="000000"/>
                <w:lang w:eastAsia="en-AU"/>
              </w:rPr>
              <w:t>NA</w:t>
            </w:r>
          </w:p>
        </w:tc>
      </w:tr>
      <w:tr w:rsidR="006163D1" w:rsidRPr="003277EF" w14:paraId="6685740A" w14:textId="77777777" w:rsidTr="006163D1">
        <w:trPr>
          <w:trHeight w:val="256"/>
        </w:trPr>
        <w:tc>
          <w:tcPr>
            <w:cnfStyle w:val="001000000000" w:firstRow="0" w:lastRow="0" w:firstColumn="1" w:lastColumn="0" w:oddVBand="0" w:evenVBand="0" w:oddHBand="0" w:evenHBand="0" w:firstRowFirstColumn="0" w:firstRowLastColumn="0" w:lastRowFirstColumn="0" w:lastRowLastColumn="0"/>
            <w:tcW w:w="1418" w:type="dxa"/>
            <w:noWrap/>
            <w:vAlign w:val="center"/>
          </w:tcPr>
          <w:p w14:paraId="6CC1F644" w14:textId="77777777" w:rsidR="006163D1" w:rsidRPr="00E03B39" w:rsidRDefault="006163D1" w:rsidP="006163D1">
            <w:pPr>
              <w:jc w:val="center"/>
              <w:rPr>
                <w:rFonts w:eastAsia="Times New Roman" w:cstheme="minorHAnsi"/>
                <w:sz w:val="16"/>
                <w:szCs w:val="16"/>
                <w:lang w:eastAsia="en-AU"/>
              </w:rPr>
            </w:pPr>
            <w:r w:rsidRPr="00E03B39">
              <w:rPr>
                <w:rFonts w:cstheme="minorHAnsi"/>
                <w:color w:val="000000"/>
              </w:rPr>
              <w:t>C</w:t>
            </w:r>
          </w:p>
        </w:tc>
        <w:tc>
          <w:tcPr>
            <w:tcW w:w="2268" w:type="dxa"/>
            <w:noWrap/>
            <w:vAlign w:val="bottom"/>
          </w:tcPr>
          <w:p w14:paraId="68118490" w14:textId="77777777" w:rsidR="006163D1" w:rsidRPr="00E03B39" w:rsidRDefault="006163D1" w:rsidP="006163D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E03B39">
              <w:rPr>
                <w:rFonts w:cstheme="minorHAnsi"/>
                <w:color w:val="000000"/>
              </w:rPr>
              <w:t>Laboratory 3</w:t>
            </w:r>
          </w:p>
        </w:tc>
        <w:tc>
          <w:tcPr>
            <w:tcW w:w="2431" w:type="dxa"/>
            <w:noWrap/>
            <w:vAlign w:val="bottom"/>
          </w:tcPr>
          <w:p w14:paraId="03177DE1" w14:textId="77777777" w:rsidR="006163D1" w:rsidRPr="00E03B39" w:rsidRDefault="006163D1"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E03B39">
              <w:rPr>
                <w:rFonts w:cstheme="minorHAnsi"/>
                <w:color w:val="000000"/>
              </w:rPr>
              <w:t>66</w:t>
            </w:r>
          </w:p>
        </w:tc>
        <w:tc>
          <w:tcPr>
            <w:tcW w:w="2835" w:type="dxa"/>
            <w:noWrap/>
            <w:vAlign w:val="bottom"/>
          </w:tcPr>
          <w:p w14:paraId="3744D3FD" w14:textId="77777777" w:rsidR="006163D1" w:rsidRPr="00A84A1E" w:rsidRDefault="006163D1"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A84A1E">
              <w:rPr>
                <w:rFonts w:eastAsia="Times New Roman" w:cstheme="minorHAnsi"/>
                <w:lang w:eastAsia="en-AU"/>
              </w:rPr>
              <w:t>96</w:t>
            </w:r>
          </w:p>
        </w:tc>
      </w:tr>
      <w:tr w:rsidR="006163D1" w:rsidRPr="003277EF" w14:paraId="142F7770" w14:textId="77777777" w:rsidTr="006163D1">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418" w:type="dxa"/>
            <w:tcBorders>
              <w:bottom w:val="single" w:sz="12" w:space="0" w:color="auto"/>
            </w:tcBorders>
            <w:noWrap/>
            <w:vAlign w:val="center"/>
          </w:tcPr>
          <w:p w14:paraId="28C1A064" w14:textId="77777777" w:rsidR="006163D1" w:rsidRPr="00E03B39" w:rsidRDefault="006163D1" w:rsidP="006163D1">
            <w:pPr>
              <w:jc w:val="center"/>
              <w:rPr>
                <w:rFonts w:eastAsia="Times New Roman" w:cstheme="minorHAnsi"/>
                <w:sz w:val="16"/>
                <w:szCs w:val="16"/>
                <w:lang w:eastAsia="en-AU"/>
              </w:rPr>
            </w:pPr>
            <w:r w:rsidRPr="00E03B39">
              <w:rPr>
                <w:rFonts w:cstheme="minorHAnsi"/>
                <w:color w:val="000000"/>
              </w:rPr>
              <w:t>C</w:t>
            </w:r>
          </w:p>
        </w:tc>
        <w:tc>
          <w:tcPr>
            <w:tcW w:w="2268" w:type="dxa"/>
            <w:tcBorders>
              <w:bottom w:val="single" w:sz="12" w:space="0" w:color="auto"/>
            </w:tcBorders>
            <w:noWrap/>
            <w:vAlign w:val="bottom"/>
          </w:tcPr>
          <w:p w14:paraId="2732E05D" w14:textId="77777777" w:rsidR="006163D1" w:rsidRPr="00E03B39" w:rsidRDefault="006163D1" w:rsidP="006163D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E03B39">
              <w:rPr>
                <w:rFonts w:cstheme="minorHAnsi"/>
                <w:color w:val="000000"/>
              </w:rPr>
              <w:t>Laboratory 4</w:t>
            </w:r>
          </w:p>
        </w:tc>
        <w:tc>
          <w:tcPr>
            <w:tcW w:w="2431" w:type="dxa"/>
            <w:tcBorders>
              <w:bottom w:val="single" w:sz="12" w:space="0" w:color="auto"/>
            </w:tcBorders>
            <w:noWrap/>
            <w:vAlign w:val="bottom"/>
          </w:tcPr>
          <w:p w14:paraId="65D626ED" w14:textId="77777777" w:rsidR="006163D1" w:rsidRPr="00E03B39" w:rsidRDefault="006163D1"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E03B39">
              <w:rPr>
                <w:rFonts w:cstheme="minorHAnsi"/>
                <w:color w:val="000000"/>
              </w:rPr>
              <w:t>86</w:t>
            </w:r>
          </w:p>
        </w:tc>
        <w:tc>
          <w:tcPr>
            <w:tcW w:w="2835" w:type="dxa"/>
            <w:tcBorders>
              <w:bottom w:val="single" w:sz="12" w:space="0" w:color="auto"/>
            </w:tcBorders>
            <w:noWrap/>
            <w:vAlign w:val="bottom"/>
          </w:tcPr>
          <w:p w14:paraId="63A03573" w14:textId="77777777" w:rsidR="006163D1" w:rsidRPr="00E03B39" w:rsidRDefault="006163D1"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n-AU"/>
              </w:rPr>
            </w:pPr>
            <w:r w:rsidRPr="00E03B39">
              <w:rPr>
                <w:rFonts w:cstheme="minorHAnsi"/>
                <w:color w:val="000000"/>
              </w:rPr>
              <w:t>1</w:t>
            </w:r>
            <w:r>
              <w:rPr>
                <w:rFonts w:cstheme="minorHAnsi"/>
                <w:color w:val="000000"/>
              </w:rPr>
              <w:t>7</w:t>
            </w:r>
          </w:p>
        </w:tc>
      </w:tr>
      <w:tr w:rsidR="006163D1" w:rsidRPr="003277EF" w14:paraId="1B6C1031" w14:textId="77777777" w:rsidTr="006163D1">
        <w:trPr>
          <w:trHeight w:val="256"/>
        </w:trPr>
        <w:tc>
          <w:tcPr>
            <w:cnfStyle w:val="001000000000" w:firstRow="0" w:lastRow="0" w:firstColumn="1" w:lastColumn="0" w:oddVBand="0" w:evenVBand="0" w:oddHBand="0" w:evenHBand="0" w:firstRowFirstColumn="0" w:firstRowLastColumn="0" w:lastRowFirstColumn="0" w:lastRowLastColumn="0"/>
            <w:tcW w:w="1418" w:type="dxa"/>
            <w:tcBorders>
              <w:top w:val="single" w:sz="12" w:space="0" w:color="auto"/>
            </w:tcBorders>
            <w:noWrap/>
            <w:vAlign w:val="center"/>
          </w:tcPr>
          <w:p w14:paraId="7C05C46C" w14:textId="77777777" w:rsidR="006163D1" w:rsidRPr="00E03B39" w:rsidRDefault="006163D1" w:rsidP="006163D1">
            <w:pPr>
              <w:jc w:val="center"/>
              <w:rPr>
                <w:rFonts w:eastAsia="Times New Roman" w:cstheme="minorHAnsi"/>
                <w:sz w:val="16"/>
                <w:szCs w:val="16"/>
                <w:lang w:eastAsia="en-AU"/>
              </w:rPr>
            </w:pPr>
            <w:r w:rsidRPr="00E03B39">
              <w:rPr>
                <w:rFonts w:cstheme="minorHAnsi"/>
                <w:color w:val="000000"/>
              </w:rPr>
              <w:t>D</w:t>
            </w:r>
          </w:p>
        </w:tc>
        <w:tc>
          <w:tcPr>
            <w:tcW w:w="2268" w:type="dxa"/>
            <w:tcBorders>
              <w:top w:val="single" w:sz="12" w:space="0" w:color="auto"/>
            </w:tcBorders>
            <w:noWrap/>
            <w:vAlign w:val="bottom"/>
          </w:tcPr>
          <w:p w14:paraId="044D610B" w14:textId="77777777" w:rsidR="006163D1" w:rsidRPr="000C4D25" w:rsidRDefault="006163D1" w:rsidP="006163D1">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szCs w:val="16"/>
                <w:lang w:eastAsia="en-AU"/>
              </w:rPr>
            </w:pPr>
            <w:r w:rsidRPr="000C4D25">
              <w:rPr>
                <w:rFonts w:cstheme="minorHAnsi"/>
                <w:b/>
                <w:color w:val="000000"/>
              </w:rPr>
              <w:t>Reference Laboratory</w:t>
            </w:r>
          </w:p>
        </w:tc>
        <w:tc>
          <w:tcPr>
            <w:tcW w:w="2431" w:type="dxa"/>
            <w:tcBorders>
              <w:top w:val="single" w:sz="12" w:space="0" w:color="auto"/>
            </w:tcBorders>
            <w:noWrap/>
            <w:vAlign w:val="bottom"/>
          </w:tcPr>
          <w:p w14:paraId="27909593" w14:textId="77777777" w:rsidR="006163D1" w:rsidRPr="000C4D25" w:rsidRDefault="006163D1"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szCs w:val="16"/>
                <w:lang w:eastAsia="en-AU"/>
              </w:rPr>
            </w:pPr>
            <w:r w:rsidRPr="000C4D25">
              <w:rPr>
                <w:rFonts w:cstheme="minorHAnsi"/>
                <w:b/>
                <w:color w:val="000000"/>
              </w:rPr>
              <w:t>100</w:t>
            </w:r>
          </w:p>
        </w:tc>
        <w:tc>
          <w:tcPr>
            <w:tcW w:w="2835" w:type="dxa"/>
            <w:tcBorders>
              <w:top w:val="single" w:sz="12" w:space="0" w:color="auto"/>
            </w:tcBorders>
            <w:noWrap/>
            <w:vAlign w:val="bottom"/>
          </w:tcPr>
          <w:p w14:paraId="70C6F32E" w14:textId="77777777" w:rsidR="006163D1" w:rsidRPr="000C4D25" w:rsidRDefault="006163D1"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16"/>
                <w:szCs w:val="16"/>
                <w:lang w:eastAsia="en-AU"/>
              </w:rPr>
            </w:pPr>
            <w:r w:rsidRPr="000C4D25">
              <w:rPr>
                <w:rFonts w:cstheme="minorHAnsi"/>
                <w:b/>
                <w:color w:val="000000"/>
              </w:rPr>
              <w:t>0</w:t>
            </w:r>
          </w:p>
        </w:tc>
      </w:tr>
      <w:tr w:rsidR="006163D1" w:rsidRPr="003277EF" w14:paraId="56A0989F" w14:textId="77777777" w:rsidTr="006163D1">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418" w:type="dxa"/>
            <w:noWrap/>
            <w:vAlign w:val="center"/>
          </w:tcPr>
          <w:p w14:paraId="1BB5F19C" w14:textId="77777777" w:rsidR="006163D1" w:rsidRPr="00E03B39" w:rsidRDefault="006163D1" w:rsidP="006163D1">
            <w:pPr>
              <w:jc w:val="center"/>
              <w:rPr>
                <w:rFonts w:cstheme="minorHAnsi"/>
                <w:color w:val="000000"/>
              </w:rPr>
            </w:pPr>
            <w:r w:rsidRPr="00E03B39">
              <w:rPr>
                <w:rFonts w:cstheme="minorHAnsi"/>
                <w:color w:val="000000"/>
              </w:rPr>
              <w:t>D</w:t>
            </w:r>
          </w:p>
        </w:tc>
        <w:tc>
          <w:tcPr>
            <w:tcW w:w="2268" w:type="dxa"/>
            <w:noWrap/>
            <w:vAlign w:val="bottom"/>
          </w:tcPr>
          <w:p w14:paraId="2E029DED" w14:textId="77777777" w:rsidR="006163D1" w:rsidRPr="00E03B39" w:rsidRDefault="006163D1" w:rsidP="006163D1">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E03B39">
              <w:rPr>
                <w:rFonts w:cstheme="minorHAnsi"/>
                <w:color w:val="000000"/>
              </w:rPr>
              <w:t>Laboratory 1</w:t>
            </w:r>
          </w:p>
        </w:tc>
        <w:tc>
          <w:tcPr>
            <w:tcW w:w="2431" w:type="dxa"/>
            <w:noWrap/>
            <w:vAlign w:val="bottom"/>
          </w:tcPr>
          <w:p w14:paraId="3571660A" w14:textId="77777777" w:rsidR="006163D1" w:rsidRPr="00E03B39" w:rsidRDefault="006163D1" w:rsidP="006163D1">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E03B39">
              <w:rPr>
                <w:rFonts w:cstheme="minorHAnsi"/>
                <w:color w:val="000000"/>
              </w:rPr>
              <w:t>97</w:t>
            </w:r>
          </w:p>
        </w:tc>
        <w:tc>
          <w:tcPr>
            <w:tcW w:w="2835" w:type="dxa"/>
            <w:noWrap/>
            <w:vAlign w:val="bottom"/>
          </w:tcPr>
          <w:p w14:paraId="5A645869" w14:textId="77777777" w:rsidR="006163D1" w:rsidRPr="00E03B39" w:rsidRDefault="006163D1" w:rsidP="006163D1">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E03B39">
              <w:rPr>
                <w:rFonts w:cstheme="minorHAnsi"/>
                <w:color w:val="000000"/>
              </w:rPr>
              <w:t>5</w:t>
            </w:r>
          </w:p>
        </w:tc>
      </w:tr>
      <w:tr w:rsidR="006163D1" w:rsidRPr="003277EF" w14:paraId="1E459405" w14:textId="77777777" w:rsidTr="006163D1">
        <w:trPr>
          <w:trHeight w:val="256"/>
        </w:trPr>
        <w:tc>
          <w:tcPr>
            <w:cnfStyle w:val="001000000000" w:firstRow="0" w:lastRow="0" w:firstColumn="1" w:lastColumn="0" w:oddVBand="0" w:evenVBand="0" w:oddHBand="0" w:evenHBand="0" w:firstRowFirstColumn="0" w:firstRowLastColumn="0" w:lastRowFirstColumn="0" w:lastRowLastColumn="0"/>
            <w:tcW w:w="1418" w:type="dxa"/>
            <w:noWrap/>
            <w:vAlign w:val="center"/>
          </w:tcPr>
          <w:p w14:paraId="6A0BFBDA" w14:textId="77777777" w:rsidR="006163D1" w:rsidRPr="00E03B39" w:rsidRDefault="006163D1" w:rsidP="006163D1">
            <w:pPr>
              <w:jc w:val="center"/>
              <w:rPr>
                <w:rFonts w:eastAsia="Times New Roman" w:cstheme="minorHAnsi"/>
                <w:sz w:val="16"/>
                <w:szCs w:val="16"/>
                <w:lang w:eastAsia="en-AU"/>
              </w:rPr>
            </w:pPr>
            <w:r w:rsidRPr="00E03B39">
              <w:rPr>
                <w:rFonts w:cstheme="minorHAnsi"/>
                <w:color w:val="000000"/>
              </w:rPr>
              <w:t>D</w:t>
            </w:r>
          </w:p>
        </w:tc>
        <w:tc>
          <w:tcPr>
            <w:tcW w:w="2268" w:type="dxa"/>
            <w:noWrap/>
            <w:vAlign w:val="bottom"/>
          </w:tcPr>
          <w:p w14:paraId="68C9D035" w14:textId="77777777" w:rsidR="006163D1" w:rsidRPr="00E03B39" w:rsidRDefault="006163D1" w:rsidP="006163D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E03B39">
              <w:rPr>
                <w:rFonts w:cstheme="minorHAnsi"/>
                <w:color w:val="000000"/>
              </w:rPr>
              <w:t>Laboratory 2</w:t>
            </w:r>
          </w:p>
        </w:tc>
        <w:tc>
          <w:tcPr>
            <w:tcW w:w="2431" w:type="dxa"/>
            <w:noWrap/>
            <w:vAlign w:val="bottom"/>
          </w:tcPr>
          <w:p w14:paraId="21455E51" w14:textId="77777777" w:rsidR="006163D1" w:rsidRPr="00E03B39" w:rsidRDefault="006163D1"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E03B39">
              <w:rPr>
                <w:rFonts w:cstheme="minorHAnsi"/>
                <w:color w:val="000000"/>
              </w:rPr>
              <w:t>94</w:t>
            </w:r>
          </w:p>
        </w:tc>
        <w:tc>
          <w:tcPr>
            <w:tcW w:w="2835" w:type="dxa"/>
            <w:noWrap/>
            <w:vAlign w:val="bottom"/>
          </w:tcPr>
          <w:p w14:paraId="7D4013D3" w14:textId="77777777" w:rsidR="006163D1" w:rsidRPr="00E03B39" w:rsidRDefault="006163D1"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n-AU"/>
              </w:rPr>
            </w:pPr>
            <w:r w:rsidRPr="00E03B39">
              <w:rPr>
                <w:rFonts w:cstheme="minorHAnsi"/>
                <w:color w:val="000000"/>
              </w:rPr>
              <w:t>9</w:t>
            </w:r>
          </w:p>
        </w:tc>
      </w:tr>
      <w:tr w:rsidR="006163D1" w:rsidRPr="003277EF" w14:paraId="57EECDB8" w14:textId="77777777" w:rsidTr="006163D1">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418" w:type="dxa"/>
            <w:noWrap/>
            <w:vAlign w:val="center"/>
          </w:tcPr>
          <w:p w14:paraId="6E4C3BC9" w14:textId="77777777" w:rsidR="006163D1" w:rsidRPr="00E03B39" w:rsidRDefault="006163D1" w:rsidP="006163D1">
            <w:pPr>
              <w:jc w:val="center"/>
              <w:rPr>
                <w:rFonts w:eastAsia="Times New Roman" w:cstheme="minorHAnsi"/>
                <w:sz w:val="16"/>
                <w:szCs w:val="16"/>
                <w:lang w:eastAsia="en-AU"/>
              </w:rPr>
            </w:pPr>
            <w:r w:rsidRPr="00E03B39">
              <w:rPr>
                <w:rFonts w:cstheme="minorHAnsi"/>
                <w:color w:val="000000"/>
              </w:rPr>
              <w:t>D</w:t>
            </w:r>
          </w:p>
        </w:tc>
        <w:tc>
          <w:tcPr>
            <w:tcW w:w="2268" w:type="dxa"/>
            <w:noWrap/>
            <w:vAlign w:val="bottom"/>
          </w:tcPr>
          <w:p w14:paraId="7D9E8228" w14:textId="77777777" w:rsidR="006163D1" w:rsidRPr="00E03B39" w:rsidRDefault="006163D1" w:rsidP="006163D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E03B39">
              <w:rPr>
                <w:rFonts w:cstheme="minorHAnsi"/>
                <w:color w:val="000000"/>
              </w:rPr>
              <w:t>Laboratory 3</w:t>
            </w:r>
          </w:p>
        </w:tc>
        <w:tc>
          <w:tcPr>
            <w:tcW w:w="2431" w:type="dxa"/>
            <w:noWrap/>
            <w:vAlign w:val="bottom"/>
          </w:tcPr>
          <w:p w14:paraId="44F4275A" w14:textId="77777777" w:rsidR="006163D1" w:rsidRPr="00E03B39" w:rsidRDefault="006163D1"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E03B39">
              <w:rPr>
                <w:rFonts w:cstheme="minorHAnsi"/>
                <w:color w:val="000000"/>
              </w:rPr>
              <w:t>86</w:t>
            </w:r>
          </w:p>
        </w:tc>
        <w:tc>
          <w:tcPr>
            <w:tcW w:w="2835" w:type="dxa"/>
            <w:noWrap/>
            <w:vAlign w:val="bottom"/>
          </w:tcPr>
          <w:p w14:paraId="6596740C" w14:textId="77777777" w:rsidR="006163D1" w:rsidRPr="00E03B39" w:rsidRDefault="006163D1"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n-AU"/>
              </w:rPr>
            </w:pPr>
            <w:r w:rsidRPr="00E03B39">
              <w:rPr>
                <w:rFonts w:cstheme="minorHAnsi"/>
                <w:color w:val="000000"/>
              </w:rPr>
              <w:t>1</w:t>
            </w:r>
            <w:r>
              <w:rPr>
                <w:rFonts w:cstheme="minorHAnsi"/>
                <w:color w:val="000000"/>
              </w:rPr>
              <w:t>9</w:t>
            </w:r>
          </w:p>
        </w:tc>
      </w:tr>
      <w:tr w:rsidR="006163D1" w:rsidRPr="003277EF" w14:paraId="4E5AE2D2" w14:textId="77777777" w:rsidTr="006163D1">
        <w:trPr>
          <w:trHeight w:val="256"/>
        </w:trPr>
        <w:tc>
          <w:tcPr>
            <w:cnfStyle w:val="001000000000" w:firstRow="0" w:lastRow="0" w:firstColumn="1" w:lastColumn="0" w:oddVBand="0" w:evenVBand="0" w:oddHBand="0" w:evenHBand="0" w:firstRowFirstColumn="0" w:firstRowLastColumn="0" w:lastRowFirstColumn="0" w:lastRowLastColumn="0"/>
            <w:tcW w:w="1418" w:type="dxa"/>
            <w:tcBorders>
              <w:bottom w:val="single" w:sz="12" w:space="0" w:color="auto"/>
            </w:tcBorders>
            <w:noWrap/>
            <w:vAlign w:val="center"/>
          </w:tcPr>
          <w:p w14:paraId="7F56F21E" w14:textId="77777777" w:rsidR="006163D1" w:rsidRPr="00E03B39" w:rsidRDefault="006163D1" w:rsidP="006163D1">
            <w:pPr>
              <w:jc w:val="center"/>
              <w:rPr>
                <w:rFonts w:eastAsia="Times New Roman" w:cstheme="minorHAnsi"/>
                <w:sz w:val="16"/>
                <w:szCs w:val="16"/>
                <w:lang w:eastAsia="en-AU"/>
              </w:rPr>
            </w:pPr>
            <w:r w:rsidRPr="00E03B39">
              <w:rPr>
                <w:rFonts w:cstheme="minorHAnsi"/>
                <w:color w:val="000000"/>
              </w:rPr>
              <w:t>D</w:t>
            </w:r>
          </w:p>
        </w:tc>
        <w:tc>
          <w:tcPr>
            <w:tcW w:w="2268" w:type="dxa"/>
            <w:tcBorders>
              <w:bottom w:val="single" w:sz="12" w:space="0" w:color="auto"/>
            </w:tcBorders>
            <w:noWrap/>
            <w:vAlign w:val="bottom"/>
          </w:tcPr>
          <w:p w14:paraId="459366C7" w14:textId="77777777" w:rsidR="006163D1" w:rsidRPr="00E03B39" w:rsidRDefault="006163D1" w:rsidP="006163D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E03B39">
              <w:rPr>
                <w:rFonts w:cstheme="minorHAnsi"/>
                <w:color w:val="000000"/>
              </w:rPr>
              <w:t>Laboratory 4</w:t>
            </w:r>
          </w:p>
        </w:tc>
        <w:tc>
          <w:tcPr>
            <w:tcW w:w="2431" w:type="dxa"/>
            <w:tcBorders>
              <w:bottom w:val="single" w:sz="12" w:space="0" w:color="auto"/>
            </w:tcBorders>
            <w:noWrap/>
            <w:vAlign w:val="bottom"/>
          </w:tcPr>
          <w:p w14:paraId="42DAC020" w14:textId="77777777" w:rsidR="006163D1" w:rsidRPr="00E03B39" w:rsidRDefault="006163D1"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E03B39">
              <w:rPr>
                <w:rFonts w:cstheme="minorHAnsi"/>
                <w:color w:val="000000"/>
              </w:rPr>
              <w:t>86</w:t>
            </w:r>
          </w:p>
        </w:tc>
        <w:tc>
          <w:tcPr>
            <w:tcW w:w="2835" w:type="dxa"/>
            <w:tcBorders>
              <w:bottom w:val="single" w:sz="12" w:space="0" w:color="auto"/>
            </w:tcBorders>
            <w:noWrap/>
            <w:vAlign w:val="bottom"/>
          </w:tcPr>
          <w:p w14:paraId="5D0971AD" w14:textId="77777777" w:rsidR="006163D1" w:rsidRPr="00E03B39" w:rsidRDefault="006163D1"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n-AU"/>
              </w:rPr>
            </w:pPr>
            <w:r w:rsidRPr="00E03B39">
              <w:rPr>
                <w:rFonts w:cstheme="minorHAnsi"/>
                <w:color w:val="000000"/>
              </w:rPr>
              <w:t>1</w:t>
            </w:r>
            <w:r>
              <w:rPr>
                <w:rFonts w:cstheme="minorHAnsi"/>
                <w:color w:val="000000"/>
              </w:rPr>
              <w:t>6</w:t>
            </w:r>
          </w:p>
        </w:tc>
      </w:tr>
      <w:tr w:rsidR="006163D1" w:rsidRPr="003277EF" w14:paraId="4D37FA0B" w14:textId="77777777" w:rsidTr="006163D1">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418" w:type="dxa"/>
            <w:tcBorders>
              <w:top w:val="single" w:sz="12" w:space="0" w:color="auto"/>
            </w:tcBorders>
            <w:noWrap/>
            <w:vAlign w:val="center"/>
          </w:tcPr>
          <w:p w14:paraId="0FBC7E7D" w14:textId="77777777" w:rsidR="006163D1" w:rsidRPr="00E03B39" w:rsidRDefault="006163D1" w:rsidP="006163D1">
            <w:pPr>
              <w:jc w:val="center"/>
              <w:rPr>
                <w:rFonts w:eastAsia="Times New Roman" w:cstheme="minorHAnsi"/>
                <w:sz w:val="16"/>
                <w:szCs w:val="16"/>
                <w:lang w:eastAsia="en-AU"/>
              </w:rPr>
            </w:pPr>
            <w:r w:rsidRPr="00E03B39">
              <w:rPr>
                <w:rFonts w:cstheme="minorHAnsi"/>
                <w:color w:val="000000"/>
              </w:rPr>
              <w:t>E</w:t>
            </w:r>
          </w:p>
        </w:tc>
        <w:tc>
          <w:tcPr>
            <w:tcW w:w="2268" w:type="dxa"/>
            <w:tcBorders>
              <w:top w:val="single" w:sz="12" w:space="0" w:color="auto"/>
            </w:tcBorders>
            <w:noWrap/>
            <w:vAlign w:val="bottom"/>
          </w:tcPr>
          <w:p w14:paraId="4D4D3FFA" w14:textId="77777777" w:rsidR="006163D1" w:rsidRPr="000C4D25" w:rsidRDefault="006163D1" w:rsidP="006163D1">
            <w:pP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szCs w:val="16"/>
                <w:lang w:eastAsia="en-AU"/>
              </w:rPr>
            </w:pPr>
            <w:r w:rsidRPr="000C4D25">
              <w:rPr>
                <w:rFonts w:cstheme="minorHAnsi"/>
                <w:b/>
                <w:color w:val="000000"/>
              </w:rPr>
              <w:t>Reference Laboratory</w:t>
            </w:r>
          </w:p>
        </w:tc>
        <w:tc>
          <w:tcPr>
            <w:tcW w:w="2431" w:type="dxa"/>
            <w:tcBorders>
              <w:top w:val="single" w:sz="12" w:space="0" w:color="auto"/>
            </w:tcBorders>
            <w:noWrap/>
            <w:vAlign w:val="bottom"/>
          </w:tcPr>
          <w:p w14:paraId="279C2700" w14:textId="77777777" w:rsidR="006163D1" w:rsidRPr="000C4D25" w:rsidRDefault="006163D1"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6"/>
                <w:szCs w:val="16"/>
                <w:lang w:eastAsia="en-AU"/>
              </w:rPr>
            </w:pPr>
            <w:r w:rsidRPr="000C4D25">
              <w:rPr>
                <w:rFonts w:cstheme="minorHAnsi"/>
                <w:b/>
                <w:color w:val="000000"/>
              </w:rPr>
              <w:t>100</w:t>
            </w:r>
          </w:p>
        </w:tc>
        <w:tc>
          <w:tcPr>
            <w:tcW w:w="2835" w:type="dxa"/>
            <w:tcBorders>
              <w:top w:val="single" w:sz="12" w:space="0" w:color="auto"/>
            </w:tcBorders>
            <w:noWrap/>
            <w:vAlign w:val="bottom"/>
          </w:tcPr>
          <w:p w14:paraId="2C90E1ED" w14:textId="77777777" w:rsidR="006163D1" w:rsidRPr="000C4D25" w:rsidRDefault="006163D1"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sz w:val="16"/>
                <w:szCs w:val="16"/>
                <w:lang w:eastAsia="en-AU"/>
              </w:rPr>
            </w:pPr>
            <w:r w:rsidRPr="000C4D25">
              <w:rPr>
                <w:rFonts w:cstheme="minorHAnsi"/>
                <w:b/>
                <w:color w:val="000000"/>
              </w:rPr>
              <w:t>0</w:t>
            </w:r>
          </w:p>
        </w:tc>
      </w:tr>
      <w:tr w:rsidR="006163D1" w:rsidRPr="003277EF" w14:paraId="02653D33" w14:textId="77777777" w:rsidTr="006163D1">
        <w:trPr>
          <w:trHeight w:val="256"/>
        </w:trPr>
        <w:tc>
          <w:tcPr>
            <w:cnfStyle w:val="001000000000" w:firstRow="0" w:lastRow="0" w:firstColumn="1" w:lastColumn="0" w:oddVBand="0" w:evenVBand="0" w:oddHBand="0" w:evenHBand="0" w:firstRowFirstColumn="0" w:firstRowLastColumn="0" w:lastRowFirstColumn="0" w:lastRowLastColumn="0"/>
            <w:tcW w:w="1418" w:type="dxa"/>
            <w:noWrap/>
            <w:vAlign w:val="center"/>
          </w:tcPr>
          <w:p w14:paraId="778053A1" w14:textId="77777777" w:rsidR="006163D1" w:rsidRPr="00E03B39" w:rsidRDefault="006163D1" w:rsidP="006163D1">
            <w:pPr>
              <w:jc w:val="center"/>
              <w:rPr>
                <w:rFonts w:cstheme="minorHAnsi"/>
                <w:color w:val="000000"/>
              </w:rPr>
            </w:pPr>
            <w:r w:rsidRPr="00E03B39">
              <w:rPr>
                <w:rFonts w:cstheme="minorHAnsi"/>
                <w:color w:val="000000"/>
              </w:rPr>
              <w:t>E</w:t>
            </w:r>
          </w:p>
        </w:tc>
        <w:tc>
          <w:tcPr>
            <w:tcW w:w="2268" w:type="dxa"/>
            <w:noWrap/>
            <w:vAlign w:val="bottom"/>
          </w:tcPr>
          <w:p w14:paraId="11154D50" w14:textId="77777777" w:rsidR="006163D1" w:rsidRPr="00E03B39" w:rsidRDefault="006163D1" w:rsidP="006163D1">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E03B39">
              <w:rPr>
                <w:rFonts w:cstheme="minorHAnsi"/>
                <w:color w:val="000000"/>
              </w:rPr>
              <w:t>Laboratory 1</w:t>
            </w:r>
          </w:p>
        </w:tc>
        <w:tc>
          <w:tcPr>
            <w:tcW w:w="2431" w:type="dxa"/>
            <w:noWrap/>
            <w:vAlign w:val="bottom"/>
          </w:tcPr>
          <w:p w14:paraId="7943B96B" w14:textId="77777777" w:rsidR="006163D1" w:rsidRPr="00E03B39" w:rsidRDefault="006163D1" w:rsidP="006163D1">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E03B39">
              <w:rPr>
                <w:rFonts w:cstheme="minorHAnsi"/>
                <w:color w:val="000000"/>
              </w:rPr>
              <w:t>97</w:t>
            </w:r>
          </w:p>
        </w:tc>
        <w:tc>
          <w:tcPr>
            <w:tcW w:w="2835" w:type="dxa"/>
            <w:noWrap/>
            <w:vAlign w:val="bottom"/>
          </w:tcPr>
          <w:p w14:paraId="362D4963" w14:textId="77777777" w:rsidR="006163D1" w:rsidRPr="00E03B39" w:rsidRDefault="006163D1" w:rsidP="006163D1">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E03B39">
              <w:rPr>
                <w:rFonts w:cstheme="minorHAnsi"/>
                <w:color w:val="000000"/>
              </w:rPr>
              <w:t>4</w:t>
            </w:r>
          </w:p>
        </w:tc>
      </w:tr>
      <w:tr w:rsidR="006163D1" w:rsidRPr="003277EF" w14:paraId="7C69ECE4" w14:textId="77777777" w:rsidTr="006163D1">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418" w:type="dxa"/>
            <w:noWrap/>
            <w:vAlign w:val="center"/>
          </w:tcPr>
          <w:p w14:paraId="00E98607" w14:textId="77777777" w:rsidR="006163D1" w:rsidRPr="00E03B39" w:rsidRDefault="006163D1" w:rsidP="006163D1">
            <w:pPr>
              <w:jc w:val="center"/>
              <w:rPr>
                <w:rFonts w:eastAsia="Times New Roman" w:cstheme="minorHAnsi"/>
                <w:sz w:val="16"/>
                <w:szCs w:val="16"/>
                <w:lang w:eastAsia="en-AU"/>
              </w:rPr>
            </w:pPr>
            <w:r w:rsidRPr="00E03B39">
              <w:rPr>
                <w:rFonts w:cstheme="minorHAnsi"/>
                <w:color w:val="000000"/>
              </w:rPr>
              <w:t>E</w:t>
            </w:r>
          </w:p>
        </w:tc>
        <w:tc>
          <w:tcPr>
            <w:tcW w:w="2268" w:type="dxa"/>
            <w:noWrap/>
            <w:vAlign w:val="bottom"/>
          </w:tcPr>
          <w:p w14:paraId="19C76C60" w14:textId="77777777" w:rsidR="006163D1" w:rsidRPr="00E03B39" w:rsidRDefault="006163D1" w:rsidP="006163D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E03B39">
              <w:rPr>
                <w:rFonts w:cstheme="minorHAnsi"/>
                <w:color w:val="000000"/>
              </w:rPr>
              <w:t>Laboratory 2</w:t>
            </w:r>
          </w:p>
        </w:tc>
        <w:tc>
          <w:tcPr>
            <w:tcW w:w="2431" w:type="dxa"/>
            <w:noWrap/>
            <w:vAlign w:val="bottom"/>
          </w:tcPr>
          <w:p w14:paraId="12956155" w14:textId="77777777" w:rsidR="006163D1" w:rsidRPr="00E03B39" w:rsidRDefault="006163D1"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E03B39">
              <w:rPr>
                <w:rFonts w:cstheme="minorHAnsi"/>
                <w:color w:val="000000"/>
              </w:rPr>
              <w:t>94</w:t>
            </w:r>
          </w:p>
        </w:tc>
        <w:tc>
          <w:tcPr>
            <w:tcW w:w="2835" w:type="dxa"/>
            <w:noWrap/>
            <w:vAlign w:val="bottom"/>
          </w:tcPr>
          <w:p w14:paraId="07C3C504" w14:textId="77777777" w:rsidR="006163D1" w:rsidRPr="00E03B39" w:rsidRDefault="006163D1"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n-AU"/>
              </w:rPr>
            </w:pPr>
            <w:r w:rsidRPr="00E03B39">
              <w:rPr>
                <w:rFonts w:cstheme="minorHAnsi"/>
                <w:color w:val="000000"/>
              </w:rPr>
              <w:t>4</w:t>
            </w:r>
          </w:p>
        </w:tc>
      </w:tr>
      <w:tr w:rsidR="006163D1" w:rsidRPr="003277EF" w14:paraId="6EC0BAC4" w14:textId="77777777" w:rsidTr="006163D1">
        <w:trPr>
          <w:trHeight w:val="256"/>
        </w:trPr>
        <w:tc>
          <w:tcPr>
            <w:cnfStyle w:val="001000000000" w:firstRow="0" w:lastRow="0" w:firstColumn="1" w:lastColumn="0" w:oddVBand="0" w:evenVBand="0" w:oddHBand="0" w:evenHBand="0" w:firstRowFirstColumn="0" w:firstRowLastColumn="0" w:lastRowFirstColumn="0" w:lastRowLastColumn="0"/>
            <w:tcW w:w="1418" w:type="dxa"/>
            <w:noWrap/>
            <w:vAlign w:val="center"/>
          </w:tcPr>
          <w:p w14:paraId="06B1F34E" w14:textId="77777777" w:rsidR="006163D1" w:rsidRPr="00E03B39" w:rsidRDefault="006163D1" w:rsidP="006163D1">
            <w:pPr>
              <w:jc w:val="center"/>
              <w:rPr>
                <w:rFonts w:eastAsia="Times New Roman" w:cstheme="minorHAnsi"/>
                <w:sz w:val="16"/>
                <w:szCs w:val="16"/>
                <w:lang w:eastAsia="en-AU"/>
              </w:rPr>
            </w:pPr>
            <w:r w:rsidRPr="00E03B39">
              <w:rPr>
                <w:rFonts w:cstheme="minorHAnsi"/>
                <w:color w:val="000000"/>
              </w:rPr>
              <w:t>E</w:t>
            </w:r>
          </w:p>
        </w:tc>
        <w:tc>
          <w:tcPr>
            <w:tcW w:w="2268" w:type="dxa"/>
            <w:noWrap/>
            <w:vAlign w:val="bottom"/>
          </w:tcPr>
          <w:p w14:paraId="73CFA26B" w14:textId="77777777" w:rsidR="006163D1" w:rsidRPr="00E03B39" w:rsidRDefault="006163D1" w:rsidP="006163D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E03B39">
              <w:rPr>
                <w:rFonts w:cstheme="minorHAnsi"/>
                <w:color w:val="000000"/>
              </w:rPr>
              <w:t>Laboratory 3</w:t>
            </w:r>
          </w:p>
        </w:tc>
        <w:tc>
          <w:tcPr>
            <w:tcW w:w="2431" w:type="dxa"/>
            <w:noWrap/>
            <w:vAlign w:val="bottom"/>
          </w:tcPr>
          <w:p w14:paraId="7F96CDB7" w14:textId="77777777" w:rsidR="006163D1" w:rsidRPr="00E03B39" w:rsidRDefault="006163D1"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E03B39">
              <w:rPr>
                <w:rFonts w:cstheme="minorHAnsi"/>
                <w:color w:val="000000"/>
              </w:rPr>
              <w:t>86</w:t>
            </w:r>
          </w:p>
        </w:tc>
        <w:tc>
          <w:tcPr>
            <w:tcW w:w="2835" w:type="dxa"/>
            <w:noWrap/>
            <w:vAlign w:val="bottom"/>
          </w:tcPr>
          <w:p w14:paraId="575EE695" w14:textId="77777777" w:rsidR="006163D1" w:rsidRPr="00922898" w:rsidRDefault="006163D1"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922898">
              <w:rPr>
                <w:rFonts w:eastAsia="Times New Roman" w:cstheme="minorHAnsi"/>
                <w:lang w:eastAsia="en-AU"/>
              </w:rPr>
              <w:t>40</w:t>
            </w:r>
          </w:p>
        </w:tc>
      </w:tr>
      <w:tr w:rsidR="006163D1" w:rsidRPr="003277EF" w14:paraId="18DEF58B" w14:textId="77777777" w:rsidTr="006163D1">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418" w:type="dxa"/>
            <w:tcBorders>
              <w:bottom w:val="single" w:sz="12" w:space="0" w:color="auto"/>
            </w:tcBorders>
            <w:noWrap/>
            <w:vAlign w:val="center"/>
          </w:tcPr>
          <w:p w14:paraId="72C9ECD5" w14:textId="77777777" w:rsidR="006163D1" w:rsidRPr="00E03B39" w:rsidRDefault="006163D1" w:rsidP="006163D1">
            <w:pPr>
              <w:jc w:val="center"/>
              <w:rPr>
                <w:rFonts w:eastAsia="Times New Roman" w:cstheme="minorHAnsi"/>
                <w:sz w:val="16"/>
                <w:szCs w:val="16"/>
                <w:lang w:eastAsia="en-AU"/>
              </w:rPr>
            </w:pPr>
            <w:r w:rsidRPr="00E03B39">
              <w:rPr>
                <w:rFonts w:cstheme="minorHAnsi"/>
                <w:color w:val="000000"/>
              </w:rPr>
              <w:t>E</w:t>
            </w:r>
          </w:p>
        </w:tc>
        <w:tc>
          <w:tcPr>
            <w:tcW w:w="2268" w:type="dxa"/>
            <w:tcBorders>
              <w:bottom w:val="single" w:sz="12" w:space="0" w:color="auto"/>
            </w:tcBorders>
            <w:noWrap/>
            <w:vAlign w:val="bottom"/>
          </w:tcPr>
          <w:p w14:paraId="478F9C7E" w14:textId="77777777" w:rsidR="006163D1" w:rsidRPr="00E03B39" w:rsidRDefault="006163D1" w:rsidP="006163D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E03B39">
              <w:rPr>
                <w:rFonts w:cstheme="minorHAnsi"/>
                <w:color w:val="000000"/>
              </w:rPr>
              <w:t>Laboratory 4</w:t>
            </w:r>
          </w:p>
        </w:tc>
        <w:tc>
          <w:tcPr>
            <w:tcW w:w="2431" w:type="dxa"/>
            <w:tcBorders>
              <w:bottom w:val="single" w:sz="12" w:space="0" w:color="auto"/>
            </w:tcBorders>
            <w:noWrap/>
            <w:vAlign w:val="bottom"/>
          </w:tcPr>
          <w:p w14:paraId="6B736403" w14:textId="77777777" w:rsidR="006163D1" w:rsidRPr="00E03B39" w:rsidRDefault="006163D1"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E03B39">
              <w:rPr>
                <w:rFonts w:cstheme="minorHAnsi"/>
                <w:color w:val="000000"/>
              </w:rPr>
              <w:t>86</w:t>
            </w:r>
          </w:p>
        </w:tc>
        <w:tc>
          <w:tcPr>
            <w:tcW w:w="2835" w:type="dxa"/>
            <w:tcBorders>
              <w:bottom w:val="single" w:sz="12" w:space="0" w:color="auto"/>
            </w:tcBorders>
            <w:noWrap/>
            <w:vAlign w:val="bottom"/>
          </w:tcPr>
          <w:p w14:paraId="44D0C9EA" w14:textId="77777777" w:rsidR="006163D1" w:rsidRPr="00E03B39" w:rsidRDefault="006163D1"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n-AU"/>
              </w:rPr>
            </w:pPr>
            <w:r w:rsidRPr="00E03B39">
              <w:rPr>
                <w:rFonts w:cstheme="minorHAnsi"/>
                <w:color w:val="000000"/>
              </w:rPr>
              <w:t>2</w:t>
            </w:r>
            <w:r>
              <w:rPr>
                <w:rFonts w:cstheme="minorHAnsi"/>
                <w:color w:val="000000"/>
              </w:rPr>
              <w:t>2</w:t>
            </w:r>
          </w:p>
        </w:tc>
      </w:tr>
      <w:tr w:rsidR="006163D1" w:rsidRPr="003277EF" w14:paraId="38BD39CA" w14:textId="77777777" w:rsidTr="006163D1">
        <w:trPr>
          <w:trHeight w:val="256"/>
        </w:trPr>
        <w:tc>
          <w:tcPr>
            <w:cnfStyle w:val="001000000000" w:firstRow="0" w:lastRow="0" w:firstColumn="1" w:lastColumn="0" w:oddVBand="0" w:evenVBand="0" w:oddHBand="0" w:evenHBand="0" w:firstRowFirstColumn="0" w:firstRowLastColumn="0" w:lastRowFirstColumn="0" w:lastRowLastColumn="0"/>
            <w:tcW w:w="1418" w:type="dxa"/>
            <w:tcBorders>
              <w:top w:val="single" w:sz="12" w:space="0" w:color="auto"/>
            </w:tcBorders>
            <w:noWrap/>
            <w:vAlign w:val="center"/>
          </w:tcPr>
          <w:p w14:paraId="3C7E9FAD" w14:textId="77777777" w:rsidR="006163D1" w:rsidRPr="00E03B39" w:rsidRDefault="006163D1" w:rsidP="006163D1">
            <w:pPr>
              <w:jc w:val="center"/>
              <w:rPr>
                <w:rFonts w:eastAsia="Times New Roman" w:cstheme="minorHAnsi"/>
                <w:sz w:val="16"/>
                <w:szCs w:val="16"/>
                <w:lang w:eastAsia="en-AU"/>
              </w:rPr>
            </w:pPr>
            <w:r w:rsidRPr="00E03B39">
              <w:rPr>
                <w:rFonts w:cstheme="minorHAnsi"/>
                <w:color w:val="000000"/>
              </w:rPr>
              <w:t>F</w:t>
            </w:r>
          </w:p>
        </w:tc>
        <w:tc>
          <w:tcPr>
            <w:tcW w:w="2268" w:type="dxa"/>
            <w:tcBorders>
              <w:top w:val="single" w:sz="12" w:space="0" w:color="auto"/>
            </w:tcBorders>
            <w:noWrap/>
            <w:vAlign w:val="bottom"/>
          </w:tcPr>
          <w:p w14:paraId="60C082F1" w14:textId="77777777" w:rsidR="006163D1" w:rsidRPr="000C4D25" w:rsidRDefault="006163D1" w:rsidP="006163D1">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szCs w:val="16"/>
                <w:lang w:eastAsia="en-AU"/>
              </w:rPr>
            </w:pPr>
            <w:r w:rsidRPr="000C4D25">
              <w:rPr>
                <w:rFonts w:cstheme="minorHAnsi"/>
                <w:b/>
                <w:color w:val="000000"/>
              </w:rPr>
              <w:t>Reference Laboratory</w:t>
            </w:r>
          </w:p>
        </w:tc>
        <w:tc>
          <w:tcPr>
            <w:tcW w:w="2431" w:type="dxa"/>
            <w:tcBorders>
              <w:top w:val="single" w:sz="12" w:space="0" w:color="auto"/>
            </w:tcBorders>
            <w:noWrap/>
            <w:vAlign w:val="bottom"/>
          </w:tcPr>
          <w:p w14:paraId="546C423F" w14:textId="77777777" w:rsidR="006163D1" w:rsidRPr="000C4D25" w:rsidRDefault="006163D1"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6"/>
                <w:szCs w:val="16"/>
                <w:lang w:eastAsia="en-AU"/>
              </w:rPr>
            </w:pPr>
            <w:r w:rsidRPr="000C4D25">
              <w:rPr>
                <w:rFonts w:cstheme="minorHAnsi"/>
                <w:b/>
                <w:color w:val="000000"/>
              </w:rPr>
              <w:t>100</w:t>
            </w:r>
          </w:p>
        </w:tc>
        <w:tc>
          <w:tcPr>
            <w:tcW w:w="2835" w:type="dxa"/>
            <w:tcBorders>
              <w:top w:val="single" w:sz="12" w:space="0" w:color="auto"/>
            </w:tcBorders>
            <w:noWrap/>
            <w:vAlign w:val="bottom"/>
          </w:tcPr>
          <w:p w14:paraId="58365DE7" w14:textId="77777777" w:rsidR="006163D1" w:rsidRPr="000C4D25" w:rsidRDefault="006163D1"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sz w:val="16"/>
                <w:szCs w:val="16"/>
                <w:lang w:eastAsia="en-AU"/>
              </w:rPr>
            </w:pPr>
            <w:r w:rsidRPr="000C4D25">
              <w:rPr>
                <w:rFonts w:cstheme="minorHAnsi"/>
                <w:b/>
                <w:color w:val="000000"/>
              </w:rPr>
              <w:t>0</w:t>
            </w:r>
          </w:p>
        </w:tc>
      </w:tr>
      <w:tr w:rsidR="006163D1" w:rsidRPr="003277EF" w14:paraId="58D5124E" w14:textId="77777777" w:rsidTr="006163D1">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418" w:type="dxa"/>
            <w:noWrap/>
            <w:vAlign w:val="center"/>
          </w:tcPr>
          <w:p w14:paraId="4E5ED02D" w14:textId="77777777" w:rsidR="006163D1" w:rsidRPr="00E03B39" w:rsidRDefault="006163D1" w:rsidP="006163D1">
            <w:pPr>
              <w:jc w:val="center"/>
              <w:rPr>
                <w:rFonts w:cstheme="minorHAnsi"/>
                <w:color w:val="000000"/>
              </w:rPr>
            </w:pPr>
            <w:r w:rsidRPr="00E03B39">
              <w:rPr>
                <w:rFonts w:cstheme="minorHAnsi"/>
                <w:color w:val="000000"/>
              </w:rPr>
              <w:t>F</w:t>
            </w:r>
          </w:p>
        </w:tc>
        <w:tc>
          <w:tcPr>
            <w:tcW w:w="2268" w:type="dxa"/>
            <w:noWrap/>
            <w:vAlign w:val="bottom"/>
          </w:tcPr>
          <w:p w14:paraId="2665275D" w14:textId="77777777" w:rsidR="006163D1" w:rsidRPr="00E03B39" w:rsidRDefault="006163D1" w:rsidP="006163D1">
            <w:pP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E03B39">
              <w:rPr>
                <w:rFonts w:cstheme="minorHAnsi"/>
                <w:color w:val="000000"/>
              </w:rPr>
              <w:t>Laboratory 1</w:t>
            </w:r>
            <w:r>
              <w:rPr>
                <w:rFonts w:cstheme="minorHAnsi"/>
                <w:color w:val="000000"/>
              </w:rPr>
              <w:t>**</w:t>
            </w:r>
          </w:p>
        </w:tc>
        <w:tc>
          <w:tcPr>
            <w:tcW w:w="2431" w:type="dxa"/>
            <w:noWrap/>
            <w:vAlign w:val="bottom"/>
          </w:tcPr>
          <w:p w14:paraId="11A3EC89" w14:textId="77777777" w:rsidR="006163D1" w:rsidRPr="00E03B39" w:rsidRDefault="006163D1" w:rsidP="006163D1">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CA1ACB">
              <w:rPr>
                <w:rFonts w:eastAsia="Times New Roman" w:cstheme="minorHAnsi"/>
                <w:color w:val="000000"/>
                <w:lang w:eastAsia="en-AU"/>
              </w:rPr>
              <w:t>NA</w:t>
            </w:r>
          </w:p>
        </w:tc>
        <w:tc>
          <w:tcPr>
            <w:tcW w:w="2835" w:type="dxa"/>
            <w:noWrap/>
            <w:vAlign w:val="bottom"/>
          </w:tcPr>
          <w:p w14:paraId="58B5FDC3" w14:textId="77777777" w:rsidR="006163D1" w:rsidRPr="00E03B39" w:rsidRDefault="006163D1" w:rsidP="006163D1">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CA1ACB">
              <w:rPr>
                <w:rFonts w:eastAsia="Times New Roman" w:cstheme="minorHAnsi"/>
                <w:color w:val="000000"/>
                <w:lang w:eastAsia="en-AU"/>
              </w:rPr>
              <w:t>NA</w:t>
            </w:r>
          </w:p>
        </w:tc>
      </w:tr>
      <w:tr w:rsidR="006163D1" w:rsidRPr="003277EF" w14:paraId="2BFCE719" w14:textId="77777777" w:rsidTr="006163D1">
        <w:trPr>
          <w:trHeight w:val="256"/>
        </w:trPr>
        <w:tc>
          <w:tcPr>
            <w:cnfStyle w:val="001000000000" w:firstRow="0" w:lastRow="0" w:firstColumn="1" w:lastColumn="0" w:oddVBand="0" w:evenVBand="0" w:oddHBand="0" w:evenHBand="0" w:firstRowFirstColumn="0" w:firstRowLastColumn="0" w:lastRowFirstColumn="0" w:lastRowLastColumn="0"/>
            <w:tcW w:w="1418" w:type="dxa"/>
            <w:noWrap/>
            <w:vAlign w:val="center"/>
          </w:tcPr>
          <w:p w14:paraId="012C2CD5" w14:textId="77777777" w:rsidR="006163D1" w:rsidRPr="00E03B39" w:rsidRDefault="006163D1" w:rsidP="006163D1">
            <w:pPr>
              <w:jc w:val="center"/>
              <w:rPr>
                <w:rFonts w:eastAsia="Times New Roman" w:cstheme="minorHAnsi"/>
                <w:color w:val="000000"/>
                <w:sz w:val="16"/>
                <w:szCs w:val="16"/>
                <w:lang w:eastAsia="en-AU"/>
              </w:rPr>
            </w:pPr>
            <w:r w:rsidRPr="00E03B39">
              <w:rPr>
                <w:rFonts w:cstheme="minorHAnsi"/>
                <w:color w:val="000000"/>
              </w:rPr>
              <w:t>F</w:t>
            </w:r>
          </w:p>
        </w:tc>
        <w:tc>
          <w:tcPr>
            <w:tcW w:w="2268" w:type="dxa"/>
            <w:noWrap/>
            <w:vAlign w:val="bottom"/>
          </w:tcPr>
          <w:p w14:paraId="16C08979" w14:textId="77777777" w:rsidR="006163D1" w:rsidRPr="00E03B39" w:rsidRDefault="006163D1" w:rsidP="006163D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E03B39">
              <w:rPr>
                <w:rFonts w:cstheme="minorHAnsi"/>
                <w:color w:val="000000"/>
              </w:rPr>
              <w:t>Laboratory 2</w:t>
            </w:r>
          </w:p>
        </w:tc>
        <w:tc>
          <w:tcPr>
            <w:tcW w:w="2431" w:type="dxa"/>
            <w:noWrap/>
            <w:vAlign w:val="bottom"/>
          </w:tcPr>
          <w:p w14:paraId="7366B33B" w14:textId="77777777" w:rsidR="006163D1" w:rsidRPr="00E03B39" w:rsidRDefault="006163D1"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E03B39">
              <w:rPr>
                <w:rFonts w:cstheme="minorHAnsi"/>
                <w:color w:val="000000"/>
              </w:rPr>
              <w:t>94</w:t>
            </w:r>
          </w:p>
        </w:tc>
        <w:tc>
          <w:tcPr>
            <w:tcW w:w="2835" w:type="dxa"/>
            <w:noWrap/>
            <w:vAlign w:val="bottom"/>
          </w:tcPr>
          <w:p w14:paraId="45F6E6B1" w14:textId="77777777" w:rsidR="006163D1" w:rsidRPr="00E03B39" w:rsidRDefault="006163D1"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n-AU"/>
              </w:rPr>
            </w:pPr>
            <w:r w:rsidRPr="00E03B39">
              <w:rPr>
                <w:rFonts w:cstheme="minorHAnsi"/>
                <w:color w:val="000000"/>
              </w:rPr>
              <w:t>8</w:t>
            </w:r>
          </w:p>
        </w:tc>
      </w:tr>
      <w:tr w:rsidR="006163D1" w:rsidRPr="003277EF" w14:paraId="40580ADE" w14:textId="77777777" w:rsidTr="006163D1">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418" w:type="dxa"/>
            <w:noWrap/>
            <w:vAlign w:val="center"/>
          </w:tcPr>
          <w:p w14:paraId="203A78E9" w14:textId="77777777" w:rsidR="006163D1" w:rsidRPr="00E03B39" w:rsidRDefault="006163D1" w:rsidP="006163D1">
            <w:pPr>
              <w:jc w:val="center"/>
              <w:rPr>
                <w:rFonts w:eastAsia="Times New Roman" w:cstheme="minorHAnsi"/>
                <w:color w:val="000000"/>
                <w:sz w:val="16"/>
                <w:szCs w:val="16"/>
                <w:lang w:eastAsia="en-AU"/>
              </w:rPr>
            </w:pPr>
            <w:r w:rsidRPr="00E03B39">
              <w:rPr>
                <w:rFonts w:cstheme="minorHAnsi"/>
                <w:color w:val="000000"/>
              </w:rPr>
              <w:t>F</w:t>
            </w:r>
          </w:p>
        </w:tc>
        <w:tc>
          <w:tcPr>
            <w:tcW w:w="2268" w:type="dxa"/>
            <w:noWrap/>
            <w:vAlign w:val="bottom"/>
          </w:tcPr>
          <w:p w14:paraId="7E3D396A" w14:textId="77777777" w:rsidR="006163D1" w:rsidRPr="00E03B39" w:rsidRDefault="006163D1" w:rsidP="006163D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n-AU"/>
              </w:rPr>
            </w:pPr>
            <w:r w:rsidRPr="00E03B39">
              <w:rPr>
                <w:rFonts w:cstheme="minorHAnsi"/>
                <w:color w:val="000000"/>
              </w:rPr>
              <w:t>Laboratory 3</w:t>
            </w:r>
          </w:p>
        </w:tc>
        <w:tc>
          <w:tcPr>
            <w:tcW w:w="2431" w:type="dxa"/>
            <w:noWrap/>
            <w:vAlign w:val="bottom"/>
          </w:tcPr>
          <w:p w14:paraId="0DD08F3F" w14:textId="77777777" w:rsidR="006163D1" w:rsidRPr="00E03B39" w:rsidRDefault="006163D1"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n-AU"/>
              </w:rPr>
            </w:pPr>
            <w:r w:rsidRPr="00E03B39">
              <w:rPr>
                <w:rFonts w:cstheme="minorHAnsi"/>
                <w:color w:val="000000"/>
              </w:rPr>
              <w:t>86</w:t>
            </w:r>
          </w:p>
        </w:tc>
        <w:tc>
          <w:tcPr>
            <w:tcW w:w="2835" w:type="dxa"/>
            <w:noWrap/>
            <w:vAlign w:val="bottom"/>
          </w:tcPr>
          <w:p w14:paraId="1514218E" w14:textId="77777777" w:rsidR="006163D1" w:rsidRPr="00ED470D" w:rsidRDefault="006163D1" w:rsidP="006163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AU"/>
              </w:rPr>
            </w:pPr>
            <w:r w:rsidRPr="00ED470D">
              <w:rPr>
                <w:rFonts w:eastAsia="Times New Roman" w:cstheme="minorHAnsi"/>
                <w:lang w:eastAsia="en-AU"/>
              </w:rPr>
              <w:t>81</w:t>
            </w:r>
          </w:p>
        </w:tc>
      </w:tr>
      <w:tr w:rsidR="006163D1" w:rsidRPr="003277EF" w14:paraId="301BF556" w14:textId="77777777" w:rsidTr="006163D1">
        <w:trPr>
          <w:trHeight w:val="256"/>
        </w:trPr>
        <w:tc>
          <w:tcPr>
            <w:cnfStyle w:val="001000000000" w:firstRow="0" w:lastRow="0" w:firstColumn="1" w:lastColumn="0" w:oddVBand="0" w:evenVBand="0" w:oddHBand="0" w:evenHBand="0" w:firstRowFirstColumn="0" w:firstRowLastColumn="0" w:lastRowFirstColumn="0" w:lastRowLastColumn="0"/>
            <w:tcW w:w="1418" w:type="dxa"/>
            <w:noWrap/>
            <w:vAlign w:val="center"/>
          </w:tcPr>
          <w:p w14:paraId="0CA5CF07" w14:textId="77777777" w:rsidR="006163D1" w:rsidRPr="00E03B39" w:rsidRDefault="006163D1" w:rsidP="006163D1">
            <w:pPr>
              <w:jc w:val="center"/>
              <w:rPr>
                <w:rFonts w:eastAsia="Times New Roman" w:cstheme="minorHAnsi"/>
                <w:color w:val="000000"/>
                <w:sz w:val="16"/>
                <w:szCs w:val="16"/>
                <w:lang w:eastAsia="en-AU"/>
              </w:rPr>
            </w:pPr>
            <w:r w:rsidRPr="00E03B39">
              <w:rPr>
                <w:rFonts w:cstheme="minorHAnsi"/>
                <w:color w:val="000000"/>
              </w:rPr>
              <w:t>F</w:t>
            </w:r>
          </w:p>
        </w:tc>
        <w:tc>
          <w:tcPr>
            <w:tcW w:w="2268" w:type="dxa"/>
            <w:noWrap/>
            <w:vAlign w:val="bottom"/>
          </w:tcPr>
          <w:p w14:paraId="5003F3FE" w14:textId="77777777" w:rsidR="006163D1" w:rsidRPr="00E03B39" w:rsidRDefault="006163D1" w:rsidP="006163D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n-AU"/>
              </w:rPr>
            </w:pPr>
            <w:r w:rsidRPr="00E03B39">
              <w:rPr>
                <w:rFonts w:cstheme="minorHAnsi"/>
                <w:color w:val="000000"/>
              </w:rPr>
              <w:t>Laboratory 4</w:t>
            </w:r>
          </w:p>
        </w:tc>
        <w:tc>
          <w:tcPr>
            <w:tcW w:w="2431" w:type="dxa"/>
            <w:noWrap/>
            <w:vAlign w:val="bottom"/>
          </w:tcPr>
          <w:p w14:paraId="42B436CF" w14:textId="77777777" w:rsidR="006163D1" w:rsidRPr="00E03B39" w:rsidRDefault="006163D1"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n-AU"/>
              </w:rPr>
            </w:pPr>
            <w:r w:rsidRPr="00E03B39">
              <w:rPr>
                <w:rFonts w:cstheme="minorHAnsi"/>
                <w:color w:val="000000"/>
              </w:rPr>
              <w:t>86</w:t>
            </w:r>
          </w:p>
        </w:tc>
        <w:tc>
          <w:tcPr>
            <w:tcW w:w="2835" w:type="dxa"/>
            <w:noWrap/>
            <w:vAlign w:val="bottom"/>
          </w:tcPr>
          <w:p w14:paraId="16A76D62" w14:textId="77777777" w:rsidR="006163D1" w:rsidRPr="00E03B39" w:rsidRDefault="006163D1" w:rsidP="006163D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n-AU"/>
              </w:rPr>
            </w:pPr>
            <w:r w:rsidRPr="00E03B39">
              <w:rPr>
                <w:rFonts w:cstheme="minorHAnsi"/>
                <w:color w:val="000000"/>
              </w:rPr>
              <w:t>1</w:t>
            </w:r>
            <w:r>
              <w:rPr>
                <w:rFonts w:cstheme="minorHAnsi"/>
                <w:color w:val="000000"/>
              </w:rPr>
              <w:t>7</w:t>
            </w:r>
          </w:p>
        </w:tc>
      </w:tr>
    </w:tbl>
    <w:p w14:paraId="692D2CEB" w14:textId="47CB456F" w:rsidR="003277EF" w:rsidRDefault="006163D1" w:rsidP="003D5A0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3D5A06">
        <w:rPr>
          <w:rFonts w:ascii="Times New Roman" w:hAnsi="Times New Roman" w:cs="Times New Roman"/>
          <w:sz w:val="24"/>
          <w:szCs w:val="24"/>
        </w:rPr>
        <w:t xml:space="preserve"> </w:t>
      </w:r>
      <w:r>
        <w:rPr>
          <w:rFonts w:ascii="Times New Roman" w:hAnsi="Times New Roman" w:cs="Times New Roman"/>
          <w:sz w:val="24"/>
          <w:szCs w:val="24"/>
        </w:rPr>
        <w:t>NA (not assessed). Detection not applicable to Lab 2 as testing of the uncorrelated samples (A, B, C) could not be performed. Laboratory 2 were therefore not assessed for these samples. ** Laboratory 1 could not test Sample F and were not assessed for this sample.</w:t>
      </w:r>
    </w:p>
    <w:p w14:paraId="3A4A427D" w14:textId="77777777" w:rsidR="00BA4C98" w:rsidRDefault="00BA4C98" w:rsidP="00BA4C98">
      <w:pPr>
        <w:spacing w:after="0" w:line="360" w:lineRule="auto"/>
        <w:ind w:left="-567" w:firstLine="567"/>
        <w:jc w:val="both"/>
        <w:rPr>
          <w:rFonts w:ascii="Times New Roman" w:hAnsi="Times New Roman" w:cs="Times New Roman"/>
          <w:sz w:val="24"/>
          <w:szCs w:val="24"/>
        </w:rPr>
      </w:pPr>
    </w:p>
    <w:p w14:paraId="0BC5192A" w14:textId="77777777" w:rsidR="00D52895" w:rsidRDefault="00D52895" w:rsidP="00852649">
      <w:pPr>
        <w:spacing w:after="0" w:line="360" w:lineRule="auto"/>
        <w:ind w:left="-567"/>
        <w:jc w:val="both"/>
        <w:rPr>
          <w:rFonts w:ascii="Times New Roman" w:hAnsi="Times New Roman" w:cs="Times New Roman"/>
          <w:sz w:val="24"/>
          <w:szCs w:val="24"/>
        </w:rPr>
        <w:sectPr w:rsidR="00D52895" w:rsidSect="00E03B39">
          <w:pgSz w:w="11906" w:h="16838"/>
          <w:pgMar w:top="964" w:right="1440" w:bottom="1440" w:left="1440" w:header="624" w:footer="340" w:gutter="0"/>
          <w:cols w:space="708"/>
          <w:docGrid w:linePitch="360"/>
        </w:sectPr>
      </w:pPr>
    </w:p>
    <w:p w14:paraId="29E8DD9F" w14:textId="5653DD22" w:rsidR="00863811" w:rsidRPr="00863811" w:rsidRDefault="00863811" w:rsidP="00C17029">
      <w:pPr>
        <w:pStyle w:val="Heading1"/>
        <w:ind w:left="-567"/>
      </w:pPr>
      <w:bookmarkStart w:id="23" w:name="_Toc26514082"/>
      <w:r w:rsidRPr="00863811">
        <w:lastRenderedPageBreak/>
        <w:t>Project findings</w:t>
      </w:r>
      <w:bookmarkEnd w:id="23"/>
    </w:p>
    <w:p w14:paraId="3EACF257" w14:textId="2DC47518" w:rsidR="00731A82" w:rsidRPr="00F01B54" w:rsidRDefault="00D757B8" w:rsidP="00A03C40">
      <w:pPr>
        <w:spacing w:before="120" w:after="120" w:line="360" w:lineRule="auto"/>
        <w:ind w:left="-567"/>
        <w:jc w:val="both"/>
        <w:rPr>
          <w:rFonts w:ascii="Times New Roman" w:hAnsi="Times New Roman" w:cs="Times New Roman"/>
          <w:sz w:val="24"/>
          <w:szCs w:val="24"/>
        </w:rPr>
      </w:pPr>
      <w:r w:rsidRPr="00F01B54">
        <w:rPr>
          <w:rFonts w:ascii="Times New Roman" w:hAnsi="Times New Roman" w:cs="Times New Roman"/>
          <w:sz w:val="24"/>
          <w:szCs w:val="24"/>
        </w:rPr>
        <w:t xml:space="preserve">The use of both uncorrelated and correlated peptide standards was aimed at challenging laboratories for their ability to detect and identify each unknown peptide. </w:t>
      </w:r>
      <w:r w:rsidR="00731A82" w:rsidRPr="00F01B54">
        <w:rPr>
          <w:rFonts w:ascii="Times New Roman" w:hAnsi="Times New Roman" w:cs="Times New Roman"/>
          <w:sz w:val="24"/>
          <w:szCs w:val="24"/>
        </w:rPr>
        <w:t>Five laboratories were sent samples for analysis</w:t>
      </w:r>
      <w:r w:rsidR="001C57A1" w:rsidRPr="00F01B54">
        <w:rPr>
          <w:rFonts w:ascii="Times New Roman" w:hAnsi="Times New Roman" w:cs="Times New Roman"/>
          <w:sz w:val="24"/>
          <w:szCs w:val="24"/>
        </w:rPr>
        <w:t xml:space="preserve"> with</w:t>
      </w:r>
      <w:r w:rsidR="00057951" w:rsidRPr="00F01B54">
        <w:rPr>
          <w:rFonts w:ascii="Times New Roman" w:hAnsi="Times New Roman" w:cs="Times New Roman"/>
          <w:sz w:val="24"/>
          <w:szCs w:val="24"/>
        </w:rPr>
        <w:t xml:space="preserve"> </w:t>
      </w:r>
      <w:r w:rsidR="001C57A1" w:rsidRPr="00F01B54">
        <w:rPr>
          <w:rFonts w:ascii="Times New Roman" w:hAnsi="Times New Roman" w:cs="Times New Roman"/>
          <w:sz w:val="24"/>
          <w:szCs w:val="24"/>
        </w:rPr>
        <w:t>f</w:t>
      </w:r>
      <w:r w:rsidR="00057951" w:rsidRPr="00F01B54">
        <w:rPr>
          <w:rFonts w:ascii="Times New Roman" w:hAnsi="Times New Roman" w:cs="Times New Roman"/>
          <w:sz w:val="24"/>
          <w:szCs w:val="24"/>
        </w:rPr>
        <w:t>our</w:t>
      </w:r>
      <w:r w:rsidR="004D11B0" w:rsidRPr="00F01B54">
        <w:rPr>
          <w:rFonts w:ascii="Times New Roman" w:hAnsi="Times New Roman" w:cs="Times New Roman"/>
          <w:sz w:val="24"/>
          <w:szCs w:val="24"/>
        </w:rPr>
        <w:t xml:space="preserve"> laboratories </w:t>
      </w:r>
      <w:r w:rsidR="001C57A1" w:rsidRPr="00F01B54">
        <w:rPr>
          <w:rFonts w:ascii="Times New Roman" w:hAnsi="Times New Roman" w:cs="Times New Roman"/>
          <w:sz w:val="24"/>
          <w:szCs w:val="24"/>
        </w:rPr>
        <w:t>returning</w:t>
      </w:r>
      <w:r w:rsidR="00057951" w:rsidRPr="00F01B54">
        <w:rPr>
          <w:rFonts w:ascii="Times New Roman" w:hAnsi="Times New Roman" w:cs="Times New Roman"/>
          <w:sz w:val="24"/>
          <w:szCs w:val="24"/>
        </w:rPr>
        <w:t xml:space="preserve"> data. </w:t>
      </w:r>
      <w:r w:rsidR="00731A82" w:rsidRPr="00F01B54">
        <w:rPr>
          <w:rFonts w:ascii="Times New Roman" w:hAnsi="Times New Roman" w:cs="Times New Roman"/>
          <w:sz w:val="24"/>
          <w:szCs w:val="24"/>
        </w:rPr>
        <w:t xml:space="preserve">One laboratory </w:t>
      </w:r>
      <w:r w:rsidR="00057951" w:rsidRPr="00F01B54">
        <w:rPr>
          <w:rFonts w:ascii="Times New Roman" w:hAnsi="Times New Roman" w:cs="Times New Roman"/>
          <w:sz w:val="24"/>
          <w:szCs w:val="24"/>
        </w:rPr>
        <w:t>did</w:t>
      </w:r>
      <w:r w:rsidR="00731A82" w:rsidRPr="00F01B54">
        <w:rPr>
          <w:rFonts w:ascii="Times New Roman" w:hAnsi="Times New Roman" w:cs="Times New Roman"/>
          <w:sz w:val="24"/>
          <w:szCs w:val="24"/>
        </w:rPr>
        <w:t xml:space="preserve"> not perform any analyses due to unforeseen restructuring in their laboratory</w:t>
      </w:r>
      <w:r w:rsidR="007B631D" w:rsidRPr="00F01B54">
        <w:rPr>
          <w:rFonts w:ascii="Times New Roman" w:hAnsi="Times New Roman" w:cs="Times New Roman"/>
          <w:sz w:val="24"/>
          <w:szCs w:val="24"/>
        </w:rPr>
        <w:t xml:space="preserve"> and therefore had to withdraw from the trial</w:t>
      </w:r>
      <w:r w:rsidR="00731A82" w:rsidRPr="00F01B54">
        <w:rPr>
          <w:rFonts w:ascii="Times New Roman" w:hAnsi="Times New Roman" w:cs="Times New Roman"/>
          <w:sz w:val="24"/>
          <w:szCs w:val="24"/>
        </w:rPr>
        <w:t>.</w:t>
      </w:r>
    </w:p>
    <w:p w14:paraId="0CF6784A" w14:textId="4FDC30C5" w:rsidR="00F01B54" w:rsidRPr="00850924" w:rsidRDefault="00F01B54" w:rsidP="00A03C40">
      <w:pPr>
        <w:spacing w:before="120" w:after="120" w:line="360" w:lineRule="auto"/>
        <w:ind w:left="-567"/>
        <w:jc w:val="both"/>
        <w:rPr>
          <w:rFonts w:ascii="Times New Roman" w:hAnsi="Times New Roman" w:cs="Times New Roman"/>
          <w:color w:val="FF0000"/>
          <w:sz w:val="24"/>
          <w:szCs w:val="24"/>
        </w:rPr>
      </w:pPr>
      <w:r>
        <w:rPr>
          <w:rFonts w:ascii="Times New Roman" w:hAnsi="Times New Roman" w:cs="Times New Roman"/>
          <w:sz w:val="24"/>
          <w:szCs w:val="24"/>
        </w:rPr>
        <w:t xml:space="preserve">The data generated from this study </w:t>
      </w:r>
      <w:r w:rsidRPr="003513A6">
        <w:rPr>
          <w:rFonts w:ascii="Times New Roman" w:hAnsi="Times New Roman" w:cs="Times New Roman"/>
          <w:sz w:val="24"/>
          <w:szCs w:val="24"/>
        </w:rPr>
        <w:t xml:space="preserve">indicates that protein diagnostics using human peptides is certainly possible. </w:t>
      </w:r>
      <w:r w:rsidR="00B03B20">
        <w:rPr>
          <w:rFonts w:ascii="Times New Roman" w:hAnsi="Times New Roman" w:cs="Times New Roman"/>
          <w:sz w:val="24"/>
          <w:szCs w:val="24"/>
        </w:rPr>
        <w:t>Laboratories appeared to detect the protein peptides in the correlated samples (D, E, F) with greater efficiency in comparison to the protein peptides in the uncorrelated samples (A, B, C)</w:t>
      </w:r>
      <w:r w:rsidR="00830514">
        <w:rPr>
          <w:rFonts w:ascii="Times New Roman" w:hAnsi="Times New Roman" w:cs="Times New Roman"/>
          <w:sz w:val="24"/>
          <w:szCs w:val="24"/>
        </w:rPr>
        <w:t xml:space="preserve"> (Table 10)</w:t>
      </w:r>
      <w:r w:rsidR="00B03B20">
        <w:rPr>
          <w:rFonts w:ascii="Times New Roman" w:hAnsi="Times New Roman" w:cs="Times New Roman"/>
          <w:sz w:val="24"/>
          <w:szCs w:val="24"/>
        </w:rPr>
        <w:t>.  However, from laboratory feedback and from analysis of the laboratory generated data, t</w:t>
      </w:r>
      <w:r>
        <w:rPr>
          <w:rFonts w:ascii="Times New Roman" w:hAnsi="Times New Roman" w:cs="Times New Roman"/>
          <w:sz w:val="24"/>
          <w:szCs w:val="24"/>
        </w:rPr>
        <w:t xml:space="preserve">wo primary areas for improvement of an EQA program were identified. Firstly, the current EQA reference testing </w:t>
      </w:r>
      <w:r w:rsidRPr="003513A6">
        <w:rPr>
          <w:rFonts w:ascii="Times New Roman" w:hAnsi="Times New Roman" w:cs="Times New Roman"/>
          <w:sz w:val="24"/>
          <w:szCs w:val="24"/>
        </w:rPr>
        <w:t xml:space="preserve">material needs to be </w:t>
      </w:r>
      <w:r>
        <w:rPr>
          <w:rFonts w:ascii="Times New Roman" w:hAnsi="Times New Roman" w:cs="Times New Roman"/>
          <w:sz w:val="24"/>
          <w:szCs w:val="24"/>
        </w:rPr>
        <w:t>improved</w:t>
      </w:r>
      <w:r w:rsidRPr="003513A6">
        <w:rPr>
          <w:rFonts w:ascii="Times New Roman" w:hAnsi="Times New Roman" w:cs="Times New Roman"/>
          <w:sz w:val="24"/>
          <w:szCs w:val="24"/>
        </w:rPr>
        <w:t xml:space="preserve"> since laborator</w:t>
      </w:r>
      <w:r>
        <w:rPr>
          <w:rFonts w:ascii="Times New Roman" w:hAnsi="Times New Roman" w:cs="Times New Roman"/>
          <w:sz w:val="24"/>
          <w:szCs w:val="24"/>
        </w:rPr>
        <w:t>ies</w:t>
      </w:r>
      <w:r w:rsidRPr="003513A6">
        <w:rPr>
          <w:rFonts w:ascii="Times New Roman" w:hAnsi="Times New Roman" w:cs="Times New Roman"/>
          <w:sz w:val="24"/>
          <w:szCs w:val="24"/>
        </w:rPr>
        <w:t xml:space="preserve"> reported </w:t>
      </w:r>
      <w:r>
        <w:rPr>
          <w:rFonts w:ascii="Times New Roman" w:hAnsi="Times New Roman" w:cs="Times New Roman"/>
          <w:sz w:val="24"/>
          <w:szCs w:val="24"/>
        </w:rPr>
        <w:t xml:space="preserve">the same (or </w:t>
      </w:r>
      <w:r w:rsidRPr="003513A6">
        <w:rPr>
          <w:rFonts w:ascii="Times New Roman" w:hAnsi="Times New Roman" w:cs="Times New Roman"/>
          <w:sz w:val="24"/>
          <w:szCs w:val="24"/>
        </w:rPr>
        <w:t>similar</w:t>
      </w:r>
      <w:r>
        <w:rPr>
          <w:rFonts w:ascii="Times New Roman" w:hAnsi="Times New Roman" w:cs="Times New Roman"/>
          <w:sz w:val="24"/>
          <w:szCs w:val="24"/>
        </w:rPr>
        <w:t>)</w:t>
      </w:r>
      <w:r w:rsidRPr="003513A6">
        <w:rPr>
          <w:rFonts w:ascii="Times New Roman" w:hAnsi="Times New Roman" w:cs="Times New Roman"/>
          <w:sz w:val="24"/>
          <w:szCs w:val="24"/>
        </w:rPr>
        <w:t xml:space="preserve"> problems</w:t>
      </w:r>
      <w:r>
        <w:rPr>
          <w:rFonts w:ascii="Times New Roman" w:hAnsi="Times New Roman" w:cs="Times New Roman"/>
          <w:sz w:val="24"/>
          <w:szCs w:val="24"/>
        </w:rPr>
        <w:t xml:space="preserve"> encountered</w:t>
      </w:r>
      <w:r w:rsidR="008719A6">
        <w:rPr>
          <w:rFonts w:ascii="Times New Roman" w:hAnsi="Times New Roman" w:cs="Times New Roman"/>
          <w:sz w:val="24"/>
          <w:szCs w:val="24"/>
        </w:rPr>
        <w:t xml:space="preserve"> (see below</w:t>
      </w:r>
      <w:r w:rsidR="008719A6" w:rsidRPr="009A38CB">
        <w:rPr>
          <w:rFonts w:ascii="Times New Roman" w:hAnsi="Times New Roman" w:cs="Times New Roman"/>
          <w:sz w:val="24"/>
          <w:szCs w:val="24"/>
        </w:rPr>
        <w:t>)</w:t>
      </w:r>
      <w:r w:rsidRPr="009A38CB">
        <w:rPr>
          <w:rFonts w:ascii="Times New Roman" w:hAnsi="Times New Roman" w:cs="Times New Roman"/>
          <w:sz w:val="24"/>
          <w:szCs w:val="24"/>
        </w:rPr>
        <w:t xml:space="preserve">. Secondly, there appears to be </w:t>
      </w:r>
      <w:r w:rsidR="00073BD9" w:rsidRPr="009A38CB">
        <w:rPr>
          <w:rFonts w:ascii="Times New Roman" w:hAnsi="Times New Roman" w:cs="Times New Roman"/>
          <w:sz w:val="24"/>
          <w:szCs w:val="24"/>
        </w:rPr>
        <w:t>technical</w:t>
      </w:r>
      <w:r w:rsidRPr="009A38CB">
        <w:rPr>
          <w:rFonts w:ascii="Times New Roman" w:hAnsi="Times New Roman" w:cs="Times New Roman"/>
          <w:sz w:val="24"/>
          <w:szCs w:val="24"/>
        </w:rPr>
        <w:t xml:space="preserve"> issues relating to the </w:t>
      </w:r>
      <w:r w:rsidR="00CB0EB5">
        <w:rPr>
          <w:rFonts w:ascii="Times New Roman" w:hAnsi="Times New Roman" w:cs="Times New Roman"/>
          <w:sz w:val="24"/>
          <w:szCs w:val="24"/>
        </w:rPr>
        <w:t>t</w:t>
      </w:r>
      <w:r w:rsidR="00FB7DF2">
        <w:rPr>
          <w:rFonts w:ascii="Times New Roman" w:hAnsi="Times New Roman" w:cs="Times New Roman"/>
          <w:sz w:val="24"/>
          <w:szCs w:val="24"/>
        </w:rPr>
        <w:t>esting</w:t>
      </w:r>
      <w:r w:rsidR="00695F9E" w:rsidRPr="009A38CB">
        <w:rPr>
          <w:rFonts w:ascii="Times New Roman" w:hAnsi="Times New Roman" w:cs="Times New Roman"/>
          <w:sz w:val="24"/>
          <w:szCs w:val="24"/>
        </w:rPr>
        <w:t xml:space="preserve"> columns used for </w:t>
      </w:r>
      <w:r w:rsidRPr="009A38CB">
        <w:rPr>
          <w:rFonts w:ascii="Times New Roman" w:hAnsi="Times New Roman" w:cs="Times New Roman"/>
          <w:sz w:val="24"/>
          <w:szCs w:val="24"/>
        </w:rPr>
        <w:t xml:space="preserve">mass spectrometry given that some laboratories </w:t>
      </w:r>
      <w:r w:rsidR="00695F9E" w:rsidRPr="009A38CB">
        <w:rPr>
          <w:rFonts w:ascii="Times New Roman" w:hAnsi="Times New Roman" w:cs="Times New Roman"/>
          <w:sz w:val="24"/>
          <w:szCs w:val="24"/>
        </w:rPr>
        <w:t>could not</w:t>
      </w:r>
      <w:r w:rsidRPr="009A38CB">
        <w:rPr>
          <w:rFonts w:ascii="Times New Roman" w:hAnsi="Times New Roman" w:cs="Times New Roman"/>
          <w:sz w:val="24"/>
          <w:szCs w:val="24"/>
        </w:rPr>
        <w:t xml:space="preserve"> detect the unknown peptides</w:t>
      </w:r>
      <w:r w:rsidR="0066794B" w:rsidRPr="009A38CB">
        <w:rPr>
          <w:rFonts w:ascii="Times New Roman" w:hAnsi="Times New Roman" w:cs="Times New Roman"/>
          <w:sz w:val="24"/>
          <w:szCs w:val="24"/>
        </w:rPr>
        <w:t xml:space="preserve">. For example, Laboratory 2 were the only testing facility that could not </w:t>
      </w:r>
      <w:r w:rsidR="00CC5462" w:rsidRPr="009A38CB">
        <w:rPr>
          <w:rFonts w:ascii="Times New Roman" w:hAnsi="Times New Roman" w:cs="Times New Roman"/>
          <w:sz w:val="24"/>
          <w:szCs w:val="24"/>
        </w:rPr>
        <w:t>perform</w:t>
      </w:r>
      <w:r w:rsidR="0066794B" w:rsidRPr="009A38CB">
        <w:rPr>
          <w:rFonts w:ascii="Times New Roman" w:hAnsi="Times New Roman" w:cs="Times New Roman"/>
          <w:sz w:val="24"/>
          <w:szCs w:val="24"/>
        </w:rPr>
        <w:t xml:space="preserve"> any protein </w:t>
      </w:r>
      <w:r w:rsidR="00CC5462" w:rsidRPr="009A38CB">
        <w:rPr>
          <w:rFonts w:ascii="Times New Roman" w:hAnsi="Times New Roman" w:cs="Times New Roman"/>
          <w:sz w:val="24"/>
          <w:szCs w:val="24"/>
        </w:rPr>
        <w:t>assay</w:t>
      </w:r>
      <w:r w:rsidR="0066794B" w:rsidRPr="009A38CB">
        <w:rPr>
          <w:rFonts w:ascii="Times New Roman" w:hAnsi="Times New Roman" w:cs="Times New Roman"/>
          <w:sz w:val="24"/>
          <w:szCs w:val="24"/>
        </w:rPr>
        <w:t xml:space="preserve"> in the uncorrelated samples (A, B, C)</w:t>
      </w:r>
      <w:r w:rsidR="00830514" w:rsidRPr="009A38CB">
        <w:rPr>
          <w:rFonts w:ascii="Times New Roman" w:hAnsi="Times New Roman" w:cs="Times New Roman"/>
          <w:sz w:val="24"/>
          <w:szCs w:val="24"/>
        </w:rPr>
        <w:t>,</w:t>
      </w:r>
      <w:r w:rsidR="0066794B" w:rsidRPr="009A38CB">
        <w:rPr>
          <w:rFonts w:ascii="Times New Roman" w:hAnsi="Times New Roman" w:cs="Times New Roman"/>
          <w:sz w:val="24"/>
          <w:szCs w:val="24"/>
        </w:rPr>
        <w:t xml:space="preserve"> and Laboratory </w:t>
      </w:r>
      <w:r w:rsidR="00850924" w:rsidRPr="009A38CB">
        <w:rPr>
          <w:rFonts w:ascii="Times New Roman" w:hAnsi="Times New Roman" w:cs="Times New Roman"/>
          <w:sz w:val="24"/>
          <w:szCs w:val="24"/>
        </w:rPr>
        <w:t>1</w:t>
      </w:r>
      <w:r w:rsidR="0066794B" w:rsidRPr="009A38CB">
        <w:rPr>
          <w:rFonts w:ascii="Times New Roman" w:hAnsi="Times New Roman" w:cs="Times New Roman"/>
          <w:sz w:val="24"/>
          <w:szCs w:val="24"/>
        </w:rPr>
        <w:t xml:space="preserve"> </w:t>
      </w:r>
      <w:r w:rsidR="00850924" w:rsidRPr="009A38CB">
        <w:rPr>
          <w:rFonts w:ascii="Times New Roman" w:hAnsi="Times New Roman" w:cs="Times New Roman"/>
          <w:sz w:val="24"/>
          <w:szCs w:val="24"/>
        </w:rPr>
        <w:t xml:space="preserve">could not perform a protein assay for the correlated Sample F </w:t>
      </w:r>
      <w:r w:rsidR="0066794B">
        <w:rPr>
          <w:rFonts w:ascii="Times New Roman" w:hAnsi="Times New Roman" w:cs="Times New Roman"/>
          <w:sz w:val="24"/>
          <w:szCs w:val="24"/>
        </w:rPr>
        <w:t>(see Table 10)</w:t>
      </w:r>
      <w:r w:rsidRPr="003513A6">
        <w:rPr>
          <w:rFonts w:ascii="Times New Roman" w:hAnsi="Times New Roman" w:cs="Times New Roman"/>
          <w:sz w:val="24"/>
          <w:szCs w:val="24"/>
        </w:rPr>
        <w:t xml:space="preserve">. </w:t>
      </w:r>
      <w:r w:rsidR="00437CB9">
        <w:rPr>
          <w:rFonts w:ascii="Times New Roman" w:hAnsi="Times New Roman" w:cs="Times New Roman"/>
          <w:sz w:val="24"/>
          <w:szCs w:val="24"/>
        </w:rPr>
        <w:t xml:space="preserve">However, the identification of these shortcomings </w:t>
      </w:r>
      <w:r w:rsidR="00EA3B9F">
        <w:rPr>
          <w:rFonts w:ascii="Times New Roman" w:hAnsi="Times New Roman" w:cs="Times New Roman"/>
          <w:sz w:val="24"/>
          <w:szCs w:val="24"/>
        </w:rPr>
        <w:t>is</w:t>
      </w:r>
      <w:r w:rsidR="00437CB9">
        <w:rPr>
          <w:rFonts w:ascii="Times New Roman" w:hAnsi="Times New Roman" w:cs="Times New Roman"/>
          <w:sz w:val="24"/>
          <w:szCs w:val="24"/>
        </w:rPr>
        <w:t xml:space="preserve"> essential </w:t>
      </w:r>
      <w:r w:rsidR="00EA3B9F">
        <w:rPr>
          <w:rFonts w:ascii="Times New Roman" w:hAnsi="Times New Roman" w:cs="Times New Roman"/>
          <w:sz w:val="24"/>
          <w:szCs w:val="24"/>
        </w:rPr>
        <w:t xml:space="preserve">information to relay back to </w:t>
      </w:r>
      <w:r w:rsidR="00437CB9">
        <w:rPr>
          <w:rFonts w:ascii="Times New Roman" w:hAnsi="Times New Roman" w:cs="Times New Roman"/>
          <w:sz w:val="24"/>
          <w:szCs w:val="24"/>
        </w:rPr>
        <w:t xml:space="preserve">laboratories </w:t>
      </w:r>
      <w:r w:rsidR="00EA3B9F">
        <w:rPr>
          <w:rFonts w:ascii="Times New Roman" w:hAnsi="Times New Roman" w:cs="Times New Roman"/>
          <w:sz w:val="24"/>
          <w:szCs w:val="24"/>
        </w:rPr>
        <w:t>since it allows for the laboratory to</w:t>
      </w:r>
      <w:r w:rsidR="00437CB9">
        <w:rPr>
          <w:rFonts w:ascii="Times New Roman" w:hAnsi="Times New Roman" w:cs="Times New Roman"/>
          <w:sz w:val="24"/>
          <w:szCs w:val="24"/>
        </w:rPr>
        <w:t xml:space="preserve"> </w:t>
      </w:r>
      <w:r w:rsidR="00EA3B9F">
        <w:rPr>
          <w:rFonts w:ascii="Times New Roman" w:hAnsi="Times New Roman" w:cs="Times New Roman"/>
          <w:sz w:val="24"/>
          <w:szCs w:val="24"/>
        </w:rPr>
        <w:t xml:space="preserve">troubleshoot their testing pipeline so that </w:t>
      </w:r>
      <w:r w:rsidR="00437CB9">
        <w:rPr>
          <w:rFonts w:ascii="Times New Roman" w:hAnsi="Times New Roman" w:cs="Times New Roman"/>
          <w:sz w:val="24"/>
          <w:szCs w:val="24"/>
        </w:rPr>
        <w:t xml:space="preserve">data analysis </w:t>
      </w:r>
      <w:r w:rsidR="00EA3B9F">
        <w:rPr>
          <w:rFonts w:ascii="Times New Roman" w:hAnsi="Times New Roman" w:cs="Times New Roman"/>
          <w:sz w:val="24"/>
          <w:szCs w:val="24"/>
        </w:rPr>
        <w:t xml:space="preserve">and performance </w:t>
      </w:r>
      <w:r w:rsidR="005F7717">
        <w:rPr>
          <w:rFonts w:ascii="Times New Roman" w:hAnsi="Times New Roman" w:cs="Times New Roman"/>
          <w:sz w:val="24"/>
          <w:szCs w:val="24"/>
        </w:rPr>
        <w:t>can be improved. Th</w:t>
      </w:r>
      <w:r w:rsidR="009B432F">
        <w:rPr>
          <w:rFonts w:ascii="Times New Roman" w:hAnsi="Times New Roman" w:cs="Times New Roman"/>
          <w:sz w:val="24"/>
          <w:szCs w:val="24"/>
        </w:rPr>
        <w:t>ese data</w:t>
      </w:r>
      <w:r w:rsidR="005F7717">
        <w:rPr>
          <w:rFonts w:ascii="Times New Roman" w:hAnsi="Times New Roman" w:cs="Times New Roman"/>
          <w:sz w:val="24"/>
          <w:szCs w:val="24"/>
        </w:rPr>
        <w:t xml:space="preserve"> demonstrate </w:t>
      </w:r>
      <w:r w:rsidR="00437CB9">
        <w:rPr>
          <w:rFonts w:ascii="Times New Roman" w:hAnsi="Times New Roman" w:cs="Times New Roman"/>
          <w:sz w:val="24"/>
          <w:szCs w:val="24"/>
        </w:rPr>
        <w:t xml:space="preserve">the importance of participation in an EQA program. </w:t>
      </w:r>
      <w:r w:rsidR="00841988">
        <w:rPr>
          <w:rFonts w:ascii="Times New Roman" w:hAnsi="Times New Roman" w:cs="Times New Roman"/>
          <w:sz w:val="24"/>
          <w:szCs w:val="24"/>
        </w:rPr>
        <w:t>This study therefore achieved its aim in identifying areas of concern for laboratory testing and in highlighted technological shortcomings.</w:t>
      </w:r>
    </w:p>
    <w:p w14:paraId="04B7286E" w14:textId="3893CDE9" w:rsidR="00863811" w:rsidRPr="00C17029" w:rsidRDefault="00E753D4" w:rsidP="00A03C40">
      <w:pPr>
        <w:pStyle w:val="Heading1"/>
        <w:spacing w:after="120"/>
        <w:ind w:left="-567"/>
      </w:pPr>
      <w:bookmarkStart w:id="24" w:name="_Toc26514083"/>
      <w:r w:rsidRPr="00C17029">
        <w:t xml:space="preserve">Problems </w:t>
      </w:r>
      <w:r w:rsidR="00C70E5A" w:rsidRPr="00C17029">
        <w:t>encountered</w:t>
      </w:r>
      <w:bookmarkEnd w:id="24"/>
    </w:p>
    <w:p w14:paraId="0DF9B602" w14:textId="140A9644" w:rsidR="00863811" w:rsidRPr="006A734F" w:rsidRDefault="00696CBB" w:rsidP="00A03C40">
      <w:pPr>
        <w:spacing w:before="120" w:after="120" w:line="360" w:lineRule="auto"/>
        <w:ind w:left="-567"/>
        <w:jc w:val="both"/>
        <w:rPr>
          <w:rFonts w:ascii="Times New Roman" w:hAnsi="Times New Roman" w:cs="Times New Roman"/>
          <w:sz w:val="24"/>
          <w:szCs w:val="24"/>
        </w:rPr>
      </w:pPr>
      <w:r w:rsidRPr="006A734F">
        <w:rPr>
          <w:rFonts w:ascii="Times New Roman" w:hAnsi="Times New Roman" w:cs="Times New Roman"/>
          <w:sz w:val="24"/>
          <w:szCs w:val="24"/>
        </w:rPr>
        <w:t>K</w:t>
      </w:r>
      <w:r w:rsidR="00043908" w:rsidRPr="006A734F">
        <w:rPr>
          <w:rFonts w:ascii="Times New Roman" w:hAnsi="Times New Roman" w:cs="Times New Roman"/>
          <w:sz w:val="24"/>
          <w:szCs w:val="24"/>
        </w:rPr>
        <w:t xml:space="preserve">ey </w:t>
      </w:r>
      <w:r w:rsidRPr="006A734F">
        <w:rPr>
          <w:rFonts w:ascii="Times New Roman" w:hAnsi="Times New Roman" w:cs="Times New Roman"/>
          <w:sz w:val="24"/>
          <w:szCs w:val="24"/>
        </w:rPr>
        <w:t xml:space="preserve">problems were </w:t>
      </w:r>
      <w:r w:rsidR="00D757B8" w:rsidRPr="006A734F">
        <w:rPr>
          <w:rFonts w:ascii="Times New Roman" w:hAnsi="Times New Roman" w:cs="Times New Roman"/>
          <w:sz w:val="24"/>
          <w:szCs w:val="24"/>
        </w:rPr>
        <w:t xml:space="preserve">encountered </w:t>
      </w:r>
      <w:r w:rsidR="00615911" w:rsidRPr="006A734F">
        <w:rPr>
          <w:rFonts w:ascii="Times New Roman" w:hAnsi="Times New Roman" w:cs="Times New Roman"/>
          <w:sz w:val="24"/>
          <w:szCs w:val="24"/>
        </w:rPr>
        <w:t xml:space="preserve">in this study which resulted in a delay for data submission. A major hold-up was that each laboratory upon performing peptide measurements encountered difficulties in measuring several of the RCPAQAP </w:t>
      </w:r>
      <w:r w:rsidR="00137166">
        <w:rPr>
          <w:rFonts w:ascii="Times New Roman" w:hAnsi="Times New Roman" w:cs="Times New Roman"/>
          <w:sz w:val="24"/>
          <w:szCs w:val="24"/>
        </w:rPr>
        <w:t xml:space="preserve">reference testing </w:t>
      </w:r>
      <w:r w:rsidR="00615911" w:rsidRPr="006A734F">
        <w:rPr>
          <w:rFonts w:ascii="Times New Roman" w:hAnsi="Times New Roman" w:cs="Times New Roman"/>
          <w:sz w:val="24"/>
          <w:szCs w:val="24"/>
        </w:rPr>
        <w:t xml:space="preserve">peptides. There were subsequently multiple requests from laboratories for more samples to be sent so that a complete analysis could be made. </w:t>
      </w:r>
      <w:r w:rsidR="00BC0E15">
        <w:rPr>
          <w:rFonts w:ascii="Times New Roman" w:hAnsi="Times New Roman" w:cs="Times New Roman"/>
          <w:sz w:val="24"/>
          <w:szCs w:val="24"/>
        </w:rPr>
        <w:t>L</w:t>
      </w:r>
      <w:r w:rsidR="00615911" w:rsidRPr="006A734F">
        <w:rPr>
          <w:rFonts w:ascii="Times New Roman" w:hAnsi="Times New Roman" w:cs="Times New Roman"/>
          <w:sz w:val="24"/>
          <w:szCs w:val="24"/>
        </w:rPr>
        <w:t xml:space="preserve">aboratories </w:t>
      </w:r>
      <w:r w:rsidR="00BC0E15">
        <w:rPr>
          <w:rFonts w:ascii="Times New Roman" w:hAnsi="Times New Roman" w:cs="Times New Roman"/>
          <w:sz w:val="24"/>
          <w:szCs w:val="24"/>
        </w:rPr>
        <w:t xml:space="preserve">reported </w:t>
      </w:r>
      <w:r w:rsidR="00615911" w:rsidRPr="006A734F">
        <w:rPr>
          <w:rFonts w:ascii="Times New Roman" w:hAnsi="Times New Roman" w:cs="Times New Roman"/>
          <w:sz w:val="24"/>
          <w:szCs w:val="24"/>
        </w:rPr>
        <w:t xml:space="preserve">that upon measuring certain peptides, their mass spectrometer </w:t>
      </w:r>
      <w:r w:rsidR="00400727">
        <w:rPr>
          <w:rFonts w:ascii="Times New Roman" w:hAnsi="Times New Roman" w:cs="Times New Roman"/>
          <w:sz w:val="24"/>
          <w:szCs w:val="24"/>
        </w:rPr>
        <w:t xml:space="preserve">liquid chromatography </w:t>
      </w:r>
      <w:r w:rsidR="00615911" w:rsidRPr="006A734F">
        <w:rPr>
          <w:rFonts w:ascii="Times New Roman" w:hAnsi="Times New Roman" w:cs="Times New Roman"/>
          <w:sz w:val="24"/>
          <w:szCs w:val="24"/>
        </w:rPr>
        <w:t xml:space="preserve">peptide columns were damaged and had to be replaced from overseas suppliers. This was due to high pressures building </w:t>
      </w:r>
      <w:r w:rsidR="006A734F" w:rsidRPr="006A734F">
        <w:rPr>
          <w:rFonts w:ascii="Times New Roman" w:hAnsi="Times New Roman" w:cs="Times New Roman"/>
          <w:sz w:val="24"/>
          <w:szCs w:val="24"/>
        </w:rPr>
        <w:t xml:space="preserve">up </w:t>
      </w:r>
      <w:r w:rsidR="00615911" w:rsidRPr="006A734F">
        <w:rPr>
          <w:rFonts w:ascii="Times New Roman" w:hAnsi="Times New Roman" w:cs="Times New Roman"/>
          <w:sz w:val="24"/>
          <w:szCs w:val="24"/>
        </w:rPr>
        <w:t xml:space="preserve">on the testing columns which resulted in blockages. This had an unforeseen impact in holding up each laboratory’s diagnostic samples for clinical analyses. Subsequently, the RCPAQAP peptide samples were put on hold until the backlog of the clinical samples could be completed. </w:t>
      </w:r>
      <w:r w:rsidR="00400727">
        <w:rPr>
          <w:rFonts w:ascii="Times New Roman" w:hAnsi="Times New Roman" w:cs="Times New Roman"/>
          <w:sz w:val="24"/>
          <w:szCs w:val="24"/>
        </w:rPr>
        <w:t xml:space="preserve">Laboratories also reported issues relating to the quality of some samples since peptides could not be </w:t>
      </w:r>
      <w:r w:rsidR="00BC0E15">
        <w:rPr>
          <w:rFonts w:ascii="Times New Roman" w:hAnsi="Times New Roman" w:cs="Times New Roman"/>
          <w:sz w:val="24"/>
          <w:szCs w:val="24"/>
        </w:rPr>
        <w:t xml:space="preserve">readily </w:t>
      </w:r>
      <w:r w:rsidR="00400727">
        <w:rPr>
          <w:rFonts w:ascii="Times New Roman" w:hAnsi="Times New Roman" w:cs="Times New Roman"/>
          <w:sz w:val="24"/>
          <w:szCs w:val="24"/>
        </w:rPr>
        <w:t xml:space="preserve">detected with consistent efficiency. </w:t>
      </w:r>
      <w:r w:rsidR="00615911" w:rsidRPr="006A734F">
        <w:rPr>
          <w:rFonts w:ascii="Times New Roman" w:hAnsi="Times New Roman" w:cs="Times New Roman"/>
          <w:sz w:val="24"/>
          <w:szCs w:val="24"/>
        </w:rPr>
        <w:t>However, the</w:t>
      </w:r>
      <w:r w:rsidR="00400727">
        <w:rPr>
          <w:rFonts w:ascii="Times New Roman" w:hAnsi="Times New Roman" w:cs="Times New Roman"/>
          <w:sz w:val="24"/>
          <w:szCs w:val="24"/>
        </w:rPr>
        <w:t>se</w:t>
      </w:r>
      <w:r w:rsidR="00615911" w:rsidRPr="006A734F">
        <w:rPr>
          <w:rFonts w:ascii="Times New Roman" w:hAnsi="Times New Roman" w:cs="Times New Roman"/>
          <w:sz w:val="24"/>
          <w:szCs w:val="24"/>
        </w:rPr>
        <w:t xml:space="preserve"> encountered </w:t>
      </w:r>
      <w:r w:rsidR="00400727">
        <w:rPr>
          <w:rFonts w:ascii="Times New Roman" w:hAnsi="Times New Roman" w:cs="Times New Roman"/>
          <w:sz w:val="24"/>
          <w:szCs w:val="24"/>
        </w:rPr>
        <w:lastRenderedPageBreak/>
        <w:t>issues were</w:t>
      </w:r>
      <w:r w:rsidR="00615911" w:rsidRPr="006A734F">
        <w:rPr>
          <w:rFonts w:ascii="Times New Roman" w:hAnsi="Times New Roman" w:cs="Times New Roman"/>
          <w:sz w:val="24"/>
          <w:szCs w:val="24"/>
        </w:rPr>
        <w:t xml:space="preserve"> </w:t>
      </w:r>
      <w:r w:rsidR="00400727">
        <w:rPr>
          <w:rFonts w:ascii="Times New Roman" w:hAnsi="Times New Roman" w:cs="Times New Roman"/>
          <w:sz w:val="24"/>
          <w:szCs w:val="24"/>
        </w:rPr>
        <w:t>precisely</w:t>
      </w:r>
      <w:r w:rsidR="00615911" w:rsidRPr="006A734F">
        <w:rPr>
          <w:rFonts w:ascii="Times New Roman" w:hAnsi="Times New Roman" w:cs="Times New Roman"/>
          <w:sz w:val="24"/>
          <w:szCs w:val="24"/>
        </w:rPr>
        <w:t xml:space="preserve"> what this </w:t>
      </w:r>
      <w:r w:rsidR="006A734F" w:rsidRPr="006A734F">
        <w:rPr>
          <w:rFonts w:ascii="Times New Roman" w:hAnsi="Times New Roman" w:cs="Times New Roman"/>
          <w:sz w:val="24"/>
          <w:szCs w:val="24"/>
        </w:rPr>
        <w:t xml:space="preserve">trial </w:t>
      </w:r>
      <w:r w:rsidR="00615911" w:rsidRPr="006A734F">
        <w:rPr>
          <w:rFonts w:ascii="Times New Roman" w:hAnsi="Times New Roman" w:cs="Times New Roman"/>
          <w:sz w:val="24"/>
          <w:szCs w:val="24"/>
        </w:rPr>
        <w:t xml:space="preserve">project was aimed at discovering </w:t>
      </w:r>
      <w:r w:rsidR="006A734F" w:rsidRPr="006A734F">
        <w:rPr>
          <w:rFonts w:ascii="Times New Roman" w:hAnsi="Times New Roman" w:cs="Times New Roman"/>
          <w:sz w:val="24"/>
          <w:szCs w:val="24"/>
        </w:rPr>
        <w:t>given that</w:t>
      </w:r>
      <w:r w:rsidR="00615911" w:rsidRPr="006A734F">
        <w:rPr>
          <w:rFonts w:ascii="Times New Roman" w:hAnsi="Times New Roman" w:cs="Times New Roman"/>
          <w:sz w:val="24"/>
          <w:szCs w:val="24"/>
        </w:rPr>
        <w:t xml:space="preserve"> this is </w:t>
      </w:r>
      <w:r w:rsidR="006A734F" w:rsidRPr="006A734F">
        <w:rPr>
          <w:rFonts w:ascii="Times New Roman" w:hAnsi="Times New Roman" w:cs="Times New Roman"/>
          <w:sz w:val="24"/>
          <w:szCs w:val="24"/>
        </w:rPr>
        <w:t xml:space="preserve">a new potential area </w:t>
      </w:r>
      <w:r w:rsidR="001A053A">
        <w:rPr>
          <w:rFonts w:ascii="Times New Roman" w:hAnsi="Times New Roman" w:cs="Times New Roman"/>
          <w:sz w:val="24"/>
          <w:szCs w:val="24"/>
        </w:rPr>
        <w:t>for human diagnostics.</w:t>
      </w:r>
    </w:p>
    <w:p w14:paraId="40AD1F8E" w14:textId="34B1CF8C" w:rsidR="00863811" w:rsidRPr="00C17029" w:rsidRDefault="00863811" w:rsidP="00A03C40">
      <w:pPr>
        <w:pStyle w:val="Heading1"/>
        <w:spacing w:after="120"/>
        <w:ind w:left="-567"/>
      </w:pPr>
      <w:bookmarkStart w:id="25" w:name="_Toc26514084"/>
      <w:r w:rsidRPr="00C17029">
        <w:t>Future diagnostics</w:t>
      </w:r>
      <w:bookmarkEnd w:id="25"/>
    </w:p>
    <w:p w14:paraId="72E34E94" w14:textId="50CEE4B6" w:rsidR="007742B0" w:rsidRPr="007742B0" w:rsidRDefault="007742B0" w:rsidP="00A03C40">
      <w:pPr>
        <w:spacing w:before="120" w:after="120" w:line="360" w:lineRule="auto"/>
        <w:ind w:left="-567"/>
        <w:jc w:val="both"/>
        <w:rPr>
          <w:rFonts w:ascii="Times New Roman" w:hAnsi="Times New Roman" w:cs="Times New Roman"/>
          <w:sz w:val="24"/>
          <w:szCs w:val="24"/>
        </w:rPr>
      </w:pPr>
      <w:r>
        <w:rPr>
          <w:rFonts w:ascii="Times New Roman" w:hAnsi="Times New Roman" w:cs="Times New Roman"/>
          <w:bCs/>
          <w:sz w:val="24"/>
          <w:szCs w:val="24"/>
        </w:rPr>
        <w:t>(</w:t>
      </w:r>
      <w:r w:rsidRPr="007742B0">
        <w:rPr>
          <w:rFonts w:ascii="Times New Roman" w:hAnsi="Times New Roman" w:cs="Times New Roman"/>
          <w:bCs/>
          <w:i/>
          <w:sz w:val="24"/>
          <w:szCs w:val="24"/>
        </w:rPr>
        <w:t>Does the proposed project complement other similar services, activities and resources?</w:t>
      </w:r>
      <w:r>
        <w:rPr>
          <w:rFonts w:ascii="Times New Roman" w:hAnsi="Times New Roman" w:cs="Times New Roman"/>
          <w:bCs/>
          <w:sz w:val="24"/>
          <w:szCs w:val="24"/>
        </w:rPr>
        <w:t>)</w:t>
      </w:r>
    </w:p>
    <w:p w14:paraId="4DD8EBEE" w14:textId="4CD5EC84" w:rsidR="008D0E9D" w:rsidRDefault="008D0E9D" w:rsidP="00A03C40">
      <w:pPr>
        <w:spacing w:before="120" w:after="120" w:line="360" w:lineRule="auto"/>
        <w:ind w:left="-567"/>
        <w:jc w:val="both"/>
        <w:rPr>
          <w:rFonts w:ascii="Times New Roman" w:hAnsi="Times New Roman" w:cs="Times New Roman"/>
          <w:sz w:val="24"/>
          <w:szCs w:val="24"/>
        </w:rPr>
      </w:pPr>
      <w:r>
        <w:rPr>
          <w:rFonts w:ascii="Times New Roman" w:hAnsi="Times New Roman" w:cs="Times New Roman"/>
          <w:sz w:val="24"/>
          <w:szCs w:val="24"/>
        </w:rPr>
        <w:t>T</w:t>
      </w:r>
      <w:r w:rsidR="007742B0" w:rsidRPr="007742B0">
        <w:rPr>
          <w:rFonts w:ascii="Times New Roman" w:hAnsi="Times New Roman" w:cs="Times New Roman"/>
          <w:sz w:val="24"/>
          <w:szCs w:val="24"/>
        </w:rPr>
        <w:t>h</w:t>
      </w:r>
      <w:r>
        <w:rPr>
          <w:rFonts w:ascii="Times New Roman" w:hAnsi="Times New Roman" w:cs="Times New Roman"/>
          <w:sz w:val="24"/>
          <w:szCs w:val="24"/>
        </w:rPr>
        <w:t>e</w:t>
      </w:r>
      <w:r w:rsidR="007742B0" w:rsidRPr="007742B0">
        <w:rPr>
          <w:rFonts w:ascii="Times New Roman" w:hAnsi="Times New Roman" w:cs="Times New Roman"/>
          <w:sz w:val="24"/>
          <w:szCs w:val="24"/>
        </w:rPr>
        <w:t xml:space="preserve"> </w:t>
      </w:r>
      <w:r>
        <w:rPr>
          <w:rFonts w:ascii="Times New Roman" w:hAnsi="Times New Roman" w:cs="Times New Roman"/>
          <w:sz w:val="24"/>
          <w:szCs w:val="24"/>
        </w:rPr>
        <w:t xml:space="preserve">data from this </w:t>
      </w:r>
      <w:r w:rsidR="007742B0" w:rsidRPr="007742B0">
        <w:rPr>
          <w:rFonts w:ascii="Times New Roman" w:hAnsi="Times New Roman" w:cs="Times New Roman"/>
          <w:sz w:val="24"/>
          <w:szCs w:val="24"/>
        </w:rPr>
        <w:t>project directly complement</w:t>
      </w:r>
      <w:r w:rsidR="000605D3">
        <w:rPr>
          <w:rFonts w:ascii="Times New Roman" w:hAnsi="Times New Roman" w:cs="Times New Roman"/>
          <w:sz w:val="24"/>
          <w:szCs w:val="24"/>
        </w:rPr>
        <w:t>s</w:t>
      </w:r>
      <w:r w:rsidR="007742B0" w:rsidRPr="007742B0">
        <w:rPr>
          <w:rFonts w:ascii="Times New Roman" w:hAnsi="Times New Roman" w:cs="Times New Roman"/>
          <w:sz w:val="24"/>
          <w:szCs w:val="24"/>
        </w:rPr>
        <w:t xml:space="preserve"> a</w:t>
      </w:r>
      <w:r w:rsidR="000605D3">
        <w:rPr>
          <w:rFonts w:ascii="Times New Roman" w:hAnsi="Times New Roman" w:cs="Times New Roman"/>
          <w:sz w:val="24"/>
          <w:szCs w:val="24"/>
        </w:rPr>
        <w:t>nother</w:t>
      </w:r>
      <w:r w:rsidR="007742B0" w:rsidRPr="007742B0">
        <w:rPr>
          <w:rFonts w:ascii="Times New Roman" w:hAnsi="Times New Roman" w:cs="Times New Roman"/>
          <w:sz w:val="24"/>
          <w:szCs w:val="24"/>
        </w:rPr>
        <w:t xml:space="preserve"> funded QUPP </w:t>
      </w:r>
      <w:r w:rsidR="000605D3">
        <w:rPr>
          <w:rFonts w:ascii="Times New Roman" w:hAnsi="Times New Roman" w:cs="Times New Roman"/>
          <w:sz w:val="24"/>
          <w:szCs w:val="24"/>
        </w:rPr>
        <w:t>project. I</w:t>
      </w:r>
      <w:r w:rsidR="007742B0" w:rsidRPr="007742B0">
        <w:rPr>
          <w:rFonts w:ascii="Times New Roman" w:hAnsi="Times New Roman" w:cs="Times New Roman"/>
          <w:sz w:val="24"/>
          <w:szCs w:val="24"/>
        </w:rPr>
        <w:t>n 201</w:t>
      </w:r>
      <w:r w:rsidR="000605D3">
        <w:rPr>
          <w:rFonts w:ascii="Times New Roman" w:hAnsi="Times New Roman" w:cs="Times New Roman"/>
          <w:sz w:val="24"/>
          <w:szCs w:val="24"/>
        </w:rPr>
        <w:t>7,</w:t>
      </w:r>
      <w:r w:rsidR="007742B0" w:rsidRPr="007742B0">
        <w:rPr>
          <w:rFonts w:ascii="Times New Roman" w:hAnsi="Times New Roman" w:cs="Times New Roman"/>
          <w:sz w:val="24"/>
          <w:szCs w:val="24"/>
        </w:rPr>
        <w:t xml:space="preserve"> </w:t>
      </w:r>
      <w:r>
        <w:rPr>
          <w:rFonts w:ascii="Times New Roman" w:hAnsi="Times New Roman" w:cs="Times New Roman"/>
          <w:sz w:val="24"/>
          <w:szCs w:val="24"/>
        </w:rPr>
        <w:t xml:space="preserve">QUPP funding </w:t>
      </w:r>
      <w:r w:rsidR="006C15BF">
        <w:rPr>
          <w:rFonts w:ascii="Times New Roman" w:hAnsi="Times New Roman" w:cs="Times New Roman"/>
          <w:sz w:val="24"/>
          <w:szCs w:val="24"/>
        </w:rPr>
        <w:t>(</w:t>
      </w:r>
      <w:r w:rsidR="006C15BF" w:rsidRPr="006C15BF">
        <w:rPr>
          <w:rFonts w:ascii="Times New Roman" w:hAnsi="Times New Roman" w:cs="Times New Roman"/>
          <w:sz w:val="24"/>
          <w:szCs w:val="24"/>
        </w:rPr>
        <w:t>Agreement id: 4-4YYPT91</w:t>
      </w:r>
      <w:r w:rsidR="006C15BF">
        <w:rPr>
          <w:rFonts w:ascii="Times New Roman" w:hAnsi="Times New Roman" w:cs="Times New Roman"/>
          <w:sz w:val="24"/>
          <w:szCs w:val="24"/>
        </w:rPr>
        <w:t xml:space="preserve">) </w:t>
      </w:r>
      <w:r>
        <w:rPr>
          <w:rFonts w:ascii="Times New Roman" w:hAnsi="Times New Roman" w:cs="Times New Roman"/>
          <w:sz w:val="24"/>
          <w:szCs w:val="24"/>
        </w:rPr>
        <w:t xml:space="preserve">was awarded for developing </w:t>
      </w:r>
      <w:r w:rsidR="00B43FB1">
        <w:rPr>
          <w:rFonts w:ascii="Times New Roman" w:hAnsi="Times New Roman" w:cs="Times New Roman"/>
          <w:sz w:val="24"/>
          <w:szCs w:val="24"/>
        </w:rPr>
        <w:t xml:space="preserve">EQA </w:t>
      </w:r>
      <w:r>
        <w:rPr>
          <w:rFonts w:ascii="Times New Roman" w:hAnsi="Times New Roman" w:cs="Times New Roman"/>
          <w:sz w:val="24"/>
          <w:szCs w:val="24"/>
        </w:rPr>
        <w:t>proficiency testing of</w:t>
      </w:r>
      <w:r w:rsidR="0052108C">
        <w:rPr>
          <w:rFonts w:ascii="Times New Roman" w:hAnsi="Times New Roman" w:cs="Times New Roman"/>
          <w:sz w:val="24"/>
          <w:szCs w:val="24"/>
        </w:rPr>
        <w:t>,</w:t>
      </w:r>
      <w:r>
        <w:rPr>
          <w:rFonts w:ascii="Times New Roman" w:hAnsi="Times New Roman" w:cs="Times New Roman"/>
          <w:sz w:val="24"/>
          <w:szCs w:val="24"/>
        </w:rPr>
        <w:t xml:space="preserve"> </w:t>
      </w:r>
      <w:r w:rsidR="0052108C">
        <w:rPr>
          <w:rFonts w:ascii="Times New Roman" w:hAnsi="Times New Roman" w:cs="Times New Roman"/>
          <w:sz w:val="24"/>
          <w:szCs w:val="24"/>
        </w:rPr>
        <w:t>(</w:t>
      </w:r>
      <w:proofErr w:type="spellStart"/>
      <w:r w:rsidR="0052108C">
        <w:rPr>
          <w:rFonts w:ascii="Times New Roman" w:hAnsi="Times New Roman" w:cs="Times New Roman"/>
          <w:sz w:val="24"/>
          <w:szCs w:val="24"/>
        </w:rPr>
        <w:t>i</w:t>
      </w:r>
      <w:proofErr w:type="spellEnd"/>
      <w:r w:rsidR="0052108C">
        <w:rPr>
          <w:rFonts w:ascii="Times New Roman" w:hAnsi="Times New Roman" w:cs="Times New Roman"/>
          <w:sz w:val="24"/>
          <w:szCs w:val="24"/>
        </w:rPr>
        <w:t xml:space="preserve">) </w:t>
      </w:r>
      <w:r>
        <w:rPr>
          <w:rFonts w:ascii="Times New Roman" w:hAnsi="Times New Roman" w:cs="Times New Roman"/>
          <w:sz w:val="24"/>
          <w:szCs w:val="24"/>
        </w:rPr>
        <w:t xml:space="preserve">DNA extraction, </w:t>
      </w:r>
      <w:r w:rsidR="0052108C">
        <w:rPr>
          <w:rFonts w:ascii="Times New Roman" w:hAnsi="Times New Roman" w:cs="Times New Roman"/>
          <w:sz w:val="24"/>
          <w:szCs w:val="24"/>
        </w:rPr>
        <w:t xml:space="preserve">(ii) </w:t>
      </w:r>
      <w:r>
        <w:rPr>
          <w:rFonts w:ascii="Times New Roman" w:hAnsi="Times New Roman" w:cs="Times New Roman"/>
          <w:sz w:val="24"/>
          <w:szCs w:val="24"/>
        </w:rPr>
        <w:t>circulating free DNA</w:t>
      </w:r>
      <w:r w:rsidR="006C15BF">
        <w:rPr>
          <w:rFonts w:ascii="Times New Roman" w:hAnsi="Times New Roman" w:cs="Times New Roman"/>
          <w:sz w:val="24"/>
          <w:szCs w:val="24"/>
        </w:rPr>
        <w:t xml:space="preserve"> for cancer-associated biomarkers and for </w:t>
      </w:r>
      <w:r w:rsidR="006C15BF" w:rsidRPr="006C15BF">
        <w:rPr>
          <w:rFonts w:ascii="Times New Roman" w:hAnsi="Times New Roman" w:cs="Times New Roman"/>
          <w:sz w:val="24"/>
          <w:szCs w:val="24"/>
        </w:rPr>
        <w:t>non-invasive prenatal testing (NIPT)</w:t>
      </w:r>
      <w:r>
        <w:rPr>
          <w:rFonts w:ascii="Times New Roman" w:hAnsi="Times New Roman" w:cs="Times New Roman"/>
          <w:sz w:val="24"/>
          <w:szCs w:val="24"/>
        </w:rPr>
        <w:t>,</w:t>
      </w:r>
      <w:r w:rsidR="0052108C">
        <w:rPr>
          <w:rFonts w:ascii="Times New Roman" w:hAnsi="Times New Roman" w:cs="Times New Roman"/>
          <w:sz w:val="24"/>
          <w:szCs w:val="24"/>
        </w:rPr>
        <w:t xml:space="preserve"> </w:t>
      </w:r>
      <w:r w:rsidR="00AB00E4">
        <w:rPr>
          <w:rFonts w:ascii="Times New Roman" w:hAnsi="Times New Roman" w:cs="Times New Roman"/>
          <w:sz w:val="24"/>
          <w:szCs w:val="24"/>
        </w:rPr>
        <w:t xml:space="preserve">and </w:t>
      </w:r>
      <w:r w:rsidR="0052108C">
        <w:rPr>
          <w:rFonts w:ascii="Times New Roman" w:hAnsi="Times New Roman" w:cs="Times New Roman"/>
          <w:sz w:val="24"/>
          <w:szCs w:val="24"/>
        </w:rPr>
        <w:t>(iii)</w:t>
      </w:r>
      <w:r>
        <w:rPr>
          <w:rFonts w:ascii="Times New Roman" w:hAnsi="Times New Roman" w:cs="Times New Roman"/>
          <w:sz w:val="24"/>
          <w:szCs w:val="24"/>
        </w:rPr>
        <w:t xml:space="preserve"> </w:t>
      </w:r>
      <w:r w:rsidR="006C15BF">
        <w:rPr>
          <w:rFonts w:ascii="Times New Roman" w:hAnsi="Times New Roman" w:cs="Times New Roman"/>
          <w:sz w:val="24"/>
          <w:szCs w:val="24"/>
        </w:rPr>
        <w:t>leukaemia-associated DNA variant</w:t>
      </w:r>
      <w:r w:rsidR="00BD3FAE">
        <w:rPr>
          <w:rFonts w:ascii="Times New Roman" w:hAnsi="Times New Roman" w:cs="Times New Roman"/>
          <w:sz w:val="24"/>
          <w:szCs w:val="24"/>
        </w:rPr>
        <w:t>s.</w:t>
      </w:r>
      <w:r w:rsidR="006E3DF0">
        <w:rPr>
          <w:rFonts w:ascii="Times New Roman" w:hAnsi="Times New Roman" w:cs="Times New Roman"/>
          <w:sz w:val="24"/>
          <w:szCs w:val="24"/>
        </w:rPr>
        <w:t xml:space="preserve"> </w:t>
      </w:r>
      <w:r w:rsidR="00B43FB1">
        <w:rPr>
          <w:rFonts w:ascii="Times New Roman" w:hAnsi="Times New Roman" w:cs="Times New Roman"/>
          <w:sz w:val="24"/>
          <w:szCs w:val="24"/>
        </w:rPr>
        <w:t xml:space="preserve">The identification of protein biomarkers </w:t>
      </w:r>
      <w:r w:rsidR="00AA412A">
        <w:rPr>
          <w:rFonts w:ascii="Times New Roman" w:hAnsi="Times New Roman" w:cs="Times New Roman"/>
          <w:sz w:val="24"/>
          <w:szCs w:val="24"/>
        </w:rPr>
        <w:t>(</w:t>
      </w:r>
      <w:r w:rsidR="00B43FB1">
        <w:rPr>
          <w:rFonts w:ascii="Times New Roman" w:hAnsi="Times New Roman" w:cs="Times New Roman"/>
          <w:sz w:val="24"/>
          <w:szCs w:val="24"/>
        </w:rPr>
        <w:t xml:space="preserve">that </w:t>
      </w:r>
      <w:r w:rsidR="006E3DF0">
        <w:rPr>
          <w:rFonts w:ascii="Times New Roman" w:hAnsi="Times New Roman" w:cs="Times New Roman"/>
          <w:sz w:val="24"/>
          <w:szCs w:val="24"/>
        </w:rPr>
        <w:t xml:space="preserve">are </w:t>
      </w:r>
      <w:r w:rsidR="00AA412A">
        <w:rPr>
          <w:rFonts w:ascii="Times New Roman" w:hAnsi="Times New Roman" w:cs="Times New Roman"/>
          <w:sz w:val="24"/>
          <w:szCs w:val="24"/>
        </w:rPr>
        <w:t xml:space="preserve">potentially </w:t>
      </w:r>
      <w:r w:rsidR="006E3DF0">
        <w:rPr>
          <w:rFonts w:ascii="Times New Roman" w:hAnsi="Times New Roman" w:cs="Times New Roman"/>
          <w:sz w:val="24"/>
          <w:szCs w:val="24"/>
        </w:rPr>
        <w:t>circulating in the blood</w:t>
      </w:r>
      <w:r w:rsidR="00AA412A">
        <w:rPr>
          <w:rFonts w:ascii="Times New Roman" w:hAnsi="Times New Roman" w:cs="Times New Roman"/>
          <w:sz w:val="24"/>
          <w:szCs w:val="24"/>
        </w:rPr>
        <w:t>)</w:t>
      </w:r>
      <w:r w:rsidR="00B43FB1">
        <w:rPr>
          <w:rFonts w:ascii="Times New Roman" w:hAnsi="Times New Roman" w:cs="Times New Roman"/>
          <w:sz w:val="24"/>
          <w:szCs w:val="24"/>
        </w:rPr>
        <w:t xml:space="preserve"> are therefore directly complementary.</w:t>
      </w:r>
      <w:r w:rsidR="008B29A8">
        <w:rPr>
          <w:rFonts w:ascii="Times New Roman" w:hAnsi="Times New Roman" w:cs="Times New Roman"/>
          <w:sz w:val="24"/>
          <w:szCs w:val="24"/>
        </w:rPr>
        <w:t xml:space="preserve"> For example, future protein diagnostics may be used with DNA analyses to identify circulating levels of both proteins and DNA that are associated with different human diseases (Cohen et al 2017). </w:t>
      </w:r>
      <w:r w:rsidR="00AA412A">
        <w:rPr>
          <w:rFonts w:ascii="Times New Roman" w:hAnsi="Times New Roman" w:cs="Times New Roman"/>
          <w:sz w:val="24"/>
          <w:szCs w:val="24"/>
        </w:rPr>
        <w:t xml:space="preserve">Such analyses would be for more informative </w:t>
      </w:r>
      <w:r w:rsidR="004E3C9A">
        <w:rPr>
          <w:rFonts w:ascii="Times New Roman" w:hAnsi="Times New Roman" w:cs="Times New Roman"/>
          <w:sz w:val="24"/>
          <w:szCs w:val="24"/>
        </w:rPr>
        <w:t>for the clinician and may help identify disease development early</w:t>
      </w:r>
      <w:r w:rsidR="00991508">
        <w:rPr>
          <w:rFonts w:ascii="Times New Roman" w:hAnsi="Times New Roman" w:cs="Times New Roman"/>
          <w:sz w:val="24"/>
          <w:szCs w:val="24"/>
        </w:rPr>
        <w:t>,</w:t>
      </w:r>
      <w:r w:rsidR="004E3C9A">
        <w:rPr>
          <w:rFonts w:ascii="Times New Roman" w:hAnsi="Times New Roman" w:cs="Times New Roman"/>
          <w:sz w:val="24"/>
          <w:szCs w:val="24"/>
        </w:rPr>
        <w:t xml:space="preserve"> so that appropriate clinical management can be initiated.</w:t>
      </w:r>
    </w:p>
    <w:p w14:paraId="3F467155" w14:textId="3B7D1DC4" w:rsidR="007742B0" w:rsidRPr="007742B0" w:rsidRDefault="007742B0" w:rsidP="00A03C40">
      <w:pPr>
        <w:spacing w:before="120" w:after="120" w:line="360" w:lineRule="auto"/>
        <w:ind w:left="-567"/>
        <w:jc w:val="both"/>
        <w:rPr>
          <w:rFonts w:ascii="Times New Roman" w:hAnsi="Times New Roman" w:cs="Times New Roman"/>
          <w:sz w:val="24"/>
          <w:szCs w:val="24"/>
        </w:rPr>
      </w:pPr>
      <w:r w:rsidRPr="007742B0">
        <w:rPr>
          <w:rFonts w:ascii="Times New Roman" w:hAnsi="Times New Roman" w:cs="Times New Roman"/>
          <w:sz w:val="24"/>
          <w:szCs w:val="24"/>
        </w:rPr>
        <w:t xml:space="preserve">The development of future multi-protein biomarker </w:t>
      </w:r>
      <w:r w:rsidR="00977E99">
        <w:rPr>
          <w:rFonts w:ascii="Times New Roman" w:hAnsi="Times New Roman" w:cs="Times New Roman"/>
          <w:sz w:val="24"/>
          <w:szCs w:val="24"/>
        </w:rPr>
        <w:t xml:space="preserve">EQA programs </w:t>
      </w:r>
      <w:r w:rsidRPr="007742B0">
        <w:rPr>
          <w:rFonts w:ascii="Times New Roman" w:hAnsi="Times New Roman" w:cs="Times New Roman"/>
          <w:sz w:val="24"/>
          <w:szCs w:val="24"/>
        </w:rPr>
        <w:t xml:space="preserve">will also complement our existing programs. For example, we have molecular quality assurance programs in the area of inherited haematological disorders (i.e., haemochromatosis, thrombosis, and thalassaemia) and in the qualitative and quantitative detection of nucleic acids from infectious micro-organisms including viruses and bacteria. Quality assuring </w:t>
      </w:r>
      <w:r w:rsidR="00977E99">
        <w:rPr>
          <w:rFonts w:ascii="Times New Roman" w:hAnsi="Times New Roman" w:cs="Times New Roman"/>
          <w:sz w:val="24"/>
          <w:szCs w:val="24"/>
        </w:rPr>
        <w:t xml:space="preserve">protein </w:t>
      </w:r>
      <w:r w:rsidRPr="007742B0">
        <w:rPr>
          <w:rFonts w:ascii="Times New Roman" w:hAnsi="Times New Roman" w:cs="Times New Roman"/>
          <w:sz w:val="24"/>
          <w:szCs w:val="24"/>
        </w:rPr>
        <w:t xml:space="preserve">mass spectrometry will add </w:t>
      </w:r>
      <w:r w:rsidR="00977E99">
        <w:rPr>
          <w:rFonts w:ascii="Times New Roman" w:hAnsi="Times New Roman" w:cs="Times New Roman"/>
          <w:sz w:val="24"/>
          <w:szCs w:val="24"/>
        </w:rPr>
        <w:t>disease-associated proteins/peptides</w:t>
      </w:r>
      <w:r w:rsidRPr="007742B0">
        <w:rPr>
          <w:rFonts w:ascii="Times New Roman" w:hAnsi="Times New Roman" w:cs="Times New Roman"/>
          <w:sz w:val="24"/>
          <w:szCs w:val="24"/>
        </w:rPr>
        <w:t xml:space="preserve"> to this </w:t>
      </w:r>
      <w:r w:rsidR="00977E99">
        <w:rPr>
          <w:rFonts w:ascii="Times New Roman" w:hAnsi="Times New Roman" w:cs="Times New Roman"/>
          <w:sz w:val="24"/>
          <w:szCs w:val="24"/>
        </w:rPr>
        <w:t xml:space="preserve">EQA </w:t>
      </w:r>
      <w:r w:rsidRPr="007742B0">
        <w:rPr>
          <w:rFonts w:ascii="Times New Roman" w:hAnsi="Times New Roman" w:cs="Times New Roman"/>
          <w:sz w:val="24"/>
          <w:szCs w:val="24"/>
        </w:rPr>
        <w:t>list.</w:t>
      </w:r>
    </w:p>
    <w:p w14:paraId="6A168D65" w14:textId="1CCBEACE" w:rsidR="00863811" w:rsidRPr="00C17029" w:rsidRDefault="00863811" w:rsidP="00C17029">
      <w:pPr>
        <w:pStyle w:val="Heading1"/>
        <w:ind w:left="-567"/>
      </w:pPr>
      <w:bookmarkStart w:id="26" w:name="_Toc26514085"/>
      <w:r w:rsidRPr="00C17029">
        <w:t>Long term outcomes</w:t>
      </w:r>
      <w:bookmarkEnd w:id="26"/>
    </w:p>
    <w:p w14:paraId="1C2D3859" w14:textId="43193405" w:rsidR="00863685" w:rsidRPr="00863685" w:rsidRDefault="00863685" w:rsidP="00A03C40">
      <w:pPr>
        <w:spacing w:before="120" w:after="120" w:line="360" w:lineRule="auto"/>
        <w:ind w:left="-567"/>
        <w:jc w:val="both"/>
        <w:rPr>
          <w:rFonts w:ascii="Times New Roman" w:hAnsi="Times New Roman" w:cs="Times New Roman"/>
          <w:sz w:val="24"/>
          <w:szCs w:val="24"/>
        </w:rPr>
      </w:pPr>
      <w:r>
        <w:rPr>
          <w:rFonts w:ascii="Times New Roman" w:hAnsi="Times New Roman" w:cs="Times New Roman"/>
          <w:sz w:val="24"/>
          <w:szCs w:val="24"/>
        </w:rPr>
        <w:t>(</w:t>
      </w:r>
      <w:r w:rsidRPr="00863685">
        <w:rPr>
          <w:rFonts w:ascii="Times New Roman" w:hAnsi="Times New Roman" w:cs="Times New Roman"/>
          <w:i/>
          <w:sz w:val="24"/>
          <w:szCs w:val="24"/>
        </w:rPr>
        <w:t>Does the project provide v</w:t>
      </w:r>
      <w:r w:rsidRPr="00863685">
        <w:rPr>
          <w:rFonts w:ascii="Times New Roman" w:hAnsi="Times New Roman" w:cs="Times New Roman"/>
          <w:bCs/>
          <w:i/>
          <w:sz w:val="24"/>
          <w:szCs w:val="24"/>
        </w:rPr>
        <w:t>alue for money including: Economy, Efficiency and Effectiveness - delivering a better service or getting a better return for the same amount of expense, time or effort</w:t>
      </w:r>
      <w:r>
        <w:rPr>
          <w:rFonts w:ascii="Times New Roman" w:hAnsi="Times New Roman" w:cs="Times New Roman"/>
          <w:bCs/>
          <w:i/>
          <w:sz w:val="24"/>
          <w:szCs w:val="24"/>
        </w:rPr>
        <w:t>?</w:t>
      </w:r>
      <w:r>
        <w:rPr>
          <w:rFonts w:ascii="Times New Roman" w:hAnsi="Times New Roman" w:cs="Times New Roman"/>
          <w:bCs/>
          <w:sz w:val="24"/>
          <w:szCs w:val="24"/>
        </w:rPr>
        <w:t>)</w:t>
      </w:r>
    </w:p>
    <w:p w14:paraId="54FAD3E0" w14:textId="77777777" w:rsidR="00BA4C98" w:rsidRDefault="00E714D3" w:rsidP="00A03C40">
      <w:pPr>
        <w:spacing w:before="120" w:after="120" w:line="360" w:lineRule="auto"/>
        <w:ind w:left="-567"/>
        <w:jc w:val="both"/>
        <w:rPr>
          <w:rFonts w:ascii="Times New Roman" w:hAnsi="Times New Roman" w:cs="Times New Roman"/>
          <w:sz w:val="24"/>
          <w:szCs w:val="24"/>
        </w:rPr>
      </w:pPr>
      <w:r w:rsidRPr="00E714D3">
        <w:rPr>
          <w:rFonts w:ascii="Times New Roman" w:hAnsi="Times New Roman" w:cs="Times New Roman"/>
          <w:sz w:val="24"/>
          <w:szCs w:val="24"/>
        </w:rPr>
        <w:t>The potential for diagnostic applications using mass spectrometry is rapidly growing owing to the technology having increased levels of diagnostic sensitivity and high throughput capacity for testing.</w:t>
      </w:r>
      <w:r w:rsidR="00D94828">
        <w:rPr>
          <w:rFonts w:ascii="Times New Roman" w:hAnsi="Times New Roman" w:cs="Times New Roman"/>
          <w:sz w:val="24"/>
          <w:szCs w:val="24"/>
        </w:rPr>
        <w:t xml:space="preserve"> However</w:t>
      </w:r>
      <w:r w:rsidR="00D94828" w:rsidRPr="00AF1725">
        <w:rPr>
          <w:rFonts w:ascii="Times New Roman" w:hAnsi="Times New Roman" w:cs="Times New Roman"/>
          <w:sz w:val="24"/>
          <w:szCs w:val="24"/>
        </w:rPr>
        <w:t xml:space="preserve">, the technology has not yet been fully adopted </w:t>
      </w:r>
      <w:r w:rsidR="00D94828">
        <w:rPr>
          <w:rFonts w:ascii="Times New Roman" w:hAnsi="Times New Roman" w:cs="Times New Roman"/>
          <w:sz w:val="24"/>
          <w:szCs w:val="24"/>
        </w:rPr>
        <w:t xml:space="preserve">for human genetic-associated disease testing partly </w:t>
      </w:r>
      <w:r w:rsidR="00D94828" w:rsidRPr="00AF1725">
        <w:rPr>
          <w:rFonts w:ascii="Times New Roman" w:hAnsi="Times New Roman" w:cs="Times New Roman"/>
          <w:sz w:val="24"/>
          <w:szCs w:val="24"/>
        </w:rPr>
        <w:t>due to the lack of</w:t>
      </w:r>
      <w:r w:rsidR="00D94828">
        <w:rPr>
          <w:rFonts w:ascii="Times New Roman" w:hAnsi="Times New Roman" w:cs="Times New Roman"/>
          <w:sz w:val="24"/>
          <w:szCs w:val="24"/>
        </w:rPr>
        <w:t xml:space="preserve"> </w:t>
      </w:r>
      <w:r w:rsidR="00D94828" w:rsidRPr="00AF1725">
        <w:rPr>
          <w:rFonts w:ascii="Times New Roman" w:hAnsi="Times New Roman" w:cs="Times New Roman"/>
          <w:sz w:val="24"/>
          <w:szCs w:val="24"/>
        </w:rPr>
        <w:t>quality assurance program</w:t>
      </w:r>
      <w:r w:rsidR="00D94828">
        <w:rPr>
          <w:rFonts w:ascii="Times New Roman" w:hAnsi="Times New Roman" w:cs="Times New Roman"/>
          <w:sz w:val="24"/>
          <w:szCs w:val="24"/>
        </w:rPr>
        <w:t>s</w:t>
      </w:r>
      <w:r w:rsidR="00D94828" w:rsidRPr="00AF1725">
        <w:rPr>
          <w:rFonts w:ascii="Times New Roman" w:hAnsi="Times New Roman" w:cs="Times New Roman"/>
          <w:sz w:val="24"/>
          <w:szCs w:val="24"/>
        </w:rPr>
        <w:t>.</w:t>
      </w:r>
      <w:r w:rsidR="00D94828">
        <w:rPr>
          <w:rFonts w:ascii="Times New Roman" w:hAnsi="Times New Roman" w:cs="Times New Roman"/>
          <w:sz w:val="24"/>
          <w:szCs w:val="24"/>
        </w:rPr>
        <w:t xml:space="preserve"> This trial was therefore initiated to challenge mass spectrometer testing facilities to determine if disease-associated protein diagnostics is viable</w:t>
      </w:r>
      <w:r w:rsidR="00D94828" w:rsidRPr="00E714D3">
        <w:rPr>
          <w:rFonts w:ascii="Times New Roman" w:hAnsi="Times New Roman" w:cs="Times New Roman"/>
          <w:sz w:val="24"/>
          <w:szCs w:val="24"/>
        </w:rPr>
        <w:t xml:space="preserve">. The data produced from this study suggests that protein diagnostics using human peptides is possible. </w:t>
      </w:r>
      <w:r w:rsidR="00D94828">
        <w:rPr>
          <w:rFonts w:ascii="Times New Roman" w:hAnsi="Times New Roman" w:cs="Times New Roman"/>
          <w:sz w:val="24"/>
          <w:szCs w:val="24"/>
        </w:rPr>
        <w:t>Thus, t</w:t>
      </w:r>
      <w:r w:rsidR="00991508" w:rsidRPr="007742B0">
        <w:rPr>
          <w:rFonts w:ascii="Times New Roman" w:hAnsi="Times New Roman" w:cs="Times New Roman"/>
          <w:sz w:val="24"/>
          <w:szCs w:val="24"/>
        </w:rPr>
        <w:t>he long</w:t>
      </w:r>
      <w:r w:rsidR="00991508">
        <w:rPr>
          <w:rFonts w:ascii="Times New Roman" w:hAnsi="Times New Roman" w:cs="Times New Roman"/>
          <w:sz w:val="24"/>
          <w:szCs w:val="24"/>
        </w:rPr>
        <w:t>-</w:t>
      </w:r>
      <w:r w:rsidR="00991508" w:rsidRPr="007742B0">
        <w:rPr>
          <w:rFonts w:ascii="Times New Roman" w:hAnsi="Times New Roman" w:cs="Times New Roman"/>
          <w:sz w:val="24"/>
          <w:szCs w:val="24"/>
        </w:rPr>
        <w:t>term benefit</w:t>
      </w:r>
      <w:r w:rsidR="006E164D">
        <w:rPr>
          <w:rFonts w:ascii="Times New Roman" w:hAnsi="Times New Roman" w:cs="Times New Roman"/>
          <w:sz w:val="24"/>
          <w:szCs w:val="24"/>
        </w:rPr>
        <w:t xml:space="preserve"> of an EQA for mass spectrometry</w:t>
      </w:r>
      <w:r w:rsidR="00991508" w:rsidRPr="007742B0">
        <w:rPr>
          <w:rFonts w:ascii="Times New Roman" w:hAnsi="Times New Roman" w:cs="Times New Roman"/>
          <w:sz w:val="24"/>
          <w:szCs w:val="24"/>
        </w:rPr>
        <w:t xml:space="preserve"> is that it will allow </w:t>
      </w:r>
      <w:r w:rsidR="005F6344">
        <w:rPr>
          <w:rFonts w:ascii="Times New Roman" w:hAnsi="Times New Roman" w:cs="Times New Roman"/>
          <w:sz w:val="24"/>
          <w:szCs w:val="24"/>
        </w:rPr>
        <w:t>the RCPAQAP</w:t>
      </w:r>
      <w:r w:rsidR="00991508" w:rsidRPr="007742B0">
        <w:rPr>
          <w:rFonts w:ascii="Times New Roman" w:hAnsi="Times New Roman" w:cs="Times New Roman"/>
          <w:sz w:val="24"/>
          <w:szCs w:val="24"/>
        </w:rPr>
        <w:t xml:space="preserve"> to develop proteomic </w:t>
      </w:r>
      <w:r w:rsidR="006E164D">
        <w:rPr>
          <w:rFonts w:ascii="Times New Roman" w:hAnsi="Times New Roman" w:cs="Times New Roman"/>
          <w:sz w:val="24"/>
          <w:szCs w:val="24"/>
        </w:rPr>
        <w:t>EQA</w:t>
      </w:r>
      <w:r w:rsidR="00991508" w:rsidRPr="007742B0">
        <w:rPr>
          <w:rFonts w:ascii="Times New Roman" w:hAnsi="Times New Roman" w:cs="Times New Roman"/>
          <w:sz w:val="24"/>
          <w:szCs w:val="24"/>
        </w:rPr>
        <w:t xml:space="preserve"> programs for </w:t>
      </w:r>
      <w:r w:rsidR="00AE5ED2">
        <w:rPr>
          <w:rFonts w:ascii="Times New Roman" w:hAnsi="Times New Roman" w:cs="Times New Roman"/>
          <w:sz w:val="24"/>
          <w:szCs w:val="24"/>
        </w:rPr>
        <w:t>(</w:t>
      </w:r>
      <w:proofErr w:type="spellStart"/>
      <w:r w:rsidR="00AE5ED2">
        <w:rPr>
          <w:rFonts w:ascii="Times New Roman" w:hAnsi="Times New Roman" w:cs="Times New Roman"/>
          <w:sz w:val="24"/>
          <w:szCs w:val="24"/>
        </w:rPr>
        <w:t>i</w:t>
      </w:r>
      <w:proofErr w:type="spellEnd"/>
      <w:r w:rsidR="00AE5ED2">
        <w:rPr>
          <w:rFonts w:ascii="Times New Roman" w:hAnsi="Times New Roman" w:cs="Times New Roman"/>
          <w:sz w:val="24"/>
          <w:szCs w:val="24"/>
        </w:rPr>
        <w:t xml:space="preserve">) </w:t>
      </w:r>
      <w:r w:rsidR="00991508" w:rsidRPr="007742B0">
        <w:rPr>
          <w:rFonts w:ascii="Times New Roman" w:hAnsi="Times New Roman" w:cs="Times New Roman"/>
          <w:sz w:val="24"/>
          <w:szCs w:val="24"/>
        </w:rPr>
        <w:t>cancer (i.e., breast, lung, prostate gastrointestinal)</w:t>
      </w:r>
      <w:r w:rsidR="0093061A">
        <w:rPr>
          <w:rFonts w:ascii="Times New Roman" w:hAnsi="Times New Roman" w:cs="Times New Roman"/>
          <w:sz w:val="24"/>
          <w:szCs w:val="24"/>
        </w:rPr>
        <w:t>;</w:t>
      </w:r>
      <w:r w:rsidR="00991508" w:rsidRPr="007742B0">
        <w:rPr>
          <w:rFonts w:ascii="Times New Roman" w:hAnsi="Times New Roman" w:cs="Times New Roman"/>
          <w:sz w:val="24"/>
          <w:szCs w:val="24"/>
        </w:rPr>
        <w:t xml:space="preserve"> </w:t>
      </w:r>
      <w:r w:rsidR="00E309A6">
        <w:rPr>
          <w:rFonts w:ascii="Times New Roman" w:hAnsi="Times New Roman" w:cs="Times New Roman"/>
          <w:sz w:val="24"/>
          <w:szCs w:val="24"/>
        </w:rPr>
        <w:t xml:space="preserve">(ii) </w:t>
      </w:r>
      <w:r w:rsidR="0093061A">
        <w:rPr>
          <w:rFonts w:ascii="Times New Roman" w:hAnsi="Times New Roman" w:cs="Times New Roman"/>
          <w:sz w:val="24"/>
          <w:szCs w:val="24"/>
        </w:rPr>
        <w:t xml:space="preserve">for </w:t>
      </w:r>
      <w:r w:rsidR="00991508" w:rsidRPr="007742B0">
        <w:rPr>
          <w:rFonts w:ascii="Times New Roman" w:hAnsi="Times New Roman" w:cs="Times New Roman"/>
          <w:sz w:val="24"/>
          <w:szCs w:val="24"/>
        </w:rPr>
        <w:t>neurological disorders (i.e., Alzheimer, Parkinson, Huntington, epilepsy)</w:t>
      </w:r>
      <w:r w:rsidR="0093061A">
        <w:rPr>
          <w:rFonts w:ascii="Times New Roman" w:hAnsi="Times New Roman" w:cs="Times New Roman"/>
          <w:sz w:val="24"/>
          <w:szCs w:val="24"/>
        </w:rPr>
        <w:t>;</w:t>
      </w:r>
      <w:r w:rsidR="00991508" w:rsidRPr="007742B0">
        <w:rPr>
          <w:rFonts w:ascii="Times New Roman" w:hAnsi="Times New Roman" w:cs="Times New Roman"/>
          <w:sz w:val="24"/>
          <w:szCs w:val="24"/>
        </w:rPr>
        <w:t xml:space="preserve"> and </w:t>
      </w:r>
      <w:r w:rsidR="00E309A6">
        <w:rPr>
          <w:rFonts w:ascii="Times New Roman" w:hAnsi="Times New Roman" w:cs="Times New Roman"/>
          <w:sz w:val="24"/>
          <w:szCs w:val="24"/>
        </w:rPr>
        <w:t xml:space="preserve">(iii) </w:t>
      </w:r>
      <w:r w:rsidR="0093061A">
        <w:rPr>
          <w:rFonts w:ascii="Times New Roman" w:hAnsi="Times New Roman" w:cs="Times New Roman"/>
          <w:sz w:val="24"/>
          <w:szCs w:val="24"/>
        </w:rPr>
        <w:t xml:space="preserve">for </w:t>
      </w:r>
      <w:r w:rsidR="00991508" w:rsidRPr="007742B0">
        <w:rPr>
          <w:rFonts w:ascii="Times New Roman" w:hAnsi="Times New Roman" w:cs="Times New Roman"/>
          <w:sz w:val="24"/>
          <w:szCs w:val="24"/>
        </w:rPr>
        <w:t>age-related disease</w:t>
      </w:r>
      <w:r w:rsidR="00E309A6">
        <w:rPr>
          <w:rFonts w:ascii="Times New Roman" w:hAnsi="Times New Roman" w:cs="Times New Roman"/>
          <w:sz w:val="24"/>
          <w:szCs w:val="24"/>
        </w:rPr>
        <w:t xml:space="preserve"> </w:t>
      </w:r>
      <w:r w:rsidR="00E309A6" w:rsidRPr="007742B0">
        <w:rPr>
          <w:rFonts w:ascii="Times New Roman" w:hAnsi="Times New Roman" w:cs="Times New Roman"/>
          <w:sz w:val="24"/>
          <w:szCs w:val="24"/>
        </w:rPr>
        <w:t>(i.e., cardiovascular</w:t>
      </w:r>
      <w:r w:rsidR="00E309A6">
        <w:rPr>
          <w:rFonts w:ascii="Times New Roman" w:hAnsi="Times New Roman" w:cs="Times New Roman"/>
          <w:sz w:val="24"/>
          <w:szCs w:val="24"/>
        </w:rPr>
        <w:t xml:space="preserve"> disease</w:t>
      </w:r>
      <w:r w:rsidR="00E309A6" w:rsidRPr="007742B0">
        <w:rPr>
          <w:rFonts w:ascii="Times New Roman" w:hAnsi="Times New Roman" w:cs="Times New Roman"/>
          <w:sz w:val="24"/>
          <w:szCs w:val="24"/>
        </w:rPr>
        <w:t>)</w:t>
      </w:r>
      <w:r w:rsidR="00991508" w:rsidRPr="007742B0">
        <w:rPr>
          <w:rFonts w:ascii="Times New Roman" w:hAnsi="Times New Roman" w:cs="Times New Roman"/>
          <w:sz w:val="24"/>
          <w:szCs w:val="24"/>
        </w:rPr>
        <w:t xml:space="preserve">. Importantly, proteomic results in combination with identified </w:t>
      </w:r>
      <w:r w:rsidR="00991508" w:rsidRPr="007742B0">
        <w:rPr>
          <w:rFonts w:ascii="Times New Roman" w:hAnsi="Times New Roman" w:cs="Times New Roman"/>
          <w:sz w:val="24"/>
          <w:szCs w:val="24"/>
        </w:rPr>
        <w:lastRenderedPageBreak/>
        <w:t>genetic alterations will allow clinicians to make better informed decisions with respect to pharmaceutical intervention and patient management.</w:t>
      </w:r>
    </w:p>
    <w:p w14:paraId="5ACC1F17" w14:textId="17FF904A" w:rsidR="00AF1725" w:rsidRPr="00AF1725" w:rsidRDefault="00AF1725" w:rsidP="00A03C40">
      <w:pPr>
        <w:spacing w:before="120" w:after="120" w:line="360" w:lineRule="auto"/>
        <w:ind w:left="-567"/>
        <w:jc w:val="both"/>
        <w:rPr>
          <w:rFonts w:ascii="Times New Roman" w:hAnsi="Times New Roman" w:cs="Times New Roman"/>
          <w:sz w:val="24"/>
          <w:szCs w:val="24"/>
        </w:rPr>
      </w:pPr>
      <w:r w:rsidRPr="00AF1725">
        <w:rPr>
          <w:rFonts w:ascii="Times New Roman" w:hAnsi="Times New Roman" w:cs="Times New Roman"/>
          <w:sz w:val="24"/>
          <w:szCs w:val="24"/>
        </w:rPr>
        <w:t>In terms of near future multi-protein biomarker testing, the development of quality assessments will allow diagnostic laboratories to detect protein variation or abnormal protein expression in a much shorter time</w:t>
      </w:r>
      <w:r w:rsidR="000A08E8">
        <w:rPr>
          <w:rFonts w:ascii="Times New Roman" w:hAnsi="Times New Roman" w:cs="Times New Roman"/>
          <w:sz w:val="24"/>
          <w:szCs w:val="24"/>
        </w:rPr>
        <w:t>-</w:t>
      </w:r>
      <w:r w:rsidRPr="00AF1725">
        <w:rPr>
          <w:rFonts w:ascii="Times New Roman" w:hAnsi="Times New Roman" w:cs="Times New Roman"/>
          <w:sz w:val="24"/>
          <w:szCs w:val="24"/>
        </w:rPr>
        <w:t xml:space="preserve">period with high accuracy and sensitivity. The cost of healthcare and treatment plans can therefore be significantly reduced and implemented earlier. </w:t>
      </w:r>
      <w:r w:rsidR="00E714D3" w:rsidRPr="00E714D3">
        <w:rPr>
          <w:rFonts w:ascii="Times New Roman" w:hAnsi="Times New Roman" w:cs="Times New Roman"/>
          <w:sz w:val="24"/>
          <w:szCs w:val="24"/>
        </w:rPr>
        <w:t xml:space="preserve">Reduced patient invasiveness (due to only a blood sample being required) </w:t>
      </w:r>
      <w:r w:rsidRPr="00E714D3">
        <w:rPr>
          <w:rFonts w:ascii="Times New Roman" w:hAnsi="Times New Roman" w:cs="Times New Roman"/>
          <w:sz w:val="24"/>
          <w:szCs w:val="24"/>
        </w:rPr>
        <w:t xml:space="preserve">will </w:t>
      </w:r>
      <w:r w:rsidRPr="00AF1725">
        <w:rPr>
          <w:rFonts w:ascii="Times New Roman" w:hAnsi="Times New Roman" w:cs="Times New Roman"/>
          <w:sz w:val="24"/>
          <w:szCs w:val="24"/>
        </w:rPr>
        <w:t xml:space="preserve">increase patient care by allowing earlier diagnoses which will benefit patient management strategies and thus increase cost </w:t>
      </w:r>
      <w:r w:rsidR="00E714D3">
        <w:rPr>
          <w:rFonts w:ascii="Times New Roman" w:hAnsi="Times New Roman" w:cs="Times New Roman"/>
          <w:sz w:val="24"/>
          <w:szCs w:val="24"/>
        </w:rPr>
        <w:t xml:space="preserve">and time </w:t>
      </w:r>
      <w:r w:rsidR="001A053A">
        <w:rPr>
          <w:rFonts w:ascii="Times New Roman" w:hAnsi="Times New Roman" w:cs="Times New Roman"/>
          <w:sz w:val="24"/>
          <w:szCs w:val="24"/>
        </w:rPr>
        <w:t>effectiveness.</w:t>
      </w:r>
    </w:p>
    <w:p w14:paraId="7A0A7BD9" w14:textId="67F04C6A" w:rsidR="00AF1725" w:rsidRPr="00474F14" w:rsidRDefault="00AF1725" w:rsidP="00A03C40">
      <w:pPr>
        <w:spacing w:before="120" w:after="120" w:line="360" w:lineRule="auto"/>
        <w:ind w:left="-567"/>
        <w:jc w:val="both"/>
        <w:rPr>
          <w:rFonts w:ascii="Times New Roman" w:hAnsi="Times New Roman" w:cs="Times New Roman"/>
          <w:sz w:val="24"/>
          <w:szCs w:val="24"/>
        </w:rPr>
      </w:pPr>
      <w:r w:rsidRPr="00474F14">
        <w:rPr>
          <w:rFonts w:ascii="Times New Roman" w:hAnsi="Times New Roman" w:cs="Times New Roman"/>
          <w:sz w:val="24"/>
          <w:szCs w:val="24"/>
        </w:rPr>
        <w:t xml:space="preserve">The </w:t>
      </w:r>
      <w:r w:rsidR="00474F14" w:rsidRPr="00474F14">
        <w:rPr>
          <w:rFonts w:ascii="Times New Roman" w:hAnsi="Times New Roman" w:cs="Times New Roman"/>
          <w:sz w:val="24"/>
          <w:szCs w:val="24"/>
        </w:rPr>
        <w:t xml:space="preserve">development of a proteomic EQA will </w:t>
      </w:r>
      <w:r w:rsidRPr="00474F14">
        <w:rPr>
          <w:rFonts w:ascii="Times New Roman" w:hAnsi="Times New Roman" w:cs="Times New Roman"/>
          <w:sz w:val="24"/>
          <w:szCs w:val="24"/>
        </w:rPr>
        <w:t xml:space="preserve">allow </w:t>
      </w:r>
      <w:r w:rsidR="00474F14" w:rsidRPr="00474F14">
        <w:rPr>
          <w:rFonts w:ascii="Times New Roman" w:hAnsi="Times New Roman" w:cs="Times New Roman"/>
          <w:sz w:val="24"/>
          <w:szCs w:val="24"/>
        </w:rPr>
        <w:t xml:space="preserve">the </w:t>
      </w:r>
      <w:r w:rsidRPr="00474F14">
        <w:rPr>
          <w:rFonts w:ascii="Times New Roman" w:hAnsi="Times New Roman" w:cs="Times New Roman"/>
          <w:sz w:val="24"/>
          <w:szCs w:val="24"/>
        </w:rPr>
        <w:t>establish</w:t>
      </w:r>
      <w:r w:rsidR="00474F14" w:rsidRPr="00474F14">
        <w:rPr>
          <w:rFonts w:ascii="Times New Roman" w:hAnsi="Times New Roman" w:cs="Times New Roman"/>
          <w:sz w:val="24"/>
          <w:szCs w:val="24"/>
        </w:rPr>
        <w:t>ment</w:t>
      </w:r>
      <w:r w:rsidRPr="00474F14">
        <w:rPr>
          <w:rFonts w:ascii="Times New Roman" w:hAnsi="Times New Roman" w:cs="Times New Roman"/>
          <w:sz w:val="24"/>
          <w:szCs w:val="24"/>
        </w:rPr>
        <w:t xml:space="preserve"> </w:t>
      </w:r>
      <w:r w:rsidR="00474F14" w:rsidRPr="00474F14">
        <w:rPr>
          <w:rFonts w:ascii="Times New Roman" w:hAnsi="Times New Roman" w:cs="Times New Roman"/>
          <w:sz w:val="24"/>
          <w:szCs w:val="24"/>
        </w:rPr>
        <w:t>of</w:t>
      </w:r>
      <w:r w:rsidRPr="00474F14">
        <w:rPr>
          <w:rFonts w:ascii="Times New Roman" w:hAnsi="Times New Roman" w:cs="Times New Roman"/>
          <w:sz w:val="24"/>
          <w:szCs w:val="24"/>
        </w:rPr>
        <w:t xml:space="preserve"> cross functional and inter-discipline collaboration. For example, the </w:t>
      </w:r>
      <w:r w:rsidR="00AA79A8">
        <w:rPr>
          <w:rFonts w:ascii="Times New Roman" w:hAnsi="Times New Roman" w:cs="Times New Roman"/>
          <w:sz w:val="24"/>
          <w:szCs w:val="24"/>
        </w:rPr>
        <w:t xml:space="preserve">RCPAQAP </w:t>
      </w:r>
      <w:r w:rsidRPr="00474F14">
        <w:rPr>
          <w:rFonts w:ascii="Times New Roman" w:hAnsi="Times New Roman" w:cs="Times New Roman"/>
          <w:sz w:val="24"/>
          <w:szCs w:val="24"/>
        </w:rPr>
        <w:t>Biosecurity, Serology and Microbiology disciplines will benefit from analyses of disease-associated protein targets. This combined discipline approach will result in the production of highly-developed quality assurance programs for future cost</w:t>
      </w:r>
      <w:r w:rsidR="00500E3B" w:rsidRPr="00474F14">
        <w:rPr>
          <w:rFonts w:ascii="Times New Roman" w:hAnsi="Times New Roman" w:cs="Times New Roman"/>
          <w:sz w:val="24"/>
          <w:szCs w:val="24"/>
        </w:rPr>
        <w:t>-</w:t>
      </w:r>
      <w:r w:rsidRPr="00474F14">
        <w:rPr>
          <w:rFonts w:ascii="Times New Roman" w:hAnsi="Times New Roman" w:cs="Times New Roman"/>
          <w:sz w:val="24"/>
          <w:szCs w:val="24"/>
        </w:rPr>
        <w:t>effective analyses across the RCPAQAP.</w:t>
      </w:r>
    </w:p>
    <w:p w14:paraId="6D4693BB" w14:textId="7C8C5589" w:rsidR="00352D81" w:rsidRPr="00C17029" w:rsidRDefault="00546BC6" w:rsidP="00A03C40">
      <w:pPr>
        <w:pStyle w:val="Heading1"/>
        <w:spacing w:after="120"/>
        <w:ind w:left="-567"/>
      </w:pPr>
      <w:bookmarkStart w:id="27" w:name="_Toc26514086"/>
      <w:r w:rsidRPr="00C17029">
        <w:t>The next step</w:t>
      </w:r>
      <w:bookmarkEnd w:id="27"/>
    </w:p>
    <w:p w14:paraId="3BE909B6" w14:textId="05F1B7F8" w:rsidR="000C2305" w:rsidRDefault="00546BC6" w:rsidP="00852649">
      <w:pPr>
        <w:spacing w:after="0" w:line="360" w:lineRule="auto"/>
        <w:ind w:left="-567"/>
        <w:jc w:val="both"/>
        <w:rPr>
          <w:rFonts w:ascii="Times New Roman" w:hAnsi="Times New Roman" w:cs="Times New Roman"/>
          <w:sz w:val="24"/>
          <w:szCs w:val="24"/>
        </w:rPr>
      </w:pPr>
      <w:r w:rsidRPr="001D74FB">
        <w:rPr>
          <w:rFonts w:ascii="Times New Roman" w:hAnsi="Times New Roman" w:cs="Times New Roman"/>
          <w:sz w:val="24"/>
          <w:szCs w:val="24"/>
        </w:rPr>
        <w:t>The next step for the development of a</w:t>
      </w:r>
      <w:r w:rsidR="009D7C4C" w:rsidRPr="001D74FB">
        <w:rPr>
          <w:rFonts w:ascii="Times New Roman" w:hAnsi="Times New Roman" w:cs="Times New Roman"/>
          <w:sz w:val="24"/>
          <w:szCs w:val="24"/>
        </w:rPr>
        <w:t>n RCPAQAP</w:t>
      </w:r>
      <w:r w:rsidRPr="001D74FB">
        <w:rPr>
          <w:rFonts w:ascii="Times New Roman" w:hAnsi="Times New Roman" w:cs="Times New Roman"/>
          <w:sz w:val="24"/>
          <w:szCs w:val="24"/>
        </w:rPr>
        <w:t xml:space="preserve"> proteomic </w:t>
      </w:r>
      <w:r w:rsidR="009D7C4C" w:rsidRPr="001D74FB">
        <w:rPr>
          <w:rFonts w:ascii="Times New Roman" w:hAnsi="Times New Roman" w:cs="Times New Roman"/>
          <w:sz w:val="24"/>
          <w:szCs w:val="24"/>
        </w:rPr>
        <w:t xml:space="preserve">proficiency testing program </w:t>
      </w:r>
      <w:r w:rsidRPr="001D74FB">
        <w:rPr>
          <w:rFonts w:ascii="Times New Roman" w:hAnsi="Times New Roman" w:cs="Times New Roman"/>
          <w:sz w:val="24"/>
          <w:szCs w:val="24"/>
        </w:rPr>
        <w:t>is</w:t>
      </w:r>
      <w:r w:rsidR="006719E3" w:rsidRPr="001D74FB">
        <w:rPr>
          <w:rFonts w:ascii="Times New Roman" w:hAnsi="Times New Roman" w:cs="Times New Roman"/>
          <w:sz w:val="24"/>
          <w:szCs w:val="24"/>
        </w:rPr>
        <w:t xml:space="preserve"> to</w:t>
      </w:r>
      <w:r w:rsidRPr="001D74FB">
        <w:rPr>
          <w:rFonts w:ascii="Times New Roman" w:hAnsi="Times New Roman" w:cs="Times New Roman"/>
          <w:sz w:val="24"/>
          <w:szCs w:val="24"/>
        </w:rPr>
        <w:t xml:space="preserve"> perform a </w:t>
      </w:r>
      <w:r w:rsidR="005C6FF3" w:rsidRPr="001D74FB">
        <w:rPr>
          <w:rFonts w:ascii="Times New Roman" w:hAnsi="Times New Roman" w:cs="Times New Roman"/>
          <w:sz w:val="24"/>
          <w:szCs w:val="24"/>
        </w:rPr>
        <w:t>follow-on</w:t>
      </w:r>
      <w:r w:rsidRPr="001D74FB">
        <w:rPr>
          <w:rFonts w:ascii="Times New Roman" w:hAnsi="Times New Roman" w:cs="Times New Roman"/>
          <w:sz w:val="24"/>
          <w:szCs w:val="24"/>
        </w:rPr>
        <w:t xml:space="preserve"> </w:t>
      </w:r>
      <w:r w:rsidR="000C2305" w:rsidRPr="001D74FB">
        <w:rPr>
          <w:rFonts w:ascii="Times New Roman" w:hAnsi="Times New Roman" w:cs="Times New Roman"/>
          <w:sz w:val="24"/>
          <w:szCs w:val="24"/>
        </w:rPr>
        <w:t>study t</w:t>
      </w:r>
      <w:r w:rsidR="009D7C4C" w:rsidRPr="001D74FB">
        <w:rPr>
          <w:rFonts w:ascii="Times New Roman" w:hAnsi="Times New Roman" w:cs="Times New Roman"/>
          <w:sz w:val="24"/>
          <w:szCs w:val="24"/>
        </w:rPr>
        <w:t>hat</w:t>
      </w:r>
      <w:r w:rsidR="000C2305" w:rsidRPr="001D74FB">
        <w:rPr>
          <w:rFonts w:ascii="Times New Roman" w:hAnsi="Times New Roman" w:cs="Times New Roman"/>
          <w:sz w:val="24"/>
          <w:szCs w:val="24"/>
        </w:rPr>
        <w:t xml:space="preserve"> encompass</w:t>
      </w:r>
      <w:r w:rsidR="009D7C4C" w:rsidRPr="001D74FB">
        <w:rPr>
          <w:rFonts w:ascii="Times New Roman" w:hAnsi="Times New Roman" w:cs="Times New Roman"/>
          <w:sz w:val="24"/>
          <w:szCs w:val="24"/>
        </w:rPr>
        <w:t>es</w:t>
      </w:r>
      <w:r w:rsidR="000C2305" w:rsidRPr="001D74FB">
        <w:rPr>
          <w:rFonts w:ascii="Times New Roman" w:hAnsi="Times New Roman" w:cs="Times New Roman"/>
          <w:sz w:val="24"/>
          <w:szCs w:val="24"/>
        </w:rPr>
        <w:t xml:space="preserve"> a larger cohort of laboratories</w:t>
      </w:r>
      <w:r w:rsidR="00CD4E9F" w:rsidRPr="001D74FB">
        <w:rPr>
          <w:rFonts w:ascii="Times New Roman" w:hAnsi="Times New Roman" w:cs="Times New Roman"/>
          <w:sz w:val="24"/>
          <w:szCs w:val="24"/>
        </w:rPr>
        <w:t>.</w:t>
      </w:r>
      <w:r w:rsidR="000C2305" w:rsidRPr="001D74FB">
        <w:rPr>
          <w:rFonts w:ascii="Times New Roman" w:hAnsi="Times New Roman" w:cs="Times New Roman"/>
          <w:sz w:val="24"/>
          <w:szCs w:val="24"/>
        </w:rPr>
        <w:t xml:space="preserve"> </w:t>
      </w:r>
      <w:r w:rsidR="000761E0" w:rsidRPr="001D74FB">
        <w:rPr>
          <w:rFonts w:ascii="Times New Roman" w:hAnsi="Times New Roman" w:cs="Times New Roman"/>
          <w:sz w:val="24"/>
          <w:szCs w:val="24"/>
        </w:rPr>
        <w:t>T</w:t>
      </w:r>
      <w:r w:rsidR="000C2305" w:rsidRPr="001D74FB">
        <w:rPr>
          <w:rFonts w:ascii="Times New Roman" w:hAnsi="Times New Roman" w:cs="Times New Roman"/>
          <w:sz w:val="24"/>
          <w:szCs w:val="24"/>
        </w:rPr>
        <w:t xml:space="preserve">he </w:t>
      </w:r>
      <w:r w:rsidR="00CD4E9F" w:rsidRPr="001D74FB">
        <w:rPr>
          <w:rFonts w:ascii="Times New Roman" w:hAnsi="Times New Roman" w:cs="Times New Roman"/>
          <w:sz w:val="24"/>
          <w:szCs w:val="24"/>
        </w:rPr>
        <w:t>challenges</w:t>
      </w:r>
      <w:r w:rsidR="009D7C4C" w:rsidRPr="001D74FB">
        <w:rPr>
          <w:rFonts w:ascii="Times New Roman" w:hAnsi="Times New Roman" w:cs="Times New Roman"/>
          <w:sz w:val="24"/>
          <w:szCs w:val="24"/>
        </w:rPr>
        <w:t xml:space="preserve"> identified </w:t>
      </w:r>
      <w:r w:rsidR="00965D97" w:rsidRPr="001D74FB">
        <w:rPr>
          <w:rFonts w:ascii="Times New Roman" w:hAnsi="Times New Roman" w:cs="Times New Roman"/>
          <w:sz w:val="24"/>
          <w:szCs w:val="24"/>
        </w:rPr>
        <w:t xml:space="preserve">from this study </w:t>
      </w:r>
      <w:r w:rsidR="00D06AC4" w:rsidRPr="001D74FB">
        <w:rPr>
          <w:rFonts w:ascii="Times New Roman" w:hAnsi="Times New Roman" w:cs="Times New Roman"/>
          <w:sz w:val="24"/>
          <w:szCs w:val="24"/>
        </w:rPr>
        <w:t>need to</w:t>
      </w:r>
      <w:r w:rsidR="000C2305" w:rsidRPr="001D74FB">
        <w:rPr>
          <w:rFonts w:ascii="Times New Roman" w:hAnsi="Times New Roman" w:cs="Times New Roman"/>
          <w:sz w:val="24"/>
          <w:szCs w:val="24"/>
        </w:rPr>
        <w:t xml:space="preserve"> be </w:t>
      </w:r>
      <w:r w:rsidR="00905CFC" w:rsidRPr="001D74FB">
        <w:rPr>
          <w:rFonts w:ascii="Times New Roman" w:hAnsi="Times New Roman" w:cs="Times New Roman"/>
          <w:sz w:val="24"/>
          <w:szCs w:val="24"/>
        </w:rPr>
        <w:t xml:space="preserve">rectified and </w:t>
      </w:r>
      <w:r w:rsidR="000C2305" w:rsidRPr="001D74FB">
        <w:rPr>
          <w:rFonts w:ascii="Times New Roman" w:hAnsi="Times New Roman" w:cs="Times New Roman"/>
          <w:sz w:val="24"/>
          <w:szCs w:val="24"/>
        </w:rPr>
        <w:t>put in to practice</w:t>
      </w:r>
      <w:r w:rsidR="00234752" w:rsidRPr="001D74FB">
        <w:rPr>
          <w:rFonts w:ascii="Times New Roman" w:hAnsi="Times New Roman" w:cs="Times New Roman"/>
          <w:sz w:val="24"/>
          <w:szCs w:val="24"/>
        </w:rPr>
        <w:t xml:space="preserve"> before this EQA program can be offered</w:t>
      </w:r>
      <w:r w:rsidR="000761E0" w:rsidRPr="001D74FB">
        <w:rPr>
          <w:rFonts w:ascii="Times New Roman" w:hAnsi="Times New Roman" w:cs="Times New Roman"/>
          <w:sz w:val="24"/>
          <w:szCs w:val="24"/>
        </w:rPr>
        <w:t xml:space="preserve"> for the proficiency testing of mass spectrometry</w:t>
      </w:r>
      <w:r w:rsidR="009D7C4C" w:rsidRPr="001D74FB">
        <w:rPr>
          <w:rFonts w:ascii="Times New Roman" w:hAnsi="Times New Roman" w:cs="Times New Roman"/>
          <w:sz w:val="24"/>
          <w:szCs w:val="24"/>
        </w:rPr>
        <w:t>.</w:t>
      </w:r>
      <w:r w:rsidR="000C2305" w:rsidRPr="001D74FB">
        <w:rPr>
          <w:rFonts w:ascii="Times New Roman" w:hAnsi="Times New Roman" w:cs="Times New Roman"/>
          <w:sz w:val="24"/>
          <w:szCs w:val="24"/>
        </w:rPr>
        <w:t xml:space="preserve"> </w:t>
      </w:r>
      <w:r w:rsidR="00545F1A" w:rsidRPr="001D74FB">
        <w:rPr>
          <w:rFonts w:ascii="Times New Roman" w:hAnsi="Times New Roman" w:cs="Times New Roman"/>
          <w:sz w:val="24"/>
          <w:szCs w:val="24"/>
        </w:rPr>
        <w:t>However, t</w:t>
      </w:r>
      <w:r w:rsidR="009D7C4C" w:rsidRPr="001D74FB">
        <w:rPr>
          <w:rFonts w:ascii="Times New Roman" w:hAnsi="Times New Roman" w:cs="Times New Roman"/>
          <w:sz w:val="24"/>
          <w:szCs w:val="24"/>
        </w:rPr>
        <w:t xml:space="preserve">he </w:t>
      </w:r>
      <w:r w:rsidR="00250586" w:rsidRPr="001D74FB">
        <w:rPr>
          <w:rFonts w:ascii="Times New Roman" w:hAnsi="Times New Roman" w:cs="Times New Roman"/>
          <w:sz w:val="24"/>
          <w:szCs w:val="24"/>
        </w:rPr>
        <w:t xml:space="preserve">current </w:t>
      </w:r>
      <w:r w:rsidR="009D7C4C" w:rsidRPr="001D74FB">
        <w:rPr>
          <w:rFonts w:ascii="Times New Roman" w:hAnsi="Times New Roman" w:cs="Times New Roman"/>
          <w:sz w:val="24"/>
          <w:szCs w:val="24"/>
        </w:rPr>
        <w:t>data</w:t>
      </w:r>
      <w:r w:rsidR="00CD4E9F" w:rsidRPr="001D74FB">
        <w:rPr>
          <w:rFonts w:ascii="Times New Roman" w:hAnsi="Times New Roman" w:cs="Times New Roman"/>
          <w:sz w:val="24"/>
          <w:szCs w:val="24"/>
        </w:rPr>
        <w:t xml:space="preserve"> </w:t>
      </w:r>
      <w:r w:rsidR="009D7C4C" w:rsidRPr="001D74FB">
        <w:rPr>
          <w:rFonts w:ascii="Times New Roman" w:hAnsi="Times New Roman" w:cs="Times New Roman"/>
          <w:sz w:val="24"/>
          <w:szCs w:val="24"/>
        </w:rPr>
        <w:t xml:space="preserve">will </w:t>
      </w:r>
      <w:r w:rsidR="00545F1A" w:rsidRPr="001D74FB">
        <w:rPr>
          <w:rFonts w:ascii="Times New Roman" w:hAnsi="Times New Roman" w:cs="Times New Roman"/>
          <w:sz w:val="24"/>
          <w:szCs w:val="24"/>
        </w:rPr>
        <w:t xml:space="preserve">nonetheless </w:t>
      </w:r>
      <w:r w:rsidR="009D7C4C" w:rsidRPr="001D74FB">
        <w:rPr>
          <w:rFonts w:ascii="Times New Roman" w:hAnsi="Times New Roman" w:cs="Times New Roman"/>
          <w:sz w:val="24"/>
          <w:szCs w:val="24"/>
        </w:rPr>
        <w:t xml:space="preserve">allow </w:t>
      </w:r>
      <w:r w:rsidR="00CD4E9F" w:rsidRPr="001D74FB">
        <w:rPr>
          <w:rFonts w:ascii="Times New Roman" w:hAnsi="Times New Roman" w:cs="Times New Roman"/>
          <w:sz w:val="24"/>
          <w:szCs w:val="24"/>
        </w:rPr>
        <w:t>us</w:t>
      </w:r>
      <w:r w:rsidR="000C2305" w:rsidRPr="001D74FB">
        <w:rPr>
          <w:rFonts w:ascii="Times New Roman" w:hAnsi="Times New Roman" w:cs="Times New Roman"/>
          <w:sz w:val="24"/>
          <w:szCs w:val="24"/>
        </w:rPr>
        <w:t xml:space="preserve"> to improve on the development of a protein specific EQA.</w:t>
      </w:r>
      <w:r w:rsidR="00CD4E9F" w:rsidRPr="001D74FB">
        <w:rPr>
          <w:rFonts w:ascii="Times New Roman" w:hAnsi="Times New Roman" w:cs="Times New Roman"/>
          <w:sz w:val="24"/>
          <w:szCs w:val="24"/>
        </w:rPr>
        <w:t xml:space="preserve"> </w:t>
      </w:r>
      <w:r w:rsidR="00AC1E42" w:rsidRPr="001D74FB">
        <w:rPr>
          <w:rFonts w:ascii="Times New Roman" w:hAnsi="Times New Roman" w:cs="Times New Roman"/>
          <w:sz w:val="24"/>
          <w:szCs w:val="24"/>
        </w:rPr>
        <w:t>A larger cohort of data will additionally allow the RCPAQAP to apply for NATA accreditation. I</w:t>
      </w:r>
      <w:r w:rsidR="00CD4E9F" w:rsidRPr="001D74FB">
        <w:rPr>
          <w:rFonts w:ascii="Times New Roman" w:hAnsi="Times New Roman" w:cs="Times New Roman"/>
          <w:sz w:val="24"/>
          <w:szCs w:val="24"/>
        </w:rPr>
        <w:t xml:space="preserve">mportantly, </w:t>
      </w:r>
      <w:r w:rsidR="00EF7149" w:rsidRPr="001D74FB">
        <w:rPr>
          <w:rFonts w:ascii="Times New Roman" w:hAnsi="Times New Roman" w:cs="Times New Roman"/>
          <w:sz w:val="24"/>
          <w:szCs w:val="24"/>
        </w:rPr>
        <w:t xml:space="preserve">the data from </w:t>
      </w:r>
      <w:r w:rsidR="00CD4E9F" w:rsidRPr="001D74FB">
        <w:rPr>
          <w:rFonts w:ascii="Times New Roman" w:hAnsi="Times New Roman" w:cs="Times New Roman"/>
          <w:sz w:val="24"/>
          <w:szCs w:val="24"/>
        </w:rPr>
        <w:t>this study has been peer-reviewed and published (</w:t>
      </w:r>
      <w:r w:rsidR="002B2C0E" w:rsidRPr="001D74FB">
        <w:rPr>
          <w:rFonts w:ascii="Times New Roman" w:hAnsi="Times New Roman" w:cs="Times New Roman"/>
          <w:sz w:val="24"/>
          <w:szCs w:val="24"/>
        </w:rPr>
        <w:t>Horan</w:t>
      </w:r>
      <w:r w:rsidR="00D469C6">
        <w:rPr>
          <w:rFonts w:ascii="Times New Roman" w:hAnsi="Times New Roman" w:cs="Times New Roman"/>
          <w:sz w:val="24"/>
          <w:szCs w:val="24"/>
        </w:rPr>
        <w:t xml:space="preserve"> et al., </w:t>
      </w:r>
      <w:r w:rsidR="002B2C0E" w:rsidRPr="001D74FB">
        <w:rPr>
          <w:rFonts w:ascii="Times New Roman" w:hAnsi="Times New Roman" w:cs="Times New Roman"/>
          <w:sz w:val="24"/>
          <w:szCs w:val="24"/>
        </w:rPr>
        <w:t>2019).</w:t>
      </w:r>
    </w:p>
    <w:p w14:paraId="7E8854FE" w14:textId="1D7C818E" w:rsidR="00755657" w:rsidRDefault="00755657">
      <w:pPr>
        <w:rPr>
          <w:rFonts w:ascii="Times New Roman" w:hAnsi="Times New Roman" w:cs="Times New Roman"/>
          <w:sz w:val="24"/>
          <w:szCs w:val="24"/>
        </w:rPr>
      </w:pPr>
      <w:r>
        <w:rPr>
          <w:rFonts w:ascii="Times New Roman" w:hAnsi="Times New Roman" w:cs="Times New Roman"/>
          <w:sz w:val="24"/>
          <w:szCs w:val="24"/>
        </w:rPr>
        <w:br w:type="page"/>
      </w:r>
    </w:p>
    <w:p w14:paraId="4A0E6862" w14:textId="7E62E04E" w:rsidR="00C8463D" w:rsidRPr="00C17029" w:rsidRDefault="00C8463D" w:rsidP="00C17029">
      <w:pPr>
        <w:pStyle w:val="Heading1"/>
        <w:ind w:left="-567"/>
      </w:pPr>
      <w:bookmarkStart w:id="28" w:name="_Toc26514087"/>
      <w:r w:rsidRPr="00C17029">
        <w:lastRenderedPageBreak/>
        <w:t>References</w:t>
      </w:r>
      <w:bookmarkEnd w:id="28"/>
    </w:p>
    <w:p w14:paraId="0F603860" w14:textId="77777777" w:rsidR="0034441E" w:rsidRPr="0034441E" w:rsidRDefault="0034441E" w:rsidP="0034441E">
      <w:pPr>
        <w:spacing w:after="0" w:line="360" w:lineRule="auto"/>
        <w:ind w:left="-567"/>
        <w:jc w:val="both"/>
        <w:rPr>
          <w:rFonts w:ascii="Times New Roman" w:hAnsi="Times New Roman" w:cs="Times New Roman"/>
          <w:sz w:val="18"/>
          <w:szCs w:val="18"/>
        </w:rPr>
      </w:pPr>
      <w:r w:rsidRPr="0034441E">
        <w:rPr>
          <w:rFonts w:ascii="Times New Roman" w:hAnsi="Times New Roman" w:cs="Times New Roman"/>
          <w:sz w:val="18"/>
          <w:szCs w:val="18"/>
        </w:rPr>
        <w:t>Bansal et al., (2016) Serum-based protein biomarkers of bladder cancer: A pre- and post-operative evaluation. J Pharm Biomed Anal. 124:22-25.</w:t>
      </w:r>
    </w:p>
    <w:p w14:paraId="1B85C92E" w14:textId="77777777" w:rsidR="0034441E" w:rsidRPr="0034441E" w:rsidRDefault="0034441E" w:rsidP="001067D0">
      <w:pPr>
        <w:spacing w:after="0" w:line="360" w:lineRule="auto"/>
        <w:ind w:left="-567"/>
        <w:jc w:val="both"/>
        <w:rPr>
          <w:rFonts w:ascii="Times New Roman" w:hAnsi="Times New Roman" w:cs="Times New Roman"/>
          <w:b/>
          <w:sz w:val="18"/>
          <w:szCs w:val="18"/>
        </w:rPr>
      </w:pPr>
    </w:p>
    <w:p w14:paraId="5C4D2D8C" w14:textId="77777777" w:rsidR="0034441E" w:rsidRPr="0034441E" w:rsidRDefault="0034441E" w:rsidP="0034441E">
      <w:pPr>
        <w:spacing w:after="0" w:line="360" w:lineRule="auto"/>
        <w:ind w:left="-567"/>
        <w:jc w:val="both"/>
        <w:rPr>
          <w:rFonts w:ascii="Times New Roman" w:hAnsi="Times New Roman" w:cs="Times New Roman"/>
          <w:sz w:val="18"/>
          <w:szCs w:val="18"/>
        </w:rPr>
      </w:pPr>
      <w:proofErr w:type="spellStart"/>
      <w:r w:rsidRPr="0034441E">
        <w:rPr>
          <w:rFonts w:ascii="Times New Roman" w:hAnsi="Times New Roman" w:cs="Times New Roman"/>
          <w:sz w:val="18"/>
          <w:szCs w:val="18"/>
        </w:rPr>
        <w:t>Callejón-Leblic</w:t>
      </w:r>
      <w:proofErr w:type="spellEnd"/>
      <w:r w:rsidRPr="0034441E">
        <w:rPr>
          <w:rFonts w:ascii="Times New Roman" w:hAnsi="Times New Roman" w:cs="Times New Roman"/>
          <w:sz w:val="18"/>
          <w:szCs w:val="18"/>
        </w:rPr>
        <w:t xml:space="preserve"> et al., (2016) Metabolic profiling of potential lung cancer biomarkers using bronchoalveolar lavage fluid and the integrated direct infusion/gas chromatography mass spectrometry platform. J Proteomics. (PMID: 27255828)</w:t>
      </w:r>
    </w:p>
    <w:p w14:paraId="3226A3A1" w14:textId="054754D6" w:rsidR="0034441E" w:rsidRPr="0034441E" w:rsidRDefault="0034441E" w:rsidP="001067D0">
      <w:pPr>
        <w:spacing w:after="0" w:line="360" w:lineRule="auto"/>
        <w:ind w:left="-567"/>
        <w:jc w:val="both"/>
        <w:rPr>
          <w:rFonts w:ascii="Times New Roman" w:hAnsi="Times New Roman" w:cs="Times New Roman"/>
          <w:sz w:val="18"/>
          <w:szCs w:val="18"/>
        </w:rPr>
      </w:pPr>
    </w:p>
    <w:p w14:paraId="19DAF82C" w14:textId="0AC19470" w:rsidR="0034441E" w:rsidRPr="0034441E" w:rsidRDefault="0034441E" w:rsidP="0034441E">
      <w:pPr>
        <w:spacing w:after="0" w:line="360" w:lineRule="auto"/>
        <w:ind w:left="-567"/>
        <w:jc w:val="both"/>
        <w:rPr>
          <w:rFonts w:ascii="Times New Roman" w:hAnsi="Times New Roman" w:cs="Times New Roman"/>
          <w:sz w:val="18"/>
          <w:szCs w:val="18"/>
        </w:rPr>
      </w:pPr>
      <w:r w:rsidRPr="0034441E">
        <w:rPr>
          <w:rFonts w:ascii="Times New Roman" w:hAnsi="Times New Roman" w:cs="Times New Roman"/>
          <w:sz w:val="18"/>
          <w:szCs w:val="18"/>
        </w:rPr>
        <w:t>Chen and Kim (2016) Urinary proteomics and metabolomics studies to monitor bladder health and urolo</w:t>
      </w:r>
      <w:r w:rsidR="001A053A">
        <w:rPr>
          <w:rFonts w:ascii="Times New Roman" w:hAnsi="Times New Roman" w:cs="Times New Roman"/>
          <w:sz w:val="18"/>
          <w:szCs w:val="18"/>
        </w:rPr>
        <w:t>gical diseases. BMC Urol.16:11.</w:t>
      </w:r>
    </w:p>
    <w:p w14:paraId="1C8E4ADE" w14:textId="77777777" w:rsidR="0034441E" w:rsidRPr="0034441E" w:rsidRDefault="0034441E" w:rsidP="001067D0">
      <w:pPr>
        <w:spacing w:after="0" w:line="360" w:lineRule="auto"/>
        <w:ind w:left="-567"/>
        <w:jc w:val="both"/>
        <w:rPr>
          <w:rFonts w:ascii="Times New Roman" w:hAnsi="Times New Roman" w:cs="Times New Roman"/>
          <w:sz w:val="18"/>
          <w:szCs w:val="18"/>
        </w:rPr>
      </w:pPr>
    </w:p>
    <w:p w14:paraId="0FF5B4DA" w14:textId="6800C400" w:rsidR="00717D45" w:rsidRDefault="00717D45" w:rsidP="001067D0">
      <w:pPr>
        <w:spacing w:after="0" w:line="360" w:lineRule="auto"/>
        <w:ind w:left="-567"/>
        <w:jc w:val="both"/>
        <w:rPr>
          <w:rFonts w:ascii="Times New Roman" w:hAnsi="Times New Roman" w:cs="Times New Roman"/>
          <w:sz w:val="18"/>
          <w:szCs w:val="18"/>
        </w:rPr>
      </w:pPr>
      <w:r>
        <w:rPr>
          <w:rFonts w:ascii="Times New Roman" w:hAnsi="Times New Roman" w:cs="Times New Roman"/>
          <w:sz w:val="18"/>
          <w:szCs w:val="18"/>
        </w:rPr>
        <w:t>Clarke KR, (1993) Non-parametric multivariate analyses of changes in community structure. Austral Ecology 18: 117-143.</w:t>
      </w:r>
    </w:p>
    <w:p w14:paraId="701395C6" w14:textId="77777777" w:rsidR="00717D45" w:rsidRDefault="00717D45" w:rsidP="001067D0">
      <w:pPr>
        <w:spacing w:after="0" w:line="360" w:lineRule="auto"/>
        <w:ind w:left="-567"/>
        <w:jc w:val="both"/>
        <w:rPr>
          <w:rFonts w:ascii="Times New Roman" w:hAnsi="Times New Roman" w:cs="Times New Roman"/>
          <w:sz w:val="18"/>
          <w:szCs w:val="18"/>
        </w:rPr>
      </w:pPr>
    </w:p>
    <w:p w14:paraId="3BECB2C0" w14:textId="77AD0F70" w:rsidR="001067D0" w:rsidRPr="0034441E" w:rsidRDefault="001067D0" w:rsidP="001067D0">
      <w:pPr>
        <w:spacing w:after="0" w:line="360" w:lineRule="auto"/>
        <w:ind w:left="-567"/>
        <w:jc w:val="both"/>
        <w:rPr>
          <w:rFonts w:ascii="Times New Roman" w:hAnsi="Times New Roman" w:cs="Times New Roman"/>
          <w:sz w:val="18"/>
          <w:szCs w:val="18"/>
        </w:rPr>
      </w:pPr>
      <w:r w:rsidRPr="0034441E">
        <w:rPr>
          <w:rFonts w:ascii="Times New Roman" w:hAnsi="Times New Roman" w:cs="Times New Roman"/>
          <w:sz w:val="18"/>
          <w:szCs w:val="18"/>
        </w:rPr>
        <w:t xml:space="preserve">Cohen JD et al., </w:t>
      </w:r>
      <w:r w:rsidR="0034441E">
        <w:rPr>
          <w:rFonts w:ascii="Times New Roman" w:hAnsi="Times New Roman" w:cs="Times New Roman"/>
          <w:sz w:val="18"/>
          <w:szCs w:val="18"/>
        </w:rPr>
        <w:t xml:space="preserve">(2017) </w:t>
      </w:r>
      <w:r w:rsidRPr="0034441E">
        <w:rPr>
          <w:rFonts w:ascii="Times New Roman" w:hAnsi="Times New Roman" w:cs="Times New Roman"/>
          <w:sz w:val="18"/>
          <w:szCs w:val="18"/>
        </w:rPr>
        <w:t xml:space="preserve">Combined circulating </w:t>
      </w:r>
      <w:proofErr w:type="spellStart"/>
      <w:r w:rsidRPr="0034441E">
        <w:rPr>
          <w:rFonts w:ascii="Times New Roman" w:hAnsi="Times New Roman" w:cs="Times New Roman"/>
          <w:sz w:val="18"/>
          <w:szCs w:val="18"/>
        </w:rPr>
        <w:t>tumor</w:t>
      </w:r>
      <w:proofErr w:type="spellEnd"/>
      <w:r w:rsidRPr="0034441E">
        <w:rPr>
          <w:rFonts w:ascii="Times New Roman" w:hAnsi="Times New Roman" w:cs="Times New Roman"/>
          <w:sz w:val="18"/>
          <w:szCs w:val="18"/>
        </w:rPr>
        <w:t xml:space="preserve"> DNA and protein biomarker-based liquid biopsy for the earlier detection of pancreatic cancers. </w:t>
      </w:r>
      <w:proofErr w:type="spellStart"/>
      <w:r w:rsidRPr="0034441E">
        <w:rPr>
          <w:rFonts w:ascii="Times New Roman" w:hAnsi="Times New Roman" w:cs="Times New Roman"/>
          <w:sz w:val="18"/>
          <w:szCs w:val="18"/>
        </w:rPr>
        <w:t>Proc</w:t>
      </w:r>
      <w:proofErr w:type="spellEnd"/>
      <w:r w:rsidRPr="0034441E">
        <w:rPr>
          <w:rFonts w:ascii="Times New Roman" w:hAnsi="Times New Roman" w:cs="Times New Roman"/>
          <w:sz w:val="18"/>
          <w:szCs w:val="18"/>
        </w:rPr>
        <w:t xml:space="preserve"> Natl </w:t>
      </w:r>
      <w:proofErr w:type="spellStart"/>
      <w:r w:rsidRPr="0034441E">
        <w:rPr>
          <w:rFonts w:ascii="Times New Roman" w:hAnsi="Times New Roman" w:cs="Times New Roman"/>
          <w:sz w:val="18"/>
          <w:szCs w:val="18"/>
        </w:rPr>
        <w:t>A</w:t>
      </w:r>
      <w:r w:rsidR="001A053A">
        <w:rPr>
          <w:rFonts w:ascii="Times New Roman" w:hAnsi="Times New Roman" w:cs="Times New Roman"/>
          <w:sz w:val="18"/>
          <w:szCs w:val="18"/>
        </w:rPr>
        <w:t>cad</w:t>
      </w:r>
      <w:proofErr w:type="spellEnd"/>
      <w:r w:rsidR="001A053A">
        <w:rPr>
          <w:rFonts w:ascii="Times New Roman" w:hAnsi="Times New Roman" w:cs="Times New Roman"/>
          <w:sz w:val="18"/>
          <w:szCs w:val="18"/>
        </w:rPr>
        <w:t xml:space="preserve"> </w:t>
      </w:r>
      <w:proofErr w:type="spellStart"/>
      <w:r w:rsidR="001A053A">
        <w:rPr>
          <w:rFonts w:ascii="Times New Roman" w:hAnsi="Times New Roman" w:cs="Times New Roman"/>
          <w:sz w:val="18"/>
          <w:szCs w:val="18"/>
        </w:rPr>
        <w:t>Sci</w:t>
      </w:r>
      <w:proofErr w:type="spellEnd"/>
      <w:r w:rsidR="001A053A">
        <w:rPr>
          <w:rFonts w:ascii="Times New Roman" w:hAnsi="Times New Roman" w:cs="Times New Roman"/>
          <w:sz w:val="18"/>
          <w:szCs w:val="18"/>
        </w:rPr>
        <w:t xml:space="preserve"> U S A. 114:10202-10207.</w:t>
      </w:r>
    </w:p>
    <w:p w14:paraId="02923896" w14:textId="77777777" w:rsidR="001067D0" w:rsidRPr="0034441E" w:rsidRDefault="001067D0" w:rsidP="001067D0">
      <w:pPr>
        <w:spacing w:after="0" w:line="360" w:lineRule="auto"/>
        <w:ind w:left="-567"/>
        <w:jc w:val="both"/>
        <w:rPr>
          <w:rFonts w:ascii="Times New Roman" w:hAnsi="Times New Roman" w:cs="Times New Roman"/>
          <w:sz w:val="18"/>
          <w:szCs w:val="18"/>
        </w:rPr>
      </w:pPr>
    </w:p>
    <w:p w14:paraId="3E9174E2" w14:textId="20596343" w:rsidR="001067D0" w:rsidRPr="0034441E" w:rsidRDefault="001067D0" w:rsidP="001067D0">
      <w:pPr>
        <w:spacing w:after="0" w:line="360" w:lineRule="auto"/>
        <w:ind w:left="-567"/>
        <w:jc w:val="both"/>
        <w:rPr>
          <w:rFonts w:ascii="Times New Roman" w:hAnsi="Times New Roman" w:cs="Times New Roman"/>
          <w:sz w:val="18"/>
          <w:szCs w:val="18"/>
        </w:rPr>
      </w:pPr>
      <w:r w:rsidRPr="0034441E">
        <w:rPr>
          <w:rFonts w:ascii="Times New Roman" w:hAnsi="Times New Roman" w:cs="Times New Roman"/>
          <w:sz w:val="18"/>
          <w:szCs w:val="18"/>
        </w:rPr>
        <w:t xml:space="preserve">Cohen JD et al., </w:t>
      </w:r>
      <w:r w:rsidR="0034441E">
        <w:rPr>
          <w:rFonts w:ascii="Times New Roman" w:hAnsi="Times New Roman" w:cs="Times New Roman"/>
          <w:sz w:val="18"/>
          <w:szCs w:val="18"/>
        </w:rPr>
        <w:t xml:space="preserve">(2018) </w:t>
      </w:r>
      <w:r w:rsidRPr="0034441E">
        <w:rPr>
          <w:rFonts w:ascii="Times New Roman" w:hAnsi="Times New Roman" w:cs="Times New Roman"/>
          <w:sz w:val="18"/>
          <w:szCs w:val="18"/>
        </w:rPr>
        <w:t xml:space="preserve">Detection and localization of surgically </w:t>
      </w:r>
      <w:proofErr w:type="spellStart"/>
      <w:r w:rsidRPr="0034441E">
        <w:rPr>
          <w:rFonts w:ascii="Times New Roman" w:hAnsi="Times New Roman" w:cs="Times New Roman"/>
          <w:sz w:val="18"/>
          <w:szCs w:val="18"/>
        </w:rPr>
        <w:t>resectable</w:t>
      </w:r>
      <w:proofErr w:type="spellEnd"/>
      <w:r w:rsidRPr="0034441E">
        <w:rPr>
          <w:rFonts w:ascii="Times New Roman" w:hAnsi="Times New Roman" w:cs="Times New Roman"/>
          <w:sz w:val="18"/>
          <w:szCs w:val="18"/>
        </w:rPr>
        <w:t xml:space="preserve"> cancers with a multi-analyte blood test. Science.</w:t>
      </w:r>
      <w:r w:rsidR="0034441E">
        <w:rPr>
          <w:rFonts w:ascii="Times New Roman" w:hAnsi="Times New Roman" w:cs="Times New Roman"/>
          <w:sz w:val="18"/>
          <w:szCs w:val="18"/>
        </w:rPr>
        <w:t xml:space="preserve"> </w:t>
      </w:r>
      <w:r w:rsidR="001A053A">
        <w:rPr>
          <w:rFonts w:ascii="Times New Roman" w:hAnsi="Times New Roman" w:cs="Times New Roman"/>
          <w:sz w:val="18"/>
          <w:szCs w:val="18"/>
        </w:rPr>
        <w:t>359:926-930.</w:t>
      </w:r>
    </w:p>
    <w:p w14:paraId="5E443258" w14:textId="569A69B6" w:rsidR="001067D0" w:rsidRPr="0034441E" w:rsidRDefault="001067D0" w:rsidP="00C8463D">
      <w:pPr>
        <w:spacing w:after="0" w:line="360" w:lineRule="auto"/>
        <w:ind w:left="-567"/>
        <w:jc w:val="both"/>
        <w:rPr>
          <w:rFonts w:ascii="Times New Roman" w:hAnsi="Times New Roman" w:cs="Times New Roman"/>
          <w:sz w:val="18"/>
          <w:szCs w:val="18"/>
        </w:rPr>
      </w:pPr>
    </w:p>
    <w:p w14:paraId="43231C8C" w14:textId="1A257821" w:rsidR="0034441E" w:rsidRPr="0034441E" w:rsidRDefault="0034441E" w:rsidP="0034441E">
      <w:pPr>
        <w:spacing w:after="0" w:line="360" w:lineRule="auto"/>
        <w:ind w:left="-567"/>
        <w:jc w:val="both"/>
        <w:rPr>
          <w:rFonts w:ascii="Times New Roman" w:hAnsi="Times New Roman" w:cs="Times New Roman"/>
          <w:sz w:val="18"/>
          <w:szCs w:val="18"/>
        </w:rPr>
      </w:pPr>
      <w:r w:rsidRPr="0034441E">
        <w:rPr>
          <w:rFonts w:ascii="Times New Roman" w:hAnsi="Times New Roman" w:cs="Times New Roman"/>
          <w:sz w:val="18"/>
          <w:szCs w:val="18"/>
        </w:rPr>
        <w:t>Hoofnagle et al., (2016) Recommendations for the Generation, Quantification, Storage, and Handling of Peptides Used for Mass Spectrometry-Ba</w:t>
      </w:r>
      <w:r w:rsidR="001A053A">
        <w:rPr>
          <w:rFonts w:ascii="Times New Roman" w:hAnsi="Times New Roman" w:cs="Times New Roman"/>
          <w:sz w:val="18"/>
          <w:szCs w:val="18"/>
        </w:rPr>
        <w:t xml:space="preserve">sed Assays. </w:t>
      </w:r>
      <w:proofErr w:type="spellStart"/>
      <w:r w:rsidR="001A053A">
        <w:rPr>
          <w:rFonts w:ascii="Times New Roman" w:hAnsi="Times New Roman" w:cs="Times New Roman"/>
          <w:sz w:val="18"/>
          <w:szCs w:val="18"/>
        </w:rPr>
        <w:t>Clin</w:t>
      </w:r>
      <w:proofErr w:type="spellEnd"/>
      <w:r w:rsidR="001A053A">
        <w:rPr>
          <w:rFonts w:ascii="Times New Roman" w:hAnsi="Times New Roman" w:cs="Times New Roman"/>
          <w:sz w:val="18"/>
          <w:szCs w:val="18"/>
        </w:rPr>
        <w:t xml:space="preserve"> Chem.62:48-69.</w:t>
      </w:r>
    </w:p>
    <w:p w14:paraId="44EA895F" w14:textId="77777777" w:rsidR="00594A5A" w:rsidRDefault="00594A5A" w:rsidP="00594A5A">
      <w:pPr>
        <w:spacing w:after="0" w:line="360" w:lineRule="auto"/>
        <w:ind w:left="-567"/>
        <w:jc w:val="both"/>
        <w:rPr>
          <w:rFonts w:ascii="Times New Roman" w:hAnsi="Times New Roman" w:cs="Times New Roman"/>
          <w:sz w:val="18"/>
          <w:szCs w:val="18"/>
        </w:rPr>
      </w:pPr>
    </w:p>
    <w:p w14:paraId="68226507" w14:textId="77E2A56D" w:rsidR="00594A5A" w:rsidRPr="00594A5A" w:rsidRDefault="00594A5A" w:rsidP="00594A5A">
      <w:pPr>
        <w:spacing w:after="0" w:line="360" w:lineRule="auto"/>
        <w:ind w:left="-567"/>
        <w:jc w:val="both"/>
        <w:rPr>
          <w:rFonts w:ascii="Times New Roman" w:hAnsi="Times New Roman" w:cs="Times New Roman"/>
          <w:sz w:val="18"/>
          <w:szCs w:val="18"/>
        </w:rPr>
      </w:pPr>
      <w:r w:rsidRPr="00594A5A">
        <w:rPr>
          <w:rFonts w:ascii="Times New Roman" w:hAnsi="Times New Roman" w:cs="Times New Roman"/>
          <w:sz w:val="18"/>
          <w:szCs w:val="18"/>
        </w:rPr>
        <w:t xml:space="preserve">Horan, MP, et al. Anal </w:t>
      </w:r>
      <w:proofErr w:type="spellStart"/>
      <w:r w:rsidRPr="00594A5A">
        <w:rPr>
          <w:rFonts w:ascii="Times New Roman" w:hAnsi="Times New Roman" w:cs="Times New Roman"/>
          <w:sz w:val="18"/>
          <w:szCs w:val="18"/>
        </w:rPr>
        <w:t>Bioanal</w:t>
      </w:r>
      <w:proofErr w:type="spellEnd"/>
      <w:r w:rsidRPr="00594A5A">
        <w:rPr>
          <w:rFonts w:ascii="Times New Roman" w:hAnsi="Times New Roman" w:cs="Times New Roman"/>
          <w:sz w:val="18"/>
          <w:szCs w:val="18"/>
        </w:rPr>
        <w:t xml:space="preserve"> </w:t>
      </w:r>
      <w:proofErr w:type="spellStart"/>
      <w:r w:rsidRPr="00594A5A">
        <w:rPr>
          <w:rFonts w:ascii="Times New Roman" w:hAnsi="Times New Roman" w:cs="Times New Roman"/>
          <w:sz w:val="18"/>
          <w:szCs w:val="18"/>
        </w:rPr>
        <w:t>Chem</w:t>
      </w:r>
      <w:proofErr w:type="spellEnd"/>
      <w:r w:rsidRPr="00594A5A">
        <w:rPr>
          <w:rFonts w:ascii="Times New Roman" w:hAnsi="Times New Roman" w:cs="Times New Roman"/>
          <w:sz w:val="18"/>
          <w:szCs w:val="18"/>
        </w:rPr>
        <w:t xml:space="preserve"> (2019). https://doi.org/10.1007/s00216-019-02047-y.</w:t>
      </w:r>
    </w:p>
    <w:p w14:paraId="4379578C" w14:textId="77777777" w:rsidR="00594A5A" w:rsidRPr="0034441E" w:rsidRDefault="00594A5A" w:rsidP="00C8463D">
      <w:pPr>
        <w:spacing w:after="0" w:line="360" w:lineRule="auto"/>
        <w:ind w:left="-567"/>
        <w:jc w:val="both"/>
        <w:rPr>
          <w:rFonts w:ascii="Times New Roman" w:hAnsi="Times New Roman" w:cs="Times New Roman"/>
          <w:sz w:val="18"/>
          <w:szCs w:val="18"/>
        </w:rPr>
      </w:pPr>
    </w:p>
    <w:p w14:paraId="6980DD32" w14:textId="77777777" w:rsidR="0034441E" w:rsidRPr="0034441E" w:rsidRDefault="0034441E" w:rsidP="0034441E">
      <w:pPr>
        <w:spacing w:after="0" w:line="360" w:lineRule="auto"/>
        <w:ind w:left="-567"/>
        <w:jc w:val="both"/>
        <w:rPr>
          <w:rFonts w:ascii="Times New Roman" w:hAnsi="Times New Roman" w:cs="Times New Roman"/>
          <w:sz w:val="18"/>
          <w:szCs w:val="18"/>
        </w:rPr>
      </w:pPr>
      <w:r w:rsidRPr="0034441E">
        <w:rPr>
          <w:rFonts w:ascii="Times New Roman" w:hAnsi="Times New Roman" w:cs="Times New Roman"/>
          <w:sz w:val="18"/>
          <w:szCs w:val="18"/>
        </w:rPr>
        <w:t xml:space="preserve">Jones et al., (2016) A Plasma-Based Protein Marker Panel for Colorectal Cancer Detection Identified by Multiplex Targeted Mass Spectrometry. </w:t>
      </w:r>
      <w:proofErr w:type="spellStart"/>
      <w:r w:rsidRPr="0034441E">
        <w:rPr>
          <w:rFonts w:ascii="Times New Roman" w:hAnsi="Times New Roman" w:cs="Times New Roman"/>
          <w:sz w:val="18"/>
          <w:szCs w:val="18"/>
        </w:rPr>
        <w:t>Clin</w:t>
      </w:r>
      <w:proofErr w:type="spellEnd"/>
      <w:r w:rsidRPr="0034441E">
        <w:rPr>
          <w:rFonts w:ascii="Times New Roman" w:hAnsi="Times New Roman" w:cs="Times New Roman"/>
          <w:sz w:val="18"/>
          <w:szCs w:val="18"/>
        </w:rPr>
        <w:t xml:space="preserve"> Colorectal Cancer. 15:186-194.</w:t>
      </w:r>
    </w:p>
    <w:p w14:paraId="2CA5A392" w14:textId="77777777" w:rsidR="0034441E" w:rsidRPr="0034441E" w:rsidRDefault="0034441E" w:rsidP="00C8463D">
      <w:pPr>
        <w:spacing w:after="0" w:line="360" w:lineRule="auto"/>
        <w:ind w:left="-567"/>
        <w:jc w:val="both"/>
        <w:rPr>
          <w:rFonts w:ascii="Times New Roman" w:hAnsi="Times New Roman" w:cs="Times New Roman"/>
          <w:sz w:val="18"/>
          <w:szCs w:val="18"/>
        </w:rPr>
      </w:pPr>
    </w:p>
    <w:p w14:paraId="2D7D9EF0" w14:textId="77777777" w:rsidR="0034441E" w:rsidRPr="0034441E" w:rsidRDefault="0034441E" w:rsidP="0034441E">
      <w:pPr>
        <w:spacing w:after="0" w:line="360" w:lineRule="auto"/>
        <w:ind w:left="-567"/>
        <w:jc w:val="both"/>
        <w:rPr>
          <w:rFonts w:ascii="Times New Roman" w:hAnsi="Times New Roman" w:cs="Times New Roman"/>
          <w:sz w:val="18"/>
          <w:szCs w:val="18"/>
        </w:rPr>
      </w:pPr>
      <w:r w:rsidRPr="0034441E">
        <w:rPr>
          <w:rFonts w:ascii="Times New Roman" w:hAnsi="Times New Roman" w:cs="Times New Roman"/>
          <w:sz w:val="18"/>
          <w:szCs w:val="18"/>
        </w:rPr>
        <w:t xml:space="preserve">Kobayashi et al., (2005) EGFR mutation and resistance of non-small-cell lung cancer to gefitinib. N </w:t>
      </w:r>
      <w:proofErr w:type="spellStart"/>
      <w:r w:rsidRPr="0034441E">
        <w:rPr>
          <w:rFonts w:ascii="Times New Roman" w:hAnsi="Times New Roman" w:cs="Times New Roman"/>
          <w:sz w:val="18"/>
          <w:szCs w:val="18"/>
        </w:rPr>
        <w:t>Engl</w:t>
      </w:r>
      <w:proofErr w:type="spellEnd"/>
      <w:r w:rsidRPr="0034441E">
        <w:rPr>
          <w:rFonts w:ascii="Times New Roman" w:hAnsi="Times New Roman" w:cs="Times New Roman"/>
          <w:sz w:val="18"/>
          <w:szCs w:val="18"/>
        </w:rPr>
        <w:t xml:space="preserve"> J Med. 352:786-792.</w:t>
      </w:r>
    </w:p>
    <w:p w14:paraId="47471DA0" w14:textId="77777777" w:rsidR="0034441E" w:rsidRPr="0034441E" w:rsidRDefault="0034441E" w:rsidP="0034441E">
      <w:pPr>
        <w:spacing w:after="0" w:line="360" w:lineRule="auto"/>
        <w:ind w:left="-567"/>
        <w:jc w:val="both"/>
        <w:rPr>
          <w:rFonts w:ascii="Times New Roman" w:hAnsi="Times New Roman" w:cs="Times New Roman"/>
          <w:sz w:val="18"/>
          <w:szCs w:val="18"/>
        </w:rPr>
      </w:pPr>
    </w:p>
    <w:p w14:paraId="0E48650F" w14:textId="6494EB98" w:rsidR="0034441E" w:rsidRPr="0034441E" w:rsidRDefault="0034441E" w:rsidP="0034441E">
      <w:pPr>
        <w:spacing w:after="0" w:line="360" w:lineRule="auto"/>
        <w:ind w:left="-567"/>
        <w:jc w:val="both"/>
        <w:rPr>
          <w:rFonts w:ascii="Times New Roman" w:hAnsi="Times New Roman" w:cs="Times New Roman"/>
          <w:sz w:val="18"/>
          <w:szCs w:val="18"/>
        </w:rPr>
      </w:pPr>
      <w:r w:rsidRPr="0034441E">
        <w:rPr>
          <w:rFonts w:ascii="Times New Roman" w:hAnsi="Times New Roman" w:cs="Times New Roman"/>
          <w:sz w:val="18"/>
          <w:szCs w:val="18"/>
        </w:rPr>
        <w:t>Ku et al., (2016) AZD9291 overcomes T790M-mediated resistance through degradation of EGFR(L858R/T790M) in non-small cell lung cancer cells. Invest New Drugs. 34:407-415.</w:t>
      </w:r>
    </w:p>
    <w:p w14:paraId="0A59B370" w14:textId="77777777" w:rsidR="0034441E" w:rsidRPr="0034441E" w:rsidRDefault="0034441E" w:rsidP="0034441E">
      <w:pPr>
        <w:spacing w:after="0" w:line="360" w:lineRule="auto"/>
        <w:ind w:left="-567"/>
        <w:jc w:val="both"/>
        <w:rPr>
          <w:rFonts w:ascii="Times New Roman" w:hAnsi="Times New Roman" w:cs="Times New Roman"/>
          <w:sz w:val="18"/>
          <w:szCs w:val="18"/>
        </w:rPr>
      </w:pPr>
    </w:p>
    <w:p w14:paraId="017A2C76" w14:textId="77777777" w:rsidR="0034441E" w:rsidRPr="0034441E" w:rsidRDefault="0034441E" w:rsidP="0034441E">
      <w:pPr>
        <w:spacing w:after="0" w:line="360" w:lineRule="auto"/>
        <w:ind w:left="-567"/>
        <w:jc w:val="both"/>
        <w:rPr>
          <w:rFonts w:ascii="Times New Roman" w:hAnsi="Times New Roman" w:cs="Times New Roman"/>
          <w:sz w:val="18"/>
          <w:szCs w:val="18"/>
        </w:rPr>
      </w:pPr>
      <w:r w:rsidRPr="0034441E">
        <w:rPr>
          <w:rFonts w:ascii="Times New Roman" w:hAnsi="Times New Roman" w:cs="Times New Roman"/>
          <w:sz w:val="18"/>
          <w:szCs w:val="18"/>
        </w:rPr>
        <w:t>Lu et al., (2016) Screening for potential serum biomarkers in rat mesangial proliferative nephritis. Proteomics. 16:1015-1022.</w:t>
      </w:r>
    </w:p>
    <w:p w14:paraId="00406644" w14:textId="29964AEF" w:rsidR="001067D0" w:rsidRPr="0034441E" w:rsidRDefault="001067D0" w:rsidP="00C8463D">
      <w:pPr>
        <w:spacing w:after="0" w:line="360" w:lineRule="auto"/>
        <w:ind w:left="-567"/>
        <w:jc w:val="both"/>
        <w:rPr>
          <w:rFonts w:ascii="Times New Roman" w:hAnsi="Times New Roman" w:cs="Times New Roman"/>
          <w:sz w:val="18"/>
          <w:szCs w:val="18"/>
        </w:rPr>
      </w:pPr>
    </w:p>
    <w:p w14:paraId="03792C8D" w14:textId="77777777" w:rsidR="0034441E" w:rsidRPr="0034441E" w:rsidRDefault="0034441E" w:rsidP="0034441E">
      <w:pPr>
        <w:spacing w:after="0" w:line="360" w:lineRule="auto"/>
        <w:ind w:left="-567"/>
        <w:jc w:val="both"/>
        <w:rPr>
          <w:rFonts w:ascii="Times New Roman" w:hAnsi="Times New Roman" w:cs="Times New Roman"/>
          <w:sz w:val="18"/>
          <w:szCs w:val="18"/>
        </w:rPr>
      </w:pPr>
      <w:proofErr w:type="spellStart"/>
      <w:r w:rsidRPr="0034441E">
        <w:rPr>
          <w:rFonts w:ascii="Times New Roman" w:hAnsi="Times New Roman" w:cs="Times New Roman"/>
          <w:sz w:val="18"/>
          <w:szCs w:val="18"/>
        </w:rPr>
        <w:t>Ohlmeier</w:t>
      </w:r>
      <w:proofErr w:type="spellEnd"/>
      <w:r w:rsidRPr="0034441E">
        <w:rPr>
          <w:rFonts w:ascii="Times New Roman" w:hAnsi="Times New Roman" w:cs="Times New Roman"/>
          <w:sz w:val="18"/>
          <w:szCs w:val="18"/>
        </w:rPr>
        <w:t xml:space="preserve"> et al., (2016) Lung tissue proteomics identifies elevated transglutaminase 2 levels in stable chronic obstructive pulmonary disease. Am J </w:t>
      </w:r>
      <w:proofErr w:type="spellStart"/>
      <w:r w:rsidRPr="0034441E">
        <w:rPr>
          <w:rFonts w:ascii="Times New Roman" w:hAnsi="Times New Roman" w:cs="Times New Roman"/>
          <w:sz w:val="18"/>
          <w:szCs w:val="18"/>
        </w:rPr>
        <w:t>Physiol</w:t>
      </w:r>
      <w:proofErr w:type="spellEnd"/>
      <w:r w:rsidRPr="0034441E">
        <w:rPr>
          <w:rFonts w:ascii="Times New Roman" w:hAnsi="Times New Roman" w:cs="Times New Roman"/>
          <w:sz w:val="18"/>
          <w:szCs w:val="18"/>
        </w:rPr>
        <w:t xml:space="preserve"> Lung Cell </w:t>
      </w:r>
      <w:proofErr w:type="spellStart"/>
      <w:r w:rsidRPr="0034441E">
        <w:rPr>
          <w:rFonts w:ascii="Times New Roman" w:hAnsi="Times New Roman" w:cs="Times New Roman"/>
          <w:sz w:val="18"/>
          <w:szCs w:val="18"/>
        </w:rPr>
        <w:t>Mol</w:t>
      </w:r>
      <w:proofErr w:type="spellEnd"/>
      <w:r w:rsidRPr="0034441E">
        <w:rPr>
          <w:rFonts w:ascii="Times New Roman" w:hAnsi="Times New Roman" w:cs="Times New Roman"/>
          <w:sz w:val="18"/>
          <w:szCs w:val="18"/>
        </w:rPr>
        <w:t xml:space="preserve"> Physiol. 310:L1155-1165.</w:t>
      </w:r>
    </w:p>
    <w:p w14:paraId="2EEFADD6" w14:textId="77777777" w:rsidR="001067D0" w:rsidRPr="0034441E" w:rsidRDefault="001067D0" w:rsidP="00C8463D">
      <w:pPr>
        <w:spacing w:after="0" w:line="360" w:lineRule="auto"/>
        <w:ind w:left="-567"/>
        <w:jc w:val="both"/>
        <w:rPr>
          <w:rFonts w:ascii="Times New Roman" w:hAnsi="Times New Roman" w:cs="Times New Roman"/>
          <w:sz w:val="18"/>
          <w:szCs w:val="18"/>
        </w:rPr>
      </w:pPr>
    </w:p>
    <w:p w14:paraId="02CC3288" w14:textId="143817F2" w:rsidR="00C8463D" w:rsidRPr="0034441E" w:rsidRDefault="00C8463D" w:rsidP="00C8463D">
      <w:pPr>
        <w:spacing w:after="0" w:line="360" w:lineRule="auto"/>
        <w:ind w:left="-567"/>
        <w:jc w:val="both"/>
        <w:rPr>
          <w:rFonts w:ascii="Times New Roman" w:hAnsi="Times New Roman" w:cs="Times New Roman"/>
          <w:sz w:val="18"/>
          <w:szCs w:val="18"/>
        </w:rPr>
      </w:pPr>
      <w:proofErr w:type="spellStart"/>
      <w:r w:rsidRPr="0034441E">
        <w:rPr>
          <w:rFonts w:ascii="Times New Roman" w:hAnsi="Times New Roman" w:cs="Times New Roman"/>
          <w:sz w:val="18"/>
          <w:szCs w:val="18"/>
        </w:rPr>
        <w:t>Picken</w:t>
      </w:r>
      <w:proofErr w:type="spellEnd"/>
      <w:r w:rsidRPr="0034441E">
        <w:rPr>
          <w:rFonts w:ascii="Times New Roman" w:hAnsi="Times New Roman" w:cs="Times New Roman"/>
          <w:sz w:val="18"/>
          <w:szCs w:val="18"/>
        </w:rPr>
        <w:t xml:space="preserve"> MM</w:t>
      </w:r>
      <w:r w:rsidR="0034441E">
        <w:rPr>
          <w:rFonts w:ascii="Times New Roman" w:hAnsi="Times New Roman" w:cs="Times New Roman"/>
          <w:sz w:val="18"/>
          <w:szCs w:val="18"/>
        </w:rPr>
        <w:t xml:space="preserve"> (2015)</w:t>
      </w:r>
      <w:r w:rsidRPr="0034441E">
        <w:rPr>
          <w:rFonts w:ascii="Times New Roman" w:hAnsi="Times New Roman" w:cs="Times New Roman"/>
          <w:sz w:val="18"/>
          <w:szCs w:val="18"/>
        </w:rPr>
        <w:t xml:space="preserve"> Proteomics and mass spectrometry in the diagnosis of renal amyloidosis. </w:t>
      </w:r>
      <w:proofErr w:type="spellStart"/>
      <w:r w:rsidRPr="0034441E">
        <w:rPr>
          <w:rFonts w:ascii="Times New Roman" w:hAnsi="Times New Roman" w:cs="Times New Roman"/>
          <w:sz w:val="18"/>
          <w:szCs w:val="18"/>
        </w:rPr>
        <w:t>Clin</w:t>
      </w:r>
      <w:proofErr w:type="spellEnd"/>
      <w:r w:rsidRPr="0034441E">
        <w:rPr>
          <w:rFonts w:ascii="Times New Roman" w:hAnsi="Times New Roman" w:cs="Times New Roman"/>
          <w:sz w:val="18"/>
          <w:szCs w:val="18"/>
        </w:rPr>
        <w:t xml:space="preserve"> Kidney J. 8:665-</w:t>
      </w:r>
      <w:r w:rsidR="0034441E">
        <w:rPr>
          <w:rFonts w:ascii="Times New Roman" w:hAnsi="Times New Roman" w:cs="Times New Roman"/>
          <w:sz w:val="18"/>
          <w:szCs w:val="18"/>
        </w:rPr>
        <w:t>6</w:t>
      </w:r>
      <w:r w:rsidR="001A053A">
        <w:rPr>
          <w:rFonts w:ascii="Times New Roman" w:hAnsi="Times New Roman" w:cs="Times New Roman"/>
          <w:sz w:val="18"/>
          <w:szCs w:val="18"/>
        </w:rPr>
        <w:t>72.</w:t>
      </w:r>
    </w:p>
    <w:p w14:paraId="6EBB3597" w14:textId="77777777" w:rsidR="00C8463D" w:rsidRPr="0034441E" w:rsidRDefault="00C8463D" w:rsidP="00C8463D">
      <w:pPr>
        <w:spacing w:after="0" w:line="360" w:lineRule="auto"/>
        <w:ind w:left="-567"/>
        <w:jc w:val="both"/>
        <w:rPr>
          <w:rFonts w:ascii="Times New Roman" w:hAnsi="Times New Roman" w:cs="Times New Roman"/>
          <w:sz w:val="18"/>
          <w:szCs w:val="18"/>
        </w:rPr>
      </w:pPr>
    </w:p>
    <w:p w14:paraId="1F03C5D1" w14:textId="1BF613F9" w:rsidR="00C8463D" w:rsidRPr="0034441E" w:rsidRDefault="00C8463D" w:rsidP="00C8463D">
      <w:pPr>
        <w:spacing w:after="0" w:line="360" w:lineRule="auto"/>
        <w:ind w:left="-567"/>
        <w:jc w:val="both"/>
        <w:rPr>
          <w:rFonts w:ascii="Times New Roman" w:hAnsi="Times New Roman" w:cs="Times New Roman"/>
          <w:sz w:val="18"/>
          <w:szCs w:val="18"/>
        </w:rPr>
      </w:pPr>
      <w:proofErr w:type="spellStart"/>
      <w:r w:rsidRPr="0034441E">
        <w:rPr>
          <w:rFonts w:ascii="Times New Roman" w:hAnsi="Times New Roman" w:cs="Times New Roman"/>
          <w:sz w:val="18"/>
          <w:szCs w:val="18"/>
        </w:rPr>
        <w:t>Pontillo</w:t>
      </w:r>
      <w:proofErr w:type="spellEnd"/>
      <w:r w:rsidRPr="0034441E">
        <w:rPr>
          <w:rFonts w:ascii="Times New Roman" w:hAnsi="Times New Roman" w:cs="Times New Roman"/>
          <w:sz w:val="18"/>
          <w:szCs w:val="18"/>
        </w:rPr>
        <w:t xml:space="preserve"> </w:t>
      </w:r>
      <w:r w:rsidR="0034441E">
        <w:rPr>
          <w:rFonts w:ascii="Times New Roman" w:hAnsi="Times New Roman" w:cs="Times New Roman"/>
          <w:sz w:val="18"/>
          <w:szCs w:val="18"/>
        </w:rPr>
        <w:t>and</w:t>
      </w:r>
      <w:r w:rsidRPr="0034441E">
        <w:rPr>
          <w:rFonts w:ascii="Times New Roman" w:hAnsi="Times New Roman" w:cs="Times New Roman"/>
          <w:sz w:val="18"/>
          <w:szCs w:val="18"/>
        </w:rPr>
        <w:t xml:space="preserve"> </w:t>
      </w:r>
      <w:proofErr w:type="spellStart"/>
      <w:r w:rsidRPr="0034441E">
        <w:rPr>
          <w:rFonts w:ascii="Times New Roman" w:hAnsi="Times New Roman" w:cs="Times New Roman"/>
          <w:sz w:val="18"/>
          <w:szCs w:val="18"/>
        </w:rPr>
        <w:t>Mischak</w:t>
      </w:r>
      <w:proofErr w:type="spellEnd"/>
      <w:r w:rsidRPr="0034441E">
        <w:rPr>
          <w:rFonts w:ascii="Times New Roman" w:hAnsi="Times New Roman" w:cs="Times New Roman"/>
          <w:sz w:val="18"/>
          <w:szCs w:val="18"/>
        </w:rPr>
        <w:t xml:space="preserve"> </w:t>
      </w:r>
      <w:r w:rsidR="0034441E">
        <w:rPr>
          <w:rFonts w:ascii="Times New Roman" w:hAnsi="Times New Roman" w:cs="Times New Roman"/>
          <w:sz w:val="18"/>
          <w:szCs w:val="18"/>
        </w:rPr>
        <w:t>(2017)</w:t>
      </w:r>
      <w:r w:rsidRPr="0034441E">
        <w:rPr>
          <w:rFonts w:ascii="Times New Roman" w:hAnsi="Times New Roman" w:cs="Times New Roman"/>
          <w:sz w:val="18"/>
          <w:szCs w:val="18"/>
        </w:rPr>
        <w:t xml:space="preserve"> Urinary peptide-based classifier CKD273: towards clinical application in chronic kidney disease</w:t>
      </w:r>
      <w:r w:rsidR="001A053A">
        <w:rPr>
          <w:rFonts w:ascii="Times New Roman" w:hAnsi="Times New Roman" w:cs="Times New Roman"/>
          <w:sz w:val="18"/>
          <w:szCs w:val="18"/>
        </w:rPr>
        <w:t xml:space="preserve">. </w:t>
      </w:r>
      <w:proofErr w:type="spellStart"/>
      <w:r w:rsidR="001A053A">
        <w:rPr>
          <w:rFonts w:ascii="Times New Roman" w:hAnsi="Times New Roman" w:cs="Times New Roman"/>
          <w:sz w:val="18"/>
          <w:szCs w:val="18"/>
        </w:rPr>
        <w:t>Clin</w:t>
      </w:r>
      <w:proofErr w:type="spellEnd"/>
      <w:r w:rsidR="001A053A">
        <w:rPr>
          <w:rFonts w:ascii="Times New Roman" w:hAnsi="Times New Roman" w:cs="Times New Roman"/>
          <w:sz w:val="18"/>
          <w:szCs w:val="18"/>
        </w:rPr>
        <w:t xml:space="preserve"> Kidney J. 10:192-201.</w:t>
      </w:r>
    </w:p>
    <w:p w14:paraId="7EF9F2A0" w14:textId="77777777" w:rsidR="003D056E" w:rsidRPr="0034441E" w:rsidRDefault="003D056E" w:rsidP="00C8463D">
      <w:pPr>
        <w:spacing w:after="0" w:line="360" w:lineRule="auto"/>
        <w:ind w:left="-567"/>
        <w:jc w:val="both"/>
        <w:rPr>
          <w:rFonts w:ascii="Times New Roman" w:hAnsi="Times New Roman" w:cs="Times New Roman"/>
          <w:sz w:val="18"/>
          <w:szCs w:val="18"/>
        </w:rPr>
      </w:pPr>
    </w:p>
    <w:p w14:paraId="51E4BF8B" w14:textId="1E96078E" w:rsidR="00C17029" w:rsidRDefault="00C8463D" w:rsidP="00C8463D">
      <w:pPr>
        <w:spacing w:after="0" w:line="360" w:lineRule="auto"/>
        <w:ind w:left="-567"/>
        <w:jc w:val="both"/>
        <w:rPr>
          <w:rFonts w:ascii="Times New Roman" w:hAnsi="Times New Roman" w:cs="Times New Roman"/>
          <w:sz w:val="18"/>
          <w:szCs w:val="18"/>
        </w:rPr>
      </w:pPr>
      <w:r w:rsidRPr="0034441E">
        <w:rPr>
          <w:rFonts w:ascii="Times New Roman" w:hAnsi="Times New Roman" w:cs="Times New Roman"/>
          <w:sz w:val="18"/>
          <w:szCs w:val="18"/>
        </w:rPr>
        <w:t xml:space="preserve">Sanchez-Niño et al., (2017) Clinical proteomics in kidney disease as an exponential technology: heading towards the disruptive phase. </w:t>
      </w:r>
      <w:proofErr w:type="spellStart"/>
      <w:r w:rsidRPr="0034441E">
        <w:rPr>
          <w:rFonts w:ascii="Times New Roman" w:hAnsi="Times New Roman" w:cs="Times New Roman"/>
          <w:sz w:val="18"/>
          <w:szCs w:val="18"/>
        </w:rPr>
        <w:t>Clin</w:t>
      </w:r>
      <w:proofErr w:type="spellEnd"/>
      <w:r w:rsidRPr="0034441E">
        <w:rPr>
          <w:rFonts w:ascii="Times New Roman" w:hAnsi="Times New Roman" w:cs="Times New Roman"/>
          <w:sz w:val="18"/>
          <w:szCs w:val="18"/>
        </w:rPr>
        <w:t xml:space="preserve"> Kidney J. 10:188-191</w:t>
      </w:r>
      <w:r w:rsidR="003D056E" w:rsidRPr="0034441E">
        <w:rPr>
          <w:rFonts w:ascii="Times New Roman" w:hAnsi="Times New Roman" w:cs="Times New Roman"/>
          <w:sz w:val="18"/>
          <w:szCs w:val="18"/>
        </w:rPr>
        <w:t>.</w:t>
      </w:r>
    </w:p>
    <w:p w14:paraId="7CAC9D36" w14:textId="77777777" w:rsidR="00C17029" w:rsidRDefault="00C17029">
      <w:pPr>
        <w:rPr>
          <w:rFonts w:ascii="Times New Roman" w:hAnsi="Times New Roman" w:cs="Times New Roman"/>
          <w:sz w:val="18"/>
          <w:szCs w:val="18"/>
        </w:rPr>
      </w:pPr>
      <w:r>
        <w:rPr>
          <w:rFonts w:ascii="Times New Roman" w:hAnsi="Times New Roman" w:cs="Times New Roman"/>
          <w:sz w:val="18"/>
          <w:szCs w:val="18"/>
        </w:rPr>
        <w:br w:type="page"/>
      </w:r>
    </w:p>
    <w:p w14:paraId="68304362" w14:textId="77777777" w:rsidR="00C8463D" w:rsidRPr="0034441E" w:rsidRDefault="00C8463D" w:rsidP="00C8463D">
      <w:pPr>
        <w:spacing w:after="0" w:line="360" w:lineRule="auto"/>
        <w:ind w:left="-567"/>
        <w:jc w:val="both"/>
        <w:rPr>
          <w:rFonts w:ascii="Times New Roman" w:hAnsi="Times New Roman" w:cs="Times New Roman"/>
          <w:sz w:val="18"/>
          <w:szCs w:val="18"/>
        </w:rPr>
      </w:pPr>
    </w:p>
    <w:p w14:paraId="1CCF4F19" w14:textId="283814E0" w:rsidR="00C81D1E" w:rsidRDefault="006725EC" w:rsidP="00C81D1E">
      <w:pPr>
        <w:pStyle w:val="Heading1"/>
        <w:ind w:left="-567"/>
      </w:pPr>
      <w:bookmarkStart w:id="29" w:name="_Toc26514088"/>
      <w:r w:rsidRPr="00C17029">
        <w:t>Appendix</w:t>
      </w:r>
      <w:bookmarkEnd w:id="29"/>
    </w:p>
    <w:p w14:paraId="0CAAD104" w14:textId="740FCA43" w:rsidR="006725EC" w:rsidRDefault="006725EC" w:rsidP="00A03C40">
      <w:pPr>
        <w:ind w:left="-567"/>
      </w:pPr>
      <w:r>
        <w:t>Proteins and peptide sequences used in the reference testing samples.</w:t>
      </w:r>
    </w:p>
    <w:tbl>
      <w:tblPr>
        <w:tblStyle w:val="TableGrid"/>
        <w:tblW w:w="10976" w:type="dxa"/>
        <w:tblInd w:w="-977" w:type="dxa"/>
        <w:tblLook w:val="04A0" w:firstRow="1" w:lastRow="0" w:firstColumn="1" w:lastColumn="0" w:noHBand="0" w:noVBand="1"/>
        <w:tblCaption w:val="Appendix."/>
        <w:tblDescription w:val="Appendix. "/>
      </w:tblPr>
      <w:tblGrid>
        <w:gridCol w:w="3524"/>
        <w:gridCol w:w="1923"/>
        <w:gridCol w:w="3484"/>
        <w:gridCol w:w="2045"/>
      </w:tblGrid>
      <w:tr w:rsidR="006725EC" w:rsidRPr="00503516" w14:paraId="790BD5CC" w14:textId="77777777" w:rsidTr="00BA4C98">
        <w:trPr>
          <w:trHeight w:val="300"/>
          <w:tblHeader/>
        </w:trPr>
        <w:tc>
          <w:tcPr>
            <w:tcW w:w="3524" w:type="dxa"/>
            <w:shd w:val="clear" w:color="auto" w:fill="000000" w:themeFill="text1"/>
            <w:noWrap/>
            <w:hideMark/>
          </w:tcPr>
          <w:p w14:paraId="102134FD" w14:textId="77777777" w:rsidR="006725EC" w:rsidRPr="00503516" w:rsidRDefault="006725EC" w:rsidP="006725EC">
            <w:pPr>
              <w:rPr>
                <w:b/>
                <w:bCs/>
                <w:sz w:val="22"/>
                <w:szCs w:val="22"/>
              </w:rPr>
            </w:pPr>
            <w:r w:rsidRPr="00503516">
              <w:rPr>
                <w:b/>
                <w:bCs/>
                <w:sz w:val="22"/>
                <w:szCs w:val="22"/>
              </w:rPr>
              <w:t xml:space="preserve">Uncorrelated Protein </w:t>
            </w:r>
          </w:p>
        </w:tc>
        <w:tc>
          <w:tcPr>
            <w:tcW w:w="1923" w:type="dxa"/>
            <w:tcBorders>
              <w:right w:val="single" w:sz="12" w:space="0" w:color="auto"/>
            </w:tcBorders>
            <w:shd w:val="clear" w:color="auto" w:fill="000000" w:themeFill="text1"/>
            <w:noWrap/>
            <w:hideMark/>
          </w:tcPr>
          <w:p w14:paraId="64FA79AB" w14:textId="77777777" w:rsidR="006725EC" w:rsidRPr="00503516" w:rsidRDefault="006725EC" w:rsidP="006725EC">
            <w:pPr>
              <w:rPr>
                <w:b/>
                <w:bCs/>
                <w:sz w:val="22"/>
                <w:szCs w:val="22"/>
              </w:rPr>
            </w:pPr>
            <w:r w:rsidRPr="00503516">
              <w:rPr>
                <w:b/>
                <w:bCs/>
                <w:sz w:val="22"/>
                <w:szCs w:val="22"/>
              </w:rPr>
              <w:t>Peptide Sequence</w:t>
            </w:r>
          </w:p>
        </w:tc>
        <w:tc>
          <w:tcPr>
            <w:tcW w:w="3484" w:type="dxa"/>
            <w:tcBorders>
              <w:left w:val="single" w:sz="12" w:space="0" w:color="auto"/>
            </w:tcBorders>
            <w:shd w:val="clear" w:color="auto" w:fill="000000" w:themeFill="text1"/>
            <w:noWrap/>
            <w:hideMark/>
          </w:tcPr>
          <w:p w14:paraId="781A71F4" w14:textId="77777777" w:rsidR="006725EC" w:rsidRPr="00503516" w:rsidRDefault="006725EC" w:rsidP="006725EC">
            <w:pPr>
              <w:rPr>
                <w:b/>
                <w:bCs/>
                <w:sz w:val="22"/>
                <w:szCs w:val="22"/>
              </w:rPr>
            </w:pPr>
            <w:r w:rsidRPr="00503516">
              <w:rPr>
                <w:b/>
                <w:bCs/>
                <w:sz w:val="22"/>
                <w:szCs w:val="22"/>
              </w:rPr>
              <w:t xml:space="preserve">Correlated Protein </w:t>
            </w:r>
          </w:p>
        </w:tc>
        <w:tc>
          <w:tcPr>
            <w:tcW w:w="2045" w:type="dxa"/>
            <w:shd w:val="clear" w:color="auto" w:fill="000000" w:themeFill="text1"/>
            <w:noWrap/>
            <w:hideMark/>
          </w:tcPr>
          <w:p w14:paraId="29929FDE" w14:textId="77777777" w:rsidR="006725EC" w:rsidRPr="00503516" w:rsidRDefault="006725EC" w:rsidP="006725EC">
            <w:pPr>
              <w:rPr>
                <w:b/>
                <w:bCs/>
                <w:sz w:val="22"/>
                <w:szCs w:val="22"/>
              </w:rPr>
            </w:pPr>
            <w:r w:rsidRPr="00503516">
              <w:rPr>
                <w:b/>
                <w:bCs/>
                <w:sz w:val="22"/>
                <w:szCs w:val="22"/>
              </w:rPr>
              <w:t>Peptide Sequence</w:t>
            </w:r>
          </w:p>
        </w:tc>
      </w:tr>
      <w:tr w:rsidR="006725EC" w:rsidRPr="00503516" w14:paraId="0F315CBB" w14:textId="77777777" w:rsidTr="006725EC">
        <w:trPr>
          <w:trHeight w:val="300"/>
        </w:trPr>
        <w:tc>
          <w:tcPr>
            <w:tcW w:w="3524" w:type="dxa"/>
            <w:noWrap/>
            <w:hideMark/>
          </w:tcPr>
          <w:p w14:paraId="5615DE41" w14:textId="77777777" w:rsidR="006725EC" w:rsidRPr="00503516" w:rsidRDefault="006725EC" w:rsidP="006725EC">
            <w:pPr>
              <w:rPr>
                <w:rFonts w:cstheme="minorHAnsi"/>
                <w:sz w:val="18"/>
                <w:szCs w:val="18"/>
              </w:rPr>
            </w:pPr>
            <w:r w:rsidRPr="00503516">
              <w:rPr>
                <w:rFonts w:cstheme="minorHAnsi"/>
                <w:sz w:val="18"/>
                <w:szCs w:val="18"/>
              </w:rPr>
              <w:t>Adiponectin</w:t>
            </w:r>
          </w:p>
        </w:tc>
        <w:tc>
          <w:tcPr>
            <w:tcW w:w="1923" w:type="dxa"/>
            <w:tcBorders>
              <w:right w:val="single" w:sz="12" w:space="0" w:color="auto"/>
            </w:tcBorders>
            <w:noWrap/>
            <w:hideMark/>
          </w:tcPr>
          <w:p w14:paraId="1FFC5A3A" w14:textId="77777777" w:rsidR="006725EC" w:rsidRPr="00503516" w:rsidRDefault="006725EC" w:rsidP="006725EC">
            <w:pPr>
              <w:rPr>
                <w:rFonts w:cstheme="minorHAnsi"/>
                <w:sz w:val="18"/>
                <w:szCs w:val="18"/>
              </w:rPr>
            </w:pPr>
            <w:r w:rsidRPr="00503516">
              <w:rPr>
                <w:rFonts w:cstheme="minorHAnsi"/>
                <w:sz w:val="18"/>
                <w:szCs w:val="18"/>
              </w:rPr>
              <w:t>IFYNQQNHYDGSTGK</w:t>
            </w:r>
          </w:p>
        </w:tc>
        <w:tc>
          <w:tcPr>
            <w:tcW w:w="3484" w:type="dxa"/>
            <w:tcBorders>
              <w:left w:val="single" w:sz="12" w:space="0" w:color="auto"/>
            </w:tcBorders>
            <w:noWrap/>
            <w:hideMark/>
          </w:tcPr>
          <w:p w14:paraId="2F1E2B27" w14:textId="77777777" w:rsidR="006725EC" w:rsidRPr="00503516" w:rsidRDefault="006725EC" w:rsidP="006725EC">
            <w:pPr>
              <w:rPr>
                <w:rFonts w:cstheme="minorHAnsi"/>
                <w:sz w:val="18"/>
                <w:szCs w:val="18"/>
              </w:rPr>
            </w:pPr>
            <w:r w:rsidRPr="00503516">
              <w:rPr>
                <w:rFonts w:cstheme="minorHAnsi"/>
                <w:sz w:val="18"/>
                <w:szCs w:val="18"/>
              </w:rPr>
              <w:t>Adiponectin</w:t>
            </w:r>
          </w:p>
        </w:tc>
        <w:tc>
          <w:tcPr>
            <w:tcW w:w="2045" w:type="dxa"/>
            <w:noWrap/>
            <w:hideMark/>
          </w:tcPr>
          <w:p w14:paraId="336A46F8" w14:textId="77777777" w:rsidR="006725EC" w:rsidRPr="00503516" w:rsidRDefault="006725EC" w:rsidP="006725EC">
            <w:pPr>
              <w:rPr>
                <w:rFonts w:cstheme="minorHAnsi"/>
                <w:sz w:val="18"/>
                <w:szCs w:val="18"/>
              </w:rPr>
            </w:pPr>
            <w:r w:rsidRPr="00503516">
              <w:rPr>
                <w:rFonts w:cstheme="minorHAnsi"/>
                <w:sz w:val="18"/>
                <w:szCs w:val="18"/>
              </w:rPr>
              <w:t>IFYNQQNHYDGSTGK</w:t>
            </w:r>
          </w:p>
        </w:tc>
      </w:tr>
      <w:tr w:rsidR="006725EC" w:rsidRPr="00503516" w14:paraId="30C0D087" w14:textId="77777777" w:rsidTr="006725EC">
        <w:trPr>
          <w:trHeight w:val="300"/>
        </w:trPr>
        <w:tc>
          <w:tcPr>
            <w:tcW w:w="3524" w:type="dxa"/>
            <w:noWrap/>
            <w:hideMark/>
          </w:tcPr>
          <w:p w14:paraId="73BF3418" w14:textId="77777777" w:rsidR="006725EC" w:rsidRPr="00503516" w:rsidRDefault="006725EC" w:rsidP="006725EC">
            <w:pPr>
              <w:rPr>
                <w:rFonts w:cstheme="minorHAnsi"/>
                <w:sz w:val="18"/>
                <w:szCs w:val="18"/>
              </w:rPr>
            </w:pPr>
            <w:r w:rsidRPr="00503516">
              <w:rPr>
                <w:rFonts w:cstheme="minorHAnsi"/>
                <w:sz w:val="18"/>
                <w:szCs w:val="18"/>
              </w:rPr>
              <w:t>Afamin</w:t>
            </w:r>
          </w:p>
        </w:tc>
        <w:tc>
          <w:tcPr>
            <w:tcW w:w="1923" w:type="dxa"/>
            <w:tcBorders>
              <w:right w:val="single" w:sz="12" w:space="0" w:color="auto"/>
            </w:tcBorders>
            <w:noWrap/>
            <w:hideMark/>
          </w:tcPr>
          <w:p w14:paraId="093E6579" w14:textId="77777777" w:rsidR="006725EC" w:rsidRPr="00503516" w:rsidRDefault="006725EC" w:rsidP="006725EC">
            <w:pPr>
              <w:rPr>
                <w:rFonts w:cstheme="minorHAnsi"/>
                <w:sz w:val="18"/>
                <w:szCs w:val="18"/>
              </w:rPr>
            </w:pPr>
            <w:r w:rsidRPr="00503516">
              <w:rPr>
                <w:rFonts w:cstheme="minorHAnsi"/>
                <w:sz w:val="18"/>
                <w:szCs w:val="18"/>
              </w:rPr>
              <w:t>DADPDTFFAK</w:t>
            </w:r>
          </w:p>
        </w:tc>
        <w:tc>
          <w:tcPr>
            <w:tcW w:w="3484" w:type="dxa"/>
            <w:tcBorders>
              <w:left w:val="single" w:sz="12" w:space="0" w:color="auto"/>
            </w:tcBorders>
            <w:noWrap/>
            <w:hideMark/>
          </w:tcPr>
          <w:p w14:paraId="39C78409" w14:textId="77777777" w:rsidR="006725EC" w:rsidRPr="00503516" w:rsidRDefault="006725EC" w:rsidP="006725EC">
            <w:pPr>
              <w:rPr>
                <w:rFonts w:cstheme="minorHAnsi"/>
                <w:sz w:val="18"/>
                <w:szCs w:val="18"/>
              </w:rPr>
            </w:pPr>
            <w:r w:rsidRPr="00503516">
              <w:rPr>
                <w:rFonts w:cstheme="minorHAnsi"/>
                <w:sz w:val="18"/>
                <w:szCs w:val="18"/>
              </w:rPr>
              <w:t>Afamin</w:t>
            </w:r>
          </w:p>
        </w:tc>
        <w:tc>
          <w:tcPr>
            <w:tcW w:w="2045" w:type="dxa"/>
            <w:noWrap/>
            <w:hideMark/>
          </w:tcPr>
          <w:p w14:paraId="36212623" w14:textId="77777777" w:rsidR="006725EC" w:rsidRPr="00503516" w:rsidRDefault="006725EC" w:rsidP="006725EC">
            <w:pPr>
              <w:rPr>
                <w:rFonts w:cstheme="minorHAnsi"/>
                <w:sz w:val="18"/>
                <w:szCs w:val="18"/>
              </w:rPr>
            </w:pPr>
            <w:r w:rsidRPr="00503516">
              <w:rPr>
                <w:rFonts w:cstheme="minorHAnsi"/>
                <w:sz w:val="18"/>
                <w:szCs w:val="18"/>
              </w:rPr>
              <w:t>DADPDTFFAK</w:t>
            </w:r>
          </w:p>
        </w:tc>
      </w:tr>
      <w:tr w:rsidR="006725EC" w:rsidRPr="00503516" w14:paraId="349B41DD" w14:textId="77777777" w:rsidTr="006725EC">
        <w:trPr>
          <w:trHeight w:val="300"/>
        </w:trPr>
        <w:tc>
          <w:tcPr>
            <w:tcW w:w="3524" w:type="dxa"/>
            <w:noWrap/>
            <w:hideMark/>
          </w:tcPr>
          <w:p w14:paraId="700C8D47" w14:textId="77777777" w:rsidR="006725EC" w:rsidRPr="00503516" w:rsidRDefault="006725EC" w:rsidP="006725EC">
            <w:pPr>
              <w:rPr>
                <w:rFonts w:cstheme="minorHAnsi"/>
                <w:sz w:val="18"/>
                <w:szCs w:val="18"/>
              </w:rPr>
            </w:pPr>
            <w:r w:rsidRPr="00503516">
              <w:rPr>
                <w:rFonts w:cstheme="minorHAnsi"/>
                <w:sz w:val="18"/>
                <w:szCs w:val="18"/>
              </w:rPr>
              <w:t>Alpha-1-acid glycoprotein 1</w:t>
            </w:r>
          </w:p>
        </w:tc>
        <w:tc>
          <w:tcPr>
            <w:tcW w:w="1923" w:type="dxa"/>
            <w:tcBorders>
              <w:right w:val="single" w:sz="12" w:space="0" w:color="auto"/>
            </w:tcBorders>
            <w:noWrap/>
            <w:hideMark/>
          </w:tcPr>
          <w:p w14:paraId="2C94CC83" w14:textId="77777777" w:rsidR="006725EC" w:rsidRPr="00503516" w:rsidRDefault="006725EC" w:rsidP="006725EC">
            <w:pPr>
              <w:rPr>
                <w:rFonts w:cstheme="minorHAnsi"/>
                <w:sz w:val="18"/>
                <w:szCs w:val="18"/>
              </w:rPr>
            </w:pPr>
            <w:r w:rsidRPr="00503516">
              <w:rPr>
                <w:rFonts w:cstheme="minorHAnsi"/>
                <w:sz w:val="18"/>
                <w:szCs w:val="18"/>
              </w:rPr>
              <w:t>NWGLSVYADKPETTK</w:t>
            </w:r>
          </w:p>
        </w:tc>
        <w:tc>
          <w:tcPr>
            <w:tcW w:w="3484" w:type="dxa"/>
            <w:tcBorders>
              <w:left w:val="single" w:sz="12" w:space="0" w:color="auto"/>
            </w:tcBorders>
            <w:noWrap/>
            <w:hideMark/>
          </w:tcPr>
          <w:p w14:paraId="637690D5" w14:textId="77777777" w:rsidR="006725EC" w:rsidRPr="00503516" w:rsidRDefault="006725EC" w:rsidP="006725EC">
            <w:pPr>
              <w:rPr>
                <w:rFonts w:cstheme="minorHAnsi"/>
                <w:sz w:val="18"/>
                <w:szCs w:val="18"/>
              </w:rPr>
            </w:pPr>
            <w:r w:rsidRPr="00503516">
              <w:rPr>
                <w:rFonts w:cstheme="minorHAnsi"/>
                <w:sz w:val="18"/>
                <w:szCs w:val="18"/>
              </w:rPr>
              <w:t>Alpha-1-acid glycoprotein 1</w:t>
            </w:r>
          </w:p>
        </w:tc>
        <w:tc>
          <w:tcPr>
            <w:tcW w:w="2045" w:type="dxa"/>
            <w:noWrap/>
            <w:hideMark/>
          </w:tcPr>
          <w:p w14:paraId="569F3403" w14:textId="77777777" w:rsidR="006725EC" w:rsidRPr="00503516" w:rsidRDefault="006725EC" w:rsidP="006725EC">
            <w:pPr>
              <w:rPr>
                <w:rFonts w:cstheme="minorHAnsi"/>
                <w:sz w:val="18"/>
                <w:szCs w:val="18"/>
              </w:rPr>
            </w:pPr>
            <w:r w:rsidRPr="00503516">
              <w:rPr>
                <w:rFonts w:cstheme="minorHAnsi"/>
                <w:sz w:val="18"/>
                <w:szCs w:val="18"/>
              </w:rPr>
              <w:t>NWGLSVYADKPETTK</w:t>
            </w:r>
          </w:p>
        </w:tc>
      </w:tr>
      <w:tr w:rsidR="006725EC" w:rsidRPr="00503516" w14:paraId="23021A33" w14:textId="77777777" w:rsidTr="006725EC">
        <w:trPr>
          <w:trHeight w:val="300"/>
        </w:trPr>
        <w:tc>
          <w:tcPr>
            <w:tcW w:w="3524" w:type="dxa"/>
            <w:noWrap/>
            <w:hideMark/>
          </w:tcPr>
          <w:p w14:paraId="433A8EE8" w14:textId="77777777" w:rsidR="006725EC" w:rsidRPr="00503516" w:rsidRDefault="006725EC" w:rsidP="006725EC">
            <w:pPr>
              <w:rPr>
                <w:rFonts w:cstheme="minorHAnsi"/>
                <w:sz w:val="18"/>
                <w:szCs w:val="18"/>
              </w:rPr>
            </w:pPr>
            <w:r w:rsidRPr="00503516">
              <w:rPr>
                <w:rFonts w:cstheme="minorHAnsi"/>
                <w:sz w:val="18"/>
                <w:szCs w:val="18"/>
              </w:rPr>
              <w:t>Alpha-1-antichymotrypsin</w:t>
            </w:r>
          </w:p>
        </w:tc>
        <w:tc>
          <w:tcPr>
            <w:tcW w:w="1923" w:type="dxa"/>
            <w:tcBorders>
              <w:right w:val="single" w:sz="12" w:space="0" w:color="auto"/>
            </w:tcBorders>
            <w:noWrap/>
            <w:hideMark/>
          </w:tcPr>
          <w:p w14:paraId="38892908" w14:textId="77777777" w:rsidR="006725EC" w:rsidRPr="00503516" w:rsidRDefault="006725EC" w:rsidP="006725EC">
            <w:pPr>
              <w:rPr>
                <w:rFonts w:cstheme="minorHAnsi"/>
                <w:sz w:val="18"/>
                <w:szCs w:val="18"/>
              </w:rPr>
            </w:pPr>
            <w:r w:rsidRPr="00503516">
              <w:rPr>
                <w:rFonts w:cstheme="minorHAnsi"/>
                <w:sz w:val="18"/>
                <w:szCs w:val="18"/>
              </w:rPr>
              <w:t>EIGELYLPK</w:t>
            </w:r>
          </w:p>
        </w:tc>
        <w:tc>
          <w:tcPr>
            <w:tcW w:w="3484" w:type="dxa"/>
            <w:tcBorders>
              <w:left w:val="single" w:sz="12" w:space="0" w:color="auto"/>
            </w:tcBorders>
            <w:noWrap/>
            <w:hideMark/>
          </w:tcPr>
          <w:p w14:paraId="00F7EE14" w14:textId="77777777" w:rsidR="006725EC" w:rsidRPr="00503516" w:rsidRDefault="006725EC" w:rsidP="006725EC">
            <w:pPr>
              <w:rPr>
                <w:rFonts w:cstheme="minorHAnsi"/>
                <w:sz w:val="18"/>
                <w:szCs w:val="18"/>
              </w:rPr>
            </w:pPr>
            <w:r w:rsidRPr="00503516">
              <w:rPr>
                <w:rFonts w:cstheme="minorHAnsi"/>
                <w:sz w:val="18"/>
                <w:szCs w:val="18"/>
              </w:rPr>
              <w:t>Alpha-1-antichymotrypsin</w:t>
            </w:r>
          </w:p>
        </w:tc>
        <w:tc>
          <w:tcPr>
            <w:tcW w:w="2045" w:type="dxa"/>
            <w:noWrap/>
            <w:hideMark/>
          </w:tcPr>
          <w:p w14:paraId="42752465" w14:textId="77777777" w:rsidR="006725EC" w:rsidRPr="00503516" w:rsidRDefault="006725EC" w:rsidP="006725EC">
            <w:pPr>
              <w:rPr>
                <w:rFonts w:cstheme="minorHAnsi"/>
                <w:sz w:val="18"/>
                <w:szCs w:val="18"/>
              </w:rPr>
            </w:pPr>
            <w:r w:rsidRPr="00503516">
              <w:rPr>
                <w:rFonts w:cstheme="minorHAnsi"/>
                <w:sz w:val="18"/>
                <w:szCs w:val="18"/>
              </w:rPr>
              <w:t>EIGELYLPK</w:t>
            </w:r>
          </w:p>
        </w:tc>
      </w:tr>
      <w:tr w:rsidR="006725EC" w:rsidRPr="00503516" w14:paraId="0081914D" w14:textId="77777777" w:rsidTr="006725EC">
        <w:trPr>
          <w:trHeight w:val="300"/>
        </w:trPr>
        <w:tc>
          <w:tcPr>
            <w:tcW w:w="3524" w:type="dxa"/>
            <w:noWrap/>
            <w:hideMark/>
          </w:tcPr>
          <w:p w14:paraId="22B3DDDC" w14:textId="77777777" w:rsidR="006725EC" w:rsidRPr="00503516" w:rsidRDefault="006725EC" w:rsidP="006725EC">
            <w:pPr>
              <w:rPr>
                <w:rFonts w:cstheme="minorHAnsi"/>
                <w:sz w:val="18"/>
                <w:szCs w:val="18"/>
              </w:rPr>
            </w:pPr>
            <w:r w:rsidRPr="00503516">
              <w:rPr>
                <w:rFonts w:cstheme="minorHAnsi"/>
                <w:sz w:val="18"/>
                <w:szCs w:val="18"/>
              </w:rPr>
              <w:t>Alpha-2-antiplasmin</w:t>
            </w:r>
          </w:p>
        </w:tc>
        <w:tc>
          <w:tcPr>
            <w:tcW w:w="1923" w:type="dxa"/>
            <w:tcBorders>
              <w:right w:val="single" w:sz="12" w:space="0" w:color="auto"/>
            </w:tcBorders>
            <w:noWrap/>
            <w:hideMark/>
          </w:tcPr>
          <w:p w14:paraId="695317C3" w14:textId="77777777" w:rsidR="006725EC" w:rsidRPr="00503516" w:rsidRDefault="006725EC" w:rsidP="006725EC">
            <w:pPr>
              <w:rPr>
                <w:rFonts w:cstheme="minorHAnsi"/>
                <w:sz w:val="18"/>
                <w:szCs w:val="18"/>
              </w:rPr>
            </w:pPr>
            <w:r w:rsidRPr="00503516">
              <w:rPr>
                <w:rFonts w:cstheme="minorHAnsi"/>
                <w:sz w:val="18"/>
                <w:szCs w:val="18"/>
              </w:rPr>
              <w:t>LGNQEPGGQTALK</w:t>
            </w:r>
          </w:p>
        </w:tc>
        <w:tc>
          <w:tcPr>
            <w:tcW w:w="3484" w:type="dxa"/>
            <w:tcBorders>
              <w:left w:val="single" w:sz="12" w:space="0" w:color="auto"/>
            </w:tcBorders>
            <w:noWrap/>
            <w:hideMark/>
          </w:tcPr>
          <w:p w14:paraId="33C381B0" w14:textId="77777777" w:rsidR="006725EC" w:rsidRPr="00503516" w:rsidRDefault="006725EC" w:rsidP="006725EC">
            <w:pPr>
              <w:rPr>
                <w:rFonts w:cstheme="minorHAnsi"/>
                <w:sz w:val="18"/>
                <w:szCs w:val="18"/>
              </w:rPr>
            </w:pPr>
            <w:r w:rsidRPr="00503516">
              <w:rPr>
                <w:rFonts w:cstheme="minorHAnsi"/>
                <w:sz w:val="18"/>
                <w:szCs w:val="18"/>
              </w:rPr>
              <w:t>Alpha-1-antitrypsin</w:t>
            </w:r>
          </w:p>
        </w:tc>
        <w:tc>
          <w:tcPr>
            <w:tcW w:w="2045" w:type="dxa"/>
            <w:noWrap/>
            <w:hideMark/>
          </w:tcPr>
          <w:p w14:paraId="6E52FB5A" w14:textId="77777777" w:rsidR="006725EC" w:rsidRPr="00503516" w:rsidRDefault="006725EC" w:rsidP="006725EC">
            <w:pPr>
              <w:rPr>
                <w:rFonts w:cstheme="minorHAnsi"/>
                <w:sz w:val="18"/>
                <w:szCs w:val="18"/>
              </w:rPr>
            </w:pPr>
            <w:r w:rsidRPr="00503516">
              <w:rPr>
                <w:rFonts w:cstheme="minorHAnsi"/>
                <w:sz w:val="18"/>
                <w:szCs w:val="18"/>
              </w:rPr>
              <w:t>LSITGTYDLK</w:t>
            </w:r>
          </w:p>
        </w:tc>
      </w:tr>
      <w:tr w:rsidR="006725EC" w:rsidRPr="00503516" w14:paraId="7E7F36B4" w14:textId="77777777" w:rsidTr="006725EC">
        <w:trPr>
          <w:trHeight w:val="300"/>
        </w:trPr>
        <w:tc>
          <w:tcPr>
            <w:tcW w:w="3524" w:type="dxa"/>
            <w:noWrap/>
            <w:hideMark/>
          </w:tcPr>
          <w:p w14:paraId="05AFF624" w14:textId="77777777" w:rsidR="006725EC" w:rsidRPr="00503516" w:rsidRDefault="006725EC" w:rsidP="006725EC">
            <w:pPr>
              <w:rPr>
                <w:rFonts w:cstheme="minorHAnsi"/>
                <w:sz w:val="18"/>
                <w:szCs w:val="18"/>
              </w:rPr>
            </w:pPr>
            <w:r w:rsidRPr="00503516">
              <w:rPr>
                <w:rFonts w:cstheme="minorHAnsi"/>
                <w:sz w:val="18"/>
                <w:szCs w:val="18"/>
              </w:rPr>
              <w:t>Alpha-2-macroglobulin</w:t>
            </w:r>
          </w:p>
        </w:tc>
        <w:tc>
          <w:tcPr>
            <w:tcW w:w="1923" w:type="dxa"/>
            <w:tcBorders>
              <w:right w:val="single" w:sz="12" w:space="0" w:color="auto"/>
            </w:tcBorders>
            <w:noWrap/>
            <w:hideMark/>
          </w:tcPr>
          <w:p w14:paraId="4A827B46" w14:textId="77777777" w:rsidR="006725EC" w:rsidRPr="00503516" w:rsidRDefault="006725EC" w:rsidP="006725EC">
            <w:pPr>
              <w:rPr>
                <w:rFonts w:cstheme="minorHAnsi"/>
                <w:sz w:val="18"/>
                <w:szCs w:val="18"/>
              </w:rPr>
            </w:pPr>
            <w:r w:rsidRPr="00503516">
              <w:rPr>
                <w:rFonts w:cstheme="minorHAnsi"/>
                <w:sz w:val="18"/>
                <w:szCs w:val="18"/>
              </w:rPr>
              <w:t>AIGYLNTGYQR</w:t>
            </w:r>
          </w:p>
        </w:tc>
        <w:tc>
          <w:tcPr>
            <w:tcW w:w="3484" w:type="dxa"/>
            <w:tcBorders>
              <w:left w:val="single" w:sz="12" w:space="0" w:color="auto"/>
            </w:tcBorders>
            <w:noWrap/>
            <w:hideMark/>
          </w:tcPr>
          <w:p w14:paraId="0AC01A9C" w14:textId="77777777" w:rsidR="006725EC" w:rsidRPr="00503516" w:rsidRDefault="006725EC" w:rsidP="006725EC">
            <w:pPr>
              <w:rPr>
                <w:rFonts w:cstheme="minorHAnsi"/>
                <w:sz w:val="18"/>
                <w:szCs w:val="18"/>
              </w:rPr>
            </w:pPr>
            <w:r w:rsidRPr="00503516">
              <w:rPr>
                <w:rFonts w:cstheme="minorHAnsi"/>
                <w:sz w:val="18"/>
                <w:szCs w:val="18"/>
              </w:rPr>
              <w:t>Alpha-2-antiplasmin</w:t>
            </w:r>
          </w:p>
        </w:tc>
        <w:tc>
          <w:tcPr>
            <w:tcW w:w="2045" w:type="dxa"/>
            <w:noWrap/>
            <w:hideMark/>
          </w:tcPr>
          <w:p w14:paraId="06C995A9" w14:textId="77777777" w:rsidR="006725EC" w:rsidRPr="00503516" w:rsidRDefault="006725EC" w:rsidP="006725EC">
            <w:pPr>
              <w:rPr>
                <w:rFonts w:cstheme="minorHAnsi"/>
                <w:sz w:val="18"/>
                <w:szCs w:val="18"/>
              </w:rPr>
            </w:pPr>
            <w:r w:rsidRPr="00503516">
              <w:rPr>
                <w:rFonts w:cstheme="minorHAnsi"/>
                <w:sz w:val="18"/>
                <w:szCs w:val="18"/>
              </w:rPr>
              <w:t>LGNQEPGGQTALK</w:t>
            </w:r>
          </w:p>
        </w:tc>
      </w:tr>
      <w:tr w:rsidR="006725EC" w:rsidRPr="00503516" w14:paraId="004EABB2" w14:textId="77777777" w:rsidTr="006725EC">
        <w:trPr>
          <w:trHeight w:val="300"/>
        </w:trPr>
        <w:tc>
          <w:tcPr>
            <w:tcW w:w="3524" w:type="dxa"/>
            <w:noWrap/>
            <w:hideMark/>
          </w:tcPr>
          <w:p w14:paraId="71628E13" w14:textId="77777777" w:rsidR="006725EC" w:rsidRPr="00503516" w:rsidRDefault="006725EC" w:rsidP="006725EC">
            <w:pPr>
              <w:rPr>
                <w:rFonts w:cstheme="minorHAnsi"/>
                <w:sz w:val="18"/>
                <w:szCs w:val="18"/>
              </w:rPr>
            </w:pPr>
            <w:r w:rsidRPr="00503516">
              <w:rPr>
                <w:rFonts w:cstheme="minorHAnsi"/>
                <w:sz w:val="18"/>
                <w:szCs w:val="18"/>
              </w:rPr>
              <w:t>Apolipoprotein A-I</w:t>
            </w:r>
          </w:p>
        </w:tc>
        <w:tc>
          <w:tcPr>
            <w:tcW w:w="1923" w:type="dxa"/>
            <w:tcBorders>
              <w:right w:val="single" w:sz="12" w:space="0" w:color="auto"/>
            </w:tcBorders>
            <w:noWrap/>
            <w:hideMark/>
          </w:tcPr>
          <w:p w14:paraId="6CF16450" w14:textId="77777777" w:rsidR="006725EC" w:rsidRPr="00503516" w:rsidRDefault="006725EC" w:rsidP="006725EC">
            <w:pPr>
              <w:rPr>
                <w:rFonts w:cstheme="minorHAnsi"/>
                <w:sz w:val="18"/>
                <w:szCs w:val="18"/>
              </w:rPr>
            </w:pPr>
            <w:r w:rsidRPr="00503516">
              <w:rPr>
                <w:rFonts w:cstheme="minorHAnsi"/>
                <w:sz w:val="18"/>
                <w:szCs w:val="18"/>
              </w:rPr>
              <w:t>ATEHLSTLSEK</w:t>
            </w:r>
          </w:p>
        </w:tc>
        <w:tc>
          <w:tcPr>
            <w:tcW w:w="3484" w:type="dxa"/>
            <w:tcBorders>
              <w:left w:val="single" w:sz="12" w:space="0" w:color="auto"/>
            </w:tcBorders>
            <w:noWrap/>
            <w:hideMark/>
          </w:tcPr>
          <w:p w14:paraId="03A2432F" w14:textId="77777777" w:rsidR="006725EC" w:rsidRPr="00503516" w:rsidRDefault="006725EC" w:rsidP="006725EC">
            <w:pPr>
              <w:rPr>
                <w:rFonts w:cstheme="minorHAnsi"/>
                <w:sz w:val="18"/>
                <w:szCs w:val="18"/>
              </w:rPr>
            </w:pPr>
            <w:r w:rsidRPr="00503516">
              <w:rPr>
                <w:rFonts w:cstheme="minorHAnsi"/>
                <w:sz w:val="18"/>
                <w:szCs w:val="18"/>
              </w:rPr>
              <w:t>Alpha-2-macroglobulin</w:t>
            </w:r>
          </w:p>
        </w:tc>
        <w:tc>
          <w:tcPr>
            <w:tcW w:w="2045" w:type="dxa"/>
            <w:noWrap/>
            <w:hideMark/>
          </w:tcPr>
          <w:p w14:paraId="02F807C4" w14:textId="77777777" w:rsidR="006725EC" w:rsidRPr="00503516" w:rsidRDefault="006725EC" w:rsidP="006725EC">
            <w:pPr>
              <w:rPr>
                <w:rFonts w:cstheme="minorHAnsi"/>
                <w:sz w:val="18"/>
                <w:szCs w:val="18"/>
              </w:rPr>
            </w:pPr>
            <w:r w:rsidRPr="00503516">
              <w:rPr>
                <w:rFonts w:cstheme="minorHAnsi"/>
                <w:sz w:val="18"/>
                <w:szCs w:val="18"/>
              </w:rPr>
              <w:t>AIGYLNTGYQR</w:t>
            </w:r>
          </w:p>
        </w:tc>
      </w:tr>
      <w:tr w:rsidR="006725EC" w:rsidRPr="00503516" w14:paraId="0CE73A8E" w14:textId="77777777" w:rsidTr="006725EC">
        <w:trPr>
          <w:trHeight w:val="300"/>
        </w:trPr>
        <w:tc>
          <w:tcPr>
            <w:tcW w:w="3524" w:type="dxa"/>
            <w:noWrap/>
            <w:hideMark/>
          </w:tcPr>
          <w:p w14:paraId="651D75B3" w14:textId="77777777" w:rsidR="006725EC" w:rsidRPr="00503516" w:rsidRDefault="006725EC" w:rsidP="006725EC">
            <w:pPr>
              <w:rPr>
                <w:rFonts w:cstheme="minorHAnsi"/>
                <w:sz w:val="18"/>
                <w:szCs w:val="18"/>
              </w:rPr>
            </w:pPr>
            <w:r w:rsidRPr="00503516">
              <w:rPr>
                <w:rFonts w:cstheme="minorHAnsi"/>
                <w:sz w:val="18"/>
                <w:szCs w:val="18"/>
              </w:rPr>
              <w:t>Apolipoprotein A-IV</w:t>
            </w:r>
          </w:p>
        </w:tc>
        <w:tc>
          <w:tcPr>
            <w:tcW w:w="1923" w:type="dxa"/>
            <w:tcBorders>
              <w:right w:val="single" w:sz="12" w:space="0" w:color="auto"/>
            </w:tcBorders>
            <w:noWrap/>
            <w:hideMark/>
          </w:tcPr>
          <w:p w14:paraId="3639410B" w14:textId="77777777" w:rsidR="006725EC" w:rsidRPr="00503516" w:rsidRDefault="006725EC" w:rsidP="006725EC">
            <w:pPr>
              <w:rPr>
                <w:rFonts w:cstheme="minorHAnsi"/>
                <w:sz w:val="18"/>
                <w:szCs w:val="18"/>
              </w:rPr>
            </w:pPr>
            <w:r w:rsidRPr="00503516">
              <w:rPr>
                <w:rFonts w:cstheme="minorHAnsi"/>
                <w:sz w:val="18"/>
                <w:szCs w:val="18"/>
              </w:rPr>
              <w:t>LGEVNTYAGDLQK</w:t>
            </w:r>
          </w:p>
        </w:tc>
        <w:tc>
          <w:tcPr>
            <w:tcW w:w="3484" w:type="dxa"/>
            <w:tcBorders>
              <w:left w:val="single" w:sz="12" w:space="0" w:color="auto"/>
            </w:tcBorders>
            <w:noWrap/>
            <w:hideMark/>
          </w:tcPr>
          <w:p w14:paraId="4D811797" w14:textId="77777777" w:rsidR="006725EC" w:rsidRPr="00503516" w:rsidRDefault="006725EC" w:rsidP="006725EC">
            <w:pPr>
              <w:rPr>
                <w:rFonts w:cstheme="minorHAnsi"/>
                <w:sz w:val="18"/>
                <w:szCs w:val="18"/>
              </w:rPr>
            </w:pPr>
            <w:r w:rsidRPr="00503516">
              <w:rPr>
                <w:rFonts w:cstheme="minorHAnsi"/>
                <w:sz w:val="18"/>
                <w:szCs w:val="18"/>
              </w:rPr>
              <w:t>Antithrombin-III</w:t>
            </w:r>
          </w:p>
        </w:tc>
        <w:tc>
          <w:tcPr>
            <w:tcW w:w="2045" w:type="dxa"/>
            <w:noWrap/>
            <w:hideMark/>
          </w:tcPr>
          <w:p w14:paraId="6C72D877" w14:textId="77777777" w:rsidR="006725EC" w:rsidRPr="00503516" w:rsidRDefault="006725EC" w:rsidP="006725EC">
            <w:pPr>
              <w:rPr>
                <w:rFonts w:cstheme="minorHAnsi"/>
                <w:sz w:val="18"/>
                <w:szCs w:val="18"/>
              </w:rPr>
            </w:pPr>
            <w:r w:rsidRPr="00503516">
              <w:rPr>
                <w:rFonts w:cstheme="minorHAnsi"/>
                <w:sz w:val="18"/>
                <w:szCs w:val="18"/>
              </w:rPr>
              <w:t>DDLYVSDAFHK</w:t>
            </w:r>
          </w:p>
        </w:tc>
      </w:tr>
      <w:tr w:rsidR="006725EC" w:rsidRPr="00503516" w14:paraId="3EC523B7" w14:textId="77777777" w:rsidTr="006725EC">
        <w:trPr>
          <w:trHeight w:val="300"/>
        </w:trPr>
        <w:tc>
          <w:tcPr>
            <w:tcW w:w="3524" w:type="dxa"/>
            <w:noWrap/>
            <w:hideMark/>
          </w:tcPr>
          <w:p w14:paraId="1DBE0DAA" w14:textId="77777777" w:rsidR="006725EC" w:rsidRPr="00503516" w:rsidRDefault="006725EC" w:rsidP="006725EC">
            <w:pPr>
              <w:rPr>
                <w:rFonts w:cstheme="minorHAnsi"/>
                <w:sz w:val="18"/>
                <w:szCs w:val="18"/>
              </w:rPr>
            </w:pPr>
            <w:r w:rsidRPr="00503516">
              <w:rPr>
                <w:rFonts w:cstheme="minorHAnsi"/>
                <w:sz w:val="18"/>
                <w:szCs w:val="18"/>
              </w:rPr>
              <w:t>Apolipoprotein B-100</w:t>
            </w:r>
          </w:p>
        </w:tc>
        <w:tc>
          <w:tcPr>
            <w:tcW w:w="1923" w:type="dxa"/>
            <w:tcBorders>
              <w:right w:val="single" w:sz="12" w:space="0" w:color="auto"/>
            </w:tcBorders>
            <w:noWrap/>
            <w:hideMark/>
          </w:tcPr>
          <w:p w14:paraId="1F1EEF74" w14:textId="77777777" w:rsidR="006725EC" w:rsidRPr="00503516" w:rsidRDefault="006725EC" w:rsidP="006725EC">
            <w:pPr>
              <w:rPr>
                <w:rFonts w:cstheme="minorHAnsi"/>
                <w:sz w:val="18"/>
                <w:szCs w:val="18"/>
              </w:rPr>
            </w:pPr>
            <w:r w:rsidRPr="00503516">
              <w:rPr>
                <w:rFonts w:cstheme="minorHAnsi"/>
                <w:sz w:val="18"/>
                <w:szCs w:val="18"/>
              </w:rPr>
              <w:t>FPEVDVLTK</w:t>
            </w:r>
          </w:p>
        </w:tc>
        <w:tc>
          <w:tcPr>
            <w:tcW w:w="3484" w:type="dxa"/>
            <w:tcBorders>
              <w:left w:val="single" w:sz="12" w:space="0" w:color="auto"/>
            </w:tcBorders>
            <w:noWrap/>
            <w:hideMark/>
          </w:tcPr>
          <w:p w14:paraId="00D4ED91" w14:textId="77777777" w:rsidR="006725EC" w:rsidRPr="00503516" w:rsidRDefault="006725EC" w:rsidP="006725EC">
            <w:pPr>
              <w:rPr>
                <w:rFonts w:cstheme="minorHAnsi"/>
                <w:sz w:val="18"/>
                <w:szCs w:val="18"/>
              </w:rPr>
            </w:pPr>
            <w:r w:rsidRPr="00503516">
              <w:rPr>
                <w:rFonts w:cstheme="minorHAnsi"/>
                <w:sz w:val="18"/>
                <w:szCs w:val="18"/>
              </w:rPr>
              <w:t>Apolipoprotein A-I</w:t>
            </w:r>
          </w:p>
        </w:tc>
        <w:tc>
          <w:tcPr>
            <w:tcW w:w="2045" w:type="dxa"/>
            <w:noWrap/>
            <w:hideMark/>
          </w:tcPr>
          <w:p w14:paraId="03AA7E8A" w14:textId="77777777" w:rsidR="006725EC" w:rsidRPr="00503516" w:rsidRDefault="006725EC" w:rsidP="006725EC">
            <w:pPr>
              <w:rPr>
                <w:rFonts w:cstheme="minorHAnsi"/>
                <w:sz w:val="18"/>
                <w:szCs w:val="18"/>
              </w:rPr>
            </w:pPr>
            <w:r w:rsidRPr="00503516">
              <w:rPr>
                <w:rFonts w:cstheme="minorHAnsi"/>
                <w:sz w:val="18"/>
                <w:szCs w:val="18"/>
              </w:rPr>
              <w:t>ATEHLSTLSEK</w:t>
            </w:r>
          </w:p>
        </w:tc>
      </w:tr>
      <w:tr w:rsidR="006725EC" w:rsidRPr="00503516" w14:paraId="6849881C" w14:textId="77777777" w:rsidTr="006725EC">
        <w:trPr>
          <w:trHeight w:val="300"/>
        </w:trPr>
        <w:tc>
          <w:tcPr>
            <w:tcW w:w="3524" w:type="dxa"/>
            <w:noWrap/>
            <w:hideMark/>
          </w:tcPr>
          <w:p w14:paraId="2BF7EF91" w14:textId="77777777" w:rsidR="006725EC" w:rsidRPr="00503516" w:rsidRDefault="006725EC" w:rsidP="006725EC">
            <w:pPr>
              <w:rPr>
                <w:rFonts w:cstheme="minorHAnsi"/>
                <w:sz w:val="18"/>
                <w:szCs w:val="18"/>
              </w:rPr>
            </w:pPr>
            <w:r w:rsidRPr="00503516">
              <w:rPr>
                <w:rFonts w:cstheme="minorHAnsi"/>
                <w:sz w:val="18"/>
                <w:szCs w:val="18"/>
              </w:rPr>
              <w:t>Apolipoprotein E</w:t>
            </w:r>
          </w:p>
        </w:tc>
        <w:tc>
          <w:tcPr>
            <w:tcW w:w="1923" w:type="dxa"/>
            <w:tcBorders>
              <w:right w:val="single" w:sz="12" w:space="0" w:color="auto"/>
            </w:tcBorders>
            <w:noWrap/>
            <w:hideMark/>
          </w:tcPr>
          <w:p w14:paraId="61AE5E39" w14:textId="77777777" w:rsidR="006725EC" w:rsidRPr="00503516" w:rsidRDefault="006725EC" w:rsidP="006725EC">
            <w:pPr>
              <w:rPr>
                <w:rFonts w:cstheme="minorHAnsi"/>
                <w:sz w:val="18"/>
                <w:szCs w:val="18"/>
              </w:rPr>
            </w:pPr>
            <w:r w:rsidRPr="00503516">
              <w:rPr>
                <w:rFonts w:cstheme="minorHAnsi"/>
                <w:sz w:val="18"/>
                <w:szCs w:val="18"/>
              </w:rPr>
              <w:t>LGPLVEQGR</w:t>
            </w:r>
          </w:p>
        </w:tc>
        <w:tc>
          <w:tcPr>
            <w:tcW w:w="3484" w:type="dxa"/>
            <w:tcBorders>
              <w:left w:val="single" w:sz="12" w:space="0" w:color="auto"/>
            </w:tcBorders>
            <w:noWrap/>
            <w:hideMark/>
          </w:tcPr>
          <w:p w14:paraId="796194A8" w14:textId="77777777" w:rsidR="006725EC" w:rsidRPr="00503516" w:rsidRDefault="006725EC" w:rsidP="006725EC">
            <w:pPr>
              <w:rPr>
                <w:rFonts w:cstheme="minorHAnsi"/>
                <w:sz w:val="18"/>
                <w:szCs w:val="18"/>
              </w:rPr>
            </w:pPr>
            <w:r w:rsidRPr="00503516">
              <w:rPr>
                <w:rFonts w:cstheme="minorHAnsi"/>
                <w:sz w:val="18"/>
                <w:szCs w:val="18"/>
              </w:rPr>
              <w:t>Apolipoprotein A-IV</w:t>
            </w:r>
          </w:p>
        </w:tc>
        <w:tc>
          <w:tcPr>
            <w:tcW w:w="2045" w:type="dxa"/>
            <w:noWrap/>
            <w:hideMark/>
          </w:tcPr>
          <w:p w14:paraId="2F90FD13" w14:textId="77777777" w:rsidR="006725EC" w:rsidRPr="00503516" w:rsidRDefault="006725EC" w:rsidP="006725EC">
            <w:pPr>
              <w:rPr>
                <w:rFonts w:cstheme="minorHAnsi"/>
                <w:sz w:val="18"/>
                <w:szCs w:val="18"/>
              </w:rPr>
            </w:pPr>
            <w:r w:rsidRPr="00503516">
              <w:rPr>
                <w:rFonts w:cstheme="minorHAnsi"/>
                <w:sz w:val="18"/>
                <w:szCs w:val="18"/>
              </w:rPr>
              <w:t>LGEVNTYAGDLQK</w:t>
            </w:r>
          </w:p>
        </w:tc>
      </w:tr>
      <w:tr w:rsidR="006725EC" w:rsidRPr="00503516" w14:paraId="785C326A" w14:textId="77777777" w:rsidTr="006725EC">
        <w:trPr>
          <w:trHeight w:val="300"/>
        </w:trPr>
        <w:tc>
          <w:tcPr>
            <w:tcW w:w="3524" w:type="dxa"/>
            <w:noWrap/>
            <w:hideMark/>
          </w:tcPr>
          <w:p w14:paraId="67F77B94" w14:textId="77777777" w:rsidR="006725EC" w:rsidRPr="00503516" w:rsidRDefault="006725EC" w:rsidP="006725EC">
            <w:pPr>
              <w:rPr>
                <w:rFonts w:cstheme="minorHAnsi"/>
                <w:sz w:val="18"/>
                <w:szCs w:val="18"/>
              </w:rPr>
            </w:pPr>
            <w:r w:rsidRPr="00503516">
              <w:rPr>
                <w:rFonts w:cstheme="minorHAnsi"/>
                <w:sz w:val="18"/>
                <w:szCs w:val="18"/>
              </w:rPr>
              <w:t>Attractin</w:t>
            </w:r>
          </w:p>
        </w:tc>
        <w:tc>
          <w:tcPr>
            <w:tcW w:w="1923" w:type="dxa"/>
            <w:tcBorders>
              <w:right w:val="single" w:sz="12" w:space="0" w:color="auto"/>
            </w:tcBorders>
            <w:noWrap/>
            <w:hideMark/>
          </w:tcPr>
          <w:p w14:paraId="1C4CBBB4" w14:textId="77777777" w:rsidR="006725EC" w:rsidRPr="00503516" w:rsidRDefault="006725EC" w:rsidP="006725EC">
            <w:pPr>
              <w:rPr>
                <w:rFonts w:cstheme="minorHAnsi"/>
                <w:sz w:val="18"/>
                <w:szCs w:val="18"/>
              </w:rPr>
            </w:pPr>
            <w:r w:rsidRPr="00503516">
              <w:rPr>
                <w:rFonts w:cstheme="minorHAnsi"/>
                <w:sz w:val="18"/>
                <w:szCs w:val="18"/>
              </w:rPr>
              <w:t>SVNNVVVR</w:t>
            </w:r>
          </w:p>
        </w:tc>
        <w:tc>
          <w:tcPr>
            <w:tcW w:w="3484" w:type="dxa"/>
            <w:tcBorders>
              <w:left w:val="single" w:sz="12" w:space="0" w:color="auto"/>
            </w:tcBorders>
            <w:noWrap/>
            <w:hideMark/>
          </w:tcPr>
          <w:p w14:paraId="46C9A130" w14:textId="77777777" w:rsidR="006725EC" w:rsidRPr="00503516" w:rsidRDefault="006725EC" w:rsidP="006725EC">
            <w:pPr>
              <w:rPr>
                <w:rFonts w:cstheme="minorHAnsi"/>
                <w:sz w:val="18"/>
                <w:szCs w:val="18"/>
              </w:rPr>
            </w:pPr>
            <w:r w:rsidRPr="00503516">
              <w:rPr>
                <w:rFonts w:cstheme="minorHAnsi"/>
                <w:sz w:val="18"/>
                <w:szCs w:val="18"/>
              </w:rPr>
              <w:t>Apolipoprotein B-100</w:t>
            </w:r>
          </w:p>
        </w:tc>
        <w:tc>
          <w:tcPr>
            <w:tcW w:w="2045" w:type="dxa"/>
            <w:noWrap/>
            <w:hideMark/>
          </w:tcPr>
          <w:p w14:paraId="40397C23" w14:textId="77777777" w:rsidR="006725EC" w:rsidRPr="00503516" w:rsidRDefault="006725EC" w:rsidP="006725EC">
            <w:pPr>
              <w:rPr>
                <w:rFonts w:cstheme="minorHAnsi"/>
                <w:sz w:val="18"/>
                <w:szCs w:val="18"/>
              </w:rPr>
            </w:pPr>
            <w:r w:rsidRPr="00503516">
              <w:rPr>
                <w:rFonts w:cstheme="minorHAnsi"/>
                <w:sz w:val="18"/>
                <w:szCs w:val="18"/>
              </w:rPr>
              <w:t>FPEVDVLTK</w:t>
            </w:r>
          </w:p>
        </w:tc>
      </w:tr>
      <w:tr w:rsidR="006725EC" w:rsidRPr="00503516" w14:paraId="3138BE5C" w14:textId="77777777" w:rsidTr="006725EC">
        <w:trPr>
          <w:trHeight w:val="300"/>
        </w:trPr>
        <w:tc>
          <w:tcPr>
            <w:tcW w:w="3524" w:type="dxa"/>
            <w:noWrap/>
            <w:hideMark/>
          </w:tcPr>
          <w:p w14:paraId="0406F556" w14:textId="77777777" w:rsidR="006725EC" w:rsidRPr="00503516" w:rsidRDefault="006725EC" w:rsidP="006725EC">
            <w:pPr>
              <w:rPr>
                <w:rFonts w:cstheme="minorHAnsi"/>
                <w:sz w:val="18"/>
                <w:szCs w:val="18"/>
              </w:rPr>
            </w:pPr>
            <w:r w:rsidRPr="00503516">
              <w:rPr>
                <w:rFonts w:cstheme="minorHAnsi"/>
                <w:sz w:val="18"/>
                <w:szCs w:val="18"/>
              </w:rPr>
              <w:t>Beta-2-glycoprotein 1</w:t>
            </w:r>
          </w:p>
        </w:tc>
        <w:tc>
          <w:tcPr>
            <w:tcW w:w="1923" w:type="dxa"/>
            <w:tcBorders>
              <w:right w:val="single" w:sz="12" w:space="0" w:color="auto"/>
            </w:tcBorders>
            <w:noWrap/>
            <w:hideMark/>
          </w:tcPr>
          <w:p w14:paraId="19FE9C37" w14:textId="77777777" w:rsidR="006725EC" w:rsidRPr="00503516" w:rsidRDefault="006725EC" w:rsidP="006725EC">
            <w:pPr>
              <w:rPr>
                <w:rFonts w:cstheme="minorHAnsi"/>
                <w:sz w:val="18"/>
                <w:szCs w:val="18"/>
              </w:rPr>
            </w:pPr>
            <w:r w:rsidRPr="00503516">
              <w:rPr>
                <w:rFonts w:cstheme="minorHAnsi"/>
                <w:sz w:val="18"/>
                <w:szCs w:val="18"/>
              </w:rPr>
              <w:t>ATVVYQGER</w:t>
            </w:r>
          </w:p>
        </w:tc>
        <w:tc>
          <w:tcPr>
            <w:tcW w:w="3484" w:type="dxa"/>
            <w:tcBorders>
              <w:left w:val="single" w:sz="12" w:space="0" w:color="auto"/>
            </w:tcBorders>
            <w:noWrap/>
            <w:hideMark/>
          </w:tcPr>
          <w:p w14:paraId="57BBB7C1" w14:textId="77777777" w:rsidR="006725EC" w:rsidRPr="00503516" w:rsidRDefault="006725EC" w:rsidP="006725EC">
            <w:pPr>
              <w:rPr>
                <w:rFonts w:cstheme="minorHAnsi"/>
                <w:sz w:val="18"/>
                <w:szCs w:val="18"/>
              </w:rPr>
            </w:pPr>
            <w:r w:rsidRPr="00503516">
              <w:rPr>
                <w:rFonts w:cstheme="minorHAnsi"/>
                <w:sz w:val="18"/>
                <w:szCs w:val="18"/>
              </w:rPr>
              <w:t>Apolipoprotein E</w:t>
            </w:r>
          </w:p>
        </w:tc>
        <w:tc>
          <w:tcPr>
            <w:tcW w:w="2045" w:type="dxa"/>
            <w:noWrap/>
            <w:hideMark/>
          </w:tcPr>
          <w:p w14:paraId="578555C8" w14:textId="77777777" w:rsidR="006725EC" w:rsidRPr="00503516" w:rsidRDefault="006725EC" w:rsidP="006725EC">
            <w:pPr>
              <w:rPr>
                <w:rFonts w:cstheme="minorHAnsi"/>
                <w:sz w:val="18"/>
                <w:szCs w:val="18"/>
              </w:rPr>
            </w:pPr>
            <w:r w:rsidRPr="00503516">
              <w:rPr>
                <w:rFonts w:cstheme="minorHAnsi"/>
                <w:sz w:val="18"/>
                <w:szCs w:val="18"/>
              </w:rPr>
              <w:t>LGPLVEQGR</w:t>
            </w:r>
          </w:p>
        </w:tc>
      </w:tr>
      <w:tr w:rsidR="006725EC" w:rsidRPr="00503516" w14:paraId="53E94B03" w14:textId="77777777" w:rsidTr="006725EC">
        <w:trPr>
          <w:trHeight w:val="300"/>
        </w:trPr>
        <w:tc>
          <w:tcPr>
            <w:tcW w:w="3524" w:type="dxa"/>
            <w:noWrap/>
            <w:hideMark/>
          </w:tcPr>
          <w:p w14:paraId="68EBAE0E" w14:textId="77777777" w:rsidR="006725EC" w:rsidRPr="00503516" w:rsidRDefault="006725EC" w:rsidP="006725EC">
            <w:pPr>
              <w:rPr>
                <w:rFonts w:cstheme="minorHAnsi"/>
                <w:sz w:val="18"/>
                <w:szCs w:val="18"/>
              </w:rPr>
            </w:pPr>
            <w:r w:rsidRPr="00503516">
              <w:rPr>
                <w:rFonts w:cstheme="minorHAnsi"/>
                <w:sz w:val="18"/>
                <w:szCs w:val="18"/>
              </w:rPr>
              <w:t>Biotinidase</w:t>
            </w:r>
          </w:p>
        </w:tc>
        <w:tc>
          <w:tcPr>
            <w:tcW w:w="1923" w:type="dxa"/>
            <w:tcBorders>
              <w:right w:val="single" w:sz="12" w:space="0" w:color="auto"/>
            </w:tcBorders>
            <w:noWrap/>
            <w:hideMark/>
          </w:tcPr>
          <w:p w14:paraId="348138BC" w14:textId="77777777" w:rsidR="006725EC" w:rsidRPr="00503516" w:rsidRDefault="006725EC" w:rsidP="006725EC">
            <w:pPr>
              <w:rPr>
                <w:rFonts w:cstheme="minorHAnsi"/>
                <w:sz w:val="18"/>
                <w:szCs w:val="18"/>
              </w:rPr>
            </w:pPr>
            <w:r w:rsidRPr="00503516">
              <w:rPr>
                <w:rFonts w:cstheme="minorHAnsi"/>
                <w:sz w:val="18"/>
                <w:szCs w:val="18"/>
              </w:rPr>
              <w:t>SHLIIAQVAK</w:t>
            </w:r>
          </w:p>
        </w:tc>
        <w:tc>
          <w:tcPr>
            <w:tcW w:w="3484" w:type="dxa"/>
            <w:tcBorders>
              <w:left w:val="single" w:sz="12" w:space="0" w:color="auto"/>
            </w:tcBorders>
            <w:noWrap/>
            <w:hideMark/>
          </w:tcPr>
          <w:p w14:paraId="5C6A627B" w14:textId="77777777" w:rsidR="006725EC" w:rsidRPr="00503516" w:rsidRDefault="006725EC" w:rsidP="006725EC">
            <w:pPr>
              <w:rPr>
                <w:rFonts w:cstheme="minorHAnsi"/>
                <w:sz w:val="18"/>
                <w:szCs w:val="18"/>
              </w:rPr>
            </w:pPr>
            <w:r w:rsidRPr="00503516">
              <w:rPr>
                <w:rFonts w:cstheme="minorHAnsi"/>
                <w:sz w:val="18"/>
                <w:szCs w:val="18"/>
              </w:rPr>
              <w:t>Attractin</w:t>
            </w:r>
          </w:p>
        </w:tc>
        <w:tc>
          <w:tcPr>
            <w:tcW w:w="2045" w:type="dxa"/>
            <w:noWrap/>
            <w:hideMark/>
          </w:tcPr>
          <w:p w14:paraId="7850EEE2" w14:textId="77777777" w:rsidR="006725EC" w:rsidRPr="00503516" w:rsidRDefault="006725EC" w:rsidP="006725EC">
            <w:pPr>
              <w:rPr>
                <w:rFonts w:cstheme="minorHAnsi"/>
                <w:sz w:val="18"/>
                <w:szCs w:val="18"/>
              </w:rPr>
            </w:pPr>
            <w:r w:rsidRPr="00503516">
              <w:rPr>
                <w:rFonts w:cstheme="minorHAnsi"/>
                <w:sz w:val="18"/>
                <w:szCs w:val="18"/>
              </w:rPr>
              <w:t>SVNNVVVR</w:t>
            </w:r>
          </w:p>
        </w:tc>
      </w:tr>
      <w:tr w:rsidR="006725EC" w:rsidRPr="00503516" w14:paraId="7667980E" w14:textId="77777777" w:rsidTr="006725EC">
        <w:trPr>
          <w:trHeight w:val="300"/>
        </w:trPr>
        <w:tc>
          <w:tcPr>
            <w:tcW w:w="3524" w:type="dxa"/>
            <w:noWrap/>
            <w:hideMark/>
          </w:tcPr>
          <w:p w14:paraId="37EF961F" w14:textId="77777777" w:rsidR="006725EC" w:rsidRPr="00503516" w:rsidRDefault="006725EC" w:rsidP="006725EC">
            <w:pPr>
              <w:rPr>
                <w:rFonts w:cstheme="minorHAnsi"/>
                <w:sz w:val="18"/>
                <w:szCs w:val="18"/>
              </w:rPr>
            </w:pPr>
            <w:r w:rsidRPr="00503516">
              <w:rPr>
                <w:rFonts w:cstheme="minorHAnsi"/>
                <w:sz w:val="18"/>
                <w:szCs w:val="18"/>
              </w:rPr>
              <w:t>Carbonic anhydrase 1</w:t>
            </w:r>
          </w:p>
        </w:tc>
        <w:tc>
          <w:tcPr>
            <w:tcW w:w="1923" w:type="dxa"/>
            <w:tcBorders>
              <w:right w:val="single" w:sz="12" w:space="0" w:color="auto"/>
            </w:tcBorders>
            <w:noWrap/>
            <w:hideMark/>
          </w:tcPr>
          <w:p w14:paraId="7D5EE98B" w14:textId="77777777" w:rsidR="006725EC" w:rsidRPr="00503516" w:rsidRDefault="006725EC" w:rsidP="006725EC">
            <w:pPr>
              <w:rPr>
                <w:rFonts w:cstheme="minorHAnsi"/>
                <w:sz w:val="18"/>
                <w:szCs w:val="18"/>
              </w:rPr>
            </w:pPr>
            <w:r w:rsidRPr="00503516">
              <w:rPr>
                <w:rFonts w:cstheme="minorHAnsi"/>
                <w:sz w:val="18"/>
                <w:szCs w:val="18"/>
              </w:rPr>
              <w:t>VLDALQAIK</w:t>
            </w:r>
          </w:p>
        </w:tc>
        <w:tc>
          <w:tcPr>
            <w:tcW w:w="3484" w:type="dxa"/>
            <w:tcBorders>
              <w:left w:val="single" w:sz="12" w:space="0" w:color="auto"/>
            </w:tcBorders>
            <w:noWrap/>
            <w:hideMark/>
          </w:tcPr>
          <w:p w14:paraId="3D3261DF" w14:textId="77777777" w:rsidR="006725EC" w:rsidRPr="00503516" w:rsidRDefault="006725EC" w:rsidP="006725EC">
            <w:pPr>
              <w:rPr>
                <w:rFonts w:cstheme="minorHAnsi"/>
                <w:sz w:val="18"/>
                <w:szCs w:val="18"/>
              </w:rPr>
            </w:pPr>
            <w:r w:rsidRPr="00503516">
              <w:rPr>
                <w:rFonts w:cstheme="minorHAnsi"/>
                <w:sz w:val="18"/>
                <w:szCs w:val="18"/>
              </w:rPr>
              <w:t>Beta-2-glycoprotein 1</w:t>
            </w:r>
          </w:p>
        </w:tc>
        <w:tc>
          <w:tcPr>
            <w:tcW w:w="2045" w:type="dxa"/>
            <w:noWrap/>
            <w:hideMark/>
          </w:tcPr>
          <w:p w14:paraId="50E182E6" w14:textId="77777777" w:rsidR="006725EC" w:rsidRPr="00503516" w:rsidRDefault="006725EC" w:rsidP="006725EC">
            <w:pPr>
              <w:rPr>
                <w:rFonts w:cstheme="minorHAnsi"/>
                <w:sz w:val="18"/>
                <w:szCs w:val="18"/>
              </w:rPr>
            </w:pPr>
            <w:r w:rsidRPr="00503516">
              <w:rPr>
                <w:rFonts w:cstheme="minorHAnsi"/>
                <w:sz w:val="18"/>
                <w:szCs w:val="18"/>
              </w:rPr>
              <w:t>ATVVYQGER</w:t>
            </w:r>
          </w:p>
        </w:tc>
      </w:tr>
      <w:tr w:rsidR="006725EC" w:rsidRPr="00503516" w14:paraId="265112CB" w14:textId="77777777" w:rsidTr="006725EC">
        <w:trPr>
          <w:trHeight w:val="300"/>
        </w:trPr>
        <w:tc>
          <w:tcPr>
            <w:tcW w:w="3524" w:type="dxa"/>
            <w:noWrap/>
            <w:hideMark/>
          </w:tcPr>
          <w:p w14:paraId="7F413D81" w14:textId="77777777" w:rsidR="006725EC" w:rsidRPr="00503516" w:rsidRDefault="006725EC" w:rsidP="006725EC">
            <w:pPr>
              <w:rPr>
                <w:rFonts w:cstheme="minorHAnsi"/>
                <w:sz w:val="18"/>
                <w:szCs w:val="18"/>
              </w:rPr>
            </w:pPr>
            <w:r w:rsidRPr="00503516">
              <w:rPr>
                <w:rFonts w:cstheme="minorHAnsi"/>
                <w:sz w:val="18"/>
                <w:szCs w:val="18"/>
              </w:rPr>
              <w:t>CD5 antigen-like</w:t>
            </w:r>
          </w:p>
        </w:tc>
        <w:tc>
          <w:tcPr>
            <w:tcW w:w="1923" w:type="dxa"/>
            <w:tcBorders>
              <w:right w:val="single" w:sz="12" w:space="0" w:color="auto"/>
            </w:tcBorders>
            <w:noWrap/>
            <w:hideMark/>
          </w:tcPr>
          <w:p w14:paraId="04E177C7" w14:textId="77777777" w:rsidR="006725EC" w:rsidRPr="00503516" w:rsidRDefault="006725EC" w:rsidP="006725EC">
            <w:pPr>
              <w:rPr>
                <w:rFonts w:cstheme="minorHAnsi"/>
                <w:sz w:val="18"/>
                <w:szCs w:val="18"/>
              </w:rPr>
            </w:pPr>
            <w:r w:rsidRPr="00503516">
              <w:rPr>
                <w:rFonts w:cstheme="minorHAnsi"/>
                <w:sz w:val="18"/>
                <w:szCs w:val="18"/>
              </w:rPr>
              <w:t>LVGGLHR</w:t>
            </w:r>
          </w:p>
        </w:tc>
        <w:tc>
          <w:tcPr>
            <w:tcW w:w="3484" w:type="dxa"/>
            <w:tcBorders>
              <w:left w:val="single" w:sz="12" w:space="0" w:color="auto"/>
            </w:tcBorders>
            <w:noWrap/>
            <w:hideMark/>
          </w:tcPr>
          <w:p w14:paraId="58BCAEC9" w14:textId="77777777" w:rsidR="006725EC" w:rsidRPr="00503516" w:rsidRDefault="006725EC" w:rsidP="006725EC">
            <w:pPr>
              <w:rPr>
                <w:rFonts w:cstheme="minorHAnsi"/>
                <w:sz w:val="18"/>
                <w:szCs w:val="18"/>
              </w:rPr>
            </w:pPr>
            <w:r w:rsidRPr="00503516">
              <w:rPr>
                <w:rFonts w:cstheme="minorHAnsi"/>
                <w:sz w:val="18"/>
                <w:szCs w:val="18"/>
              </w:rPr>
              <w:t>Carbonic anhydrase 1</w:t>
            </w:r>
          </w:p>
        </w:tc>
        <w:tc>
          <w:tcPr>
            <w:tcW w:w="2045" w:type="dxa"/>
            <w:noWrap/>
            <w:hideMark/>
          </w:tcPr>
          <w:p w14:paraId="598A3646" w14:textId="77777777" w:rsidR="006725EC" w:rsidRPr="00503516" w:rsidRDefault="006725EC" w:rsidP="006725EC">
            <w:pPr>
              <w:rPr>
                <w:rFonts w:cstheme="minorHAnsi"/>
                <w:sz w:val="18"/>
                <w:szCs w:val="18"/>
              </w:rPr>
            </w:pPr>
            <w:r w:rsidRPr="00503516">
              <w:rPr>
                <w:rFonts w:cstheme="minorHAnsi"/>
                <w:sz w:val="18"/>
                <w:szCs w:val="18"/>
              </w:rPr>
              <w:t>VLDALQAIK</w:t>
            </w:r>
          </w:p>
        </w:tc>
      </w:tr>
      <w:tr w:rsidR="006725EC" w:rsidRPr="00503516" w14:paraId="71B6AB05" w14:textId="77777777" w:rsidTr="006725EC">
        <w:trPr>
          <w:trHeight w:val="300"/>
        </w:trPr>
        <w:tc>
          <w:tcPr>
            <w:tcW w:w="3524" w:type="dxa"/>
            <w:noWrap/>
            <w:hideMark/>
          </w:tcPr>
          <w:p w14:paraId="0F4AB6CA" w14:textId="77777777" w:rsidR="006725EC" w:rsidRPr="00503516" w:rsidRDefault="006725EC" w:rsidP="006725EC">
            <w:pPr>
              <w:rPr>
                <w:rFonts w:cstheme="minorHAnsi"/>
                <w:sz w:val="18"/>
                <w:szCs w:val="18"/>
              </w:rPr>
            </w:pPr>
            <w:r w:rsidRPr="00503516">
              <w:rPr>
                <w:rFonts w:cstheme="minorHAnsi"/>
                <w:sz w:val="18"/>
                <w:szCs w:val="18"/>
              </w:rPr>
              <w:t>Cholinesterase</w:t>
            </w:r>
          </w:p>
        </w:tc>
        <w:tc>
          <w:tcPr>
            <w:tcW w:w="1923" w:type="dxa"/>
            <w:tcBorders>
              <w:right w:val="single" w:sz="12" w:space="0" w:color="auto"/>
            </w:tcBorders>
            <w:noWrap/>
            <w:hideMark/>
          </w:tcPr>
          <w:p w14:paraId="405309F9" w14:textId="77777777" w:rsidR="006725EC" w:rsidRPr="00503516" w:rsidRDefault="006725EC" w:rsidP="006725EC">
            <w:pPr>
              <w:rPr>
                <w:rFonts w:cstheme="minorHAnsi"/>
                <w:sz w:val="18"/>
                <w:szCs w:val="18"/>
              </w:rPr>
            </w:pPr>
            <w:r w:rsidRPr="00503516">
              <w:rPr>
                <w:rFonts w:cstheme="minorHAnsi"/>
                <w:sz w:val="18"/>
                <w:szCs w:val="18"/>
              </w:rPr>
              <w:t>YLTLNTESTR</w:t>
            </w:r>
          </w:p>
        </w:tc>
        <w:tc>
          <w:tcPr>
            <w:tcW w:w="3484" w:type="dxa"/>
            <w:tcBorders>
              <w:left w:val="single" w:sz="12" w:space="0" w:color="auto"/>
            </w:tcBorders>
            <w:noWrap/>
            <w:hideMark/>
          </w:tcPr>
          <w:p w14:paraId="4CB25DD6" w14:textId="77777777" w:rsidR="006725EC" w:rsidRPr="00503516" w:rsidRDefault="006725EC" w:rsidP="006725EC">
            <w:pPr>
              <w:rPr>
                <w:rFonts w:cstheme="minorHAnsi"/>
                <w:sz w:val="18"/>
                <w:szCs w:val="18"/>
              </w:rPr>
            </w:pPr>
            <w:r w:rsidRPr="00503516">
              <w:rPr>
                <w:rFonts w:cstheme="minorHAnsi"/>
                <w:sz w:val="18"/>
                <w:szCs w:val="18"/>
              </w:rPr>
              <w:t>CD5 antigen-like</w:t>
            </w:r>
          </w:p>
        </w:tc>
        <w:tc>
          <w:tcPr>
            <w:tcW w:w="2045" w:type="dxa"/>
            <w:noWrap/>
            <w:hideMark/>
          </w:tcPr>
          <w:p w14:paraId="71C6C669" w14:textId="77777777" w:rsidR="006725EC" w:rsidRPr="00503516" w:rsidRDefault="006725EC" w:rsidP="006725EC">
            <w:pPr>
              <w:rPr>
                <w:rFonts w:cstheme="minorHAnsi"/>
                <w:sz w:val="18"/>
                <w:szCs w:val="18"/>
              </w:rPr>
            </w:pPr>
            <w:r w:rsidRPr="00503516">
              <w:rPr>
                <w:rFonts w:cstheme="minorHAnsi"/>
                <w:sz w:val="18"/>
                <w:szCs w:val="18"/>
              </w:rPr>
              <w:t>LVGGLHR</w:t>
            </w:r>
          </w:p>
        </w:tc>
      </w:tr>
      <w:tr w:rsidR="006725EC" w:rsidRPr="00503516" w14:paraId="38F3AFD6" w14:textId="77777777" w:rsidTr="006725EC">
        <w:trPr>
          <w:trHeight w:val="300"/>
        </w:trPr>
        <w:tc>
          <w:tcPr>
            <w:tcW w:w="3524" w:type="dxa"/>
            <w:noWrap/>
            <w:hideMark/>
          </w:tcPr>
          <w:p w14:paraId="07CBC8D8" w14:textId="77777777" w:rsidR="006725EC" w:rsidRPr="00503516" w:rsidRDefault="006725EC" w:rsidP="006725EC">
            <w:pPr>
              <w:rPr>
                <w:rFonts w:cstheme="minorHAnsi"/>
                <w:sz w:val="18"/>
                <w:szCs w:val="18"/>
              </w:rPr>
            </w:pPr>
            <w:r w:rsidRPr="00503516">
              <w:rPr>
                <w:rFonts w:cstheme="minorHAnsi"/>
                <w:sz w:val="18"/>
                <w:szCs w:val="18"/>
              </w:rPr>
              <w:t>Clusterin</w:t>
            </w:r>
          </w:p>
        </w:tc>
        <w:tc>
          <w:tcPr>
            <w:tcW w:w="1923" w:type="dxa"/>
            <w:tcBorders>
              <w:right w:val="single" w:sz="12" w:space="0" w:color="auto"/>
            </w:tcBorders>
            <w:noWrap/>
            <w:hideMark/>
          </w:tcPr>
          <w:p w14:paraId="2FE4BAD8" w14:textId="77777777" w:rsidR="006725EC" w:rsidRPr="00503516" w:rsidRDefault="006725EC" w:rsidP="006725EC">
            <w:pPr>
              <w:rPr>
                <w:rFonts w:cstheme="minorHAnsi"/>
                <w:sz w:val="18"/>
                <w:szCs w:val="18"/>
              </w:rPr>
            </w:pPr>
            <w:r w:rsidRPr="00503516">
              <w:rPr>
                <w:rFonts w:cstheme="minorHAnsi"/>
                <w:sz w:val="18"/>
                <w:szCs w:val="18"/>
              </w:rPr>
              <w:t>ELDESLQVAER</w:t>
            </w:r>
          </w:p>
        </w:tc>
        <w:tc>
          <w:tcPr>
            <w:tcW w:w="3484" w:type="dxa"/>
            <w:tcBorders>
              <w:left w:val="single" w:sz="12" w:space="0" w:color="auto"/>
            </w:tcBorders>
            <w:noWrap/>
            <w:hideMark/>
          </w:tcPr>
          <w:p w14:paraId="74E0C908" w14:textId="77777777" w:rsidR="006725EC" w:rsidRPr="00503516" w:rsidRDefault="006725EC" w:rsidP="006725EC">
            <w:pPr>
              <w:rPr>
                <w:rFonts w:cstheme="minorHAnsi"/>
                <w:sz w:val="18"/>
                <w:szCs w:val="18"/>
              </w:rPr>
            </w:pPr>
            <w:r w:rsidRPr="00503516">
              <w:rPr>
                <w:rFonts w:cstheme="minorHAnsi"/>
                <w:sz w:val="18"/>
                <w:szCs w:val="18"/>
              </w:rPr>
              <w:t>Clusterin</w:t>
            </w:r>
          </w:p>
        </w:tc>
        <w:tc>
          <w:tcPr>
            <w:tcW w:w="2045" w:type="dxa"/>
            <w:noWrap/>
            <w:hideMark/>
          </w:tcPr>
          <w:p w14:paraId="6E8D2C91" w14:textId="77777777" w:rsidR="006725EC" w:rsidRPr="00503516" w:rsidRDefault="006725EC" w:rsidP="006725EC">
            <w:pPr>
              <w:rPr>
                <w:rFonts w:cstheme="minorHAnsi"/>
                <w:sz w:val="18"/>
                <w:szCs w:val="18"/>
              </w:rPr>
            </w:pPr>
            <w:r w:rsidRPr="00503516">
              <w:rPr>
                <w:rFonts w:cstheme="minorHAnsi"/>
                <w:sz w:val="18"/>
                <w:szCs w:val="18"/>
              </w:rPr>
              <w:t>ELDESLQVAER</w:t>
            </w:r>
          </w:p>
        </w:tc>
      </w:tr>
      <w:tr w:rsidR="006725EC" w:rsidRPr="00503516" w14:paraId="704BC577" w14:textId="77777777" w:rsidTr="006725EC">
        <w:trPr>
          <w:trHeight w:val="300"/>
        </w:trPr>
        <w:tc>
          <w:tcPr>
            <w:tcW w:w="3524" w:type="dxa"/>
            <w:noWrap/>
            <w:hideMark/>
          </w:tcPr>
          <w:p w14:paraId="77AD73A3" w14:textId="77777777" w:rsidR="006725EC" w:rsidRPr="00503516" w:rsidRDefault="006725EC" w:rsidP="006725EC">
            <w:pPr>
              <w:rPr>
                <w:rFonts w:cstheme="minorHAnsi"/>
                <w:sz w:val="18"/>
                <w:szCs w:val="18"/>
              </w:rPr>
            </w:pPr>
            <w:r w:rsidRPr="00503516">
              <w:rPr>
                <w:rFonts w:cstheme="minorHAnsi"/>
                <w:sz w:val="18"/>
                <w:szCs w:val="18"/>
              </w:rPr>
              <w:t>Coagulation factor XII</w:t>
            </w:r>
          </w:p>
        </w:tc>
        <w:tc>
          <w:tcPr>
            <w:tcW w:w="1923" w:type="dxa"/>
            <w:tcBorders>
              <w:right w:val="single" w:sz="12" w:space="0" w:color="auto"/>
            </w:tcBorders>
            <w:noWrap/>
            <w:hideMark/>
          </w:tcPr>
          <w:p w14:paraId="543A3EAE" w14:textId="77777777" w:rsidR="006725EC" w:rsidRPr="00503516" w:rsidRDefault="006725EC" w:rsidP="006725EC">
            <w:pPr>
              <w:rPr>
                <w:rFonts w:cstheme="minorHAnsi"/>
                <w:sz w:val="18"/>
                <w:szCs w:val="18"/>
              </w:rPr>
            </w:pPr>
            <w:r w:rsidRPr="00503516">
              <w:rPr>
                <w:rFonts w:cstheme="minorHAnsi"/>
                <w:sz w:val="18"/>
                <w:szCs w:val="18"/>
              </w:rPr>
              <w:t>EQPPSLTR</w:t>
            </w:r>
          </w:p>
        </w:tc>
        <w:tc>
          <w:tcPr>
            <w:tcW w:w="3484" w:type="dxa"/>
            <w:tcBorders>
              <w:left w:val="single" w:sz="12" w:space="0" w:color="auto"/>
            </w:tcBorders>
            <w:noWrap/>
            <w:hideMark/>
          </w:tcPr>
          <w:p w14:paraId="59838CD3" w14:textId="77777777" w:rsidR="006725EC" w:rsidRPr="00503516" w:rsidRDefault="006725EC" w:rsidP="006725EC">
            <w:pPr>
              <w:rPr>
                <w:rFonts w:cstheme="minorHAnsi"/>
                <w:sz w:val="18"/>
                <w:szCs w:val="18"/>
              </w:rPr>
            </w:pPr>
            <w:r w:rsidRPr="00503516">
              <w:rPr>
                <w:rFonts w:cstheme="minorHAnsi"/>
                <w:sz w:val="18"/>
                <w:szCs w:val="18"/>
              </w:rPr>
              <w:t>Complement C1r subcomponent</w:t>
            </w:r>
          </w:p>
        </w:tc>
        <w:tc>
          <w:tcPr>
            <w:tcW w:w="2045" w:type="dxa"/>
            <w:noWrap/>
            <w:hideMark/>
          </w:tcPr>
          <w:p w14:paraId="26BE5EE9" w14:textId="77777777" w:rsidR="006725EC" w:rsidRPr="00503516" w:rsidRDefault="006725EC" w:rsidP="006725EC">
            <w:pPr>
              <w:rPr>
                <w:rFonts w:cstheme="minorHAnsi"/>
                <w:sz w:val="18"/>
                <w:szCs w:val="18"/>
              </w:rPr>
            </w:pPr>
            <w:r w:rsidRPr="00503516">
              <w:rPr>
                <w:rFonts w:cstheme="minorHAnsi"/>
                <w:sz w:val="18"/>
                <w:szCs w:val="18"/>
              </w:rPr>
              <w:t>GLTLHLK</w:t>
            </w:r>
          </w:p>
        </w:tc>
      </w:tr>
      <w:tr w:rsidR="006725EC" w:rsidRPr="00503516" w14:paraId="3AC9FE05" w14:textId="77777777" w:rsidTr="006725EC">
        <w:trPr>
          <w:trHeight w:val="300"/>
        </w:trPr>
        <w:tc>
          <w:tcPr>
            <w:tcW w:w="3524" w:type="dxa"/>
            <w:noWrap/>
            <w:hideMark/>
          </w:tcPr>
          <w:p w14:paraId="25E3689C" w14:textId="77777777" w:rsidR="006725EC" w:rsidRPr="00503516" w:rsidRDefault="006725EC" w:rsidP="006725EC">
            <w:pPr>
              <w:rPr>
                <w:rFonts w:cstheme="minorHAnsi"/>
                <w:sz w:val="18"/>
                <w:szCs w:val="18"/>
              </w:rPr>
            </w:pPr>
            <w:r w:rsidRPr="00503516">
              <w:rPr>
                <w:rFonts w:cstheme="minorHAnsi"/>
                <w:sz w:val="18"/>
                <w:szCs w:val="18"/>
              </w:rPr>
              <w:t>Complement C1r subcomponent</w:t>
            </w:r>
          </w:p>
        </w:tc>
        <w:tc>
          <w:tcPr>
            <w:tcW w:w="1923" w:type="dxa"/>
            <w:tcBorders>
              <w:right w:val="single" w:sz="12" w:space="0" w:color="auto"/>
            </w:tcBorders>
            <w:noWrap/>
            <w:hideMark/>
          </w:tcPr>
          <w:p w14:paraId="2030DE3F" w14:textId="77777777" w:rsidR="006725EC" w:rsidRPr="00503516" w:rsidRDefault="006725EC" w:rsidP="006725EC">
            <w:pPr>
              <w:rPr>
                <w:rFonts w:cstheme="minorHAnsi"/>
                <w:sz w:val="18"/>
                <w:szCs w:val="18"/>
              </w:rPr>
            </w:pPr>
            <w:r w:rsidRPr="00503516">
              <w:rPr>
                <w:rFonts w:cstheme="minorHAnsi"/>
                <w:sz w:val="18"/>
                <w:szCs w:val="18"/>
              </w:rPr>
              <w:t>GLTLHLK</w:t>
            </w:r>
          </w:p>
        </w:tc>
        <w:tc>
          <w:tcPr>
            <w:tcW w:w="3484" w:type="dxa"/>
            <w:tcBorders>
              <w:left w:val="single" w:sz="12" w:space="0" w:color="auto"/>
            </w:tcBorders>
            <w:noWrap/>
            <w:hideMark/>
          </w:tcPr>
          <w:p w14:paraId="0DCAEBDC" w14:textId="77777777" w:rsidR="006725EC" w:rsidRPr="00503516" w:rsidRDefault="006725EC" w:rsidP="006725EC">
            <w:pPr>
              <w:rPr>
                <w:rFonts w:cstheme="minorHAnsi"/>
                <w:sz w:val="18"/>
                <w:szCs w:val="18"/>
              </w:rPr>
            </w:pPr>
            <w:r w:rsidRPr="00503516">
              <w:rPr>
                <w:rFonts w:cstheme="minorHAnsi"/>
                <w:sz w:val="18"/>
                <w:szCs w:val="18"/>
              </w:rPr>
              <w:t>Complement C3</w:t>
            </w:r>
          </w:p>
        </w:tc>
        <w:tc>
          <w:tcPr>
            <w:tcW w:w="2045" w:type="dxa"/>
            <w:noWrap/>
            <w:hideMark/>
          </w:tcPr>
          <w:p w14:paraId="3CC709A6" w14:textId="77777777" w:rsidR="006725EC" w:rsidRPr="00503516" w:rsidRDefault="006725EC" w:rsidP="006725EC">
            <w:pPr>
              <w:rPr>
                <w:rFonts w:cstheme="minorHAnsi"/>
                <w:sz w:val="18"/>
                <w:szCs w:val="18"/>
              </w:rPr>
            </w:pPr>
            <w:r w:rsidRPr="00503516">
              <w:rPr>
                <w:rFonts w:cstheme="minorHAnsi"/>
                <w:sz w:val="18"/>
                <w:szCs w:val="18"/>
              </w:rPr>
              <w:t>TGLQEVEVK</w:t>
            </w:r>
          </w:p>
        </w:tc>
      </w:tr>
      <w:tr w:rsidR="006725EC" w:rsidRPr="00503516" w14:paraId="10713E72" w14:textId="77777777" w:rsidTr="006725EC">
        <w:trPr>
          <w:trHeight w:val="300"/>
        </w:trPr>
        <w:tc>
          <w:tcPr>
            <w:tcW w:w="3524" w:type="dxa"/>
            <w:noWrap/>
            <w:hideMark/>
          </w:tcPr>
          <w:p w14:paraId="7222E20D" w14:textId="77777777" w:rsidR="006725EC" w:rsidRPr="00503516" w:rsidRDefault="006725EC" w:rsidP="006725EC">
            <w:pPr>
              <w:rPr>
                <w:rFonts w:cstheme="minorHAnsi"/>
                <w:sz w:val="18"/>
                <w:szCs w:val="18"/>
              </w:rPr>
            </w:pPr>
            <w:r w:rsidRPr="00503516">
              <w:rPr>
                <w:rFonts w:cstheme="minorHAnsi"/>
                <w:sz w:val="18"/>
                <w:szCs w:val="18"/>
              </w:rPr>
              <w:t>Complement C3</w:t>
            </w:r>
          </w:p>
        </w:tc>
        <w:tc>
          <w:tcPr>
            <w:tcW w:w="1923" w:type="dxa"/>
            <w:tcBorders>
              <w:right w:val="single" w:sz="12" w:space="0" w:color="auto"/>
            </w:tcBorders>
            <w:noWrap/>
            <w:hideMark/>
          </w:tcPr>
          <w:p w14:paraId="3F46FD91" w14:textId="77777777" w:rsidR="006725EC" w:rsidRPr="00503516" w:rsidRDefault="006725EC" w:rsidP="006725EC">
            <w:pPr>
              <w:rPr>
                <w:rFonts w:cstheme="minorHAnsi"/>
                <w:sz w:val="18"/>
                <w:szCs w:val="18"/>
              </w:rPr>
            </w:pPr>
            <w:r w:rsidRPr="00503516">
              <w:rPr>
                <w:rFonts w:cstheme="minorHAnsi"/>
                <w:sz w:val="18"/>
                <w:szCs w:val="18"/>
              </w:rPr>
              <w:t>TGLQEVEVK</w:t>
            </w:r>
          </w:p>
        </w:tc>
        <w:tc>
          <w:tcPr>
            <w:tcW w:w="3484" w:type="dxa"/>
            <w:tcBorders>
              <w:left w:val="single" w:sz="12" w:space="0" w:color="auto"/>
            </w:tcBorders>
            <w:noWrap/>
            <w:hideMark/>
          </w:tcPr>
          <w:p w14:paraId="217A6C6F" w14:textId="77777777" w:rsidR="006725EC" w:rsidRPr="00503516" w:rsidRDefault="006725EC" w:rsidP="006725EC">
            <w:pPr>
              <w:rPr>
                <w:rFonts w:cstheme="minorHAnsi"/>
                <w:sz w:val="18"/>
                <w:szCs w:val="18"/>
              </w:rPr>
            </w:pPr>
            <w:r w:rsidRPr="00503516">
              <w:rPr>
                <w:rFonts w:cstheme="minorHAnsi"/>
                <w:sz w:val="18"/>
                <w:szCs w:val="18"/>
              </w:rPr>
              <w:t>Complement component C9</w:t>
            </w:r>
          </w:p>
        </w:tc>
        <w:tc>
          <w:tcPr>
            <w:tcW w:w="2045" w:type="dxa"/>
            <w:noWrap/>
            <w:hideMark/>
          </w:tcPr>
          <w:p w14:paraId="709EA01C" w14:textId="77777777" w:rsidR="006725EC" w:rsidRPr="00503516" w:rsidRDefault="006725EC" w:rsidP="006725EC">
            <w:pPr>
              <w:rPr>
                <w:rFonts w:cstheme="minorHAnsi"/>
                <w:sz w:val="18"/>
                <w:szCs w:val="18"/>
              </w:rPr>
            </w:pPr>
            <w:r w:rsidRPr="00503516">
              <w:rPr>
                <w:rFonts w:cstheme="minorHAnsi"/>
                <w:sz w:val="18"/>
                <w:szCs w:val="18"/>
              </w:rPr>
              <w:t>LSPIYNLVPVK</w:t>
            </w:r>
          </w:p>
        </w:tc>
      </w:tr>
      <w:tr w:rsidR="006725EC" w:rsidRPr="00503516" w14:paraId="78630A22" w14:textId="77777777" w:rsidTr="006725EC">
        <w:trPr>
          <w:trHeight w:val="300"/>
        </w:trPr>
        <w:tc>
          <w:tcPr>
            <w:tcW w:w="3524" w:type="dxa"/>
            <w:noWrap/>
            <w:hideMark/>
          </w:tcPr>
          <w:p w14:paraId="63756105" w14:textId="77777777" w:rsidR="006725EC" w:rsidRPr="00503516" w:rsidRDefault="006725EC" w:rsidP="006725EC">
            <w:pPr>
              <w:rPr>
                <w:rFonts w:cstheme="minorHAnsi"/>
                <w:sz w:val="18"/>
                <w:szCs w:val="18"/>
              </w:rPr>
            </w:pPr>
            <w:r w:rsidRPr="00503516">
              <w:rPr>
                <w:rFonts w:cstheme="minorHAnsi"/>
                <w:sz w:val="18"/>
                <w:szCs w:val="18"/>
              </w:rPr>
              <w:t>Complement component C9</w:t>
            </w:r>
          </w:p>
        </w:tc>
        <w:tc>
          <w:tcPr>
            <w:tcW w:w="1923" w:type="dxa"/>
            <w:tcBorders>
              <w:right w:val="single" w:sz="12" w:space="0" w:color="auto"/>
            </w:tcBorders>
            <w:noWrap/>
            <w:hideMark/>
          </w:tcPr>
          <w:p w14:paraId="2917F334" w14:textId="77777777" w:rsidR="006725EC" w:rsidRPr="00503516" w:rsidRDefault="006725EC" w:rsidP="006725EC">
            <w:pPr>
              <w:rPr>
                <w:rFonts w:cstheme="minorHAnsi"/>
                <w:sz w:val="18"/>
                <w:szCs w:val="18"/>
              </w:rPr>
            </w:pPr>
            <w:r w:rsidRPr="00503516">
              <w:rPr>
                <w:rFonts w:cstheme="minorHAnsi"/>
                <w:sz w:val="18"/>
                <w:szCs w:val="18"/>
              </w:rPr>
              <w:t>LSPIYNLVPVK</w:t>
            </w:r>
          </w:p>
        </w:tc>
        <w:tc>
          <w:tcPr>
            <w:tcW w:w="3484" w:type="dxa"/>
            <w:tcBorders>
              <w:left w:val="single" w:sz="12" w:space="0" w:color="auto"/>
            </w:tcBorders>
            <w:noWrap/>
            <w:hideMark/>
          </w:tcPr>
          <w:p w14:paraId="16D9EB6F" w14:textId="77777777" w:rsidR="006725EC" w:rsidRPr="00503516" w:rsidRDefault="006725EC" w:rsidP="006725EC">
            <w:pPr>
              <w:rPr>
                <w:rFonts w:cstheme="minorHAnsi"/>
                <w:sz w:val="18"/>
                <w:szCs w:val="18"/>
              </w:rPr>
            </w:pPr>
            <w:r w:rsidRPr="00503516">
              <w:rPr>
                <w:rFonts w:cstheme="minorHAnsi"/>
                <w:sz w:val="18"/>
                <w:szCs w:val="18"/>
              </w:rPr>
              <w:t>Complement factor B</w:t>
            </w:r>
          </w:p>
        </w:tc>
        <w:tc>
          <w:tcPr>
            <w:tcW w:w="2045" w:type="dxa"/>
            <w:noWrap/>
            <w:hideMark/>
          </w:tcPr>
          <w:p w14:paraId="4129B71F" w14:textId="77777777" w:rsidR="006725EC" w:rsidRPr="00503516" w:rsidRDefault="006725EC" w:rsidP="006725EC">
            <w:pPr>
              <w:rPr>
                <w:rFonts w:cstheme="minorHAnsi"/>
                <w:sz w:val="18"/>
                <w:szCs w:val="18"/>
              </w:rPr>
            </w:pPr>
            <w:r w:rsidRPr="00503516">
              <w:rPr>
                <w:rFonts w:cstheme="minorHAnsi"/>
                <w:sz w:val="18"/>
                <w:szCs w:val="18"/>
              </w:rPr>
              <w:t>EELLPAQDIK</w:t>
            </w:r>
          </w:p>
        </w:tc>
      </w:tr>
      <w:tr w:rsidR="006725EC" w:rsidRPr="00503516" w14:paraId="1DD0850E" w14:textId="77777777" w:rsidTr="006725EC">
        <w:trPr>
          <w:trHeight w:val="300"/>
        </w:trPr>
        <w:tc>
          <w:tcPr>
            <w:tcW w:w="3524" w:type="dxa"/>
            <w:noWrap/>
            <w:hideMark/>
          </w:tcPr>
          <w:p w14:paraId="0A88AD72" w14:textId="77777777" w:rsidR="006725EC" w:rsidRPr="00503516" w:rsidRDefault="006725EC" w:rsidP="006725EC">
            <w:pPr>
              <w:rPr>
                <w:rFonts w:cstheme="minorHAnsi"/>
                <w:sz w:val="18"/>
                <w:szCs w:val="18"/>
              </w:rPr>
            </w:pPr>
            <w:r w:rsidRPr="00503516">
              <w:rPr>
                <w:rFonts w:cstheme="minorHAnsi"/>
                <w:sz w:val="18"/>
                <w:szCs w:val="18"/>
              </w:rPr>
              <w:t>Complement factor B</w:t>
            </w:r>
          </w:p>
        </w:tc>
        <w:tc>
          <w:tcPr>
            <w:tcW w:w="1923" w:type="dxa"/>
            <w:tcBorders>
              <w:right w:val="single" w:sz="12" w:space="0" w:color="auto"/>
            </w:tcBorders>
            <w:noWrap/>
            <w:hideMark/>
          </w:tcPr>
          <w:p w14:paraId="3872A1E4" w14:textId="77777777" w:rsidR="006725EC" w:rsidRPr="00503516" w:rsidRDefault="006725EC" w:rsidP="006725EC">
            <w:pPr>
              <w:rPr>
                <w:rFonts w:cstheme="minorHAnsi"/>
                <w:sz w:val="18"/>
                <w:szCs w:val="18"/>
              </w:rPr>
            </w:pPr>
            <w:r w:rsidRPr="00503516">
              <w:rPr>
                <w:rFonts w:cstheme="minorHAnsi"/>
                <w:sz w:val="18"/>
                <w:szCs w:val="18"/>
              </w:rPr>
              <w:t>EELLPAQDIK</w:t>
            </w:r>
          </w:p>
        </w:tc>
        <w:tc>
          <w:tcPr>
            <w:tcW w:w="3484" w:type="dxa"/>
            <w:tcBorders>
              <w:left w:val="single" w:sz="12" w:space="0" w:color="auto"/>
            </w:tcBorders>
            <w:noWrap/>
            <w:hideMark/>
          </w:tcPr>
          <w:p w14:paraId="20B97981" w14:textId="77777777" w:rsidR="006725EC" w:rsidRPr="00503516" w:rsidRDefault="006725EC" w:rsidP="006725EC">
            <w:pPr>
              <w:rPr>
                <w:rFonts w:cstheme="minorHAnsi"/>
                <w:sz w:val="18"/>
                <w:szCs w:val="18"/>
              </w:rPr>
            </w:pPr>
            <w:r w:rsidRPr="00503516">
              <w:rPr>
                <w:rFonts w:cstheme="minorHAnsi"/>
                <w:sz w:val="18"/>
                <w:szCs w:val="18"/>
              </w:rPr>
              <w:t>Fibrinogen gamma chain</w:t>
            </w:r>
          </w:p>
        </w:tc>
        <w:tc>
          <w:tcPr>
            <w:tcW w:w="2045" w:type="dxa"/>
            <w:noWrap/>
            <w:hideMark/>
          </w:tcPr>
          <w:p w14:paraId="0676FCE5" w14:textId="77777777" w:rsidR="006725EC" w:rsidRPr="00503516" w:rsidRDefault="006725EC" w:rsidP="006725EC">
            <w:pPr>
              <w:rPr>
                <w:rFonts w:cstheme="minorHAnsi"/>
                <w:sz w:val="18"/>
                <w:szCs w:val="18"/>
              </w:rPr>
            </w:pPr>
            <w:r w:rsidRPr="00503516">
              <w:rPr>
                <w:rFonts w:cstheme="minorHAnsi"/>
                <w:sz w:val="18"/>
                <w:szCs w:val="18"/>
              </w:rPr>
              <w:t>YEASILTHDSSIR</w:t>
            </w:r>
          </w:p>
        </w:tc>
      </w:tr>
      <w:tr w:rsidR="006725EC" w:rsidRPr="00503516" w14:paraId="0AFEF4D2" w14:textId="77777777" w:rsidTr="006725EC">
        <w:trPr>
          <w:trHeight w:val="300"/>
        </w:trPr>
        <w:tc>
          <w:tcPr>
            <w:tcW w:w="3524" w:type="dxa"/>
            <w:noWrap/>
            <w:hideMark/>
          </w:tcPr>
          <w:p w14:paraId="638D35D6" w14:textId="77777777" w:rsidR="006725EC" w:rsidRPr="00503516" w:rsidRDefault="006725EC" w:rsidP="006725EC">
            <w:pPr>
              <w:rPr>
                <w:rFonts w:cstheme="minorHAnsi"/>
                <w:sz w:val="18"/>
                <w:szCs w:val="18"/>
              </w:rPr>
            </w:pPr>
            <w:r w:rsidRPr="00503516">
              <w:rPr>
                <w:rFonts w:cstheme="minorHAnsi"/>
                <w:sz w:val="18"/>
                <w:szCs w:val="18"/>
              </w:rPr>
              <w:t>Fibulin-1</w:t>
            </w:r>
          </w:p>
        </w:tc>
        <w:tc>
          <w:tcPr>
            <w:tcW w:w="1923" w:type="dxa"/>
            <w:tcBorders>
              <w:right w:val="single" w:sz="12" w:space="0" w:color="auto"/>
            </w:tcBorders>
            <w:noWrap/>
            <w:hideMark/>
          </w:tcPr>
          <w:p w14:paraId="3B574515" w14:textId="77777777" w:rsidR="006725EC" w:rsidRPr="00503516" w:rsidRDefault="006725EC" w:rsidP="006725EC">
            <w:pPr>
              <w:rPr>
                <w:rFonts w:cstheme="minorHAnsi"/>
                <w:sz w:val="18"/>
                <w:szCs w:val="18"/>
              </w:rPr>
            </w:pPr>
            <w:r w:rsidRPr="00503516">
              <w:rPr>
                <w:rFonts w:cstheme="minorHAnsi"/>
                <w:sz w:val="18"/>
                <w:szCs w:val="18"/>
              </w:rPr>
              <w:t>TGYYFDGISR</w:t>
            </w:r>
          </w:p>
        </w:tc>
        <w:tc>
          <w:tcPr>
            <w:tcW w:w="3484" w:type="dxa"/>
            <w:tcBorders>
              <w:left w:val="single" w:sz="12" w:space="0" w:color="auto"/>
            </w:tcBorders>
            <w:noWrap/>
            <w:hideMark/>
          </w:tcPr>
          <w:p w14:paraId="1E021783" w14:textId="77777777" w:rsidR="006725EC" w:rsidRPr="00503516" w:rsidRDefault="006725EC" w:rsidP="006725EC">
            <w:pPr>
              <w:rPr>
                <w:rFonts w:cstheme="minorHAnsi"/>
                <w:sz w:val="18"/>
                <w:szCs w:val="18"/>
              </w:rPr>
            </w:pPr>
            <w:r w:rsidRPr="00503516">
              <w:rPr>
                <w:rFonts w:cstheme="minorHAnsi"/>
                <w:sz w:val="18"/>
                <w:szCs w:val="18"/>
              </w:rPr>
              <w:t>Fibulin-1</w:t>
            </w:r>
          </w:p>
        </w:tc>
        <w:tc>
          <w:tcPr>
            <w:tcW w:w="2045" w:type="dxa"/>
            <w:noWrap/>
            <w:hideMark/>
          </w:tcPr>
          <w:p w14:paraId="514CD11C" w14:textId="77777777" w:rsidR="006725EC" w:rsidRPr="00503516" w:rsidRDefault="006725EC" w:rsidP="006725EC">
            <w:pPr>
              <w:rPr>
                <w:rFonts w:cstheme="minorHAnsi"/>
                <w:sz w:val="18"/>
                <w:szCs w:val="18"/>
              </w:rPr>
            </w:pPr>
            <w:r w:rsidRPr="00503516">
              <w:rPr>
                <w:rFonts w:cstheme="minorHAnsi"/>
                <w:sz w:val="18"/>
                <w:szCs w:val="18"/>
              </w:rPr>
              <w:t>TGYYFDGISR</w:t>
            </w:r>
          </w:p>
        </w:tc>
      </w:tr>
      <w:tr w:rsidR="006725EC" w:rsidRPr="00503516" w14:paraId="653B57C8" w14:textId="77777777" w:rsidTr="006725EC">
        <w:trPr>
          <w:trHeight w:val="300"/>
        </w:trPr>
        <w:tc>
          <w:tcPr>
            <w:tcW w:w="3524" w:type="dxa"/>
            <w:noWrap/>
            <w:hideMark/>
          </w:tcPr>
          <w:p w14:paraId="7202C100" w14:textId="77777777" w:rsidR="006725EC" w:rsidRPr="00503516" w:rsidRDefault="006725EC" w:rsidP="006725EC">
            <w:pPr>
              <w:rPr>
                <w:rFonts w:cstheme="minorHAnsi"/>
                <w:sz w:val="18"/>
                <w:szCs w:val="18"/>
              </w:rPr>
            </w:pPr>
            <w:r w:rsidRPr="00503516">
              <w:rPr>
                <w:rFonts w:cstheme="minorHAnsi"/>
                <w:sz w:val="18"/>
                <w:szCs w:val="18"/>
              </w:rPr>
              <w:t>Hemoglobin subunit alpha</w:t>
            </w:r>
          </w:p>
        </w:tc>
        <w:tc>
          <w:tcPr>
            <w:tcW w:w="1923" w:type="dxa"/>
            <w:tcBorders>
              <w:right w:val="single" w:sz="12" w:space="0" w:color="auto"/>
            </w:tcBorders>
            <w:noWrap/>
            <w:hideMark/>
          </w:tcPr>
          <w:p w14:paraId="6EB31D5A" w14:textId="77777777" w:rsidR="006725EC" w:rsidRPr="00503516" w:rsidRDefault="006725EC" w:rsidP="006725EC">
            <w:pPr>
              <w:rPr>
                <w:rFonts w:cstheme="minorHAnsi"/>
                <w:sz w:val="18"/>
                <w:szCs w:val="18"/>
              </w:rPr>
            </w:pPr>
            <w:r w:rsidRPr="00503516">
              <w:rPr>
                <w:rFonts w:cstheme="minorHAnsi"/>
                <w:sz w:val="18"/>
                <w:szCs w:val="18"/>
              </w:rPr>
              <w:t>VGAHAGEYGAEALER</w:t>
            </w:r>
          </w:p>
        </w:tc>
        <w:tc>
          <w:tcPr>
            <w:tcW w:w="3484" w:type="dxa"/>
            <w:tcBorders>
              <w:left w:val="single" w:sz="12" w:space="0" w:color="auto"/>
            </w:tcBorders>
            <w:noWrap/>
            <w:hideMark/>
          </w:tcPr>
          <w:p w14:paraId="6879E560" w14:textId="77777777" w:rsidR="006725EC" w:rsidRPr="00503516" w:rsidRDefault="006725EC" w:rsidP="006725EC">
            <w:pPr>
              <w:rPr>
                <w:rFonts w:cstheme="minorHAnsi"/>
                <w:sz w:val="18"/>
                <w:szCs w:val="18"/>
              </w:rPr>
            </w:pPr>
            <w:r w:rsidRPr="00503516">
              <w:rPr>
                <w:rFonts w:cstheme="minorHAnsi"/>
                <w:sz w:val="18"/>
                <w:szCs w:val="18"/>
              </w:rPr>
              <w:t>Haptoglobin</w:t>
            </w:r>
          </w:p>
        </w:tc>
        <w:tc>
          <w:tcPr>
            <w:tcW w:w="2045" w:type="dxa"/>
            <w:noWrap/>
            <w:hideMark/>
          </w:tcPr>
          <w:p w14:paraId="2761926E" w14:textId="77777777" w:rsidR="006725EC" w:rsidRPr="00503516" w:rsidRDefault="006725EC" w:rsidP="006725EC">
            <w:pPr>
              <w:rPr>
                <w:rFonts w:cstheme="minorHAnsi"/>
                <w:sz w:val="18"/>
                <w:szCs w:val="18"/>
              </w:rPr>
            </w:pPr>
            <w:r w:rsidRPr="00503516">
              <w:rPr>
                <w:rFonts w:cstheme="minorHAnsi"/>
                <w:sz w:val="18"/>
                <w:szCs w:val="18"/>
              </w:rPr>
              <w:t>DIAPTLTLYVGK</w:t>
            </w:r>
          </w:p>
        </w:tc>
      </w:tr>
      <w:tr w:rsidR="006725EC" w:rsidRPr="00503516" w14:paraId="17463ACE" w14:textId="77777777" w:rsidTr="006725EC">
        <w:trPr>
          <w:trHeight w:val="300"/>
        </w:trPr>
        <w:tc>
          <w:tcPr>
            <w:tcW w:w="3524" w:type="dxa"/>
            <w:noWrap/>
            <w:hideMark/>
          </w:tcPr>
          <w:p w14:paraId="30A37AFC" w14:textId="77777777" w:rsidR="006725EC" w:rsidRPr="00503516" w:rsidRDefault="006725EC" w:rsidP="006725EC">
            <w:pPr>
              <w:rPr>
                <w:rFonts w:cstheme="minorHAnsi"/>
                <w:sz w:val="18"/>
                <w:szCs w:val="18"/>
              </w:rPr>
            </w:pPr>
            <w:r w:rsidRPr="00503516">
              <w:rPr>
                <w:rFonts w:cstheme="minorHAnsi"/>
                <w:sz w:val="18"/>
                <w:szCs w:val="18"/>
              </w:rPr>
              <w:t>Hemopexin</w:t>
            </w:r>
          </w:p>
        </w:tc>
        <w:tc>
          <w:tcPr>
            <w:tcW w:w="1923" w:type="dxa"/>
            <w:tcBorders>
              <w:right w:val="single" w:sz="12" w:space="0" w:color="auto"/>
            </w:tcBorders>
            <w:noWrap/>
            <w:hideMark/>
          </w:tcPr>
          <w:p w14:paraId="0AB1DB89" w14:textId="77777777" w:rsidR="006725EC" w:rsidRPr="00503516" w:rsidRDefault="006725EC" w:rsidP="006725EC">
            <w:pPr>
              <w:rPr>
                <w:rFonts w:cstheme="minorHAnsi"/>
                <w:sz w:val="18"/>
                <w:szCs w:val="18"/>
              </w:rPr>
            </w:pPr>
            <w:r w:rsidRPr="00503516">
              <w:rPr>
                <w:rFonts w:cstheme="minorHAnsi"/>
                <w:sz w:val="18"/>
                <w:szCs w:val="18"/>
              </w:rPr>
              <w:t>NFPSPVDAAFR</w:t>
            </w:r>
          </w:p>
        </w:tc>
        <w:tc>
          <w:tcPr>
            <w:tcW w:w="3484" w:type="dxa"/>
            <w:tcBorders>
              <w:left w:val="single" w:sz="12" w:space="0" w:color="auto"/>
            </w:tcBorders>
            <w:noWrap/>
            <w:hideMark/>
          </w:tcPr>
          <w:p w14:paraId="643FBCE8" w14:textId="77777777" w:rsidR="006725EC" w:rsidRPr="00503516" w:rsidRDefault="006725EC" w:rsidP="006725EC">
            <w:pPr>
              <w:rPr>
                <w:rFonts w:cstheme="minorHAnsi"/>
                <w:sz w:val="18"/>
                <w:szCs w:val="18"/>
              </w:rPr>
            </w:pPr>
            <w:r w:rsidRPr="00503516">
              <w:rPr>
                <w:rFonts w:cstheme="minorHAnsi"/>
                <w:sz w:val="18"/>
                <w:szCs w:val="18"/>
              </w:rPr>
              <w:t>Hemoglobin subunit alpha</w:t>
            </w:r>
          </w:p>
        </w:tc>
        <w:tc>
          <w:tcPr>
            <w:tcW w:w="2045" w:type="dxa"/>
            <w:noWrap/>
            <w:hideMark/>
          </w:tcPr>
          <w:p w14:paraId="7C3EFB93" w14:textId="77777777" w:rsidR="006725EC" w:rsidRPr="00503516" w:rsidRDefault="006725EC" w:rsidP="006725EC">
            <w:pPr>
              <w:rPr>
                <w:rFonts w:cstheme="minorHAnsi"/>
                <w:sz w:val="18"/>
                <w:szCs w:val="18"/>
              </w:rPr>
            </w:pPr>
            <w:r w:rsidRPr="00503516">
              <w:rPr>
                <w:rFonts w:cstheme="minorHAnsi"/>
                <w:sz w:val="18"/>
                <w:szCs w:val="18"/>
              </w:rPr>
              <w:t>VGAHAGEYGAEALER</w:t>
            </w:r>
          </w:p>
        </w:tc>
      </w:tr>
      <w:tr w:rsidR="006725EC" w:rsidRPr="00503516" w14:paraId="2B5CA46A" w14:textId="77777777" w:rsidTr="006725EC">
        <w:trPr>
          <w:trHeight w:val="300"/>
        </w:trPr>
        <w:tc>
          <w:tcPr>
            <w:tcW w:w="3524" w:type="dxa"/>
            <w:noWrap/>
            <w:hideMark/>
          </w:tcPr>
          <w:p w14:paraId="7C4AA2CF" w14:textId="77777777" w:rsidR="006725EC" w:rsidRPr="00503516" w:rsidRDefault="006725EC" w:rsidP="006725EC">
            <w:pPr>
              <w:rPr>
                <w:rFonts w:cstheme="minorHAnsi"/>
                <w:sz w:val="18"/>
                <w:szCs w:val="18"/>
              </w:rPr>
            </w:pPr>
            <w:r w:rsidRPr="00503516">
              <w:rPr>
                <w:rFonts w:cstheme="minorHAnsi"/>
                <w:sz w:val="18"/>
                <w:szCs w:val="18"/>
              </w:rPr>
              <w:t>Heparin cofactor 2</w:t>
            </w:r>
          </w:p>
        </w:tc>
        <w:tc>
          <w:tcPr>
            <w:tcW w:w="1923" w:type="dxa"/>
            <w:tcBorders>
              <w:right w:val="single" w:sz="12" w:space="0" w:color="auto"/>
            </w:tcBorders>
            <w:noWrap/>
            <w:hideMark/>
          </w:tcPr>
          <w:p w14:paraId="5654E552" w14:textId="77777777" w:rsidR="006725EC" w:rsidRPr="00503516" w:rsidRDefault="006725EC" w:rsidP="006725EC">
            <w:pPr>
              <w:rPr>
                <w:rFonts w:cstheme="minorHAnsi"/>
                <w:sz w:val="18"/>
                <w:szCs w:val="18"/>
              </w:rPr>
            </w:pPr>
            <w:r w:rsidRPr="00503516">
              <w:rPr>
                <w:rFonts w:cstheme="minorHAnsi"/>
                <w:sz w:val="18"/>
                <w:szCs w:val="18"/>
              </w:rPr>
              <w:t>TLEAQLTPR</w:t>
            </w:r>
          </w:p>
        </w:tc>
        <w:tc>
          <w:tcPr>
            <w:tcW w:w="3484" w:type="dxa"/>
            <w:tcBorders>
              <w:left w:val="single" w:sz="12" w:space="0" w:color="auto"/>
            </w:tcBorders>
            <w:noWrap/>
            <w:hideMark/>
          </w:tcPr>
          <w:p w14:paraId="11EE5A07" w14:textId="77777777" w:rsidR="006725EC" w:rsidRPr="00503516" w:rsidRDefault="006725EC" w:rsidP="006725EC">
            <w:pPr>
              <w:rPr>
                <w:rFonts w:cstheme="minorHAnsi"/>
                <w:sz w:val="18"/>
                <w:szCs w:val="18"/>
              </w:rPr>
            </w:pPr>
            <w:r w:rsidRPr="00503516">
              <w:rPr>
                <w:rFonts w:cstheme="minorHAnsi"/>
                <w:sz w:val="18"/>
                <w:szCs w:val="18"/>
              </w:rPr>
              <w:t>Hemopexin</w:t>
            </w:r>
          </w:p>
        </w:tc>
        <w:tc>
          <w:tcPr>
            <w:tcW w:w="2045" w:type="dxa"/>
            <w:noWrap/>
            <w:hideMark/>
          </w:tcPr>
          <w:p w14:paraId="00006CDA" w14:textId="77777777" w:rsidR="006725EC" w:rsidRPr="00503516" w:rsidRDefault="006725EC" w:rsidP="006725EC">
            <w:pPr>
              <w:rPr>
                <w:rFonts w:cstheme="minorHAnsi"/>
                <w:sz w:val="18"/>
                <w:szCs w:val="18"/>
              </w:rPr>
            </w:pPr>
            <w:r w:rsidRPr="00503516">
              <w:rPr>
                <w:rFonts w:cstheme="minorHAnsi"/>
                <w:sz w:val="18"/>
                <w:szCs w:val="18"/>
              </w:rPr>
              <w:t>NFPSPVDAAFR</w:t>
            </w:r>
          </w:p>
        </w:tc>
      </w:tr>
      <w:tr w:rsidR="006725EC" w:rsidRPr="00503516" w14:paraId="735D2C63" w14:textId="77777777" w:rsidTr="006725EC">
        <w:trPr>
          <w:trHeight w:val="300"/>
        </w:trPr>
        <w:tc>
          <w:tcPr>
            <w:tcW w:w="3524" w:type="dxa"/>
            <w:noWrap/>
            <w:hideMark/>
          </w:tcPr>
          <w:p w14:paraId="1C1C3959" w14:textId="77777777" w:rsidR="006725EC" w:rsidRPr="00503516" w:rsidRDefault="006725EC" w:rsidP="006725EC">
            <w:pPr>
              <w:rPr>
                <w:rFonts w:cstheme="minorHAnsi"/>
                <w:sz w:val="18"/>
                <w:szCs w:val="18"/>
              </w:rPr>
            </w:pPr>
            <w:r w:rsidRPr="00503516">
              <w:rPr>
                <w:rFonts w:cstheme="minorHAnsi"/>
                <w:sz w:val="18"/>
                <w:szCs w:val="18"/>
              </w:rPr>
              <w:t>Hyaluronan-binding protein 2</w:t>
            </w:r>
          </w:p>
        </w:tc>
        <w:tc>
          <w:tcPr>
            <w:tcW w:w="1923" w:type="dxa"/>
            <w:tcBorders>
              <w:right w:val="single" w:sz="12" w:space="0" w:color="auto"/>
            </w:tcBorders>
            <w:noWrap/>
            <w:hideMark/>
          </w:tcPr>
          <w:p w14:paraId="01D0CD7F" w14:textId="77777777" w:rsidR="006725EC" w:rsidRPr="00503516" w:rsidRDefault="006725EC" w:rsidP="006725EC">
            <w:pPr>
              <w:rPr>
                <w:rFonts w:cstheme="minorHAnsi"/>
                <w:sz w:val="18"/>
                <w:szCs w:val="18"/>
              </w:rPr>
            </w:pPr>
            <w:r w:rsidRPr="00503516">
              <w:rPr>
                <w:rFonts w:cstheme="minorHAnsi"/>
                <w:sz w:val="18"/>
                <w:szCs w:val="18"/>
              </w:rPr>
              <w:t>VVLGDQDLK</w:t>
            </w:r>
          </w:p>
        </w:tc>
        <w:tc>
          <w:tcPr>
            <w:tcW w:w="3484" w:type="dxa"/>
            <w:tcBorders>
              <w:left w:val="single" w:sz="12" w:space="0" w:color="auto"/>
            </w:tcBorders>
            <w:noWrap/>
            <w:hideMark/>
          </w:tcPr>
          <w:p w14:paraId="42684386" w14:textId="77777777" w:rsidR="006725EC" w:rsidRPr="00503516" w:rsidRDefault="006725EC" w:rsidP="006725EC">
            <w:pPr>
              <w:rPr>
                <w:rFonts w:cstheme="minorHAnsi"/>
                <w:sz w:val="18"/>
                <w:szCs w:val="18"/>
              </w:rPr>
            </w:pPr>
            <w:r w:rsidRPr="00503516">
              <w:rPr>
                <w:rFonts w:cstheme="minorHAnsi"/>
                <w:sz w:val="18"/>
                <w:szCs w:val="18"/>
              </w:rPr>
              <w:t>Heparin cofactor 2</w:t>
            </w:r>
          </w:p>
        </w:tc>
        <w:tc>
          <w:tcPr>
            <w:tcW w:w="2045" w:type="dxa"/>
            <w:noWrap/>
            <w:hideMark/>
          </w:tcPr>
          <w:p w14:paraId="34F342F9" w14:textId="77777777" w:rsidR="006725EC" w:rsidRPr="00503516" w:rsidRDefault="006725EC" w:rsidP="006725EC">
            <w:pPr>
              <w:rPr>
                <w:rFonts w:cstheme="minorHAnsi"/>
                <w:sz w:val="18"/>
                <w:szCs w:val="18"/>
              </w:rPr>
            </w:pPr>
            <w:r w:rsidRPr="00503516">
              <w:rPr>
                <w:rFonts w:cstheme="minorHAnsi"/>
                <w:sz w:val="18"/>
                <w:szCs w:val="18"/>
              </w:rPr>
              <w:t>TLEAQLTPR</w:t>
            </w:r>
          </w:p>
        </w:tc>
      </w:tr>
      <w:tr w:rsidR="006725EC" w:rsidRPr="00503516" w14:paraId="1AA339AB" w14:textId="77777777" w:rsidTr="006725EC">
        <w:trPr>
          <w:trHeight w:val="300"/>
        </w:trPr>
        <w:tc>
          <w:tcPr>
            <w:tcW w:w="3524" w:type="dxa"/>
            <w:noWrap/>
            <w:hideMark/>
          </w:tcPr>
          <w:p w14:paraId="587CBB50" w14:textId="77777777" w:rsidR="006725EC" w:rsidRPr="00503516" w:rsidRDefault="006725EC" w:rsidP="006725EC">
            <w:pPr>
              <w:rPr>
                <w:rFonts w:cstheme="minorHAnsi"/>
                <w:sz w:val="18"/>
                <w:szCs w:val="18"/>
              </w:rPr>
            </w:pPr>
            <w:r w:rsidRPr="00503516">
              <w:rPr>
                <w:rFonts w:cstheme="minorHAnsi"/>
                <w:sz w:val="18"/>
                <w:szCs w:val="18"/>
              </w:rPr>
              <w:t>Inter-alpha-trypsin inhibitor heavy chain H2</w:t>
            </w:r>
          </w:p>
        </w:tc>
        <w:tc>
          <w:tcPr>
            <w:tcW w:w="1923" w:type="dxa"/>
            <w:tcBorders>
              <w:right w:val="single" w:sz="12" w:space="0" w:color="auto"/>
            </w:tcBorders>
            <w:noWrap/>
            <w:hideMark/>
          </w:tcPr>
          <w:p w14:paraId="442AD4E3" w14:textId="77777777" w:rsidR="006725EC" w:rsidRPr="00503516" w:rsidRDefault="006725EC" w:rsidP="006725EC">
            <w:pPr>
              <w:rPr>
                <w:rFonts w:cstheme="minorHAnsi"/>
                <w:sz w:val="18"/>
                <w:szCs w:val="18"/>
              </w:rPr>
            </w:pPr>
            <w:r w:rsidRPr="00503516">
              <w:rPr>
                <w:rFonts w:cstheme="minorHAnsi"/>
                <w:sz w:val="18"/>
                <w:szCs w:val="18"/>
              </w:rPr>
              <w:t>SLAPTAAAK</w:t>
            </w:r>
          </w:p>
        </w:tc>
        <w:tc>
          <w:tcPr>
            <w:tcW w:w="3484" w:type="dxa"/>
            <w:tcBorders>
              <w:left w:val="single" w:sz="12" w:space="0" w:color="auto"/>
            </w:tcBorders>
            <w:noWrap/>
            <w:hideMark/>
          </w:tcPr>
          <w:p w14:paraId="3A35E6BA" w14:textId="77777777" w:rsidR="006725EC" w:rsidRPr="00503516" w:rsidRDefault="006725EC" w:rsidP="006725EC">
            <w:pPr>
              <w:rPr>
                <w:rFonts w:cstheme="minorHAnsi"/>
                <w:sz w:val="18"/>
                <w:szCs w:val="18"/>
              </w:rPr>
            </w:pPr>
            <w:r w:rsidRPr="00503516">
              <w:rPr>
                <w:rFonts w:cstheme="minorHAnsi"/>
                <w:sz w:val="18"/>
                <w:szCs w:val="18"/>
              </w:rPr>
              <w:t>Hyaluronan-binding protein 2</w:t>
            </w:r>
          </w:p>
        </w:tc>
        <w:tc>
          <w:tcPr>
            <w:tcW w:w="2045" w:type="dxa"/>
            <w:noWrap/>
            <w:hideMark/>
          </w:tcPr>
          <w:p w14:paraId="40E13461" w14:textId="77777777" w:rsidR="006725EC" w:rsidRPr="00503516" w:rsidRDefault="006725EC" w:rsidP="006725EC">
            <w:pPr>
              <w:rPr>
                <w:rFonts w:cstheme="minorHAnsi"/>
                <w:sz w:val="18"/>
                <w:szCs w:val="18"/>
              </w:rPr>
            </w:pPr>
            <w:r w:rsidRPr="00503516">
              <w:rPr>
                <w:rFonts w:cstheme="minorHAnsi"/>
                <w:sz w:val="18"/>
                <w:szCs w:val="18"/>
              </w:rPr>
              <w:t>VVLGDQDLK</w:t>
            </w:r>
          </w:p>
        </w:tc>
      </w:tr>
      <w:tr w:rsidR="006725EC" w:rsidRPr="00503516" w14:paraId="36412291" w14:textId="77777777" w:rsidTr="006725EC">
        <w:trPr>
          <w:trHeight w:val="300"/>
        </w:trPr>
        <w:tc>
          <w:tcPr>
            <w:tcW w:w="3524" w:type="dxa"/>
            <w:noWrap/>
            <w:hideMark/>
          </w:tcPr>
          <w:p w14:paraId="02E81317" w14:textId="77777777" w:rsidR="006725EC" w:rsidRPr="00503516" w:rsidRDefault="006725EC" w:rsidP="006725EC">
            <w:pPr>
              <w:rPr>
                <w:rFonts w:cstheme="minorHAnsi"/>
                <w:sz w:val="18"/>
                <w:szCs w:val="18"/>
              </w:rPr>
            </w:pPr>
            <w:r w:rsidRPr="00503516">
              <w:rPr>
                <w:rFonts w:cstheme="minorHAnsi"/>
                <w:sz w:val="18"/>
                <w:szCs w:val="18"/>
              </w:rPr>
              <w:t>Kininogen-1</w:t>
            </w:r>
          </w:p>
        </w:tc>
        <w:tc>
          <w:tcPr>
            <w:tcW w:w="1923" w:type="dxa"/>
            <w:tcBorders>
              <w:right w:val="single" w:sz="12" w:space="0" w:color="auto"/>
            </w:tcBorders>
            <w:noWrap/>
            <w:hideMark/>
          </w:tcPr>
          <w:p w14:paraId="1C311527" w14:textId="77777777" w:rsidR="006725EC" w:rsidRPr="00503516" w:rsidRDefault="006725EC" w:rsidP="006725EC">
            <w:pPr>
              <w:rPr>
                <w:rFonts w:cstheme="minorHAnsi"/>
                <w:sz w:val="18"/>
                <w:szCs w:val="18"/>
              </w:rPr>
            </w:pPr>
            <w:r w:rsidRPr="00503516">
              <w:rPr>
                <w:rFonts w:cstheme="minorHAnsi"/>
                <w:sz w:val="18"/>
                <w:szCs w:val="18"/>
              </w:rPr>
              <w:t>TVGSDTFYSFK</w:t>
            </w:r>
          </w:p>
        </w:tc>
        <w:tc>
          <w:tcPr>
            <w:tcW w:w="3484" w:type="dxa"/>
            <w:tcBorders>
              <w:left w:val="single" w:sz="12" w:space="0" w:color="auto"/>
            </w:tcBorders>
            <w:noWrap/>
            <w:hideMark/>
          </w:tcPr>
          <w:p w14:paraId="22052AB3" w14:textId="77777777" w:rsidR="006725EC" w:rsidRPr="00503516" w:rsidRDefault="006725EC" w:rsidP="006725EC">
            <w:pPr>
              <w:rPr>
                <w:rFonts w:cstheme="minorHAnsi"/>
                <w:sz w:val="18"/>
                <w:szCs w:val="18"/>
              </w:rPr>
            </w:pPr>
            <w:r w:rsidRPr="00503516">
              <w:rPr>
                <w:rFonts w:cstheme="minorHAnsi"/>
                <w:sz w:val="18"/>
                <w:szCs w:val="18"/>
              </w:rPr>
              <w:t>Inter-alpha-trypsin inhibitor heavy chain H2</w:t>
            </w:r>
          </w:p>
        </w:tc>
        <w:tc>
          <w:tcPr>
            <w:tcW w:w="2045" w:type="dxa"/>
            <w:noWrap/>
            <w:hideMark/>
          </w:tcPr>
          <w:p w14:paraId="3B43E1FB" w14:textId="77777777" w:rsidR="006725EC" w:rsidRPr="00503516" w:rsidRDefault="006725EC" w:rsidP="006725EC">
            <w:pPr>
              <w:rPr>
                <w:rFonts w:cstheme="minorHAnsi"/>
                <w:sz w:val="18"/>
                <w:szCs w:val="18"/>
              </w:rPr>
            </w:pPr>
            <w:r w:rsidRPr="00503516">
              <w:rPr>
                <w:rFonts w:cstheme="minorHAnsi"/>
                <w:sz w:val="18"/>
                <w:szCs w:val="18"/>
              </w:rPr>
              <w:t>SLAPTAAAK</w:t>
            </w:r>
          </w:p>
        </w:tc>
      </w:tr>
      <w:tr w:rsidR="006725EC" w:rsidRPr="00503516" w14:paraId="76EEA181" w14:textId="77777777" w:rsidTr="006725EC">
        <w:trPr>
          <w:trHeight w:val="300"/>
        </w:trPr>
        <w:tc>
          <w:tcPr>
            <w:tcW w:w="3524" w:type="dxa"/>
            <w:noWrap/>
            <w:hideMark/>
          </w:tcPr>
          <w:p w14:paraId="7BD7D9FB" w14:textId="77777777" w:rsidR="006725EC" w:rsidRPr="00503516" w:rsidRDefault="006725EC" w:rsidP="006725EC">
            <w:pPr>
              <w:rPr>
                <w:rFonts w:cstheme="minorHAnsi"/>
                <w:sz w:val="18"/>
                <w:szCs w:val="18"/>
              </w:rPr>
            </w:pPr>
            <w:r w:rsidRPr="00503516">
              <w:rPr>
                <w:rFonts w:cstheme="minorHAnsi"/>
                <w:sz w:val="18"/>
                <w:szCs w:val="18"/>
              </w:rPr>
              <w:t>Pigment epithelium-derived factor</w:t>
            </w:r>
          </w:p>
        </w:tc>
        <w:tc>
          <w:tcPr>
            <w:tcW w:w="1923" w:type="dxa"/>
            <w:tcBorders>
              <w:right w:val="single" w:sz="12" w:space="0" w:color="auto"/>
            </w:tcBorders>
            <w:noWrap/>
            <w:hideMark/>
          </w:tcPr>
          <w:p w14:paraId="22D27310" w14:textId="77777777" w:rsidR="006725EC" w:rsidRPr="00503516" w:rsidRDefault="006725EC" w:rsidP="006725EC">
            <w:pPr>
              <w:rPr>
                <w:rFonts w:cstheme="minorHAnsi"/>
                <w:sz w:val="18"/>
                <w:szCs w:val="18"/>
              </w:rPr>
            </w:pPr>
            <w:r w:rsidRPr="00503516">
              <w:rPr>
                <w:rFonts w:cstheme="minorHAnsi"/>
                <w:sz w:val="18"/>
                <w:szCs w:val="18"/>
              </w:rPr>
              <w:t>LQSLFDSPDFSK</w:t>
            </w:r>
          </w:p>
        </w:tc>
        <w:tc>
          <w:tcPr>
            <w:tcW w:w="3484" w:type="dxa"/>
            <w:tcBorders>
              <w:left w:val="single" w:sz="12" w:space="0" w:color="auto"/>
            </w:tcBorders>
            <w:noWrap/>
            <w:hideMark/>
          </w:tcPr>
          <w:p w14:paraId="7E94F078" w14:textId="77777777" w:rsidR="006725EC" w:rsidRPr="00503516" w:rsidRDefault="006725EC" w:rsidP="006725EC">
            <w:pPr>
              <w:rPr>
                <w:rFonts w:cstheme="minorHAnsi"/>
                <w:sz w:val="18"/>
                <w:szCs w:val="18"/>
              </w:rPr>
            </w:pPr>
            <w:r w:rsidRPr="00503516">
              <w:rPr>
                <w:rFonts w:cstheme="minorHAnsi"/>
                <w:sz w:val="18"/>
                <w:szCs w:val="18"/>
              </w:rPr>
              <w:t>Kininogen-1</w:t>
            </w:r>
          </w:p>
        </w:tc>
        <w:tc>
          <w:tcPr>
            <w:tcW w:w="2045" w:type="dxa"/>
            <w:noWrap/>
            <w:hideMark/>
          </w:tcPr>
          <w:p w14:paraId="32DA2C9F" w14:textId="77777777" w:rsidR="006725EC" w:rsidRPr="00503516" w:rsidRDefault="006725EC" w:rsidP="006725EC">
            <w:pPr>
              <w:rPr>
                <w:rFonts w:cstheme="minorHAnsi"/>
                <w:sz w:val="18"/>
                <w:szCs w:val="18"/>
              </w:rPr>
            </w:pPr>
            <w:r w:rsidRPr="00503516">
              <w:rPr>
                <w:rFonts w:cstheme="minorHAnsi"/>
                <w:sz w:val="18"/>
                <w:szCs w:val="18"/>
              </w:rPr>
              <w:t>TVGSDTFYSFK</w:t>
            </w:r>
          </w:p>
        </w:tc>
      </w:tr>
      <w:tr w:rsidR="006725EC" w:rsidRPr="00503516" w14:paraId="190236D4" w14:textId="77777777" w:rsidTr="006725EC">
        <w:trPr>
          <w:trHeight w:val="300"/>
        </w:trPr>
        <w:tc>
          <w:tcPr>
            <w:tcW w:w="3524" w:type="dxa"/>
            <w:noWrap/>
            <w:hideMark/>
          </w:tcPr>
          <w:p w14:paraId="3BB6D896" w14:textId="77777777" w:rsidR="006725EC" w:rsidRPr="00503516" w:rsidRDefault="006725EC" w:rsidP="006725EC">
            <w:pPr>
              <w:rPr>
                <w:rFonts w:cstheme="minorHAnsi"/>
                <w:sz w:val="18"/>
                <w:szCs w:val="18"/>
              </w:rPr>
            </w:pPr>
            <w:r w:rsidRPr="00503516">
              <w:rPr>
                <w:rFonts w:cstheme="minorHAnsi"/>
                <w:sz w:val="18"/>
                <w:szCs w:val="18"/>
              </w:rPr>
              <w:t>Plasma protease C1 inhibitor</w:t>
            </w:r>
          </w:p>
        </w:tc>
        <w:tc>
          <w:tcPr>
            <w:tcW w:w="1923" w:type="dxa"/>
            <w:tcBorders>
              <w:right w:val="single" w:sz="12" w:space="0" w:color="auto"/>
            </w:tcBorders>
            <w:noWrap/>
            <w:hideMark/>
          </w:tcPr>
          <w:p w14:paraId="709FBCBE" w14:textId="77777777" w:rsidR="006725EC" w:rsidRPr="00503516" w:rsidRDefault="006725EC" w:rsidP="006725EC">
            <w:pPr>
              <w:rPr>
                <w:rFonts w:cstheme="minorHAnsi"/>
                <w:sz w:val="18"/>
                <w:szCs w:val="18"/>
              </w:rPr>
            </w:pPr>
            <w:r w:rsidRPr="00503516">
              <w:rPr>
                <w:rFonts w:cstheme="minorHAnsi"/>
                <w:sz w:val="18"/>
                <w:szCs w:val="18"/>
              </w:rPr>
              <w:t>FQPTLLTLPR</w:t>
            </w:r>
          </w:p>
        </w:tc>
        <w:tc>
          <w:tcPr>
            <w:tcW w:w="3484" w:type="dxa"/>
            <w:tcBorders>
              <w:left w:val="single" w:sz="12" w:space="0" w:color="auto"/>
            </w:tcBorders>
            <w:noWrap/>
            <w:hideMark/>
          </w:tcPr>
          <w:p w14:paraId="3B18C573" w14:textId="77777777" w:rsidR="006725EC" w:rsidRPr="00503516" w:rsidRDefault="006725EC" w:rsidP="006725EC">
            <w:pPr>
              <w:rPr>
                <w:rFonts w:cstheme="minorHAnsi"/>
                <w:sz w:val="18"/>
                <w:szCs w:val="18"/>
              </w:rPr>
            </w:pPr>
            <w:r w:rsidRPr="00503516">
              <w:rPr>
                <w:rFonts w:cstheme="minorHAnsi"/>
                <w:sz w:val="18"/>
                <w:szCs w:val="18"/>
              </w:rPr>
              <w:t>Pigment epithelium-derived factor</w:t>
            </w:r>
          </w:p>
        </w:tc>
        <w:tc>
          <w:tcPr>
            <w:tcW w:w="2045" w:type="dxa"/>
            <w:noWrap/>
            <w:hideMark/>
          </w:tcPr>
          <w:p w14:paraId="405BB381" w14:textId="77777777" w:rsidR="006725EC" w:rsidRPr="00503516" w:rsidRDefault="006725EC" w:rsidP="006725EC">
            <w:pPr>
              <w:rPr>
                <w:rFonts w:cstheme="minorHAnsi"/>
                <w:sz w:val="18"/>
                <w:szCs w:val="18"/>
              </w:rPr>
            </w:pPr>
            <w:r w:rsidRPr="00503516">
              <w:rPr>
                <w:rFonts w:cstheme="minorHAnsi"/>
                <w:sz w:val="18"/>
                <w:szCs w:val="18"/>
              </w:rPr>
              <w:t>LQSLFDSPDFSK</w:t>
            </w:r>
          </w:p>
        </w:tc>
      </w:tr>
      <w:tr w:rsidR="006725EC" w:rsidRPr="00503516" w14:paraId="162DC865" w14:textId="77777777" w:rsidTr="006725EC">
        <w:trPr>
          <w:trHeight w:val="300"/>
        </w:trPr>
        <w:tc>
          <w:tcPr>
            <w:tcW w:w="3524" w:type="dxa"/>
            <w:noWrap/>
            <w:hideMark/>
          </w:tcPr>
          <w:p w14:paraId="04FE2A20" w14:textId="77777777" w:rsidR="006725EC" w:rsidRPr="00503516" w:rsidRDefault="006725EC" w:rsidP="006725EC">
            <w:pPr>
              <w:rPr>
                <w:rFonts w:cstheme="minorHAnsi"/>
                <w:sz w:val="18"/>
                <w:szCs w:val="18"/>
              </w:rPr>
            </w:pPr>
            <w:r w:rsidRPr="00503516">
              <w:rPr>
                <w:rFonts w:cstheme="minorHAnsi"/>
                <w:sz w:val="18"/>
                <w:szCs w:val="18"/>
              </w:rPr>
              <w:t>Plasminogen</w:t>
            </w:r>
          </w:p>
        </w:tc>
        <w:tc>
          <w:tcPr>
            <w:tcW w:w="1923" w:type="dxa"/>
            <w:tcBorders>
              <w:right w:val="single" w:sz="12" w:space="0" w:color="auto"/>
            </w:tcBorders>
            <w:noWrap/>
            <w:hideMark/>
          </w:tcPr>
          <w:p w14:paraId="25A2CF90" w14:textId="77777777" w:rsidR="006725EC" w:rsidRPr="00503516" w:rsidRDefault="006725EC" w:rsidP="006725EC">
            <w:pPr>
              <w:rPr>
                <w:rFonts w:cstheme="minorHAnsi"/>
                <w:sz w:val="18"/>
                <w:szCs w:val="18"/>
              </w:rPr>
            </w:pPr>
            <w:r w:rsidRPr="00503516">
              <w:rPr>
                <w:rFonts w:cstheme="minorHAnsi"/>
                <w:sz w:val="18"/>
                <w:szCs w:val="18"/>
              </w:rPr>
              <w:t>LFLEPTR</w:t>
            </w:r>
          </w:p>
        </w:tc>
        <w:tc>
          <w:tcPr>
            <w:tcW w:w="3484" w:type="dxa"/>
            <w:tcBorders>
              <w:left w:val="single" w:sz="12" w:space="0" w:color="auto"/>
            </w:tcBorders>
            <w:noWrap/>
            <w:hideMark/>
          </w:tcPr>
          <w:p w14:paraId="72019B28" w14:textId="77777777" w:rsidR="006725EC" w:rsidRPr="00503516" w:rsidRDefault="006725EC" w:rsidP="006725EC">
            <w:pPr>
              <w:rPr>
                <w:rFonts w:cstheme="minorHAnsi"/>
                <w:sz w:val="18"/>
                <w:szCs w:val="18"/>
              </w:rPr>
            </w:pPr>
            <w:r w:rsidRPr="00503516">
              <w:rPr>
                <w:rFonts w:cstheme="minorHAnsi"/>
                <w:sz w:val="18"/>
                <w:szCs w:val="18"/>
              </w:rPr>
              <w:t>Plasminogen</w:t>
            </w:r>
          </w:p>
        </w:tc>
        <w:tc>
          <w:tcPr>
            <w:tcW w:w="2045" w:type="dxa"/>
            <w:noWrap/>
            <w:hideMark/>
          </w:tcPr>
          <w:p w14:paraId="42AA3130" w14:textId="77777777" w:rsidR="006725EC" w:rsidRPr="00503516" w:rsidRDefault="006725EC" w:rsidP="006725EC">
            <w:pPr>
              <w:rPr>
                <w:rFonts w:cstheme="minorHAnsi"/>
                <w:sz w:val="18"/>
                <w:szCs w:val="18"/>
              </w:rPr>
            </w:pPr>
            <w:r w:rsidRPr="00503516">
              <w:rPr>
                <w:rFonts w:cstheme="minorHAnsi"/>
                <w:sz w:val="18"/>
                <w:szCs w:val="18"/>
              </w:rPr>
              <w:t>LFLEPTR</w:t>
            </w:r>
          </w:p>
        </w:tc>
      </w:tr>
      <w:tr w:rsidR="006725EC" w:rsidRPr="00503516" w14:paraId="117A5477" w14:textId="77777777" w:rsidTr="006725EC">
        <w:trPr>
          <w:trHeight w:val="300"/>
        </w:trPr>
        <w:tc>
          <w:tcPr>
            <w:tcW w:w="3524" w:type="dxa"/>
            <w:noWrap/>
            <w:hideMark/>
          </w:tcPr>
          <w:p w14:paraId="756D88E1" w14:textId="77777777" w:rsidR="006725EC" w:rsidRPr="00503516" w:rsidRDefault="006725EC" w:rsidP="006725EC">
            <w:pPr>
              <w:rPr>
                <w:rFonts w:cstheme="minorHAnsi"/>
                <w:sz w:val="18"/>
                <w:szCs w:val="18"/>
              </w:rPr>
            </w:pPr>
            <w:r w:rsidRPr="00503516">
              <w:rPr>
                <w:rFonts w:cstheme="minorHAnsi"/>
                <w:sz w:val="18"/>
                <w:szCs w:val="18"/>
              </w:rPr>
              <w:t>Prothrombin</w:t>
            </w:r>
          </w:p>
        </w:tc>
        <w:tc>
          <w:tcPr>
            <w:tcW w:w="1923" w:type="dxa"/>
            <w:tcBorders>
              <w:right w:val="single" w:sz="12" w:space="0" w:color="auto"/>
            </w:tcBorders>
            <w:noWrap/>
            <w:hideMark/>
          </w:tcPr>
          <w:p w14:paraId="062916CE" w14:textId="77777777" w:rsidR="006725EC" w:rsidRPr="00503516" w:rsidRDefault="006725EC" w:rsidP="006725EC">
            <w:pPr>
              <w:rPr>
                <w:rFonts w:cstheme="minorHAnsi"/>
                <w:sz w:val="18"/>
                <w:szCs w:val="18"/>
              </w:rPr>
            </w:pPr>
            <w:r w:rsidRPr="00503516">
              <w:rPr>
                <w:rFonts w:cstheme="minorHAnsi"/>
                <w:sz w:val="18"/>
                <w:szCs w:val="18"/>
              </w:rPr>
              <w:t>ELLESYIDGR</w:t>
            </w:r>
          </w:p>
        </w:tc>
        <w:tc>
          <w:tcPr>
            <w:tcW w:w="3484" w:type="dxa"/>
            <w:tcBorders>
              <w:left w:val="single" w:sz="12" w:space="0" w:color="auto"/>
            </w:tcBorders>
            <w:noWrap/>
            <w:hideMark/>
          </w:tcPr>
          <w:p w14:paraId="715C8213" w14:textId="77777777" w:rsidR="006725EC" w:rsidRPr="00503516" w:rsidRDefault="006725EC" w:rsidP="006725EC">
            <w:pPr>
              <w:rPr>
                <w:rFonts w:cstheme="minorHAnsi"/>
                <w:sz w:val="18"/>
                <w:szCs w:val="18"/>
              </w:rPr>
            </w:pPr>
            <w:r w:rsidRPr="00503516">
              <w:rPr>
                <w:rFonts w:cstheme="minorHAnsi"/>
                <w:sz w:val="18"/>
                <w:szCs w:val="18"/>
              </w:rPr>
              <w:t>Serotransferrin</w:t>
            </w:r>
          </w:p>
        </w:tc>
        <w:tc>
          <w:tcPr>
            <w:tcW w:w="2045" w:type="dxa"/>
            <w:noWrap/>
            <w:hideMark/>
          </w:tcPr>
          <w:p w14:paraId="04F6F74F" w14:textId="77777777" w:rsidR="006725EC" w:rsidRPr="00503516" w:rsidRDefault="006725EC" w:rsidP="006725EC">
            <w:pPr>
              <w:rPr>
                <w:rFonts w:cstheme="minorHAnsi"/>
                <w:sz w:val="18"/>
                <w:szCs w:val="18"/>
              </w:rPr>
            </w:pPr>
            <w:r w:rsidRPr="00503516">
              <w:rPr>
                <w:rFonts w:cstheme="minorHAnsi"/>
                <w:sz w:val="18"/>
                <w:szCs w:val="18"/>
              </w:rPr>
              <w:t>DGAGDVAFVK</w:t>
            </w:r>
          </w:p>
        </w:tc>
      </w:tr>
      <w:tr w:rsidR="006725EC" w:rsidRPr="00503516" w14:paraId="796E5CA7" w14:textId="77777777" w:rsidTr="006725EC">
        <w:trPr>
          <w:trHeight w:val="300"/>
        </w:trPr>
        <w:tc>
          <w:tcPr>
            <w:tcW w:w="3524" w:type="dxa"/>
            <w:noWrap/>
            <w:hideMark/>
          </w:tcPr>
          <w:p w14:paraId="1D0706A4" w14:textId="77777777" w:rsidR="006725EC" w:rsidRPr="00503516" w:rsidRDefault="006725EC" w:rsidP="006725EC">
            <w:pPr>
              <w:rPr>
                <w:rFonts w:cstheme="minorHAnsi"/>
                <w:sz w:val="18"/>
                <w:szCs w:val="18"/>
              </w:rPr>
            </w:pPr>
            <w:r w:rsidRPr="00503516">
              <w:rPr>
                <w:rFonts w:cstheme="minorHAnsi"/>
                <w:sz w:val="18"/>
                <w:szCs w:val="18"/>
              </w:rPr>
              <w:t>Serotransferrin</w:t>
            </w:r>
          </w:p>
        </w:tc>
        <w:tc>
          <w:tcPr>
            <w:tcW w:w="1923" w:type="dxa"/>
            <w:tcBorders>
              <w:right w:val="single" w:sz="12" w:space="0" w:color="auto"/>
            </w:tcBorders>
            <w:noWrap/>
            <w:hideMark/>
          </w:tcPr>
          <w:p w14:paraId="319677E7" w14:textId="77777777" w:rsidR="006725EC" w:rsidRPr="00503516" w:rsidRDefault="006725EC" w:rsidP="006725EC">
            <w:pPr>
              <w:rPr>
                <w:rFonts w:cstheme="minorHAnsi"/>
                <w:sz w:val="18"/>
                <w:szCs w:val="18"/>
              </w:rPr>
            </w:pPr>
            <w:r w:rsidRPr="00503516">
              <w:rPr>
                <w:rFonts w:cstheme="minorHAnsi"/>
                <w:sz w:val="18"/>
                <w:szCs w:val="18"/>
              </w:rPr>
              <w:t>DGAGDVAFVK</w:t>
            </w:r>
          </w:p>
        </w:tc>
        <w:tc>
          <w:tcPr>
            <w:tcW w:w="3484" w:type="dxa"/>
            <w:tcBorders>
              <w:left w:val="single" w:sz="12" w:space="0" w:color="auto"/>
            </w:tcBorders>
            <w:noWrap/>
            <w:hideMark/>
          </w:tcPr>
          <w:p w14:paraId="7482A6D7" w14:textId="77777777" w:rsidR="006725EC" w:rsidRPr="00503516" w:rsidRDefault="006725EC" w:rsidP="006725EC">
            <w:pPr>
              <w:rPr>
                <w:rFonts w:cstheme="minorHAnsi"/>
                <w:sz w:val="18"/>
                <w:szCs w:val="18"/>
              </w:rPr>
            </w:pPr>
            <w:r w:rsidRPr="00503516">
              <w:rPr>
                <w:rFonts w:cstheme="minorHAnsi"/>
                <w:sz w:val="18"/>
                <w:szCs w:val="18"/>
              </w:rPr>
              <w:t>Serum albumin</w:t>
            </w:r>
          </w:p>
        </w:tc>
        <w:tc>
          <w:tcPr>
            <w:tcW w:w="2045" w:type="dxa"/>
            <w:noWrap/>
            <w:hideMark/>
          </w:tcPr>
          <w:p w14:paraId="534782B6" w14:textId="77777777" w:rsidR="006725EC" w:rsidRPr="00503516" w:rsidRDefault="006725EC" w:rsidP="006725EC">
            <w:pPr>
              <w:rPr>
                <w:rFonts w:cstheme="minorHAnsi"/>
                <w:sz w:val="18"/>
                <w:szCs w:val="18"/>
              </w:rPr>
            </w:pPr>
            <w:r w:rsidRPr="00503516">
              <w:rPr>
                <w:rFonts w:cstheme="minorHAnsi"/>
                <w:sz w:val="18"/>
                <w:szCs w:val="18"/>
              </w:rPr>
              <w:t>LVNEVTEFAK</w:t>
            </w:r>
          </w:p>
        </w:tc>
      </w:tr>
      <w:tr w:rsidR="006725EC" w:rsidRPr="00503516" w14:paraId="611531DC" w14:textId="77777777" w:rsidTr="006725EC">
        <w:trPr>
          <w:trHeight w:val="300"/>
        </w:trPr>
        <w:tc>
          <w:tcPr>
            <w:tcW w:w="3524" w:type="dxa"/>
            <w:noWrap/>
            <w:hideMark/>
          </w:tcPr>
          <w:p w14:paraId="19E55906" w14:textId="77777777" w:rsidR="006725EC" w:rsidRPr="00503516" w:rsidRDefault="006725EC" w:rsidP="006725EC">
            <w:pPr>
              <w:rPr>
                <w:rFonts w:cstheme="minorHAnsi"/>
                <w:sz w:val="18"/>
                <w:szCs w:val="18"/>
              </w:rPr>
            </w:pPr>
            <w:r w:rsidRPr="00503516">
              <w:rPr>
                <w:rFonts w:cstheme="minorHAnsi"/>
                <w:sz w:val="18"/>
                <w:szCs w:val="18"/>
              </w:rPr>
              <w:t>Vitronectin</w:t>
            </w:r>
          </w:p>
        </w:tc>
        <w:tc>
          <w:tcPr>
            <w:tcW w:w="1923" w:type="dxa"/>
            <w:tcBorders>
              <w:right w:val="single" w:sz="12" w:space="0" w:color="auto"/>
            </w:tcBorders>
            <w:noWrap/>
            <w:hideMark/>
          </w:tcPr>
          <w:p w14:paraId="0E94F374" w14:textId="77777777" w:rsidR="006725EC" w:rsidRPr="00503516" w:rsidRDefault="006725EC" w:rsidP="006725EC">
            <w:pPr>
              <w:rPr>
                <w:rFonts w:cstheme="minorHAnsi"/>
                <w:sz w:val="18"/>
                <w:szCs w:val="18"/>
              </w:rPr>
            </w:pPr>
            <w:r w:rsidRPr="00503516">
              <w:rPr>
                <w:rFonts w:cstheme="minorHAnsi"/>
                <w:sz w:val="18"/>
                <w:szCs w:val="18"/>
              </w:rPr>
              <w:t>FEDGVLDPDYPR</w:t>
            </w:r>
          </w:p>
        </w:tc>
        <w:tc>
          <w:tcPr>
            <w:tcW w:w="3484" w:type="dxa"/>
            <w:tcBorders>
              <w:left w:val="single" w:sz="12" w:space="0" w:color="auto"/>
            </w:tcBorders>
            <w:noWrap/>
            <w:hideMark/>
          </w:tcPr>
          <w:p w14:paraId="034C6C6E" w14:textId="77777777" w:rsidR="006725EC" w:rsidRPr="00503516" w:rsidRDefault="006725EC" w:rsidP="006725EC">
            <w:pPr>
              <w:rPr>
                <w:rFonts w:cstheme="minorHAnsi"/>
                <w:sz w:val="18"/>
                <w:szCs w:val="18"/>
              </w:rPr>
            </w:pPr>
            <w:r w:rsidRPr="00503516">
              <w:rPr>
                <w:rFonts w:cstheme="minorHAnsi"/>
                <w:sz w:val="18"/>
                <w:szCs w:val="18"/>
              </w:rPr>
              <w:t>Vitronectin</w:t>
            </w:r>
          </w:p>
        </w:tc>
        <w:tc>
          <w:tcPr>
            <w:tcW w:w="2045" w:type="dxa"/>
            <w:noWrap/>
            <w:hideMark/>
          </w:tcPr>
          <w:p w14:paraId="25E86FC9" w14:textId="77777777" w:rsidR="006725EC" w:rsidRPr="00503516" w:rsidRDefault="006725EC" w:rsidP="006725EC">
            <w:pPr>
              <w:rPr>
                <w:rFonts w:cstheme="minorHAnsi"/>
                <w:sz w:val="18"/>
                <w:szCs w:val="18"/>
              </w:rPr>
            </w:pPr>
            <w:r w:rsidRPr="00503516">
              <w:rPr>
                <w:rFonts w:cstheme="minorHAnsi"/>
                <w:sz w:val="18"/>
                <w:szCs w:val="18"/>
              </w:rPr>
              <w:t>FEDGVLDPDYPR</w:t>
            </w:r>
          </w:p>
        </w:tc>
      </w:tr>
    </w:tbl>
    <w:p w14:paraId="04460141" w14:textId="77777777" w:rsidR="006725EC" w:rsidRPr="00863811" w:rsidRDefault="006725EC" w:rsidP="001A053A">
      <w:pPr>
        <w:spacing w:after="0" w:line="360" w:lineRule="auto"/>
        <w:ind w:left="-567"/>
        <w:jc w:val="both"/>
        <w:rPr>
          <w:rFonts w:ascii="Times New Roman" w:hAnsi="Times New Roman" w:cs="Times New Roman"/>
          <w:b/>
          <w:sz w:val="28"/>
          <w:szCs w:val="28"/>
        </w:rPr>
      </w:pPr>
    </w:p>
    <w:sectPr w:rsidR="006725EC" w:rsidRPr="00863811" w:rsidSect="00E03B39">
      <w:pgSz w:w="11906" w:h="16838"/>
      <w:pgMar w:top="964" w:right="1440" w:bottom="1440" w:left="1440" w:header="62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ED2AE" w14:textId="77777777" w:rsidR="00755657" w:rsidRDefault="00755657" w:rsidP="00E736AA">
      <w:pPr>
        <w:spacing w:after="0" w:line="240" w:lineRule="auto"/>
      </w:pPr>
      <w:r>
        <w:separator/>
      </w:r>
    </w:p>
  </w:endnote>
  <w:endnote w:type="continuationSeparator" w:id="0">
    <w:p w14:paraId="58187C08" w14:textId="77777777" w:rsidR="00755657" w:rsidRDefault="00755657" w:rsidP="00E73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8227268"/>
      <w:docPartObj>
        <w:docPartGallery w:val="Page Numbers (Bottom of Page)"/>
        <w:docPartUnique/>
      </w:docPartObj>
    </w:sdtPr>
    <w:sdtEndPr>
      <w:rPr>
        <w:noProof/>
      </w:rPr>
    </w:sdtEndPr>
    <w:sdtContent>
      <w:p w14:paraId="77D24A42" w14:textId="74952C2C" w:rsidR="00755657" w:rsidRDefault="00755657">
        <w:pPr>
          <w:pStyle w:val="Footer"/>
          <w:jc w:val="center"/>
        </w:pPr>
        <w:r>
          <w:fldChar w:fldCharType="begin"/>
        </w:r>
        <w:r>
          <w:instrText xml:space="preserve"> PAGE   \* MERGEFORMAT </w:instrText>
        </w:r>
        <w:r>
          <w:fldChar w:fldCharType="separate"/>
        </w:r>
        <w:r w:rsidR="00B13BE9">
          <w:rPr>
            <w:noProof/>
          </w:rPr>
          <w:t>31</w:t>
        </w:r>
        <w:r>
          <w:rPr>
            <w:noProof/>
          </w:rPr>
          <w:fldChar w:fldCharType="end"/>
        </w:r>
      </w:p>
    </w:sdtContent>
  </w:sdt>
  <w:p w14:paraId="17DE6132" w14:textId="77777777" w:rsidR="00755657" w:rsidRDefault="00755657" w:rsidP="00F058D4">
    <w:pPr>
      <w:spacing w:after="0"/>
      <w:rPr>
        <w:rFonts w:ascii="Times New Roman" w:eastAsia="Times New Roman" w:hAnsi="Times New Roman" w:cs="Times New Roman"/>
        <w:color w:val="000000"/>
        <w:sz w:val="16"/>
        <w:szCs w:val="16"/>
        <w:lang w:eastAsia="en-AU"/>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5050078"/>
      <w:docPartObj>
        <w:docPartGallery w:val="Page Numbers (Bottom of Page)"/>
        <w:docPartUnique/>
      </w:docPartObj>
    </w:sdtPr>
    <w:sdtEndPr>
      <w:rPr>
        <w:noProof/>
      </w:rPr>
    </w:sdtEndPr>
    <w:sdtContent>
      <w:p w14:paraId="2E5DDB97" w14:textId="721F1DD0" w:rsidR="00755657" w:rsidRDefault="00755657">
        <w:pPr>
          <w:pStyle w:val="Footer"/>
          <w:jc w:val="center"/>
        </w:pPr>
        <w:r>
          <w:fldChar w:fldCharType="begin"/>
        </w:r>
        <w:r>
          <w:instrText xml:space="preserve"> PAGE   \* MERGEFORMAT </w:instrText>
        </w:r>
        <w:r>
          <w:fldChar w:fldCharType="separate"/>
        </w:r>
        <w:r w:rsidR="00B13BE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755657" w14:paraId="2002FF28" w14:textId="77777777" w:rsidTr="00BA4C98">
      <w:trPr>
        <w:tblHeader/>
      </w:trPr>
      <w:tc>
        <w:tcPr>
          <w:tcW w:w="14426" w:type="dxa"/>
        </w:tcPr>
        <w:p w14:paraId="310B77E3" w14:textId="77777777" w:rsidR="00755657" w:rsidRPr="00450285" w:rsidRDefault="00755657" w:rsidP="005102D9">
          <w:r>
            <w:t>[</w:t>
          </w:r>
          <w:proofErr w:type="spellStart"/>
          <w:r>
            <w:t>Program_Name</w:t>
          </w:r>
          <w:proofErr w:type="spellEnd"/>
          <w:r>
            <w:t>]</w:t>
          </w:r>
        </w:p>
      </w:tc>
    </w:tr>
    <w:tr w:rsidR="00755657" w14:paraId="5325A546" w14:textId="77777777" w:rsidTr="00A348BE">
      <w:tc>
        <w:tcPr>
          <w:tcW w:w="14426" w:type="dxa"/>
        </w:tcPr>
        <w:p w14:paraId="2E036425" w14:textId="77777777" w:rsidR="00755657" w:rsidRPr="00A348BE" w:rsidRDefault="00755657" w:rsidP="005102D9">
          <w:pPr>
            <w:rPr>
              <w:sz w:val="18"/>
              <w:szCs w:val="18"/>
            </w:rPr>
          </w:pPr>
          <w:r w:rsidRPr="00A348BE">
            <w:rPr>
              <w:rFonts w:ascii="Arial" w:hAnsi="Arial" w:cs="Arial"/>
              <w:color w:val="FF0000"/>
              <w:sz w:val="18"/>
              <w:szCs w:val="18"/>
            </w:rPr>
            <w:t>REPORT_ID</w:t>
          </w:r>
          <w:r>
            <w:rPr>
              <w:rFonts w:ascii="Arial" w:hAnsi="Arial" w:cs="Arial"/>
              <w:color w:val="FF0000"/>
              <w:sz w:val="18"/>
              <w:szCs w:val="18"/>
            </w:rPr>
            <w:t>_2</w:t>
          </w:r>
        </w:p>
      </w:tc>
    </w:tr>
  </w:tbl>
  <w:p w14:paraId="6642535B" w14:textId="77777777" w:rsidR="00755657" w:rsidRDefault="00755657" w:rsidP="0045028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18C00" w14:textId="77777777" w:rsidR="00755657" w:rsidRDefault="00755657" w:rsidP="00E736AA">
      <w:pPr>
        <w:spacing w:after="0" w:line="240" w:lineRule="auto"/>
      </w:pPr>
      <w:r>
        <w:separator/>
      </w:r>
    </w:p>
  </w:footnote>
  <w:footnote w:type="continuationSeparator" w:id="0">
    <w:p w14:paraId="66F3EAF6" w14:textId="77777777" w:rsidR="00755657" w:rsidRDefault="00755657" w:rsidP="00E736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2D16C" w14:textId="062C9C14" w:rsidR="00755657" w:rsidRPr="00F77C95" w:rsidRDefault="00755657" w:rsidP="00247453">
    <w:pPr>
      <w:pStyle w:val="Header"/>
      <w:tabs>
        <w:tab w:val="clear" w:pos="4513"/>
        <w:tab w:val="clear" w:pos="9026"/>
        <w:tab w:val="right" w:pos="12758"/>
      </w:tabs>
      <w:ind w:right="-613"/>
      <w:jc w:val="right"/>
      <w:rPr>
        <w:rFonts w:ascii="Arial" w:hAnsi="Arial" w:cs="Arial"/>
        <w:sz w:val="14"/>
        <w:szCs w:val="14"/>
      </w:rPr>
    </w:pPr>
    <w:r w:rsidRPr="00F77C95">
      <w:rPr>
        <w:rFonts w:ascii="Arial" w:hAnsi="Arial" w:cs="Arial"/>
        <w:noProof/>
        <w:sz w:val="14"/>
        <w:szCs w:val="14"/>
        <w:lang w:eastAsia="en-AU"/>
      </w:rPr>
      <w:drawing>
        <wp:inline distT="0" distB="0" distL="0" distR="0" wp14:anchorId="6A6BF6D4" wp14:editId="4AE911C2">
          <wp:extent cx="1865376" cy="588860"/>
          <wp:effectExtent l="0" t="0" r="1905" b="1905"/>
          <wp:docPr id="20" name="Picture 20" descr="RCPAQAP" title="RCPAQ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CPAQAP_Horizontal_HR.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35197" cy="610901"/>
                  </a:xfrm>
                  <a:prstGeom prst="rect">
                    <a:avLst/>
                  </a:prstGeom>
                  <a:noFill/>
                </pic:spPr>
              </pic:pic>
            </a:graphicData>
          </a:graphic>
        </wp:inline>
      </w:drawing>
    </w:r>
    <w:r w:rsidRPr="00F77C95">
      <w:rPr>
        <w:rFonts w:ascii="Arial" w:hAnsi="Arial" w:cs="Arial"/>
        <w:sz w:val="14"/>
        <w:szCs w:val="14"/>
      </w:rPr>
      <w:t xml:space="preserve">Page </w:t>
    </w:r>
    <w:r w:rsidRPr="00F77C95">
      <w:rPr>
        <w:rFonts w:ascii="Arial" w:hAnsi="Arial" w:cs="Arial"/>
        <w:sz w:val="14"/>
        <w:szCs w:val="14"/>
      </w:rPr>
      <w:fldChar w:fldCharType="begin"/>
    </w:r>
    <w:r w:rsidRPr="00F77C95">
      <w:rPr>
        <w:rFonts w:ascii="Arial" w:hAnsi="Arial" w:cs="Arial"/>
        <w:sz w:val="14"/>
        <w:szCs w:val="14"/>
      </w:rPr>
      <w:instrText xml:space="preserve"> PAGE </w:instrText>
    </w:r>
    <w:r w:rsidRPr="00F77C95">
      <w:rPr>
        <w:rFonts w:ascii="Arial" w:hAnsi="Arial" w:cs="Arial"/>
        <w:sz w:val="14"/>
        <w:szCs w:val="14"/>
      </w:rPr>
      <w:fldChar w:fldCharType="separate"/>
    </w:r>
    <w:r w:rsidR="00B13BE9">
      <w:rPr>
        <w:rFonts w:ascii="Arial" w:hAnsi="Arial" w:cs="Arial"/>
        <w:noProof/>
        <w:sz w:val="14"/>
        <w:szCs w:val="14"/>
      </w:rPr>
      <w:t>1</w:t>
    </w:r>
    <w:r w:rsidRPr="00F77C95">
      <w:rPr>
        <w:rFonts w:ascii="Arial" w:hAnsi="Arial" w:cs="Arial"/>
        <w:sz w:val="14"/>
        <w:szCs w:val="14"/>
      </w:rPr>
      <w:fldChar w:fldCharType="end"/>
    </w:r>
    <w:r w:rsidRPr="00F77C95">
      <w:rPr>
        <w:rFonts w:ascii="Arial" w:hAnsi="Arial" w:cs="Arial"/>
        <w:sz w:val="14"/>
        <w:szCs w:val="14"/>
      </w:rPr>
      <w:t xml:space="preserve"> of </w:t>
    </w:r>
    <w:r w:rsidRPr="00F77C95">
      <w:rPr>
        <w:rFonts w:ascii="Arial" w:hAnsi="Arial" w:cs="Arial"/>
        <w:sz w:val="14"/>
        <w:szCs w:val="14"/>
      </w:rPr>
      <w:fldChar w:fldCharType="begin"/>
    </w:r>
    <w:r w:rsidRPr="00F77C95">
      <w:rPr>
        <w:rFonts w:ascii="Arial" w:hAnsi="Arial" w:cs="Arial"/>
        <w:sz w:val="14"/>
        <w:szCs w:val="14"/>
      </w:rPr>
      <w:instrText xml:space="preserve"> NUMPAGES </w:instrText>
    </w:r>
    <w:r w:rsidRPr="00F77C95">
      <w:rPr>
        <w:rFonts w:ascii="Arial" w:hAnsi="Arial" w:cs="Arial"/>
        <w:sz w:val="14"/>
        <w:szCs w:val="14"/>
      </w:rPr>
      <w:fldChar w:fldCharType="separate"/>
    </w:r>
    <w:r w:rsidR="00B13BE9">
      <w:rPr>
        <w:rFonts w:ascii="Arial" w:hAnsi="Arial" w:cs="Arial"/>
        <w:noProof/>
        <w:sz w:val="14"/>
        <w:szCs w:val="14"/>
      </w:rPr>
      <w:t>31</w:t>
    </w:r>
    <w:r w:rsidRPr="00F77C95">
      <w:rPr>
        <w:rFonts w:ascii="Arial" w:hAnsi="Arial" w:cs="Arial"/>
        <w:sz w:val="14"/>
        <w:szCs w:val="14"/>
      </w:rPr>
      <w:fldChar w:fldCharType="end"/>
    </w:r>
  </w:p>
  <w:p w14:paraId="21B8EF55" w14:textId="77777777" w:rsidR="00755657" w:rsidRDefault="00755657" w:rsidP="00755EB8">
    <w:pPr>
      <w:pStyle w:val="Header"/>
      <w:tabs>
        <w:tab w:val="clear" w:pos="4513"/>
        <w:tab w:val="clear" w:pos="9026"/>
        <w:tab w:val="right" w:pos="12758"/>
      </w:tabs>
      <w:jc w:val="right"/>
    </w:pPr>
  </w:p>
  <w:p w14:paraId="4EC25437" w14:textId="77777777" w:rsidR="00755657" w:rsidRDefault="00755657" w:rsidP="00610366">
    <w:pPr>
      <w:pStyle w:val="Header"/>
      <w:tabs>
        <w:tab w:val="clear" w:pos="4513"/>
        <w:tab w:val="clear" w:pos="9026"/>
        <w:tab w:val="right" w:pos="12758"/>
      </w:tabs>
      <w:ind w:left="567"/>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531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804"/>
      <w:gridCol w:w="1984"/>
      <w:gridCol w:w="3970"/>
    </w:tblGrid>
    <w:tr w:rsidR="00755657" w14:paraId="432B0120" w14:textId="77777777" w:rsidTr="004F1B1B">
      <w:trPr>
        <w:tblHeader/>
      </w:trPr>
      <w:tc>
        <w:tcPr>
          <w:tcW w:w="2552" w:type="dxa"/>
        </w:tcPr>
        <w:p w14:paraId="7FD8E325" w14:textId="77777777" w:rsidR="00755657" w:rsidRDefault="00755657" w:rsidP="00AD6FE7">
          <w:pPr>
            <w:rPr>
              <w:rFonts w:ascii="Times New Roman" w:eastAsia="Times New Roman" w:hAnsi="Times New Roman" w:cs="Times New Roman"/>
              <w:color w:val="000000"/>
              <w:sz w:val="16"/>
              <w:szCs w:val="16"/>
              <w:lang w:eastAsia="en-AU"/>
            </w:rPr>
          </w:pPr>
          <w:r>
            <w:rPr>
              <w:rFonts w:ascii="Times New Roman" w:eastAsia="Times New Roman" w:hAnsi="Times New Roman" w:cs="Times New Roman"/>
              <w:color w:val="000000"/>
              <w:sz w:val="16"/>
              <w:szCs w:val="16"/>
              <w:lang w:eastAsia="en-AU"/>
            </w:rPr>
            <w:t>Printed</w:t>
          </w:r>
        </w:p>
        <w:p w14:paraId="3E8EF395" w14:textId="742CCB1A" w:rsidR="00755657" w:rsidRDefault="00755657" w:rsidP="009E767B">
          <w:r w:rsidRPr="00AD6FE7">
            <w:rPr>
              <w:rFonts w:ascii="Times New Roman" w:eastAsia="Times New Roman" w:hAnsi="Times New Roman" w:cs="Times New Roman"/>
              <w:color w:val="000000"/>
              <w:sz w:val="16"/>
              <w:szCs w:val="16"/>
              <w:lang w:eastAsia="en-AU"/>
            </w:rPr>
            <w:fldChar w:fldCharType="begin"/>
          </w:r>
          <w:r>
            <w:rPr>
              <w:rFonts w:ascii="Times New Roman" w:eastAsia="Times New Roman" w:hAnsi="Times New Roman" w:cs="Times New Roman"/>
              <w:color w:val="000000"/>
              <w:sz w:val="16"/>
              <w:szCs w:val="16"/>
              <w:lang w:eastAsia="en-AU"/>
            </w:rPr>
            <w:instrText xml:space="preserve"> </w:instrText>
          </w:r>
          <w:r w:rsidRPr="00AD6FE7">
            <w:rPr>
              <w:rFonts w:ascii="Times New Roman" w:eastAsia="Times New Roman" w:hAnsi="Times New Roman" w:cs="Times New Roman"/>
              <w:color w:val="000000"/>
              <w:sz w:val="16"/>
              <w:szCs w:val="16"/>
              <w:lang w:eastAsia="en-AU"/>
            </w:rPr>
            <w:instrText>DATE \@ "</w:instrText>
          </w:r>
          <w:r>
            <w:rPr>
              <w:rFonts w:ascii="Times New Roman" w:eastAsia="Times New Roman" w:hAnsi="Times New Roman" w:cs="Times New Roman"/>
              <w:color w:val="000000"/>
              <w:sz w:val="16"/>
              <w:szCs w:val="16"/>
              <w:lang w:eastAsia="en-AU"/>
            </w:rPr>
            <w:instrText xml:space="preserve">MMMM d hh:mm:ss </w:instrText>
          </w:r>
          <w:r w:rsidRPr="00AD6FE7">
            <w:rPr>
              <w:rFonts w:ascii="Times New Roman" w:eastAsia="Times New Roman" w:hAnsi="Times New Roman" w:cs="Times New Roman"/>
              <w:color w:val="000000"/>
              <w:sz w:val="16"/>
              <w:szCs w:val="16"/>
              <w:lang w:eastAsia="en-AU"/>
            </w:rPr>
            <w:instrText xml:space="preserve">yyyy" </w:instrText>
          </w:r>
          <w:r w:rsidRPr="00AD6FE7">
            <w:rPr>
              <w:rFonts w:ascii="Times New Roman" w:eastAsia="Times New Roman" w:hAnsi="Times New Roman" w:cs="Times New Roman"/>
              <w:color w:val="000000"/>
              <w:sz w:val="16"/>
              <w:szCs w:val="16"/>
              <w:lang w:eastAsia="en-AU"/>
            </w:rPr>
            <w:fldChar w:fldCharType="separate"/>
          </w:r>
          <w:r w:rsidR="00B13BE9">
            <w:rPr>
              <w:rFonts w:ascii="Times New Roman" w:eastAsia="Times New Roman" w:hAnsi="Times New Roman" w:cs="Times New Roman"/>
              <w:noProof/>
              <w:color w:val="000000"/>
              <w:sz w:val="16"/>
              <w:szCs w:val="16"/>
              <w:lang w:eastAsia="en-AU"/>
            </w:rPr>
            <w:t>December 11 10:07:11 2019</w:t>
          </w:r>
          <w:r w:rsidRPr="00AD6FE7">
            <w:rPr>
              <w:rFonts w:ascii="Times New Roman" w:eastAsia="Times New Roman" w:hAnsi="Times New Roman" w:cs="Times New Roman"/>
              <w:color w:val="000000"/>
              <w:sz w:val="16"/>
              <w:szCs w:val="16"/>
              <w:lang w:eastAsia="en-AU"/>
            </w:rPr>
            <w:fldChar w:fldCharType="end"/>
          </w:r>
        </w:p>
      </w:tc>
      <w:tc>
        <w:tcPr>
          <w:tcW w:w="6804" w:type="dxa"/>
        </w:tcPr>
        <w:p w14:paraId="0D237FC3" w14:textId="77777777" w:rsidR="00755657" w:rsidRDefault="00755657" w:rsidP="009E767B">
          <w:pPr>
            <w:rPr>
              <w:rFonts w:ascii="Times New Roman" w:eastAsia="Times New Roman" w:hAnsi="Times New Roman" w:cs="Times New Roman"/>
              <w:lang w:eastAsia="en-AU"/>
            </w:rPr>
          </w:pPr>
          <w:r>
            <w:rPr>
              <w:rFonts w:ascii="Times New Roman" w:eastAsia="Times New Roman" w:hAnsi="Times New Roman" w:cs="Times New Roman"/>
              <w:b/>
              <w:bCs/>
              <w:color w:val="000000"/>
              <w:lang w:eastAsia="en-AU"/>
            </w:rPr>
            <w:t>©</w:t>
          </w:r>
          <w:r>
            <w:rPr>
              <w:rFonts w:ascii="Times New Roman" w:eastAsia="Times New Roman" w:hAnsi="Times New Roman" w:cs="Times New Roman"/>
              <w:b/>
              <w:bCs/>
              <w:color w:val="000000"/>
              <w:sz w:val="18"/>
              <w:szCs w:val="18"/>
              <w:lang w:eastAsia="en-AU"/>
            </w:rPr>
            <w:t>RCPA Quality Assurance Programs Pty. Limited</w:t>
          </w:r>
        </w:p>
        <w:p w14:paraId="25E90D25" w14:textId="77777777" w:rsidR="00755657" w:rsidRPr="00AD6FE7" w:rsidRDefault="00755657" w:rsidP="009E767B">
          <w:pPr>
            <w:tabs>
              <w:tab w:val="left" w:pos="1168"/>
            </w:tabs>
            <w:rPr>
              <w:rFonts w:ascii="Times New Roman" w:eastAsia="Times New Roman" w:hAnsi="Times New Roman" w:cs="Times New Roman"/>
              <w:lang w:eastAsia="en-AU"/>
            </w:rPr>
          </w:pPr>
          <w:r>
            <w:rPr>
              <w:rFonts w:cs="Arial"/>
            </w:rPr>
            <w:tab/>
          </w:r>
          <w:r>
            <w:rPr>
              <w:rFonts w:ascii="Times New Roman" w:eastAsia="Times New Roman" w:hAnsi="Times New Roman" w:cs="Times New Roman"/>
              <w:b/>
              <w:bCs/>
              <w:color w:val="000000"/>
              <w:sz w:val="18"/>
              <w:szCs w:val="18"/>
              <w:lang w:eastAsia="en-AU"/>
            </w:rPr>
            <w:t>ABN 32 003 520 072</w:t>
          </w:r>
        </w:p>
      </w:tc>
      <w:tc>
        <w:tcPr>
          <w:tcW w:w="1984" w:type="dxa"/>
        </w:tcPr>
        <w:p w14:paraId="78AA0BD8" w14:textId="77777777" w:rsidR="00755657" w:rsidRDefault="00755657" w:rsidP="00AD6FE7">
          <w:pPr>
            <w:rPr>
              <w:rFonts w:ascii="Times New Roman" w:eastAsia="Times New Roman" w:hAnsi="Times New Roman" w:cs="Times New Roman"/>
              <w:lang w:eastAsia="en-AU"/>
            </w:rPr>
          </w:pPr>
          <w:r>
            <w:rPr>
              <w:rFonts w:ascii="Times New Roman" w:eastAsia="Times New Roman" w:hAnsi="Times New Roman" w:cs="Times New Roman"/>
              <w:color w:val="000000"/>
              <w:sz w:val="16"/>
              <w:szCs w:val="16"/>
              <w:lang w:eastAsia="en-AU"/>
            </w:rPr>
            <w:t>Prepared by:</w:t>
          </w:r>
          <w:r>
            <w:rPr>
              <w:rFonts w:ascii="Times New Roman" w:eastAsia="Times New Roman" w:hAnsi="Times New Roman" w:cs="Times New Roman"/>
              <w:lang w:eastAsia="en-AU"/>
            </w:rPr>
            <w:t xml:space="preserve"> </w:t>
          </w:r>
        </w:p>
        <w:p w14:paraId="2E9561A5" w14:textId="77777777" w:rsidR="00755657" w:rsidRPr="00AD6FE7" w:rsidRDefault="00755657" w:rsidP="00AD6FE7">
          <w:pPr>
            <w:rPr>
              <w:rFonts w:ascii="Times New Roman" w:eastAsia="Times New Roman" w:hAnsi="Times New Roman" w:cs="Times New Roman"/>
              <w:lang w:eastAsia="en-AU"/>
            </w:rPr>
          </w:pPr>
          <w:r>
            <w:rPr>
              <w:rFonts w:ascii="Times New Roman" w:eastAsia="Times New Roman" w:hAnsi="Times New Roman" w:cs="Times New Roman"/>
              <w:color w:val="000000"/>
              <w:sz w:val="16"/>
              <w:szCs w:val="16"/>
              <w:lang w:eastAsia="en-AU"/>
            </w:rPr>
            <w:t>RCPAQAP [Discipline]</w:t>
          </w:r>
        </w:p>
      </w:tc>
      <w:tc>
        <w:tcPr>
          <w:tcW w:w="3970" w:type="dxa"/>
        </w:tcPr>
        <w:p w14:paraId="33CFBA4E" w14:textId="30B301A8" w:rsidR="00755657" w:rsidRDefault="00755657" w:rsidP="009E767B">
          <w:pPr>
            <w:tabs>
              <w:tab w:val="left" w:pos="2302"/>
            </w:tabs>
          </w:pPr>
          <w:r>
            <w:rPr>
              <w:rFonts w:cs="Arial"/>
            </w:rPr>
            <w:tab/>
          </w:r>
          <w:r w:rsidRPr="00AD6FE7">
            <w:rPr>
              <w:rFonts w:ascii="Times New Roman" w:eastAsia="Times New Roman" w:hAnsi="Times New Roman" w:cs="Times New Roman"/>
              <w:color w:val="000000"/>
              <w:sz w:val="16"/>
              <w:szCs w:val="16"/>
              <w:lang w:eastAsia="en-AU"/>
            </w:rPr>
            <w:t xml:space="preserve">Page </w:t>
          </w:r>
          <w:r w:rsidRPr="00AD6FE7">
            <w:rPr>
              <w:rFonts w:ascii="Times New Roman" w:eastAsia="Times New Roman" w:hAnsi="Times New Roman" w:cs="Times New Roman"/>
              <w:color w:val="000000"/>
              <w:sz w:val="16"/>
              <w:szCs w:val="16"/>
              <w:lang w:eastAsia="en-AU"/>
            </w:rPr>
            <w:fldChar w:fldCharType="begin"/>
          </w:r>
          <w:r w:rsidRPr="00AD6FE7">
            <w:rPr>
              <w:rFonts w:ascii="Times New Roman" w:eastAsia="Times New Roman" w:hAnsi="Times New Roman" w:cs="Times New Roman"/>
              <w:color w:val="000000"/>
              <w:sz w:val="16"/>
              <w:szCs w:val="16"/>
              <w:lang w:eastAsia="en-AU"/>
            </w:rPr>
            <w:instrText xml:space="preserve"> PAGE </w:instrText>
          </w:r>
          <w:r w:rsidRPr="00AD6FE7">
            <w:rPr>
              <w:rFonts w:ascii="Times New Roman" w:eastAsia="Times New Roman" w:hAnsi="Times New Roman" w:cs="Times New Roman"/>
              <w:color w:val="000000"/>
              <w:sz w:val="16"/>
              <w:szCs w:val="16"/>
              <w:lang w:eastAsia="en-AU"/>
            </w:rPr>
            <w:fldChar w:fldCharType="separate"/>
          </w:r>
          <w:r>
            <w:rPr>
              <w:rFonts w:ascii="Times New Roman" w:eastAsia="Times New Roman" w:hAnsi="Times New Roman" w:cs="Times New Roman"/>
              <w:noProof/>
              <w:color w:val="000000"/>
              <w:sz w:val="16"/>
              <w:szCs w:val="16"/>
              <w:lang w:eastAsia="en-AU"/>
            </w:rPr>
            <w:t>2</w:t>
          </w:r>
          <w:r w:rsidRPr="00AD6FE7">
            <w:rPr>
              <w:rFonts w:ascii="Times New Roman" w:eastAsia="Times New Roman" w:hAnsi="Times New Roman" w:cs="Times New Roman"/>
              <w:color w:val="000000"/>
              <w:sz w:val="16"/>
              <w:szCs w:val="16"/>
              <w:lang w:eastAsia="en-AU"/>
            </w:rPr>
            <w:fldChar w:fldCharType="end"/>
          </w:r>
          <w:r w:rsidRPr="00AD6FE7">
            <w:rPr>
              <w:rFonts w:ascii="Times New Roman" w:eastAsia="Times New Roman" w:hAnsi="Times New Roman" w:cs="Times New Roman"/>
              <w:color w:val="000000"/>
              <w:sz w:val="16"/>
              <w:szCs w:val="16"/>
              <w:lang w:eastAsia="en-AU"/>
            </w:rPr>
            <w:t xml:space="preserve"> of </w:t>
          </w:r>
          <w:r w:rsidRPr="00AD6FE7">
            <w:rPr>
              <w:rFonts w:ascii="Times New Roman" w:eastAsia="Times New Roman" w:hAnsi="Times New Roman" w:cs="Times New Roman"/>
              <w:color w:val="000000"/>
              <w:sz w:val="16"/>
              <w:szCs w:val="16"/>
              <w:lang w:eastAsia="en-AU"/>
            </w:rPr>
            <w:fldChar w:fldCharType="begin"/>
          </w:r>
          <w:r w:rsidRPr="00AD6FE7">
            <w:rPr>
              <w:rFonts w:ascii="Times New Roman" w:eastAsia="Times New Roman" w:hAnsi="Times New Roman" w:cs="Times New Roman"/>
              <w:color w:val="000000"/>
              <w:sz w:val="16"/>
              <w:szCs w:val="16"/>
              <w:lang w:eastAsia="en-AU"/>
            </w:rPr>
            <w:instrText xml:space="preserve"> NUMPAGES </w:instrText>
          </w:r>
          <w:r w:rsidRPr="00AD6FE7">
            <w:rPr>
              <w:rFonts w:ascii="Times New Roman" w:eastAsia="Times New Roman" w:hAnsi="Times New Roman" w:cs="Times New Roman"/>
              <w:color w:val="000000"/>
              <w:sz w:val="16"/>
              <w:szCs w:val="16"/>
              <w:lang w:eastAsia="en-AU"/>
            </w:rPr>
            <w:fldChar w:fldCharType="separate"/>
          </w:r>
          <w:r w:rsidR="00B13BE9">
            <w:rPr>
              <w:rFonts w:ascii="Times New Roman" w:eastAsia="Times New Roman" w:hAnsi="Times New Roman" w:cs="Times New Roman"/>
              <w:noProof/>
              <w:color w:val="000000"/>
              <w:sz w:val="16"/>
              <w:szCs w:val="16"/>
              <w:lang w:eastAsia="en-AU"/>
            </w:rPr>
            <w:t>31</w:t>
          </w:r>
          <w:r w:rsidRPr="00AD6FE7">
            <w:rPr>
              <w:rFonts w:ascii="Times New Roman" w:eastAsia="Times New Roman" w:hAnsi="Times New Roman" w:cs="Times New Roman"/>
              <w:color w:val="000000"/>
              <w:sz w:val="16"/>
              <w:szCs w:val="16"/>
              <w:lang w:eastAsia="en-AU"/>
            </w:rPr>
            <w:fldChar w:fldCharType="end"/>
          </w:r>
        </w:p>
      </w:tc>
    </w:tr>
    <w:tr w:rsidR="00755657" w14:paraId="0281D749" w14:textId="77777777" w:rsidTr="00A348BE">
      <w:tc>
        <w:tcPr>
          <w:tcW w:w="9356" w:type="dxa"/>
          <w:gridSpan w:val="2"/>
        </w:tcPr>
        <w:p w14:paraId="63D70AB4" w14:textId="77777777" w:rsidR="00755657" w:rsidRDefault="00755657" w:rsidP="00450285">
          <w:pPr>
            <w:rPr>
              <w:rFonts w:ascii="Times New Roman" w:eastAsia="Times New Roman" w:hAnsi="Times New Roman" w:cs="Times New Roman"/>
              <w:b/>
              <w:bCs/>
              <w:color w:val="000000"/>
              <w:lang w:eastAsia="en-AU"/>
            </w:rPr>
          </w:pPr>
          <w:r>
            <w:rPr>
              <w:rFonts w:ascii="Times New Roman" w:hAnsi="Times New Roman" w:cs="Times New Roman"/>
              <w:b/>
              <w:bCs/>
              <w:color w:val="000000"/>
            </w:rPr>
            <w:t>Due Date: [Due_Date]</w:t>
          </w:r>
        </w:p>
      </w:tc>
      <w:tc>
        <w:tcPr>
          <w:tcW w:w="5954" w:type="dxa"/>
          <w:gridSpan w:val="2"/>
        </w:tcPr>
        <w:p w14:paraId="4BC292AD" w14:textId="77777777" w:rsidR="00755657" w:rsidRDefault="00755657" w:rsidP="00450285">
          <w:pPr>
            <w:jc w:val="right"/>
            <w:rPr>
              <w:rFonts w:cs="Arial"/>
            </w:rPr>
          </w:pPr>
          <w:r w:rsidRPr="00450285">
            <w:rPr>
              <w:rFonts w:ascii="Times New Roman" w:hAnsi="Times New Roman" w:cs="Times New Roman"/>
              <w:b/>
              <w:bCs/>
              <w:color w:val="000000"/>
            </w:rPr>
            <w:t>Participant Number [Participant_Number]</w:t>
          </w:r>
        </w:p>
      </w:tc>
    </w:tr>
    <w:tr w:rsidR="00755657" w14:paraId="42B868A4" w14:textId="77777777" w:rsidTr="00A348BE">
      <w:tc>
        <w:tcPr>
          <w:tcW w:w="9356" w:type="dxa"/>
          <w:gridSpan w:val="2"/>
        </w:tcPr>
        <w:p w14:paraId="7F32DDB6" w14:textId="77777777" w:rsidR="00755657" w:rsidRDefault="00755657" w:rsidP="00450285">
          <w:pPr>
            <w:rPr>
              <w:rFonts w:ascii="Times New Roman" w:hAnsi="Times New Roman" w:cs="Times New Roman"/>
              <w:b/>
              <w:bCs/>
              <w:color w:val="000000"/>
            </w:rPr>
          </w:pPr>
        </w:p>
      </w:tc>
      <w:tc>
        <w:tcPr>
          <w:tcW w:w="5954" w:type="dxa"/>
          <w:gridSpan w:val="2"/>
        </w:tcPr>
        <w:p w14:paraId="5D7092B1" w14:textId="77777777" w:rsidR="00755657" w:rsidRPr="00450285" w:rsidRDefault="00755657" w:rsidP="00450285">
          <w:pPr>
            <w:jc w:val="right"/>
            <w:rPr>
              <w:rFonts w:ascii="Times New Roman" w:hAnsi="Times New Roman" w:cs="Times New Roman"/>
              <w:b/>
              <w:bCs/>
              <w:color w:val="000000"/>
            </w:rPr>
          </w:pPr>
        </w:p>
      </w:tc>
    </w:tr>
  </w:tbl>
  <w:p w14:paraId="4A2CB63A" w14:textId="77777777" w:rsidR="00755657" w:rsidRPr="009E767B" w:rsidRDefault="00755657" w:rsidP="000B7162">
    <w:pPr>
      <w:tabs>
        <w:tab w:val="left" w:pos="8789"/>
      </w:tabs>
      <w:rPr>
        <w:rFonts w:cs="Arial"/>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73F59"/>
    <w:multiLevelType w:val="hybridMultilevel"/>
    <w:tmpl w:val="B1E882B4"/>
    <w:lvl w:ilvl="0" w:tplc="37D2F91E">
      <w:start w:val="1"/>
      <w:numFmt w:val="decimal"/>
      <w:lvlText w:val="%1."/>
      <w:lvlJc w:val="left"/>
      <w:pPr>
        <w:ind w:left="-207" w:hanging="360"/>
      </w:pPr>
      <w:rPr>
        <w:rFonts w:hint="default"/>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1" w15:restartNumberingAfterBreak="0">
    <w:nsid w:val="2A7C06BE"/>
    <w:multiLevelType w:val="hybridMultilevel"/>
    <w:tmpl w:val="ABFA0BB8"/>
    <w:lvl w:ilvl="0" w:tplc="17E2BDA0">
      <w:start w:val="1"/>
      <w:numFmt w:val="decimal"/>
      <w:pStyle w:val="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625568E"/>
    <w:multiLevelType w:val="hybridMultilevel"/>
    <w:tmpl w:val="014E848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3C072690"/>
    <w:multiLevelType w:val="hybridMultilevel"/>
    <w:tmpl w:val="113696B0"/>
    <w:lvl w:ilvl="0" w:tplc="0EE00A6C">
      <w:start w:val="1"/>
      <w:numFmt w:val="decimal"/>
      <w:lvlText w:val="%1."/>
      <w:lvlJc w:val="left"/>
      <w:pPr>
        <w:ind w:left="-207" w:hanging="360"/>
      </w:pPr>
      <w:rPr>
        <w:rFonts w:hint="default"/>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4" w15:restartNumberingAfterBreak="0">
    <w:nsid w:val="433B6965"/>
    <w:multiLevelType w:val="hybridMultilevel"/>
    <w:tmpl w:val="CDE6A84C"/>
    <w:lvl w:ilvl="0" w:tplc="0C09000F">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495470D9"/>
    <w:multiLevelType w:val="hybridMultilevel"/>
    <w:tmpl w:val="F79E0AC8"/>
    <w:lvl w:ilvl="0" w:tplc="0C09001B">
      <w:start w:val="1"/>
      <w:numFmt w:val="lowerRoman"/>
      <w:lvlText w:val="%1."/>
      <w:lvlJc w:val="right"/>
      <w:pPr>
        <w:ind w:left="153" w:hanging="360"/>
      </w:pPr>
    </w:lvl>
    <w:lvl w:ilvl="1" w:tplc="0C090019" w:tentative="1">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6" w15:restartNumberingAfterBreak="0">
    <w:nsid w:val="53233F7E"/>
    <w:multiLevelType w:val="hybridMultilevel"/>
    <w:tmpl w:val="425E7AB6"/>
    <w:lvl w:ilvl="0" w:tplc="B574BB6A">
      <w:start w:val="1"/>
      <w:numFmt w:val="lowerRoman"/>
      <w:lvlText w:val="%1."/>
      <w:lvlJc w:val="left"/>
      <w:pPr>
        <w:ind w:left="153" w:hanging="720"/>
      </w:pPr>
      <w:rPr>
        <w:rFonts w:hint="default"/>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7" w15:restartNumberingAfterBreak="0">
    <w:nsid w:val="54080041"/>
    <w:multiLevelType w:val="hybridMultilevel"/>
    <w:tmpl w:val="DFFED4A8"/>
    <w:lvl w:ilvl="0" w:tplc="8C4CA6F0">
      <w:start w:val="1"/>
      <w:numFmt w:val="decimal"/>
      <w:lvlText w:val="%1."/>
      <w:lvlJc w:val="left"/>
      <w:pPr>
        <w:ind w:left="-207" w:hanging="360"/>
      </w:pPr>
      <w:rPr>
        <w:rFonts w:hint="default"/>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8" w15:restartNumberingAfterBreak="0">
    <w:nsid w:val="55F71D59"/>
    <w:multiLevelType w:val="hybridMultilevel"/>
    <w:tmpl w:val="4F50FF7A"/>
    <w:lvl w:ilvl="0" w:tplc="0C09001B">
      <w:start w:val="1"/>
      <w:numFmt w:val="lowerRoman"/>
      <w:lvlText w:val="%1."/>
      <w:lvlJc w:val="right"/>
      <w:pPr>
        <w:ind w:left="153" w:hanging="360"/>
      </w:pPr>
    </w:lvl>
    <w:lvl w:ilvl="1" w:tplc="0C090019" w:tentative="1">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9" w15:restartNumberingAfterBreak="0">
    <w:nsid w:val="68472785"/>
    <w:multiLevelType w:val="hybridMultilevel"/>
    <w:tmpl w:val="0250FF90"/>
    <w:lvl w:ilvl="0" w:tplc="298E8F6E">
      <w:start w:val="1"/>
      <w:numFmt w:val="lowerRoman"/>
      <w:lvlText w:val="%1."/>
      <w:lvlJc w:val="left"/>
      <w:pPr>
        <w:ind w:left="153" w:hanging="720"/>
      </w:pPr>
      <w:rPr>
        <w:rFonts w:hint="default"/>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10" w15:restartNumberingAfterBreak="0">
    <w:nsid w:val="72F31D35"/>
    <w:multiLevelType w:val="hybridMultilevel"/>
    <w:tmpl w:val="BD7EFC5E"/>
    <w:lvl w:ilvl="0" w:tplc="00BECE44">
      <w:start w:val="1"/>
      <w:numFmt w:val="lowerRoman"/>
      <w:lvlText w:val="(%1)"/>
      <w:lvlJc w:val="left"/>
      <w:pPr>
        <w:ind w:left="153" w:hanging="720"/>
      </w:pPr>
      <w:rPr>
        <w:rFonts w:hint="default"/>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11" w15:restartNumberingAfterBreak="0">
    <w:nsid w:val="772477FC"/>
    <w:multiLevelType w:val="hybridMultilevel"/>
    <w:tmpl w:val="0A165848"/>
    <w:lvl w:ilvl="0" w:tplc="00BECE44">
      <w:start w:val="1"/>
      <w:numFmt w:val="lowerRoman"/>
      <w:lvlText w:val="(%1)"/>
      <w:lvlJc w:val="left"/>
      <w:pPr>
        <w:ind w:left="-207" w:hanging="360"/>
      </w:pPr>
      <w:rPr>
        <w:rFonts w:hint="default"/>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num w:numId="1">
    <w:abstractNumId w:val="4"/>
  </w:num>
  <w:num w:numId="2">
    <w:abstractNumId w:val="2"/>
  </w:num>
  <w:num w:numId="3">
    <w:abstractNumId w:val="0"/>
  </w:num>
  <w:num w:numId="4">
    <w:abstractNumId w:val="3"/>
  </w:num>
  <w:num w:numId="5">
    <w:abstractNumId w:val="7"/>
  </w:num>
  <w:num w:numId="6">
    <w:abstractNumId w:val="10"/>
  </w:num>
  <w:num w:numId="7">
    <w:abstractNumId w:val="1"/>
  </w:num>
  <w:num w:numId="8">
    <w:abstractNumId w:val="1"/>
  </w:num>
  <w:num w:numId="9">
    <w:abstractNumId w:val="1"/>
  </w:num>
  <w:num w:numId="10">
    <w:abstractNumId w:val="1"/>
  </w:num>
  <w:num w:numId="11">
    <w:abstractNumId w:val="5"/>
  </w:num>
  <w:num w:numId="12">
    <w:abstractNumId w:val="6"/>
  </w:num>
  <w:num w:numId="13">
    <w:abstractNumId w:val="8"/>
  </w:num>
  <w:num w:numId="14">
    <w:abstractNumId w:val="9"/>
  </w:num>
  <w:num w:numId="15">
    <w:abstractNumId w:val="11"/>
  </w:num>
  <w:num w:numId="16">
    <w:abstractNumId w:val="1"/>
    <w:lvlOverride w:ilvl="0">
      <w:startOverride w:val="1"/>
    </w:lvlOverride>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6AA"/>
    <w:rsid w:val="00002385"/>
    <w:rsid w:val="0000264D"/>
    <w:rsid w:val="00004744"/>
    <w:rsid w:val="00005C5C"/>
    <w:rsid w:val="00012DA6"/>
    <w:rsid w:val="0001488F"/>
    <w:rsid w:val="00015EF2"/>
    <w:rsid w:val="00017DE3"/>
    <w:rsid w:val="00020129"/>
    <w:rsid w:val="000209AD"/>
    <w:rsid w:val="00023B95"/>
    <w:rsid w:val="00025012"/>
    <w:rsid w:val="00026BDB"/>
    <w:rsid w:val="0002711A"/>
    <w:rsid w:val="00027F62"/>
    <w:rsid w:val="00033686"/>
    <w:rsid w:val="00037CE3"/>
    <w:rsid w:val="000405C1"/>
    <w:rsid w:val="0004284B"/>
    <w:rsid w:val="00043554"/>
    <w:rsid w:val="00043908"/>
    <w:rsid w:val="00053548"/>
    <w:rsid w:val="00057186"/>
    <w:rsid w:val="00057951"/>
    <w:rsid w:val="000605D3"/>
    <w:rsid w:val="0006457B"/>
    <w:rsid w:val="00064AE9"/>
    <w:rsid w:val="000651EF"/>
    <w:rsid w:val="00065392"/>
    <w:rsid w:val="000656FF"/>
    <w:rsid w:val="000671D7"/>
    <w:rsid w:val="00071748"/>
    <w:rsid w:val="000732FD"/>
    <w:rsid w:val="00073BD9"/>
    <w:rsid w:val="000761E0"/>
    <w:rsid w:val="00082A7A"/>
    <w:rsid w:val="000866CF"/>
    <w:rsid w:val="00093FC7"/>
    <w:rsid w:val="000A08E8"/>
    <w:rsid w:val="000A4517"/>
    <w:rsid w:val="000A537C"/>
    <w:rsid w:val="000A608E"/>
    <w:rsid w:val="000B0265"/>
    <w:rsid w:val="000B0319"/>
    <w:rsid w:val="000B0809"/>
    <w:rsid w:val="000B0EB8"/>
    <w:rsid w:val="000B115A"/>
    <w:rsid w:val="000B4DCA"/>
    <w:rsid w:val="000B7162"/>
    <w:rsid w:val="000B7D1A"/>
    <w:rsid w:val="000C1903"/>
    <w:rsid w:val="000C2305"/>
    <w:rsid w:val="000C4D25"/>
    <w:rsid w:val="000C7C26"/>
    <w:rsid w:val="000D17F7"/>
    <w:rsid w:val="000D30A5"/>
    <w:rsid w:val="000D5533"/>
    <w:rsid w:val="000D7138"/>
    <w:rsid w:val="000E3B72"/>
    <w:rsid w:val="000F72BC"/>
    <w:rsid w:val="000F7A49"/>
    <w:rsid w:val="00100A47"/>
    <w:rsid w:val="0010413D"/>
    <w:rsid w:val="00104705"/>
    <w:rsid w:val="0010646C"/>
    <w:rsid w:val="001067D0"/>
    <w:rsid w:val="00106A25"/>
    <w:rsid w:val="00112560"/>
    <w:rsid w:val="00114CB0"/>
    <w:rsid w:val="0011510A"/>
    <w:rsid w:val="00115E31"/>
    <w:rsid w:val="00117343"/>
    <w:rsid w:val="00124B7E"/>
    <w:rsid w:val="00124BD3"/>
    <w:rsid w:val="00126AF8"/>
    <w:rsid w:val="0013417C"/>
    <w:rsid w:val="00136DF4"/>
    <w:rsid w:val="00137166"/>
    <w:rsid w:val="00141056"/>
    <w:rsid w:val="0014424C"/>
    <w:rsid w:val="001500E5"/>
    <w:rsid w:val="0015101F"/>
    <w:rsid w:val="00151348"/>
    <w:rsid w:val="001522F8"/>
    <w:rsid w:val="001548A4"/>
    <w:rsid w:val="00164529"/>
    <w:rsid w:val="00165B80"/>
    <w:rsid w:val="00166A25"/>
    <w:rsid w:val="00172405"/>
    <w:rsid w:val="00176613"/>
    <w:rsid w:val="001814C6"/>
    <w:rsid w:val="00184A80"/>
    <w:rsid w:val="00191587"/>
    <w:rsid w:val="0019208D"/>
    <w:rsid w:val="00194CB7"/>
    <w:rsid w:val="00196555"/>
    <w:rsid w:val="0019660F"/>
    <w:rsid w:val="0019695C"/>
    <w:rsid w:val="001A053A"/>
    <w:rsid w:val="001B1379"/>
    <w:rsid w:val="001B2606"/>
    <w:rsid w:val="001B4FAE"/>
    <w:rsid w:val="001B754C"/>
    <w:rsid w:val="001C22D0"/>
    <w:rsid w:val="001C5174"/>
    <w:rsid w:val="001C57A1"/>
    <w:rsid w:val="001C6D31"/>
    <w:rsid w:val="001D74FB"/>
    <w:rsid w:val="001E04AA"/>
    <w:rsid w:val="001E78B8"/>
    <w:rsid w:val="001E7D8B"/>
    <w:rsid w:val="001E7F50"/>
    <w:rsid w:val="001F069F"/>
    <w:rsid w:val="001F1231"/>
    <w:rsid w:val="001F7AA3"/>
    <w:rsid w:val="001F7CC8"/>
    <w:rsid w:val="00204760"/>
    <w:rsid w:val="0020645D"/>
    <w:rsid w:val="00214DD3"/>
    <w:rsid w:val="00220B5F"/>
    <w:rsid w:val="0022591F"/>
    <w:rsid w:val="0023075D"/>
    <w:rsid w:val="00233193"/>
    <w:rsid w:val="00234752"/>
    <w:rsid w:val="00240792"/>
    <w:rsid w:val="002434F7"/>
    <w:rsid w:val="00245192"/>
    <w:rsid w:val="00246180"/>
    <w:rsid w:val="00247453"/>
    <w:rsid w:val="00250586"/>
    <w:rsid w:val="002530A6"/>
    <w:rsid w:val="00257463"/>
    <w:rsid w:val="00257A9A"/>
    <w:rsid w:val="00262456"/>
    <w:rsid w:val="0026434F"/>
    <w:rsid w:val="002644BC"/>
    <w:rsid w:val="002656E1"/>
    <w:rsid w:val="00265AF5"/>
    <w:rsid w:val="00266F2E"/>
    <w:rsid w:val="002677B9"/>
    <w:rsid w:val="00284B3C"/>
    <w:rsid w:val="00284C7C"/>
    <w:rsid w:val="00284D4A"/>
    <w:rsid w:val="002852ED"/>
    <w:rsid w:val="00285BD1"/>
    <w:rsid w:val="00286C46"/>
    <w:rsid w:val="002870F5"/>
    <w:rsid w:val="00287DB7"/>
    <w:rsid w:val="00291B5D"/>
    <w:rsid w:val="0029266E"/>
    <w:rsid w:val="00297738"/>
    <w:rsid w:val="002A0454"/>
    <w:rsid w:val="002B1409"/>
    <w:rsid w:val="002B1A8E"/>
    <w:rsid w:val="002B2C0E"/>
    <w:rsid w:val="002B312E"/>
    <w:rsid w:val="002B764C"/>
    <w:rsid w:val="002C3222"/>
    <w:rsid w:val="002C5F32"/>
    <w:rsid w:val="002C6891"/>
    <w:rsid w:val="002D10BD"/>
    <w:rsid w:val="002D23DA"/>
    <w:rsid w:val="002D3D2D"/>
    <w:rsid w:val="002D68E1"/>
    <w:rsid w:val="002E2FEC"/>
    <w:rsid w:val="002E5A1B"/>
    <w:rsid w:val="002E7262"/>
    <w:rsid w:val="002F08D1"/>
    <w:rsid w:val="002F13B6"/>
    <w:rsid w:val="0031444E"/>
    <w:rsid w:val="0031536A"/>
    <w:rsid w:val="00316A37"/>
    <w:rsid w:val="00320D72"/>
    <w:rsid w:val="00322C59"/>
    <w:rsid w:val="00323FB2"/>
    <w:rsid w:val="003277EF"/>
    <w:rsid w:val="00327E7C"/>
    <w:rsid w:val="0033187A"/>
    <w:rsid w:val="003337D2"/>
    <w:rsid w:val="00334CED"/>
    <w:rsid w:val="00336702"/>
    <w:rsid w:val="00336C76"/>
    <w:rsid w:val="003403AE"/>
    <w:rsid w:val="0034441E"/>
    <w:rsid w:val="003513A6"/>
    <w:rsid w:val="00352D81"/>
    <w:rsid w:val="00353A84"/>
    <w:rsid w:val="003622A0"/>
    <w:rsid w:val="00364589"/>
    <w:rsid w:val="00364A7D"/>
    <w:rsid w:val="00367D12"/>
    <w:rsid w:val="00373A7E"/>
    <w:rsid w:val="003768D1"/>
    <w:rsid w:val="00376B23"/>
    <w:rsid w:val="00380229"/>
    <w:rsid w:val="003815B9"/>
    <w:rsid w:val="0038224B"/>
    <w:rsid w:val="00387275"/>
    <w:rsid w:val="00387E00"/>
    <w:rsid w:val="00390286"/>
    <w:rsid w:val="00393239"/>
    <w:rsid w:val="00393DD7"/>
    <w:rsid w:val="00395655"/>
    <w:rsid w:val="003A59C9"/>
    <w:rsid w:val="003B1376"/>
    <w:rsid w:val="003B5CBC"/>
    <w:rsid w:val="003D03FB"/>
    <w:rsid w:val="003D056E"/>
    <w:rsid w:val="003D20F8"/>
    <w:rsid w:val="003D3DFD"/>
    <w:rsid w:val="003D5A06"/>
    <w:rsid w:val="003E3F32"/>
    <w:rsid w:val="003F2143"/>
    <w:rsid w:val="00400727"/>
    <w:rsid w:val="00404BBB"/>
    <w:rsid w:val="00405C36"/>
    <w:rsid w:val="00407083"/>
    <w:rsid w:val="004121C9"/>
    <w:rsid w:val="004127D5"/>
    <w:rsid w:val="00412A55"/>
    <w:rsid w:val="00412C73"/>
    <w:rsid w:val="00414FB3"/>
    <w:rsid w:val="00415007"/>
    <w:rsid w:val="00415620"/>
    <w:rsid w:val="004200D9"/>
    <w:rsid w:val="004204A4"/>
    <w:rsid w:val="00422E7E"/>
    <w:rsid w:val="00424A00"/>
    <w:rsid w:val="004255D5"/>
    <w:rsid w:val="00425C3A"/>
    <w:rsid w:val="00427C35"/>
    <w:rsid w:val="0043525B"/>
    <w:rsid w:val="004372BE"/>
    <w:rsid w:val="00437CB9"/>
    <w:rsid w:val="00440E75"/>
    <w:rsid w:val="0044188E"/>
    <w:rsid w:val="004431C8"/>
    <w:rsid w:val="00445DBC"/>
    <w:rsid w:val="0044798E"/>
    <w:rsid w:val="00450285"/>
    <w:rsid w:val="00454FC9"/>
    <w:rsid w:val="00455358"/>
    <w:rsid w:val="0045752E"/>
    <w:rsid w:val="00465A35"/>
    <w:rsid w:val="00465E06"/>
    <w:rsid w:val="00470D36"/>
    <w:rsid w:val="00474F14"/>
    <w:rsid w:val="00475C7F"/>
    <w:rsid w:val="00482483"/>
    <w:rsid w:val="00490458"/>
    <w:rsid w:val="00490FD8"/>
    <w:rsid w:val="00494802"/>
    <w:rsid w:val="00496ABE"/>
    <w:rsid w:val="004971ED"/>
    <w:rsid w:val="004A03E9"/>
    <w:rsid w:val="004A0BBE"/>
    <w:rsid w:val="004A59D6"/>
    <w:rsid w:val="004B5230"/>
    <w:rsid w:val="004B6F4B"/>
    <w:rsid w:val="004C45BF"/>
    <w:rsid w:val="004D11B0"/>
    <w:rsid w:val="004D2993"/>
    <w:rsid w:val="004D45FB"/>
    <w:rsid w:val="004D78D8"/>
    <w:rsid w:val="004E0903"/>
    <w:rsid w:val="004E3C9A"/>
    <w:rsid w:val="004E6076"/>
    <w:rsid w:val="004F1638"/>
    <w:rsid w:val="004F1B1B"/>
    <w:rsid w:val="00500E3B"/>
    <w:rsid w:val="00501D24"/>
    <w:rsid w:val="00504F3E"/>
    <w:rsid w:val="0050574E"/>
    <w:rsid w:val="005064CA"/>
    <w:rsid w:val="005102D9"/>
    <w:rsid w:val="00514F27"/>
    <w:rsid w:val="00515599"/>
    <w:rsid w:val="005166C8"/>
    <w:rsid w:val="0052108C"/>
    <w:rsid w:val="00521E30"/>
    <w:rsid w:val="005220B8"/>
    <w:rsid w:val="00525056"/>
    <w:rsid w:val="00526AF5"/>
    <w:rsid w:val="00527107"/>
    <w:rsid w:val="00535FF6"/>
    <w:rsid w:val="0054092E"/>
    <w:rsid w:val="005419E1"/>
    <w:rsid w:val="00542025"/>
    <w:rsid w:val="005422DD"/>
    <w:rsid w:val="00544F98"/>
    <w:rsid w:val="00545F1A"/>
    <w:rsid w:val="00546BC6"/>
    <w:rsid w:val="00546D97"/>
    <w:rsid w:val="005506A7"/>
    <w:rsid w:val="005518EB"/>
    <w:rsid w:val="005543BC"/>
    <w:rsid w:val="00554C79"/>
    <w:rsid w:val="00556B94"/>
    <w:rsid w:val="00560ED8"/>
    <w:rsid w:val="0056180B"/>
    <w:rsid w:val="005643F1"/>
    <w:rsid w:val="005649E9"/>
    <w:rsid w:val="00567110"/>
    <w:rsid w:val="0056789D"/>
    <w:rsid w:val="005678E0"/>
    <w:rsid w:val="005714BA"/>
    <w:rsid w:val="00587351"/>
    <w:rsid w:val="00590AD0"/>
    <w:rsid w:val="0059289B"/>
    <w:rsid w:val="00594A5A"/>
    <w:rsid w:val="00596638"/>
    <w:rsid w:val="00597C37"/>
    <w:rsid w:val="005A0229"/>
    <w:rsid w:val="005B6258"/>
    <w:rsid w:val="005C11CF"/>
    <w:rsid w:val="005C195E"/>
    <w:rsid w:val="005C2035"/>
    <w:rsid w:val="005C3496"/>
    <w:rsid w:val="005C6FF3"/>
    <w:rsid w:val="005D13BC"/>
    <w:rsid w:val="005D1AAC"/>
    <w:rsid w:val="005D250D"/>
    <w:rsid w:val="005D4719"/>
    <w:rsid w:val="005E1E6C"/>
    <w:rsid w:val="005E2598"/>
    <w:rsid w:val="005E50F2"/>
    <w:rsid w:val="005F3355"/>
    <w:rsid w:val="005F6344"/>
    <w:rsid w:val="005F7717"/>
    <w:rsid w:val="00605777"/>
    <w:rsid w:val="006077AC"/>
    <w:rsid w:val="00610366"/>
    <w:rsid w:val="00615911"/>
    <w:rsid w:val="006163D1"/>
    <w:rsid w:val="006167D1"/>
    <w:rsid w:val="0061733D"/>
    <w:rsid w:val="00626C9B"/>
    <w:rsid w:val="00630144"/>
    <w:rsid w:val="00640F9C"/>
    <w:rsid w:val="006467E8"/>
    <w:rsid w:val="006478C5"/>
    <w:rsid w:val="00654709"/>
    <w:rsid w:val="00655A93"/>
    <w:rsid w:val="00656758"/>
    <w:rsid w:val="00666F8F"/>
    <w:rsid w:val="0066794B"/>
    <w:rsid w:val="00670D0C"/>
    <w:rsid w:val="006719E3"/>
    <w:rsid w:val="006725EC"/>
    <w:rsid w:val="006766CA"/>
    <w:rsid w:val="006818FC"/>
    <w:rsid w:val="006835D5"/>
    <w:rsid w:val="006846BD"/>
    <w:rsid w:val="006847DA"/>
    <w:rsid w:val="00685776"/>
    <w:rsid w:val="006869D3"/>
    <w:rsid w:val="00686D76"/>
    <w:rsid w:val="0068773D"/>
    <w:rsid w:val="006927FD"/>
    <w:rsid w:val="00695F9E"/>
    <w:rsid w:val="00696331"/>
    <w:rsid w:val="00696A70"/>
    <w:rsid w:val="00696CBB"/>
    <w:rsid w:val="006A3923"/>
    <w:rsid w:val="006A3B96"/>
    <w:rsid w:val="006A734F"/>
    <w:rsid w:val="006A7C41"/>
    <w:rsid w:val="006B1536"/>
    <w:rsid w:val="006B1C5F"/>
    <w:rsid w:val="006B3709"/>
    <w:rsid w:val="006B3CFC"/>
    <w:rsid w:val="006C15BF"/>
    <w:rsid w:val="006D2D9A"/>
    <w:rsid w:val="006D627B"/>
    <w:rsid w:val="006E164D"/>
    <w:rsid w:val="006E3DF0"/>
    <w:rsid w:val="006E644B"/>
    <w:rsid w:val="006E6F76"/>
    <w:rsid w:val="006F282B"/>
    <w:rsid w:val="006F2E7E"/>
    <w:rsid w:val="006F4040"/>
    <w:rsid w:val="006F412D"/>
    <w:rsid w:val="006F4811"/>
    <w:rsid w:val="006F5870"/>
    <w:rsid w:val="00701DA0"/>
    <w:rsid w:val="00703DC6"/>
    <w:rsid w:val="0070451C"/>
    <w:rsid w:val="007106CD"/>
    <w:rsid w:val="00711AF0"/>
    <w:rsid w:val="00713765"/>
    <w:rsid w:val="00716A28"/>
    <w:rsid w:val="00717D45"/>
    <w:rsid w:val="00722C69"/>
    <w:rsid w:val="0072330A"/>
    <w:rsid w:val="00723F51"/>
    <w:rsid w:val="00724538"/>
    <w:rsid w:val="007258C2"/>
    <w:rsid w:val="007270F0"/>
    <w:rsid w:val="00731400"/>
    <w:rsid w:val="00731A82"/>
    <w:rsid w:val="0073392D"/>
    <w:rsid w:val="00741714"/>
    <w:rsid w:val="00743887"/>
    <w:rsid w:val="007517AD"/>
    <w:rsid w:val="00751923"/>
    <w:rsid w:val="00751E51"/>
    <w:rsid w:val="00755657"/>
    <w:rsid w:val="00755EB8"/>
    <w:rsid w:val="00765DED"/>
    <w:rsid w:val="00766492"/>
    <w:rsid w:val="00770B16"/>
    <w:rsid w:val="007742B0"/>
    <w:rsid w:val="00775D4A"/>
    <w:rsid w:val="00776123"/>
    <w:rsid w:val="00777142"/>
    <w:rsid w:val="0077761C"/>
    <w:rsid w:val="00777D3B"/>
    <w:rsid w:val="00777E74"/>
    <w:rsid w:val="0078348F"/>
    <w:rsid w:val="00783935"/>
    <w:rsid w:val="00784984"/>
    <w:rsid w:val="00790E7B"/>
    <w:rsid w:val="007910D3"/>
    <w:rsid w:val="00793D27"/>
    <w:rsid w:val="007B0203"/>
    <w:rsid w:val="007B4FB9"/>
    <w:rsid w:val="007B5651"/>
    <w:rsid w:val="007B631D"/>
    <w:rsid w:val="007B700F"/>
    <w:rsid w:val="007B746C"/>
    <w:rsid w:val="007C00CB"/>
    <w:rsid w:val="007C0D7A"/>
    <w:rsid w:val="007C4041"/>
    <w:rsid w:val="007C40A1"/>
    <w:rsid w:val="007D0391"/>
    <w:rsid w:val="007D0D0E"/>
    <w:rsid w:val="007D456C"/>
    <w:rsid w:val="007D55CE"/>
    <w:rsid w:val="007D6802"/>
    <w:rsid w:val="007E43AC"/>
    <w:rsid w:val="007E72F0"/>
    <w:rsid w:val="007F7B50"/>
    <w:rsid w:val="00804BB8"/>
    <w:rsid w:val="00806681"/>
    <w:rsid w:val="008067D8"/>
    <w:rsid w:val="00811420"/>
    <w:rsid w:val="008154F8"/>
    <w:rsid w:val="00830514"/>
    <w:rsid w:val="00830AF4"/>
    <w:rsid w:val="00832D34"/>
    <w:rsid w:val="0083457D"/>
    <w:rsid w:val="00841988"/>
    <w:rsid w:val="0084216A"/>
    <w:rsid w:val="00842F34"/>
    <w:rsid w:val="00844697"/>
    <w:rsid w:val="008473E3"/>
    <w:rsid w:val="00847AA9"/>
    <w:rsid w:val="00850924"/>
    <w:rsid w:val="00850B6C"/>
    <w:rsid w:val="00852649"/>
    <w:rsid w:val="008561D7"/>
    <w:rsid w:val="00856D77"/>
    <w:rsid w:val="0086105B"/>
    <w:rsid w:val="00862806"/>
    <w:rsid w:val="00862D43"/>
    <w:rsid w:val="00863685"/>
    <w:rsid w:val="00863811"/>
    <w:rsid w:val="008652A6"/>
    <w:rsid w:val="00870D26"/>
    <w:rsid w:val="008719A6"/>
    <w:rsid w:val="00872730"/>
    <w:rsid w:val="008761B2"/>
    <w:rsid w:val="0088458F"/>
    <w:rsid w:val="00887F1E"/>
    <w:rsid w:val="00892E4D"/>
    <w:rsid w:val="008A43ED"/>
    <w:rsid w:val="008A4A63"/>
    <w:rsid w:val="008A69DB"/>
    <w:rsid w:val="008A7413"/>
    <w:rsid w:val="008B29A8"/>
    <w:rsid w:val="008B6365"/>
    <w:rsid w:val="008B67A0"/>
    <w:rsid w:val="008C01D0"/>
    <w:rsid w:val="008C103D"/>
    <w:rsid w:val="008D0E9D"/>
    <w:rsid w:val="008D3F17"/>
    <w:rsid w:val="008E4732"/>
    <w:rsid w:val="008F0BC6"/>
    <w:rsid w:val="008F491B"/>
    <w:rsid w:val="008F5EE4"/>
    <w:rsid w:val="008F7675"/>
    <w:rsid w:val="0090109F"/>
    <w:rsid w:val="00905016"/>
    <w:rsid w:val="00905619"/>
    <w:rsid w:val="009057CC"/>
    <w:rsid w:val="00905A16"/>
    <w:rsid w:val="00905CFC"/>
    <w:rsid w:val="00906B06"/>
    <w:rsid w:val="00916A68"/>
    <w:rsid w:val="00924025"/>
    <w:rsid w:val="00926131"/>
    <w:rsid w:val="00927717"/>
    <w:rsid w:val="00930102"/>
    <w:rsid w:val="0093061A"/>
    <w:rsid w:val="00931C33"/>
    <w:rsid w:val="0093627C"/>
    <w:rsid w:val="00941238"/>
    <w:rsid w:val="00942C09"/>
    <w:rsid w:val="00942CCA"/>
    <w:rsid w:val="00945CAA"/>
    <w:rsid w:val="00963A1C"/>
    <w:rsid w:val="00965D97"/>
    <w:rsid w:val="009737B5"/>
    <w:rsid w:val="00977E99"/>
    <w:rsid w:val="00981A0B"/>
    <w:rsid w:val="009876E2"/>
    <w:rsid w:val="0099091B"/>
    <w:rsid w:val="00991508"/>
    <w:rsid w:val="00991ABB"/>
    <w:rsid w:val="00995AA0"/>
    <w:rsid w:val="009960D3"/>
    <w:rsid w:val="0099782F"/>
    <w:rsid w:val="009A38CB"/>
    <w:rsid w:val="009A6278"/>
    <w:rsid w:val="009A66DE"/>
    <w:rsid w:val="009B432F"/>
    <w:rsid w:val="009B5865"/>
    <w:rsid w:val="009B70C2"/>
    <w:rsid w:val="009D3D83"/>
    <w:rsid w:val="009D7C4C"/>
    <w:rsid w:val="009E4C67"/>
    <w:rsid w:val="009E72C3"/>
    <w:rsid w:val="009E767B"/>
    <w:rsid w:val="009F0257"/>
    <w:rsid w:val="009F3D3B"/>
    <w:rsid w:val="00A03C40"/>
    <w:rsid w:val="00A102F0"/>
    <w:rsid w:val="00A10694"/>
    <w:rsid w:val="00A16EE1"/>
    <w:rsid w:val="00A22AAB"/>
    <w:rsid w:val="00A22F2D"/>
    <w:rsid w:val="00A24C6D"/>
    <w:rsid w:val="00A25EA5"/>
    <w:rsid w:val="00A31DD0"/>
    <w:rsid w:val="00A33914"/>
    <w:rsid w:val="00A348BE"/>
    <w:rsid w:val="00A42BCC"/>
    <w:rsid w:val="00A55838"/>
    <w:rsid w:val="00A649C7"/>
    <w:rsid w:val="00A662B4"/>
    <w:rsid w:val="00A66439"/>
    <w:rsid w:val="00A72184"/>
    <w:rsid w:val="00A76856"/>
    <w:rsid w:val="00A813E8"/>
    <w:rsid w:val="00A816AB"/>
    <w:rsid w:val="00A86919"/>
    <w:rsid w:val="00A87E71"/>
    <w:rsid w:val="00A967BE"/>
    <w:rsid w:val="00AA412A"/>
    <w:rsid w:val="00AA6310"/>
    <w:rsid w:val="00AA79A8"/>
    <w:rsid w:val="00AB00E4"/>
    <w:rsid w:val="00AB083D"/>
    <w:rsid w:val="00AB5DD7"/>
    <w:rsid w:val="00AC06EC"/>
    <w:rsid w:val="00AC1264"/>
    <w:rsid w:val="00AC1E42"/>
    <w:rsid w:val="00AC7CDE"/>
    <w:rsid w:val="00AD202B"/>
    <w:rsid w:val="00AD3C78"/>
    <w:rsid w:val="00AD6549"/>
    <w:rsid w:val="00AD6FE7"/>
    <w:rsid w:val="00AE5ED2"/>
    <w:rsid w:val="00AE6C94"/>
    <w:rsid w:val="00AF0925"/>
    <w:rsid w:val="00AF1725"/>
    <w:rsid w:val="00AF54BC"/>
    <w:rsid w:val="00AF651C"/>
    <w:rsid w:val="00AF6E64"/>
    <w:rsid w:val="00AF7A08"/>
    <w:rsid w:val="00B023A6"/>
    <w:rsid w:val="00B0301B"/>
    <w:rsid w:val="00B03B20"/>
    <w:rsid w:val="00B0413E"/>
    <w:rsid w:val="00B13BE9"/>
    <w:rsid w:val="00B17460"/>
    <w:rsid w:val="00B2279A"/>
    <w:rsid w:val="00B24311"/>
    <w:rsid w:val="00B24E34"/>
    <w:rsid w:val="00B255C5"/>
    <w:rsid w:val="00B265A4"/>
    <w:rsid w:val="00B35FE8"/>
    <w:rsid w:val="00B376BF"/>
    <w:rsid w:val="00B419DE"/>
    <w:rsid w:val="00B41EA2"/>
    <w:rsid w:val="00B42034"/>
    <w:rsid w:val="00B42B1E"/>
    <w:rsid w:val="00B43FB1"/>
    <w:rsid w:val="00B4685B"/>
    <w:rsid w:val="00B506BC"/>
    <w:rsid w:val="00B5438F"/>
    <w:rsid w:val="00B54C56"/>
    <w:rsid w:val="00B55624"/>
    <w:rsid w:val="00B55ECD"/>
    <w:rsid w:val="00B57110"/>
    <w:rsid w:val="00B622B3"/>
    <w:rsid w:val="00B63B33"/>
    <w:rsid w:val="00B67F89"/>
    <w:rsid w:val="00B7583E"/>
    <w:rsid w:val="00B80FDD"/>
    <w:rsid w:val="00B83600"/>
    <w:rsid w:val="00B848F4"/>
    <w:rsid w:val="00B93496"/>
    <w:rsid w:val="00B9385E"/>
    <w:rsid w:val="00B95CDC"/>
    <w:rsid w:val="00BA2EB6"/>
    <w:rsid w:val="00BA41E2"/>
    <w:rsid w:val="00BA4C98"/>
    <w:rsid w:val="00BA5A1A"/>
    <w:rsid w:val="00BA778A"/>
    <w:rsid w:val="00BC0E15"/>
    <w:rsid w:val="00BC6007"/>
    <w:rsid w:val="00BD3FAE"/>
    <w:rsid w:val="00BD4E28"/>
    <w:rsid w:val="00BD5C3B"/>
    <w:rsid w:val="00BD6451"/>
    <w:rsid w:val="00BD69D1"/>
    <w:rsid w:val="00BD7A3A"/>
    <w:rsid w:val="00BE1424"/>
    <w:rsid w:val="00BE1729"/>
    <w:rsid w:val="00BE345C"/>
    <w:rsid w:val="00BE3698"/>
    <w:rsid w:val="00BF0206"/>
    <w:rsid w:val="00BF2D12"/>
    <w:rsid w:val="00C04232"/>
    <w:rsid w:val="00C0695B"/>
    <w:rsid w:val="00C11BDF"/>
    <w:rsid w:val="00C12AA6"/>
    <w:rsid w:val="00C12CAF"/>
    <w:rsid w:val="00C17029"/>
    <w:rsid w:val="00C22323"/>
    <w:rsid w:val="00C22CF4"/>
    <w:rsid w:val="00C23870"/>
    <w:rsid w:val="00C30BB3"/>
    <w:rsid w:val="00C313EF"/>
    <w:rsid w:val="00C31F16"/>
    <w:rsid w:val="00C35894"/>
    <w:rsid w:val="00C37982"/>
    <w:rsid w:val="00C421D9"/>
    <w:rsid w:val="00C42FAA"/>
    <w:rsid w:val="00C44798"/>
    <w:rsid w:val="00C47E0E"/>
    <w:rsid w:val="00C550E2"/>
    <w:rsid w:val="00C57748"/>
    <w:rsid w:val="00C70E5A"/>
    <w:rsid w:val="00C72A7B"/>
    <w:rsid w:val="00C72E83"/>
    <w:rsid w:val="00C80EB0"/>
    <w:rsid w:val="00C81D1E"/>
    <w:rsid w:val="00C8463D"/>
    <w:rsid w:val="00C847B0"/>
    <w:rsid w:val="00C9452A"/>
    <w:rsid w:val="00C957DA"/>
    <w:rsid w:val="00C95B08"/>
    <w:rsid w:val="00C97DF7"/>
    <w:rsid w:val="00CA337A"/>
    <w:rsid w:val="00CA3ABA"/>
    <w:rsid w:val="00CA5837"/>
    <w:rsid w:val="00CB0D3C"/>
    <w:rsid w:val="00CB0EB5"/>
    <w:rsid w:val="00CB2C2B"/>
    <w:rsid w:val="00CB4BF4"/>
    <w:rsid w:val="00CB6366"/>
    <w:rsid w:val="00CB6664"/>
    <w:rsid w:val="00CB7D56"/>
    <w:rsid w:val="00CC5462"/>
    <w:rsid w:val="00CC7880"/>
    <w:rsid w:val="00CD4E9F"/>
    <w:rsid w:val="00CD5814"/>
    <w:rsid w:val="00CD7B42"/>
    <w:rsid w:val="00CE2D48"/>
    <w:rsid w:val="00CE4D65"/>
    <w:rsid w:val="00CF02A0"/>
    <w:rsid w:val="00CF070F"/>
    <w:rsid w:val="00CF29F0"/>
    <w:rsid w:val="00CF5254"/>
    <w:rsid w:val="00CF53A1"/>
    <w:rsid w:val="00D02AAD"/>
    <w:rsid w:val="00D041EF"/>
    <w:rsid w:val="00D0541E"/>
    <w:rsid w:val="00D0600D"/>
    <w:rsid w:val="00D068F0"/>
    <w:rsid w:val="00D06AC4"/>
    <w:rsid w:val="00D1466C"/>
    <w:rsid w:val="00D20534"/>
    <w:rsid w:val="00D26053"/>
    <w:rsid w:val="00D33EFB"/>
    <w:rsid w:val="00D3408C"/>
    <w:rsid w:val="00D34E54"/>
    <w:rsid w:val="00D354B1"/>
    <w:rsid w:val="00D35634"/>
    <w:rsid w:val="00D451D2"/>
    <w:rsid w:val="00D4566C"/>
    <w:rsid w:val="00D469C6"/>
    <w:rsid w:val="00D47533"/>
    <w:rsid w:val="00D51916"/>
    <w:rsid w:val="00D51A62"/>
    <w:rsid w:val="00D52895"/>
    <w:rsid w:val="00D536F4"/>
    <w:rsid w:val="00D56AE4"/>
    <w:rsid w:val="00D62290"/>
    <w:rsid w:val="00D64613"/>
    <w:rsid w:val="00D64E60"/>
    <w:rsid w:val="00D702EC"/>
    <w:rsid w:val="00D70E36"/>
    <w:rsid w:val="00D74843"/>
    <w:rsid w:val="00D75458"/>
    <w:rsid w:val="00D757B8"/>
    <w:rsid w:val="00D80B32"/>
    <w:rsid w:val="00D8448F"/>
    <w:rsid w:val="00D92580"/>
    <w:rsid w:val="00D94828"/>
    <w:rsid w:val="00D954EA"/>
    <w:rsid w:val="00DA40A0"/>
    <w:rsid w:val="00DA6C25"/>
    <w:rsid w:val="00DC066A"/>
    <w:rsid w:val="00DC170D"/>
    <w:rsid w:val="00DC5427"/>
    <w:rsid w:val="00DC79A8"/>
    <w:rsid w:val="00DD4344"/>
    <w:rsid w:val="00DD5CCD"/>
    <w:rsid w:val="00DE431C"/>
    <w:rsid w:val="00DF1DE2"/>
    <w:rsid w:val="00E02DEE"/>
    <w:rsid w:val="00E03B39"/>
    <w:rsid w:val="00E04522"/>
    <w:rsid w:val="00E0668F"/>
    <w:rsid w:val="00E10AE7"/>
    <w:rsid w:val="00E113E2"/>
    <w:rsid w:val="00E12A9B"/>
    <w:rsid w:val="00E16766"/>
    <w:rsid w:val="00E17783"/>
    <w:rsid w:val="00E2106C"/>
    <w:rsid w:val="00E21B88"/>
    <w:rsid w:val="00E245DB"/>
    <w:rsid w:val="00E309A6"/>
    <w:rsid w:val="00E30B5C"/>
    <w:rsid w:val="00E3102B"/>
    <w:rsid w:val="00E37409"/>
    <w:rsid w:val="00E408BC"/>
    <w:rsid w:val="00E425D8"/>
    <w:rsid w:val="00E467A3"/>
    <w:rsid w:val="00E47BB7"/>
    <w:rsid w:val="00E519E2"/>
    <w:rsid w:val="00E54C1E"/>
    <w:rsid w:val="00E666C4"/>
    <w:rsid w:val="00E67115"/>
    <w:rsid w:val="00E70C94"/>
    <w:rsid w:val="00E714D3"/>
    <w:rsid w:val="00E736AA"/>
    <w:rsid w:val="00E753D4"/>
    <w:rsid w:val="00E804EF"/>
    <w:rsid w:val="00E82F26"/>
    <w:rsid w:val="00E9436E"/>
    <w:rsid w:val="00E96665"/>
    <w:rsid w:val="00EA290E"/>
    <w:rsid w:val="00EA3B9F"/>
    <w:rsid w:val="00EA5095"/>
    <w:rsid w:val="00EA5E98"/>
    <w:rsid w:val="00EA6848"/>
    <w:rsid w:val="00EB25E6"/>
    <w:rsid w:val="00EB3068"/>
    <w:rsid w:val="00EB6A7D"/>
    <w:rsid w:val="00EC2AD1"/>
    <w:rsid w:val="00EC3647"/>
    <w:rsid w:val="00EC4296"/>
    <w:rsid w:val="00ED182F"/>
    <w:rsid w:val="00ED306A"/>
    <w:rsid w:val="00ED439F"/>
    <w:rsid w:val="00EE050F"/>
    <w:rsid w:val="00EE27F2"/>
    <w:rsid w:val="00EE4AF8"/>
    <w:rsid w:val="00EF1BBF"/>
    <w:rsid w:val="00EF31B7"/>
    <w:rsid w:val="00EF34F0"/>
    <w:rsid w:val="00EF64C5"/>
    <w:rsid w:val="00EF7149"/>
    <w:rsid w:val="00EF7A79"/>
    <w:rsid w:val="00EF7D5D"/>
    <w:rsid w:val="00F01B54"/>
    <w:rsid w:val="00F058D4"/>
    <w:rsid w:val="00F06AF3"/>
    <w:rsid w:val="00F06B6A"/>
    <w:rsid w:val="00F07829"/>
    <w:rsid w:val="00F1235C"/>
    <w:rsid w:val="00F16B31"/>
    <w:rsid w:val="00F17934"/>
    <w:rsid w:val="00F233B1"/>
    <w:rsid w:val="00F24B1F"/>
    <w:rsid w:val="00F3621B"/>
    <w:rsid w:val="00F373EF"/>
    <w:rsid w:val="00F37AE1"/>
    <w:rsid w:val="00F41FD9"/>
    <w:rsid w:val="00F515AB"/>
    <w:rsid w:val="00F53863"/>
    <w:rsid w:val="00F5478E"/>
    <w:rsid w:val="00F56CA7"/>
    <w:rsid w:val="00F57A32"/>
    <w:rsid w:val="00F57D0F"/>
    <w:rsid w:val="00F663C5"/>
    <w:rsid w:val="00F77C95"/>
    <w:rsid w:val="00F8102C"/>
    <w:rsid w:val="00F82A8A"/>
    <w:rsid w:val="00F84A43"/>
    <w:rsid w:val="00F93A26"/>
    <w:rsid w:val="00F943CA"/>
    <w:rsid w:val="00FA11B0"/>
    <w:rsid w:val="00FA533B"/>
    <w:rsid w:val="00FA7153"/>
    <w:rsid w:val="00FB7DF2"/>
    <w:rsid w:val="00FC08DD"/>
    <w:rsid w:val="00FC3251"/>
    <w:rsid w:val="00FC42D1"/>
    <w:rsid w:val="00FC651B"/>
    <w:rsid w:val="00FD0ED1"/>
    <w:rsid w:val="00FD5C78"/>
    <w:rsid w:val="00FE5C6B"/>
    <w:rsid w:val="00FE6B85"/>
    <w:rsid w:val="00FF127F"/>
    <w:rsid w:val="00FF230C"/>
    <w:rsid w:val="00FF2416"/>
    <w:rsid w:val="00FF41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B6649E6"/>
  <w15:chartTrackingRefBased/>
  <w15:docId w15:val="{D8F705E9-9203-44E1-8ECB-49D26C718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C6B"/>
  </w:style>
  <w:style w:type="paragraph" w:styleId="Heading1">
    <w:name w:val="heading 1"/>
    <w:basedOn w:val="Normal"/>
    <w:next w:val="Normal"/>
    <w:link w:val="Heading1Char"/>
    <w:uiPriority w:val="9"/>
    <w:qFormat/>
    <w:rsid w:val="000E3B72"/>
    <w:pPr>
      <w:keepNext/>
      <w:keepLines/>
      <w:spacing w:before="240" w:after="0"/>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3D5A06"/>
    <w:pPr>
      <w:keepNext/>
      <w:keepLines/>
      <w:numPr>
        <w:numId w:val="7"/>
      </w:numPr>
      <w:spacing w:before="2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3D5A06"/>
    <w:pPr>
      <w:keepNext/>
      <w:keepLines/>
      <w:spacing w:before="120" w:after="120"/>
      <w:outlineLvl w:val="2"/>
    </w:pPr>
    <w:rPr>
      <w:rFonts w:ascii="Times New Roman" w:eastAsiaTheme="majorEastAsia" w:hAnsi="Times New Roman" w:cstheme="majorBidi"/>
      <w:i/>
      <w:sz w:val="24"/>
      <w:szCs w:val="24"/>
    </w:rPr>
  </w:style>
  <w:style w:type="paragraph" w:styleId="Heading4">
    <w:name w:val="heading 4"/>
    <w:basedOn w:val="Normal"/>
    <w:next w:val="Normal"/>
    <w:link w:val="Heading4Char"/>
    <w:uiPriority w:val="9"/>
    <w:unhideWhenUsed/>
    <w:qFormat/>
    <w:rsid w:val="001C22D0"/>
    <w:pPr>
      <w:spacing w:before="240" w:after="60" w:line="240" w:lineRule="auto"/>
      <w:outlineLvl w:val="3"/>
    </w:pPr>
    <w:rPr>
      <w:rFonts w:ascii="Georgia" w:eastAsia="MS Mincho" w:hAnsi="Georgia" w:cs="Calibri"/>
      <w:b/>
      <w:color w:val="646464"/>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736AA"/>
    <w:pPr>
      <w:tabs>
        <w:tab w:val="center" w:pos="4513"/>
        <w:tab w:val="right" w:pos="9026"/>
      </w:tabs>
      <w:spacing w:after="0" w:line="240" w:lineRule="auto"/>
    </w:pPr>
  </w:style>
  <w:style w:type="character" w:customStyle="1" w:styleId="HeaderChar">
    <w:name w:val="Header Char"/>
    <w:basedOn w:val="DefaultParagraphFont"/>
    <w:link w:val="Header"/>
    <w:rsid w:val="00E736AA"/>
  </w:style>
  <w:style w:type="paragraph" w:styleId="Footer">
    <w:name w:val="footer"/>
    <w:basedOn w:val="Normal"/>
    <w:link w:val="FooterChar"/>
    <w:uiPriority w:val="99"/>
    <w:unhideWhenUsed/>
    <w:rsid w:val="00E736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36AA"/>
  </w:style>
  <w:style w:type="table" w:styleId="TableGrid">
    <w:name w:val="Table Grid"/>
    <w:basedOn w:val="TableNormal"/>
    <w:uiPriority w:val="39"/>
    <w:rsid w:val="00E736AA"/>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RCPAQAP">
    <w:name w:val="Header RCPAQAP"/>
    <w:basedOn w:val="Normal"/>
    <w:link w:val="HeaderRCPAQAPChar"/>
    <w:qFormat/>
    <w:rsid w:val="00E736AA"/>
    <w:pPr>
      <w:spacing w:after="0" w:line="240" w:lineRule="auto"/>
    </w:pPr>
    <w:rPr>
      <w:rFonts w:ascii="Georgia" w:eastAsia="Times New Roman" w:hAnsi="Georgia" w:cstheme="majorHAnsi"/>
      <w:b/>
      <w:color w:val="EE3124"/>
      <w:sz w:val="16"/>
      <w:szCs w:val="16"/>
    </w:rPr>
  </w:style>
  <w:style w:type="character" w:customStyle="1" w:styleId="HeaderRCPAQAPChar">
    <w:name w:val="Header RCPAQAP Char"/>
    <w:basedOn w:val="DefaultParagraphFont"/>
    <w:link w:val="HeaderRCPAQAP"/>
    <w:rsid w:val="00E736AA"/>
    <w:rPr>
      <w:rFonts w:ascii="Georgia" w:eastAsia="Times New Roman" w:hAnsi="Georgia" w:cstheme="majorHAnsi"/>
      <w:b/>
      <w:color w:val="EE3124"/>
      <w:sz w:val="16"/>
      <w:szCs w:val="16"/>
    </w:rPr>
  </w:style>
  <w:style w:type="paragraph" w:styleId="NormalWeb">
    <w:name w:val="Normal (Web)"/>
    <w:basedOn w:val="Normal"/>
    <w:uiPriority w:val="99"/>
    <w:unhideWhenUsed/>
    <w:rsid w:val="00C97DF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F77C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C95"/>
    <w:rPr>
      <w:rFonts w:ascii="Segoe UI" w:hAnsi="Segoe UI" w:cs="Segoe UI"/>
      <w:sz w:val="18"/>
      <w:szCs w:val="18"/>
    </w:rPr>
  </w:style>
  <w:style w:type="character" w:customStyle="1" w:styleId="Heading4Char">
    <w:name w:val="Heading 4 Char"/>
    <w:basedOn w:val="DefaultParagraphFont"/>
    <w:link w:val="Heading4"/>
    <w:uiPriority w:val="9"/>
    <w:rsid w:val="001C22D0"/>
    <w:rPr>
      <w:rFonts w:ascii="Georgia" w:eastAsia="MS Mincho" w:hAnsi="Georgia" w:cs="Calibri"/>
      <w:b/>
      <w:color w:val="646464"/>
      <w:sz w:val="21"/>
      <w:szCs w:val="21"/>
    </w:rPr>
  </w:style>
  <w:style w:type="paragraph" w:styleId="ListParagraph">
    <w:name w:val="List Paragraph"/>
    <w:basedOn w:val="Normal"/>
    <w:uiPriority w:val="34"/>
    <w:qFormat/>
    <w:rsid w:val="001C22D0"/>
    <w:pPr>
      <w:spacing w:after="0" w:line="240" w:lineRule="auto"/>
      <w:ind w:left="720"/>
      <w:contextualSpacing/>
    </w:pPr>
    <w:rPr>
      <w:rFonts w:asciiTheme="majorHAnsi" w:eastAsia="Times New Roman" w:hAnsiTheme="majorHAnsi" w:cstheme="majorHAnsi"/>
      <w:sz w:val="21"/>
      <w:szCs w:val="21"/>
    </w:rPr>
  </w:style>
  <w:style w:type="character" w:customStyle="1" w:styleId="Heading1Char">
    <w:name w:val="Heading 1 Char"/>
    <w:basedOn w:val="DefaultParagraphFont"/>
    <w:link w:val="Heading1"/>
    <w:uiPriority w:val="9"/>
    <w:rsid w:val="000E3B72"/>
    <w:rPr>
      <w:rFonts w:ascii="Times New Roman" w:eastAsiaTheme="majorEastAsia" w:hAnsi="Times New Roman" w:cstheme="majorBidi"/>
      <w:b/>
      <w:sz w:val="28"/>
      <w:szCs w:val="32"/>
    </w:rPr>
  </w:style>
  <w:style w:type="table" w:styleId="ListTable3">
    <w:name w:val="List Table 3"/>
    <w:basedOn w:val="TableNormal"/>
    <w:uiPriority w:val="48"/>
    <w:rsid w:val="00B1746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4">
    <w:name w:val="Grid Table 4"/>
    <w:basedOn w:val="TableNormal"/>
    <w:uiPriority w:val="49"/>
    <w:rsid w:val="00B1746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
    <w:name w:val="List Table 1 Light"/>
    <w:basedOn w:val="TableNormal"/>
    <w:uiPriority w:val="46"/>
    <w:rsid w:val="0019655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CA5837"/>
    <w:rPr>
      <w:color w:val="0563C1" w:themeColor="hyperlink"/>
      <w:u w:val="single"/>
    </w:rPr>
  </w:style>
  <w:style w:type="character" w:customStyle="1" w:styleId="UnresolvedMention">
    <w:name w:val="Unresolved Mention"/>
    <w:basedOn w:val="DefaultParagraphFont"/>
    <w:uiPriority w:val="99"/>
    <w:semiHidden/>
    <w:unhideWhenUsed/>
    <w:rsid w:val="00CA5837"/>
    <w:rPr>
      <w:color w:val="808080"/>
      <w:shd w:val="clear" w:color="auto" w:fill="E6E6E6"/>
    </w:rPr>
  </w:style>
  <w:style w:type="paragraph" w:styleId="NoSpacing">
    <w:name w:val="No Spacing"/>
    <w:uiPriority w:val="1"/>
    <w:qFormat/>
    <w:rsid w:val="00755657"/>
    <w:pPr>
      <w:spacing w:after="0" w:line="240" w:lineRule="auto"/>
    </w:pPr>
  </w:style>
  <w:style w:type="paragraph" w:styleId="Caption">
    <w:name w:val="caption"/>
    <w:basedOn w:val="Normal"/>
    <w:next w:val="Normal"/>
    <w:uiPriority w:val="35"/>
    <w:unhideWhenUsed/>
    <w:qFormat/>
    <w:rsid w:val="00FE5C6B"/>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C72A7B"/>
    <w:pPr>
      <w:spacing w:after="0" w:line="240" w:lineRule="auto"/>
      <w:contextualSpacing/>
    </w:pPr>
    <w:rPr>
      <w:rFonts w:ascii="Times New Roman" w:eastAsiaTheme="majorEastAsia" w:hAnsi="Times New Roman" w:cstheme="majorBidi"/>
      <w:b/>
      <w:color w:val="FF0000"/>
      <w:spacing w:val="-10"/>
      <w:kern w:val="28"/>
      <w:sz w:val="56"/>
      <w:szCs w:val="56"/>
    </w:rPr>
  </w:style>
  <w:style w:type="character" w:customStyle="1" w:styleId="TitleChar">
    <w:name w:val="Title Char"/>
    <w:basedOn w:val="DefaultParagraphFont"/>
    <w:link w:val="Title"/>
    <w:uiPriority w:val="10"/>
    <w:rsid w:val="00C72A7B"/>
    <w:rPr>
      <w:rFonts w:ascii="Times New Roman" w:eastAsiaTheme="majorEastAsia" w:hAnsi="Times New Roman" w:cstheme="majorBidi"/>
      <w:b/>
      <w:color w:val="FF0000"/>
      <w:spacing w:val="-10"/>
      <w:kern w:val="28"/>
      <w:sz w:val="56"/>
      <w:szCs w:val="56"/>
    </w:rPr>
  </w:style>
  <w:style w:type="paragraph" w:styleId="TOCHeading">
    <w:name w:val="TOC Heading"/>
    <w:basedOn w:val="Heading1"/>
    <w:next w:val="Normal"/>
    <w:uiPriority w:val="39"/>
    <w:unhideWhenUsed/>
    <w:qFormat/>
    <w:rsid w:val="00C81D1E"/>
    <w:pPr>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C81D1E"/>
    <w:pPr>
      <w:spacing w:after="100"/>
    </w:pPr>
  </w:style>
  <w:style w:type="character" w:customStyle="1" w:styleId="Heading2Char">
    <w:name w:val="Heading 2 Char"/>
    <w:basedOn w:val="DefaultParagraphFont"/>
    <w:link w:val="Heading2"/>
    <w:uiPriority w:val="9"/>
    <w:rsid w:val="003D5A06"/>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3D5A06"/>
    <w:rPr>
      <w:rFonts w:ascii="Times New Roman" w:eastAsiaTheme="majorEastAsia" w:hAnsi="Times New Roman" w:cstheme="majorBidi"/>
      <w:i/>
      <w:sz w:val="24"/>
      <w:szCs w:val="24"/>
    </w:rPr>
  </w:style>
  <w:style w:type="paragraph" w:styleId="TOC2">
    <w:name w:val="toc 2"/>
    <w:basedOn w:val="Normal"/>
    <w:next w:val="Normal"/>
    <w:autoRedefine/>
    <w:uiPriority w:val="39"/>
    <w:unhideWhenUsed/>
    <w:rsid w:val="008B67A0"/>
    <w:pPr>
      <w:spacing w:after="100"/>
      <w:ind w:left="220"/>
    </w:pPr>
  </w:style>
  <w:style w:type="paragraph" w:styleId="TOC3">
    <w:name w:val="toc 3"/>
    <w:basedOn w:val="Normal"/>
    <w:next w:val="Normal"/>
    <w:autoRedefine/>
    <w:uiPriority w:val="39"/>
    <w:unhideWhenUsed/>
    <w:rsid w:val="008B67A0"/>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1894">
      <w:bodyDiv w:val="1"/>
      <w:marLeft w:val="0"/>
      <w:marRight w:val="0"/>
      <w:marTop w:val="0"/>
      <w:marBottom w:val="0"/>
      <w:divBdr>
        <w:top w:val="none" w:sz="0" w:space="0" w:color="auto"/>
        <w:left w:val="none" w:sz="0" w:space="0" w:color="auto"/>
        <w:bottom w:val="none" w:sz="0" w:space="0" w:color="auto"/>
        <w:right w:val="none" w:sz="0" w:space="0" w:color="auto"/>
      </w:divBdr>
      <w:divsChild>
        <w:div w:id="1430389850">
          <w:marLeft w:val="0"/>
          <w:marRight w:val="0"/>
          <w:marTop w:val="0"/>
          <w:marBottom w:val="0"/>
          <w:divBdr>
            <w:top w:val="none" w:sz="0" w:space="0" w:color="auto"/>
            <w:left w:val="none" w:sz="0" w:space="0" w:color="auto"/>
            <w:bottom w:val="none" w:sz="0" w:space="0" w:color="auto"/>
            <w:right w:val="none" w:sz="0" w:space="0" w:color="auto"/>
          </w:divBdr>
          <w:divsChild>
            <w:div w:id="1207985078">
              <w:marLeft w:val="0"/>
              <w:marRight w:val="0"/>
              <w:marTop w:val="0"/>
              <w:marBottom w:val="0"/>
              <w:divBdr>
                <w:top w:val="none" w:sz="0" w:space="0" w:color="auto"/>
                <w:left w:val="none" w:sz="0" w:space="0" w:color="auto"/>
                <w:bottom w:val="none" w:sz="0" w:space="0" w:color="auto"/>
                <w:right w:val="none" w:sz="0" w:space="0" w:color="auto"/>
              </w:divBdr>
              <w:divsChild>
                <w:div w:id="338966467">
                  <w:marLeft w:val="0"/>
                  <w:marRight w:val="0"/>
                  <w:marTop w:val="0"/>
                  <w:marBottom w:val="0"/>
                  <w:divBdr>
                    <w:top w:val="none" w:sz="0" w:space="0" w:color="auto"/>
                    <w:left w:val="none" w:sz="0" w:space="0" w:color="auto"/>
                    <w:bottom w:val="none" w:sz="0" w:space="0" w:color="auto"/>
                    <w:right w:val="none" w:sz="0" w:space="0" w:color="auto"/>
                  </w:divBdr>
                  <w:divsChild>
                    <w:div w:id="948315299">
                      <w:marLeft w:val="0"/>
                      <w:marRight w:val="0"/>
                      <w:marTop w:val="0"/>
                      <w:marBottom w:val="0"/>
                      <w:divBdr>
                        <w:top w:val="none" w:sz="0" w:space="0" w:color="auto"/>
                        <w:left w:val="none" w:sz="0" w:space="0" w:color="auto"/>
                        <w:bottom w:val="none" w:sz="0" w:space="0" w:color="auto"/>
                        <w:right w:val="none" w:sz="0" w:space="0" w:color="auto"/>
                      </w:divBdr>
                      <w:divsChild>
                        <w:div w:id="597909128">
                          <w:marLeft w:val="0"/>
                          <w:marRight w:val="0"/>
                          <w:marTop w:val="0"/>
                          <w:marBottom w:val="0"/>
                          <w:divBdr>
                            <w:top w:val="none" w:sz="0" w:space="0" w:color="auto"/>
                            <w:left w:val="none" w:sz="0" w:space="0" w:color="auto"/>
                            <w:bottom w:val="none" w:sz="0" w:space="0" w:color="auto"/>
                            <w:right w:val="none" w:sz="0" w:space="0" w:color="auto"/>
                          </w:divBdr>
                          <w:divsChild>
                            <w:div w:id="1700666684">
                              <w:marLeft w:val="0"/>
                              <w:marRight w:val="0"/>
                              <w:marTop w:val="0"/>
                              <w:marBottom w:val="0"/>
                              <w:divBdr>
                                <w:top w:val="none" w:sz="0" w:space="0" w:color="auto"/>
                                <w:left w:val="none" w:sz="0" w:space="0" w:color="auto"/>
                                <w:bottom w:val="none" w:sz="0" w:space="0" w:color="auto"/>
                                <w:right w:val="none" w:sz="0" w:space="0" w:color="auto"/>
                              </w:divBdr>
                              <w:divsChild>
                                <w:div w:id="1442451676">
                                  <w:marLeft w:val="0"/>
                                  <w:marRight w:val="0"/>
                                  <w:marTop w:val="0"/>
                                  <w:marBottom w:val="0"/>
                                  <w:divBdr>
                                    <w:top w:val="none" w:sz="0" w:space="0" w:color="auto"/>
                                    <w:left w:val="none" w:sz="0" w:space="0" w:color="auto"/>
                                    <w:bottom w:val="none" w:sz="0" w:space="0" w:color="auto"/>
                                    <w:right w:val="none" w:sz="0" w:space="0" w:color="auto"/>
                                  </w:divBdr>
                                  <w:divsChild>
                                    <w:div w:id="1322003833">
                                      <w:marLeft w:val="0"/>
                                      <w:marRight w:val="0"/>
                                      <w:marTop w:val="0"/>
                                      <w:marBottom w:val="0"/>
                                      <w:divBdr>
                                        <w:top w:val="none" w:sz="0" w:space="0" w:color="auto"/>
                                        <w:left w:val="none" w:sz="0" w:space="0" w:color="auto"/>
                                        <w:bottom w:val="none" w:sz="0" w:space="0" w:color="auto"/>
                                        <w:right w:val="none" w:sz="0" w:space="0" w:color="auto"/>
                                      </w:divBdr>
                                    </w:div>
                                    <w:div w:id="16459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248611">
      <w:bodyDiv w:val="1"/>
      <w:marLeft w:val="0"/>
      <w:marRight w:val="0"/>
      <w:marTop w:val="0"/>
      <w:marBottom w:val="0"/>
      <w:divBdr>
        <w:top w:val="none" w:sz="0" w:space="0" w:color="auto"/>
        <w:left w:val="none" w:sz="0" w:space="0" w:color="auto"/>
        <w:bottom w:val="none" w:sz="0" w:space="0" w:color="auto"/>
        <w:right w:val="none" w:sz="0" w:space="0" w:color="auto"/>
      </w:divBdr>
    </w:div>
    <w:div w:id="31418731">
      <w:bodyDiv w:val="1"/>
      <w:marLeft w:val="0"/>
      <w:marRight w:val="0"/>
      <w:marTop w:val="0"/>
      <w:marBottom w:val="0"/>
      <w:divBdr>
        <w:top w:val="none" w:sz="0" w:space="0" w:color="auto"/>
        <w:left w:val="none" w:sz="0" w:space="0" w:color="auto"/>
        <w:bottom w:val="none" w:sz="0" w:space="0" w:color="auto"/>
        <w:right w:val="none" w:sz="0" w:space="0" w:color="auto"/>
      </w:divBdr>
    </w:div>
    <w:div w:id="32000257">
      <w:bodyDiv w:val="1"/>
      <w:marLeft w:val="0"/>
      <w:marRight w:val="0"/>
      <w:marTop w:val="0"/>
      <w:marBottom w:val="0"/>
      <w:divBdr>
        <w:top w:val="none" w:sz="0" w:space="0" w:color="auto"/>
        <w:left w:val="none" w:sz="0" w:space="0" w:color="auto"/>
        <w:bottom w:val="none" w:sz="0" w:space="0" w:color="auto"/>
        <w:right w:val="none" w:sz="0" w:space="0" w:color="auto"/>
      </w:divBdr>
    </w:div>
    <w:div w:id="59644194">
      <w:bodyDiv w:val="1"/>
      <w:marLeft w:val="0"/>
      <w:marRight w:val="0"/>
      <w:marTop w:val="0"/>
      <w:marBottom w:val="0"/>
      <w:divBdr>
        <w:top w:val="none" w:sz="0" w:space="0" w:color="auto"/>
        <w:left w:val="none" w:sz="0" w:space="0" w:color="auto"/>
        <w:bottom w:val="none" w:sz="0" w:space="0" w:color="auto"/>
        <w:right w:val="none" w:sz="0" w:space="0" w:color="auto"/>
      </w:divBdr>
    </w:div>
    <w:div w:id="149100010">
      <w:bodyDiv w:val="1"/>
      <w:marLeft w:val="0"/>
      <w:marRight w:val="0"/>
      <w:marTop w:val="0"/>
      <w:marBottom w:val="0"/>
      <w:divBdr>
        <w:top w:val="none" w:sz="0" w:space="0" w:color="auto"/>
        <w:left w:val="none" w:sz="0" w:space="0" w:color="auto"/>
        <w:bottom w:val="none" w:sz="0" w:space="0" w:color="auto"/>
        <w:right w:val="none" w:sz="0" w:space="0" w:color="auto"/>
      </w:divBdr>
    </w:div>
    <w:div w:id="219556106">
      <w:bodyDiv w:val="1"/>
      <w:marLeft w:val="0"/>
      <w:marRight w:val="0"/>
      <w:marTop w:val="0"/>
      <w:marBottom w:val="0"/>
      <w:divBdr>
        <w:top w:val="none" w:sz="0" w:space="0" w:color="auto"/>
        <w:left w:val="none" w:sz="0" w:space="0" w:color="auto"/>
        <w:bottom w:val="none" w:sz="0" w:space="0" w:color="auto"/>
        <w:right w:val="none" w:sz="0" w:space="0" w:color="auto"/>
      </w:divBdr>
    </w:div>
    <w:div w:id="219679539">
      <w:bodyDiv w:val="1"/>
      <w:marLeft w:val="0"/>
      <w:marRight w:val="0"/>
      <w:marTop w:val="0"/>
      <w:marBottom w:val="0"/>
      <w:divBdr>
        <w:top w:val="none" w:sz="0" w:space="0" w:color="auto"/>
        <w:left w:val="none" w:sz="0" w:space="0" w:color="auto"/>
        <w:bottom w:val="none" w:sz="0" w:space="0" w:color="auto"/>
        <w:right w:val="none" w:sz="0" w:space="0" w:color="auto"/>
      </w:divBdr>
    </w:div>
    <w:div w:id="223873709">
      <w:bodyDiv w:val="1"/>
      <w:marLeft w:val="0"/>
      <w:marRight w:val="0"/>
      <w:marTop w:val="0"/>
      <w:marBottom w:val="0"/>
      <w:divBdr>
        <w:top w:val="none" w:sz="0" w:space="0" w:color="auto"/>
        <w:left w:val="none" w:sz="0" w:space="0" w:color="auto"/>
        <w:bottom w:val="none" w:sz="0" w:space="0" w:color="auto"/>
        <w:right w:val="none" w:sz="0" w:space="0" w:color="auto"/>
      </w:divBdr>
    </w:div>
    <w:div w:id="341901442">
      <w:bodyDiv w:val="1"/>
      <w:marLeft w:val="0"/>
      <w:marRight w:val="0"/>
      <w:marTop w:val="0"/>
      <w:marBottom w:val="0"/>
      <w:divBdr>
        <w:top w:val="none" w:sz="0" w:space="0" w:color="auto"/>
        <w:left w:val="none" w:sz="0" w:space="0" w:color="auto"/>
        <w:bottom w:val="none" w:sz="0" w:space="0" w:color="auto"/>
        <w:right w:val="none" w:sz="0" w:space="0" w:color="auto"/>
      </w:divBdr>
    </w:div>
    <w:div w:id="361170293">
      <w:bodyDiv w:val="1"/>
      <w:marLeft w:val="0"/>
      <w:marRight w:val="0"/>
      <w:marTop w:val="0"/>
      <w:marBottom w:val="0"/>
      <w:divBdr>
        <w:top w:val="none" w:sz="0" w:space="0" w:color="auto"/>
        <w:left w:val="none" w:sz="0" w:space="0" w:color="auto"/>
        <w:bottom w:val="none" w:sz="0" w:space="0" w:color="auto"/>
        <w:right w:val="none" w:sz="0" w:space="0" w:color="auto"/>
      </w:divBdr>
    </w:div>
    <w:div w:id="558637463">
      <w:bodyDiv w:val="1"/>
      <w:marLeft w:val="0"/>
      <w:marRight w:val="0"/>
      <w:marTop w:val="0"/>
      <w:marBottom w:val="0"/>
      <w:divBdr>
        <w:top w:val="none" w:sz="0" w:space="0" w:color="auto"/>
        <w:left w:val="none" w:sz="0" w:space="0" w:color="auto"/>
        <w:bottom w:val="none" w:sz="0" w:space="0" w:color="auto"/>
        <w:right w:val="none" w:sz="0" w:space="0" w:color="auto"/>
      </w:divBdr>
      <w:divsChild>
        <w:div w:id="1136988642">
          <w:marLeft w:val="0"/>
          <w:marRight w:val="0"/>
          <w:marTop w:val="0"/>
          <w:marBottom w:val="0"/>
          <w:divBdr>
            <w:top w:val="none" w:sz="0" w:space="0" w:color="auto"/>
            <w:left w:val="none" w:sz="0" w:space="0" w:color="auto"/>
            <w:bottom w:val="none" w:sz="0" w:space="0" w:color="auto"/>
            <w:right w:val="none" w:sz="0" w:space="0" w:color="auto"/>
          </w:divBdr>
          <w:divsChild>
            <w:div w:id="800420130">
              <w:marLeft w:val="0"/>
              <w:marRight w:val="0"/>
              <w:marTop w:val="0"/>
              <w:marBottom w:val="0"/>
              <w:divBdr>
                <w:top w:val="none" w:sz="0" w:space="0" w:color="auto"/>
                <w:left w:val="none" w:sz="0" w:space="0" w:color="auto"/>
                <w:bottom w:val="none" w:sz="0" w:space="0" w:color="auto"/>
                <w:right w:val="none" w:sz="0" w:space="0" w:color="auto"/>
              </w:divBdr>
              <w:divsChild>
                <w:div w:id="705645868">
                  <w:marLeft w:val="0"/>
                  <w:marRight w:val="0"/>
                  <w:marTop w:val="0"/>
                  <w:marBottom w:val="0"/>
                  <w:divBdr>
                    <w:top w:val="none" w:sz="0" w:space="0" w:color="auto"/>
                    <w:left w:val="none" w:sz="0" w:space="0" w:color="auto"/>
                    <w:bottom w:val="none" w:sz="0" w:space="0" w:color="auto"/>
                    <w:right w:val="none" w:sz="0" w:space="0" w:color="auto"/>
                  </w:divBdr>
                  <w:divsChild>
                    <w:div w:id="1434788244">
                      <w:marLeft w:val="0"/>
                      <w:marRight w:val="0"/>
                      <w:marTop w:val="0"/>
                      <w:marBottom w:val="0"/>
                      <w:divBdr>
                        <w:top w:val="none" w:sz="0" w:space="0" w:color="auto"/>
                        <w:left w:val="none" w:sz="0" w:space="0" w:color="auto"/>
                        <w:bottom w:val="none" w:sz="0" w:space="0" w:color="auto"/>
                        <w:right w:val="none" w:sz="0" w:space="0" w:color="auto"/>
                      </w:divBdr>
                      <w:divsChild>
                        <w:div w:id="2113475924">
                          <w:marLeft w:val="0"/>
                          <w:marRight w:val="0"/>
                          <w:marTop w:val="0"/>
                          <w:marBottom w:val="0"/>
                          <w:divBdr>
                            <w:top w:val="none" w:sz="0" w:space="0" w:color="auto"/>
                            <w:left w:val="none" w:sz="0" w:space="0" w:color="auto"/>
                            <w:bottom w:val="none" w:sz="0" w:space="0" w:color="auto"/>
                            <w:right w:val="none" w:sz="0" w:space="0" w:color="auto"/>
                          </w:divBdr>
                          <w:divsChild>
                            <w:div w:id="1256674715">
                              <w:marLeft w:val="0"/>
                              <w:marRight w:val="0"/>
                              <w:marTop w:val="0"/>
                              <w:marBottom w:val="0"/>
                              <w:divBdr>
                                <w:top w:val="none" w:sz="0" w:space="0" w:color="auto"/>
                                <w:left w:val="none" w:sz="0" w:space="0" w:color="auto"/>
                                <w:bottom w:val="none" w:sz="0" w:space="0" w:color="auto"/>
                                <w:right w:val="none" w:sz="0" w:space="0" w:color="auto"/>
                              </w:divBdr>
                              <w:divsChild>
                                <w:div w:id="1254319126">
                                  <w:marLeft w:val="0"/>
                                  <w:marRight w:val="0"/>
                                  <w:marTop w:val="0"/>
                                  <w:marBottom w:val="0"/>
                                  <w:divBdr>
                                    <w:top w:val="none" w:sz="0" w:space="0" w:color="auto"/>
                                    <w:left w:val="none" w:sz="0" w:space="0" w:color="auto"/>
                                    <w:bottom w:val="none" w:sz="0" w:space="0" w:color="auto"/>
                                    <w:right w:val="none" w:sz="0" w:space="0" w:color="auto"/>
                                  </w:divBdr>
                                </w:div>
                              </w:divsChild>
                            </w:div>
                            <w:div w:id="1022052033">
                              <w:marLeft w:val="0"/>
                              <w:marRight w:val="0"/>
                              <w:marTop w:val="0"/>
                              <w:marBottom w:val="0"/>
                              <w:divBdr>
                                <w:top w:val="none" w:sz="0" w:space="0" w:color="auto"/>
                                <w:left w:val="none" w:sz="0" w:space="0" w:color="auto"/>
                                <w:bottom w:val="none" w:sz="0" w:space="0" w:color="auto"/>
                                <w:right w:val="none" w:sz="0" w:space="0" w:color="auto"/>
                              </w:divBdr>
                              <w:divsChild>
                                <w:div w:id="2074233276">
                                  <w:marLeft w:val="0"/>
                                  <w:marRight w:val="0"/>
                                  <w:marTop w:val="0"/>
                                  <w:marBottom w:val="0"/>
                                  <w:divBdr>
                                    <w:top w:val="none" w:sz="0" w:space="0" w:color="auto"/>
                                    <w:left w:val="none" w:sz="0" w:space="0" w:color="auto"/>
                                    <w:bottom w:val="none" w:sz="0" w:space="0" w:color="auto"/>
                                    <w:right w:val="none" w:sz="0" w:space="0" w:color="auto"/>
                                  </w:divBdr>
                                  <w:divsChild>
                                    <w:div w:id="1110664766">
                                      <w:marLeft w:val="0"/>
                                      <w:marRight w:val="0"/>
                                      <w:marTop w:val="0"/>
                                      <w:marBottom w:val="0"/>
                                      <w:divBdr>
                                        <w:top w:val="none" w:sz="0" w:space="0" w:color="auto"/>
                                        <w:left w:val="none" w:sz="0" w:space="0" w:color="auto"/>
                                        <w:bottom w:val="none" w:sz="0" w:space="0" w:color="auto"/>
                                        <w:right w:val="none" w:sz="0" w:space="0" w:color="auto"/>
                                      </w:divBdr>
                                    </w:div>
                                    <w:div w:id="26550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8007960">
      <w:bodyDiv w:val="1"/>
      <w:marLeft w:val="0"/>
      <w:marRight w:val="0"/>
      <w:marTop w:val="0"/>
      <w:marBottom w:val="0"/>
      <w:divBdr>
        <w:top w:val="none" w:sz="0" w:space="0" w:color="auto"/>
        <w:left w:val="none" w:sz="0" w:space="0" w:color="auto"/>
        <w:bottom w:val="none" w:sz="0" w:space="0" w:color="auto"/>
        <w:right w:val="none" w:sz="0" w:space="0" w:color="auto"/>
      </w:divBdr>
    </w:div>
    <w:div w:id="769617131">
      <w:bodyDiv w:val="1"/>
      <w:marLeft w:val="0"/>
      <w:marRight w:val="0"/>
      <w:marTop w:val="0"/>
      <w:marBottom w:val="0"/>
      <w:divBdr>
        <w:top w:val="none" w:sz="0" w:space="0" w:color="auto"/>
        <w:left w:val="none" w:sz="0" w:space="0" w:color="auto"/>
        <w:bottom w:val="none" w:sz="0" w:space="0" w:color="auto"/>
        <w:right w:val="none" w:sz="0" w:space="0" w:color="auto"/>
      </w:divBdr>
    </w:div>
    <w:div w:id="855928542">
      <w:bodyDiv w:val="1"/>
      <w:marLeft w:val="0"/>
      <w:marRight w:val="0"/>
      <w:marTop w:val="0"/>
      <w:marBottom w:val="0"/>
      <w:divBdr>
        <w:top w:val="none" w:sz="0" w:space="0" w:color="auto"/>
        <w:left w:val="none" w:sz="0" w:space="0" w:color="auto"/>
        <w:bottom w:val="none" w:sz="0" w:space="0" w:color="auto"/>
        <w:right w:val="none" w:sz="0" w:space="0" w:color="auto"/>
      </w:divBdr>
    </w:div>
    <w:div w:id="857693433">
      <w:bodyDiv w:val="1"/>
      <w:marLeft w:val="0"/>
      <w:marRight w:val="0"/>
      <w:marTop w:val="0"/>
      <w:marBottom w:val="0"/>
      <w:divBdr>
        <w:top w:val="none" w:sz="0" w:space="0" w:color="auto"/>
        <w:left w:val="none" w:sz="0" w:space="0" w:color="auto"/>
        <w:bottom w:val="none" w:sz="0" w:space="0" w:color="auto"/>
        <w:right w:val="none" w:sz="0" w:space="0" w:color="auto"/>
      </w:divBdr>
      <w:divsChild>
        <w:div w:id="1244753856">
          <w:marLeft w:val="0"/>
          <w:marRight w:val="0"/>
          <w:marTop w:val="0"/>
          <w:marBottom w:val="0"/>
          <w:divBdr>
            <w:top w:val="none" w:sz="0" w:space="0" w:color="auto"/>
            <w:left w:val="none" w:sz="0" w:space="0" w:color="auto"/>
            <w:bottom w:val="none" w:sz="0" w:space="0" w:color="auto"/>
            <w:right w:val="none" w:sz="0" w:space="0" w:color="auto"/>
          </w:divBdr>
          <w:divsChild>
            <w:div w:id="823859494">
              <w:marLeft w:val="0"/>
              <w:marRight w:val="0"/>
              <w:marTop w:val="0"/>
              <w:marBottom w:val="0"/>
              <w:divBdr>
                <w:top w:val="none" w:sz="0" w:space="0" w:color="auto"/>
                <w:left w:val="none" w:sz="0" w:space="0" w:color="auto"/>
                <w:bottom w:val="none" w:sz="0" w:space="0" w:color="auto"/>
                <w:right w:val="none" w:sz="0" w:space="0" w:color="auto"/>
              </w:divBdr>
              <w:divsChild>
                <w:div w:id="595790887">
                  <w:marLeft w:val="0"/>
                  <w:marRight w:val="0"/>
                  <w:marTop w:val="0"/>
                  <w:marBottom w:val="0"/>
                  <w:divBdr>
                    <w:top w:val="none" w:sz="0" w:space="0" w:color="auto"/>
                    <w:left w:val="none" w:sz="0" w:space="0" w:color="auto"/>
                    <w:bottom w:val="none" w:sz="0" w:space="0" w:color="auto"/>
                    <w:right w:val="none" w:sz="0" w:space="0" w:color="auto"/>
                  </w:divBdr>
                  <w:divsChild>
                    <w:div w:id="261037469">
                      <w:marLeft w:val="0"/>
                      <w:marRight w:val="0"/>
                      <w:marTop w:val="0"/>
                      <w:marBottom w:val="0"/>
                      <w:divBdr>
                        <w:top w:val="none" w:sz="0" w:space="0" w:color="auto"/>
                        <w:left w:val="none" w:sz="0" w:space="0" w:color="auto"/>
                        <w:bottom w:val="none" w:sz="0" w:space="0" w:color="auto"/>
                        <w:right w:val="none" w:sz="0" w:space="0" w:color="auto"/>
                      </w:divBdr>
                      <w:divsChild>
                        <w:div w:id="1022705325">
                          <w:marLeft w:val="0"/>
                          <w:marRight w:val="0"/>
                          <w:marTop w:val="0"/>
                          <w:marBottom w:val="0"/>
                          <w:divBdr>
                            <w:top w:val="none" w:sz="0" w:space="0" w:color="auto"/>
                            <w:left w:val="none" w:sz="0" w:space="0" w:color="auto"/>
                            <w:bottom w:val="none" w:sz="0" w:space="0" w:color="auto"/>
                            <w:right w:val="none" w:sz="0" w:space="0" w:color="auto"/>
                          </w:divBdr>
                          <w:divsChild>
                            <w:div w:id="132452201">
                              <w:marLeft w:val="0"/>
                              <w:marRight w:val="0"/>
                              <w:marTop w:val="0"/>
                              <w:marBottom w:val="0"/>
                              <w:divBdr>
                                <w:top w:val="none" w:sz="0" w:space="0" w:color="auto"/>
                                <w:left w:val="none" w:sz="0" w:space="0" w:color="auto"/>
                                <w:bottom w:val="none" w:sz="0" w:space="0" w:color="auto"/>
                                <w:right w:val="none" w:sz="0" w:space="0" w:color="auto"/>
                              </w:divBdr>
                              <w:divsChild>
                                <w:div w:id="1512067985">
                                  <w:marLeft w:val="0"/>
                                  <w:marRight w:val="0"/>
                                  <w:marTop w:val="0"/>
                                  <w:marBottom w:val="0"/>
                                  <w:divBdr>
                                    <w:top w:val="none" w:sz="0" w:space="0" w:color="auto"/>
                                    <w:left w:val="none" w:sz="0" w:space="0" w:color="auto"/>
                                    <w:bottom w:val="none" w:sz="0" w:space="0" w:color="auto"/>
                                    <w:right w:val="none" w:sz="0" w:space="0" w:color="auto"/>
                                  </w:divBdr>
                                  <w:divsChild>
                                    <w:div w:id="366444496">
                                      <w:marLeft w:val="0"/>
                                      <w:marRight w:val="0"/>
                                      <w:marTop w:val="0"/>
                                      <w:marBottom w:val="0"/>
                                      <w:divBdr>
                                        <w:top w:val="none" w:sz="0" w:space="0" w:color="auto"/>
                                        <w:left w:val="none" w:sz="0" w:space="0" w:color="auto"/>
                                        <w:bottom w:val="none" w:sz="0" w:space="0" w:color="auto"/>
                                        <w:right w:val="none" w:sz="0" w:space="0" w:color="auto"/>
                                      </w:divBdr>
                                    </w:div>
                                    <w:div w:id="187376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0013752">
      <w:bodyDiv w:val="1"/>
      <w:marLeft w:val="0"/>
      <w:marRight w:val="0"/>
      <w:marTop w:val="0"/>
      <w:marBottom w:val="0"/>
      <w:divBdr>
        <w:top w:val="none" w:sz="0" w:space="0" w:color="auto"/>
        <w:left w:val="none" w:sz="0" w:space="0" w:color="auto"/>
        <w:bottom w:val="none" w:sz="0" w:space="0" w:color="auto"/>
        <w:right w:val="none" w:sz="0" w:space="0" w:color="auto"/>
      </w:divBdr>
    </w:div>
    <w:div w:id="1042747998">
      <w:bodyDiv w:val="1"/>
      <w:marLeft w:val="0"/>
      <w:marRight w:val="0"/>
      <w:marTop w:val="0"/>
      <w:marBottom w:val="0"/>
      <w:divBdr>
        <w:top w:val="none" w:sz="0" w:space="0" w:color="auto"/>
        <w:left w:val="none" w:sz="0" w:space="0" w:color="auto"/>
        <w:bottom w:val="none" w:sz="0" w:space="0" w:color="auto"/>
        <w:right w:val="none" w:sz="0" w:space="0" w:color="auto"/>
      </w:divBdr>
    </w:div>
    <w:div w:id="1171064094">
      <w:bodyDiv w:val="1"/>
      <w:marLeft w:val="0"/>
      <w:marRight w:val="0"/>
      <w:marTop w:val="0"/>
      <w:marBottom w:val="0"/>
      <w:divBdr>
        <w:top w:val="none" w:sz="0" w:space="0" w:color="auto"/>
        <w:left w:val="none" w:sz="0" w:space="0" w:color="auto"/>
        <w:bottom w:val="none" w:sz="0" w:space="0" w:color="auto"/>
        <w:right w:val="none" w:sz="0" w:space="0" w:color="auto"/>
      </w:divBdr>
    </w:div>
    <w:div w:id="1334722053">
      <w:bodyDiv w:val="1"/>
      <w:marLeft w:val="0"/>
      <w:marRight w:val="0"/>
      <w:marTop w:val="0"/>
      <w:marBottom w:val="0"/>
      <w:divBdr>
        <w:top w:val="none" w:sz="0" w:space="0" w:color="auto"/>
        <w:left w:val="none" w:sz="0" w:space="0" w:color="auto"/>
        <w:bottom w:val="none" w:sz="0" w:space="0" w:color="auto"/>
        <w:right w:val="none" w:sz="0" w:space="0" w:color="auto"/>
      </w:divBdr>
    </w:div>
    <w:div w:id="1336570443">
      <w:bodyDiv w:val="1"/>
      <w:marLeft w:val="0"/>
      <w:marRight w:val="0"/>
      <w:marTop w:val="0"/>
      <w:marBottom w:val="0"/>
      <w:divBdr>
        <w:top w:val="none" w:sz="0" w:space="0" w:color="auto"/>
        <w:left w:val="none" w:sz="0" w:space="0" w:color="auto"/>
        <w:bottom w:val="none" w:sz="0" w:space="0" w:color="auto"/>
        <w:right w:val="none" w:sz="0" w:space="0" w:color="auto"/>
      </w:divBdr>
    </w:div>
    <w:div w:id="1343319403">
      <w:bodyDiv w:val="1"/>
      <w:marLeft w:val="0"/>
      <w:marRight w:val="0"/>
      <w:marTop w:val="0"/>
      <w:marBottom w:val="0"/>
      <w:divBdr>
        <w:top w:val="none" w:sz="0" w:space="0" w:color="auto"/>
        <w:left w:val="none" w:sz="0" w:space="0" w:color="auto"/>
        <w:bottom w:val="none" w:sz="0" w:space="0" w:color="auto"/>
        <w:right w:val="none" w:sz="0" w:space="0" w:color="auto"/>
      </w:divBdr>
    </w:div>
    <w:div w:id="1571379194">
      <w:bodyDiv w:val="1"/>
      <w:marLeft w:val="0"/>
      <w:marRight w:val="0"/>
      <w:marTop w:val="0"/>
      <w:marBottom w:val="0"/>
      <w:divBdr>
        <w:top w:val="none" w:sz="0" w:space="0" w:color="auto"/>
        <w:left w:val="none" w:sz="0" w:space="0" w:color="auto"/>
        <w:bottom w:val="none" w:sz="0" w:space="0" w:color="auto"/>
        <w:right w:val="none" w:sz="0" w:space="0" w:color="auto"/>
      </w:divBdr>
    </w:div>
    <w:div w:id="1602834042">
      <w:bodyDiv w:val="1"/>
      <w:marLeft w:val="0"/>
      <w:marRight w:val="0"/>
      <w:marTop w:val="0"/>
      <w:marBottom w:val="0"/>
      <w:divBdr>
        <w:top w:val="none" w:sz="0" w:space="0" w:color="auto"/>
        <w:left w:val="none" w:sz="0" w:space="0" w:color="auto"/>
        <w:bottom w:val="none" w:sz="0" w:space="0" w:color="auto"/>
        <w:right w:val="none" w:sz="0" w:space="0" w:color="auto"/>
      </w:divBdr>
    </w:div>
    <w:div w:id="1624773712">
      <w:bodyDiv w:val="1"/>
      <w:marLeft w:val="0"/>
      <w:marRight w:val="0"/>
      <w:marTop w:val="0"/>
      <w:marBottom w:val="0"/>
      <w:divBdr>
        <w:top w:val="none" w:sz="0" w:space="0" w:color="auto"/>
        <w:left w:val="none" w:sz="0" w:space="0" w:color="auto"/>
        <w:bottom w:val="none" w:sz="0" w:space="0" w:color="auto"/>
        <w:right w:val="none" w:sz="0" w:space="0" w:color="auto"/>
      </w:divBdr>
    </w:div>
    <w:div w:id="1628048346">
      <w:bodyDiv w:val="1"/>
      <w:marLeft w:val="0"/>
      <w:marRight w:val="0"/>
      <w:marTop w:val="0"/>
      <w:marBottom w:val="0"/>
      <w:divBdr>
        <w:top w:val="none" w:sz="0" w:space="0" w:color="auto"/>
        <w:left w:val="none" w:sz="0" w:space="0" w:color="auto"/>
        <w:bottom w:val="none" w:sz="0" w:space="0" w:color="auto"/>
        <w:right w:val="none" w:sz="0" w:space="0" w:color="auto"/>
      </w:divBdr>
    </w:div>
    <w:div w:id="1661277021">
      <w:bodyDiv w:val="1"/>
      <w:marLeft w:val="0"/>
      <w:marRight w:val="0"/>
      <w:marTop w:val="0"/>
      <w:marBottom w:val="0"/>
      <w:divBdr>
        <w:top w:val="none" w:sz="0" w:space="0" w:color="auto"/>
        <w:left w:val="none" w:sz="0" w:space="0" w:color="auto"/>
        <w:bottom w:val="none" w:sz="0" w:space="0" w:color="auto"/>
        <w:right w:val="none" w:sz="0" w:space="0" w:color="auto"/>
      </w:divBdr>
      <w:divsChild>
        <w:div w:id="959184945">
          <w:marLeft w:val="0"/>
          <w:marRight w:val="0"/>
          <w:marTop w:val="0"/>
          <w:marBottom w:val="0"/>
          <w:divBdr>
            <w:top w:val="none" w:sz="0" w:space="0" w:color="auto"/>
            <w:left w:val="none" w:sz="0" w:space="0" w:color="auto"/>
            <w:bottom w:val="none" w:sz="0" w:space="0" w:color="auto"/>
            <w:right w:val="none" w:sz="0" w:space="0" w:color="auto"/>
          </w:divBdr>
          <w:divsChild>
            <w:div w:id="22944594">
              <w:marLeft w:val="0"/>
              <w:marRight w:val="0"/>
              <w:marTop w:val="0"/>
              <w:marBottom w:val="0"/>
              <w:divBdr>
                <w:top w:val="none" w:sz="0" w:space="0" w:color="auto"/>
                <w:left w:val="none" w:sz="0" w:space="0" w:color="auto"/>
                <w:bottom w:val="none" w:sz="0" w:space="0" w:color="auto"/>
                <w:right w:val="none" w:sz="0" w:space="0" w:color="auto"/>
              </w:divBdr>
              <w:divsChild>
                <w:div w:id="1717974480">
                  <w:marLeft w:val="0"/>
                  <w:marRight w:val="0"/>
                  <w:marTop w:val="0"/>
                  <w:marBottom w:val="0"/>
                  <w:divBdr>
                    <w:top w:val="none" w:sz="0" w:space="0" w:color="auto"/>
                    <w:left w:val="none" w:sz="0" w:space="0" w:color="auto"/>
                    <w:bottom w:val="none" w:sz="0" w:space="0" w:color="auto"/>
                    <w:right w:val="none" w:sz="0" w:space="0" w:color="auto"/>
                  </w:divBdr>
                  <w:divsChild>
                    <w:div w:id="1997295981">
                      <w:marLeft w:val="0"/>
                      <w:marRight w:val="0"/>
                      <w:marTop w:val="0"/>
                      <w:marBottom w:val="0"/>
                      <w:divBdr>
                        <w:top w:val="none" w:sz="0" w:space="0" w:color="auto"/>
                        <w:left w:val="none" w:sz="0" w:space="0" w:color="auto"/>
                        <w:bottom w:val="none" w:sz="0" w:space="0" w:color="auto"/>
                        <w:right w:val="none" w:sz="0" w:space="0" w:color="auto"/>
                      </w:divBdr>
                      <w:divsChild>
                        <w:div w:id="645283487">
                          <w:marLeft w:val="0"/>
                          <w:marRight w:val="0"/>
                          <w:marTop w:val="0"/>
                          <w:marBottom w:val="0"/>
                          <w:divBdr>
                            <w:top w:val="none" w:sz="0" w:space="0" w:color="auto"/>
                            <w:left w:val="none" w:sz="0" w:space="0" w:color="auto"/>
                            <w:bottom w:val="none" w:sz="0" w:space="0" w:color="auto"/>
                            <w:right w:val="none" w:sz="0" w:space="0" w:color="auto"/>
                          </w:divBdr>
                          <w:divsChild>
                            <w:div w:id="1737969367">
                              <w:marLeft w:val="0"/>
                              <w:marRight w:val="0"/>
                              <w:marTop w:val="0"/>
                              <w:marBottom w:val="0"/>
                              <w:divBdr>
                                <w:top w:val="none" w:sz="0" w:space="0" w:color="auto"/>
                                <w:left w:val="none" w:sz="0" w:space="0" w:color="auto"/>
                                <w:bottom w:val="none" w:sz="0" w:space="0" w:color="auto"/>
                                <w:right w:val="none" w:sz="0" w:space="0" w:color="auto"/>
                              </w:divBdr>
                              <w:divsChild>
                                <w:div w:id="2001880038">
                                  <w:marLeft w:val="0"/>
                                  <w:marRight w:val="0"/>
                                  <w:marTop w:val="0"/>
                                  <w:marBottom w:val="0"/>
                                  <w:divBdr>
                                    <w:top w:val="none" w:sz="0" w:space="0" w:color="auto"/>
                                    <w:left w:val="none" w:sz="0" w:space="0" w:color="auto"/>
                                    <w:bottom w:val="none" w:sz="0" w:space="0" w:color="auto"/>
                                    <w:right w:val="none" w:sz="0" w:space="0" w:color="auto"/>
                                  </w:divBdr>
                                  <w:divsChild>
                                    <w:div w:id="1681857858">
                                      <w:marLeft w:val="0"/>
                                      <w:marRight w:val="0"/>
                                      <w:marTop w:val="0"/>
                                      <w:marBottom w:val="0"/>
                                      <w:divBdr>
                                        <w:top w:val="none" w:sz="0" w:space="0" w:color="auto"/>
                                        <w:left w:val="none" w:sz="0" w:space="0" w:color="auto"/>
                                        <w:bottom w:val="none" w:sz="0" w:space="0" w:color="auto"/>
                                        <w:right w:val="none" w:sz="0" w:space="0" w:color="auto"/>
                                      </w:divBdr>
                                      <w:divsChild>
                                        <w:div w:id="8874922">
                                          <w:marLeft w:val="0"/>
                                          <w:marRight w:val="0"/>
                                          <w:marTop w:val="0"/>
                                          <w:marBottom w:val="0"/>
                                          <w:divBdr>
                                            <w:top w:val="none" w:sz="0" w:space="0" w:color="auto"/>
                                            <w:left w:val="none" w:sz="0" w:space="0" w:color="auto"/>
                                            <w:bottom w:val="none" w:sz="0" w:space="0" w:color="auto"/>
                                            <w:right w:val="none" w:sz="0" w:space="0" w:color="auto"/>
                                          </w:divBdr>
                                        </w:div>
                                        <w:div w:id="522675043">
                                          <w:marLeft w:val="0"/>
                                          <w:marRight w:val="0"/>
                                          <w:marTop w:val="0"/>
                                          <w:marBottom w:val="0"/>
                                          <w:divBdr>
                                            <w:top w:val="none" w:sz="0" w:space="0" w:color="auto"/>
                                            <w:left w:val="none" w:sz="0" w:space="0" w:color="auto"/>
                                            <w:bottom w:val="none" w:sz="0" w:space="0" w:color="auto"/>
                                            <w:right w:val="none" w:sz="0" w:space="0" w:color="auto"/>
                                          </w:divBdr>
                                          <w:divsChild>
                                            <w:div w:id="12939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152844">
      <w:bodyDiv w:val="1"/>
      <w:marLeft w:val="0"/>
      <w:marRight w:val="0"/>
      <w:marTop w:val="0"/>
      <w:marBottom w:val="0"/>
      <w:divBdr>
        <w:top w:val="none" w:sz="0" w:space="0" w:color="auto"/>
        <w:left w:val="none" w:sz="0" w:space="0" w:color="auto"/>
        <w:bottom w:val="none" w:sz="0" w:space="0" w:color="auto"/>
        <w:right w:val="none" w:sz="0" w:space="0" w:color="auto"/>
      </w:divBdr>
      <w:divsChild>
        <w:div w:id="945967189">
          <w:marLeft w:val="0"/>
          <w:marRight w:val="0"/>
          <w:marTop w:val="0"/>
          <w:marBottom w:val="0"/>
          <w:divBdr>
            <w:top w:val="none" w:sz="0" w:space="0" w:color="auto"/>
            <w:left w:val="none" w:sz="0" w:space="0" w:color="auto"/>
            <w:bottom w:val="none" w:sz="0" w:space="0" w:color="auto"/>
            <w:right w:val="none" w:sz="0" w:space="0" w:color="auto"/>
          </w:divBdr>
          <w:divsChild>
            <w:div w:id="862400987">
              <w:marLeft w:val="0"/>
              <w:marRight w:val="0"/>
              <w:marTop w:val="0"/>
              <w:marBottom w:val="0"/>
              <w:divBdr>
                <w:top w:val="none" w:sz="0" w:space="0" w:color="auto"/>
                <w:left w:val="none" w:sz="0" w:space="0" w:color="auto"/>
                <w:bottom w:val="none" w:sz="0" w:space="0" w:color="auto"/>
                <w:right w:val="none" w:sz="0" w:space="0" w:color="auto"/>
              </w:divBdr>
              <w:divsChild>
                <w:div w:id="1502349921">
                  <w:marLeft w:val="0"/>
                  <w:marRight w:val="0"/>
                  <w:marTop w:val="0"/>
                  <w:marBottom w:val="0"/>
                  <w:divBdr>
                    <w:top w:val="none" w:sz="0" w:space="0" w:color="auto"/>
                    <w:left w:val="none" w:sz="0" w:space="0" w:color="auto"/>
                    <w:bottom w:val="none" w:sz="0" w:space="0" w:color="auto"/>
                    <w:right w:val="none" w:sz="0" w:space="0" w:color="auto"/>
                  </w:divBdr>
                  <w:divsChild>
                    <w:div w:id="56588215">
                      <w:marLeft w:val="0"/>
                      <w:marRight w:val="0"/>
                      <w:marTop w:val="0"/>
                      <w:marBottom w:val="0"/>
                      <w:divBdr>
                        <w:top w:val="none" w:sz="0" w:space="0" w:color="auto"/>
                        <w:left w:val="none" w:sz="0" w:space="0" w:color="auto"/>
                        <w:bottom w:val="none" w:sz="0" w:space="0" w:color="auto"/>
                        <w:right w:val="none" w:sz="0" w:space="0" w:color="auto"/>
                      </w:divBdr>
                      <w:divsChild>
                        <w:div w:id="876967811">
                          <w:marLeft w:val="0"/>
                          <w:marRight w:val="0"/>
                          <w:marTop w:val="0"/>
                          <w:marBottom w:val="0"/>
                          <w:divBdr>
                            <w:top w:val="none" w:sz="0" w:space="0" w:color="auto"/>
                            <w:left w:val="none" w:sz="0" w:space="0" w:color="auto"/>
                            <w:bottom w:val="none" w:sz="0" w:space="0" w:color="auto"/>
                            <w:right w:val="none" w:sz="0" w:space="0" w:color="auto"/>
                          </w:divBdr>
                          <w:divsChild>
                            <w:div w:id="81997201">
                              <w:marLeft w:val="0"/>
                              <w:marRight w:val="0"/>
                              <w:marTop w:val="0"/>
                              <w:marBottom w:val="0"/>
                              <w:divBdr>
                                <w:top w:val="none" w:sz="0" w:space="0" w:color="auto"/>
                                <w:left w:val="none" w:sz="0" w:space="0" w:color="auto"/>
                                <w:bottom w:val="none" w:sz="0" w:space="0" w:color="auto"/>
                                <w:right w:val="none" w:sz="0" w:space="0" w:color="auto"/>
                              </w:divBdr>
                              <w:divsChild>
                                <w:div w:id="608632945">
                                  <w:marLeft w:val="0"/>
                                  <w:marRight w:val="0"/>
                                  <w:marTop w:val="0"/>
                                  <w:marBottom w:val="0"/>
                                  <w:divBdr>
                                    <w:top w:val="none" w:sz="0" w:space="0" w:color="auto"/>
                                    <w:left w:val="none" w:sz="0" w:space="0" w:color="auto"/>
                                    <w:bottom w:val="none" w:sz="0" w:space="0" w:color="auto"/>
                                    <w:right w:val="none" w:sz="0" w:space="0" w:color="auto"/>
                                  </w:divBdr>
                                  <w:divsChild>
                                    <w:div w:id="1001929473">
                                      <w:marLeft w:val="0"/>
                                      <w:marRight w:val="0"/>
                                      <w:marTop w:val="0"/>
                                      <w:marBottom w:val="0"/>
                                      <w:divBdr>
                                        <w:top w:val="none" w:sz="0" w:space="0" w:color="auto"/>
                                        <w:left w:val="none" w:sz="0" w:space="0" w:color="auto"/>
                                        <w:bottom w:val="none" w:sz="0" w:space="0" w:color="auto"/>
                                        <w:right w:val="none" w:sz="0" w:space="0" w:color="auto"/>
                                      </w:divBdr>
                                    </w:div>
                                    <w:div w:id="107146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2317254">
      <w:bodyDiv w:val="1"/>
      <w:marLeft w:val="0"/>
      <w:marRight w:val="0"/>
      <w:marTop w:val="0"/>
      <w:marBottom w:val="0"/>
      <w:divBdr>
        <w:top w:val="none" w:sz="0" w:space="0" w:color="auto"/>
        <w:left w:val="none" w:sz="0" w:space="0" w:color="auto"/>
        <w:bottom w:val="none" w:sz="0" w:space="0" w:color="auto"/>
        <w:right w:val="none" w:sz="0" w:space="0" w:color="auto"/>
      </w:divBdr>
    </w:div>
    <w:div w:id="1716003372">
      <w:bodyDiv w:val="1"/>
      <w:marLeft w:val="0"/>
      <w:marRight w:val="0"/>
      <w:marTop w:val="0"/>
      <w:marBottom w:val="0"/>
      <w:divBdr>
        <w:top w:val="none" w:sz="0" w:space="0" w:color="auto"/>
        <w:left w:val="none" w:sz="0" w:space="0" w:color="auto"/>
        <w:bottom w:val="none" w:sz="0" w:space="0" w:color="auto"/>
        <w:right w:val="none" w:sz="0" w:space="0" w:color="auto"/>
      </w:divBdr>
    </w:div>
    <w:div w:id="182264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57BA0-907D-46A0-BBC9-96CBF5F32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886</TotalTime>
  <Pages>31</Pages>
  <Words>10564</Words>
  <Characters>60216</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Oreo (RCPAQAP)</dc:creator>
  <cp:keywords/>
  <dc:description/>
  <cp:lastModifiedBy>CRYER, Paula</cp:lastModifiedBy>
  <cp:revision>69</cp:revision>
  <cp:lastPrinted>2019-12-10T23:07:00Z</cp:lastPrinted>
  <dcterms:created xsi:type="dcterms:W3CDTF">2019-08-07T02:04:00Z</dcterms:created>
  <dcterms:modified xsi:type="dcterms:W3CDTF">2019-12-10T23:07:00Z</dcterms:modified>
</cp:coreProperties>
</file>