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6513"/>
      </w:tblGrid>
      <w:tr w:rsidR="00800DEB" w14:paraId="4D8A315A" w14:textId="77777777" w:rsidTr="00800DEB">
        <w:tc>
          <w:tcPr>
            <w:tcW w:w="2547" w:type="dxa"/>
          </w:tcPr>
          <w:p w14:paraId="43FDF533" w14:textId="77777777" w:rsidR="00800DEB" w:rsidRDefault="00800DEB" w:rsidP="00800DEB">
            <w:r>
              <w:rPr>
                <w:noProof/>
              </w:rPr>
              <w:drawing>
                <wp:inline distT="0" distB="0" distL="0" distR="0" wp14:anchorId="55950C12" wp14:editId="51FCF604">
                  <wp:extent cx="1171575" cy="1714500"/>
                  <wp:effectExtent l="0" t="0" r="9525" b="0"/>
                  <wp:docPr id="2" name="Picture 2" descr="Communicable Diseases Network Australi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Communicable Diseases Network Australia logo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575" cy="1714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13" w:type="dxa"/>
          </w:tcPr>
          <w:p w14:paraId="00B47F98" w14:textId="62E62786" w:rsidR="00800DEB" w:rsidRDefault="00C2056D" w:rsidP="00800DEB">
            <w:pPr>
              <w:pStyle w:val="Title"/>
            </w:pPr>
            <w:r w:rsidRPr="00C2056D">
              <w:t>Chikungunya virus infection</w:t>
            </w:r>
          </w:p>
          <w:p w14:paraId="278FAA6F" w14:textId="77777777" w:rsidR="00800DEB" w:rsidRDefault="00800DEB" w:rsidP="00800DEB">
            <w:pPr>
              <w:pStyle w:val="Subtitle"/>
            </w:pPr>
            <w:r w:rsidRPr="00800DEB">
              <w:t>Australian national notifiable diseases case definition</w:t>
            </w:r>
          </w:p>
        </w:tc>
      </w:tr>
    </w:tbl>
    <w:p w14:paraId="4994248C" w14:textId="68834F80" w:rsidR="004516E8" w:rsidRDefault="00800DEB" w:rsidP="009E0B84">
      <w:pPr>
        <w:pStyle w:val="IntroPara"/>
      </w:pPr>
      <w:r w:rsidRPr="00872414">
        <w:t xml:space="preserve">This document contains the </w:t>
      </w:r>
      <w:r>
        <w:t xml:space="preserve">surveillance </w:t>
      </w:r>
      <w:r w:rsidRPr="00872414">
        <w:t xml:space="preserve">case definition for </w:t>
      </w:r>
      <w:r w:rsidR="00447CAB">
        <w:t>c</w:t>
      </w:r>
      <w:r w:rsidR="00447CAB" w:rsidRPr="00447CAB">
        <w:t>hikungunya virus infection</w:t>
      </w:r>
      <w:r w:rsidR="00447CAB">
        <w:t xml:space="preserve">, </w:t>
      </w:r>
      <w:r w:rsidRPr="00872414">
        <w:t xml:space="preserve">which is nationally notifiable within Australia. </w:t>
      </w:r>
      <w:r w:rsidR="004516E8">
        <w:t>State and territory health departments use this definition to decide whether to notify the Australian Government Department of Health</w:t>
      </w:r>
      <w:r w:rsidR="00B14926">
        <w:t xml:space="preserve"> and Aged Care</w:t>
      </w:r>
      <w:r w:rsidR="004516E8">
        <w:t xml:space="preserve"> of a case.</w:t>
      </w:r>
    </w:p>
    <w:tbl>
      <w:tblPr>
        <w:tblStyle w:val="DepartmentofHealthtable"/>
        <w:tblW w:w="5000" w:type="pct"/>
        <w:tblLook w:val="04A0" w:firstRow="1" w:lastRow="0" w:firstColumn="1" w:lastColumn="0" w:noHBand="0" w:noVBand="1"/>
        <w:tblDescription w:val="version control table for the cholera case definition"/>
      </w:tblPr>
      <w:tblGrid>
        <w:gridCol w:w="1032"/>
        <w:gridCol w:w="2910"/>
        <w:gridCol w:w="2749"/>
        <w:gridCol w:w="2379"/>
      </w:tblGrid>
      <w:tr w:rsidR="00800DEB" w:rsidRPr="00872414" w14:paraId="0A6C69C3" w14:textId="77777777" w:rsidTr="006505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14:paraId="534ADEBB" w14:textId="77777777" w:rsidR="00800DEB" w:rsidRPr="00872414" w:rsidRDefault="00800DEB" w:rsidP="00650561">
            <w:pPr>
              <w:pStyle w:val="TableHeader"/>
              <w:rPr>
                <w:color w:val="FFFFFF" w:themeColor="background1"/>
                <w:lang w:eastAsia="en-AU"/>
              </w:rPr>
            </w:pPr>
            <w:r w:rsidRPr="00872414">
              <w:rPr>
                <w:color w:val="FFFFFF" w:themeColor="background1"/>
                <w:lang w:eastAsia="en-AU"/>
              </w:rPr>
              <w:t>Version</w:t>
            </w:r>
          </w:p>
        </w:tc>
        <w:tc>
          <w:tcPr>
            <w:tcW w:w="0" w:type="auto"/>
            <w:hideMark/>
          </w:tcPr>
          <w:p w14:paraId="7A4F9DE5" w14:textId="77777777" w:rsidR="00800DEB" w:rsidRPr="00872414" w:rsidRDefault="00800DEB" w:rsidP="00650561">
            <w:pPr>
              <w:pStyle w:val="TableHead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lang w:eastAsia="en-AU"/>
              </w:rPr>
            </w:pPr>
            <w:r w:rsidRPr="00872414">
              <w:rPr>
                <w:color w:val="FFFFFF" w:themeColor="background1"/>
                <w:lang w:eastAsia="en-AU"/>
              </w:rPr>
              <w:t>Status</w:t>
            </w:r>
          </w:p>
        </w:tc>
        <w:tc>
          <w:tcPr>
            <w:tcW w:w="0" w:type="auto"/>
            <w:hideMark/>
          </w:tcPr>
          <w:p w14:paraId="5B6964F5" w14:textId="77777777" w:rsidR="00800DEB" w:rsidRPr="00872414" w:rsidRDefault="00800DEB" w:rsidP="00650561">
            <w:pPr>
              <w:pStyle w:val="TableHead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lang w:eastAsia="en-AU"/>
              </w:rPr>
            </w:pPr>
            <w:r w:rsidRPr="00872414">
              <w:rPr>
                <w:color w:val="FFFFFF" w:themeColor="background1"/>
                <w:lang w:eastAsia="en-AU"/>
              </w:rPr>
              <w:t>Last reviewed</w:t>
            </w:r>
          </w:p>
        </w:tc>
        <w:tc>
          <w:tcPr>
            <w:tcW w:w="0" w:type="auto"/>
            <w:hideMark/>
          </w:tcPr>
          <w:p w14:paraId="7552F420" w14:textId="77777777" w:rsidR="00800DEB" w:rsidRPr="00872414" w:rsidRDefault="00800DEB" w:rsidP="00650561">
            <w:pPr>
              <w:pStyle w:val="TableHead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lang w:eastAsia="en-AU"/>
              </w:rPr>
            </w:pPr>
            <w:r w:rsidRPr="00872414">
              <w:rPr>
                <w:color w:val="FFFFFF" w:themeColor="background1"/>
                <w:lang w:eastAsia="en-AU"/>
              </w:rPr>
              <w:t>Implementation date</w:t>
            </w:r>
          </w:p>
        </w:tc>
      </w:tr>
      <w:tr w:rsidR="00800DEB" w:rsidRPr="00872414" w14:paraId="7D6A835D" w14:textId="77777777" w:rsidTr="00800D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7C22144F" w14:textId="42D7EEC8" w:rsidR="00800DEB" w:rsidRPr="00872414" w:rsidRDefault="00C2056D" w:rsidP="00650561">
            <w:pPr>
              <w:pStyle w:val="TableText"/>
              <w:rPr>
                <w:lang w:eastAsia="en-AU"/>
              </w:rPr>
            </w:pPr>
            <w:r>
              <w:rPr>
                <w:lang w:eastAsia="en-AU"/>
              </w:rPr>
              <w:t>1.0</w:t>
            </w:r>
          </w:p>
        </w:tc>
        <w:tc>
          <w:tcPr>
            <w:tcW w:w="0" w:type="auto"/>
          </w:tcPr>
          <w:p w14:paraId="42721CED" w14:textId="31AC82E4" w:rsidR="00800DEB" w:rsidRPr="00872414" w:rsidRDefault="00C2056D" w:rsidP="0065056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  <w:r w:rsidRPr="00C2056D">
              <w:rPr>
                <w:lang w:eastAsia="en-AU"/>
              </w:rPr>
              <w:t>Initial CDNA case definition</w:t>
            </w:r>
          </w:p>
        </w:tc>
        <w:tc>
          <w:tcPr>
            <w:tcW w:w="0" w:type="auto"/>
          </w:tcPr>
          <w:p w14:paraId="2ECC7E40" w14:textId="4DFA2CF0" w:rsidR="00800DEB" w:rsidRPr="00872414" w:rsidRDefault="00C2056D" w:rsidP="0065056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  <w:r w:rsidRPr="00C2056D">
              <w:rPr>
                <w:lang w:eastAsia="en-AU"/>
              </w:rPr>
              <w:t>CDWG 4 November 2009</w:t>
            </w:r>
          </w:p>
        </w:tc>
        <w:tc>
          <w:tcPr>
            <w:tcW w:w="0" w:type="auto"/>
          </w:tcPr>
          <w:p w14:paraId="76142208" w14:textId="03F1FB43" w:rsidR="00800DEB" w:rsidRPr="00872414" w:rsidRDefault="00C2056D" w:rsidP="0065056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  <w:r w:rsidRPr="00C2056D">
              <w:rPr>
                <w:lang w:eastAsia="en-AU"/>
              </w:rPr>
              <w:t>1 July 2010</w:t>
            </w:r>
          </w:p>
        </w:tc>
      </w:tr>
    </w:tbl>
    <w:p w14:paraId="58C4C2CA" w14:textId="77777777" w:rsidR="00C2056D" w:rsidRPr="00C2056D" w:rsidRDefault="00C2056D" w:rsidP="00C2056D">
      <w:pPr>
        <w:shd w:val="clear" w:color="auto" w:fill="FFFFFF"/>
        <w:spacing w:before="240" w:after="120"/>
        <w:outlineLvl w:val="1"/>
        <w:rPr>
          <w:rFonts w:ascii="Open Sans" w:hAnsi="Open Sans" w:cs="Open Sans"/>
          <w:color w:val="000000"/>
          <w:sz w:val="36"/>
          <w:szCs w:val="36"/>
          <w:lang w:eastAsia="en-AU"/>
        </w:rPr>
      </w:pPr>
      <w:r w:rsidRPr="00C2056D">
        <w:rPr>
          <w:rFonts w:ascii="Open Sans" w:hAnsi="Open Sans" w:cs="Open Sans"/>
          <w:color w:val="000000"/>
          <w:sz w:val="36"/>
          <w:szCs w:val="36"/>
          <w:lang w:eastAsia="en-AU"/>
        </w:rPr>
        <w:t>Reporting</w:t>
      </w:r>
    </w:p>
    <w:p w14:paraId="0F719627" w14:textId="77777777" w:rsidR="00C2056D" w:rsidRPr="00C2056D" w:rsidRDefault="00C2056D" w:rsidP="00C2056D">
      <w:pPr>
        <w:rPr>
          <w:rFonts w:ascii="Times New Roman" w:hAnsi="Times New Roman"/>
          <w:sz w:val="24"/>
          <w:lang w:eastAsia="en-AU"/>
        </w:rPr>
      </w:pPr>
      <w:r w:rsidRPr="00C2056D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Only </w:t>
      </w:r>
      <w:r w:rsidRPr="00C2056D">
        <w:rPr>
          <w:rFonts w:ascii="Helvetica" w:hAnsi="Helvetica" w:cs="Helvetica"/>
          <w:b/>
          <w:bCs/>
          <w:color w:val="222222"/>
          <w:sz w:val="20"/>
          <w:szCs w:val="20"/>
          <w:shd w:val="clear" w:color="auto" w:fill="FFFFFF"/>
          <w:lang w:eastAsia="en-AU"/>
        </w:rPr>
        <w:t>confirmed cases</w:t>
      </w:r>
      <w:r w:rsidRPr="00C2056D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 should be notified.</w:t>
      </w:r>
    </w:p>
    <w:p w14:paraId="139A16AF" w14:textId="77777777" w:rsidR="00C2056D" w:rsidRPr="00C2056D" w:rsidRDefault="00C2056D" w:rsidP="00C2056D">
      <w:pPr>
        <w:shd w:val="clear" w:color="auto" w:fill="FFFFFF"/>
        <w:spacing w:before="240"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C2056D">
        <w:rPr>
          <w:rFonts w:ascii="Open Sans" w:hAnsi="Open Sans" w:cs="Open Sans"/>
          <w:color w:val="000000"/>
          <w:sz w:val="27"/>
          <w:szCs w:val="27"/>
          <w:lang w:eastAsia="en-AU"/>
        </w:rPr>
        <w:t>Confirmed case</w:t>
      </w:r>
    </w:p>
    <w:p w14:paraId="1964FA1D" w14:textId="0C712287" w:rsidR="00C2056D" w:rsidRPr="00C2056D" w:rsidRDefault="00C2056D" w:rsidP="00C2056D">
      <w:pPr>
        <w:rPr>
          <w:rFonts w:ascii="Times New Roman" w:hAnsi="Times New Roman"/>
          <w:sz w:val="24"/>
          <w:lang w:eastAsia="en-AU"/>
        </w:rPr>
      </w:pPr>
      <w:r w:rsidRPr="00C2056D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A confirmed case requires </w:t>
      </w:r>
      <w:r w:rsidRPr="00C2056D">
        <w:rPr>
          <w:rFonts w:ascii="Helvetica" w:hAnsi="Helvetica" w:cs="Helvetica"/>
          <w:b/>
          <w:bCs/>
          <w:color w:val="222222"/>
          <w:sz w:val="20"/>
          <w:szCs w:val="20"/>
          <w:shd w:val="clear" w:color="auto" w:fill="FFFFFF"/>
          <w:lang w:eastAsia="en-AU"/>
        </w:rPr>
        <w:t>laboratory definitive evidence</w:t>
      </w:r>
    </w:p>
    <w:p w14:paraId="51DBE966" w14:textId="77777777" w:rsidR="00C2056D" w:rsidRPr="00C2056D" w:rsidRDefault="00C2056D" w:rsidP="00C2056D">
      <w:pPr>
        <w:shd w:val="clear" w:color="auto" w:fill="FFFFFF"/>
        <w:spacing w:before="240"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C2056D">
        <w:rPr>
          <w:rFonts w:ascii="Open Sans" w:hAnsi="Open Sans" w:cs="Open Sans"/>
          <w:color w:val="000000"/>
          <w:sz w:val="27"/>
          <w:szCs w:val="27"/>
          <w:lang w:eastAsia="en-AU"/>
        </w:rPr>
        <w:t>Laboratory definitive evidence</w:t>
      </w:r>
    </w:p>
    <w:p w14:paraId="7C95D71A" w14:textId="77777777" w:rsidR="00C2056D" w:rsidRPr="00C2056D" w:rsidRDefault="00C2056D" w:rsidP="00C2056D">
      <w:pPr>
        <w:rPr>
          <w:rFonts w:ascii="Times New Roman" w:hAnsi="Times New Roman"/>
          <w:sz w:val="24"/>
          <w:lang w:eastAsia="en-AU"/>
        </w:rPr>
      </w:pPr>
      <w:r w:rsidRPr="00C2056D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1. Isolation of chikungunya virus</w:t>
      </w:r>
    </w:p>
    <w:p w14:paraId="573CE11D" w14:textId="3DDD6409" w:rsidR="009E0B84" w:rsidRPr="00863D67" w:rsidRDefault="00C2056D" w:rsidP="00863D67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C2056D">
        <w:rPr>
          <w:rFonts w:ascii="Helvetica" w:hAnsi="Helvetica" w:cs="Helvetica"/>
          <w:color w:val="222222"/>
          <w:sz w:val="20"/>
          <w:szCs w:val="20"/>
          <w:lang w:eastAsia="en-AU"/>
        </w:rPr>
        <w:t>OR</w:t>
      </w:r>
      <w:r w:rsidRPr="00C2056D">
        <w:rPr>
          <w:rFonts w:ascii="Helvetica" w:hAnsi="Helvetica" w:cs="Helvetica"/>
          <w:color w:val="222222"/>
          <w:sz w:val="20"/>
          <w:szCs w:val="20"/>
          <w:lang w:eastAsia="en-AU"/>
        </w:rPr>
        <w:br/>
        <w:t>2. Detection of chikungunya virus by nucleic acid testing</w:t>
      </w:r>
      <w:r w:rsidRPr="00C2056D">
        <w:rPr>
          <w:rFonts w:ascii="Helvetica" w:hAnsi="Helvetica" w:cs="Helvetica"/>
          <w:color w:val="222222"/>
          <w:sz w:val="20"/>
          <w:szCs w:val="20"/>
          <w:lang w:eastAsia="en-AU"/>
        </w:rPr>
        <w:br/>
        <w:t>OR</w:t>
      </w:r>
      <w:r w:rsidRPr="00C2056D">
        <w:rPr>
          <w:rFonts w:ascii="Helvetica" w:hAnsi="Helvetica" w:cs="Helvetica"/>
          <w:color w:val="222222"/>
          <w:sz w:val="20"/>
          <w:szCs w:val="20"/>
          <w:lang w:eastAsia="en-AU"/>
        </w:rPr>
        <w:br/>
        <w:t>3. Seroconversion or a significant rise in antibody level or a fourfold or greater rise in titre to chikungunya virus, in the absence of a corresponding change in antibody levels to Ross River virus and Barmah Forest virus</w:t>
      </w:r>
      <w:r w:rsidRPr="00C2056D">
        <w:rPr>
          <w:rFonts w:ascii="Helvetica" w:hAnsi="Helvetica" w:cs="Helvetica"/>
          <w:color w:val="222222"/>
          <w:sz w:val="20"/>
          <w:szCs w:val="20"/>
          <w:lang w:eastAsia="en-AU"/>
        </w:rPr>
        <w:br/>
        <w:t>OR</w:t>
      </w:r>
      <w:r w:rsidRPr="00C2056D">
        <w:rPr>
          <w:rFonts w:ascii="Helvetica" w:hAnsi="Helvetica" w:cs="Helvetica"/>
          <w:color w:val="222222"/>
          <w:sz w:val="20"/>
          <w:szCs w:val="20"/>
          <w:lang w:eastAsia="en-AU"/>
        </w:rPr>
        <w:br/>
        <w:t>4. Detection of chikungunya virus-specific IgM, in the absence of IgM to Ross River virus and Barmah Forest virus</w:t>
      </w:r>
      <w:r w:rsidRPr="00C2056D">
        <w:rPr>
          <w:rFonts w:ascii="Helvetica" w:hAnsi="Helvetica" w:cs="Helvetica"/>
          <w:color w:val="222222"/>
          <w:sz w:val="20"/>
          <w:szCs w:val="20"/>
          <w:lang w:eastAsia="en-AU"/>
        </w:rPr>
        <w:br/>
      </w:r>
      <w:r w:rsidRPr="00C2056D">
        <w:rPr>
          <w:rFonts w:ascii="Helvetica" w:hAnsi="Helvetica" w:cs="Helvetica"/>
          <w:color w:val="222222"/>
          <w:sz w:val="20"/>
          <w:szCs w:val="20"/>
          <w:lang w:eastAsia="en-AU"/>
        </w:rPr>
        <w:br/>
        <w:t>Confirmation of laboratory results by a second arbovirus reference laboratory is required in the absence of travel history to areas with known endemic or epidemic activity.</w:t>
      </w:r>
    </w:p>
    <w:sectPr w:rsidR="009E0B84" w:rsidRPr="00863D67" w:rsidSect="00022629">
      <w:footerReference w:type="default" r:id="rId12"/>
      <w:type w:val="continuous"/>
      <w:pgSz w:w="11906" w:h="16838"/>
      <w:pgMar w:top="170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A7053D" w14:textId="77777777" w:rsidR="00C2056D" w:rsidRDefault="00C2056D" w:rsidP="006B56BB">
      <w:r>
        <w:separator/>
      </w:r>
    </w:p>
    <w:p w14:paraId="1F80C7E2" w14:textId="77777777" w:rsidR="00C2056D" w:rsidRDefault="00C2056D"/>
  </w:endnote>
  <w:endnote w:type="continuationSeparator" w:id="0">
    <w:p w14:paraId="2FA8C843" w14:textId="77777777" w:rsidR="00C2056D" w:rsidRDefault="00C2056D" w:rsidP="006B56BB">
      <w:r>
        <w:continuationSeparator/>
      </w:r>
    </w:p>
    <w:p w14:paraId="79178356" w14:textId="77777777" w:rsidR="00C2056D" w:rsidRDefault="00C2056D"/>
  </w:endnote>
  <w:endnote w:type="continuationNotice" w:id="1">
    <w:p w14:paraId="73ACC3E4" w14:textId="77777777" w:rsidR="00C2056D" w:rsidRDefault="00C2056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824697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9416C5F" w14:textId="0A2D0DD8" w:rsidR="00CD407A" w:rsidRDefault="00C2056D" w:rsidP="00C2056D">
            <w:pPr>
              <w:pStyle w:val="Footer"/>
              <w:jc w:val="right"/>
            </w:pPr>
            <w:r w:rsidRPr="00C2056D">
              <w:t>Chikungunya virus infection</w:t>
            </w:r>
            <w:r>
              <w:t xml:space="preserve"> </w:t>
            </w:r>
            <w:r w:rsidR="00076AD6">
              <w:t xml:space="preserve">– </w:t>
            </w:r>
            <w:r w:rsidR="00800DEB">
              <w:t>Surveillance</w:t>
            </w:r>
            <w:r w:rsidR="00076AD6">
              <w:t xml:space="preserve"> case definition </w:t>
            </w:r>
            <w:r w:rsidR="00076AD6">
              <w:tab/>
            </w:r>
            <w:r w:rsidR="00076AD6">
              <w:tab/>
            </w:r>
            <w:r w:rsidR="00CD407A">
              <w:t xml:space="preserve">Page </w:t>
            </w:r>
            <w:r w:rsidR="00CD407A">
              <w:rPr>
                <w:b/>
                <w:bCs/>
                <w:sz w:val="24"/>
              </w:rPr>
              <w:fldChar w:fldCharType="begin"/>
            </w:r>
            <w:r w:rsidR="00CD407A">
              <w:rPr>
                <w:b/>
                <w:bCs/>
              </w:rPr>
              <w:instrText xml:space="preserve"> PAGE </w:instrText>
            </w:r>
            <w:r w:rsidR="00CD407A">
              <w:rPr>
                <w:b/>
                <w:bCs/>
                <w:sz w:val="24"/>
              </w:rPr>
              <w:fldChar w:fldCharType="separate"/>
            </w:r>
            <w:r w:rsidR="00CD407A">
              <w:rPr>
                <w:b/>
                <w:bCs/>
                <w:noProof/>
              </w:rPr>
              <w:t>2</w:t>
            </w:r>
            <w:r w:rsidR="00CD407A">
              <w:rPr>
                <w:b/>
                <w:bCs/>
                <w:sz w:val="24"/>
              </w:rPr>
              <w:fldChar w:fldCharType="end"/>
            </w:r>
            <w:r w:rsidR="00CD407A">
              <w:t xml:space="preserve"> of </w:t>
            </w:r>
            <w:r w:rsidR="00CD407A">
              <w:rPr>
                <w:b/>
                <w:bCs/>
                <w:sz w:val="24"/>
              </w:rPr>
              <w:fldChar w:fldCharType="begin"/>
            </w:r>
            <w:r w:rsidR="00CD407A">
              <w:rPr>
                <w:b/>
                <w:bCs/>
              </w:rPr>
              <w:instrText xml:space="preserve"> NUMPAGES  </w:instrText>
            </w:r>
            <w:r w:rsidR="00CD407A">
              <w:rPr>
                <w:b/>
                <w:bCs/>
                <w:sz w:val="24"/>
              </w:rPr>
              <w:fldChar w:fldCharType="separate"/>
            </w:r>
            <w:r w:rsidR="00CD407A">
              <w:rPr>
                <w:b/>
                <w:bCs/>
                <w:noProof/>
              </w:rPr>
              <w:t>2</w:t>
            </w:r>
            <w:r w:rsidR="00CD407A"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76CB5F" w14:textId="77777777" w:rsidR="00C2056D" w:rsidRDefault="00C2056D" w:rsidP="006B56BB">
      <w:r>
        <w:separator/>
      </w:r>
    </w:p>
    <w:p w14:paraId="1864E623" w14:textId="77777777" w:rsidR="00C2056D" w:rsidRDefault="00C2056D"/>
  </w:footnote>
  <w:footnote w:type="continuationSeparator" w:id="0">
    <w:p w14:paraId="5C4909EA" w14:textId="77777777" w:rsidR="00C2056D" w:rsidRDefault="00C2056D" w:rsidP="006B56BB">
      <w:r>
        <w:continuationSeparator/>
      </w:r>
    </w:p>
    <w:p w14:paraId="790E4DD1" w14:textId="77777777" w:rsidR="00C2056D" w:rsidRDefault="00C2056D"/>
  </w:footnote>
  <w:footnote w:type="continuationNotice" w:id="1">
    <w:p w14:paraId="1937C7AC" w14:textId="77777777" w:rsidR="00C2056D" w:rsidRDefault="00C2056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9BE888A2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363506"/>
    <w:multiLevelType w:val="hybridMultilevel"/>
    <w:tmpl w:val="C55CFE62"/>
    <w:lvl w:ilvl="0" w:tplc="B722292C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CD50FD"/>
    <w:multiLevelType w:val="hybridMultilevel"/>
    <w:tmpl w:val="B3569960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4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CF8287E"/>
    <w:multiLevelType w:val="hybridMultilevel"/>
    <w:tmpl w:val="FE2A36DA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4"/>
  </w:num>
  <w:num w:numId="3">
    <w:abstractNumId w:val="16"/>
  </w:num>
  <w:num w:numId="4">
    <w:abstractNumId w:val="8"/>
  </w:num>
  <w:num w:numId="5">
    <w:abstractNumId w:val="8"/>
    <w:lvlOverride w:ilvl="0">
      <w:startOverride w:val="1"/>
    </w:lvlOverride>
  </w:num>
  <w:num w:numId="6">
    <w:abstractNumId w:val="9"/>
  </w:num>
  <w:num w:numId="7">
    <w:abstractNumId w:val="13"/>
  </w:num>
  <w:num w:numId="8">
    <w:abstractNumId w:val="15"/>
  </w:num>
  <w:num w:numId="9">
    <w:abstractNumId w:val="5"/>
  </w:num>
  <w:num w:numId="10">
    <w:abstractNumId w:val="4"/>
  </w:num>
  <w:num w:numId="11">
    <w:abstractNumId w:val="3"/>
  </w:num>
  <w:num w:numId="12">
    <w:abstractNumId w:val="2"/>
  </w:num>
  <w:num w:numId="13">
    <w:abstractNumId w:val="6"/>
  </w:num>
  <w:num w:numId="14">
    <w:abstractNumId w:val="1"/>
  </w:num>
  <w:num w:numId="15">
    <w:abstractNumId w:val="0"/>
  </w:num>
  <w:num w:numId="16">
    <w:abstractNumId w:val="17"/>
  </w:num>
  <w:num w:numId="17">
    <w:abstractNumId w:val="10"/>
  </w:num>
  <w:num w:numId="18">
    <w:abstractNumId w:val="11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attachedTemplate r:id="rId1"/>
  <w:stylePaneFormatFilter w:val="B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56D"/>
    <w:rsid w:val="00003743"/>
    <w:rsid w:val="000047B4"/>
    <w:rsid w:val="00005712"/>
    <w:rsid w:val="00007FD8"/>
    <w:rsid w:val="000117F8"/>
    <w:rsid w:val="0001460F"/>
    <w:rsid w:val="00022629"/>
    <w:rsid w:val="00026139"/>
    <w:rsid w:val="00027601"/>
    <w:rsid w:val="00033321"/>
    <w:rsid w:val="000338E5"/>
    <w:rsid w:val="00033ECC"/>
    <w:rsid w:val="0003422F"/>
    <w:rsid w:val="00046FF0"/>
    <w:rsid w:val="00050176"/>
    <w:rsid w:val="00050342"/>
    <w:rsid w:val="00067456"/>
    <w:rsid w:val="00071506"/>
    <w:rsid w:val="0007154F"/>
    <w:rsid w:val="00076AD6"/>
    <w:rsid w:val="00081AB1"/>
    <w:rsid w:val="00090316"/>
    <w:rsid w:val="00093981"/>
    <w:rsid w:val="000B067A"/>
    <w:rsid w:val="000B1540"/>
    <w:rsid w:val="000B1E53"/>
    <w:rsid w:val="000B33FD"/>
    <w:rsid w:val="000B4ABA"/>
    <w:rsid w:val="000C4B16"/>
    <w:rsid w:val="000C50C3"/>
    <w:rsid w:val="000C5E14"/>
    <w:rsid w:val="000D21F6"/>
    <w:rsid w:val="000D4500"/>
    <w:rsid w:val="000D7AEA"/>
    <w:rsid w:val="000E2C66"/>
    <w:rsid w:val="000F123C"/>
    <w:rsid w:val="000F2FED"/>
    <w:rsid w:val="0010616D"/>
    <w:rsid w:val="00110478"/>
    <w:rsid w:val="0011711B"/>
    <w:rsid w:val="00117F8A"/>
    <w:rsid w:val="00121B9B"/>
    <w:rsid w:val="00122ADC"/>
    <w:rsid w:val="00130F59"/>
    <w:rsid w:val="00133EC0"/>
    <w:rsid w:val="00141CE5"/>
    <w:rsid w:val="00144908"/>
    <w:rsid w:val="001571C7"/>
    <w:rsid w:val="00161094"/>
    <w:rsid w:val="0017665C"/>
    <w:rsid w:val="00177AD2"/>
    <w:rsid w:val="001815A8"/>
    <w:rsid w:val="001840FA"/>
    <w:rsid w:val="00190079"/>
    <w:rsid w:val="0019622E"/>
    <w:rsid w:val="001966A7"/>
    <w:rsid w:val="001A4627"/>
    <w:rsid w:val="001A4979"/>
    <w:rsid w:val="001B15D3"/>
    <w:rsid w:val="001B3443"/>
    <w:rsid w:val="001C0326"/>
    <w:rsid w:val="001C192F"/>
    <w:rsid w:val="001C3C42"/>
    <w:rsid w:val="001D7869"/>
    <w:rsid w:val="002026CD"/>
    <w:rsid w:val="002033FC"/>
    <w:rsid w:val="002044BB"/>
    <w:rsid w:val="00204CD8"/>
    <w:rsid w:val="00210B09"/>
    <w:rsid w:val="00210C9E"/>
    <w:rsid w:val="00211840"/>
    <w:rsid w:val="00220E5F"/>
    <w:rsid w:val="002212B5"/>
    <w:rsid w:val="00226668"/>
    <w:rsid w:val="00233809"/>
    <w:rsid w:val="00240046"/>
    <w:rsid w:val="0024797F"/>
    <w:rsid w:val="0025119E"/>
    <w:rsid w:val="00251269"/>
    <w:rsid w:val="002535C0"/>
    <w:rsid w:val="002579FE"/>
    <w:rsid w:val="0026311C"/>
    <w:rsid w:val="0026668C"/>
    <w:rsid w:val="00266AC1"/>
    <w:rsid w:val="0027178C"/>
    <w:rsid w:val="002719FA"/>
    <w:rsid w:val="00272668"/>
    <w:rsid w:val="0027330B"/>
    <w:rsid w:val="002803AD"/>
    <w:rsid w:val="00282052"/>
    <w:rsid w:val="0028519E"/>
    <w:rsid w:val="002856A5"/>
    <w:rsid w:val="002872ED"/>
    <w:rsid w:val="002905C2"/>
    <w:rsid w:val="00295AF2"/>
    <w:rsid w:val="00295C91"/>
    <w:rsid w:val="00297151"/>
    <w:rsid w:val="002B20E6"/>
    <w:rsid w:val="002B42A3"/>
    <w:rsid w:val="002C0734"/>
    <w:rsid w:val="002C0CDD"/>
    <w:rsid w:val="002C38C4"/>
    <w:rsid w:val="002E1A1D"/>
    <w:rsid w:val="002E4081"/>
    <w:rsid w:val="002E5B78"/>
    <w:rsid w:val="002F3AE3"/>
    <w:rsid w:val="0030464B"/>
    <w:rsid w:val="0030786C"/>
    <w:rsid w:val="003100AE"/>
    <w:rsid w:val="003233DE"/>
    <w:rsid w:val="0032466B"/>
    <w:rsid w:val="003330EB"/>
    <w:rsid w:val="003415FD"/>
    <w:rsid w:val="003429F0"/>
    <w:rsid w:val="00345A82"/>
    <w:rsid w:val="0035097A"/>
    <w:rsid w:val="003540A4"/>
    <w:rsid w:val="00357BCC"/>
    <w:rsid w:val="00360E4E"/>
    <w:rsid w:val="00370AAA"/>
    <w:rsid w:val="00375F77"/>
    <w:rsid w:val="00381BBE"/>
    <w:rsid w:val="00382903"/>
    <w:rsid w:val="003846FF"/>
    <w:rsid w:val="003857D4"/>
    <w:rsid w:val="00385AD4"/>
    <w:rsid w:val="00387924"/>
    <w:rsid w:val="0039384D"/>
    <w:rsid w:val="00395C23"/>
    <w:rsid w:val="003A2E4F"/>
    <w:rsid w:val="003A4438"/>
    <w:rsid w:val="003A5013"/>
    <w:rsid w:val="003A5078"/>
    <w:rsid w:val="003A62DD"/>
    <w:rsid w:val="003A775A"/>
    <w:rsid w:val="003B05B3"/>
    <w:rsid w:val="003B213A"/>
    <w:rsid w:val="003B43AD"/>
    <w:rsid w:val="003C0FEC"/>
    <w:rsid w:val="003C2AC8"/>
    <w:rsid w:val="003D033A"/>
    <w:rsid w:val="003D17F9"/>
    <w:rsid w:val="003D2D88"/>
    <w:rsid w:val="003D41EA"/>
    <w:rsid w:val="003D4850"/>
    <w:rsid w:val="003D535A"/>
    <w:rsid w:val="003E5265"/>
    <w:rsid w:val="003F0955"/>
    <w:rsid w:val="003F5F4D"/>
    <w:rsid w:val="003F646F"/>
    <w:rsid w:val="00400F00"/>
    <w:rsid w:val="00404F8B"/>
    <w:rsid w:val="00405256"/>
    <w:rsid w:val="00410031"/>
    <w:rsid w:val="00415C81"/>
    <w:rsid w:val="00432378"/>
    <w:rsid w:val="00440D65"/>
    <w:rsid w:val="004435E6"/>
    <w:rsid w:val="00447CAB"/>
    <w:rsid w:val="00447E31"/>
    <w:rsid w:val="004516E8"/>
    <w:rsid w:val="00453923"/>
    <w:rsid w:val="00454B9B"/>
    <w:rsid w:val="00457858"/>
    <w:rsid w:val="00460B0B"/>
    <w:rsid w:val="00461023"/>
    <w:rsid w:val="00462FAC"/>
    <w:rsid w:val="00464631"/>
    <w:rsid w:val="00464B79"/>
    <w:rsid w:val="00467BBF"/>
    <w:rsid w:val="0048593C"/>
    <w:rsid w:val="004867E2"/>
    <w:rsid w:val="004929A9"/>
    <w:rsid w:val="004A78D9"/>
    <w:rsid w:val="004C6BCF"/>
    <w:rsid w:val="004D58BF"/>
    <w:rsid w:val="004E4335"/>
    <w:rsid w:val="004F13EE"/>
    <w:rsid w:val="004F2022"/>
    <w:rsid w:val="004F7C05"/>
    <w:rsid w:val="00501C94"/>
    <w:rsid w:val="00506432"/>
    <w:rsid w:val="0052051D"/>
    <w:rsid w:val="00545EE6"/>
    <w:rsid w:val="005550E7"/>
    <w:rsid w:val="005564FB"/>
    <w:rsid w:val="005572C7"/>
    <w:rsid w:val="005650ED"/>
    <w:rsid w:val="00575754"/>
    <w:rsid w:val="00581FBA"/>
    <w:rsid w:val="00591E20"/>
    <w:rsid w:val="00595408"/>
    <w:rsid w:val="00595E84"/>
    <w:rsid w:val="005A0C59"/>
    <w:rsid w:val="005A48EB"/>
    <w:rsid w:val="005A6CFB"/>
    <w:rsid w:val="005C5AEB"/>
    <w:rsid w:val="005D75EA"/>
    <w:rsid w:val="005E0A3F"/>
    <w:rsid w:val="005E6883"/>
    <w:rsid w:val="005E772F"/>
    <w:rsid w:val="005F4ECA"/>
    <w:rsid w:val="006041BE"/>
    <w:rsid w:val="006043C7"/>
    <w:rsid w:val="00624B52"/>
    <w:rsid w:val="00630794"/>
    <w:rsid w:val="00631DF4"/>
    <w:rsid w:val="00634175"/>
    <w:rsid w:val="006408AC"/>
    <w:rsid w:val="006511B6"/>
    <w:rsid w:val="00657FF8"/>
    <w:rsid w:val="00670D99"/>
    <w:rsid w:val="00670E2B"/>
    <w:rsid w:val="006734BB"/>
    <w:rsid w:val="0067697A"/>
    <w:rsid w:val="006821EB"/>
    <w:rsid w:val="006B2286"/>
    <w:rsid w:val="006B56BB"/>
    <w:rsid w:val="006C77A8"/>
    <w:rsid w:val="006D4098"/>
    <w:rsid w:val="006D7681"/>
    <w:rsid w:val="006D7B2E"/>
    <w:rsid w:val="006E02EA"/>
    <w:rsid w:val="006E0968"/>
    <w:rsid w:val="006E2AF6"/>
    <w:rsid w:val="00701275"/>
    <w:rsid w:val="00707F56"/>
    <w:rsid w:val="00712CDA"/>
    <w:rsid w:val="00713558"/>
    <w:rsid w:val="00720D08"/>
    <w:rsid w:val="007263B9"/>
    <w:rsid w:val="007334F8"/>
    <w:rsid w:val="007339CD"/>
    <w:rsid w:val="007359D8"/>
    <w:rsid w:val="007362D4"/>
    <w:rsid w:val="0076672A"/>
    <w:rsid w:val="00775E45"/>
    <w:rsid w:val="00776E74"/>
    <w:rsid w:val="00785169"/>
    <w:rsid w:val="007954AB"/>
    <w:rsid w:val="007A14C5"/>
    <w:rsid w:val="007A4A10"/>
    <w:rsid w:val="007B1760"/>
    <w:rsid w:val="007C1FDC"/>
    <w:rsid w:val="007C6D9C"/>
    <w:rsid w:val="007C7DDB"/>
    <w:rsid w:val="007D2CC7"/>
    <w:rsid w:val="007D673D"/>
    <w:rsid w:val="007E4D09"/>
    <w:rsid w:val="007F2220"/>
    <w:rsid w:val="007F4B3E"/>
    <w:rsid w:val="00800DEB"/>
    <w:rsid w:val="008127AF"/>
    <w:rsid w:val="00812B46"/>
    <w:rsid w:val="00815700"/>
    <w:rsid w:val="008264EB"/>
    <w:rsid w:val="00826B8F"/>
    <w:rsid w:val="00831E8A"/>
    <w:rsid w:val="00835C76"/>
    <w:rsid w:val="008376E2"/>
    <w:rsid w:val="00843049"/>
    <w:rsid w:val="0085209B"/>
    <w:rsid w:val="00856B66"/>
    <w:rsid w:val="008601AC"/>
    <w:rsid w:val="00861A5F"/>
    <w:rsid w:val="0086254B"/>
    <w:rsid w:val="00863D67"/>
    <w:rsid w:val="008644AD"/>
    <w:rsid w:val="00865735"/>
    <w:rsid w:val="00865DDB"/>
    <w:rsid w:val="00867538"/>
    <w:rsid w:val="00873D90"/>
    <w:rsid w:val="00873FC8"/>
    <w:rsid w:val="00884C63"/>
    <w:rsid w:val="00885908"/>
    <w:rsid w:val="008864B7"/>
    <w:rsid w:val="0089677E"/>
    <w:rsid w:val="008A7438"/>
    <w:rsid w:val="008B1334"/>
    <w:rsid w:val="008B25C7"/>
    <w:rsid w:val="008C0278"/>
    <w:rsid w:val="008C24E9"/>
    <w:rsid w:val="008D0533"/>
    <w:rsid w:val="008D42CB"/>
    <w:rsid w:val="008D48C9"/>
    <w:rsid w:val="008D6381"/>
    <w:rsid w:val="008D6B57"/>
    <w:rsid w:val="008E0C77"/>
    <w:rsid w:val="008E625F"/>
    <w:rsid w:val="008F264D"/>
    <w:rsid w:val="009040E9"/>
    <w:rsid w:val="009074E1"/>
    <w:rsid w:val="009112F7"/>
    <w:rsid w:val="009122AF"/>
    <w:rsid w:val="00912D54"/>
    <w:rsid w:val="0091389F"/>
    <w:rsid w:val="009208F7"/>
    <w:rsid w:val="00921649"/>
    <w:rsid w:val="00922517"/>
    <w:rsid w:val="00922722"/>
    <w:rsid w:val="009261E6"/>
    <w:rsid w:val="009268E1"/>
    <w:rsid w:val="009344DE"/>
    <w:rsid w:val="00945E7F"/>
    <w:rsid w:val="009557C1"/>
    <w:rsid w:val="00960D6E"/>
    <w:rsid w:val="00974B59"/>
    <w:rsid w:val="0098340B"/>
    <w:rsid w:val="00986830"/>
    <w:rsid w:val="009924C3"/>
    <w:rsid w:val="00993102"/>
    <w:rsid w:val="009B1570"/>
    <w:rsid w:val="009C6F10"/>
    <w:rsid w:val="009D148F"/>
    <w:rsid w:val="009D3D70"/>
    <w:rsid w:val="009E0B84"/>
    <w:rsid w:val="009E6F7E"/>
    <w:rsid w:val="009E7A57"/>
    <w:rsid w:val="009F4803"/>
    <w:rsid w:val="009F4F6A"/>
    <w:rsid w:val="00A13EB5"/>
    <w:rsid w:val="00A16E36"/>
    <w:rsid w:val="00A24961"/>
    <w:rsid w:val="00A24B10"/>
    <w:rsid w:val="00A277EF"/>
    <w:rsid w:val="00A30E9B"/>
    <w:rsid w:val="00A42AD3"/>
    <w:rsid w:val="00A4512D"/>
    <w:rsid w:val="00A50244"/>
    <w:rsid w:val="00A627D7"/>
    <w:rsid w:val="00A656C7"/>
    <w:rsid w:val="00A705AF"/>
    <w:rsid w:val="00A72454"/>
    <w:rsid w:val="00A77696"/>
    <w:rsid w:val="00A80557"/>
    <w:rsid w:val="00A81D33"/>
    <w:rsid w:val="00A8341C"/>
    <w:rsid w:val="00A930AE"/>
    <w:rsid w:val="00A9567F"/>
    <w:rsid w:val="00AA1A95"/>
    <w:rsid w:val="00AA260F"/>
    <w:rsid w:val="00AB1EE7"/>
    <w:rsid w:val="00AB4B37"/>
    <w:rsid w:val="00AB5762"/>
    <w:rsid w:val="00AC2679"/>
    <w:rsid w:val="00AC4BE4"/>
    <w:rsid w:val="00AD05E6"/>
    <w:rsid w:val="00AD0D3F"/>
    <w:rsid w:val="00AE1D7D"/>
    <w:rsid w:val="00AE2A8B"/>
    <w:rsid w:val="00AE3F64"/>
    <w:rsid w:val="00AF7386"/>
    <w:rsid w:val="00AF7934"/>
    <w:rsid w:val="00B00B81"/>
    <w:rsid w:val="00B0310E"/>
    <w:rsid w:val="00B04580"/>
    <w:rsid w:val="00B04B09"/>
    <w:rsid w:val="00B14926"/>
    <w:rsid w:val="00B16A51"/>
    <w:rsid w:val="00B32222"/>
    <w:rsid w:val="00B3618D"/>
    <w:rsid w:val="00B36233"/>
    <w:rsid w:val="00B42851"/>
    <w:rsid w:val="00B45AC7"/>
    <w:rsid w:val="00B5372F"/>
    <w:rsid w:val="00B61129"/>
    <w:rsid w:val="00B67E7F"/>
    <w:rsid w:val="00B839B2"/>
    <w:rsid w:val="00B94252"/>
    <w:rsid w:val="00B9715A"/>
    <w:rsid w:val="00BA14BE"/>
    <w:rsid w:val="00BA2732"/>
    <w:rsid w:val="00BA293D"/>
    <w:rsid w:val="00BA49BC"/>
    <w:rsid w:val="00BA56B7"/>
    <w:rsid w:val="00BA7A1E"/>
    <w:rsid w:val="00BB2F6C"/>
    <w:rsid w:val="00BB3875"/>
    <w:rsid w:val="00BB5860"/>
    <w:rsid w:val="00BB6AAD"/>
    <w:rsid w:val="00BC4A19"/>
    <w:rsid w:val="00BC4E6D"/>
    <w:rsid w:val="00BD0617"/>
    <w:rsid w:val="00BD2E9B"/>
    <w:rsid w:val="00BD7FB2"/>
    <w:rsid w:val="00C00930"/>
    <w:rsid w:val="00C060AD"/>
    <w:rsid w:val="00C113BF"/>
    <w:rsid w:val="00C2056D"/>
    <w:rsid w:val="00C2176E"/>
    <w:rsid w:val="00C23430"/>
    <w:rsid w:val="00C27D67"/>
    <w:rsid w:val="00C4631F"/>
    <w:rsid w:val="00C47CDE"/>
    <w:rsid w:val="00C50E16"/>
    <w:rsid w:val="00C55258"/>
    <w:rsid w:val="00C82EEB"/>
    <w:rsid w:val="00C971DC"/>
    <w:rsid w:val="00CA16B7"/>
    <w:rsid w:val="00CA62AE"/>
    <w:rsid w:val="00CB5B1A"/>
    <w:rsid w:val="00CC220B"/>
    <w:rsid w:val="00CC5C43"/>
    <w:rsid w:val="00CD02AE"/>
    <w:rsid w:val="00CD2A4F"/>
    <w:rsid w:val="00CD407A"/>
    <w:rsid w:val="00CE03CA"/>
    <w:rsid w:val="00CE22F1"/>
    <w:rsid w:val="00CE50F2"/>
    <w:rsid w:val="00CE60AF"/>
    <w:rsid w:val="00CE6502"/>
    <w:rsid w:val="00CF7D3C"/>
    <w:rsid w:val="00D01F09"/>
    <w:rsid w:val="00D147EB"/>
    <w:rsid w:val="00D34667"/>
    <w:rsid w:val="00D401E1"/>
    <w:rsid w:val="00D408B4"/>
    <w:rsid w:val="00D524C8"/>
    <w:rsid w:val="00D70E24"/>
    <w:rsid w:val="00D72B61"/>
    <w:rsid w:val="00DA3D1D"/>
    <w:rsid w:val="00DB6286"/>
    <w:rsid w:val="00DB645F"/>
    <w:rsid w:val="00DB76E9"/>
    <w:rsid w:val="00DC0A67"/>
    <w:rsid w:val="00DC1D5E"/>
    <w:rsid w:val="00DC5220"/>
    <w:rsid w:val="00DD2061"/>
    <w:rsid w:val="00DD7DAB"/>
    <w:rsid w:val="00DE3355"/>
    <w:rsid w:val="00DF0C60"/>
    <w:rsid w:val="00DF486F"/>
    <w:rsid w:val="00DF5B5B"/>
    <w:rsid w:val="00DF7619"/>
    <w:rsid w:val="00DF7652"/>
    <w:rsid w:val="00E042D8"/>
    <w:rsid w:val="00E07EE7"/>
    <w:rsid w:val="00E1103B"/>
    <w:rsid w:val="00E17B44"/>
    <w:rsid w:val="00E20F27"/>
    <w:rsid w:val="00E22443"/>
    <w:rsid w:val="00E27FEA"/>
    <w:rsid w:val="00E4086F"/>
    <w:rsid w:val="00E43B3C"/>
    <w:rsid w:val="00E50188"/>
    <w:rsid w:val="00E50BB3"/>
    <w:rsid w:val="00E515CB"/>
    <w:rsid w:val="00E52260"/>
    <w:rsid w:val="00E639B6"/>
    <w:rsid w:val="00E6434B"/>
    <w:rsid w:val="00E6463D"/>
    <w:rsid w:val="00E72E9B"/>
    <w:rsid w:val="00E850C3"/>
    <w:rsid w:val="00E87DF2"/>
    <w:rsid w:val="00E9462E"/>
    <w:rsid w:val="00EA470E"/>
    <w:rsid w:val="00EA47A7"/>
    <w:rsid w:val="00EA57EB"/>
    <w:rsid w:val="00EB3226"/>
    <w:rsid w:val="00EC213A"/>
    <w:rsid w:val="00EC5E9A"/>
    <w:rsid w:val="00EC7744"/>
    <w:rsid w:val="00ED0DAD"/>
    <w:rsid w:val="00ED0F46"/>
    <w:rsid w:val="00ED2373"/>
    <w:rsid w:val="00ED361A"/>
    <w:rsid w:val="00EE3E8A"/>
    <w:rsid w:val="00EF58B8"/>
    <w:rsid w:val="00EF6ECA"/>
    <w:rsid w:val="00F024E1"/>
    <w:rsid w:val="00F06C10"/>
    <w:rsid w:val="00F1096F"/>
    <w:rsid w:val="00F12589"/>
    <w:rsid w:val="00F12595"/>
    <w:rsid w:val="00F134D9"/>
    <w:rsid w:val="00F1403D"/>
    <w:rsid w:val="00F1463F"/>
    <w:rsid w:val="00F21302"/>
    <w:rsid w:val="00F321DE"/>
    <w:rsid w:val="00F33777"/>
    <w:rsid w:val="00F40648"/>
    <w:rsid w:val="00F47DA2"/>
    <w:rsid w:val="00F519FC"/>
    <w:rsid w:val="00F6239D"/>
    <w:rsid w:val="00F715D2"/>
    <w:rsid w:val="00F7274F"/>
    <w:rsid w:val="00F74E84"/>
    <w:rsid w:val="00F76FA8"/>
    <w:rsid w:val="00F93F08"/>
    <w:rsid w:val="00F94CED"/>
    <w:rsid w:val="00FA02BB"/>
    <w:rsid w:val="00FA2CEE"/>
    <w:rsid w:val="00FA318C"/>
    <w:rsid w:val="00FB6F92"/>
    <w:rsid w:val="00FC026E"/>
    <w:rsid w:val="00FC5124"/>
    <w:rsid w:val="00FD4731"/>
    <w:rsid w:val="00FD6768"/>
    <w:rsid w:val="00FF0AB0"/>
    <w:rsid w:val="00FF28AC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39CF5CED"/>
  <w15:docId w15:val="{FB8AD493-7AD0-444F-9CA9-661E637B3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uiPriority="9" w:qFormat="1"/>
    <w:lsdException w:name="heading 3" w:uiPriority="9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3F5F4D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8376E2"/>
    <w:pPr>
      <w:keepNext/>
      <w:spacing w:before="240" w:after="60"/>
      <w:outlineLvl w:val="0"/>
    </w:pPr>
    <w:rPr>
      <w:rFonts w:cs="Arial"/>
      <w:bCs/>
      <w:color w:val="3F4A75"/>
      <w:kern w:val="28"/>
      <w:sz w:val="36"/>
      <w:szCs w:val="36"/>
    </w:rPr>
  </w:style>
  <w:style w:type="paragraph" w:styleId="Heading2">
    <w:name w:val="heading 2"/>
    <w:next w:val="Paragraphtext"/>
    <w:link w:val="Heading2Char"/>
    <w:uiPriority w:val="9"/>
    <w:qFormat/>
    <w:rsid w:val="008376E2"/>
    <w:pPr>
      <w:keepNext/>
      <w:spacing w:before="240" w:after="60"/>
      <w:outlineLvl w:val="1"/>
    </w:pPr>
    <w:rPr>
      <w:rFonts w:ascii="Arial" w:hAnsi="Arial" w:cs="Arial"/>
      <w:bCs/>
      <w:iCs/>
      <w:color w:val="358189"/>
      <w:sz w:val="32"/>
      <w:szCs w:val="28"/>
      <w:lang w:eastAsia="en-US"/>
    </w:rPr>
  </w:style>
  <w:style w:type="paragraph" w:styleId="Heading3">
    <w:name w:val="heading 3"/>
    <w:next w:val="Normal"/>
    <w:link w:val="Heading3Char"/>
    <w:uiPriority w:val="9"/>
    <w:qFormat/>
    <w:rsid w:val="00DF7652"/>
    <w:pPr>
      <w:keepNext/>
      <w:spacing w:before="180" w:after="60"/>
      <w:outlineLvl w:val="2"/>
    </w:pPr>
    <w:rPr>
      <w:rFonts w:ascii="Arial" w:hAnsi="Arial" w:cs="Arial"/>
      <w:bCs/>
      <w:color w:val="358189"/>
      <w:sz w:val="24"/>
      <w:szCs w:val="26"/>
      <w:lang w:eastAsia="en-US"/>
    </w:rPr>
  </w:style>
  <w:style w:type="paragraph" w:styleId="Heading4">
    <w:name w:val="heading 4"/>
    <w:basedOn w:val="Normal"/>
    <w:next w:val="Normal"/>
    <w:qFormat/>
    <w:rsid w:val="002C38C4"/>
    <w:pPr>
      <w:keepNext/>
      <w:spacing w:before="240" w:after="60"/>
      <w:outlineLvl w:val="3"/>
    </w:pPr>
    <w:rPr>
      <w:b/>
      <w:bCs/>
      <w:i/>
      <w:color w:val="414141"/>
      <w:sz w:val="24"/>
      <w:szCs w:val="28"/>
    </w:rPr>
  </w:style>
  <w:style w:type="paragraph" w:styleId="Heading5">
    <w:name w:val="heading 5"/>
    <w:basedOn w:val="Normal"/>
    <w:next w:val="Normal"/>
    <w:rsid w:val="00A705AF"/>
    <w:pPr>
      <w:keepNext/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rsid w:val="00A705AF"/>
    <w:pPr>
      <w:keepNext/>
      <w:spacing w:before="240" w:after="60"/>
      <w:outlineLvl w:val="5"/>
    </w:pPr>
    <w:rPr>
      <w:b/>
      <w:bCs/>
      <w:i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text">
    <w:name w:val="Paragraph text"/>
    <w:basedOn w:val="Normal"/>
    <w:qFormat/>
    <w:rsid w:val="001571C7"/>
    <w:pPr>
      <w:spacing w:before="120" w:after="60"/>
    </w:pPr>
    <w:rPr>
      <w:color w:val="000000" w:themeColor="text1"/>
      <w:sz w:val="21"/>
    </w:rPr>
  </w:style>
  <w:style w:type="character" w:styleId="Emphasis">
    <w:name w:val="Emphasis"/>
    <w:basedOn w:val="DefaultParagraphFont"/>
    <w:rsid w:val="00A705AF"/>
    <w:rPr>
      <w:i/>
      <w:iCs/>
    </w:rPr>
  </w:style>
  <w:style w:type="character" w:styleId="Strong">
    <w:name w:val="Strong"/>
    <w:basedOn w:val="DefaultParagraphFont"/>
    <w:uiPriority w:val="22"/>
    <w:qFormat/>
    <w:rsid w:val="00A705AF"/>
    <w:rPr>
      <w:b/>
      <w:bCs/>
    </w:rPr>
  </w:style>
  <w:style w:type="paragraph" w:styleId="Subtitle">
    <w:name w:val="Subtitle"/>
    <w:next w:val="Normal"/>
    <w:link w:val="SubtitleChar"/>
    <w:qFormat/>
    <w:rsid w:val="003100AE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000000" w:themeColor="text1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3100AE"/>
    <w:rPr>
      <w:rFonts w:ascii="Arial" w:eastAsiaTheme="majorEastAsia" w:hAnsi="Arial" w:cstheme="majorBidi"/>
      <w:iCs/>
      <w:color w:val="000000" w:themeColor="text1"/>
      <w:spacing w:val="15"/>
      <w:sz w:val="40"/>
      <w:szCs w:val="24"/>
      <w:lang w:eastAsia="en-US"/>
    </w:rPr>
  </w:style>
  <w:style w:type="paragraph" w:styleId="Title">
    <w:name w:val="Title"/>
    <w:basedOn w:val="Normal"/>
    <w:next w:val="Paragraphtext"/>
    <w:link w:val="TitleChar"/>
    <w:qFormat/>
    <w:rsid w:val="00EC5E9A"/>
    <w:pPr>
      <w:spacing w:before="480" w:after="120"/>
      <w:contextualSpacing/>
    </w:pPr>
    <w:rPr>
      <w:rFonts w:eastAsiaTheme="majorEastAsia" w:cstheme="majorBidi"/>
      <w:b/>
      <w:kern w:val="28"/>
      <w:sz w:val="48"/>
      <w:szCs w:val="52"/>
    </w:rPr>
  </w:style>
  <w:style w:type="character" w:customStyle="1" w:styleId="TitleChar">
    <w:name w:val="Title Char"/>
    <w:basedOn w:val="DefaultParagraphFont"/>
    <w:link w:val="Title"/>
    <w:rsid w:val="00EC5E9A"/>
    <w:rPr>
      <w:rFonts w:ascii="Arial" w:eastAsiaTheme="majorEastAsia" w:hAnsi="Arial" w:cstheme="majorBidi"/>
      <w:b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rsid w:val="003F5F4D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4512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4512D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545EE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545EE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1570"/>
    <w:pPr>
      <w:spacing w:before="200" w:after="280"/>
      <w:ind w:right="936"/>
    </w:pPr>
    <w:rPr>
      <w:bCs/>
      <w:iCs/>
      <w:color w:val="358189"/>
      <w:sz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1570"/>
    <w:rPr>
      <w:rFonts w:ascii="Arial" w:hAnsi="Arial"/>
      <w:bCs/>
      <w:iCs/>
      <w:color w:val="358189"/>
      <w:sz w:val="28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4512D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4512D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211840"/>
    <w:pPr>
      <w:numPr>
        <w:numId w:val="16"/>
      </w:numPr>
      <w:ind w:left="568" w:hanging="284"/>
    </w:pPr>
  </w:style>
  <w:style w:type="paragraph" w:styleId="ListNumber2">
    <w:name w:val="List Number 2"/>
    <w:basedOn w:val="ListBullet"/>
    <w:qFormat/>
    <w:rsid w:val="0048593C"/>
    <w:pPr>
      <w:numPr>
        <w:numId w:val="19"/>
      </w:numPr>
    </w:pPr>
  </w:style>
  <w:style w:type="paragraph" w:styleId="ListBullet">
    <w:name w:val="List Bullet"/>
    <w:basedOn w:val="Normal"/>
    <w:qFormat/>
    <w:rsid w:val="0048593C"/>
    <w:pPr>
      <w:numPr>
        <w:numId w:val="17"/>
      </w:numPr>
      <w:spacing w:before="60" w:after="60"/>
    </w:pPr>
    <w:rPr>
      <w:color w:val="000000" w:themeColor="text1"/>
      <w:sz w:val="21"/>
    </w:rPr>
  </w:style>
  <w:style w:type="paragraph" w:styleId="ListParagraph">
    <w:name w:val="List Paragraph"/>
    <w:basedOn w:val="Normal"/>
    <w:uiPriority w:val="34"/>
    <w:rsid w:val="00A4512D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BA56B7"/>
    <w:pPr>
      <w:numPr>
        <w:numId w:val="2"/>
      </w:numPr>
      <w:tabs>
        <w:tab w:val="num" w:pos="1440"/>
      </w:tabs>
      <w:ind w:left="924" w:hanging="357"/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506432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3F5F4D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3F5F4D"/>
    <w:rPr>
      <w:rFonts w:ascii="Arial" w:hAnsi="Arial"/>
      <w:sz w:val="22"/>
      <w:szCs w:val="24"/>
      <w:lang w:eastAsia="en-US"/>
    </w:rPr>
  </w:style>
  <w:style w:type="table" w:styleId="TableGrid">
    <w:name w:val="Table Grid"/>
    <w:basedOn w:val="TableNormal"/>
    <w:locked/>
    <w:rsid w:val="003A2E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3A2E4F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595E84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7263B9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4F13EE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4F13EE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4F13EE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qFormat/>
    <w:locked/>
    <w:rsid w:val="003D535A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basedOn w:val="Normal"/>
    <w:link w:val="HeaderChar"/>
    <w:qFormat/>
    <w:rsid w:val="006B56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B56BB"/>
    <w:rPr>
      <w:rFonts w:ascii="Arial" w:hAnsi="Arial"/>
      <w:sz w:val="22"/>
      <w:szCs w:val="24"/>
      <w:lang w:eastAsia="en-US"/>
    </w:rPr>
  </w:style>
  <w:style w:type="paragraph" w:styleId="Footer">
    <w:name w:val="footer"/>
    <w:basedOn w:val="Normal"/>
    <w:link w:val="FooterChar"/>
    <w:uiPriority w:val="99"/>
    <w:qFormat/>
    <w:rsid w:val="00220E5F"/>
    <w:pPr>
      <w:tabs>
        <w:tab w:val="center" w:pos="4513"/>
        <w:tab w:val="right" w:pos="902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220E5F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"/>
    <w:qFormat/>
    <w:rsid w:val="00B16A51"/>
    <w:pPr>
      <w:spacing w:before="80" w:after="80"/>
    </w:pPr>
    <w:rPr>
      <w:rFonts w:eastAsia="Cambria"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912D54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912D54"/>
    <w:pPr>
      <w:spacing w:before="60" w:after="60"/>
    </w:pPr>
    <w:rPr>
      <w:rFonts w:cs="Arial"/>
      <w:b/>
      <w:sz w:val="20"/>
    </w:rPr>
  </w:style>
  <w:style w:type="paragraph" w:customStyle="1" w:styleId="FigureTitle">
    <w:name w:val="Figure Title"/>
    <w:basedOn w:val="Normal"/>
    <w:next w:val="Paragraphtext"/>
    <w:qFormat/>
    <w:rsid w:val="00DA3D1D"/>
    <w:pPr>
      <w:spacing w:before="120" w:after="120"/>
    </w:pPr>
    <w:rPr>
      <w:rFonts w:cs="Arial"/>
      <w:b/>
      <w:bCs/>
      <w:iCs/>
      <w:color w:val="000000" w:themeColor="text1"/>
      <w:szCs w:val="22"/>
    </w:rPr>
  </w:style>
  <w:style w:type="paragraph" w:customStyle="1" w:styleId="Headertext">
    <w:name w:val="Header text"/>
    <w:basedOn w:val="Normal"/>
    <w:rsid w:val="006043C7"/>
    <w:pPr>
      <w:jc w:val="right"/>
    </w:pPr>
    <w:rPr>
      <w:sz w:val="20"/>
    </w:rPr>
  </w:style>
  <w:style w:type="character" w:styleId="Hyperlink">
    <w:name w:val="Hyperlink"/>
    <w:basedOn w:val="DefaultParagraphFont"/>
    <w:uiPriority w:val="99"/>
    <w:qFormat/>
    <w:rsid w:val="00707F5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404F8B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"/>
    <w:qFormat/>
    <w:rsid w:val="00110478"/>
    <w:pPr>
      <w:numPr>
        <w:numId w:val="3"/>
      </w:numPr>
      <w:ind w:left="284" w:hanging="284"/>
    </w:pPr>
    <w:rPr>
      <w:szCs w:val="20"/>
    </w:rPr>
  </w:style>
  <w:style w:type="paragraph" w:customStyle="1" w:styleId="Tablelistnumber">
    <w:name w:val="Table list number"/>
    <w:basedOn w:val="TableText"/>
    <w:qFormat/>
    <w:rsid w:val="00DD2061"/>
    <w:pPr>
      <w:numPr>
        <w:numId w:val="4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"/>
    <w:qFormat/>
    <w:rsid w:val="00B16A51"/>
    <w:pPr>
      <w:spacing w:before="80" w:after="80"/>
    </w:pPr>
    <w:rPr>
      <w:rFonts w:eastAsia="Cambria"/>
      <w:b/>
      <w:color w:val="000000" w:themeColor="text1"/>
      <w:szCs w:val="22"/>
      <w:lang w:val="en-US"/>
    </w:rPr>
  </w:style>
  <w:style w:type="paragraph" w:customStyle="1" w:styleId="SectionHeading">
    <w:name w:val="Section Heading"/>
    <w:basedOn w:val="Heading1"/>
    <w:next w:val="Paragraphtext"/>
    <w:rsid w:val="00CE6502"/>
    <w:rPr>
      <w:szCs w:val="32"/>
    </w:rPr>
  </w:style>
  <w:style w:type="paragraph" w:styleId="FootnoteText">
    <w:name w:val="footnote text"/>
    <w:basedOn w:val="Normal"/>
    <w:link w:val="FootnoteTextChar"/>
    <w:rsid w:val="00A2496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A24961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BB5860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177AD2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177AD2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  <w:rPr>
      <w:sz w:val="21"/>
    </w:rPr>
  </w:style>
  <w:style w:type="paragraph" w:customStyle="1" w:styleId="IntroPara">
    <w:name w:val="Intro Para"/>
    <w:basedOn w:val="Title"/>
    <w:qFormat/>
    <w:rsid w:val="00EC5E9A"/>
    <w:pPr>
      <w:spacing w:after="240" w:line="360" w:lineRule="auto"/>
    </w:pPr>
    <w:rPr>
      <w:b w:val="0"/>
      <w:color w:val="000000" w:themeColor="text1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9040E9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pPr>
      <w:spacing w:before="120" w:after="120"/>
    </w:pPr>
    <w:rPr>
      <w:b/>
      <w:bCs/>
      <w:color w:val="000000" w:themeColor="text1"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basedOn w:val="Normal"/>
    <w:rsid w:val="009040E9"/>
    <w:pPr>
      <w:spacing w:before="60" w:after="60"/>
    </w:pPr>
    <w:rPr>
      <w:color w:val="000000" w:themeColor="text1"/>
      <w:sz w:val="21"/>
      <w:szCs w:val="20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D01F09"/>
    <w:pPr>
      <w:jc w:val="right"/>
    </w:pPr>
  </w:style>
  <w:style w:type="character" w:customStyle="1" w:styleId="Heading2Char">
    <w:name w:val="Heading 2 Char"/>
    <w:basedOn w:val="DefaultParagraphFont"/>
    <w:link w:val="Heading2"/>
    <w:uiPriority w:val="9"/>
    <w:rsid w:val="00C2056D"/>
    <w:rPr>
      <w:rFonts w:ascii="Arial" w:hAnsi="Arial" w:cs="Arial"/>
      <w:bCs/>
      <w:iCs/>
      <w:color w:val="358189"/>
      <w:sz w:val="32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C2056D"/>
    <w:rPr>
      <w:rFonts w:ascii="Arial" w:hAnsi="Arial" w:cs="Arial"/>
      <w:bCs/>
      <w:color w:val="358189"/>
      <w:sz w:val="24"/>
      <w:szCs w:val="26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C2056D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entral.health\dfsuserenv\Users\User_01\ARNOMA\Documents\Surveillance%20Case%20Definitions\CDNA%20surveillance%20case%20definition%20template.dotx" TargetMode="External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217076F0871349BCBE5A6EC7EEC4B3" ma:contentTypeVersion="35" ma:contentTypeDescription="Create a new document." ma:contentTypeScope="" ma:versionID="daa902607d3782abc6b39da5c7377c17">
  <xsd:schema xmlns:xsd="http://www.w3.org/2001/XMLSchema" xmlns:xs="http://www.w3.org/2001/XMLSchema" xmlns:p="http://schemas.microsoft.com/office/2006/metadata/properties" xmlns:ns2="dcf7b372-aaaa-46d8-9da6-ade9aab953df" xmlns:ns3="236487dd-ec90-4f99-8970-1318e5f29791" xmlns:ns4="http://schemas.microsoft.com/sharepoint/v3/fields" targetNamespace="http://schemas.microsoft.com/office/2006/metadata/properties" ma:root="true" ma:fieldsID="6786407172af4bf6979b7e88cf4c144d" ns2:_="" ns3:_="" ns4:_="">
    <xsd:import namespace="dcf7b372-aaaa-46d8-9da6-ade9aab953df"/>
    <xsd:import namespace="236487dd-ec90-4f99-8970-1318e5f29791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_Flow_SignoffStatus" minOccurs="0"/>
                <xsd:element ref="ns2:Reviewer" minOccurs="0"/>
                <xsd:element ref="ns2:Status" minOccurs="0"/>
                <xsd:element ref="ns2:Subtypes" minOccurs="0"/>
                <xsd:element ref="ns2:URLpattern" minOccurs="0"/>
                <xsd:element ref="ns3:TaxCatchAll" minOccurs="0"/>
                <xsd:element ref="ns2:lcf76f155ced4ddcb4097134ff3c332f" minOccurs="0"/>
                <xsd:element ref="ns2:Modified_x0020_by0" minOccurs="0"/>
                <xsd:element ref="ns4:_DCDateModifi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f7b372-aaaa-46d8-9da6-ade9aab953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Reviewer" ma:index="21" nillable="true" ma:displayName="Use case" ma:description="Who is reviewing the content to ensure it is current, accurate and relevant?" ma:format="Dropdown" ma:internalName="Reviewer">
      <xsd:simpleType>
        <xsd:restriction base="dms:Text">
          <xsd:maxLength value="255"/>
        </xsd:restriction>
      </xsd:simpleType>
    </xsd:element>
    <xsd:element name="Status" ma:index="22" nillable="true" ma:displayName="Status" ma:format="Dropdown" ma:internalName="Status">
      <xsd:simpleType>
        <xsd:restriction base="dms:Choice">
          <xsd:enumeration value="Not started"/>
          <xsd:enumeration value="Drafting"/>
          <xsd:enumeration value="Ready for review"/>
          <xsd:enumeration value="Reviewed"/>
          <xsd:enumeration value="Ready for approval"/>
          <xsd:enumeration value="Blocked"/>
          <xsd:enumeration value="Published"/>
          <xsd:enumeration value="Archived"/>
        </xsd:restriction>
      </xsd:simpleType>
    </xsd:element>
    <xsd:element name="Subtypes" ma:index="23" nillable="true" ma:displayName="Subtypes" ma:description="Subtypes available to the template&#10;" ma:format="Dropdown" ma:internalName="Subtypes">
      <xsd:simpleType>
        <xsd:restriction base="dms:Note">
          <xsd:maxLength value="255"/>
        </xsd:restriction>
      </xsd:simpleType>
    </xsd:element>
    <xsd:element name="URLpattern" ma:index="24" nillable="true" ma:displayName="URL pattern" ma:description="The URL pattern to be followed for all objects of this type" ma:format="Dropdown" ma:internalName="URLpattern">
      <xsd:simpleType>
        <xsd:restriction base="dms:Text">
          <xsd:maxLength value="255"/>
        </xsd:restriction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odified_x0020_by0" ma:index="28" nillable="true" ma:displayName="Modified by" ma:list="UserInfo" ma:SharePointGroup="0" ma:internalName="Modified_x0020_by0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6487dd-ec90-4f99-8970-1318e5f2979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c229c01-420d-4fb4-94f6-2b9ca1e2fb91}" ma:internalName="TaxCatchAll" ma:showField="CatchAllData" ma:web="236487dd-ec90-4f99-8970-1318e5f297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DCDateModified" ma:index="29" nillable="true" ma:displayName="Date Modified" ma:description="The date on which this resource was last modified" ma:format="DateTime" ma:internalName="_DCDateModified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dcf7b372-aaaa-46d8-9da6-ade9aab953df" xsi:nil="true"/>
    <URLpattern xmlns="dcf7b372-aaaa-46d8-9da6-ade9aab953df" xsi:nil="true"/>
    <Reviewer xmlns="dcf7b372-aaaa-46d8-9da6-ade9aab953df" xsi:nil="true"/>
    <_Flow_SignoffStatus xmlns="dcf7b372-aaaa-46d8-9da6-ade9aab953df" xsi:nil="true"/>
    <Subtypes xmlns="dcf7b372-aaaa-46d8-9da6-ade9aab953df" xsi:nil="true"/>
    <TaxCatchAll xmlns="236487dd-ec90-4f99-8970-1318e5f29791" xsi:nil="true"/>
    <_DCDateModified xmlns="http://schemas.microsoft.com/sharepoint/v3/fields" xsi:nil="true"/>
    <lcf76f155ced4ddcb4097134ff3c332f xmlns="dcf7b372-aaaa-46d8-9da6-ade9aab953df">
      <Terms xmlns="http://schemas.microsoft.com/office/infopath/2007/PartnerControls"/>
    </lcf76f155ced4ddcb4097134ff3c332f>
    <Modified_x0020_by0 xmlns="dcf7b372-aaaa-46d8-9da6-ade9aab953df">
      <UserInfo>
        <DisplayName/>
        <AccountId xsi:nil="true"/>
        <AccountType/>
      </UserInfo>
    </Modified_x0020_by0>
  </documentManagement>
</p:properties>
</file>

<file path=customXml/itemProps1.xml><?xml version="1.0" encoding="utf-8"?>
<ds:datastoreItem xmlns:ds="http://schemas.openxmlformats.org/officeDocument/2006/customXml" ds:itemID="{A13348D2-979D-4E78-A679-D0D23123021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85EC1B1-CD58-40E5-95D6-C597A574FA97}"/>
</file>

<file path=customXml/itemProps4.xml><?xml version="1.0" encoding="utf-8"?>
<ds:datastoreItem xmlns:ds="http://schemas.openxmlformats.org/officeDocument/2006/customXml" ds:itemID="{D20C6417-ADBB-487B-9091-DC3471F064BF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236487dd-ec90-4f99-8970-1318e5f29791"/>
    <ds:schemaRef ds:uri="dcf7b372-aaaa-46d8-9da6-ade9aab953df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CDNA surveillance case definition template.dotx</Template>
  <TotalTime>8</TotalTime>
  <Pages>1</Pages>
  <Words>188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Surveillance case definition</vt:lpstr>
    </vt:vector>
  </TitlesOfParts>
  <Company>Dept Health And Ageing</Company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Chikungunya virus infection – Surveillance case definition</dc:title>
  <dc:creator>Communicable Diseases Network Australia</dc:creator>
  <cp:keywords>Communicable diseases</cp:keywords>
  <cp:lastModifiedBy>ARNOLD, Max</cp:lastModifiedBy>
  <cp:revision>4</cp:revision>
  <dcterms:created xsi:type="dcterms:W3CDTF">2022-06-07T02:14:00Z</dcterms:created>
  <dcterms:modified xsi:type="dcterms:W3CDTF">2022-06-08T04:37:00Z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ject">
    <vt:lpwstr>170;#Style Guide|fae42d66-6622-4466-b060-a03a1a4f59f8</vt:lpwstr>
  </property>
  <property fmtid="{D5CDD505-2E9C-101B-9397-08002B2CF9AE}" pid="3" name="File Structure">
    <vt:lpwstr>169;#Style Guide|aa9bcad4-d3b7-4fe1-b475-a8e6573a6ad1</vt:lpwstr>
  </property>
  <property fmtid="{D5CDD505-2E9C-101B-9397-08002B2CF9AE}" pid="4" name="ContentTypeId">
    <vt:lpwstr>0x010100BA217076F0871349BCBE5A6EC7EEC4B3</vt:lpwstr>
  </property>
</Properties>
</file>