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87534535"/>
    <w:p w14:paraId="32EB0FF4" w14:textId="5A2AA1FB" w:rsidR="008376E2" w:rsidRPr="0080202A" w:rsidRDefault="0077712C" w:rsidP="0080202A">
      <w:pPr>
        <w:pStyle w:val="Heading1"/>
        <w:spacing w:before="0"/>
        <w:rPr>
          <w:b/>
        </w:rPr>
        <w:sectPr w:rsidR="008376E2" w:rsidRPr="0080202A" w:rsidSect="00184A9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617AC1" wp14:editId="5E0B1A14">
                <wp:simplePos x="0" y="0"/>
                <wp:positionH relativeFrom="column">
                  <wp:posOffset>3760518</wp:posOffset>
                </wp:positionH>
                <wp:positionV relativeFrom="paragraph">
                  <wp:posOffset>-1419932</wp:posOffset>
                </wp:positionV>
                <wp:extent cx="281813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B4B7" w14:textId="7BB56C4F" w:rsidR="0077712C" w:rsidRPr="002673DD" w:rsidRDefault="0077712C" w:rsidP="0077712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Fact sheet - TB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A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dvice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I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nternational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Pr="002673DD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tudents_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Thai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17A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1pt;margin-top:-111.8pt;width:22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KDgIAAPUDAAAOAAAAZHJzL2Uyb0RvYy54bWysU9tuGyEQfa/Uf0C813upnTgr4yhN6qpS&#10;epGSfgBmWS8qMBSwd9Ovz8A6jtW+Vd2HFTAzhzlnDqvr0WhykD4osIxWs5ISaQW0yu4Y/fG4ebek&#10;JERuW67BSkafZKDX67dvVoNrZA096FZ6giA2NINjtI/RNUURRC8NDzNw0mKwA294xK3fFa3nA6Ib&#10;XdRleVEM4FvnQcgQ8PRuCtJ1xu86KeK3rgsyEs0o9hbz3+f/Nv2L9Yo3O89dr8SxDf4PXRiuLF56&#10;grrjkZO9V39BGSU8BOjiTIApoOuUkJkDsqnKP9g89NzJzAXFCe4kU/h/sOLr4bsnqmW0ri4psdzg&#10;kB7lGMkHGEmd9BlcaDDtwWFiHPEY55y5BncP4mcgFm57bnfyxnsYeslb7K9KlcVZ6YQTEsh2+AIt&#10;XsP3ETLQ2HmTxEM5CKLjnJ5Os0mtCDysl9Wyeo8hgbFqXs4v6jy9gjcv5c6H+EmCIWnBqMfhZ3h+&#10;uA8xtcObl5R0m4WN0jobQFsyMHq1qBe54CxiVER/amUYXZbpmxyTWH60bS6OXOlpjRdoe6SdmE6c&#10;47gdMTFpsYX2CQXwMPkQ3w0uevC/KRnQg4yGX3vuJSX6s0URr6r5PJk2b+aLS2RM/Hlkex7hViAU&#10;o5GSaXkbs9ET1+BuUOyNyjK8dnLsFb2V1Tm+g2Te833Oen2t62cAAAD//wMAUEsDBBQABgAIAAAA&#10;IQBQNlLj3wAAAAwBAAAPAAAAZHJzL2Rvd25yZXYueG1sTI/BTsMwDIbvSLxDZCRuW0IGBUrTaULb&#10;OAKj4pw1pq1onCrJuvL2pCc42v70+/uL9WR7NqIPnSMFN0sBDKl2pqNGQfWxWzwAC1GT0b0jVPCD&#10;Adbl5UWhc+PO9I7jITYshVDItYI2xiHnPNQtWh2WbkBKty/nrY5p9A03Xp9TuO25FCLjVneUPrR6&#10;wOcW6+/DySoY4rC/f/Gvb5vtbhTV576SXbNV6vpq2jwBizjFPxhm/aQOZXI6uhOZwHoFd49SJlTB&#10;QspVBmxGxCpL/Y7z7hZ4WfD/JcpfAAAA//8DAFBLAQItABQABgAIAAAAIQC2gziS/gAAAOEBAAAT&#10;AAAAAAAAAAAAAAAAAAAAAABbQ29udGVudF9UeXBlc10ueG1sUEsBAi0AFAAGAAgAAAAhADj9If/W&#10;AAAAlAEAAAsAAAAAAAAAAAAAAAAALwEAAF9yZWxzLy5yZWxzUEsBAi0AFAAGAAgAAAAhABeB5YoO&#10;AgAA9QMAAA4AAAAAAAAAAAAAAAAALgIAAGRycy9lMm9Eb2MueG1sUEsBAi0AFAAGAAgAAAAhAFA2&#10;UuPfAAAADAEAAA8AAAAAAAAAAAAAAAAAaAQAAGRycy9kb3ducmV2LnhtbFBLBQYAAAAABAAEAPMA&#10;AAB0BQAAAAA=&#10;" filled="f" stroked="f">
                <v:textbox style="mso-fit-shape-to-text:t">
                  <w:txbxContent>
                    <w:p w14:paraId="7686B4B7" w14:textId="7BB56C4F" w:rsidR="0077712C" w:rsidRPr="002673DD" w:rsidRDefault="0077712C" w:rsidP="0077712C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Fact sheet - TB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A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dvice for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I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nternational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</w:t>
                      </w:r>
                      <w:r w:rsidRPr="002673DD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tudents_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Thai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2E32" w:rsidRPr="0080202A">
        <w:rPr>
          <w:rFonts w:ascii="Angsana New" w:eastAsia="Angsana New" w:hAnsi="Angsana New" w:cs="Angsana New"/>
          <w:b/>
          <w:cs/>
          <w:lang w:val="th" w:bidi="th-TH"/>
        </w:rPr>
        <w:t>คำแนะนำสำหรับนักศึกษาต่างชาติเรื่องการคัดกรองและรักษาวัณโรค</w:t>
      </w:r>
      <w:r w:rsidR="00702E32" w:rsidRPr="0080202A">
        <w:rPr>
          <w:rFonts w:ascii="Cordia New" w:eastAsia="Cordia New" w:hAnsi="Cordia New" w:cs="Cordia New"/>
          <w:b/>
          <w:lang w:val="th"/>
        </w:rPr>
        <w:t xml:space="preserve"> (TB)  </w:t>
      </w:r>
      <w:bookmarkEnd w:id="0"/>
    </w:p>
    <w:p w14:paraId="7ECFC307" w14:textId="7C9423B4" w:rsidR="008E25F1" w:rsidRDefault="00702E32" w:rsidP="0080202A">
      <w:pPr>
        <w:pStyle w:val="Heading2"/>
        <w:spacing w:before="0"/>
      </w:pP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ความเสี่ยงของโรค</w:t>
      </w:r>
      <w:r>
        <w:rPr>
          <w:rFonts w:ascii="Cordia New" w:eastAsia="Cordia New" w:hAnsi="Cordia New" w:cs="Cordia New"/>
          <w:lang w:val="th"/>
        </w:rPr>
        <w:t xml:space="preserve"> TB </w:t>
      </w: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สูงกว่า</w:t>
      </w:r>
    </w:p>
    <w:p w14:paraId="0379D703" w14:textId="0855B486" w:rsidR="008E25F1" w:rsidRPr="0080202A" w:rsidRDefault="00702E32" w:rsidP="0080202A">
      <w:pPr>
        <w:spacing w:line="259" w:lineRule="auto"/>
        <w:rPr>
          <w:sz w:val="20"/>
          <w:szCs w:val="20"/>
          <w:cs/>
          <w:lang w:bidi="th-TH"/>
        </w:rPr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นักศึกษาต่างชาติบางคนมีแนวโน้มที่จะเป็นวัณโรค</w:t>
      </w:r>
      <w:r>
        <w:rPr>
          <w:rFonts w:ascii="Cordia New" w:eastAsia="Cordia New" w:hAnsi="Cordia New" w:cs="Cordia New"/>
          <w:lang w:val="th"/>
        </w:rPr>
        <w:t xml:space="preserve"> (TB)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มากกว่าคนที่เกิดในออสเตรเลีย</w:t>
      </w:r>
      <w:r>
        <w:rPr>
          <w:rFonts w:ascii="Cordia New" w:eastAsia="Cordia New" w:hAnsi="Cordia New" w:cs="Cordia New"/>
          <w:lang w:val="th"/>
        </w:rPr>
        <w:t xml:space="preserve"> </w:t>
      </w:r>
      <w:r w:rsidR="0080202A">
        <w:rPr>
          <w:rFonts w:ascii="Cordia New" w:eastAsia="Cordia New" w:hAnsi="Cordia New" w:cs="Cordia New"/>
          <w:cs/>
          <w:lang w:val="th" w:bidi="th-TH"/>
        </w:rPr>
        <w:br/>
      </w:r>
    </w:p>
    <w:p w14:paraId="743A3E1E" w14:textId="77777777" w:rsidR="008E25F1" w:rsidRDefault="00702E32" w:rsidP="0080202A">
      <w:p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น่าจะเป็นไปได้ว่าคุณมีการสัมผัสเชื้อ</w:t>
      </w:r>
      <w:r>
        <w:rPr>
          <w:rFonts w:ascii="Cordia New" w:eastAsia="Cordia New" w:hAnsi="Cordia New" w:cs="Cordia New"/>
          <w:lang w:val="th"/>
        </w:rPr>
        <w:t xml:space="preserve"> 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มาก่อนแล้ว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ถ้าคุณมาจากประเทศในเขตภูมิภาคต่อไปนี้</w:t>
      </w:r>
      <w:r>
        <w:rPr>
          <w:rFonts w:ascii="Cordia New" w:eastAsia="Cordia New" w:hAnsi="Cordia New" w:cs="Cordia New"/>
          <w:lang w:val="th"/>
        </w:rPr>
        <w:t>:</w:t>
      </w:r>
    </w:p>
    <w:p w14:paraId="796DEF4B" w14:textId="77777777" w:rsidR="008E25F1" w:rsidRDefault="00702E32" w:rsidP="0080202A">
      <w:pPr>
        <w:pStyle w:val="ListParagraph"/>
        <w:numPr>
          <w:ilvl w:val="0"/>
          <w:numId w:val="20"/>
        </w:num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เอเชีย</w:t>
      </w:r>
    </w:p>
    <w:p w14:paraId="09820DC1" w14:textId="77777777" w:rsidR="008E25F1" w:rsidRDefault="00702E32" w:rsidP="0080202A">
      <w:pPr>
        <w:pStyle w:val="ListParagraph"/>
        <w:numPr>
          <w:ilvl w:val="0"/>
          <w:numId w:val="20"/>
        </w:num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แอฟริกา</w:t>
      </w:r>
    </w:p>
    <w:p w14:paraId="5D56622E" w14:textId="77777777" w:rsidR="008E25F1" w:rsidRDefault="00702E32" w:rsidP="0080202A">
      <w:pPr>
        <w:pStyle w:val="ListParagraph"/>
        <w:numPr>
          <w:ilvl w:val="0"/>
          <w:numId w:val="20"/>
        </w:num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แปซิฟิกตะวันตก</w:t>
      </w:r>
    </w:p>
    <w:p w14:paraId="560159F9" w14:textId="2A3234C3" w:rsidR="008E25F1" w:rsidRDefault="00AD35FC" w:rsidP="0080202A">
      <w:pPr>
        <w:pStyle w:val="ListParagraph"/>
        <w:numPr>
          <w:ilvl w:val="0"/>
          <w:numId w:val="20"/>
        </w:numPr>
        <w:spacing w:line="259" w:lineRule="auto"/>
      </w:pPr>
      <w:r>
        <w:rPr>
          <w:rFonts w:ascii="Angsana New" w:eastAsia="Angsana New" w:hAnsi="Angsana New" w:cs="Angsana New" w:hint="cs"/>
          <w:szCs w:val="22"/>
          <w:cs/>
          <w:lang w:val="th" w:bidi="th-TH"/>
        </w:rPr>
        <w:t>อนุทวีปอินเดีย</w:t>
      </w:r>
    </w:p>
    <w:p w14:paraId="0CE58871" w14:textId="77777777" w:rsidR="008E25F1" w:rsidRDefault="00702E32" w:rsidP="0080202A">
      <w:pPr>
        <w:pStyle w:val="ListParagraph"/>
        <w:numPr>
          <w:ilvl w:val="0"/>
          <w:numId w:val="20"/>
        </w:num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อเมริกาใต้</w:t>
      </w:r>
    </w:p>
    <w:p w14:paraId="5CB00881" w14:textId="77777777" w:rsidR="008E25F1" w:rsidRDefault="00702E32" w:rsidP="0080202A">
      <w:pPr>
        <w:pStyle w:val="ListParagraph"/>
        <w:numPr>
          <w:ilvl w:val="0"/>
          <w:numId w:val="20"/>
        </w:num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ยุโรปตะวันออก</w:t>
      </w:r>
      <w:r>
        <w:rPr>
          <w:rFonts w:ascii="Cordia New" w:eastAsia="Cordia New" w:hAnsi="Cordia New" w:cs="Cordia New"/>
          <w:lang w:val="th"/>
        </w:rPr>
        <w:t xml:space="preserve"> </w:t>
      </w:r>
    </w:p>
    <w:p w14:paraId="68431234" w14:textId="7F9C36AB" w:rsidR="008E25F1" w:rsidRDefault="00702E32" w:rsidP="0080202A">
      <w:pPr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ผู้คนจากเขตภูมิภาคเหล่านี้มีความเสี่ยงในการติดเชื้อหรือเจ็บป่วยจาก</w:t>
      </w:r>
      <w:r>
        <w:rPr>
          <w:rFonts w:ascii="Cordia New" w:eastAsia="Cordia New" w:hAnsi="Cordia New" w:cs="Cordia New"/>
          <w:lang w:val="th"/>
        </w:rPr>
        <w:t xml:space="preserve"> 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สูงกว่า</w:t>
      </w:r>
      <w:r w:rsidR="0080202A">
        <w:rPr>
          <w:rFonts w:ascii="Angsana New" w:eastAsia="Angsana New" w:hAnsi="Angsana New" w:cs="Angsana New"/>
          <w:szCs w:val="22"/>
          <w:cs/>
          <w:lang w:val="th" w:bidi="th-TH"/>
        </w:rPr>
        <w:br/>
      </w:r>
    </w:p>
    <w:p w14:paraId="701E50D2" w14:textId="77777777" w:rsidR="00065E62" w:rsidRDefault="00702E32" w:rsidP="0080202A">
      <w:pPr>
        <w:pStyle w:val="Heading2"/>
        <w:spacing w:before="0"/>
      </w:pPr>
      <w:r>
        <w:rPr>
          <w:rFonts w:ascii="Cordia New" w:eastAsia="Cordia New" w:hAnsi="Cordia New" w:cs="Cordia New"/>
          <w:lang w:val="th"/>
        </w:rPr>
        <w:t xml:space="preserve">TB </w:t>
      </w: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คืออะไร</w:t>
      </w:r>
      <w:r>
        <w:rPr>
          <w:rFonts w:ascii="Cordia New" w:eastAsia="Cordia New" w:hAnsi="Cordia New" w:cs="Cordia New"/>
          <w:lang w:val="th"/>
        </w:rPr>
        <w:t>?</w:t>
      </w:r>
    </w:p>
    <w:p w14:paraId="560F72C3" w14:textId="77777777" w:rsidR="00A30AA0" w:rsidRDefault="00702E32" w:rsidP="0080202A">
      <w:pPr>
        <w:spacing w:line="259" w:lineRule="auto"/>
      </w:pPr>
      <w:r>
        <w:rPr>
          <w:rFonts w:ascii="Cordia New" w:eastAsia="Cordia New" w:hAnsi="Cordia New" w:cs="Cordia New"/>
          <w:lang w:val="th"/>
        </w:rPr>
        <w:t xml:space="preserve">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เป็นโรคติดเชื้อชนิดหนึ่งที่ส่งผลกระทบต่อปอด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อวัยวะอย่างอื่นและกระดูก</w:t>
      </w:r>
      <w:r>
        <w:rPr>
          <w:rFonts w:ascii="Cordia New" w:eastAsia="Cordia New" w:hAnsi="Cordia New" w:cs="Cordia New"/>
          <w:lang w:val="th"/>
        </w:rPr>
        <w:t xml:space="preserve"> 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ยาสามารถรักษา</w:t>
      </w:r>
      <w:r>
        <w:rPr>
          <w:rFonts w:ascii="Cordia New" w:eastAsia="Cordia New" w:hAnsi="Cordia New" w:cs="Cordia New"/>
          <w:lang w:val="th"/>
        </w:rPr>
        <w:t xml:space="preserve"> 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ให้หายขาดได้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แต่ถ้าปล่อยไว้ไม่รักษาอาจเป็นอันตรายถึงชีวิตได้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ประชากรประมาณหนึ่งในสี่ของโลกติดเชื้อแบคที่เรียที่ทำให้เกิด</w:t>
      </w:r>
      <w:r>
        <w:rPr>
          <w:rFonts w:ascii="Cordia New" w:eastAsia="Cordia New" w:hAnsi="Cordia New" w:cs="Cordia New"/>
          <w:lang w:val="th"/>
        </w:rPr>
        <w:t xml:space="preserve"> TB </w:t>
      </w:r>
    </w:p>
    <w:p w14:paraId="29B28107" w14:textId="77777777" w:rsidR="008E25F1" w:rsidRPr="00D30B14" w:rsidRDefault="00702E32" w:rsidP="0080202A">
      <w:pPr>
        <w:spacing w:line="259" w:lineRule="auto"/>
      </w:pPr>
      <w:r>
        <w:rPr>
          <w:rFonts w:ascii="Cordia New" w:eastAsia="Cordia New" w:hAnsi="Cordia New" w:cs="Cordia New"/>
          <w:lang w:val="th"/>
        </w:rPr>
        <w:t xml:space="preserve">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เป็นสาเหตุของความตายหนึ่งใน</w:t>
      </w:r>
      <w:r>
        <w:rPr>
          <w:rFonts w:ascii="Cordia New" w:eastAsia="Cordia New" w:hAnsi="Cordia New" w:cs="Cordia New"/>
          <w:lang w:val="th"/>
        </w:rPr>
        <w:t xml:space="preserve"> 10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อันดับสูงสุดทั่วโลก</w:t>
      </w:r>
      <w:r>
        <w:rPr>
          <w:rFonts w:ascii="Cordia New" w:eastAsia="Cordia New" w:hAnsi="Cordia New" w:cs="Cordia New"/>
          <w:lang w:val="th"/>
        </w:rPr>
        <w:t xml:space="preserve">  </w:t>
      </w:r>
    </w:p>
    <w:p w14:paraId="400CA962" w14:textId="26EA44FE" w:rsidR="008E25F1" w:rsidRDefault="0080202A" w:rsidP="0080202A">
      <w:pPr>
        <w:pStyle w:val="Heading2"/>
        <w:spacing w:before="0"/>
      </w:pP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br/>
      </w:r>
      <w:r w:rsidR="00702E32"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ไม่มีค่าใช้จ่ายในการรักษา</w:t>
      </w:r>
      <w:r w:rsidR="00702E32">
        <w:rPr>
          <w:rFonts w:ascii="Cordia New" w:eastAsia="Cordia New" w:hAnsi="Cordia New" w:cs="Cordia New"/>
          <w:lang w:val="th"/>
        </w:rPr>
        <w:t xml:space="preserve"> TB  </w:t>
      </w:r>
    </w:p>
    <w:p w14:paraId="40CAE526" w14:textId="77777777" w:rsidR="006748EB" w:rsidRPr="00D12289" w:rsidRDefault="00702E32" w:rsidP="0080202A">
      <w:pPr>
        <w:spacing w:line="252" w:lineRule="auto"/>
        <w:rPr>
          <w:rFonts w:ascii="Calibri" w:hAnsi="Calibri"/>
          <w:szCs w:val="22"/>
          <w:lang w:eastAsia="en-AU"/>
        </w:rPr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ในออสเตรเลีย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คุณจะไม่ต้องจ่ายค่าบริการวิเคราะห์และรักษา</w:t>
      </w:r>
      <w:r>
        <w:rPr>
          <w:rFonts w:ascii="Cordia New" w:eastAsia="Cordia New" w:hAnsi="Cordia New" w:cs="Cordia New"/>
          <w:lang w:val="th"/>
        </w:rPr>
        <w:t xml:space="preserve"> 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ในระบบสาธารณสุขของรัฐซึ่งรวมถึงค่ายารักษาโรคด้วย</w:t>
      </w:r>
      <w:r>
        <w:rPr>
          <w:rFonts w:ascii="Cordia New" w:eastAsia="Cordia New" w:hAnsi="Cordia New" w:cs="Cordia New"/>
          <w:lang w:val="th"/>
        </w:rPr>
        <w:t xml:space="preserve"> 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ประกันสุขภาพนักศึกษาต่างชาติ</w:t>
      </w:r>
      <w:r>
        <w:rPr>
          <w:rFonts w:ascii="Cordia New" w:eastAsia="Cordia New" w:hAnsi="Cordia New" w:cs="Cordia New"/>
          <w:lang w:val="th"/>
        </w:rPr>
        <w:t xml:space="preserve"> (OSHC)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อาจช่วยค่าใช้จ่ายสำหรับบริการบางอย่างด้านโรควัณโรคที่ได้รับจากระบบสุขภาพเอกชน</w:t>
      </w:r>
      <w:r>
        <w:rPr>
          <w:rFonts w:ascii="Cordia New" w:eastAsia="Cordia New" w:hAnsi="Cordia New" w:cs="Cordia New"/>
          <w:lang w:val="th"/>
        </w:rPr>
        <w:t xml:space="preserve">  </w:t>
      </w:r>
    </w:p>
    <w:p w14:paraId="42C5C6C2" w14:textId="04659C51" w:rsidR="008E25F1" w:rsidRDefault="0080202A" w:rsidP="0080202A">
      <w:pPr>
        <w:pStyle w:val="Heading2"/>
        <w:spacing w:before="0"/>
      </w:pPr>
      <w:r w:rsidRPr="0080202A">
        <w:rPr>
          <w:rFonts w:ascii="Angsana New" w:eastAsia="Angsana New" w:hAnsi="Angsana New" w:cs="Angsana New"/>
          <w:bCs w:val="0"/>
          <w:iCs w:val="0"/>
          <w:sz w:val="24"/>
          <w:szCs w:val="24"/>
          <w:cs/>
          <w:lang w:val="th" w:bidi="th-TH"/>
        </w:rPr>
        <w:br/>
      </w:r>
      <w:r w:rsidR="00702E32"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ทั้งนี้ไม่มีผลกระทบต่อวีซ่า</w:t>
      </w:r>
    </w:p>
    <w:p w14:paraId="3866E628" w14:textId="631ED9C1" w:rsidR="008E25F1" w:rsidRDefault="00702E32" w:rsidP="0080202A">
      <w:pPr>
        <w:spacing w:line="259" w:lineRule="auto"/>
        <w:rPr>
          <w:cs/>
          <w:lang w:bidi="th-TH"/>
        </w:rPr>
      </w:pPr>
      <w:r w:rsidRPr="00995F59">
        <w:rPr>
          <w:rFonts w:ascii="Angsana New" w:eastAsia="Angsana New" w:hAnsi="Angsana New" w:cs="Angsana New"/>
          <w:szCs w:val="22"/>
          <w:cs/>
          <w:lang w:val="th" w:bidi="th-TH"/>
        </w:rPr>
        <w:t>หากคุณเป็น</w:t>
      </w:r>
      <w:r w:rsidRPr="00995F59">
        <w:rPr>
          <w:rFonts w:ascii="Cordia New" w:eastAsia="Cordia New" w:hAnsi="Cordia New" w:cs="Cordia New"/>
          <w:lang w:val="th"/>
        </w:rPr>
        <w:t xml:space="preserve"> TB </w:t>
      </w:r>
      <w:r w:rsidRPr="00995F59">
        <w:rPr>
          <w:rFonts w:ascii="Angsana New" w:eastAsia="Angsana New" w:hAnsi="Angsana New" w:cs="Angsana New"/>
          <w:szCs w:val="22"/>
          <w:cs/>
          <w:lang w:val="th" w:bidi="th-TH"/>
        </w:rPr>
        <w:t>คุณจะไม่ถูกขอให้เดินทางออกนอกออสเตรเลีย</w:t>
      </w:r>
      <w:r w:rsidRPr="00995F59">
        <w:rPr>
          <w:rFonts w:ascii="Cordia New" w:eastAsia="Cordia New" w:hAnsi="Cordia New" w:cs="Cordia New"/>
          <w:lang w:val="th"/>
        </w:rPr>
        <w:t xml:space="preserve"> </w:t>
      </w:r>
      <w:r w:rsidRPr="00995F59">
        <w:rPr>
          <w:rFonts w:ascii="Angsana New" w:eastAsia="Angsana New" w:hAnsi="Angsana New" w:cs="Angsana New"/>
          <w:szCs w:val="22"/>
          <w:cs/>
          <w:lang w:val="th" w:bidi="th-TH"/>
        </w:rPr>
        <w:t>ตราบเท่าที่คุณรักษา</w:t>
      </w:r>
      <w:r w:rsidRPr="00995F59">
        <w:rPr>
          <w:rFonts w:ascii="Cordia New" w:eastAsia="Cordia New" w:hAnsi="Cordia New" w:cs="Cordia New"/>
          <w:lang w:val="th"/>
        </w:rPr>
        <w:t xml:space="preserve"> TB </w:t>
      </w:r>
      <w:r w:rsidRPr="00995F59">
        <w:rPr>
          <w:rFonts w:ascii="Angsana New" w:eastAsia="Angsana New" w:hAnsi="Angsana New" w:cs="Angsana New"/>
          <w:szCs w:val="22"/>
          <w:cs/>
          <w:lang w:val="th" w:bidi="th-TH"/>
        </w:rPr>
        <w:t>ตามที่ได้รับแนะนำ</w:t>
      </w:r>
      <w:r w:rsidRPr="00995F59">
        <w:rPr>
          <w:rFonts w:ascii="Cordia New" w:eastAsia="Cordia New" w:hAnsi="Cordia New" w:cs="Cordia New"/>
          <w:lang w:val="th"/>
        </w:rPr>
        <w:t xml:space="preserve"> </w:t>
      </w:r>
      <w:r w:rsidRPr="00995F59">
        <w:rPr>
          <w:rFonts w:ascii="Angsana New" w:eastAsia="Angsana New" w:hAnsi="Angsana New" w:cs="Angsana New"/>
          <w:szCs w:val="22"/>
          <w:cs/>
          <w:lang w:val="th" w:bidi="th-TH"/>
        </w:rPr>
        <w:t>จะไม่มีผลกระทบต่อเงื่อนไขวีซ่านักเรียนของคุณ</w:t>
      </w:r>
      <w:r w:rsidRPr="00995F59">
        <w:rPr>
          <w:rFonts w:ascii="Cordia New" w:eastAsia="Cordia New" w:hAnsi="Cordia New" w:cs="Cordia New"/>
          <w:lang w:val="th"/>
        </w:rPr>
        <w:t xml:space="preserve">  </w:t>
      </w:r>
      <w:r w:rsidR="0080202A">
        <w:rPr>
          <w:rFonts w:ascii="Cordia New" w:eastAsia="Cordia New" w:hAnsi="Cordia New" w:cs="Cordia New"/>
          <w:cs/>
          <w:lang w:val="th" w:bidi="th-TH"/>
        </w:rPr>
        <w:br/>
      </w:r>
    </w:p>
    <w:p w14:paraId="5E9852AA" w14:textId="77777777" w:rsidR="008E25F1" w:rsidRDefault="00702E32" w:rsidP="0080202A">
      <w:pPr>
        <w:pStyle w:val="Heading2"/>
        <w:spacing w:before="0"/>
      </w:pP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อาการ</w:t>
      </w:r>
    </w:p>
    <w:p w14:paraId="14A81E33" w14:textId="77777777" w:rsidR="008E25F1" w:rsidRPr="00A30AA0" w:rsidRDefault="00702E32" w:rsidP="0080202A">
      <w:pPr>
        <w:shd w:val="clear" w:color="auto" w:fill="FFFFFF"/>
        <w:spacing w:line="259" w:lineRule="auto"/>
        <w:rPr>
          <w:lang w:eastAsia="en-AU"/>
        </w:rPr>
      </w:pPr>
      <w:r w:rsidRPr="00A30AA0">
        <w:rPr>
          <w:rFonts w:ascii="Angsana New" w:eastAsia="Angsana New" w:hAnsi="Angsana New" w:cs="Angsana New"/>
          <w:szCs w:val="22"/>
          <w:cs/>
          <w:lang w:val="th" w:eastAsia="en-AU" w:bidi="th-TH"/>
        </w:rPr>
        <w:t>ผู้ที่เป็นวัณโรคอาจมีอาการ</w:t>
      </w:r>
      <w:r w:rsidRPr="00A30AA0">
        <w:rPr>
          <w:rFonts w:ascii="Cordia New" w:eastAsia="Cordia New" w:hAnsi="Cordia New" w:cs="Cordia New"/>
          <w:lang w:val="th" w:eastAsia="en-AU"/>
        </w:rPr>
        <w:t>:</w:t>
      </w:r>
    </w:p>
    <w:p w14:paraId="109B4739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เหนื่อยและไม่ค่อยสบาย</w:t>
      </w:r>
    </w:p>
    <w:p w14:paraId="30080E21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ไอเป็นเวลาอย่างน้อย</w:t>
      </w:r>
      <w:r w:rsidRPr="00A30AA0">
        <w:rPr>
          <w:rFonts w:ascii="Cordia New" w:eastAsia="Cordia New" w:hAnsi="Cordia New" w:cs="Cordia New"/>
          <w:lang w:val="th"/>
        </w:rPr>
        <w:t xml:space="preserve"> 3 </w:t>
      </w: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สัปดาห์</w:t>
      </w:r>
    </w:p>
    <w:p w14:paraId="4012D936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น้ำหนักตัวลดโดยไม่ได้ตั้งใจ</w:t>
      </w:r>
    </w:p>
    <w:p w14:paraId="2E23C290" w14:textId="77777777" w:rsidR="008E25F1" w:rsidRPr="00184A9A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มีไข้</w:t>
      </w:r>
    </w:p>
    <w:p w14:paraId="2CEBCEE7" w14:textId="77777777" w:rsidR="008E25F1" w:rsidRPr="00184A9A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184A9A">
        <w:rPr>
          <w:rFonts w:ascii="Angsana New" w:eastAsia="Angsana New" w:hAnsi="Angsana New" w:cs="Angsana New"/>
          <w:szCs w:val="22"/>
          <w:cs/>
          <w:lang w:val="th" w:bidi="th-TH"/>
        </w:rPr>
        <w:t>เหงื่อออกเวลานอนตอนกลางคืน</w:t>
      </w:r>
    </w:p>
    <w:p w14:paraId="6D6D3D6C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ไอเป็นเลือด</w:t>
      </w:r>
      <w:r w:rsidRPr="00A30AA0">
        <w:rPr>
          <w:rFonts w:ascii="Cordia New" w:eastAsia="Cordia New" w:hAnsi="Cordia New" w:cs="Cordia New"/>
          <w:lang w:val="th"/>
        </w:rPr>
        <w:t xml:space="preserve"> </w:t>
      </w:r>
    </w:p>
    <w:p w14:paraId="12DA3958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เจ็บหน้าอก</w:t>
      </w:r>
    </w:p>
    <w:p w14:paraId="58D6A807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t>ต่อมน้ำเหลืองบวม</w:t>
      </w:r>
    </w:p>
    <w:p w14:paraId="3DF90430" w14:textId="77777777" w:rsidR="008E25F1" w:rsidRPr="00A30AA0" w:rsidRDefault="00702E32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14" w:hanging="357"/>
      </w:pPr>
      <w:r w:rsidRPr="00A30AA0">
        <w:rPr>
          <w:rFonts w:ascii="Angsana New" w:eastAsia="Angsana New" w:hAnsi="Angsana New" w:cs="Angsana New"/>
          <w:szCs w:val="22"/>
          <w:cs/>
          <w:lang w:val="th" w:bidi="th-TH"/>
        </w:rPr>
        <w:lastRenderedPageBreak/>
        <w:t>ไม่อยากทานอาหาร</w:t>
      </w:r>
    </w:p>
    <w:p w14:paraId="152271A4" w14:textId="7A12AAB5" w:rsidR="008E25F1" w:rsidRDefault="0080202A" w:rsidP="0080202A">
      <w:r>
        <w:rPr>
          <w:rFonts w:ascii="Angsana New" w:eastAsia="Angsana New" w:hAnsi="Angsana New" w:cs="Angsana New"/>
          <w:szCs w:val="22"/>
          <w:cs/>
          <w:lang w:val="th" w:bidi="th-TH"/>
        </w:rPr>
        <w:br/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หากคุณมีอาการเหล่านี้อย่างใดอย่างหนึ่ง</w:t>
      </w:r>
      <w:r w:rsidR="00702E32">
        <w:rPr>
          <w:rFonts w:ascii="Cordia New" w:eastAsia="Cordia New" w:hAnsi="Cordia New" w:cs="Cordia New"/>
          <w:lang w:val="th"/>
        </w:rPr>
        <w:t xml:space="preserve"> </w:t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กรุณาไปพบแพทย์และให้แพทย์ดูเอกสารข้อมูลแผ่นนี้</w:t>
      </w:r>
      <w:r w:rsidR="00702E32">
        <w:rPr>
          <w:rFonts w:ascii="Cordia New" w:eastAsia="Cordia New" w:hAnsi="Cordia New" w:cs="Cordia New"/>
          <w:lang w:val="th"/>
        </w:rPr>
        <w:t xml:space="preserve">  </w:t>
      </w:r>
    </w:p>
    <w:p w14:paraId="656E7000" w14:textId="392BD704" w:rsidR="008E25F1" w:rsidRDefault="00702E32" w:rsidP="0080202A">
      <w:r>
        <w:rPr>
          <w:rFonts w:ascii="Angsana New" w:eastAsia="Angsana New" w:hAnsi="Angsana New" w:cs="Angsana New"/>
          <w:szCs w:val="22"/>
          <w:cs/>
          <w:lang w:val="th" w:bidi="th-TH"/>
        </w:rPr>
        <w:t>บางคนที่ติดเชื้อ</w:t>
      </w:r>
      <w:r>
        <w:rPr>
          <w:rFonts w:ascii="Cordia New" w:eastAsia="Cordia New" w:hAnsi="Cordia New" w:cs="Cordia New"/>
          <w:lang w:val="th"/>
        </w:rPr>
        <w:t xml:space="preserve"> TB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ระยะแสดงอาการหรือระยะกำเริบจะไม่มีอาการอะไรเลย</w:t>
      </w:r>
      <w:r w:rsidR="0080202A">
        <w:rPr>
          <w:rFonts w:ascii="Angsana New" w:eastAsia="Angsana New" w:hAnsi="Angsana New" w:cs="Angsana New"/>
          <w:szCs w:val="22"/>
          <w:cs/>
          <w:lang w:val="th" w:bidi="th-TH"/>
        </w:rPr>
        <w:br/>
      </w:r>
    </w:p>
    <w:p w14:paraId="58CB9E85" w14:textId="77777777" w:rsidR="008E25F1" w:rsidRDefault="00702E32" w:rsidP="0080202A">
      <w:pPr>
        <w:pStyle w:val="Heading2"/>
        <w:spacing w:before="0"/>
      </w:pPr>
      <w:r>
        <w:rPr>
          <w:rFonts w:ascii="Cordia New" w:eastAsia="Cordia New" w:hAnsi="Cordia New" w:cs="Cordia New"/>
          <w:lang w:val="th"/>
        </w:rPr>
        <w:t xml:space="preserve">TB </w:t>
      </w: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แพร่เชื้ออย่างไร</w:t>
      </w:r>
    </w:p>
    <w:p w14:paraId="168D2B16" w14:textId="28B29D75" w:rsidR="008E25F1" w:rsidRDefault="00702E32" w:rsidP="0080202A">
      <w:pPr>
        <w:spacing w:line="259" w:lineRule="auto"/>
        <w:rPr>
          <w:shd w:val="clear" w:color="auto" w:fill="FFFFFF"/>
        </w:rPr>
      </w:pP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TB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แพร่เชื้อทางอากาศเมื่อผู้ที่เป็น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TB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ระยะแสดงอาการ</w:t>
      </w:r>
      <w:r w:rsidR="00AD35FC">
        <w:rPr>
          <w:rFonts w:ascii="Angsana New" w:eastAsia="Angsana New" w:hAnsi="Angsana New" w:cs="Angsana New" w:hint="cs"/>
          <w:szCs w:val="22"/>
          <w:shd w:val="clear" w:color="auto" w:fill="FFFFFF"/>
          <w:cs/>
          <w:lang w:val="th" w:bidi="th-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ไอ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จาม</w:t>
      </w:r>
      <w:r w:rsidR="00AD35FC">
        <w:rPr>
          <w:rFonts w:ascii="Angsana New" w:eastAsia="Angsana New" w:hAnsi="Angsana New" w:cs="Angsana New" w:hint="cs"/>
          <w:szCs w:val="22"/>
          <w:shd w:val="clear" w:color="auto" w:fill="FFFFFF"/>
          <w:cs/>
          <w:lang w:val="th" w:bidi="th-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ตะโกน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พูดหรือร้องเพลง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และคนอื่น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ๆ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ที่อยู่ใกล้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ๆ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054D9E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หายใจเอาเชื้อแบคทีเรียเข้าไป</w:t>
      </w:r>
      <w:r w:rsidRPr="00054D9E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</w:p>
    <w:p w14:paraId="40BAAB81" w14:textId="61E498A1" w:rsidR="008E25F1" w:rsidRDefault="0080202A" w:rsidP="0080202A">
      <w:pPr>
        <w:tabs>
          <w:tab w:val="left" w:pos="1358"/>
        </w:tabs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br/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เป็นไปได้ว่าคุณสัมผัส</w:t>
      </w:r>
      <w:r w:rsidR="00702E32">
        <w:rPr>
          <w:rFonts w:ascii="Cordia New" w:eastAsia="Cordia New" w:hAnsi="Cordia New" w:cs="Cordia New"/>
          <w:lang w:val="th"/>
        </w:rPr>
        <w:t xml:space="preserve"> TB </w:t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มาแล้วโดยไม่รู้ตัว</w:t>
      </w:r>
    </w:p>
    <w:p w14:paraId="54525CC3" w14:textId="19C05313" w:rsidR="008E25F1" w:rsidRDefault="0080202A" w:rsidP="0080202A">
      <w:pPr>
        <w:tabs>
          <w:tab w:val="left" w:pos="1358"/>
        </w:tabs>
        <w:spacing w:line="259" w:lineRule="auto"/>
      </w:pPr>
      <w:r>
        <w:rPr>
          <w:rFonts w:ascii="Angsana New" w:eastAsia="Angsana New" w:hAnsi="Angsana New" w:cs="Angsana New"/>
          <w:szCs w:val="22"/>
          <w:cs/>
          <w:lang w:val="th" w:bidi="th-TH"/>
        </w:rPr>
        <w:br/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บางคนที่ติดเชื้อ</w:t>
      </w:r>
      <w:r w:rsidR="00702E32">
        <w:rPr>
          <w:rFonts w:ascii="Cordia New" w:eastAsia="Cordia New" w:hAnsi="Cordia New" w:cs="Cordia New"/>
          <w:lang w:val="th"/>
        </w:rPr>
        <w:t xml:space="preserve"> TB </w:t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ไม่มีอาการใด</w:t>
      </w:r>
      <w:r w:rsidR="00702E32">
        <w:rPr>
          <w:rFonts w:ascii="Cordia New" w:eastAsia="Cordia New" w:hAnsi="Cordia New" w:cs="Cordia New"/>
          <w:lang w:val="th"/>
        </w:rPr>
        <w:t xml:space="preserve"> </w:t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ๆ</w:t>
      </w:r>
      <w:r w:rsidR="00702E32">
        <w:rPr>
          <w:rFonts w:ascii="Cordia New" w:eastAsia="Cordia New" w:hAnsi="Cordia New" w:cs="Cordia New"/>
          <w:lang w:val="th"/>
        </w:rPr>
        <w:t xml:space="preserve"> </w:t>
      </w:r>
      <w:r w:rsidR="00702E32">
        <w:rPr>
          <w:rFonts w:ascii="Angsana New" w:eastAsia="Angsana New" w:hAnsi="Angsana New" w:cs="Angsana New"/>
          <w:szCs w:val="22"/>
          <w:cs/>
          <w:lang w:val="th" w:bidi="th-TH"/>
        </w:rPr>
        <w:t>และอาจไม่ทราบว่าตนเองเป็นวัณโรคระยะแสดงอาการ</w:t>
      </w:r>
    </w:p>
    <w:p w14:paraId="76BD8A11" w14:textId="023FB9AD" w:rsidR="008E25F1" w:rsidRDefault="0080202A" w:rsidP="0080202A">
      <w:pPr>
        <w:pStyle w:val="Heading2"/>
        <w:spacing w:before="0"/>
      </w:pPr>
      <w:r w:rsidRPr="0080202A">
        <w:rPr>
          <w:rFonts w:ascii="Angsana New" w:eastAsia="Angsana New" w:hAnsi="Angsana New" w:cs="Angsana New"/>
          <w:bCs w:val="0"/>
          <w:iCs w:val="0"/>
          <w:sz w:val="22"/>
          <w:szCs w:val="22"/>
          <w:cs/>
          <w:lang w:val="th" w:bidi="th-TH"/>
        </w:rPr>
        <w:br/>
      </w:r>
      <w:r w:rsidR="00702E32"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การฉีดวัคซ๊น</w:t>
      </w:r>
    </w:p>
    <w:p w14:paraId="60669739" w14:textId="30E907B2" w:rsidR="00071649" w:rsidRDefault="00702E32" w:rsidP="0080202A">
      <w:pPr>
        <w:spacing w:line="259" w:lineRule="auto"/>
        <w:rPr>
          <w:shd w:val="clear" w:color="auto" w:fill="FFFFFF"/>
        </w:rPr>
      </w:pP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วัคซีนป้องกัน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TB (BCG)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ช่วยป้องกันเด็กเล็กจากการเป็น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TB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ร้ายแรง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ถึงแม้ว่าคุณจะเคยฉีดวัคซีนมาแล้ว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คุณก็ยังสามารถติดเชื่อ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TB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ได้</w:t>
      </w:r>
      <w:r w:rsidR="0080202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br/>
      </w:r>
    </w:p>
    <w:p w14:paraId="5AC45905" w14:textId="77777777" w:rsidR="008E25F1" w:rsidRPr="00071649" w:rsidRDefault="00702E32" w:rsidP="0080202A">
      <w:pPr>
        <w:pStyle w:val="Heading2"/>
        <w:spacing w:before="0"/>
      </w:pP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การตรวจ</w:t>
      </w:r>
      <w:r>
        <w:rPr>
          <w:rFonts w:ascii="Cordia New" w:eastAsia="Cordia New" w:hAnsi="Cordia New" w:cs="Cordia New"/>
          <w:lang w:val="th"/>
        </w:rPr>
        <w:t xml:space="preserve"> TB</w:t>
      </w:r>
    </w:p>
    <w:p w14:paraId="39980390" w14:textId="77777777" w:rsidR="008E25F1" w:rsidRPr="00184A9A" w:rsidRDefault="00702E32" w:rsidP="0080202A">
      <w:pPr>
        <w:spacing w:line="259" w:lineRule="auto"/>
        <w:rPr>
          <w:shd w:val="clear" w:color="auto" w:fill="FFFFFF"/>
        </w:rPr>
      </w:pP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การคัดกรองทางการแพทย์สำหรับวีซ่า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(Visa Medical Screen)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รวมถึงการเอกซเรย์ปอดเพื่อหา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TB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ระยะแสดงอาการหรือแพร่เชื้อในผู้ที่มาจากประเทศที่มีความเสี่ยงสูง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</w:p>
    <w:p w14:paraId="17CD70A0" w14:textId="76D90EBA" w:rsidR="00071649" w:rsidRDefault="00702E32" w:rsidP="0080202A">
      <w:pPr>
        <w:spacing w:line="259" w:lineRule="auto"/>
        <w:rPr>
          <w:shd w:val="clear" w:color="auto" w:fill="FFFFFF"/>
        </w:rPr>
      </w:pP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คนจำนวนมากจะมีการติดเชื้อ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TB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ระยะแฝงหรือเงียบ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ซึ่งแพทย์จะไม่สามารถมองเห็นบนฟิล์มเอกซเรย์</w:t>
      </w:r>
    </w:p>
    <w:p w14:paraId="3F665E47" w14:textId="1F558ED1" w:rsidR="00071649" w:rsidRDefault="00702E32" w:rsidP="0080202A">
      <w:pPr>
        <w:spacing w:line="259" w:lineRule="auto"/>
        <w:rPr>
          <w:shd w:val="clear" w:color="auto" w:fill="FFFFFF"/>
        </w:rPr>
      </w:pP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TB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ระยะแฝงหรือเงียบไม่ทำให้มีอาการใด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ๆ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แต่สามารถกลายเป็น</w:t>
      </w:r>
      <w:r w:rsidRPr="00184A9A">
        <w:rPr>
          <w:rFonts w:ascii="Cordia New" w:eastAsia="Cordia New" w:hAnsi="Cordia New" w:cs="Cordia New"/>
          <w:shd w:val="clear" w:color="auto" w:fill="FFFFFF"/>
          <w:lang w:val="th"/>
        </w:rPr>
        <w:t xml:space="preserve"> TB </w:t>
      </w:r>
      <w:r w:rsidRPr="00184A9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t>ระยะแสดงอาการและแพร่เชื้อได้</w:t>
      </w:r>
      <w:r w:rsidR="00AD35FC" w:rsidRPr="00AD35FC">
        <w:rPr>
          <w:rFonts w:ascii="Angsana New" w:eastAsia="Angsana New" w:hAnsi="Angsana New" w:cs="Angsana New" w:hint="cs"/>
          <w:szCs w:val="22"/>
          <w:shd w:val="clear" w:color="auto" w:fill="FFFFFF"/>
          <w:cs/>
          <w:lang w:val="th"/>
        </w:rPr>
        <w:t>หลายเดือนหรือหลายปีหลังจากการตรวจคัดกรอง</w:t>
      </w:r>
      <w:r w:rsidR="0080202A">
        <w:rPr>
          <w:rFonts w:ascii="Angsana New" w:eastAsia="Angsana New" w:hAnsi="Angsana New" w:cs="Angsana New"/>
          <w:szCs w:val="22"/>
          <w:shd w:val="clear" w:color="auto" w:fill="FFFFFF"/>
          <w:cs/>
          <w:lang w:val="th" w:bidi="th-TH"/>
        </w:rPr>
        <w:br/>
      </w:r>
    </w:p>
    <w:p w14:paraId="553B8D74" w14:textId="77777777" w:rsidR="008E25F1" w:rsidRPr="00071649" w:rsidRDefault="00702E32" w:rsidP="0080202A">
      <w:pPr>
        <w:pStyle w:val="Heading2"/>
        <w:spacing w:before="0"/>
      </w:pPr>
      <w:r>
        <w:rPr>
          <w:rFonts w:ascii="Angsana New" w:eastAsia="Angsana New" w:hAnsi="Angsana New" w:cs="Angsana New"/>
          <w:bCs w:val="0"/>
          <w:iCs w:val="0"/>
          <w:szCs w:val="32"/>
          <w:cs/>
          <w:lang w:val="th" w:bidi="th-TH"/>
        </w:rPr>
        <w:t>จะไปขอความช่วยเหลือได้ที่ไหนหลังจากมาถึงออสเตรเลียแล้ว</w:t>
      </w:r>
    </w:p>
    <w:p w14:paraId="68AE75CD" w14:textId="23259A11" w:rsidR="00071649" w:rsidRPr="0080202A" w:rsidRDefault="00702E32" w:rsidP="0080202A">
      <w:pPr>
        <w:tabs>
          <w:tab w:val="left" w:pos="1358"/>
        </w:tabs>
        <w:spacing w:line="259" w:lineRule="auto"/>
        <w:rPr>
          <w:sz w:val="20"/>
          <w:szCs w:val="20"/>
          <w:cs/>
          <w:lang w:bidi="th-TH"/>
        </w:rPr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คุณสามารถรับความช่วยเหลือด้วยการพูดคุยกับแพทย์ของคุณ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บริการด้านสุขภาพของมหาวิทยาลัยหรือโรงพยาบาลท้องถิ่นของคุณ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ให้แพทย์ของคุณดูเอกสารข้อมูลแผ่นนี้หากคุณมีอาการใด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ๆ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ของ</w:t>
      </w:r>
      <w:r>
        <w:rPr>
          <w:rFonts w:ascii="Cordia New" w:eastAsia="Cordia New" w:hAnsi="Cordia New" w:cs="Cordia New"/>
          <w:lang w:val="th"/>
        </w:rPr>
        <w:t xml:space="preserve"> TB</w:t>
      </w:r>
      <w:r w:rsidR="0080202A">
        <w:rPr>
          <w:rFonts w:ascii="Cordia New" w:eastAsia="Cordia New" w:hAnsi="Cordia New" w:cs="Cordia New"/>
          <w:cs/>
          <w:lang w:val="th" w:bidi="th-TH"/>
        </w:rPr>
        <w:br/>
      </w:r>
    </w:p>
    <w:p w14:paraId="07EA3170" w14:textId="7F3DD6E7" w:rsidR="008E25F1" w:rsidRPr="0080202A" w:rsidRDefault="00702E32" w:rsidP="0080202A">
      <w:pPr>
        <w:tabs>
          <w:tab w:val="left" w:pos="1358"/>
        </w:tabs>
        <w:spacing w:line="259" w:lineRule="auto"/>
        <w:contextualSpacing/>
        <w:rPr>
          <w:sz w:val="20"/>
          <w:szCs w:val="20"/>
          <w:cs/>
          <w:lang w:bidi="th-TH"/>
        </w:rPr>
      </w:pPr>
      <w:r>
        <w:rPr>
          <w:rFonts w:ascii="Angsana New" w:eastAsia="Angsana New" w:hAnsi="Angsana New" w:cs="Angsana New"/>
          <w:szCs w:val="22"/>
          <w:cs/>
          <w:lang w:val="th" w:bidi="th-TH"/>
        </w:rPr>
        <w:t>นอกจากนี้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คุณยังสามารถโทรถึง</w:t>
      </w:r>
      <w:r>
        <w:rPr>
          <w:rFonts w:ascii="Cordia New" w:eastAsia="Cordia New" w:hAnsi="Cordia New" w:cs="Cordia New"/>
          <w:lang w:val="th"/>
        </w:rPr>
        <w:t xml:space="preserve">  </w:t>
      </w:r>
      <w:hyperlink r:id="rId14" w:history="1">
        <w:r w:rsidRPr="00071649">
          <w:rPr>
            <w:rStyle w:val="Hyperlink"/>
            <w:rFonts w:ascii="Cordia New" w:eastAsia="Cordia New" w:hAnsi="Cordia New" w:cs="Cordia New"/>
            <w:lang w:val="th"/>
          </w:rPr>
          <w:t>HealthDirect Australia</w:t>
        </w:r>
      </w:hyperlink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ได้</w:t>
      </w:r>
      <w:r w:rsidR="00AD35FC">
        <w:rPr>
          <w:rFonts w:ascii="Angsana New" w:eastAsia="Angsana New" w:hAnsi="Angsana New" w:cs="Angsana New" w:hint="cs"/>
          <w:szCs w:val="22"/>
          <w:cs/>
          <w:lang w:val="th" w:bidi="th-TH"/>
        </w:rPr>
        <w:t>ตลอด</w:t>
      </w:r>
      <w:r>
        <w:rPr>
          <w:rFonts w:ascii="Cordia New" w:eastAsia="Cordia New" w:hAnsi="Cordia New" w:cs="Cordia New"/>
          <w:lang w:val="th"/>
        </w:rPr>
        <w:t xml:space="preserve"> 24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ชั่วโมง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สัปดาห์ละ</w:t>
      </w:r>
      <w:r>
        <w:rPr>
          <w:rFonts w:ascii="Cordia New" w:eastAsia="Cordia New" w:hAnsi="Cordia New" w:cs="Cordia New"/>
          <w:lang w:val="th"/>
        </w:rPr>
        <w:t xml:space="preserve"> 7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วัน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เพื่อขอคำแนะนำด้านสุขภาพฟรี</w:t>
      </w:r>
      <w:r>
        <w:rPr>
          <w:rFonts w:ascii="Cordia New" w:eastAsia="Cordia New" w:hAnsi="Cordia New" w:cs="Cordia New"/>
          <w:lang w:val="th"/>
        </w:rPr>
        <w:t xml:space="preserve"> 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ที่หมายเลข</w:t>
      </w:r>
      <w:r>
        <w:rPr>
          <w:rFonts w:ascii="Cordia New" w:eastAsia="Cordia New" w:hAnsi="Cordia New" w:cs="Cordia New"/>
          <w:lang w:val="th"/>
        </w:rPr>
        <w:t xml:space="preserve"> 1800 022 222 (</w:t>
      </w:r>
      <w:r w:rsidR="00AD35FC" w:rsidRPr="00AD35FC">
        <w:rPr>
          <w:rFonts w:ascii="Angsana New" w:eastAsia="Angsana New" w:hAnsi="Angsana New" w:cs="Angsana New" w:hint="cs"/>
          <w:szCs w:val="22"/>
          <w:cs/>
          <w:lang w:val="th" w:bidi="th-TH"/>
        </w:rPr>
        <w:t>โทรจากโทรศัพท์บ้านฟรี</w:t>
      </w:r>
      <w:r w:rsidR="00AD35FC">
        <w:rPr>
          <w:rFonts w:ascii="Roboto" w:hAnsi="Roboto"/>
          <w:color w:val="000000"/>
          <w:sz w:val="36"/>
          <w:szCs w:val="36"/>
          <w:shd w:val="clear" w:color="auto" w:fill="F5F5F5"/>
        </w:rPr>
        <w:t xml:space="preserve"> </w:t>
      </w:r>
      <w:r w:rsidR="00AD35FC">
        <w:rPr>
          <w:rFonts w:ascii="Angsana New" w:eastAsia="Angsana New" w:hAnsi="Angsana New" w:cs="Angsana New" w:hint="cs"/>
          <w:szCs w:val="22"/>
          <w:cs/>
          <w:lang w:val="th" w:bidi="th-TH"/>
        </w:rPr>
        <w:t>แต่</w:t>
      </w:r>
      <w:r>
        <w:rPr>
          <w:rFonts w:ascii="Angsana New" w:eastAsia="Angsana New" w:hAnsi="Angsana New" w:cs="Angsana New"/>
          <w:szCs w:val="22"/>
          <w:cs/>
          <w:lang w:val="th" w:bidi="th-TH"/>
        </w:rPr>
        <w:t>จากโทรศัพท์มือถืออาจมีค่าใช้จ่าย</w:t>
      </w:r>
      <w:r>
        <w:rPr>
          <w:rFonts w:ascii="Cordia New" w:eastAsia="Cordia New" w:hAnsi="Cordia New" w:cs="Cordia New"/>
          <w:lang w:val="th"/>
        </w:rPr>
        <w:t>)</w:t>
      </w:r>
      <w:r w:rsidR="0080202A">
        <w:rPr>
          <w:rFonts w:ascii="Cordia New" w:eastAsia="Cordia New" w:hAnsi="Cordia New" w:cs="Cordia New"/>
          <w:cs/>
          <w:lang w:val="th" w:bidi="th-TH"/>
        </w:rPr>
        <w:br/>
      </w:r>
    </w:p>
    <w:p w14:paraId="3E7741BF" w14:textId="026A6A83" w:rsidR="00237573" w:rsidRPr="00C66850" w:rsidRDefault="00702E32" w:rsidP="0080202A">
      <w:pPr>
        <w:pStyle w:val="Heading2"/>
        <w:spacing w:before="0" w:after="0" w:line="259" w:lineRule="auto"/>
        <w:contextualSpacing/>
        <w:rPr>
          <w:color w:val="auto"/>
          <w:sz w:val="22"/>
          <w:szCs w:val="22"/>
        </w:rPr>
      </w:pPr>
      <w:r>
        <w:rPr>
          <w:rFonts w:ascii="Angsana New" w:eastAsia="Angsana New" w:hAnsi="Angsana New" w:cs="Angsana New"/>
          <w:bCs w:val="0"/>
          <w:iCs w:val="0"/>
          <w:color w:val="auto"/>
          <w:sz w:val="22"/>
          <w:szCs w:val="22"/>
          <w:cs/>
          <w:lang w:val="th" w:bidi="th-TH"/>
        </w:rPr>
        <w:t>ไปที่เว็บไซต์กระทรวงสาธารณสุขของรัฐหรือ</w:t>
      </w:r>
      <w:r w:rsidR="00AD35FC">
        <w:rPr>
          <w:rFonts w:ascii="Angsana New" w:eastAsia="Angsana New" w:hAnsi="Angsana New" w:cs="Angsana New" w:hint="cs"/>
          <w:bCs w:val="0"/>
          <w:iCs w:val="0"/>
          <w:color w:val="auto"/>
          <w:sz w:val="22"/>
          <w:szCs w:val="22"/>
          <w:cs/>
          <w:lang w:val="th" w:bidi="th-TH"/>
        </w:rPr>
        <w:t>ดินแดน</w:t>
      </w:r>
      <w:r>
        <w:rPr>
          <w:rFonts w:ascii="Angsana New" w:eastAsia="Angsana New" w:hAnsi="Angsana New" w:cs="Angsana New"/>
          <w:bCs w:val="0"/>
          <w:iCs w:val="0"/>
          <w:color w:val="auto"/>
          <w:sz w:val="22"/>
          <w:szCs w:val="22"/>
          <w:cs/>
          <w:lang w:val="th" w:bidi="th-TH"/>
        </w:rPr>
        <w:t>ของคุณด้วยการใช้ลิงค์ด้านล่างนี้</w:t>
      </w:r>
    </w:p>
    <w:p w14:paraId="00220EBD" w14:textId="2DB27717" w:rsidR="00C66850" w:rsidRPr="004D44EC" w:rsidRDefault="00394E1A" w:rsidP="0080202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720"/>
      </w:pPr>
      <w:r>
        <w:rPr>
          <w:rFonts w:ascii="Cordia New" w:eastAsia="Cordia New" w:hAnsi="Cordia New" w:cs="Cordia New" w:hint="cs"/>
          <w:cs/>
          <w:lang w:val="th" w:bidi="th-TH"/>
        </w:rPr>
        <w:t>ออสเตรเลียนแคพิทอลเทร์ริทอรี (</w:t>
      </w:r>
      <w:r w:rsidR="00702E32" w:rsidRPr="004D44EC">
        <w:rPr>
          <w:rFonts w:ascii="Cordia New" w:eastAsia="Cordia New" w:hAnsi="Cordia New" w:cs="Cordia New"/>
          <w:lang w:val="th"/>
        </w:rPr>
        <w:t>Australian Capital Territory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 w:rsidRPr="004D44EC">
        <w:rPr>
          <w:rFonts w:ascii="Cordia New" w:eastAsia="Cordia New" w:hAnsi="Cordia New" w:cs="Cordia New"/>
          <w:lang w:val="th"/>
        </w:rPr>
        <w:t xml:space="preserve">: </w:t>
      </w:r>
      <w:hyperlink r:id="rId15" w:history="1">
        <w:r w:rsidR="00702E32" w:rsidRPr="001647EA">
          <w:rPr>
            <w:rStyle w:val="Hyperlink"/>
            <w:rFonts w:ascii="Cordia New" w:eastAsia="Cordia New" w:hAnsi="Cordia New" w:cs="Cordia New"/>
            <w:lang w:val="th"/>
          </w:rPr>
          <w:t>Tuberculosis (health.act.gov.au)</w:t>
        </w:r>
      </w:hyperlink>
      <w:r w:rsidR="00702E32" w:rsidRPr="004D44EC">
        <w:rPr>
          <w:rFonts w:ascii="Cordia New" w:eastAsia="Cordia New" w:hAnsi="Cordia New" w:cs="Cordia New"/>
          <w:lang w:val="th"/>
        </w:rPr>
        <w:t xml:space="preserve"> </w:t>
      </w:r>
    </w:p>
    <w:p w14:paraId="359C0DAD" w14:textId="5EFF2726" w:rsidR="00C66850" w:rsidRDefault="00394E1A" w:rsidP="0080202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</w:pPr>
      <w:r>
        <w:rPr>
          <w:rFonts w:ascii="Cordia New" w:eastAsia="Cordia New" w:hAnsi="Cordia New" w:cs="Cordia New" w:hint="cs"/>
          <w:cs/>
          <w:lang w:val="th" w:bidi="th-TH"/>
        </w:rPr>
        <w:t>วิคตอเรีย (</w:t>
      </w:r>
      <w:r w:rsidR="00702E32" w:rsidRPr="001647EA">
        <w:rPr>
          <w:rFonts w:ascii="Cordia New" w:eastAsia="Cordia New" w:hAnsi="Cordia New" w:cs="Cordia New"/>
          <w:lang w:val="th"/>
        </w:rPr>
        <w:t>Victoria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 w:rsidRPr="001647EA">
        <w:rPr>
          <w:rFonts w:ascii="Cordia New" w:eastAsia="Cordia New" w:hAnsi="Cordia New" w:cs="Cordia New"/>
          <w:lang w:val="th"/>
        </w:rPr>
        <w:t xml:space="preserve">: </w:t>
      </w:r>
      <w:hyperlink r:id="rId16" w:history="1">
        <w:r w:rsidR="00702E32" w:rsidRPr="001647EA">
          <w:rPr>
            <w:rStyle w:val="Hyperlink"/>
            <w:rFonts w:ascii="Cordia New" w:eastAsia="Cordia New" w:hAnsi="Cordia New" w:cs="Cordia New"/>
            <w:lang w:val="th"/>
          </w:rPr>
          <w:t>Tuberculosis (health.vic.gov.au)</w:t>
        </w:r>
      </w:hyperlink>
      <w:r w:rsidR="00702E32" w:rsidRPr="001647EA">
        <w:rPr>
          <w:rFonts w:ascii="Cordia New" w:eastAsia="Cordia New" w:hAnsi="Cordia New" w:cs="Cordia New"/>
          <w:lang w:val="th"/>
        </w:rPr>
        <w:t xml:space="preserve"> </w:t>
      </w:r>
    </w:p>
    <w:p w14:paraId="3EC57559" w14:textId="2612D7AF" w:rsidR="00C66850" w:rsidRPr="001647EA" w:rsidRDefault="00394E1A" w:rsidP="00394E1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</w:pPr>
      <w:r>
        <w:rPr>
          <w:rFonts w:ascii="Cordia New" w:eastAsia="Cordia New" w:hAnsi="Cordia New" w:cs="Cordia New" w:hint="cs"/>
          <w:cs/>
          <w:lang w:val="th" w:bidi="th-TH"/>
        </w:rPr>
        <w:t>นิวเซาท์เวลส์ (</w:t>
      </w:r>
      <w:r w:rsidR="00702E32" w:rsidRPr="00394E1A">
        <w:rPr>
          <w:rFonts w:ascii="Cordia New" w:eastAsia="Cordia New" w:hAnsi="Cordia New" w:cs="Cordia New"/>
          <w:lang w:val="th"/>
        </w:rPr>
        <w:t>New South Wales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 w:rsidRPr="00394E1A">
        <w:rPr>
          <w:rFonts w:ascii="Cordia New" w:eastAsia="Cordia New" w:hAnsi="Cordia New" w:cs="Cordia New"/>
          <w:lang w:val="th"/>
        </w:rPr>
        <w:t xml:space="preserve">: </w:t>
      </w:r>
      <w:hyperlink r:id="rId17" w:history="1">
        <w:r w:rsidR="00702E32" w:rsidRPr="00394E1A">
          <w:rPr>
            <w:rStyle w:val="Hyperlink"/>
            <w:rFonts w:ascii="Cordia New" w:eastAsia="Cordia New" w:hAnsi="Cordia New" w:cs="Cordia New"/>
            <w:lang w:val="th"/>
          </w:rPr>
          <w:t>Tuberculosis (heath.nsw.gov.au)</w:t>
        </w:r>
      </w:hyperlink>
    </w:p>
    <w:p w14:paraId="3833B4D8" w14:textId="5501CF1E" w:rsidR="00C66850" w:rsidRPr="004D44EC" w:rsidRDefault="00394E1A" w:rsidP="0080202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</w:pPr>
      <w:r>
        <w:rPr>
          <w:rFonts w:ascii="Cordia New" w:eastAsia="Cordia New" w:hAnsi="Cordia New" w:cs="Cordia New" w:hint="cs"/>
          <w:cs/>
          <w:lang w:val="th" w:bidi="th-TH"/>
        </w:rPr>
        <w:t>ควีนส์แลนด์ (</w:t>
      </w:r>
      <w:r w:rsidR="00702E32" w:rsidRPr="004D44EC">
        <w:rPr>
          <w:rFonts w:ascii="Cordia New" w:eastAsia="Cordia New" w:hAnsi="Cordia New" w:cs="Cordia New"/>
          <w:lang w:val="th"/>
        </w:rPr>
        <w:t>Queensland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 w:rsidRPr="004D44EC">
        <w:rPr>
          <w:rFonts w:ascii="Cordia New" w:eastAsia="Cordia New" w:hAnsi="Cordia New" w:cs="Cordia New"/>
          <w:lang w:val="th"/>
        </w:rPr>
        <w:t xml:space="preserve">: </w:t>
      </w:r>
      <w:hyperlink r:id="rId18" w:history="1">
        <w:r w:rsidR="00702E32" w:rsidRPr="001647EA">
          <w:rPr>
            <w:rStyle w:val="Hyperlink"/>
            <w:rFonts w:ascii="Cordia New" w:eastAsia="Cordia New" w:hAnsi="Cordia New" w:cs="Cordia New"/>
            <w:lang w:val="th"/>
          </w:rPr>
          <w:t>Tuberculosis (health.qld.gov.au)</w:t>
        </w:r>
      </w:hyperlink>
      <w:r w:rsidR="00702E32" w:rsidRPr="004D44EC">
        <w:rPr>
          <w:rFonts w:ascii="Cordia New" w:eastAsia="Cordia New" w:hAnsi="Cordia New" w:cs="Cordia New"/>
          <w:lang w:val="th"/>
        </w:rPr>
        <w:t xml:space="preserve"> </w:t>
      </w:r>
    </w:p>
    <w:p w14:paraId="32AD9052" w14:textId="64EF4CAE" w:rsidR="00C66850" w:rsidRPr="004D44EC" w:rsidRDefault="00394E1A" w:rsidP="0080202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</w:pPr>
      <w:r>
        <w:rPr>
          <w:rFonts w:ascii="Cordia New" w:eastAsia="Cordia New" w:hAnsi="Cordia New" w:cs="Cordia New" w:hint="cs"/>
          <w:cs/>
          <w:lang w:val="th" w:bidi="th-TH"/>
        </w:rPr>
        <w:t>นอร์เทิร์นเทร์ริทอรี่ (</w:t>
      </w:r>
      <w:r w:rsidR="00702E32" w:rsidRPr="004D44EC">
        <w:rPr>
          <w:rFonts w:ascii="Cordia New" w:eastAsia="Cordia New" w:hAnsi="Cordia New" w:cs="Cordia New"/>
          <w:lang w:val="th"/>
        </w:rPr>
        <w:t>Northern Territory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 w:rsidRPr="004D44EC">
        <w:rPr>
          <w:rFonts w:ascii="Cordia New" w:eastAsia="Cordia New" w:hAnsi="Cordia New" w:cs="Cordia New"/>
          <w:lang w:val="th"/>
        </w:rPr>
        <w:t xml:space="preserve">: </w:t>
      </w:r>
      <w:hyperlink r:id="rId19" w:history="1">
        <w:r w:rsidR="00702E32" w:rsidRPr="00D61190">
          <w:rPr>
            <w:rStyle w:val="Hyperlink"/>
            <w:rFonts w:ascii="Cordia New" w:eastAsia="Cordia New" w:hAnsi="Cordia New" w:cs="Cordia New"/>
            <w:lang w:val="th"/>
          </w:rPr>
          <w:t>Tuberculosis (health.nt.gov.au)</w:t>
        </w:r>
      </w:hyperlink>
      <w:r w:rsidR="00702E32" w:rsidRPr="004D44EC">
        <w:rPr>
          <w:rFonts w:ascii="Cordia New" w:eastAsia="Cordia New" w:hAnsi="Cordia New" w:cs="Cordia New"/>
          <w:lang w:val="th"/>
        </w:rPr>
        <w:t xml:space="preserve"> </w:t>
      </w:r>
    </w:p>
    <w:p w14:paraId="47866910" w14:textId="6C635C64" w:rsidR="00C66850" w:rsidRDefault="00394E1A" w:rsidP="0080202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</w:pPr>
      <w:r>
        <w:rPr>
          <w:rFonts w:ascii="Cordia New" w:eastAsia="Cordia New" w:hAnsi="Cordia New" w:cs="Cordia New" w:hint="cs"/>
          <w:cs/>
          <w:lang w:val="th" w:bidi="th-TH"/>
        </w:rPr>
        <w:t>เวสเทิร์นออสเตรเลีย (</w:t>
      </w:r>
      <w:r w:rsidR="00702E32" w:rsidRPr="004D44EC">
        <w:rPr>
          <w:rFonts w:ascii="Cordia New" w:eastAsia="Cordia New" w:hAnsi="Cordia New" w:cs="Cordia New"/>
          <w:lang w:val="th"/>
        </w:rPr>
        <w:t>Western Australia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 w:rsidRPr="004D44EC">
        <w:rPr>
          <w:rFonts w:ascii="Cordia New" w:eastAsia="Cordia New" w:hAnsi="Cordia New" w:cs="Cordia New"/>
          <w:lang w:val="th"/>
        </w:rPr>
        <w:t xml:space="preserve">: </w:t>
      </w:r>
      <w:hyperlink r:id="rId20" w:history="1">
        <w:r w:rsidR="00702E32" w:rsidRPr="00F65B10">
          <w:rPr>
            <w:rStyle w:val="Hyperlink"/>
            <w:rFonts w:ascii="Cordia New" w:eastAsia="Cordia New" w:hAnsi="Cordia New" w:cs="Cordia New"/>
            <w:lang w:val="th"/>
          </w:rPr>
          <w:t>Tuberculosis (health.wa.gov.au)</w:t>
        </w:r>
      </w:hyperlink>
      <w:r w:rsidR="00702E32" w:rsidRPr="004D44EC">
        <w:rPr>
          <w:rFonts w:ascii="Cordia New" w:eastAsia="Cordia New" w:hAnsi="Cordia New" w:cs="Cordia New"/>
          <w:lang w:val="th"/>
        </w:rPr>
        <w:t xml:space="preserve"> </w:t>
      </w:r>
    </w:p>
    <w:p w14:paraId="0A796B66" w14:textId="2FC4C36C" w:rsidR="00C66850" w:rsidRPr="00E868DF" w:rsidRDefault="00394E1A" w:rsidP="0080202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  <w:rPr>
          <w:rStyle w:val="Hyperlink"/>
          <w:color w:val="auto"/>
          <w:u w:val="none"/>
        </w:rPr>
      </w:pPr>
      <w:r>
        <w:rPr>
          <w:rFonts w:ascii="Cordia New" w:eastAsia="Cordia New" w:hAnsi="Cordia New" w:cs="Cordia New" w:hint="cs"/>
          <w:cs/>
          <w:lang w:val="th" w:bidi="th-TH"/>
        </w:rPr>
        <w:t>นอร์เทิร์นเทร์ริทอรี่ (</w:t>
      </w:r>
      <w:r w:rsidR="00702E32">
        <w:rPr>
          <w:rFonts w:ascii="Cordia New" w:eastAsia="Cordia New" w:hAnsi="Cordia New" w:cs="Cordia New"/>
          <w:lang w:val="th"/>
        </w:rPr>
        <w:t>South Australia</w:t>
      </w:r>
      <w:r>
        <w:rPr>
          <w:rFonts w:ascii="Cordia New" w:eastAsia="Cordia New" w:hAnsi="Cordia New" w:cs="Cordia New" w:hint="cs"/>
          <w:cs/>
          <w:lang w:val="th" w:bidi="th-TH"/>
        </w:rPr>
        <w:t>)</w:t>
      </w:r>
      <w:r w:rsidR="00702E32">
        <w:rPr>
          <w:rFonts w:ascii="Cordia New" w:eastAsia="Cordia New" w:hAnsi="Cordia New" w:cs="Cordia New"/>
          <w:lang w:val="th"/>
        </w:rPr>
        <w:t xml:space="preserve">: </w:t>
      </w:r>
      <w:hyperlink r:id="rId21" w:history="1">
        <w:r w:rsidR="00702E32">
          <w:rPr>
            <w:rStyle w:val="Hyperlink"/>
            <w:rFonts w:ascii="Cordia New" w:eastAsia="Cordia New" w:hAnsi="Cordia New" w:cs="Cordia New"/>
            <w:lang w:val="th"/>
          </w:rPr>
          <w:t>Tuberculosis (sahealth.sa.gov.au)</w:t>
        </w:r>
      </w:hyperlink>
    </w:p>
    <w:p w14:paraId="6F19E0B3" w14:textId="5B708582" w:rsidR="00E868DF" w:rsidRPr="0080202A" w:rsidRDefault="00394E1A" w:rsidP="0080202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259" w:lineRule="auto"/>
        <w:rPr>
          <w:rStyle w:val="Hyperlink"/>
          <w:color w:val="auto"/>
          <w:u w:val="none"/>
          <w:cs/>
        </w:rPr>
      </w:pPr>
      <w:r>
        <w:rPr>
          <w:rStyle w:val="Hyperlink"/>
          <w:rFonts w:ascii="Cordia New" w:eastAsia="Cordia New" w:hAnsi="Cordia New" w:cs="Cordia New" w:hint="cs"/>
          <w:color w:val="000000" w:themeColor="text1"/>
          <w:u w:val="none"/>
          <w:cs/>
          <w:lang w:val="th" w:bidi="th-TH"/>
        </w:rPr>
        <w:t>แทสเมเนีย (</w:t>
      </w:r>
      <w:r w:rsidR="00702E32" w:rsidRPr="001A6476">
        <w:rPr>
          <w:rStyle w:val="Hyperlink"/>
          <w:rFonts w:ascii="Cordia New" w:eastAsia="Cordia New" w:hAnsi="Cordia New" w:cs="Cordia New"/>
          <w:color w:val="000000" w:themeColor="text1"/>
          <w:u w:val="none"/>
          <w:lang w:val="th"/>
        </w:rPr>
        <w:t>Tasmania</w:t>
      </w:r>
      <w:r>
        <w:rPr>
          <w:rStyle w:val="Hyperlink"/>
          <w:rFonts w:ascii="Cordia New" w:eastAsia="Cordia New" w:hAnsi="Cordia New" w:cs="Cordia New" w:hint="cs"/>
          <w:color w:val="000000" w:themeColor="text1"/>
          <w:u w:val="none"/>
          <w:cs/>
          <w:lang w:val="th" w:bidi="th-TH"/>
        </w:rPr>
        <w:t>)</w:t>
      </w:r>
      <w:r w:rsidR="00702E32" w:rsidRPr="001A6476">
        <w:rPr>
          <w:rStyle w:val="Hyperlink"/>
          <w:rFonts w:ascii="Cordia New" w:eastAsia="Cordia New" w:hAnsi="Cordia New" w:cs="Cordia New"/>
          <w:u w:val="none"/>
          <w:lang w:val="th"/>
        </w:rPr>
        <w:t xml:space="preserve">: </w:t>
      </w:r>
      <w:r w:rsidR="00702E32" w:rsidRPr="00E868DF">
        <w:rPr>
          <w:rStyle w:val="Hyperlink"/>
          <w:rFonts w:ascii="Cordia New" w:eastAsia="Cordia New" w:hAnsi="Cordia New" w:cs="Cordia New"/>
          <w:lang w:val="th"/>
        </w:rPr>
        <w:t xml:space="preserve">Department of Health </w:t>
      </w:r>
      <w:hyperlink r:id="rId22" w:history="1">
        <w:r w:rsidR="008B62A2">
          <w:rPr>
            <w:rStyle w:val="Hyperlink"/>
            <w:rFonts w:ascii="Cordia New" w:eastAsia="Cordia New" w:hAnsi="Cordia New" w:cs="Cordia New"/>
            <w:lang w:val="th"/>
          </w:rPr>
          <w:t>(health.tas.gov.au/</w:t>
        </w:r>
      </w:hyperlink>
      <w:r w:rsidR="00702E32" w:rsidRPr="00E868DF">
        <w:rPr>
          <w:rStyle w:val="Hyperlink"/>
          <w:rFonts w:ascii="Cordia New" w:eastAsia="Cordia New" w:hAnsi="Cordia New" w:cs="Cordia New"/>
          <w:lang w:val="th"/>
        </w:rPr>
        <w:t>)</w:t>
      </w:r>
    </w:p>
    <w:p w14:paraId="2505F54C" w14:textId="35FC58D1" w:rsidR="0080202A" w:rsidRDefault="0080202A" w:rsidP="0080202A">
      <w:pPr>
        <w:autoSpaceDE w:val="0"/>
        <w:autoSpaceDN w:val="0"/>
        <w:adjustRightInd w:val="0"/>
        <w:spacing w:line="259" w:lineRule="auto"/>
      </w:pPr>
    </w:p>
    <w:p w14:paraId="4ECE1927" w14:textId="77777777" w:rsidR="00E02DBF" w:rsidRPr="00184A9A" w:rsidRDefault="00702E32" w:rsidP="0080202A">
      <w:pPr>
        <w:tabs>
          <w:tab w:val="left" w:pos="1358"/>
        </w:tabs>
        <w:spacing w:line="259" w:lineRule="auto"/>
        <w:contextualSpacing/>
      </w:pPr>
      <w:r w:rsidRPr="00C66850">
        <w:rPr>
          <w:rFonts w:ascii="Angsana New" w:eastAsia="Angsana New" w:hAnsi="Angsana New" w:cs="Angsana New"/>
          <w:szCs w:val="22"/>
          <w:cs/>
          <w:lang w:val="th" w:bidi="th-TH"/>
        </w:rPr>
        <w:t>หากคุณต้องการรถพยาบาลหรือคุณมีอาการป่วยระยะวิกฤตหรืออาจเป็นอันตรายถึงชีวิต</w:t>
      </w:r>
      <w:r w:rsidRPr="00C66850">
        <w:rPr>
          <w:rFonts w:ascii="Cordia New" w:eastAsia="Cordia New" w:hAnsi="Cordia New" w:cs="Cordia New"/>
          <w:lang w:val="th"/>
        </w:rPr>
        <w:t xml:space="preserve"> </w:t>
      </w:r>
      <w:r w:rsidRPr="00C66850">
        <w:rPr>
          <w:rFonts w:ascii="Angsana New" w:eastAsia="Angsana New" w:hAnsi="Angsana New" w:cs="Angsana New"/>
          <w:szCs w:val="22"/>
          <w:cs/>
          <w:lang w:val="th" w:bidi="th-TH"/>
        </w:rPr>
        <w:t>ให้โทรเรียกทริปเปอร์ซีโร</w:t>
      </w:r>
      <w:r w:rsidRPr="00C66850">
        <w:rPr>
          <w:rFonts w:ascii="Cordia New" w:eastAsia="Cordia New" w:hAnsi="Cordia New" w:cs="Cordia New"/>
          <w:lang w:val="th"/>
        </w:rPr>
        <w:t xml:space="preserve"> (000) </w:t>
      </w:r>
      <w:r w:rsidRPr="00C66850">
        <w:rPr>
          <w:rFonts w:ascii="Angsana New" w:eastAsia="Angsana New" w:hAnsi="Angsana New" w:cs="Angsana New"/>
          <w:szCs w:val="22"/>
          <w:cs/>
          <w:lang w:val="th" w:bidi="th-TH"/>
        </w:rPr>
        <w:t>เพื่อขอรถพยาบาลทันที</w:t>
      </w:r>
      <w:r w:rsidRPr="00C66850">
        <w:rPr>
          <w:rFonts w:ascii="Cordia New" w:eastAsia="Cordia New" w:hAnsi="Cordia New" w:cs="Cordia New"/>
          <w:lang w:val="th"/>
        </w:rPr>
        <w:t xml:space="preserve">  </w:t>
      </w:r>
    </w:p>
    <w:sectPr w:rsidR="00E02DBF" w:rsidRPr="00184A9A" w:rsidSect="008E25F1">
      <w:headerReference w:type="default" r:id="rId23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76B27" w14:textId="77777777" w:rsidR="002F1760" w:rsidRDefault="002F1760">
      <w:r>
        <w:separator/>
      </w:r>
    </w:p>
  </w:endnote>
  <w:endnote w:type="continuationSeparator" w:id="0">
    <w:p w14:paraId="7BE5A449" w14:textId="77777777" w:rsidR="002F1760" w:rsidRDefault="002F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ACA8" w14:textId="4C4D0F18" w:rsidR="008D48C9" w:rsidRPr="00184A9A" w:rsidRDefault="00702E32" w:rsidP="00184A9A">
    <w:pPr>
      <w:pStyle w:val="Heading1"/>
      <w:rPr>
        <w:sz w:val="20"/>
        <w:szCs w:val="20"/>
      </w:rPr>
    </w:pPr>
    <w:r w:rsidRPr="00184A9A">
      <w:rPr>
        <w:rFonts w:ascii="Angsana New" w:eastAsia="Angsana New" w:hAnsi="Angsana New" w:cs="Angsana New"/>
        <w:bCs w:val="0"/>
        <w:sz w:val="20"/>
        <w:szCs w:val="20"/>
        <w:cs/>
        <w:lang w:val="th" w:bidi="th-TH"/>
      </w:rPr>
      <w:t>กระทรวงสาธารณสุข</w:t>
    </w:r>
    <w:r w:rsidRPr="00184A9A">
      <w:rPr>
        <w:rFonts w:ascii="Cordia New" w:eastAsia="Cordia New" w:hAnsi="Cordia New" w:cs="Cordia New"/>
        <w:sz w:val="20"/>
        <w:szCs w:val="20"/>
        <w:lang w:val="th"/>
      </w:rPr>
      <w:t xml:space="preserve"> - </w:t>
    </w:r>
    <w:r w:rsidRPr="00184A9A">
      <w:rPr>
        <w:rFonts w:ascii="Angsana New" w:eastAsia="Angsana New" w:hAnsi="Angsana New" w:cs="Angsana New"/>
        <w:bCs w:val="0"/>
        <w:sz w:val="20"/>
        <w:szCs w:val="20"/>
        <w:cs/>
        <w:lang w:val="th" w:bidi="th-TH"/>
      </w:rPr>
      <w:t>คำแนะนำสำหรับนักศึกษาต่างชาติเรื่องการคัดกรองและรักษาวัณโรค</w:t>
    </w:r>
    <w:r w:rsidRPr="00184A9A">
      <w:rPr>
        <w:rFonts w:ascii="Cordia New" w:eastAsia="Cordia New" w:hAnsi="Cordia New" w:cs="Cordia New"/>
        <w:sz w:val="20"/>
        <w:szCs w:val="20"/>
        <w:lang w:val="th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1EC14" w14:textId="77777777" w:rsidR="00B64DFD" w:rsidRPr="00184A9A" w:rsidRDefault="00702E32" w:rsidP="00B64DFD">
    <w:pPr>
      <w:pStyle w:val="Heading1"/>
      <w:rPr>
        <w:sz w:val="20"/>
        <w:szCs w:val="20"/>
      </w:rPr>
    </w:pPr>
    <w:bookmarkStart w:id="1" w:name="_Hlk87534626"/>
    <w:bookmarkStart w:id="2" w:name="_Hlk87534627"/>
    <w:r w:rsidRPr="00184A9A">
      <w:rPr>
        <w:rFonts w:ascii="Angsana New" w:eastAsia="Angsana New" w:hAnsi="Angsana New" w:cs="Angsana New"/>
        <w:bCs w:val="0"/>
        <w:sz w:val="20"/>
        <w:szCs w:val="20"/>
        <w:cs/>
        <w:lang w:val="th" w:bidi="th-TH"/>
      </w:rPr>
      <w:t>กระทรวงสาธารณสุข</w:t>
    </w:r>
    <w:r w:rsidRPr="00184A9A">
      <w:rPr>
        <w:rFonts w:ascii="Cordia New" w:eastAsia="Cordia New" w:hAnsi="Cordia New" w:cs="Cordia New"/>
        <w:sz w:val="20"/>
        <w:szCs w:val="20"/>
        <w:lang w:val="th"/>
      </w:rPr>
      <w:t xml:space="preserve"> - </w:t>
    </w:r>
    <w:r w:rsidRPr="00184A9A">
      <w:rPr>
        <w:rFonts w:ascii="Angsana New" w:eastAsia="Angsana New" w:hAnsi="Angsana New" w:cs="Angsana New"/>
        <w:bCs w:val="0"/>
        <w:sz w:val="20"/>
        <w:szCs w:val="20"/>
        <w:cs/>
        <w:lang w:val="th" w:bidi="th-TH"/>
      </w:rPr>
      <w:t>คำแนะนำสำหรับนักศึกษาต่างชาติเรื่องการคัดกรองและรักษา</w:t>
    </w:r>
    <w:r w:rsidRPr="00184A9A">
      <w:rPr>
        <w:rFonts w:ascii="Cordia New" w:eastAsia="Cordia New" w:hAnsi="Cordia New" w:cs="Cordia New"/>
        <w:sz w:val="20"/>
        <w:szCs w:val="20"/>
        <w:lang w:val="th"/>
      </w:rPr>
      <w:t xml:space="preserve"> </w:t>
    </w:r>
    <w:r w:rsidRPr="00184A9A">
      <w:rPr>
        <w:rFonts w:ascii="Angsana New" w:eastAsia="Angsana New" w:hAnsi="Angsana New" w:cs="Angsana New"/>
        <w:bCs w:val="0"/>
        <w:sz w:val="20"/>
        <w:szCs w:val="20"/>
        <w:cs/>
        <w:lang w:val="th" w:bidi="th-TH"/>
      </w:rPr>
      <w:t>วัณโรค</w:t>
    </w:r>
    <w:r w:rsidRPr="00184A9A">
      <w:rPr>
        <w:rFonts w:ascii="Cordia New" w:eastAsia="Cordia New" w:hAnsi="Cordia New" w:cs="Cordia New"/>
        <w:sz w:val="20"/>
        <w:szCs w:val="20"/>
        <w:lang w:val="th"/>
      </w:rPr>
      <w:t xml:space="preserve">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F9FA" w14:textId="77777777" w:rsidR="002F1760" w:rsidRDefault="002F1760">
      <w:r>
        <w:separator/>
      </w:r>
    </w:p>
  </w:footnote>
  <w:footnote w:type="continuationSeparator" w:id="0">
    <w:p w14:paraId="3556A3A2" w14:textId="77777777" w:rsidR="002F1760" w:rsidRDefault="002F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21A6F" w14:textId="77777777" w:rsidR="008D48C9" w:rsidRDefault="00702E32">
    <w:pPr>
      <w:pStyle w:val="Header"/>
    </w:pPr>
    <w:r>
      <w:rPr>
        <w:noProof/>
        <w:lang w:eastAsia="en-AU"/>
      </w:rPr>
      <w:drawing>
        <wp:inline distT="0" distB="0" distL="0" distR="0" wp14:anchorId="4E963288" wp14:editId="731D79C6">
          <wp:extent cx="5865806" cy="959485"/>
          <wp:effectExtent l="0" t="0" r="1905" b="0"/>
          <wp:docPr id="1" name="Picture 1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/>
                  <a:stretch>
                    <a:fillRect/>
                  </a:stretch>
                </pic:blipFill>
                <pic:spPr bwMode="auto">
                  <a:xfrm>
                    <a:off x="0" y="0"/>
                    <a:ext cx="5868000" cy="959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4D2B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A37C3B1A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D0BE8DFA" w:tentative="1">
      <w:start w:val="1"/>
      <w:numFmt w:val="lowerLetter"/>
      <w:lvlText w:val="%2."/>
      <w:lvlJc w:val="left"/>
      <w:pPr>
        <w:ind w:left="1440" w:hanging="360"/>
      </w:pPr>
    </w:lvl>
    <w:lvl w:ilvl="2" w:tplc="2AAA32BC" w:tentative="1">
      <w:start w:val="1"/>
      <w:numFmt w:val="lowerRoman"/>
      <w:lvlText w:val="%3."/>
      <w:lvlJc w:val="right"/>
      <w:pPr>
        <w:ind w:left="2160" w:hanging="180"/>
      </w:pPr>
    </w:lvl>
    <w:lvl w:ilvl="3" w:tplc="D8C6B85C" w:tentative="1">
      <w:start w:val="1"/>
      <w:numFmt w:val="decimal"/>
      <w:lvlText w:val="%4."/>
      <w:lvlJc w:val="left"/>
      <w:pPr>
        <w:ind w:left="2880" w:hanging="360"/>
      </w:pPr>
    </w:lvl>
    <w:lvl w:ilvl="4" w:tplc="13CCC946" w:tentative="1">
      <w:start w:val="1"/>
      <w:numFmt w:val="lowerLetter"/>
      <w:lvlText w:val="%5."/>
      <w:lvlJc w:val="left"/>
      <w:pPr>
        <w:ind w:left="3600" w:hanging="360"/>
      </w:pPr>
    </w:lvl>
    <w:lvl w:ilvl="5" w:tplc="1654EDB4" w:tentative="1">
      <w:start w:val="1"/>
      <w:numFmt w:val="lowerRoman"/>
      <w:lvlText w:val="%6."/>
      <w:lvlJc w:val="right"/>
      <w:pPr>
        <w:ind w:left="4320" w:hanging="180"/>
      </w:pPr>
    </w:lvl>
    <w:lvl w:ilvl="6" w:tplc="BD62E7F2" w:tentative="1">
      <w:start w:val="1"/>
      <w:numFmt w:val="decimal"/>
      <w:lvlText w:val="%7."/>
      <w:lvlJc w:val="left"/>
      <w:pPr>
        <w:ind w:left="5040" w:hanging="360"/>
      </w:pPr>
    </w:lvl>
    <w:lvl w:ilvl="7" w:tplc="B2C6DE0A" w:tentative="1">
      <w:start w:val="1"/>
      <w:numFmt w:val="lowerLetter"/>
      <w:lvlText w:val="%8."/>
      <w:lvlJc w:val="left"/>
      <w:pPr>
        <w:ind w:left="5760" w:hanging="360"/>
      </w:pPr>
    </w:lvl>
    <w:lvl w:ilvl="8" w:tplc="E6B44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F97A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AE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EAD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F4F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0E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FA8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62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4F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00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9765E"/>
    <w:multiLevelType w:val="hybridMultilevel"/>
    <w:tmpl w:val="B094D286"/>
    <w:lvl w:ilvl="0" w:tplc="6D98D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E6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88F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840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C8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2A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2A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4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69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F6FAA11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BA888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E1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A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84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346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A3E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69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08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CFC4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48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44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44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4A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0D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87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1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0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E1CDE"/>
    <w:multiLevelType w:val="multilevel"/>
    <w:tmpl w:val="731A1A1E"/>
    <w:lvl w:ilvl="0">
      <w:start w:val="1"/>
      <w:numFmt w:val="bullet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1"/>
        </w:tabs>
        <w:ind w:left="35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1"/>
        </w:tabs>
        <w:ind w:left="57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150A7"/>
    <w:multiLevelType w:val="hybridMultilevel"/>
    <w:tmpl w:val="453A3906"/>
    <w:lvl w:ilvl="0" w:tplc="4850B252">
      <w:start w:val="1"/>
      <w:numFmt w:val="lowerLetter"/>
      <w:lvlText w:val="%1."/>
      <w:lvlJc w:val="left"/>
      <w:pPr>
        <w:ind w:left="720" w:hanging="360"/>
      </w:pPr>
      <w:rPr>
        <w:rFonts w:eastAsia="Calibri" w:cs="Calibri"/>
      </w:rPr>
    </w:lvl>
    <w:lvl w:ilvl="1" w:tplc="A86E1EC0">
      <w:start w:val="1"/>
      <w:numFmt w:val="lowerLetter"/>
      <w:lvlText w:val="%2."/>
      <w:lvlJc w:val="left"/>
      <w:pPr>
        <w:ind w:left="1440" w:hanging="360"/>
      </w:pPr>
    </w:lvl>
    <w:lvl w:ilvl="2" w:tplc="1D7092E4">
      <w:start w:val="1"/>
      <w:numFmt w:val="lowerRoman"/>
      <w:lvlText w:val="%3."/>
      <w:lvlJc w:val="right"/>
      <w:pPr>
        <w:ind w:left="2160" w:hanging="180"/>
      </w:pPr>
    </w:lvl>
    <w:lvl w:ilvl="3" w:tplc="D054A4EA">
      <w:start w:val="1"/>
      <w:numFmt w:val="decimal"/>
      <w:lvlText w:val="%4."/>
      <w:lvlJc w:val="left"/>
      <w:pPr>
        <w:ind w:left="2880" w:hanging="360"/>
      </w:pPr>
    </w:lvl>
    <w:lvl w:ilvl="4" w:tplc="34BC5880">
      <w:start w:val="1"/>
      <w:numFmt w:val="lowerLetter"/>
      <w:lvlText w:val="%5."/>
      <w:lvlJc w:val="left"/>
      <w:pPr>
        <w:ind w:left="3600" w:hanging="360"/>
      </w:pPr>
    </w:lvl>
    <w:lvl w:ilvl="5" w:tplc="B99AD676">
      <w:start w:val="1"/>
      <w:numFmt w:val="lowerRoman"/>
      <w:lvlText w:val="%6."/>
      <w:lvlJc w:val="right"/>
      <w:pPr>
        <w:ind w:left="4320" w:hanging="180"/>
      </w:pPr>
    </w:lvl>
    <w:lvl w:ilvl="6" w:tplc="2AFECCC0">
      <w:start w:val="1"/>
      <w:numFmt w:val="decimal"/>
      <w:lvlText w:val="%7."/>
      <w:lvlJc w:val="left"/>
      <w:pPr>
        <w:ind w:left="5040" w:hanging="360"/>
      </w:pPr>
    </w:lvl>
    <w:lvl w:ilvl="7" w:tplc="5C92DBD0">
      <w:start w:val="1"/>
      <w:numFmt w:val="lowerLetter"/>
      <w:lvlText w:val="%8."/>
      <w:lvlJc w:val="left"/>
      <w:pPr>
        <w:ind w:left="5760" w:hanging="360"/>
      </w:pPr>
    </w:lvl>
    <w:lvl w:ilvl="8" w:tplc="5B2AD6F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40514"/>
    <w:multiLevelType w:val="hybridMultilevel"/>
    <w:tmpl w:val="57E8F906"/>
    <w:lvl w:ilvl="0" w:tplc="C63C9A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834E8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21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8C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2A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761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5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E0E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C2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B3569960"/>
    <w:lvl w:ilvl="0" w:tplc="5E16D9CC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241CB95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302F9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304E2D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9E47A4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C8E07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1D07FE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EE26CD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F2E76C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860420"/>
    <w:multiLevelType w:val="hybridMultilevel"/>
    <w:tmpl w:val="BB1483A2"/>
    <w:lvl w:ilvl="0" w:tplc="7D5A8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CE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85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A6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82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AC2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C4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65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8D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792D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40A1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8B2C294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418E48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8AE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32E4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80C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0969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2E42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A885654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25EA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408A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8A28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B68A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E400E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90AB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B46D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EA75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6A24AC"/>
    <w:multiLevelType w:val="hybridMultilevel"/>
    <w:tmpl w:val="19B453F6"/>
    <w:lvl w:ilvl="0" w:tplc="EDC2B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C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EE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EA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0C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AC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89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A2D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E4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41A2F"/>
    <w:multiLevelType w:val="hybridMultilevel"/>
    <w:tmpl w:val="50320C18"/>
    <w:lvl w:ilvl="0" w:tplc="AC3C2B70">
      <w:start w:val="1"/>
      <w:numFmt w:val="decimal"/>
      <w:lvlText w:val="%1."/>
      <w:lvlJc w:val="left"/>
      <w:pPr>
        <w:ind w:left="360" w:hanging="360"/>
      </w:pPr>
    </w:lvl>
    <w:lvl w:ilvl="1" w:tplc="E480C726" w:tentative="1">
      <w:start w:val="1"/>
      <w:numFmt w:val="lowerLetter"/>
      <w:lvlText w:val="%2."/>
      <w:lvlJc w:val="left"/>
      <w:pPr>
        <w:ind w:left="1080" w:hanging="360"/>
      </w:pPr>
    </w:lvl>
    <w:lvl w:ilvl="2" w:tplc="83444DF6" w:tentative="1">
      <w:start w:val="1"/>
      <w:numFmt w:val="lowerRoman"/>
      <w:lvlText w:val="%3."/>
      <w:lvlJc w:val="right"/>
      <w:pPr>
        <w:ind w:left="1800" w:hanging="180"/>
      </w:pPr>
    </w:lvl>
    <w:lvl w:ilvl="3" w:tplc="30AA69A2" w:tentative="1">
      <w:start w:val="1"/>
      <w:numFmt w:val="decimal"/>
      <w:lvlText w:val="%4."/>
      <w:lvlJc w:val="left"/>
      <w:pPr>
        <w:ind w:left="2520" w:hanging="360"/>
      </w:pPr>
    </w:lvl>
    <w:lvl w:ilvl="4" w:tplc="C1F092BE" w:tentative="1">
      <w:start w:val="1"/>
      <w:numFmt w:val="lowerLetter"/>
      <w:lvlText w:val="%5."/>
      <w:lvlJc w:val="left"/>
      <w:pPr>
        <w:ind w:left="3240" w:hanging="360"/>
      </w:pPr>
    </w:lvl>
    <w:lvl w:ilvl="5" w:tplc="2CD2D11A" w:tentative="1">
      <w:start w:val="1"/>
      <w:numFmt w:val="lowerRoman"/>
      <w:lvlText w:val="%6."/>
      <w:lvlJc w:val="right"/>
      <w:pPr>
        <w:ind w:left="3960" w:hanging="180"/>
      </w:pPr>
    </w:lvl>
    <w:lvl w:ilvl="6" w:tplc="5386AAE2" w:tentative="1">
      <w:start w:val="1"/>
      <w:numFmt w:val="decimal"/>
      <w:lvlText w:val="%7."/>
      <w:lvlJc w:val="left"/>
      <w:pPr>
        <w:ind w:left="4680" w:hanging="360"/>
      </w:pPr>
    </w:lvl>
    <w:lvl w:ilvl="7" w:tplc="325A3258" w:tentative="1">
      <w:start w:val="1"/>
      <w:numFmt w:val="lowerLetter"/>
      <w:lvlText w:val="%8."/>
      <w:lvlJc w:val="left"/>
      <w:pPr>
        <w:ind w:left="5400" w:hanging="360"/>
      </w:pPr>
    </w:lvl>
    <w:lvl w:ilvl="8" w:tplc="BC12AF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8287E"/>
    <w:multiLevelType w:val="hybridMultilevel"/>
    <w:tmpl w:val="FE2A36DA"/>
    <w:lvl w:ilvl="0" w:tplc="87DC7DC8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43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4A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82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C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AD3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E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21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7829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2102"/>
    <w:multiLevelType w:val="hybridMultilevel"/>
    <w:tmpl w:val="F1B67CD6"/>
    <w:lvl w:ilvl="0" w:tplc="EBB87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01C7E">
      <w:start w:val="1"/>
      <w:numFmt w:val="lowerLetter"/>
      <w:lvlText w:val="%2."/>
      <w:lvlJc w:val="left"/>
      <w:pPr>
        <w:ind w:left="1440" w:hanging="360"/>
      </w:pPr>
    </w:lvl>
    <w:lvl w:ilvl="2" w:tplc="5F90B03E">
      <w:start w:val="1"/>
      <w:numFmt w:val="lowerRoman"/>
      <w:lvlText w:val="%3."/>
      <w:lvlJc w:val="right"/>
      <w:pPr>
        <w:ind w:left="2160" w:hanging="180"/>
      </w:pPr>
    </w:lvl>
    <w:lvl w:ilvl="3" w:tplc="AE28AEBE">
      <w:start w:val="1"/>
      <w:numFmt w:val="decimal"/>
      <w:lvlText w:val="%4."/>
      <w:lvlJc w:val="left"/>
      <w:pPr>
        <w:ind w:left="2880" w:hanging="360"/>
      </w:pPr>
    </w:lvl>
    <w:lvl w:ilvl="4" w:tplc="464ADD7E">
      <w:start w:val="1"/>
      <w:numFmt w:val="lowerLetter"/>
      <w:lvlText w:val="%5."/>
      <w:lvlJc w:val="left"/>
      <w:pPr>
        <w:ind w:left="3600" w:hanging="360"/>
      </w:pPr>
    </w:lvl>
    <w:lvl w:ilvl="5" w:tplc="D48A4B2A">
      <w:start w:val="1"/>
      <w:numFmt w:val="lowerRoman"/>
      <w:lvlText w:val="%6."/>
      <w:lvlJc w:val="right"/>
      <w:pPr>
        <w:ind w:left="4320" w:hanging="180"/>
      </w:pPr>
    </w:lvl>
    <w:lvl w:ilvl="6" w:tplc="F2649F80">
      <w:start w:val="1"/>
      <w:numFmt w:val="decimal"/>
      <w:lvlText w:val="%7."/>
      <w:lvlJc w:val="left"/>
      <w:pPr>
        <w:ind w:left="5040" w:hanging="360"/>
      </w:pPr>
    </w:lvl>
    <w:lvl w:ilvl="7" w:tplc="9BD84186">
      <w:start w:val="1"/>
      <w:numFmt w:val="lowerLetter"/>
      <w:lvlText w:val="%8."/>
      <w:lvlJc w:val="left"/>
      <w:pPr>
        <w:ind w:left="5760" w:hanging="360"/>
      </w:pPr>
    </w:lvl>
    <w:lvl w:ilvl="8" w:tplc="4126DDB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E6BEC"/>
    <w:multiLevelType w:val="hybridMultilevel"/>
    <w:tmpl w:val="1450A4A2"/>
    <w:lvl w:ilvl="0" w:tplc="2E62B6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0E5F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387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2F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F268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C61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6474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60BD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780F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391716"/>
    <w:multiLevelType w:val="hybridMultilevel"/>
    <w:tmpl w:val="DDBC3032"/>
    <w:lvl w:ilvl="0" w:tplc="3D043DC8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74FE93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34C886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F1A3AC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B9E81D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B18B66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B1C9A3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D8ECFF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F80007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8"/>
  </w:num>
  <w:num w:numId="8">
    <w:abstractNumId w:val="2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5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3"/>
  </w:num>
  <w:num w:numId="22">
    <w:abstractNumId w:val="15"/>
  </w:num>
  <w:num w:numId="23">
    <w:abstractNumId w:val="10"/>
  </w:num>
  <w:num w:numId="24">
    <w:abstractNumId w:val="20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49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238A"/>
    <w:rsid w:val="00054D9E"/>
    <w:rsid w:val="00065E62"/>
    <w:rsid w:val="00067456"/>
    <w:rsid w:val="00071506"/>
    <w:rsid w:val="0007154F"/>
    <w:rsid w:val="00071649"/>
    <w:rsid w:val="00081AB1"/>
    <w:rsid w:val="000854FA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0499"/>
    <w:rsid w:val="00121B9B"/>
    <w:rsid w:val="00122ADC"/>
    <w:rsid w:val="00130F59"/>
    <w:rsid w:val="00133EC0"/>
    <w:rsid w:val="00137F66"/>
    <w:rsid w:val="00141CE5"/>
    <w:rsid w:val="00144908"/>
    <w:rsid w:val="001571C7"/>
    <w:rsid w:val="00161094"/>
    <w:rsid w:val="00161151"/>
    <w:rsid w:val="001647EA"/>
    <w:rsid w:val="00167204"/>
    <w:rsid w:val="0017665C"/>
    <w:rsid w:val="00177AD2"/>
    <w:rsid w:val="001815A8"/>
    <w:rsid w:val="001840FA"/>
    <w:rsid w:val="00184A9A"/>
    <w:rsid w:val="00190079"/>
    <w:rsid w:val="0019622E"/>
    <w:rsid w:val="001966A7"/>
    <w:rsid w:val="001A4627"/>
    <w:rsid w:val="001A4979"/>
    <w:rsid w:val="001A6476"/>
    <w:rsid w:val="001B15D3"/>
    <w:rsid w:val="001B2F5C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34FCD"/>
    <w:rsid w:val="00237573"/>
    <w:rsid w:val="00240046"/>
    <w:rsid w:val="0024797F"/>
    <w:rsid w:val="0025119E"/>
    <w:rsid w:val="00251269"/>
    <w:rsid w:val="002535C0"/>
    <w:rsid w:val="0025473B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1760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4E1A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26FD"/>
    <w:rsid w:val="003F5F4D"/>
    <w:rsid w:val="003F646F"/>
    <w:rsid w:val="00400F00"/>
    <w:rsid w:val="00404F8B"/>
    <w:rsid w:val="00405256"/>
    <w:rsid w:val="00410031"/>
    <w:rsid w:val="00415C81"/>
    <w:rsid w:val="00431F93"/>
    <w:rsid w:val="00432378"/>
    <w:rsid w:val="00440D65"/>
    <w:rsid w:val="004435E6"/>
    <w:rsid w:val="00447849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44EC"/>
    <w:rsid w:val="004D58BF"/>
    <w:rsid w:val="004D64BA"/>
    <w:rsid w:val="004E4335"/>
    <w:rsid w:val="004F13EE"/>
    <w:rsid w:val="004F2022"/>
    <w:rsid w:val="004F7C05"/>
    <w:rsid w:val="00501C94"/>
    <w:rsid w:val="00506432"/>
    <w:rsid w:val="0052051D"/>
    <w:rsid w:val="00527552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15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6952"/>
    <w:rsid w:val="006408AC"/>
    <w:rsid w:val="0064342F"/>
    <w:rsid w:val="006511B6"/>
    <w:rsid w:val="00657FF8"/>
    <w:rsid w:val="00670D99"/>
    <w:rsid w:val="00670E2B"/>
    <w:rsid w:val="006734BB"/>
    <w:rsid w:val="006748EB"/>
    <w:rsid w:val="0067697A"/>
    <w:rsid w:val="006821EB"/>
    <w:rsid w:val="006A359A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2E32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7712C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202A"/>
    <w:rsid w:val="008127AF"/>
    <w:rsid w:val="00812B46"/>
    <w:rsid w:val="00815700"/>
    <w:rsid w:val="008264EB"/>
    <w:rsid w:val="008265A1"/>
    <w:rsid w:val="00826B8F"/>
    <w:rsid w:val="00831E8A"/>
    <w:rsid w:val="00835BB3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4793"/>
    <w:rsid w:val="0089677E"/>
    <w:rsid w:val="008A7438"/>
    <w:rsid w:val="008B1334"/>
    <w:rsid w:val="008B25C7"/>
    <w:rsid w:val="008B62A2"/>
    <w:rsid w:val="008C0278"/>
    <w:rsid w:val="008C24E9"/>
    <w:rsid w:val="008D0533"/>
    <w:rsid w:val="008D42CB"/>
    <w:rsid w:val="008D48C9"/>
    <w:rsid w:val="008D6381"/>
    <w:rsid w:val="008E0C77"/>
    <w:rsid w:val="008E25F1"/>
    <w:rsid w:val="008E625F"/>
    <w:rsid w:val="008E63D8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570B4"/>
    <w:rsid w:val="00960D6E"/>
    <w:rsid w:val="00974B59"/>
    <w:rsid w:val="00975D16"/>
    <w:rsid w:val="0098340B"/>
    <w:rsid w:val="00986830"/>
    <w:rsid w:val="009924C3"/>
    <w:rsid w:val="00993102"/>
    <w:rsid w:val="00995F59"/>
    <w:rsid w:val="009B1570"/>
    <w:rsid w:val="009C6F10"/>
    <w:rsid w:val="009D148F"/>
    <w:rsid w:val="009D3D70"/>
    <w:rsid w:val="009E6F7E"/>
    <w:rsid w:val="009E7A57"/>
    <w:rsid w:val="009F4803"/>
    <w:rsid w:val="009F4F6A"/>
    <w:rsid w:val="009F6AFB"/>
    <w:rsid w:val="00A0424A"/>
    <w:rsid w:val="00A13EB5"/>
    <w:rsid w:val="00A16E36"/>
    <w:rsid w:val="00A24961"/>
    <w:rsid w:val="00A24B10"/>
    <w:rsid w:val="00A277EF"/>
    <w:rsid w:val="00A30AA0"/>
    <w:rsid w:val="00A30E9B"/>
    <w:rsid w:val="00A31B82"/>
    <w:rsid w:val="00A4512D"/>
    <w:rsid w:val="00A50244"/>
    <w:rsid w:val="00A5067D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D35FC"/>
    <w:rsid w:val="00AE1D7D"/>
    <w:rsid w:val="00AE2A8B"/>
    <w:rsid w:val="00AE3F64"/>
    <w:rsid w:val="00AF2D25"/>
    <w:rsid w:val="00AF7386"/>
    <w:rsid w:val="00AF7934"/>
    <w:rsid w:val="00B00B81"/>
    <w:rsid w:val="00B01B4F"/>
    <w:rsid w:val="00B04580"/>
    <w:rsid w:val="00B04A39"/>
    <w:rsid w:val="00B04B09"/>
    <w:rsid w:val="00B16A51"/>
    <w:rsid w:val="00B32222"/>
    <w:rsid w:val="00B3618D"/>
    <w:rsid w:val="00B36233"/>
    <w:rsid w:val="00B42851"/>
    <w:rsid w:val="00B45AC7"/>
    <w:rsid w:val="00B5372F"/>
    <w:rsid w:val="00B61129"/>
    <w:rsid w:val="00B64DFD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D38"/>
    <w:rsid w:val="00BD2E9B"/>
    <w:rsid w:val="00BD7FB2"/>
    <w:rsid w:val="00BE7D23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66850"/>
    <w:rsid w:val="00C74F76"/>
    <w:rsid w:val="00C82EEB"/>
    <w:rsid w:val="00C92697"/>
    <w:rsid w:val="00C971DC"/>
    <w:rsid w:val="00CA034E"/>
    <w:rsid w:val="00CA16B7"/>
    <w:rsid w:val="00CA62AE"/>
    <w:rsid w:val="00CB5B1A"/>
    <w:rsid w:val="00CC220B"/>
    <w:rsid w:val="00CC5C43"/>
    <w:rsid w:val="00CD02AE"/>
    <w:rsid w:val="00CD0D6D"/>
    <w:rsid w:val="00CD2A4F"/>
    <w:rsid w:val="00CD4523"/>
    <w:rsid w:val="00CE03CA"/>
    <w:rsid w:val="00CE22F1"/>
    <w:rsid w:val="00CE50F2"/>
    <w:rsid w:val="00CE6502"/>
    <w:rsid w:val="00CF7D3C"/>
    <w:rsid w:val="00D01F09"/>
    <w:rsid w:val="00D12289"/>
    <w:rsid w:val="00D147EB"/>
    <w:rsid w:val="00D2371D"/>
    <w:rsid w:val="00D30B14"/>
    <w:rsid w:val="00D34667"/>
    <w:rsid w:val="00D401E1"/>
    <w:rsid w:val="00D408B4"/>
    <w:rsid w:val="00D524C8"/>
    <w:rsid w:val="00D61190"/>
    <w:rsid w:val="00D70E24"/>
    <w:rsid w:val="00D72B61"/>
    <w:rsid w:val="00DA3D1D"/>
    <w:rsid w:val="00DB6286"/>
    <w:rsid w:val="00DB645F"/>
    <w:rsid w:val="00DB76E9"/>
    <w:rsid w:val="00DC0A67"/>
    <w:rsid w:val="00DC1D5E"/>
    <w:rsid w:val="00DC5006"/>
    <w:rsid w:val="00DC5220"/>
    <w:rsid w:val="00DD2061"/>
    <w:rsid w:val="00DD7749"/>
    <w:rsid w:val="00DD7DAB"/>
    <w:rsid w:val="00DE3355"/>
    <w:rsid w:val="00DF0C60"/>
    <w:rsid w:val="00DF486F"/>
    <w:rsid w:val="00DF5B5B"/>
    <w:rsid w:val="00DF7619"/>
    <w:rsid w:val="00E02DBF"/>
    <w:rsid w:val="00E042D8"/>
    <w:rsid w:val="00E07EE7"/>
    <w:rsid w:val="00E1103B"/>
    <w:rsid w:val="00E17B44"/>
    <w:rsid w:val="00E20F27"/>
    <w:rsid w:val="00E22443"/>
    <w:rsid w:val="00E27FEA"/>
    <w:rsid w:val="00E351B2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673F1"/>
    <w:rsid w:val="00E72E9B"/>
    <w:rsid w:val="00E84199"/>
    <w:rsid w:val="00E850C3"/>
    <w:rsid w:val="00E868DF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C45"/>
    <w:rsid w:val="00F06C10"/>
    <w:rsid w:val="00F1096F"/>
    <w:rsid w:val="00F12589"/>
    <w:rsid w:val="00F12595"/>
    <w:rsid w:val="00F134D9"/>
    <w:rsid w:val="00F1403D"/>
    <w:rsid w:val="00F1463F"/>
    <w:rsid w:val="00F21302"/>
    <w:rsid w:val="00F311B5"/>
    <w:rsid w:val="00F321DE"/>
    <w:rsid w:val="00F33777"/>
    <w:rsid w:val="00F40648"/>
    <w:rsid w:val="00F47DA2"/>
    <w:rsid w:val="00F519FC"/>
    <w:rsid w:val="00F6239D"/>
    <w:rsid w:val="00F65B10"/>
    <w:rsid w:val="00F661DB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A7B34"/>
    <w:rsid w:val="00FB07CF"/>
    <w:rsid w:val="00FB0B0E"/>
    <w:rsid w:val="00FB6F92"/>
    <w:rsid w:val="00FC026E"/>
    <w:rsid w:val="00FC5124"/>
    <w:rsid w:val="00FD4731"/>
    <w:rsid w:val="00FD6768"/>
    <w:rsid w:val="00FE4BDB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6E462"/>
  <w15:docId w15:val="{C0AE25FE-C616-429A-93EC-C4113168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8E2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F1"/>
    <w:pPr>
      <w:spacing w:after="12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F1"/>
    <w:rPr>
      <w:rFonts w:asciiTheme="minorHAnsi" w:eastAsiaTheme="minorEastAsia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E2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25F1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8E25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5F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DFD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DFD"/>
    <w:rPr>
      <w:rFonts w:ascii="Arial" w:eastAsiaTheme="minorEastAsia" w:hAnsi="Arial" w:cstheme="minorBidi"/>
      <w:b/>
      <w:bCs/>
      <w:lang w:eastAsia="en-US"/>
    </w:rPr>
  </w:style>
  <w:style w:type="character" w:customStyle="1" w:styleId="ListParagraphChar">
    <w:name w:val="List Paragraph Char"/>
    <w:aliases w:val="Bullet List Paragraph Char"/>
    <w:basedOn w:val="DefaultParagraphFont"/>
    <w:link w:val="ListParagraph"/>
    <w:uiPriority w:val="34"/>
    <w:rsid w:val="00C66850"/>
    <w:rPr>
      <w:rFonts w:ascii="Arial" w:hAnsi="Arial"/>
      <w:sz w:val="22"/>
      <w:szCs w:val="24"/>
      <w:lang w:eastAsia="en-US"/>
    </w:rPr>
  </w:style>
  <w:style w:type="character" w:customStyle="1" w:styleId="jlqj4b">
    <w:name w:val="jlqj4b"/>
    <w:basedOn w:val="DefaultParagraphFont"/>
    <w:rsid w:val="00AD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qld.gov.au/clinical-practice/guidelines-procedures/diseases-infection/diseases/tuberculosis/abou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services/hospitals/outpatient+services/outpatient+clinics/central+adelaide+lhn+specialist+and+outpatient+clinics/sa+tuberculosis+services+in+calhn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nsw.gov.au/Infectious/factsheets/Factsheets/tb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health.vic.gov.au/public-health/infectious-diseases/disease-information-advice/tuberculosis" TargetMode="External"/><Relationship Id="rId20" Type="http://schemas.openxmlformats.org/officeDocument/2006/relationships/hyperlink" Target="https://www.healthywa.wa.gov.au/Articles/S_T/Tuberculos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act.gov.au/sites/default/files/2019-10/Tuberculosis.pdf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digitallibrary.health.nt.gov.au/prodjspui/bitstream/10137/6786/3/Tuberculosis%20-%20What%20you%20need%20to%20know%20CDC%20Factshee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direct.gov.au/tuberculosis" TargetMode="External"/><Relationship Id="rId22" Type="http://schemas.openxmlformats.org/officeDocument/2006/relationships/hyperlink" Target="https://www.health.tas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Props1.xml><?xml version="1.0" encoding="utf-8"?>
<ds:datastoreItem xmlns:ds="http://schemas.openxmlformats.org/officeDocument/2006/customXml" ds:itemID="{3017E76E-2C35-4A67-A25E-1B1D186D8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83ECB-6CB3-4A16-A9C2-BBF24398F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BB65A-BA14-435E-8CA6-E8A80AFC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094c7-44eb-41ba-bf13-17cd8e527726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D8EF59-7503-496B-BD40-FD3145DBC9A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f0ad07-0ce2-4345-92b0-b87809ef53a8"/>
    <ds:schemaRef ds:uri="http://schemas.microsoft.com/office/2006/documentManagement/types"/>
    <ds:schemaRef ds:uri="http://schemas.microsoft.com/office/infopath/2007/PartnerControls"/>
    <ds:schemaRef ds:uri="839094c7-44eb-41ba-bf13-17cd8e5277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for international students on tuberculosis (TB) screening and treatment – Thai</vt:lpstr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international students on tuberculosis (TB) screening and treatment – Thai</dc:title>
  <dc:creator>Australian Government Department of Health</dc:creator>
  <cp:keywords>Communicable diseases</cp:keywords>
  <cp:lastModifiedBy>HOWARD, Sophie</cp:lastModifiedBy>
  <cp:revision>2</cp:revision>
  <dcterms:created xsi:type="dcterms:W3CDTF">2022-05-04T00:39:00Z</dcterms:created>
  <dcterms:modified xsi:type="dcterms:W3CDTF">2022-05-05T01:33:00Z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</Properties>
</file>