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A77C" w14:textId="77777777" w:rsidR="0009362E" w:rsidRPr="008D01CB" w:rsidRDefault="0009362E" w:rsidP="0009362E">
      <w:pPr>
        <w:pStyle w:val="Title"/>
        <w:rPr>
          <w:rFonts w:asciiTheme="minorHAnsi" w:hAnsiTheme="minorHAnsi" w:cstheme="minorHAnsi"/>
          <w:i/>
        </w:rPr>
      </w:pPr>
      <w:r w:rsidRPr="008D01CB">
        <w:t>PUBLIC HEALTH LABORATORY NETWORK</w:t>
      </w:r>
      <w:r w:rsidRPr="008D01CB">
        <w:rPr>
          <w:rFonts w:asciiTheme="minorHAnsi" w:hAnsiTheme="minorHAnsi" w:cstheme="minorHAnsi"/>
          <w:i/>
        </w:rPr>
        <w:t xml:space="preserve"> </w:t>
      </w:r>
    </w:p>
    <w:p w14:paraId="216D1C96" w14:textId="77777777" w:rsidR="0009362E" w:rsidRPr="008D01CB" w:rsidRDefault="0009362E" w:rsidP="0009362E">
      <w:pPr>
        <w:pStyle w:val="Title"/>
        <w:rPr>
          <w:rFonts w:asciiTheme="minorHAnsi" w:hAnsiTheme="minorHAnsi" w:cstheme="minorHAnsi"/>
          <w:b w:val="0"/>
          <w:i/>
          <w:sz w:val="28"/>
          <w:szCs w:val="28"/>
        </w:rPr>
      </w:pPr>
      <w:r w:rsidRPr="008D01CB">
        <w:rPr>
          <w:rFonts w:asciiTheme="minorHAnsi" w:hAnsiTheme="minorHAnsi" w:cstheme="minorHAnsi"/>
          <w:b w:val="0"/>
          <w:i/>
          <w:sz w:val="28"/>
          <w:szCs w:val="28"/>
        </w:rPr>
        <w:t>Work Plan and Terms of Reference 2019-2023</w:t>
      </w:r>
    </w:p>
    <w:tbl>
      <w:tblPr>
        <w:tblStyle w:val="TableGrid"/>
        <w:tblW w:w="9724" w:type="dxa"/>
        <w:tblLook w:val="04A0" w:firstRow="1" w:lastRow="0" w:firstColumn="1" w:lastColumn="0" w:noHBand="0" w:noVBand="1"/>
        <w:tblCaption w:val="Revision table"/>
        <w:tblDescription w:val="This table provides the revision history for the guidance document. "/>
      </w:tblPr>
      <w:tblGrid>
        <w:gridCol w:w="1564"/>
        <w:gridCol w:w="2542"/>
        <w:gridCol w:w="5618"/>
      </w:tblGrid>
      <w:tr w:rsidR="0009362E" w:rsidRPr="008D01CB" w14:paraId="3451EF2D" w14:textId="77777777" w:rsidTr="0009362E">
        <w:trPr>
          <w:trHeight w:val="295"/>
          <w:tblHeader/>
        </w:trPr>
        <w:tc>
          <w:tcPr>
            <w:tcW w:w="1564" w:type="dxa"/>
            <w:vAlign w:val="center"/>
          </w:tcPr>
          <w:p w14:paraId="71EE667A" w14:textId="77777777" w:rsidR="0009362E" w:rsidRPr="008D01CB" w:rsidRDefault="0009362E" w:rsidP="0009362E">
            <w:pPr>
              <w:jc w:val="center"/>
              <w:rPr>
                <w:rFonts w:cstheme="minorHAnsi"/>
                <w:i/>
              </w:rPr>
            </w:pPr>
            <w:r w:rsidRPr="008D01CB">
              <w:rPr>
                <w:rFonts w:cstheme="minorHAnsi"/>
                <w:i/>
              </w:rPr>
              <w:t>Version</w:t>
            </w:r>
          </w:p>
        </w:tc>
        <w:tc>
          <w:tcPr>
            <w:tcW w:w="2542" w:type="dxa"/>
            <w:vAlign w:val="center"/>
          </w:tcPr>
          <w:p w14:paraId="61DE5B2B" w14:textId="77777777" w:rsidR="0009362E" w:rsidRPr="008D01CB" w:rsidRDefault="0009362E" w:rsidP="0009362E">
            <w:pPr>
              <w:jc w:val="center"/>
              <w:rPr>
                <w:rFonts w:cstheme="minorHAnsi"/>
                <w:i/>
              </w:rPr>
            </w:pPr>
            <w:r w:rsidRPr="008D01CB">
              <w:rPr>
                <w:rFonts w:cstheme="minorHAnsi"/>
                <w:i/>
              </w:rPr>
              <w:t>Date endorsed</w:t>
            </w:r>
          </w:p>
        </w:tc>
        <w:tc>
          <w:tcPr>
            <w:tcW w:w="5618" w:type="dxa"/>
          </w:tcPr>
          <w:p w14:paraId="2A5C5C69" w14:textId="77777777" w:rsidR="0009362E" w:rsidRPr="008D01CB" w:rsidRDefault="0009362E" w:rsidP="0009362E">
            <w:pPr>
              <w:tabs>
                <w:tab w:val="left" w:pos="1771"/>
                <w:tab w:val="center" w:pos="2701"/>
              </w:tabs>
              <w:rPr>
                <w:rFonts w:cstheme="minorHAnsi"/>
                <w:i/>
              </w:rPr>
            </w:pPr>
            <w:r w:rsidRPr="008D01CB">
              <w:rPr>
                <w:rFonts w:cstheme="minorHAnsi"/>
                <w:i/>
              </w:rPr>
              <w:tab/>
              <w:t>Comments</w:t>
            </w:r>
          </w:p>
        </w:tc>
      </w:tr>
      <w:tr w:rsidR="0009362E" w:rsidRPr="008D01CB" w14:paraId="33E127D1" w14:textId="77777777" w:rsidTr="0009362E">
        <w:trPr>
          <w:trHeight w:val="784"/>
        </w:trPr>
        <w:tc>
          <w:tcPr>
            <w:tcW w:w="1564" w:type="dxa"/>
          </w:tcPr>
          <w:p w14:paraId="465172AE" w14:textId="77777777" w:rsidR="0009362E" w:rsidRPr="008D01CB" w:rsidRDefault="0009362E" w:rsidP="0009362E">
            <w:pPr>
              <w:rPr>
                <w:rFonts w:cstheme="minorHAnsi"/>
              </w:rPr>
            </w:pPr>
            <w:r w:rsidRPr="008D01CB">
              <w:rPr>
                <w:rFonts w:cstheme="minorHAnsi"/>
              </w:rPr>
              <w:t>1.2</w:t>
            </w:r>
          </w:p>
        </w:tc>
        <w:tc>
          <w:tcPr>
            <w:tcW w:w="2542" w:type="dxa"/>
          </w:tcPr>
          <w:p w14:paraId="3DA9552D" w14:textId="6C02ADD9" w:rsidR="0009362E" w:rsidRPr="008D01CB" w:rsidRDefault="008D01CB" w:rsidP="0009362E">
            <w:pPr>
              <w:rPr>
                <w:rFonts w:cstheme="minorHAnsi"/>
              </w:rPr>
            </w:pPr>
            <w:r>
              <w:rPr>
                <w:rFonts w:cstheme="minorHAnsi"/>
              </w:rPr>
              <w:t>13 October</w:t>
            </w:r>
            <w:r w:rsidR="0009362E" w:rsidRPr="008D01CB">
              <w:rPr>
                <w:rFonts w:cstheme="minorHAnsi"/>
              </w:rPr>
              <w:t xml:space="preserve"> 2021</w:t>
            </w:r>
          </w:p>
        </w:tc>
        <w:tc>
          <w:tcPr>
            <w:tcW w:w="5618" w:type="dxa"/>
          </w:tcPr>
          <w:p w14:paraId="243582A1" w14:textId="2DC3D1D5" w:rsidR="0009362E" w:rsidRPr="008D01CB" w:rsidRDefault="0009362E" w:rsidP="00864FDD">
            <w:pPr>
              <w:rPr>
                <w:rFonts w:cstheme="minorHAnsi"/>
              </w:rPr>
            </w:pPr>
            <w:r w:rsidRPr="008D01CB">
              <w:rPr>
                <w:rFonts w:cstheme="minorHAnsi"/>
              </w:rPr>
              <w:t>Update to membership, including new Deputy Chair</w:t>
            </w:r>
            <w:r w:rsidR="00D12149" w:rsidRPr="008D01CB">
              <w:rPr>
                <w:rFonts w:cstheme="minorHAnsi"/>
              </w:rPr>
              <w:t xml:space="preserve"> and other minor administrative amendments</w:t>
            </w:r>
            <w:r w:rsidRPr="008D01CB">
              <w:rPr>
                <w:rFonts w:cstheme="minorHAnsi"/>
              </w:rPr>
              <w:t xml:space="preserve">. </w:t>
            </w:r>
          </w:p>
        </w:tc>
      </w:tr>
      <w:tr w:rsidR="0009362E" w:rsidRPr="008D01CB" w14:paraId="58D154A7" w14:textId="77777777" w:rsidTr="0009362E">
        <w:trPr>
          <w:trHeight w:val="784"/>
        </w:trPr>
        <w:tc>
          <w:tcPr>
            <w:tcW w:w="1564" w:type="dxa"/>
          </w:tcPr>
          <w:p w14:paraId="5FC141C9" w14:textId="77777777" w:rsidR="0009362E" w:rsidRPr="008D01CB" w:rsidRDefault="0009362E" w:rsidP="0009362E">
            <w:pPr>
              <w:rPr>
                <w:rFonts w:cstheme="minorHAnsi"/>
              </w:rPr>
            </w:pPr>
            <w:r w:rsidRPr="008D01CB">
              <w:rPr>
                <w:rFonts w:cstheme="minorHAnsi"/>
              </w:rPr>
              <w:t>1.1</w:t>
            </w:r>
          </w:p>
        </w:tc>
        <w:tc>
          <w:tcPr>
            <w:tcW w:w="2542" w:type="dxa"/>
          </w:tcPr>
          <w:p w14:paraId="14059317" w14:textId="77777777" w:rsidR="0009362E" w:rsidRPr="008D01CB" w:rsidRDefault="0009362E" w:rsidP="0009362E">
            <w:pPr>
              <w:rPr>
                <w:rFonts w:cstheme="minorHAnsi"/>
              </w:rPr>
            </w:pPr>
            <w:r w:rsidRPr="008D01CB">
              <w:rPr>
                <w:rFonts w:cstheme="minorHAnsi"/>
              </w:rPr>
              <w:t>21 October 2020</w:t>
            </w:r>
          </w:p>
        </w:tc>
        <w:tc>
          <w:tcPr>
            <w:tcW w:w="5618" w:type="dxa"/>
          </w:tcPr>
          <w:p w14:paraId="34E88F61" w14:textId="77777777" w:rsidR="0009362E" w:rsidRPr="008D01CB" w:rsidRDefault="0009362E" w:rsidP="0009362E">
            <w:pPr>
              <w:rPr>
                <w:rFonts w:cstheme="minorHAnsi"/>
              </w:rPr>
            </w:pPr>
            <w:r w:rsidRPr="008D01CB">
              <w:rPr>
                <w:rFonts w:cstheme="minorHAnsi"/>
              </w:rPr>
              <w:t xml:space="preserve">Update to membership for COVID-19. </w:t>
            </w:r>
          </w:p>
        </w:tc>
      </w:tr>
      <w:tr w:rsidR="0009362E" w:rsidRPr="008D01CB" w14:paraId="0B7364C3" w14:textId="77777777" w:rsidTr="0009362E">
        <w:trPr>
          <w:trHeight w:val="250"/>
        </w:trPr>
        <w:tc>
          <w:tcPr>
            <w:tcW w:w="1564" w:type="dxa"/>
          </w:tcPr>
          <w:p w14:paraId="71A97164" w14:textId="77777777" w:rsidR="0009362E" w:rsidRPr="008D01CB" w:rsidRDefault="0009362E" w:rsidP="0009362E">
            <w:pPr>
              <w:rPr>
                <w:rFonts w:cstheme="minorHAnsi"/>
              </w:rPr>
            </w:pPr>
            <w:r w:rsidRPr="008D01CB">
              <w:rPr>
                <w:rFonts w:cstheme="minorHAnsi"/>
              </w:rPr>
              <w:t>1.0</w:t>
            </w:r>
          </w:p>
        </w:tc>
        <w:tc>
          <w:tcPr>
            <w:tcW w:w="2542" w:type="dxa"/>
          </w:tcPr>
          <w:p w14:paraId="0C700AA8" w14:textId="77777777" w:rsidR="0009362E" w:rsidRPr="008D01CB" w:rsidRDefault="0009362E" w:rsidP="0009362E">
            <w:pPr>
              <w:rPr>
                <w:rFonts w:cstheme="minorHAnsi"/>
              </w:rPr>
            </w:pPr>
            <w:r w:rsidRPr="008D01CB">
              <w:rPr>
                <w:rFonts w:cstheme="minorHAnsi"/>
              </w:rPr>
              <w:t>October 2019</w:t>
            </w:r>
          </w:p>
        </w:tc>
        <w:tc>
          <w:tcPr>
            <w:tcW w:w="5618" w:type="dxa"/>
          </w:tcPr>
          <w:p w14:paraId="4155964A" w14:textId="77777777" w:rsidR="0009362E" w:rsidRPr="008D01CB" w:rsidRDefault="0009362E" w:rsidP="0009362E">
            <w:pPr>
              <w:rPr>
                <w:rFonts w:cstheme="minorHAnsi"/>
              </w:rPr>
            </w:pPr>
            <w:r w:rsidRPr="008D01CB">
              <w:rPr>
                <w:rFonts w:cstheme="minorHAnsi"/>
              </w:rPr>
              <w:t>Initial document</w:t>
            </w:r>
          </w:p>
        </w:tc>
      </w:tr>
    </w:tbl>
    <w:p w14:paraId="64ED3214" w14:textId="77777777" w:rsidR="0009362E" w:rsidRPr="008D01CB" w:rsidRDefault="0009362E" w:rsidP="0009362E">
      <w:pPr>
        <w:rPr>
          <w:rFonts w:cstheme="minorHAnsi"/>
        </w:rPr>
      </w:pPr>
    </w:p>
    <w:p w14:paraId="7AA70DAB" w14:textId="77777777" w:rsidR="0009362E" w:rsidRPr="008D01CB" w:rsidRDefault="0009362E" w:rsidP="0009362E">
      <w:pPr>
        <w:rPr>
          <w:rFonts w:cstheme="minorHAnsi"/>
        </w:rPr>
      </w:pPr>
    </w:p>
    <w:p w14:paraId="75C4423E" w14:textId="6BFE2D67" w:rsidR="0009362E" w:rsidRPr="008D01CB" w:rsidRDefault="0009362E" w:rsidP="0009362E">
      <w:pPr>
        <w:rPr>
          <w:rFonts w:cstheme="minorHAnsi"/>
        </w:rPr>
      </w:pPr>
      <w:r w:rsidRPr="008D01CB">
        <w:rPr>
          <w:rFonts w:cstheme="minorHAnsi"/>
        </w:rPr>
        <w:t>The Public Health Laboratory Network (PHLN) is Australia’s leading network of public health laboratories, which have expertise and provide services in public health microbiology in Australia. PHLN is a standing committee of the Australian Health Protection Principal Committee (AHPPC) and complements the Communicable Diseases Network Australia</w:t>
      </w:r>
      <w:r w:rsidR="00BA3E96" w:rsidRPr="008D01CB">
        <w:rPr>
          <w:rFonts w:cstheme="minorHAnsi"/>
        </w:rPr>
        <w:t xml:space="preserve"> (CDNA)</w:t>
      </w:r>
      <w:r w:rsidRPr="008D01CB">
        <w:rPr>
          <w:rFonts w:cstheme="minorHAnsi"/>
        </w:rPr>
        <w:t xml:space="preserve">.  </w:t>
      </w:r>
    </w:p>
    <w:p w14:paraId="052E3EBC" w14:textId="77777777" w:rsidR="0009362E" w:rsidRPr="008D01CB" w:rsidRDefault="0009362E" w:rsidP="0009362E">
      <w:pPr>
        <w:rPr>
          <w:rFonts w:cstheme="minorHAnsi"/>
        </w:rPr>
      </w:pPr>
    </w:p>
    <w:p w14:paraId="5A296FA9" w14:textId="77777777" w:rsidR="0009362E" w:rsidRPr="008D01CB" w:rsidRDefault="0009362E" w:rsidP="0009362E">
      <w:pPr>
        <w:rPr>
          <w:rFonts w:cstheme="minorHAnsi"/>
          <w:b/>
        </w:rPr>
      </w:pPr>
      <w:r w:rsidRPr="008D01CB">
        <w:rPr>
          <w:rFonts w:cstheme="minorHAnsi"/>
          <w:b/>
        </w:rPr>
        <w:t>Mission Statement</w:t>
      </w:r>
    </w:p>
    <w:p w14:paraId="02AD9D89" w14:textId="77777777" w:rsidR="0009362E" w:rsidRPr="008D01CB" w:rsidRDefault="0009362E" w:rsidP="0009362E">
      <w:pPr>
        <w:rPr>
          <w:rFonts w:cstheme="minorHAnsi"/>
        </w:rPr>
      </w:pPr>
      <w:r w:rsidRPr="008D01CB">
        <w:rPr>
          <w:rFonts w:cstheme="minorHAnsi"/>
        </w:rPr>
        <w:t>PHLN’s mission is the provision of leadership and consultation in all aspects of public health microbiology and communicable disease control, through the continued development of a proactive network of public health laboratories to protect and improve the health of all Australians.</w:t>
      </w:r>
    </w:p>
    <w:p w14:paraId="59813CE7" w14:textId="77777777" w:rsidR="0009362E" w:rsidRPr="008D01CB" w:rsidRDefault="0009362E" w:rsidP="0009362E">
      <w:pPr>
        <w:rPr>
          <w:rFonts w:cstheme="minorHAnsi"/>
        </w:rPr>
      </w:pPr>
    </w:p>
    <w:p w14:paraId="4E0A433C" w14:textId="77777777" w:rsidR="0009362E" w:rsidRPr="008D01CB" w:rsidRDefault="0009362E" w:rsidP="0009362E">
      <w:pPr>
        <w:rPr>
          <w:rFonts w:cstheme="minorHAnsi"/>
          <w:b/>
        </w:rPr>
      </w:pPr>
      <w:r w:rsidRPr="008D01CB">
        <w:rPr>
          <w:rFonts w:cstheme="minorHAnsi"/>
          <w:b/>
        </w:rPr>
        <w:t>Membership</w:t>
      </w:r>
    </w:p>
    <w:p w14:paraId="7AC2330E" w14:textId="3972C08E" w:rsidR="0009362E" w:rsidRPr="008D01CB" w:rsidRDefault="0009362E" w:rsidP="0009362E">
      <w:pPr>
        <w:spacing w:after="60"/>
        <w:contextualSpacing/>
        <w:rPr>
          <w:rFonts w:cstheme="minorHAnsi"/>
        </w:rPr>
      </w:pPr>
      <w:r w:rsidRPr="008D01CB">
        <w:rPr>
          <w:rFonts w:cstheme="minorHAnsi"/>
        </w:rPr>
        <w:t xml:space="preserve">PHLN is comprised of state and territory, national, expert, and associate members, as well as </w:t>
      </w:r>
      <w:proofErr w:type="gramStart"/>
      <w:r w:rsidRPr="008D01CB">
        <w:rPr>
          <w:rFonts w:cstheme="minorHAnsi"/>
        </w:rPr>
        <w:t>a number of</w:t>
      </w:r>
      <w:proofErr w:type="gramEnd"/>
      <w:r w:rsidRPr="008D01CB">
        <w:rPr>
          <w:rFonts w:cstheme="minorHAnsi"/>
        </w:rPr>
        <w:t xml:space="preserve"> invited observers. Only </w:t>
      </w:r>
      <w:r w:rsidR="00BA3E96" w:rsidRPr="008D01CB">
        <w:rPr>
          <w:rFonts w:cstheme="minorHAnsi"/>
        </w:rPr>
        <w:t>s</w:t>
      </w:r>
      <w:r w:rsidRPr="008D01CB">
        <w:rPr>
          <w:rFonts w:cstheme="minorHAnsi"/>
        </w:rPr>
        <w:t xml:space="preserve">tate and </w:t>
      </w:r>
      <w:r w:rsidR="00BA3E96" w:rsidRPr="008D01CB">
        <w:rPr>
          <w:rFonts w:cstheme="minorHAnsi"/>
        </w:rPr>
        <w:t>t</w:t>
      </w:r>
      <w:r w:rsidRPr="008D01CB">
        <w:rPr>
          <w:rFonts w:cstheme="minorHAnsi"/>
        </w:rPr>
        <w:t xml:space="preserve">erritory, </w:t>
      </w:r>
      <w:r w:rsidR="00BA3E96" w:rsidRPr="008D01CB">
        <w:rPr>
          <w:rFonts w:cstheme="minorHAnsi"/>
        </w:rPr>
        <w:t>n</w:t>
      </w:r>
      <w:r w:rsidRPr="008D01CB">
        <w:rPr>
          <w:rFonts w:cstheme="minorHAnsi"/>
        </w:rPr>
        <w:t xml:space="preserve">ational and </w:t>
      </w:r>
      <w:r w:rsidR="00BA3E96" w:rsidRPr="008D01CB">
        <w:rPr>
          <w:rFonts w:cstheme="minorHAnsi"/>
        </w:rPr>
        <w:t>ex</w:t>
      </w:r>
      <w:r w:rsidRPr="008D01CB">
        <w:rPr>
          <w:rFonts w:cstheme="minorHAnsi"/>
        </w:rPr>
        <w:t xml:space="preserve">pert members </w:t>
      </w:r>
      <w:proofErr w:type="gramStart"/>
      <w:r w:rsidRPr="008D01CB">
        <w:rPr>
          <w:rFonts w:cstheme="minorHAnsi"/>
        </w:rPr>
        <w:t>are able to</w:t>
      </w:r>
      <w:proofErr w:type="gramEnd"/>
      <w:r w:rsidRPr="008D01CB">
        <w:rPr>
          <w:rFonts w:cstheme="minorHAnsi"/>
        </w:rPr>
        <w:t xml:space="preserve"> vote on PHLN business. </w:t>
      </w:r>
    </w:p>
    <w:p w14:paraId="072D8D43" w14:textId="60A9EF88" w:rsidR="0009362E" w:rsidRPr="008D01CB" w:rsidRDefault="0009362E" w:rsidP="0009362E">
      <w:pPr>
        <w:pStyle w:val="ListParagraph"/>
        <w:numPr>
          <w:ilvl w:val="0"/>
          <w:numId w:val="15"/>
        </w:numPr>
        <w:ind w:left="714" w:hanging="357"/>
        <w:contextualSpacing w:val="0"/>
        <w:rPr>
          <w:rFonts w:cstheme="minorHAnsi"/>
        </w:rPr>
      </w:pPr>
      <w:r w:rsidRPr="008D01CB">
        <w:rPr>
          <w:rFonts w:cstheme="minorHAnsi"/>
          <w:b/>
        </w:rPr>
        <w:t>States and territories</w:t>
      </w:r>
      <w:r w:rsidRPr="008D01CB">
        <w:rPr>
          <w:rFonts w:cstheme="minorHAnsi"/>
        </w:rPr>
        <w:t xml:space="preserve"> are represented by individuals from public health laboratories, as appropriate. Larger organisations with separate bacteriology and virology expertise may nominate a representative from each. </w:t>
      </w:r>
    </w:p>
    <w:p w14:paraId="725730A2" w14:textId="442CA7FD" w:rsidR="00C450C2" w:rsidRPr="008D01CB" w:rsidRDefault="00C450C2" w:rsidP="0009362E">
      <w:pPr>
        <w:pStyle w:val="ListParagraph"/>
        <w:numPr>
          <w:ilvl w:val="0"/>
          <w:numId w:val="15"/>
        </w:numPr>
        <w:ind w:left="714" w:hanging="357"/>
        <w:contextualSpacing w:val="0"/>
        <w:rPr>
          <w:rFonts w:cstheme="minorHAnsi"/>
        </w:rPr>
      </w:pPr>
      <w:r w:rsidRPr="008D01CB">
        <w:rPr>
          <w:rFonts w:cstheme="minorHAnsi"/>
          <w:b/>
        </w:rPr>
        <w:t xml:space="preserve">Department of Health </w:t>
      </w:r>
      <w:r w:rsidRPr="008D01CB">
        <w:rPr>
          <w:rFonts w:cstheme="minorHAnsi"/>
        </w:rPr>
        <w:t xml:space="preserve">is represented by a staff member from the Office of Health Protection and Response. </w:t>
      </w:r>
    </w:p>
    <w:p w14:paraId="7990E97A" w14:textId="78FDB3DC" w:rsidR="0009362E" w:rsidRPr="008D01CB" w:rsidRDefault="0009362E" w:rsidP="0009362E">
      <w:pPr>
        <w:pStyle w:val="ListParagraph"/>
        <w:numPr>
          <w:ilvl w:val="0"/>
          <w:numId w:val="15"/>
        </w:numPr>
        <w:ind w:left="714" w:hanging="357"/>
        <w:contextualSpacing w:val="0"/>
        <w:rPr>
          <w:rFonts w:cstheme="minorHAnsi"/>
        </w:rPr>
      </w:pPr>
      <w:r w:rsidRPr="008D01CB">
        <w:rPr>
          <w:rFonts w:cstheme="minorHAnsi"/>
          <w:b/>
        </w:rPr>
        <w:t>National Members</w:t>
      </w:r>
      <w:r w:rsidRPr="008D01CB">
        <w:rPr>
          <w:rFonts w:cstheme="minorHAnsi"/>
        </w:rPr>
        <w:t xml:space="preserve"> include representatives from the Australian Centre for Disease Preparedness (formerly Australian Animal Health Laboratory (AAHL)), and </w:t>
      </w:r>
      <w:r w:rsidR="00BA3E96" w:rsidRPr="008D01CB">
        <w:rPr>
          <w:rFonts w:cstheme="minorHAnsi"/>
        </w:rPr>
        <w:t>CDNA</w:t>
      </w:r>
      <w:r w:rsidRPr="008D01CB">
        <w:rPr>
          <w:rFonts w:cstheme="minorHAnsi"/>
        </w:rPr>
        <w:t>.</w:t>
      </w:r>
    </w:p>
    <w:p w14:paraId="4759D89E" w14:textId="77777777" w:rsidR="0009362E" w:rsidRPr="008D01CB" w:rsidRDefault="0009362E" w:rsidP="0009362E">
      <w:pPr>
        <w:pStyle w:val="ListParagraph"/>
        <w:numPr>
          <w:ilvl w:val="0"/>
          <w:numId w:val="15"/>
        </w:numPr>
        <w:ind w:left="714" w:hanging="357"/>
        <w:contextualSpacing w:val="0"/>
        <w:rPr>
          <w:rFonts w:cstheme="minorHAnsi"/>
        </w:rPr>
      </w:pPr>
      <w:r w:rsidRPr="008D01CB">
        <w:rPr>
          <w:rFonts w:cstheme="minorHAnsi"/>
          <w:b/>
        </w:rPr>
        <w:t>Expert Members</w:t>
      </w:r>
      <w:r w:rsidRPr="008D01CB">
        <w:rPr>
          <w:rFonts w:cstheme="minorHAnsi"/>
        </w:rPr>
        <w:t xml:space="preserve"> include representatives from the World Health Organisation (WHO) Collaborating Centre for Reference and Research on Influenza and the Chair of the National </w:t>
      </w:r>
      <w:r w:rsidRPr="008D01CB">
        <w:rPr>
          <w:rFonts w:cstheme="minorHAnsi"/>
          <w:i/>
        </w:rPr>
        <w:t xml:space="preserve">Neisseria </w:t>
      </w:r>
      <w:r w:rsidRPr="008D01CB">
        <w:rPr>
          <w:rFonts w:cstheme="minorHAnsi"/>
        </w:rPr>
        <w:t>Network.</w:t>
      </w:r>
    </w:p>
    <w:p w14:paraId="5CD8036F" w14:textId="77777777" w:rsidR="0009362E" w:rsidRPr="008D01CB" w:rsidRDefault="0009362E" w:rsidP="0009362E">
      <w:pPr>
        <w:pStyle w:val="ListParagraph"/>
        <w:numPr>
          <w:ilvl w:val="0"/>
          <w:numId w:val="15"/>
        </w:numPr>
        <w:ind w:left="714" w:hanging="357"/>
        <w:contextualSpacing w:val="0"/>
        <w:rPr>
          <w:rFonts w:cstheme="minorHAnsi"/>
          <w:b/>
        </w:rPr>
      </w:pPr>
      <w:r w:rsidRPr="008D01CB">
        <w:rPr>
          <w:rFonts w:cstheme="minorHAnsi"/>
          <w:b/>
        </w:rPr>
        <w:t xml:space="preserve">Associate Members </w:t>
      </w:r>
      <w:r w:rsidRPr="008D01CB">
        <w:rPr>
          <w:rFonts w:cstheme="minorHAnsi"/>
        </w:rPr>
        <w:t xml:space="preserve">are members of staff nominated by the state and territory representatives, </w:t>
      </w:r>
      <w:proofErr w:type="gramStart"/>
      <w:r w:rsidRPr="008D01CB">
        <w:rPr>
          <w:rFonts w:cstheme="minorHAnsi"/>
        </w:rPr>
        <w:t>in order to</w:t>
      </w:r>
      <w:proofErr w:type="gramEnd"/>
      <w:r w:rsidRPr="008D01CB">
        <w:rPr>
          <w:rFonts w:cstheme="minorHAnsi"/>
        </w:rPr>
        <w:t xml:space="preserve"> provide additional expertise and support from their organisations. This includes former members of the network who </w:t>
      </w:r>
      <w:proofErr w:type="gramStart"/>
      <w:r w:rsidRPr="008D01CB">
        <w:rPr>
          <w:rFonts w:cstheme="minorHAnsi"/>
        </w:rPr>
        <w:t>are able to</w:t>
      </w:r>
      <w:proofErr w:type="gramEnd"/>
      <w:r w:rsidRPr="008D01CB">
        <w:rPr>
          <w:rFonts w:cstheme="minorHAnsi"/>
        </w:rPr>
        <w:t xml:space="preserve"> attend meetings for two years following their retirement from the network.</w:t>
      </w:r>
    </w:p>
    <w:p w14:paraId="66089196" w14:textId="77777777" w:rsidR="0009362E" w:rsidRPr="008D01CB" w:rsidRDefault="0009362E" w:rsidP="0009362E">
      <w:pPr>
        <w:pStyle w:val="ListParagraph"/>
        <w:numPr>
          <w:ilvl w:val="0"/>
          <w:numId w:val="15"/>
        </w:numPr>
        <w:ind w:left="714" w:hanging="357"/>
        <w:contextualSpacing w:val="0"/>
        <w:rPr>
          <w:rFonts w:cstheme="minorHAnsi"/>
        </w:rPr>
      </w:pPr>
      <w:r w:rsidRPr="008D01CB">
        <w:rPr>
          <w:rFonts w:cstheme="minorHAnsi"/>
          <w:b/>
        </w:rPr>
        <w:t xml:space="preserve">Observer Members </w:t>
      </w:r>
      <w:r w:rsidRPr="008D01CB">
        <w:rPr>
          <w:rFonts w:cstheme="minorHAnsi"/>
        </w:rPr>
        <w:t>include representatives from private pathology, the Australian Federal Police and New Zealand, as well as any relevant experts.</w:t>
      </w:r>
    </w:p>
    <w:p w14:paraId="71C626A5" w14:textId="37EA099D" w:rsidR="0009362E" w:rsidRPr="008D01CB" w:rsidRDefault="0009362E" w:rsidP="0009362E">
      <w:pPr>
        <w:pStyle w:val="ListParagraph"/>
        <w:numPr>
          <w:ilvl w:val="0"/>
          <w:numId w:val="15"/>
        </w:numPr>
        <w:ind w:left="714" w:hanging="357"/>
        <w:contextualSpacing w:val="0"/>
        <w:rPr>
          <w:rFonts w:cstheme="minorHAnsi"/>
        </w:rPr>
      </w:pPr>
      <w:r w:rsidRPr="008D01CB">
        <w:rPr>
          <w:rFonts w:cstheme="minorHAnsi"/>
          <w:b/>
        </w:rPr>
        <w:lastRenderedPageBreak/>
        <w:t xml:space="preserve">Observer Members for COVID-19 </w:t>
      </w:r>
      <w:r w:rsidRPr="008D01CB">
        <w:rPr>
          <w:rFonts w:cstheme="minorHAnsi"/>
        </w:rPr>
        <w:t xml:space="preserve">include staff nominated by the state and territory representatives and the Commonwealth, </w:t>
      </w:r>
      <w:proofErr w:type="gramStart"/>
      <w:r w:rsidRPr="008D01CB">
        <w:rPr>
          <w:rFonts w:cstheme="minorHAnsi"/>
        </w:rPr>
        <w:t>in order to</w:t>
      </w:r>
      <w:proofErr w:type="gramEnd"/>
      <w:r w:rsidRPr="008D01CB">
        <w:rPr>
          <w:rFonts w:cstheme="minorHAnsi"/>
        </w:rPr>
        <w:t xml:space="preserve"> provide additional expertise and support for the Australian Governments’ response to the COVID-19 pandemic. This is a time limited position and participation at PHLN will be reviewed on an ongoing basis. </w:t>
      </w:r>
    </w:p>
    <w:p w14:paraId="59C56B25" w14:textId="77777777" w:rsidR="0009362E" w:rsidRPr="008D01CB" w:rsidRDefault="0009362E" w:rsidP="0009362E">
      <w:pPr>
        <w:spacing w:line="288" w:lineRule="auto"/>
        <w:ind w:right="63"/>
        <w:rPr>
          <w:rFonts w:cstheme="minorHAnsi"/>
          <w:b/>
        </w:rPr>
      </w:pPr>
      <w:r w:rsidRPr="008D01CB">
        <w:rPr>
          <w:rFonts w:cstheme="minorHAnsi"/>
          <w:b/>
        </w:rPr>
        <w:t>Meeting Schedule</w:t>
      </w:r>
    </w:p>
    <w:p w14:paraId="05AC572B" w14:textId="43249494" w:rsidR="0009362E" w:rsidRPr="008D01CB" w:rsidRDefault="0009362E" w:rsidP="0009362E">
      <w:pPr>
        <w:pStyle w:val="BodyText"/>
        <w:ind w:right="63"/>
        <w:rPr>
          <w:rFonts w:cstheme="minorHAnsi"/>
          <w:noProof/>
          <w:szCs w:val="24"/>
        </w:rPr>
      </w:pPr>
      <w:r w:rsidRPr="008D01CB">
        <w:rPr>
          <w:rFonts w:cstheme="minorHAnsi"/>
          <w:noProof/>
          <w:szCs w:val="24"/>
        </w:rPr>
        <w:t xml:space="preserve">PHLN </w:t>
      </w:r>
      <w:r w:rsidR="00CD7DBA" w:rsidRPr="008D01CB">
        <w:rPr>
          <w:rFonts w:cstheme="minorHAnsi"/>
          <w:noProof/>
          <w:szCs w:val="24"/>
        </w:rPr>
        <w:t xml:space="preserve">traditionally </w:t>
      </w:r>
      <w:r w:rsidRPr="008D01CB">
        <w:rPr>
          <w:rFonts w:cstheme="minorHAnsi"/>
          <w:noProof/>
          <w:szCs w:val="24"/>
        </w:rPr>
        <w:t>meet</w:t>
      </w:r>
      <w:r w:rsidR="00CD7DBA" w:rsidRPr="008D01CB">
        <w:rPr>
          <w:rFonts w:cstheme="minorHAnsi"/>
          <w:noProof/>
          <w:szCs w:val="24"/>
        </w:rPr>
        <w:t>s</w:t>
      </w:r>
      <w:r w:rsidRPr="008D01CB">
        <w:rPr>
          <w:rFonts w:cstheme="minorHAnsi"/>
          <w:noProof/>
          <w:szCs w:val="24"/>
        </w:rPr>
        <w:t xml:space="preserve"> once a month by teleconference on the last Monday of every month as well as an annual face-to-face meeting. Under exceptional or urgent circumstances, additional meetings, either teleconference or face-to-face, may be arranged. </w:t>
      </w:r>
      <w:r w:rsidR="00CD7DBA" w:rsidRPr="008D01CB">
        <w:rPr>
          <w:rFonts w:cstheme="minorHAnsi"/>
          <w:noProof/>
          <w:szCs w:val="24"/>
        </w:rPr>
        <w:t>Note: To continue to support the Australian Government’s COVID-19 response, it is anticipated that PHLN will continue to meet fortnightly until further notice.</w:t>
      </w:r>
    </w:p>
    <w:p w14:paraId="3F98AF3D" w14:textId="77777777" w:rsidR="0009362E" w:rsidRPr="008D01CB" w:rsidRDefault="0009362E" w:rsidP="0009362E">
      <w:pPr>
        <w:pStyle w:val="Title"/>
      </w:pPr>
      <w:r w:rsidRPr="008D01CB">
        <w:t>Current Members</w:t>
      </w:r>
    </w:p>
    <w:tbl>
      <w:tblPr>
        <w:tblStyle w:val="PlainTable2"/>
        <w:tblW w:w="9498" w:type="dxa"/>
        <w:tblLook w:val="04A0" w:firstRow="1" w:lastRow="0" w:firstColumn="1" w:lastColumn="0" w:noHBand="0" w:noVBand="1"/>
      </w:tblPr>
      <w:tblGrid>
        <w:gridCol w:w="1173"/>
        <w:gridCol w:w="1521"/>
        <w:gridCol w:w="1275"/>
        <w:gridCol w:w="567"/>
        <w:gridCol w:w="644"/>
        <w:gridCol w:w="1241"/>
        <w:gridCol w:w="950"/>
        <w:gridCol w:w="2127"/>
      </w:tblGrid>
      <w:tr w:rsidR="0009362E" w:rsidRPr="008D01CB" w14:paraId="6E59C41A" w14:textId="77777777" w:rsidTr="0009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8"/>
            <w:shd w:val="clear" w:color="auto" w:fill="D9D9D9" w:themeFill="background1" w:themeFillShade="D9"/>
          </w:tcPr>
          <w:p w14:paraId="5F878DDA"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State and territory members</w:t>
            </w:r>
          </w:p>
        </w:tc>
      </w:tr>
      <w:tr w:rsidR="0009362E" w:rsidRPr="008D01CB" w14:paraId="77D8A1D2"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04C50678"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VIC</w:t>
            </w:r>
          </w:p>
        </w:tc>
        <w:tc>
          <w:tcPr>
            <w:tcW w:w="2796" w:type="dxa"/>
            <w:gridSpan w:val="2"/>
          </w:tcPr>
          <w:p w14:paraId="1595E829"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Prof Ben Howden</w:t>
            </w:r>
          </w:p>
        </w:tc>
        <w:tc>
          <w:tcPr>
            <w:tcW w:w="5529" w:type="dxa"/>
            <w:gridSpan w:val="5"/>
          </w:tcPr>
          <w:p w14:paraId="32F83A12" w14:textId="29B4B687"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Microbiological Diagnostic Unit</w:t>
            </w:r>
            <w:r w:rsidR="00AE1AF2" w:rsidRPr="008D01CB">
              <w:rPr>
                <w:rFonts w:asciiTheme="minorHAnsi" w:hAnsiTheme="minorHAnsi" w:cstheme="minorHAnsi"/>
              </w:rPr>
              <w:t xml:space="preserve"> (MDU)</w:t>
            </w:r>
            <w:r w:rsidR="006C3FA8" w:rsidRPr="008D01CB">
              <w:rPr>
                <w:rFonts w:asciiTheme="minorHAnsi" w:hAnsiTheme="minorHAnsi" w:cstheme="minorHAnsi"/>
              </w:rPr>
              <w:t>,</w:t>
            </w:r>
            <w:r w:rsidRPr="008D01CB">
              <w:rPr>
                <w:rFonts w:asciiTheme="minorHAnsi" w:hAnsiTheme="minorHAnsi" w:cstheme="minorHAnsi"/>
              </w:rPr>
              <w:br/>
              <w:t>Peter Doherty Institute f</w:t>
            </w:r>
            <w:r w:rsidR="00B8189F" w:rsidRPr="008D01CB">
              <w:rPr>
                <w:rFonts w:asciiTheme="minorHAnsi" w:hAnsiTheme="minorHAnsi" w:cstheme="minorHAnsi"/>
              </w:rPr>
              <w:t>or Infection and Immunity</w:t>
            </w:r>
            <w:r w:rsidR="00B8189F" w:rsidRPr="008D01CB">
              <w:rPr>
                <w:rFonts w:asciiTheme="minorHAnsi" w:hAnsiTheme="minorHAnsi" w:cstheme="minorHAnsi"/>
              </w:rPr>
              <w:br/>
              <w:t>The</w:t>
            </w:r>
            <w:r w:rsidRPr="008D01CB">
              <w:rPr>
                <w:rFonts w:asciiTheme="minorHAnsi" w:hAnsiTheme="minorHAnsi" w:cstheme="minorHAnsi"/>
              </w:rPr>
              <w:t xml:space="preserve"> University</w:t>
            </w:r>
            <w:r w:rsidR="00B8189F" w:rsidRPr="008D01CB">
              <w:rPr>
                <w:rFonts w:asciiTheme="minorHAnsi" w:hAnsiTheme="minorHAnsi" w:cstheme="minorHAnsi"/>
              </w:rPr>
              <w:t xml:space="preserve"> of Melbourne</w:t>
            </w:r>
          </w:p>
        </w:tc>
      </w:tr>
      <w:tr w:rsidR="0009362E" w:rsidRPr="008D01CB" w14:paraId="656D55DC"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4CC4FAF6"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VIC</w:t>
            </w:r>
          </w:p>
        </w:tc>
        <w:tc>
          <w:tcPr>
            <w:tcW w:w="2796" w:type="dxa"/>
            <w:gridSpan w:val="2"/>
          </w:tcPr>
          <w:p w14:paraId="3BDC8B01" w14:textId="514753F4" w:rsidR="0009362E" w:rsidRPr="008D01CB" w:rsidRDefault="00B8189F"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Prof Deborah Williamson</w:t>
            </w:r>
          </w:p>
        </w:tc>
        <w:tc>
          <w:tcPr>
            <w:tcW w:w="5529" w:type="dxa"/>
            <w:gridSpan w:val="5"/>
          </w:tcPr>
          <w:p w14:paraId="16CD84D3" w14:textId="720C74F8" w:rsidR="0009362E" w:rsidRPr="008D01CB" w:rsidRDefault="00B8189F"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Victorian Infectious Diseases Reference Laboratory, Peter Doherty Institute for Infection and Immunity, The University of Melbourne </w:t>
            </w:r>
          </w:p>
        </w:tc>
      </w:tr>
      <w:tr w:rsidR="0009362E" w:rsidRPr="008D01CB" w14:paraId="42528221"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2E83D681"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QLD</w:t>
            </w:r>
          </w:p>
        </w:tc>
        <w:tc>
          <w:tcPr>
            <w:tcW w:w="2796" w:type="dxa"/>
            <w:gridSpan w:val="2"/>
          </w:tcPr>
          <w:p w14:paraId="12C8D6D4"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A/Prof Amy Jennison</w:t>
            </w:r>
          </w:p>
        </w:tc>
        <w:tc>
          <w:tcPr>
            <w:tcW w:w="5529" w:type="dxa"/>
            <w:gridSpan w:val="5"/>
          </w:tcPr>
          <w:p w14:paraId="3DE62CD3" w14:textId="6684783F"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Queensland Health Forensic </w:t>
            </w:r>
            <w:r w:rsidR="006C3FA8" w:rsidRPr="008D01CB">
              <w:rPr>
                <w:rFonts w:asciiTheme="minorHAnsi" w:hAnsiTheme="minorHAnsi" w:cstheme="minorHAnsi"/>
              </w:rPr>
              <w:t>and</w:t>
            </w:r>
            <w:r w:rsidRPr="008D01CB">
              <w:rPr>
                <w:rFonts w:asciiTheme="minorHAnsi" w:hAnsiTheme="minorHAnsi" w:cstheme="minorHAnsi"/>
              </w:rPr>
              <w:t xml:space="preserve"> Scientific Services</w:t>
            </w:r>
            <w:r w:rsidR="00AE1AF2" w:rsidRPr="008D01CB">
              <w:rPr>
                <w:rFonts w:asciiTheme="minorHAnsi" w:hAnsiTheme="minorHAnsi" w:cstheme="minorHAnsi"/>
              </w:rPr>
              <w:t xml:space="preserve"> (QHFSS)</w:t>
            </w:r>
          </w:p>
        </w:tc>
      </w:tr>
      <w:tr w:rsidR="0009362E" w:rsidRPr="008D01CB" w14:paraId="47A01898"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7256FFE8"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QLD</w:t>
            </w:r>
          </w:p>
        </w:tc>
        <w:tc>
          <w:tcPr>
            <w:tcW w:w="2796" w:type="dxa"/>
            <w:gridSpan w:val="2"/>
          </w:tcPr>
          <w:p w14:paraId="0EA451E8" w14:textId="6CC153FE" w:rsidR="0009362E" w:rsidRPr="008D01CB" w:rsidRDefault="00A93D36"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 xml:space="preserve">Dr Claire </w:t>
            </w:r>
            <w:proofErr w:type="spellStart"/>
            <w:r>
              <w:rPr>
                <w:rFonts w:asciiTheme="minorHAnsi" w:hAnsiTheme="minorHAnsi" w:cstheme="minorHAnsi"/>
                <w:b/>
              </w:rPr>
              <w:t>Heney</w:t>
            </w:r>
            <w:proofErr w:type="spellEnd"/>
          </w:p>
        </w:tc>
        <w:tc>
          <w:tcPr>
            <w:tcW w:w="5529" w:type="dxa"/>
            <w:gridSpan w:val="5"/>
          </w:tcPr>
          <w:p w14:paraId="50E6F70A" w14:textId="767130F9" w:rsidR="0009362E" w:rsidRPr="008D01CB" w:rsidRDefault="00A93D36"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Pathology Queensland</w:t>
            </w:r>
          </w:p>
        </w:tc>
      </w:tr>
      <w:tr w:rsidR="0009362E" w:rsidRPr="008D01CB" w14:paraId="126FF9C8"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63DC5084"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NSW</w:t>
            </w:r>
          </w:p>
        </w:tc>
        <w:tc>
          <w:tcPr>
            <w:tcW w:w="2796" w:type="dxa"/>
            <w:gridSpan w:val="2"/>
          </w:tcPr>
          <w:p w14:paraId="1609B4DE"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 xml:space="preserve">Prof Vitali </w:t>
            </w:r>
            <w:proofErr w:type="spellStart"/>
            <w:r w:rsidRPr="008D01CB">
              <w:rPr>
                <w:rFonts w:asciiTheme="minorHAnsi" w:hAnsiTheme="minorHAnsi" w:cstheme="minorHAnsi"/>
                <w:b/>
              </w:rPr>
              <w:t>Sintchenko</w:t>
            </w:r>
            <w:proofErr w:type="spellEnd"/>
          </w:p>
        </w:tc>
        <w:tc>
          <w:tcPr>
            <w:tcW w:w="5529" w:type="dxa"/>
            <w:gridSpan w:val="5"/>
          </w:tcPr>
          <w:p w14:paraId="0D6C651E" w14:textId="54C30E63"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Centre for Infectious Diseases and Microbiology</w:t>
            </w:r>
            <w:r w:rsidRPr="008D01CB">
              <w:rPr>
                <w:rFonts w:asciiTheme="minorHAnsi" w:hAnsiTheme="minorHAnsi" w:cstheme="minorHAnsi"/>
              </w:rPr>
              <w:br/>
              <w:t xml:space="preserve">Public Health, </w:t>
            </w:r>
            <w:r w:rsidR="006C3FA8" w:rsidRPr="008D01CB">
              <w:rPr>
                <w:rFonts w:asciiTheme="minorHAnsi" w:hAnsiTheme="minorHAnsi" w:cstheme="minorHAnsi"/>
              </w:rPr>
              <w:t xml:space="preserve">Institute of Clinical Pathology and Medical Research </w:t>
            </w:r>
            <w:r w:rsidRPr="008D01CB">
              <w:rPr>
                <w:rFonts w:asciiTheme="minorHAnsi" w:hAnsiTheme="minorHAnsi" w:cstheme="minorHAnsi"/>
              </w:rPr>
              <w:t>Pathology, NSW Health Pathology</w:t>
            </w:r>
          </w:p>
        </w:tc>
      </w:tr>
      <w:tr w:rsidR="0009362E" w:rsidRPr="008D01CB" w14:paraId="0C041B68"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6CCE24E0"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NSW</w:t>
            </w:r>
          </w:p>
        </w:tc>
        <w:tc>
          <w:tcPr>
            <w:tcW w:w="2796" w:type="dxa"/>
            <w:gridSpan w:val="2"/>
          </w:tcPr>
          <w:p w14:paraId="3B69A08F"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 xml:space="preserve">Dr Jen </w:t>
            </w:r>
            <w:proofErr w:type="spellStart"/>
            <w:r w:rsidRPr="008D01CB">
              <w:rPr>
                <w:rFonts w:asciiTheme="minorHAnsi" w:hAnsiTheme="minorHAnsi" w:cstheme="minorHAnsi"/>
                <w:b/>
              </w:rPr>
              <w:t>Kok</w:t>
            </w:r>
            <w:proofErr w:type="spellEnd"/>
          </w:p>
        </w:tc>
        <w:tc>
          <w:tcPr>
            <w:tcW w:w="5529" w:type="dxa"/>
            <w:gridSpan w:val="5"/>
          </w:tcPr>
          <w:p w14:paraId="5E41591A" w14:textId="1C23B853" w:rsidR="0009362E" w:rsidRPr="008D01CB" w:rsidRDefault="006C3FA8"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Institute of Clinical Pathology and Medical Research Pathology, </w:t>
            </w:r>
            <w:r w:rsidR="0009362E" w:rsidRPr="008D01CB">
              <w:rPr>
                <w:rFonts w:asciiTheme="minorHAnsi" w:hAnsiTheme="minorHAnsi" w:cstheme="minorHAnsi"/>
              </w:rPr>
              <w:t>Westmead Hospital</w:t>
            </w:r>
          </w:p>
        </w:tc>
      </w:tr>
      <w:tr w:rsidR="0009362E" w:rsidRPr="008D01CB" w14:paraId="0F22295A"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149C19E9"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NSW</w:t>
            </w:r>
          </w:p>
        </w:tc>
        <w:tc>
          <w:tcPr>
            <w:tcW w:w="2796" w:type="dxa"/>
            <w:gridSpan w:val="2"/>
          </w:tcPr>
          <w:p w14:paraId="439AAACE"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Prof Bill Rawlinson AM</w:t>
            </w:r>
          </w:p>
        </w:tc>
        <w:tc>
          <w:tcPr>
            <w:tcW w:w="5529" w:type="dxa"/>
            <w:gridSpan w:val="5"/>
          </w:tcPr>
          <w:p w14:paraId="1F976C4B" w14:textId="77777777"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Virology Division, Department of Microbiology SEALS</w:t>
            </w:r>
            <w:r w:rsidRPr="008D01CB">
              <w:rPr>
                <w:rFonts w:asciiTheme="minorHAnsi" w:hAnsiTheme="minorHAnsi" w:cstheme="minorHAnsi"/>
              </w:rPr>
              <w:br/>
              <w:t>Prince of Wales Hospital</w:t>
            </w:r>
          </w:p>
        </w:tc>
      </w:tr>
      <w:tr w:rsidR="0009362E" w:rsidRPr="008D01CB" w14:paraId="5C936520"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2C992CB3"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SA</w:t>
            </w:r>
          </w:p>
        </w:tc>
        <w:tc>
          <w:tcPr>
            <w:tcW w:w="2796" w:type="dxa"/>
            <w:gridSpan w:val="2"/>
          </w:tcPr>
          <w:p w14:paraId="0B54A20D"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Dr Ivan Bastian</w:t>
            </w:r>
          </w:p>
        </w:tc>
        <w:tc>
          <w:tcPr>
            <w:tcW w:w="5529" w:type="dxa"/>
            <w:gridSpan w:val="5"/>
          </w:tcPr>
          <w:p w14:paraId="48D98A17" w14:textId="77777777" w:rsidR="0009362E" w:rsidRPr="008D01CB" w:rsidRDefault="0009362E"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Infectious Diseases Laboratories</w:t>
            </w:r>
            <w:r w:rsidRPr="008D01CB">
              <w:rPr>
                <w:rFonts w:asciiTheme="minorHAnsi" w:hAnsiTheme="minorHAnsi" w:cstheme="minorHAnsi"/>
              </w:rPr>
              <w:br/>
              <w:t>Institute of Medical &amp; Veterinary Science</w:t>
            </w:r>
          </w:p>
        </w:tc>
      </w:tr>
      <w:tr w:rsidR="0009362E" w:rsidRPr="008D01CB" w14:paraId="734197F1"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1D9B757D"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SA</w:t>
            </w:r>
          </w:p>
        </w:tc>
        <w:tc>
          <w:tcPr>
            <w:tcW w:w="2796" w:type="dxa"/>
            <w:gridSpan w:val="2"/>
          </w:tcPr>
          <w:p w14:paraId="6FF6EF5C"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 xml:space="preserve">Dr </w:t>
            </w:r>
            <w:proofErr w:type="spellStart"/>
            <w:r w:rsidRPr="008D01CB">
              <w:rPr>
                <w:rFonts w:asciiTheme="minorHAnsi" w:hAnsiTheme="minorHAnsi" w:cstheme="minorHAnsi"/>
                <w:b/>
              </w:rPr>
              <w:t>Chuan</w:t>
            </w:r>
            <w:proofErr w:type="spellEnd"/>
            <w:r w:rsidRPr="008D01CB">
              <w:rPr>
                <w:rFonts w:asciiTheme="minorHAnsi" w:hAnsiTheme="minorHAnsi" w:cstheme="minorHAnsi"/>
                <w:b/>
              </w:rPr>
              <w:t xml:space="preserve"> </w:t>
            </w:r>
            <w:proofErr w:type="spellStart"/>
            <w:r w:rsidRPr="008D01CB">
              <w:rPr>
                <w:rFonts w:asciiTheme="minorHAnsi" w:hAnsiTheme="minorHAnsi" w:cstheme="minorHAnsi"/>
                <w:b/>
              </w:rPr>
              <w:t>Kok</w:t>
            </w:r>
            <w:proofErr w:type="spellEnd"/>
            <w:r w:rsidRPr="008D01CB">
              <w:rPr>
                <w:rFonts w:asciiTheme="minorHAnsi" w:hAnsiTheme="minorHAnsi" w:cstheme="minorHAnsi"/>
                <w:b/>
              </w:rPr>
              <w:t xml:space="preserve"> Lim</w:t>
            </w:r>
          </w:p>
        </w:tc>
        <w:tc>
          <w:tcPr>
            <w:tcW w:w="5529" w:type="dxa"/>
            <w:gridSpan w:val="5"/>
          </w:tcPr>
          <w:p w14:paraId="6F498A0A" w14:textId="7250B6D8"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Infectious Diseases Laboratories, S</w:t>
            </w:r>
            <w:r w:rsidR="006C3FA8" w:rsidRPr="008D01CB">
              <w:rPr>
                <w:rFonts w:asciiTheme="minorHAnsi" w:hAnsiTheme="minorHAnsi" w:cstheme="minorHAnsi"/>
              </w:rPr>
              <w:t xml:space="preserve">outh </w:t>
            </w:r>
            <w:r w:rsidRPr="008D01CB">
              <w:rPr>
                <w:rFonts w:asciiTheme="minorHAnsi" w:hAnsiTheme="minorHAnsi" w:cstheme="minorHAnsi"/>
              </w:rPr>
              <w:t>A</w:t>
            </w:r>
            <w:r w:rsidR="006C3FA8" w:rsidRPr="008D01CB">
              <w:rPr>
                <w:rFonts w:asciiTheme="minorHAnsi" w:hAnsiTheme="minorHAnsi" w:cstheme="minorHAnsi"/>
              </w:rPr>
              <w:t>ustralia</w:t>
            </w:r>
            <w:r w:rsidRPr="008D01CB">
              <w:rPr>
                <w:rFonts w:asciiTheme="minorHAnsi" w:hAnsiTheme="minorHAnsi" w:cstheme="minorHAnsi"/>
              </w:rPr>
              <w:t xml:space="preserve"> Pathology</w:t>
            </w:r>
          </w:p>
        </w:tc>
      </w:tr>
      <w:tr w:rsidR="0009362E" w:rsidRPr="008D01CB" w14:paraId="5D6A35CB"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366EF190"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WA</w:t>
            </w:r>
          </w:p>
        </w:tc>
        <w:tc>
          <w:tcPr>
            <w:tcW w:w="2796" w:type="dxa"/>
            <w:gridSpan w:val="2"/>
          </w:tcPr>
          <w:p w14:paraId="5935E246"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Dr David Speers</w:t>
            </w:r>
          </w:p>
        </w:tc>
        <w:tc>
          <w:tcPr>
            <w:tcW w:w="5529" w:type="dxa"/>
            <w:gridSpan w:val="5"/>
          </w:tcPr>
          <w:p w14:paraId="033683C8" w14:textId="77777777" w:rsidR="0009362E" w:rsidRPr="008D01CB" w:rsidRDefault="0009362E"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Department Division of Microbiology</w:t>
            </w:r>
            <w:r w:rsidRPr="008D01CB">
              <w:rPr>
                <w:rFonts w:asciiTheme="minorHAnsi" w:hAnsiTheme="minorHAnsi" w:cstheme="minorHAnsi"/>
              </w:rPr>
              <w:br/>
            </w:r>
            <w:proofErr w:type="spellStart"/>
            <w:r w:rsidRPr="008D01CB">
              <w:rPr>
                <w:rFonts w:asciiTheme="minorHAnsi" w:hAnsiTheme="minorHAnsi" w:cstheme="minorHAnsi"/>
              </w:rPr>
              <w:t>PathWest</w:t>
            </w:r>
            <w:proofErr w:type="spellEnd"/>
            <w:r w:rsidRPr="008D01CB">
              <w:rPr>
                <w:rFonts w:asciiTheme="minorHAnsi" w:hAnsiTheme="minorHAnsi" w:cstheme="minorHAnsi"/>
              </w:rPr>
              <w:t xml:space="preserve"> Laboratory Medicine</w:t>
            </w:r>
          </w:p>
        </w:tc>
      </w:tr>
      <w:tr w:rsidR="0009362E" w:rsidRPr="008D01CB" w14:paraId="6CF30835"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4E9E980C"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WA</w:t>
            </w:r>
          </w:p>
        </w:tc>
        <w:tc>
          <w:tcPr>
            <w:tcW w:w="2796" w:type="dxa"/>
            <w:gridSpan w:val="2"/>
          </w:tcPr>
          <w:p w14:paraId="353BD309"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Dr Tim Inglis</w:t>
            </w:r>
          </w:p>
        </w:tc>
        <w:tc>
          <w:tcPr>
            <w:tcW w:w="5529" w:type="dxa"/>
            <w:gridSpan w:val="5"/>
          </w:tcPr>
          <w:p w14:paraId="531BCF78" w14:textId="77777777"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Division of Microbiology and Infectious Diseases</w:t>
            </w:r>
            <w:r w:rsidRPr="008D01CB">
              <w:rPr>
                <w:rFonts w:asciiTheme="minorHAnsi" w:hAnsiTheme="minorHAnsi" w:cstheme="minorHAnsi"/>
              </w:rPr>
              <w:br/>
            </w:r>
            <w:proofErr w:type="spellStart"/>
            <w:r w:rsidRPr="008D01CB">
              <w:rPr>
                <w:rFonts w:asciiTheme="minorHAnsi" w:hAnsiTheme="minorHAnsi" w:cstheme="minorHAnsi"/>
              </w:rPr>
              <w:t>PathWest</w:t>
            </w:r>
            <w:proofErr w:type="spellEnd"/>
            <w:r w:rsidRPr="008D01CB">
              <w:rPr>
                <w:rFonts w:asciiTheme="minorHAnsi" w:hAnsiTheme="minorHAnsi" w:cstheme="minorHAnsi"/>
              </w:rPr>
              <w:t xml:space="preserve"> Laboratory Medicine</w:t>
            </w:r>
          </w:p>
        </w:tc>
      </w:tr>
      <w:tr w:rsidR="0009362E" w:rsidRPr="008D01CB" w14:paraId="62E6BE40"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428EBC62"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TAS</w:t>
            </w:r>
          </w:p>
        </w:tc>
        <w:tc>
          <w:tcPr>
            <w:tcW w:w="2796" w:type="dxa"/>
            <w:gridSpan w:val="2"/>
          </w:tcPr>
          <w:p w14:paraId="78DDE16D"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Dr Louise Cooley</w:t>
            </w:r>
          </w:p>
        </w:tc>
        <w:tc>
          <w:tcPr>
            <w:tcW w:w="5529" w:type="dxa"/>
            <w:gridSpan w:val="5"/>
          </w:tcPr>
          <w:p w14:paraId="731E0D07" w14:textId="5CBCC6EC" w:rsidR="0009362E" w:rsidRPr="008D01CB" w:rsidRDefault="0009362E"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Department of Microbiology and Infectious Diseases</w:t>
            </w:r>
            <w:r w:rsidRPr="008D01CB">
              <w:rPr>
                <w:rFonts w:asciiTheme="minorHAnsi" w:hAnsiTheme="minorHAnsi" w:cstheme="minorHAnsi"/>
              </w:rPr>
              <w:br/>
              <w:t>Royal Hobart Hospital</w:t>
            </w:r>
            <w:r w:rsidR="00C9235D" w:rsidRPr="008D01CB">
              <w:rPr>
                <w:rFonts w:asciiTheme="minorHAnsi" w:hAnsiTheme="minorHAnsi" w:cstheme="minorHAnsi"/>
              </w:rPr>
              <w:t xml:space="preserve"> (RHH)</w:t>
            </w:r>
          </w:p>
        </w:tc>
      </w:tr>
      <w:tr w:rsidR="0009362E" w:rsidRPr="008D01CB" w14:paraId="2423C7F0"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3" w:type="dxa"/>
          </w:tcPr>
          <w:p w14:paraId="491D8F11"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NT</w:t>
            </w:r>
          </w:p>
        </w:tc>
        <w:tc>
          <w:tcPr>
            <w:tcW w:w="2796" w:type="dxa"/>
            <w:gridSpan w:val="2"/>
          </w:tcPr>
          <w:p w14:paraId="0E0655A5"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A/Prof Rob Baird</w:t>
            </w:r>
          </w:p>
        </w:tc>
        <w:tc>
          <w:tcPr>
            <w:tcW w:w="5529" w:type="dxa"/>
            <w:gridSpan w:val="5"/>
          </w:tcPr>
          <w:p w14:paraId="241065F2" w14:textId="77777777" w:rsidR="0009362E" w:rsidRPr="008D01CB" w:rsidRDefault="0009362E" w:rsidP="006C3FA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Royal Darwin Hospital</w:t>
            </w:r>
          </w:p>
        </w:tc>
      </w:tr>
      <w:tr w:rsidR="0009362E" w:rsidRPr="008D01CB" w14:paraId="7F3332C2" w14:textId="77777777" w:rsidTr="0009362E">
        <w:tc>
          <w:tcPr>
            <w:cnfStyle w:val="001000000000" w:firstRow="0" w:lastRow="0" w:firstColumn="1" w:lastColumn="0" w:oddVBand="0" w:evenVBand="0" w:oddHBand="0" w:evenHBand="0" w:firstRowFirstColumn="0" w:firstRowLastColumn="0" w:lastRowFirstColumn="0" w:lastRowLastColumn="0"/>
            <w:tcW w:w="1173" w:type="dxa"/>
          </w:tcPr>
          <w:p w14:paraId="0BB9FF8F" w14:textId="77777777" w:rsidR="0009362E" w:rsidRPr="008D01CB" w:rsidRDefault="0009362E" w:rsidP="0009362E">
            <w:pPr>
              <w:rPr>
                <w:rFonts w:asciiTheme="minorHAnsi" w:hAnsiTheme="minorHAnsi" w:cstheme="minorHAnsi"/>
                <w:b w:val="0"/>
              </w:rPr>
            </w:pPr>
            <w:r w:rsidRPr="008D01CB">
              <w:rPr>
                <w:rFonts w:asciiTheme="minorHAnsi" w:hAnsiTheme="minorHAnsi" w:cstheme="minorHAnsi"/>
                <w:b w:val="0"/>
              </w:rPr>
              <w:t>ACT</w:t>
            </w:r>
          </w:p>
        </w:tc>
        <w:tc>
          <w:tcPr>
            <w:tcW w:w="2796" w:type="dxa"/>
            <w:gridSpan w:val="2"/>
          </w:tcPr>
          <w:p w14:paraId="798DBB5B"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A/Prof Karina Kennedy</w:t>
            </w:r>
          </w:p>
        </w:tc>
        <w:tc>
          <w:tcPr>
            <w:tcW w:w="5529" w:type="dxa"/>
            <w:gridSpan w:val="5"/>
          </w:tcPr>
          <w:p w14:paraId="4D598AEB" w14:textId="77777777" w:rsidR="0009362E" w:rsidRPr="008D01CB" w:rsidRDefault="0009362E"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Microbiology and Infectious Diseases Department</w:t>
            </w:r>
            <w:r w:rsidRPr="008D01CB">
              <w:rPr>
                <w:rFonts w:asciiTheme="minorHAnsi" w:hAnsiTheme="minorHAnsi" w:cstheme="minorHAnsi"/>
              </w:rPr>
              <w:br/>
              <w:t>ACT Pathology</w:t>
            </w:r>
          </w:p>
        </w:tc>
      </w:tr>
      <w:tr w:rsidR="0009362E" w:rsidRPr="008D01CB" w14:paraId="7BE78A6F" w14:textId="77777777" w:rsidTr="0009362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969" w:type="dxa"/>
            <w:gridSpan w:val="3"/>
            <w:shd w:val="clear" w:color="auto" w:fill="D9D9D9" w:themeFill="background1" w:themeFillShade="D9"/>
          </w:tcPr>
          <w:p w14:paraId="6A2F3110"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Australian Government member</w:t>
            </w:r>
          </w:p>
        </w:tc>
        <w:tc>
          <w:tcPr>
            <w:tcW w:w="5529" w:type="dxa"/>
            <w:gridSpan w:val="5"/>
            <w:shd w:val="clear" w:color="auto" w:fill="D9D9D9" w:themeFill="background1" w:themeFillShade="D9"/>
          </w:tcPr>
          <w:p w14:paraId="2F7A24EE"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362E" w:rsidRPr="008D01CB" w14:paraId="0822A93B" w14:textId="77777777" w:rsidTr="0009362E">
        <w:trPr>
          <w:trHeight w:val="555"/>
        </w:trPr>
        <w:tc>
          <w:tcPr>
            <w:cnfStyle w:val="001000000000" w:firstRow="0" w:lastRow="0" w:firstColumn="1" w:lastColumn="0" w:oddVBand="0" w:evenVBand="0" w:oddHBand="0" w:evenHBand="0" w:firstRowFirstColumn="0" w:firstRowLastColumn="0" w:lastRowFirstColumn="0" w:lastRowLastColumn="0"/>
            <w:tcW w:w="3969" w:type="dxa"/>
            <w:gridSpan w:val="3"/>
          </w:tcPr>
          <w:p w14:paraId="72034789" w14:textId="3E908576" w:rsidR="0009362E" w:rsidRPr="008D01CB" w:rsidRDefault="0009362E" w:rsidP="0009362E">
            <w:pPr>
              <w:rPr>
                <w:rFonts w:asciiTheme="minorHAnsi" w:hAnsiTheme="minorHAnsi" w:cstheme="minorHAnsi"/>
              </w:rPr>
            </w:pPr>
            <w:r w:rsidRPr="008D01CB">
              <w:rPr>
                <w:rFonts w:asciiTheme="minorHAnsi" w:hAnsiTheme="minorHAnsi" w:cstheme="minorHAnsi"/>
              </w:rPr>
              <w:lastRenderedPageBreak/>
              <w:t>Dr Gary Lum</w:t>
            </w:r>
          </w:p>
        </w:tc>
        <w:tc>
          <w:tcPr>
            <w:tcW w:w="5529" w:type="dxa"/>
            <w:gridSpan w:val="5"/>
          </w:tcPr>
          <w:p w14:paraId="051EC2C5" w14:textId="35697CF8"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Australian Government Department of Health</w:t>
            </w:r>
          </w:p>
        </w:tc>
      </w:tr>
      <w:tr w:rsidR="0009362E" w:rsidRPr="008D01CB" w14:paraId="356F0FD6" w14:textId="77777777" w:rsidTr="0009362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498" w:type="dxa"/>
            <w:gridSpan w:val="8"/>
            <w:shd w:val="clear" w:color="auto" w:fill="D9D9D9" w:themeFill="background1" w:themeFillShade="D9"/>
          </w:tcPr>
          <w:p w14:paraId="34C2EF9C"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National members</w:t>
            </w:r>
          </w:p>
        </w:tc>
      </w:tr>
      <w:tr w:rsidR="0009362E" w:rsidRPr="008D01CB" w14:paraId="511D8D72" w14:textId="77777777" w:rsidTr="0009362E">
        <w:trPr>
          <w:trHeight w:val="574"/>
        </w:trPr>
        <w:tc>
          <w:tcPr>
            <w:cnfStyle w:val="001000000000" w:firstRow="0" w:lastRow="0" w:firstColumn="1" w:lastColumn="0" w:oddVBand="0" w:evenVBand="0" w:oddHBand="0" w:evenHBand="0" w:firstRowFirstColumn="0" w:firstRowLastColumn="0" w:lastRowFirstColumn="0" w:lastRowLastColumn="0"/>
            <w:tcW w:w="3969" w:type="dxa"/>
            <w:gridSpan w:val="3"/>
          </w:tcPr>
          <w:p w14:paraId="00BF4842" w14:textId="77777777" w:rsidR="0009362E" w:rsidRPr="008D01CB" w:rsidRDefault="0009362E" w:rsidP="0009362E">
            <w:pPr>
              <w:rPr>
                <w:rFonts w:asciiTheme="minorHAnsi" w:hAnsiTheme="minorHAnsi" w:cstheme="minorHAnsi"/>
              </w:rPr>
            </w:pPr>
            <w:r w:rsidRPr="008D01CB">
              <w:rPr>
                <w:rFonts w:asciiTheme="minorHAnsi" w:hAnsiTheme="minorHAnsi" w:cstheme="minorHAnsi"/>
                <w:bCs w:val="0"/>
              </w:rPr>
              <w:t>Dr James Watson</w:t>
            </w:r>
          </w:p>
        </w:tc>
        <w:tc>
          <w:tcPr>
            <w:tcW w:w="5529" w:type="dxa"/>
            <w:gridSpan w:val="5"/>
          </w:tcPr>
          <w:p w14:paraId="4543B257" w14:textId="0B500CE0" w:rsidR="0009362E" w:rsidRPr="008D01CB" w:rsidRDefault="0009362E" w:rsidP="006C3FA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Australian Centre for Disease Preparedness </w:t>
            </w:r>
            <w:r w:rsidRPr="008D01CB">
              <w:rPr>
                <w:rFonts w:asciiTheme="minorHAnsi" w:hAnsiTheme="minorHAnsi" w:cstheme="minorHAnsi"/>
              </w:rPr>
              <w:br/>
            </w:r>
            <w:r w:rsidR="00AE1AF2" w:rsidRPr="008D01CB">
              <w:rPr>
                <w:rFonts w:asciiTheme="minorHAnsi" w:hAnsiTheme="minorHAnsi" w:cstheme="minorHAnsi"/>
              </w:rPr>
              <w:t xml:space="preserve">Commonwealth Scientific and Industrial Research Organisation, </w:t>
            </w:r>
            <w:r w:rsidRPr="008D01CB">
              <w:rPr>
                <w:rFonts w:asciiTheme="minorHAnsi" w:hAnsiTheme="minorHAnsi" w:cstheme="minorHAnsi"/>
              </w:rPr>
              <w:t>Livestock Industries</w:t>
            </w:r>
          </w:p>
        </w:tc>
      </w:tr>
      <w:tr w:rsidR="0009362E" w:rsidRPr="008D01CB" w14:paraId="574D583F" w14:textId="77777777" w:rsidTr="0009362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969" w:type="dxa"/>
            <w:gridSpan w:val="3"/>
          </w:tcPr>
          <w:p w14:paraId="75C82B8C" w14:textId="30AC7DDA" w:rsidR="0009362E" w:rsidRPr="008D01CB" w:rsidRDefault="0009362E" w:rsidP="00AE1AF2">
            <w:pPr>
              <w:jc w:val="left"/>
              <w:rPr>
                <w:rFonts w:asciiTheme="minorHAnsi" w:hAnsiTheme="minorHAnsi" w:cstheme="minorHAnsi"/>
              </w:rPr>
            </w:pPr>
            <w:r w:rsidRPr="008D01CB">
              <w:rPr>
                <w:rFonts w:asciiTheme="minorHAnsi" w:hAnsiTheme="minorHAnsi" w:cstheme="minorHAnsi"/>
              </w:rPr>
              <w:t>C</w:t>
            </w:r>
            <w:r w:rsidR="00AE1AF2" w:rsidRPr="008D01CB">
              <w:rPr>
                <w:rFonts w:asciiTheme="minorHAnsi" w:hAnsiTheme="minorHAnsi" w:cstheme="minorHAnsi"/>
              </w:rPr>
              <w:t>ommunicable Diseases Network Australia Representative</w:t>
            </w:r>
          </w:p>
        </w:tc>
        <w:tc>
          <w:tcPr>
            <w:tcW w:w="5529" w:type="dxa"/>
            <w:gridSpan w:val="5"/>
          </w:tcPr>
          <w:p w14:paraId="1B3B9199"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Dr Ann Koehler </w:t>
            </w:r>
          </w:p>
        </w:tc>
      </w:tr>
      <w:tr w:rsidR="0009362E" w:rsidRPr="008D01CB" w14:paraId="11C12AC9" w14:textId="77777777" w:rsidTr="0009362E">
        <w:trPr>
          <w:trHeight w:val="132"/>
        </w:trPr>
        <w:tc>
          <w:tcPr>
            <w:cnfStyle w:val="001000000000" w:firstRow="0" w:lastRow="0" w:firstColumn="1" w:lastColumn="0" w:oddVBand="0" w:evenVBand="0" w:oddHBand="0" w:evenHBand="0" w:firstRowFirstColumn="0" w:firstRowLastColumn="0" w:lastRowFirstColumn="0" w:lastRowLastColumn="0"/>
            <w:tcW w:w="9498" w:type="dxa"/>
            <w:gridSpan w:val="8"/>
            <w:shd w:val="clear" w:color="auto" w:fill="D9D9D9" w:themeFill="background1" w:themeFillShade="D9"/>
          </w:tcPr>
          <w:p w14:paraId="4D3F5588"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Expert members</w:t>
            </w:r>
          </w:p>
        </w:tc>
      </w:tr>
      <w:tr w:rsidR="0009362E" w:rsidRPr="008D01CB" w14:paraId="669CECB7" w14:textId="77777777" w:rsidTr="0009362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69" w:type="dxa"/>
            <w:gridSpan w:val="3"/>
          </w:tcPr>
          <w:p w14:paraId="3A931578" w14:textId="77777777" w:rsidR="0009362E" w:rsidRPr="008D01CB" w:rsidRDefault="0009362E" w:rsidP="0009362E">
            <w:pPr>
              <w:rPr>
                <w:rFonts w:asciiTheme="minorHAnsi" w:hAnsiTheme="minorHAnsi" w:cstheme="minorHAnsi"/>
              </w:rPr>
            </w:pPr>
            <w:r w:rsidRPr="008D01CB">
              <w:rPr>
                <w:rFonts w:asciiTheme="minorHAnsi" w:hAnsiTheme="minorHAnsi" w:cstheme="minorHAnsi"/>
                <w:bCs w:val="0"/>
              </w:rPr>
              <w:t>Prof Ian Barr</w:t>
            </w:r>
          </w:p>
        </w:tc>
        <w:tc>
          <w:tcPr>
            <w:tcW w:w="5529" w:type="dxa"/>
            <w:gridSpan w:val="5"/>
          </w:tcPr>
          <w:p w14:paraId="37AB7C21" w14:textId="5C94F369" w:rsidR="0009362E" w:rsidRPr="008D01CB" w:rsidRDefault="0009362E" w:rsidP="00AE1A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W</w:t>
            </w:r>
            <w:r w:rsidR="00AE1AF2" w:rsidRPr="008D01CB">
              <w:rPr>
                <w:rFonts w:asciiTheme="minorHAnsi" w:hAnsiTheme="minorHAnsi" w:cstheme="minorHAnsi"/>
              </w:rPr>
              <w:t>orld Health Organization (W</w:t>
            </w:r>
            <w:r w:rsidRPr="008D01CB">
              <w:rPr>
                <w:rFonts w:asciiTheme="minorHAnsi" w:hAnsiTheme="minorHAnsi" w:cstheme="minorHAnsi"/>
              </w:rPr>
              <w:t>HO</w:t>
            </w:r>
            <w:r w:rsidR="00AE1AF2" w:rsidRPr="008D01CB">
              <w:rPr>
                <w:rFonts w:asciiTheme="minorHAnsi" w:hAnsiTheme="minorHAnsi" w:cstheme="minorHAnsi"/>
              </w:rPr>
              <w:t>)</w:t>
            </w:r>
            <w:r w:rsidRPr="008D01CB">
              <w:rPr>
                <w:rFonts w:asciiTheme="minorHAnsi" w:hAnsiTheme="minorHAnsi" w:cstheme="minorHAnsi"/>
              </w:rPr>
              <w:t xml:space="preserve"> Collaborating Centre for Reference and Research on Influenza</w:t>
            </w:r>
          </w:p>
          <w:p w14:paraId="48C5C82B" w14:textId="77777777" w:rsidR="0009362E" w:rsidRPr="008D01CB" w:rsidRDefault="0009362E" w:rsidP="00AE1A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Victorian Infectious Diseases Reference Laboratory</w:t>
            </w:r>
            <w:r w:rsidRPr="008D01CB">
              <w:rPr>
                <w:rFonts w:asciiTheme="minorHAnsi" w:hAnsiTheme="minorHAnsi" w:cstheme="minorHAnsi"/>
              </w:rPr>
              <w:br/>
              <w:t>Peter Doherty Institute for Infection and Immunity</w:t>
            </w:r>
          </w:p>
        </w:tc>
      </w:tr>
      <w:tr w:rsidR="0009362E" w:rsidRPr="008D01CB" w14:paraId="1BBA3B7C" w14:textId="77777777" w:rsidTr="0009362E">
        <w:trPr>
          <w:trHeight w:val="251"/>
        </w:trPr>
        <w:tc>
          <w:tcPr>
            <w:cnfStyle w:val="001000000000" w:firstRow="0" w:lastRow="0" w:firstColumn="1" w:lastColumn="0" w:oddVBand="0" w:evenVBand="0" w:oddHBand="0" w:evenHBand="0" w:firstRowFirstColumn="0" w:firstRowLastColumn="0" w:lastRowFirstColumn="0" w:lastRowLastColumn="0"/>
            <w:tcW w:w="3969" w:type="dxa"/>
            <w:gridSpan w:val="3"/>
          </w:tcPr>
          <w:p w14:paraId="2D32132E" w14:textId="77777777" w:rsidR="0009362E" w:rsidRPr="008D01CB" w:rsidRDefault="0009362E" w:rsidP="0009362E">
            <w:pPr>
              <w:rPr>
                <w:rFonts w:asciiTheme="minorHAnsi" w:hAnsiTheme="minorHAnsi" w:cstheme="minorHAnsi"/>
                <w:bCs w:val="0"/>
              </w:rPr>
            </w:pPr>
            <w:r w:rsidRPr="008D01CB">
              <w:rPr>
                <w:rFonts w:asciiTheme="minorHAnsi" w:hAnsiTheme="minorHAnsi" w:cstheme="minorHAnsi"/>
                <w:bCs w:val="0"/>
              </w:rPr>
              <w:t xml:space="preserve">Prof Monica </w:t>
            </w:r>
            <w:proofErr w:type="spellStart"/>
            <w:r w:rsidRPr="008D01CB">
              <w:rPr>
                <w:rFonts w:asciiTheme="minorHAnsi" w:hAnsiTheme="minorHAnsi" w:cstheme="minorHAnsi"/>
                <w:bCs w:val="0"/>
              </w:rPr>
              <w:t>Lahra</w:t>
            </w:r>
            <w:proofErr w:type="spellEnd"/>
          </w:p>
        </w:tc>
        <w:tc>
          <w:tcPr>
            <w:tcW w:w="5529" w:type="dxa"/>
            <w:gridSpan w:val="5"/>
          </w:tcPr>
          <w:p w14:paraId="7516985C" w14:textId="234FDD87" w:rsidR="0009362E" w:rsidRPr="008D01CB" w:rsidRDefault="0009362E" w:rsidP="00AE1A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WHO Collaborating Centre for </w:t>
            </w:r>
            <w:r w:rsidR="00C9235D" w:rsidRPr="008D01CB">
              <w:rPr>
                <w:rFonts w:asciiTheme="minorHAnsi" w:hAnsiTheme="minorHAnsi" w:cstheme="minorHAnsi"/>
              </w:rPr>
              <w:t>S</w:t>
            </w:r>
            <w:r w:rsidR="00AE1AF2" w:rsidRPr="008D01CB">
              <w:rPr>
                <w:rFonts w:asciiTheme="minorHAnsi" w:hAnsiTheme="minorHAnsi" w:cstheme="minorHAnsi"/>
              </w:rPr>
              <w:t xml:space="preserve">exually </w:t>
            </w:r>
            <w:r w:rsidR="00C9235D" w:rsidRPr="008D01CB">
              <w:rPr>
                <w:rFonts w:asciiTheme="minorHAnsi" w:hAnsiTheme="minorHAnsi" w:cstheme="minorHAnsi"/>
              </w:rPr>
              <w:t>T</w:t>
            </w:r>
            <w:r w:rsidR="00AE1AF2" w:rsidRPr="008D01CB">
              <w:rPr>
                <w:rFonts w:asciiTheme="minorHAnsi" w:hAnsiTheme="minorHAnsi" w:cstheme="minorHAnsi"/>
              </w:rPr>
              <w:t xml:space="preserve">ransmitted </w:t>
            </w:r>
            <w:r w:rsidR="00C9235D" w:rsidRPr="008D01CB">
              <w:rPr>
                <w:rFonts w:asciiTheme="minorHAnsi" w:hAnsiTheme="minorHAnsi" w:cstheme="minorHAnsi"/>
              </w:rPr>
              <w:t>I</w:t>
            </w:r>
            <w:r w:rsidR="00AE1AF2" w:rsidRPr="008D01CB">
              <w:rPr>
                <w:rFonts w:asciiTheme="minorHAnsi" w:hAnsiTheme="minorHAnsi" w:cstheme="minorHAnsi"/>
              </w:rPr>
              <w:t xml:space="preserve">nfections </w:t>
            </w:r>
            <w:r w:rsidRPr="008D01CB">
              <w:rPr>
                <w:rFonts w:asciiTheme="minorHAnsi" w:hAnsiTheme="minorHAnsi" w:cstheme="minorHAnsi"/>
              </w:rPr>
              <w:t xml:space="preserve">and </w:t>
            </w:r>
            <w:r w:rsidR="00C9235D" w:rsidRPr="008D01CB">
              <w:rPr>
                <w:rFonts w:asciiTheme="minorHAnsi" w:hAnsiTheme="minorHAnsi" w:cstheme="minorHAnsi"/>
              </w:rPr>
              <w:t>A</w:t>
            </w:r>
            <w:r w:rsidR="00AE1AF2" w:rsidRPr="008D01CB">
              <w:rPr>
                <w:rFonts w:asciiTheme="minorHAnsi" w:hAnsiTheme="minorHAnsi" w:cstheme="minorHAnsi"/>
              </w:rPr>
              <w:t>nti-</w:t>
            </w:r>
            <w:r w:rsidR="00C9235D" w:rsidRPr="008D01CB">
              <w:rPr>
                <w:rFonts w:asciiTheme="minorHAnsi" w:hAnsiTheme="minorHAnsi" w:cstheme="minorHAnsi"/>
              </w:rPr>
              <w:t>M</w:t>
            </w:r>
            <w:r w:rsidR="00AE1AF2" w:rsidRPr="008D01CB">
              <w:rPr>
                <w:rFonts w:asciiTheme="minorHAnsi" w:hAnsiTheme="minorHAnsi" w:cstheme="minorHAnsi"/>
              </w:rPr>
              <w:t xml:space="preserve">icrobial </w:t>
            </w:r>
            <w:r w:rsidR="00C9235D" w:rsidRPr="008D01CB">
              <w:rPr>
                <w:rFonts w:asciiTheme="minorHAnsi" w:hAnsiTheme="minorHAnsi" w:cstheme="minorHAnsi"/>
              </w:rPr>
              <w:t>R</w:t>
            </w:r>
            <w:r w:rsidR="00AE1AF2" w:rsidRPr="008D01CB">
              <w:rPr>
                <w:rFonts w:asciiTheme="minorHAnsi" w:hAnsiTheme="minorHAnsi" w:cstheme="minorHAnsi"/>
              </w:rPr>
              <w:t>esistance</w:t>
            </w:r>
          </w:p>
          <w:p w14:paraId="7EDFFAA7" w14:textId="58C049E4" w:rsidR="0009362E" w:rsidRPr="008D01CB" w:rsidRDefault="00AE1AF2"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NSW Health Pathology, </w:t>
            </w:r>
            <w:r w:rsidR="0009362E" w:rsidRPr="008D01CB">
              <w:rPr>
                <w:rFonts w:asciiTheme="minorHAnsi" w:hAnsiTheme="minorHAnsi" w:cstheme="minorHAnsi"/>
              </w:rPr>
              <w:t>Microbiology</w:t>
            </w:r>
          </w:p>
          <w:p w14:paraId="719FD4F9"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National Neisseria Network Chair</w:t>
            </w:r>
          </w:p>
        </w:tc>
      </w:tr>
      <w:tr w:rsidR="0009362E" w:rsidRPr="008D01CB" w14:paraId="6650AF2C"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8"/>
            <w:shd w:val="clear" w:color="auto" w:fill="D9D9D9" w:themeFill="background1" w:themeFillShade="D9"/>
          </w:tcPr>
          <w:p w14:paraId="5288D498"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Observers and associate members</w:t>
            </w:r>
          </w:p>
        </w:tc>
      </w:tr>
      <w:tr w:rsidR="0009362E" w:rsidRPr="008D01CB" w14:paraId="7C5B1042" w14:textId="77777777" w:rsidTr="0009362E">
        <w:tc>
          <w:tcPr>
            <w:cnfStyle w:val="001000000000" w:firstRow="0" w:lastRow="0" w:firstColumn="1" w:lastColumn="0" w:oddVBand="0" w:evenVBand="0" w:oddHBand="0" w:evenHBand="0" w:firstRowFirstColumn="0" w:firstRowLastColumn="0" w:lastRowFirstColumn="0" w:lastRowLastColumn="0"/>
            <w:tcW w:w="2694" w:type="dxa"/>
            <w:gridSpan w:val="2"/>
          </w:tcPr>
          <w:p w14:paraId="405D10AA"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Dr Jenny Robson</w:t>
            </w:r>
          </w:p>
        </w:tc>
        <w:tc>
          <w:tcPr>
            <w:tcW w:w="2486" w:type="dxa"/>
            <w:gridSpan w:val="3"/>
          </w:tcPr>
          <w:p w14:paraId="4D550FE4" w14:textId="1FEC2151" w:rsidR="0009362E" w:rsidRPr="008D01CB" w:rsidRDefault="0009362E" w:rsidP="00AE1A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Private Pathology</w:t>
            </w:r>
            <w:r w:rsidR="00AE1AF2" w:rsidRPr="008D01CB">
              <w:rPr>
                <w:rFonts w:asciiTheme="minorHAnsi" w:hAnsiTheme="minorHAnsi" w:cstheme="minorHAnsi"/>
              </w:rPr>
              <w:t>,</w:t>
            </w:r>
            <w:r w:rsidRPr="008D01CB">
              <w:rPr>
                <w:rFonts w:asciiTheme="minorHAnsi" w:hAnsiTheme="minorHAnsi" w:cstheme="minorHAnsi"/>
              </w:rPr>
              <w:t xml:space="preserve"> </w:t>
            </w:r>
            <w:r w:rsidR="00AE1AF2" w:rsidRPr="008D01CB">
              <w:rPr>
                <w:rFonts w:asciiTheme="minorHAnsi" w:hAnsiTheme="minorHAnsi" w:cstheme="minorHAnsi"/>
              </w:rPr>
              <w:t xml:space="preserve">Sullivan Nicolaides Pathology </w:t>
            </w:r>
            <w:r w:rsidRPr="008D01CB">
              <w:rPr>
                <w:rFonts w:asciiTheme="minorHAnsi" w:hAnsiTheme="minorHAnsi" w:cstheme="minorHAnsi"/>
              </w:rPr>
              <w:t>(SNP)</w:t>
            </w:r>
          </w:p>
        </w:tc>
        <w:tc>
          <w:tcPr>
            <w:tcW w:w="2191" w:type="dxa"/>
            <w:gridSpan w:val="2"/>
          </w:tcPr>
          <w:p w14:paraId="534F7844"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Dr Susan Morpeth</w:t>
            </w:r>
          </w:p>
        </w:tc>
        <w:tc>
          <w:tcPr>
            <w:tcW w:w="2127" w:type="dxa"/>
          </w:tcPr>
          <w:p w14:paraId="2AC5ABC3" w14:textId="52736E8B" w:rsidR="0009362E" w:rsidRPr="008D01CB" w:rsidRDefault="00AE1AF2" w:rsidP="00AE1A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New Zealand Microbiology Network (NZMN)</w:t>
            </w:r>
          </w:p>
        </w:tc>
      </w:tr>
      <w:tr w:rsidR="0009362E" w:rsidRPr="008D01CB" w14:paraId="46602AD1"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4C8BAB90"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Dr Erasmus Smit</w:t>
            </w:r>
          </w:p>
        </w:tc>
        <w:tc>
          <w:tcPr>
            <w:tcW w:w="2486" w:type="dxa"/>
            <w:gridSpan w:val="3"/>
          </w:tcPr>
          <w:p w14:paraId="25418942" w14:textId="13E9EBE7" w:rsidR="0009362E" w:rsidRPr="008D01CB" w:rsidRDefault="00AE1AF2" w:rsidP="00AE1A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NZMN</w:t>
            </w:r>
          </w:p>
        </w:tc>
        <w:tc>
          <w:tcPr>
            <w:tcW w:w="2191" w:type="dxa"/>
            <w:gridSpan w:val="2"/>
          </w:tcPr>
          <w:p w14:paraId="5E3B6990"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 xml:space="preserve">Mr Michael </w:t>
            </w:r>
            <w:proofErr w:type="spellStart"/>
            <w:r w:rsidRPr="008D01CB">
              <w:rPr>
                <w:rFonts w:asciiTheme="minorHAnsi" w:hAnsiTheme="minorHAnsi" w:cstheme="minorHAnsi"/>
                <w:b/>
              </w:rPr>
              <w:t>Addidle</w:t>
            </w:r>
            <w:proofErr w:type="spellEnd"/>
          </w:p>
        </w:tc>
        <w:tc>
          <w:tcPr>
            <w:tcW w:w="2127" w:type="dxa"/>
          </w:tcPr>
          <w:p w14:paraId="284DA92F" w14:textId="2C721D33" w:rsidR="0009362E" w:rsidRPr="008D01CB" w:rsidRDefault="00AE1AF2" w:rsidP="00AE1A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Environmental Science and Research (</w:t>
            </w:r>
            <w:r w:rsidR="0009362E" w:rsidRPr="008D01CB">
              <w:rPr>
                <w:rFonts w:asciiTheme="minorHAnsi" w:hAnsiTheme="minorHAnsi" w:cstheme="minorHAnsi"/>
              </w:rPr>
              <w:t>ESR</w:t>
            </w:r>
            <w:r w:rsidRPr="008D01CB">
              <w:rPr>
                <w:rFonts w:asciiTheme="minorHAnsi" w:hAnsiTheme="minorHAnsi" w:cstheme="minorHAnsi"/>
              </w:rPr>
              <w:t>) New Zealand</w:t>
            </w:r>
            <w:r w:rsidR="0009362E" w:rsidRPr="008D01CB">
              <w:rPr>
                <w:rFonts w:asciiTheme="minorHAnsi" w:hAnsiTheme="minorHAnsi" w:cstheme="minorHAnsi"/>
              </w:rPr>
              <w:t xml:space="preserve"> </w:t>
            </w:r>
            <w:r w:rsidRPr="008D01CB">
              <w:rPr>
                <w:rFonts w:asciiTheme="minorHAnsi" w:hAnsiTheme="minorHAnsi" w:cstheme="minorHAnsi"/>
              </w:rPr>
              <w:t>(</w:t>
            </w:r>
            <w:r w:rsidR="0009362E" w:rsidRPr="008D01CB">
              <w:rPr>
                <w:rFonts w:asciiTheme="minorHAnsi" w:hAnsiTheme="minorHAnsi" w:cstheme="minorHAnsi"/>
              </w:rPr>
              <w:t>NZ</w:t>
            </w:r>
            <w:r w:rsidRPr="008D01CB">
              <w:rPr>
                <w:rFonts w:asciiTheme="minorHAnsi" w:hAnsiTheme="minorHAnsi" w:cstheme="minorHAnsi"/>
              </w:rPr>
              <w:t>)</w:t>
            </w:r>
          </w:p>
        </w:tc>
      </w:tr>
      <w:tr w:rsidR="00B8189F" w:rsidRPr="008D01CB" w14:paraId="609A9865" w14:textId="77777777" w:rsidTr="0009362E">
        <w:tc>
          <w:tcPr>
            <w:cnfStyle w:val="001000000000" w:firstRow="0" w:lastRow="0" w:firstColumn="1" w:lastColumn="0" w:oddVBand="0" w:evenVBand="0" w:oddHBand="0" w:evenHBand="0" w:firstRowFirstColumn="0" w:firstRowLastColumn="0" w:lastRowFirstColumn="0" w:lastRowLastColumn="0"/>
            <w:tcW w:w="2694" w:type="dxa"/>
            <w:gridSpan w:val="2"/>
          </w:tcPr>
          <w:p w14:paraId="72577D59" w14:textId="0D654F51" w:rsidR="00B8189F" w:rsidRPr="008D01CB" w:rsidRDefault="00B8189F" w:rsidP="00B8189F">
            <w:pPr>
              <w:rPr>
                <w:rFonts w:asciiTheme="minorHAnsi" w:hAnsiTheme="minorHAnsi" w:cstheme="minorHAnsi"/>
              </w:rPr>
            </w:pPr>
            <w:r w:rsidRPr="008D01CB">
              <w:rPr>
                <w:rFonts w:asciiTheme="minorHAnsi" w:hAnsiTheme="minorHAnsi" w:cstheme="minorHAnsi"/>
              </w:rPr>
              <w:t xml:space="preserve">Ms Lora </w:t>
            </w:r>
            <w:proofErr w:type="spellStart"/>
            <w:r w:rsidRPr="008D01CB">
              <w:rPr>
                <w:rFonts w:asciiTheme="minorHAnsi" w:hAnsiTheme="minorHAnsi" w:cstheme="minorHAnsi"/>
              </w:rPr>
              <w:t>S</w:t>
            </w:r>
            <w:r w:rsidR="00AE1AF2" w:rsidRPr="008D01CB">
              <w:rPr>
                <w:rFonts w:asciiTheme="minorHAnsi" w:hAnsiTheme="minorHAnsi" w:cstheme="minorHAnsi"/>
              </w:rPr>
              <w:t>t</w:t>
            </w:r>
            <w:r w:rsidRPr="008D01CB">
              <w:rPr>
                <w:rFonts w:asciiTheme="minorHAnsi" w:hAnsiTheme="minorHAnsi" w:cstheme="minorHAnsi"/>
              </w:rPr>
              <w:t>a</w:t>
            </w:r>
            <w:r w:rsidR="00AE1AF2" w:rsidRPr="008D01CB">
              <w:rPr>
                <w:rFonts w:asciiTheme="minorHAnsi" w:hAnsiTheme="minorHAnsi" w:cstheme="minorHAnsi"/>
              </w:rPr>
              <w:t>r</w:t>
            </w:r>
            <w:r w:rsidRPr="008D01CB">
              <w:rPr>
                <w:rFonts w:asciiTheme="minorHAnsi" w:hAnsiTheme="minorHAnsi" w:cstheme="minorHAnsi"/>
              </w:rPr>
              <w:t>rs</w:t>
            </w:r>
            <w:proofErr w:type="spellEnd"/>
          </w:p>
        </w:tc>
        <w:tc>
          <w:tcPr>
            <w:tcW w:w="2486" w:type="dxa"/>
            <w:gridSpan w:val="3"/>
          </w:tcPr>
          <w:p w14:paraId="2170AEFA" w14:textId="671F2116" w:rsidR="00B8189F" w:rsidRPr="008D01CB" w:rsidRDefault="00B8189F" w:rsidP="00AE1A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A</w:t>
            </w:r>
            <w:r w:rsidR="00AE1AF2" w:rsidRPr="008D01CB">
              <w:rPr>
                <w:rFonts w:asciiTheme="minorHAnsi" w:hAnsiTheme="minorHAnsi" w:cstheme="minorHAnsi"/>
              </w:rPr>
              <w:t>ustralian Federal Police</w:t>
            </w:r>
            <w:r w:rsidRPr="008D01CB">
              <w:rPr>
                <w:rFonts w:asciiTheme="minorHAnsi" w:hAnsiTheme="minorHAnsi" w:cstheme="minorHAnsi"/>
              </w:rPr>
              <w:t xml:space="preserve"> </w:t>
            </w:r>
            <w:r w:rsidR="00AE1AF2" w:rsidRPr="008D01CB">
              <w:rPr>
                <w:rFonts w:asciiTheme="minorHAnsi" w:hAnsiTheme="minorHAnsi" w:cstheme="minorHAnsi"/>
              </w:rPr>
              <w:t>(AFP), Technical Forensics Intelligence (</w:t>
            </w:r>
            <w:r w:rsidRPr="008D01CB">
              <w:rPr>
                <w:rFonts w:asciiTheme="minorHAnsi" w:hAnsiTheme="minorHAnsi" w:cstheme="minorHAnsi"/>
              </w:rPr>
              <w:t>TFI</w:t>
            </w:r>
            <w:r w:rsidR="00AE1AF2" w:rsidRPr="008D01CB">
              <w:rPr>
                <w:rFonts w:asciiTheme="minorHAnsi" w:hAnsiTheme="minorHAnsi" w:cstheme="minorHAnsi"/>
              </w:rPr>
              <w:t>)</w:t>
            </w:r>
          </w:p>
        </w:tc>
        <w:tc>
          <w:tcPr>
            <w:tcW w:w="2191" w:type="dxa"/>
            <w:gridSpan w:val="2"/>
          </w:tcPr>
          <w:p w14:paraId="7AF5792B" w14:textId="77777777" w:rsidR="00B8189F" w:rsidRPr="008D01CB" w:rsidRDefault="00B8189F" w:rsidP="00B818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Dr Susan Ballard</w:t>
            </w:r>
            <w:r w:rsidRPr="008D01CB" w:rsidDel="00443D17">
              <w:rPr>
                <w:rFonts w:asciiTheme="minorHAnsi" w:hAnsiTheme="minorHAnsi" w:cstheme="minorHAnsi"/>
                <w:b/>
              </w:rPr>
              <w:t xml:space="preserve"> </w:t>
            </w:r>
          </w:p>
        </w:tc>
        <w:tc>
          <w:tcPr>
            <w:tcW w:w="2127" w:type="dxa"/>
          </w:tcPr>
          <w:p w14:paraId="36366A59" w14:textId="77777777" w:rsidR="00B8189F" w:rsidRPr="008D01CB" w:rsidRDefault="00B8189F" w:rsidP="00AE1AF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 xml:space="preserve">MDU </w:t>
            </w:r>
          </w:p>
        </w:tc>
      </w:tr>
      <w:tr w:rsidR="00B8189F" w:rsidRPr="008D01CB" w14:paraId="63E95B6C"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gridSpan w:val="2"/>
          </w:tcPr>
          <w:p w14:paraId="25D54025" w14:textId="1AC83588" w:rsidR="00B8189F" w:rsidRPr="008D01CB" w:rsidRDefault="00B8189F" w:rsidP="00B8189F">
            <w:pPr>
              <w:rPr>
                <w:rFonts w:asciiTheme="minorHAnsi" w:hAnsiTheme="minorHAnsi" w:cstheme="minorHAnsi"/>
              </w:rPr>
            </w:pPr>
            <w:r w:rsidRPr="008D01CB">
              <w:rPr>
                <w:rFonts w:asciiTheme="minorHAnsi" w:hAnsiTheme="minorHAnsi" w:cstheme="minorHAnsi"/>
              </w:rPr>
              <w:t xml:space="preserve">Dr </w:t>
            </w:r>
            <w:proofErr w:type="spellStart"/>
            <w:r w:rsidRPr="008D01CB">
              <w:rPr>
                <w:rFonts w:asciiTheme="minorHAnsi" w:hAnsiTheme="minorHAnsi" w:cstheme="minorHAnsi"/>
              </w:rPr>
              <w:t>Sanmarie</w:t>
            </w:r>
            <w:proofErr w:type="spellEnd"/>
            <w:r w:rsidRPr="008D01CB">
              <w:rPr>
                <w:rFonts w:asciiTheme="minorHAnsi" w:hAnsiTheme="minorHAnsi" w:cstheme="minorHAnsi"/>
              </w:rPr>
              <w:t xml:space="preserve"> </w:t>
            </w:r>
            <w:proofErr w:type="spellStart"/>
            <w:r w:rsidRPr="008D01CB">
              <w:rPr>
                <w:rFonts w:asciiTheme="minorHAnsi" w:hAnsiTheme="minorHAnsi" w:cstheme="minorHAnsi"/>
              </w:rPr>
              <w:t>Schlebusch</w:t>
            </w:r>
            <w:proofErr w:type="spellEnd"/>
          </w:p>
        </w:tc>
        <w:tc>
          <w:tcPr>
            <w:tcW w:w="2486" w:type="dxa"/>
            <w:gridSpan w:val="3"/>
          </w:tcPr>
          <w:p w14:paraId="010AA309" w14:textId="4382CDFC" w:rsidR="00B8189F" w:rsidRPr="008D01CB" w:rsidRDefault="00B8189F" w:rsidP="00AE1A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QHFSS</w:t>
            </w:r>
          </w:p>
        </w:tc>
        <w:tc>
          <w:tcPr>
            <w:tcW w:w="2191" w:type="dxa"/>
            <w:gridSpan w:val="2"/>
          </w:tcPr>
          <w:p w14:paraId="101D50B6" w14:textId="77777777" w:rsidR="00B8189F" w:rsidRPr="008D01CB" w:rsidRDefault="00B8189F" w:rsidP="00B818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D01CB">
              <w:rPr>
                <w:rFonts w:asciiTheme="minorHAnsi" w:hAnsiTheme="minorHAnsi" w:cstheme="minorHAnsi"/>
                <w:b/>
              </w:rPr>
              <w:t xml:space="preserve">Ms </w:t>
            </w:r>
            <w:proofErr w:type="spellStart"/>
            <w:r w:rsidRPr="008D01CB">
              <w:rPr>
                <w:rFonts w:asciiTheme="minorHAnsi" w:hAnsiTheme="minorHAnsi" w:cstheme="minorHAnsi"/>
                <w:b/>
              </w:rPr>
              <w:t>Cherrone</w:t>
            </w:r>
            <w:proofErr w:type="spellEnd"/>
            <w:r w:rsidRPr="008D01CB">
              <w:rPr>
                <w:rFonts w:asciiTheme="minorHAnsi" w:hAnsiTheme="minorHAnsi" w:cstheme="minorHAnsi"/>
                <w:b/>
              </w:rPr>
              <w:t xml:space="preserve"> Ellis</w:t>
            </w:r>
            <w:r w:rsidRPr="008D01CB" w:rsidDel="00443D17">
              <w:rPr>
                <w:rFonts w:asciiTheme="minorHAnsi" w:hAnsiTheme="minorHAnsi" w:cstheme="minorHAnsi"/>
                <w:b/>
              </w:rPr>
              <w:t xml:space="preserve"> </w:t>
            </w:r>
          </w:p>
        </w:tc>
        <w:tc>
          <w:tcPr>
            <w:tcW w:w="2127" w:type="dxa"/>
          </w:tcPr>
          <w:p w14:paraId="4FAE11B0" w14:textId="421E4FE7" w:rsidR="00B8189F" w:rsidRPr="008D01CB" w:rsidRDefault="00B8189F" w:rsidP="00AE1AF2">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AFP</w:t>
            </w:r>
            <w:r w:rsidR="00AE1AF2" w:rsidRPr="008D01CB">
              <w:rPr>
                <w:rFonts w:asciiTheme="minorHAnsi" w:hAnsiTheme="minorHAnsi" w:cstheme="minorHAnsi"/>
              </w:rPr>
              <w:t xml:space="preserve">, </w:t>
            </w:r>
            <w:r w:rsidRPr="008D01CB">
              <w:rPr>
                <w:rFonts w:asciiTheme="minorHAnsi" w:hAnsiTheme="minorHAnsi" w:cstheme="minorHAnsi"/>
              </w:rPr>
              <w:t xml:space="preserve">TFI </w:t>
            </w:r>
          </w:p>
        </w:tc>
      </w:tr>
      <w:tr w:rsidR="0009362E" w:rsidRPr="008D01CB" w14:paraId="5626B6FE" w14:textId="77777777" w:rsidTr="0009362E">
        <w:tc>
          <w:tcPr>
            <w:cnfStyle w:val="001000000000" w:firstRow="0" w:lastRow="0" w:firstColumn="1" w:lastColumn="0" w:oddVBand="0" w:evenVBand="0" w:oddHBand="0" w:evenHBand="0" w:firstRowFirstColumn="0" w:firstRowLastColumn="0" w:lastRowFirstColumn="0" w:lastRowLastColumn="0"/>
            <w:tcW w:w="5180" w:type="dxa"/>
            <w:gridSpan w:val="5"/>
            <w:shd w:val="clear" w:color="auto" w:fill="D9D9D9" w:themeFill="background1" w:themeFillShade="D9"/>
          </w:tcPr>
          <w:p w14:paraId="0F87E8D4"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Observers for COVID-19</w:t>
            </w:r>
          </w:p>
        </w:tc>
        <w:tc>
          <w:tcPr>
            <w:tcW w:w="2191" w:type="dxa"/>
            <w:gridSpan w:val="2"/>
            <w:shd w:val="clear" w:color="auto" w:fill="D9D9D9" w:themeFill="background1" w:themeFillShade="D9"/>
          </w:tcPr>
          <w:p w14:paraId="6BFBCECD"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127" w:type="dxa"/>
            <w:shd w:val="clear" w:color="auto" w:fill="D9D9D9" w:themeFill="background1" w:themeFillShade="D9"/>
          </w:tcPr>
          <w:p w14:paraId="36397ABF"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362E" w:rsidRPr="008D01CB" w14:paraId="0861696D"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4"/>
          </w:tcPr>
          <w:p w14:paraId="264724A9"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Mr Fred Moore</w:t>
            </w:r>
          </w:p>
        </w:tc>
        <w:tc>
          <w:tcPr>
            <w:tcW w:w="1885" w:type="dxa"/>
            <w:gridSpan w:val="2"/>
          </w:tcPr>
          <w:p w14:paraId="125640F0" w14:textId="5128360F"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QHFSS</w:t>
            </w:r>
          </w:p>
        </w:tc>
        <w:tc>
          <w:tcPr>
            <w:tcW w:w="3077" w:type="dxa"/>
            <w:gridSpan w:val="2"/>
          </w:tcPr>
          <w:p w14:paraId="1205ECFD"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362E" w:rsidRPr="008D01CB" w14:paraId="5319267C" w14:textId="77777777" w:rsidTr="0009362E">
        <w:tc>
          <w:tcPr>
            <w:cnfStyle w:val="001000000000" w:firstRow="0" w:lastRow="0" w:firstColumn="1" w:lastColumn="0" w:oddVBand="0" w:evenVBand="0" w:oddHBand="0" w:evenHBand="0" w:firstRowFirstColumn="0" w:firstRowLastColumn="0" w:lastRowFirstColumn="0" w:lastRowLastColumn="0"/>
            <w:tcW w:w="4536" w:type="dxa"/>
            <w:gridSpan w:val="4"/>
          </w:tcPr>
          <w:p w14:paraId="1C1620F7"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 xml:space="preserve">Dr </w:t>
            </w:r>
            <w:proofErr w:type="spellStart"/>
            <w:r w:rsidRPr="008D01CB">
              <w:rPr>
                <w:rFonts w:asciiTheme="minorHAnsi" w:hAnsiTheme="minorHAnsi" w:cstheme="minorHAnsi"/>
              </w:rPr>
              <w:t>Maryza</w:t>
            </w:r>
            <w:proofErr w:type="spellEnd"/>
            <w:r w:rsidRPr="008D01CB">
              <w:rPr>
                <w:rFonts w:asciiTheme="minorHAnsi" w:hAnsiTheme="minorHAnsi" w:cstheme="minorHAnsi"/>
              </w:rPr>
              <w:t xml:space="preserve"> Graham</w:t>
            </w:r>
          </w:p>
        </w:tc>
        <w:tc>
          <w:tcPr>
            <w:tcW w:w="1885" w:type="dxa"/>
            <w:gridSpan w:val="2"/>
          </w:tcPr>
          <w:p w14:paraId="17FB5735"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MDU</w:t>
            </w:r>
          </w:p>
        </w:tc>
        <w:tc>
          <w:tcPr>
            <w:tcW w:w="3077" w:type="dxa"/>
            <w:gridSpan w:val="2"/>
          </w:tcPr>
          <w:p w14:paraId="204D5DEE"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362E" w:rsidRPr="008D01CB" w14:paraId="44C29C6C"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4"/>
          </w:tcPr>
          <w:p w14:paraId="06E657A4"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Ms Tuyet Hoang</w:t>
            </w:r>
          </w:p>
        </w:tc>
        <w:tc>
          <w:tcPr>
            <w:tcW w:w="1885" w:type="dxa"/>
            <w:gridSpan w:val="2"/>
          </w:tcPr>
          <w:p w14:paraId="4DBCD3F8"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MDU</w:t>
            </w:r>
          </w:p>
        </w:tc>
        <w:tc>
          <w:tcPr>
            <w:tcW w:w="3077" w:type="dxa"/>
            <w:gridSpan w:val="2"/>
          </w:tcPr>
          <w:p w14:paraId="601C9D12"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9362E" w:rsidRPr="008D01CB" w14:paraId="70FC3E71" w14:textId="77777777" w:rsidTr="0009362E">
        <w:tc>
          <w:tcPr>
            <w:cnfStyle w:val="001000000000" w:firstRow="0" w:lastRow="0" w:firstColumn="1" w:lastColumn="0" w:oddVBand="0" w:evenVBand="0" w:oddHBand="0" w:evenHBand="0" w:firstRowFirstColumn="0" w:firstRowLastColumn="0" w:lastRowFirstColumn="0" w:lastRowLastColumn="0"/>
            <w:tcW w:w="4536" w:type="dxa"/>
            <w:gridSpan w:val="4"/>
          </w:tcPr>
          <w:p w14:paraId="78F7AFC0"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 xml:space="preserve">Dr </w:t>
            </w:r>
            <w:proofErr w:type="spellStart"/>
            <w:r w:rsidRPr="008D01CB">
              <w:rPr>
                <w:rFonts w:asciiTheme="minorHAnsi" w:hAnsiTheme="minorHAnsi" w:cstheme="minorHAnsi"/>
              </w:rPr>
              <w:t>Norelle</w:t>
            </w:r>
            <w:proofErr w:type="spellEnd"/>
            <w:r w:rsidRPr="008D01CB">
              <w:rPr>
                <w:rFonts w:asciiTheme="minorHAnsi" w:hAnsiTheme="minorHAnsi" w:cstheme="minorHAnsi"/>
              </w:rPr>
              <w:t xml:space="preserve"> Sherry</w:t>
            </w:r>
          </w:p>
        </w:tc>
        <w:tc>
          <w:tcPr>
            <w:tcW w:w="1885" w:type="dxa"/>
            <w:gridSpan w:val="2"/>
          </w:tcPr>
          <w:p w14:paraId="511E54C1"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MDU</w:t>
            </w:r>
          </w:p>
        </w:tc>
        <w:tc>
          <w:tcPr>
            <w:tcW w:w="3077" w:type="dxa"/>
            <w:gridSpan w:val="2"/>
          </w:tcPr>
          <w:p w14:paraId="13A661A2" w14:textId="77777777" w:rsidR="0009362E" w:rsidRPr="008D01CB" w:rsidRDefault="0009362E" w:rsidP="0009362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9362E" w:rsidRPr="008D01CB" w14:paraId="30F69C39" w14:textId="77777777" w:rsidTr="00093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gridSpan w:val="4"/>
          </w:tcPr>
          <w:p w14:paraId="17F476E7" w14:textId="77777777" w:rsidR="0009362E" w:rsidRPr="008D01CB" w:rsidRDefault="0009362E" w:rsidP="0009362E">
            <w:pPr>
              <w:rPr>
                <w:rFonts w:asciiTheme="minorHAnsi" w:hAnsiTheme="minorHAnsi" w:cstheme="minorHAnsi"/>
              </w:rPr>
            </w:pPr>
            <w:r w:rsidRPr="008D01CB">
              <w:rPr>
                <w:rFonts w:asciiTheme="minorHAnsi" w:hAnsiTheme="minorHAnsi" w:cstheme="minorHAnsi"/>
              </w:rPr>
              <w:t>Dr Jan Williamson</w:t>
            </w:r>
          </w:p>
        </w:tc>
        <w:tc>
          <w:tcPr>
            <w:tcW w:w="1885" w:type="dxa"/>
            <w:gridSpan w:val="2"/>
          </w:tcPr>
          <w:p w14:paraId="18824D85"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D01CB">
              <w:rPr>
                <w:rFonts w:asciiTheme="minorHAnsi" w:hAnsiTheme="minorHAnsi" w:cstheme="minorHAnsi"/>
              </w:rPr>
              <w:t>RHH</w:t>
            </w:r>
          </w:p>
        </w:tc>
        <w:tc>
          <w:tcPr>
            <w:tcW w:w="3077" w:type="dxa"/>
            <w:gridSpan w:val="2"/>
          </w:tcPr>
          <w:p w14:paraId="59E4935F" w14:textId="77777777" w:rsidR="0009362E" w:rsidRPr="008D01CB" w:rsidRDefault="0009362E" w:rsidP="000936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FD40215" w14:textId="77777777" w:rsidR="0009362E" w:rsidRPr="008D01CB" w:rsidRDefault="0009362E" w:rsidP="0009362E">
      <w:pPr>
        <w:pStyle w:val="Title"/>
      </w:pPr>
    </w:p>
    <w:p w14:paraId="0360D57F" w14:textId="77777777" w:rsidR="0009362E" w:rsidRPr="008D01CB" w:rsidRDefault="0009362E" w:rsidP="0009362E">
      <w:pPr>
        <w:pStyle w:val="Title"/>
      </w:pPr>
      <w:r w:rsidRPr="008D01CB">
        <w:t>TERMS OF REFERENCE 2019 - 2023</w:t>
      </w:r>
    </w:p>
    <w:p w14:paraId="34EB11F9" w14:textId="77777777" w:rsidR="0009362E" w:rsidRPr="008D01CB" w:rsidRDefault="0009362E" w:rsidP="0009362E">
      <w:pPr>
        <w:ind w:right="62"/>
        <w:rPr>
          <w:rFonts w:cstheme="minorHAnsi"/>
        </w:rPr>
      </w:pPr>
      <w:r w:rsidRPr="008D01CB">
        <w:rPr>
          <w:rFonts w:cstheme="minorHAnsi"/>
        </w:rPr>
        <w:t>PHLN operates within the following Terms of Reference (TOR):</w:t>
      </w:r>
    </w:p>
    <w:p w14:paraId="391D5712" w14:textId="77777777"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lastRenderedPageBreak/>
        <w:t>Establish, maintain and expand collaborative links between pathology laboratories that have a public health focus (including veterinary pathology that has a human health impact).</w:t>
      </w:r>
    </w:p>
    <w:p w14:paraId="35A230AC" w14:textId="77777777"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t>Promote best practice in all disciplines of public health pathology practice.</w:t>
      </w:r>
    </w:p>
    <w:p w14:paraId="2A31F5E0" w14:textId="77777777"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t>Improve nationwide access to a comprehensive range of pathology and laboratory services for control of communicable diseases.</w:t>
      </w:r>
    </w:p>
    <w:p w14:paraId="59B25F7A" w14:textId="6344B35A"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t xml:space="preserve">Work collaboratively with other </w:t>
      </w:r>
      <w:r w:rsidR="00BA3E96" w:rsidRPr="008D01CB">
        <w:rPr>
          <w:rFonts w:cstheme="minorHAnsi"/>
        </w:rPr>
        <w:t>AHPPC</w:t>
      </w:r>
      <w:r w:rsidRPr="008D01CB">
        <w:rPr>
          <w:rFonts w:cstheme="minorHAnsi"/>
        </w:rPr>
        <w:t xml:space="preserve"> standing committees including the</w:t>
      </w:r>
      <w:r w:rsidR="00BA3E96" w:rsidRPr="008D01CB">
        <w:rPr>
          <w:rFonts w:cstheme="minorHAnsi"/>
        </w:rPr>
        <w:t xml:space="preserve"> CDNA</w:t>
      </w:r>
      <w:r w:rsidRPr="008D01CB">
        <w:rPr>
          <w:rFonts w:cstheme="minorHAnsi"/>
        </w:rPr>
        <w:t>, National Health Emergency Management Subcommittee (NHEMS), Environmental Health Committee (</w:t>
      </w:r>
      <w:proofErr w:type="spellStart"/>
      <w:r w:rsidRPr="008D01CB">
        <w:rPr>
          <w:rFonts w:cstheme="minorHAnsi"/>
        </w:rPr>
        <w:t>enHealth</w:t>
      </w:r>
      <w:proofErr w:type="spellEnd"/>
      <w:r w:rsidRPr="008D01CB">
        <w:rPr>
          <w:rFonts w:cstheme="minorHAnsi"/>
        </w:rPr>
        <w:t>), and other relevant groups and organisations.</w:t>
      </w:r>
    </w:p>
    <w:p w14:paraId="2B05A1A4" w14:textId="77777777"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t>Provide strategic advice to the AHPPC to identify gaps and needs, and to ensure optimal use of existing pathology laboratory resources for communicable disease surveillance and for response to outbreaks of national importance.</w:t>
      </w:r>
    </w:p>
    <w:p w14:paraId="1216CDA6" w14:textId="77777777"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t>Build on the existing capacity of public health laboratories to respond to communicable disease outbreaks and emerging infectious diseases.</w:t>
      </w:r>
    </w:p>
    <w:p w14:paraId="0FDC0E35" w14:textId="77777777" w:rsidR="0009362E" w:rsidRPr="008D01CB" w:rsidRDefault="0009362E" w:rsidP="00301AB8">
      <w:pPr>
        <w:pStyle w:val="ListParagraph"/>
        <w:numPr>
          <w:ilvl w:val="0"/>
          <w:numId w:val="20"/>
        </w:numPr>
        <w:spacing w:after="60"/>
        <w:ind w:right="62" w:hanging="357"/>
        <w:contextualSpacing w:val="0"/>
        <w:jc w:val="left"/>
        <w:rPr>
          <w:rFonts w:cstheme="minorHAnsi"/>
        </w:rPr>
      </w:pPr>
      <w:r w:rsidRPr="008D01CB">
        <w:rPr>
          <w:rFonts w:cstheme="minorHAnsi"/>
        </w:rPr>
        <w:t>Respond to matters relating to public health microbiology, as referred by AHPPC.</w:t>
      </w:r>
    </w:p>
    <w:p w14:paraId="0819C3E0" w14:textId="77777777" w:rsidR="0009362E" w:rsidRPr="008D01CB" w:rsidRDefault="0009362E" w:rsidP="00301AB8">
      <w:pPr>
        <w:pStyle w:val="ListParagraph"/>
        <w:numPr>
          <w:ilvl w:val="0"/>
          <w:numId w:val="20"/>
        </w:numPr>
        <w:spacing w:after="240"/>
        <w:ind w:right="62" w:hanging="357"/>
        <w:contextualSpacing w:val="0"/>
        <w:jc w:val="left"/>
        <w:rPr>
          <w:rFonts w:cstheme="minorHAnsi"/>
        </w:rPr>
      </w:pPr>
      <w:r w:rsidRPr="008D01CB">
        <w:rPr>
          <w:rFonts w:cstheme="minorHAnsi"/>
        </w:rPr>
        <w:t>Fulfil these TOR to the best of the committee's ability within resources available to support these activities.</w:t>
      </w:r>
    </w:p>
    <w:p w14:paraId="5F7C19D3" w14:textId="77777777" w:rsidR="0009362E" w:rsidRPr="008D01CB" w:rsidRDefault="0009362E" w:rsidP="0009362E">
      <w:pPr>
        <w:pStyle w:val="summary"/>
        <w:spacing w:before="0" w:beforeAutospacing="0" w:after="0" w:afterAutospacing="0" w:line="240"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Conflict of Interest and Confidentiality</w:t>
      </w:r>
    </w:p>
    <w:p w14:paraId="36F7AF5C" w14:textId="77777777" w:rsidR="0009362E" w:rsidRPr="008D01CB" w:rsidRDefault="0009362E" w:rsidP="0009362E">
      <w:pPr>
        <w:spacing w:after="240"/>
        <w:ind w:right="62"/>
        <w:rPr>
          <w:rFonts w:cstheme="minorHAnsi"/>
        </w:rPr>
      </w:pPr>
      <w:r w:rsidRPr="008D01CB">
        <w:rPr>
          <w:rFonts w:cstheme="minorHAnsi"/>
        </w:rPr>
        <w:t xml:space="preserve">Members are required to sign a Conflict of Interest and/or Deed of Confidentiality disclaimer.  </w:t>
      </w:r>
    </w:p>
    <w:p w14:paraId="570F31FD" w14:textId="77777777" w:rsidR="0009362E" w:rsidRPr="008D01CB" w:rsidRDefault="0009362E" w:rsidP="0009362E">
      <w:pPr>
        <w:pStyle w:val="summary"/>
        <w:spacing w:before="0" w:beforeAutospacing="0" w:after="0" w:afterAutospacing="0" w:line="240"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Reporting Structures</w:t>
      </w:r>
    </w:p>
    <w:p w14:paraId="7CFDA161" w14:textId="30D4E7CE" w:rsidR="0009362E" w:rsidRPr="008D01CB" w:rsidRDefault="0009362E" w:rsidP="0009362E">
      <w:pPr>
        <w:ind w:right="62"/>
        <w:rPr>
          <w:rFonts w:cstheme="minorHAnsi"/>
          <w:noProof/>
        </w:rPr>
      </w:pPr>
      <w:r w:rsidRPr="008D01CB">
        <w:rPr>
          <w:rFonts w:cstheme="minorHAnsi"/>
          <w:noProof/>
        </w:rPr>
        <w:t xml:space="preserve">PHLN is a standing committee under AHPPC, and reports under the </w:t>
      </w:r>
      <w:r w:rsidR="00301AB8" w:rsidRPr="008D01CB">
        <w:rPr>
          <w:rFonts w:cstheme="minorHAnsi"/>
          <w:noProof/>
        </w:rPr>
        <w:t>Health Chief Executives Forum (HCEF), formerly the Australian Health Ministers' Advisory Council (AHMAC)</w:t>
      </w:r>
      <w:r w:rsidRPr="008D01CB">
        <w:rPr>
          <w:rFonts w:cstheme="minorHAnsi"/>
          <w:noProof/>
        </w:rPr>
        <w:t xml:space="preserve">. PHLN is required to provide clear advice and/or recommendations on laboratory-related issues to AHPPC and provide updates at each AHPPC meeting on progress of the committee’s work plan. </w:t>
      </w:r>
    </w:p>
    <w:p w14:paraId="29250AB7" w14:textId="77777777" w:rsidR="0009362E" w:rsidRPr="008D01CB" w:rsidRDefault="0009362E" w:rsidP="0009362E">
      <w:pPr>
        <w:ind w:right="63"/>
        <w:rPr>
          <w:rFonts w:cstheme="minorHAnsi"/>
          <w:noProof/>
        </w:rPr>
      </w:pPr>
      <w:r w:rsidRPr="008D01CB">
        <w:rPr>
          <w:rFonts w:cstheme="minorHAnsi"/>
          <w:noProof/>
        </w:rPr>
        <w:t>PHLN prepares annually for AHPPC’s consideration:</w:t>
      </w:r>
    </w:p>
    <w:p w14:paraId="0D18C75B" w14:textId="77777777" w:rsidR="0009362E" w:rsidRPr="008D01CB" w:rsidRDefault="0009362E" w:rsidP="0009362E">
      <w:pPr>
        <w:pStyle w:val="ListParagraph"/>
        <w:numPr>
          <w:ilvl w:val="0"/>
          <w:numId w:val="19"/>
        </w:numPr>
        <w:tabs>
          <w:tab w:val="num" w:pos="1140"/>
        </w:tabs>
        <w:spacing w:after="0"/>
        <w:ind w:right="63"/>
        <w:rPr>
          <w:rFonts w:cstheme="minorHAnsi"/>
          <w:noProof/>
        </w:rPr>
      </w:pPr>
      <w:r w:rsidRPr="008D01CB">
        <w:rPr>
          <w:rFonts w:cstheme="minorHAnsi"/>
          <w:noProof/>
        </w:rPr>
        <w:t>any changes to membership, including the chair;</w:t>
      </w:r>
    </w:p>
    <w:p w14:paraId="0AA49C5E" w14:textId="77777777" w:rsidR="0009362E" w:rsidRPr="008D01CB" w:rsidRDefault="0009362E" w:rsidP="0009362E">
      <w:pPr>
        <w:pStyle w:val="ListParagraph"/>
        <w:numPr>
          <w:ilvl w:val="0"/>
          <w:numId w:val="19"/>
        </w:numPr>
        <w:tabs>
          <w:tab w:val="num" w:pos="1140"/>
        </w:tabs>
        <w:spacing w:after="0"/>
        <w:ind w:right="63"/>
        <w:rPr>
          <w:rFonts w:cstheme="minorHAnsi"/>
          <w:noProof/>
        </w:rPr>
      </w:pPr>
      <w:r w:rsidRPr="008D01CB">
        <w:rPr>
          <w:rFonts w:cstheme="minorHAnsi"/>
          <w:noProof/>
        </w:rPr>
        <w:t>a proposed work plan;</w:t>
      </w:r>
    </w:p>
    <w:p w14:paraId="680F7F5D" w14:textId="77777777" w:rsidR="0009362E" w:rsidRPr="008D01CB" w:rsidRDefault="0009362E" w:rsidP="0009362E">
      <w:pPr>
        <w:pStyle w:val="ListParagraph"/>
        <w:numPr>
          <w:ilvl w:val="0"/>
          <w:numId w:val="19"/>
        </w:numPr>
        <w:tabs>
          <w:tab w:val="num" w:pos="1140"/>
        </w:tabs>
        <w:spacing w:after="0"/>
        <w:ind w:right="63"/>
        <w:rPr>
          <w:rFonts w:cstheme="minorHAnsi"/>
          <w:noProof/>
        </w:rPr>
      </w:pPr>
      <w:r w:rsidRPr="008D01CB">
        <w:rPr>
          <w:rFonts w:cstheme="minorHAnsi"/>
          <w:noProof/>
        </w:rPr>
        <w:t>new/variations to support structures to deliver the work program; and</w:t>
      </w:r>
    </w:p>
    <w:p w14:paraId="3595FBFC" w14:textId="77777777" w:rsidR="0009362E" w:rsidRPr="008D01CB" w:rsidRDefault="0009362E" w:rsidP="0009362E">
      <w:pPr>
        <w:pStyle w:val="ListParagraph"/>
        <w:numPr>
          <w:ilvl w:val="0"/>
          <w:numId w:val="19"/>
        </w:numPr>
        <w:tabs>
          <w:tab w:val="num" w:pos="1140"/>
        </w:tabs>
        <w:ind w:left="714" w:right="62" w:hanging="357"/>
        <w:rPr>
          <w:rFonts w:cstheme="minorHAnsi"/>
          <w:noProof/>
        </w:rPr>
      </w:pPr>
      <w:r w:rsidRPr="008D01CB">
        <w:rPr>
          <w:rFonts w:cstheme="minorHAnsi"/>
          <w:noProof/>
        </w:rPr>
        <w:t xml:space="preserve">proposals for funding allocations.  </w:t>
      </w:r>
    </w:p>
    <w:p w14:paraId="55F0CD49" w14:textId="7803A2A1" w:rsidR="0009362E" w:rsidRPr="008D01CB" w:rsidRDefault="0009362E" w:rsidP="0009362E">
      <w:pPr>
        <w:spacing w:after="240"/>
        <w:ind w:right="63"/>
        <w:rPr>
          <w:rFonts w:cstheme="minorHAnsi"/>
          <w:noProof/>
        </w:rPr>
      </w:pPr>
      <w:r w:rsidRPr="008D01CB">
        <w:rPr>
          <w:rFonts w:cstheme="minorHAnsi"/>
          <w:noProof/>
        </w:rPr>
        <w:t>PHLN terms of reference, work plan</w:t>
      </w:r>
      <w:r w:rsidR="00BA3E96" w:rsidRPr="008D01CB">
        <w:rPr>
          <w:rFonts w:cstheme="minorHAnsi"/>
          <w:noProof/>
        </w:rPr>
        <w:t xml:space="preserve">, </w:t>
      </w:r>
      <w:r w:rsidRPr="008D01CB">
        <w:rPr>
          <w:rFonts w:cstheme="minorHAnsi"/>
          <w:noProof/>
        </w:rPr>
        <w:t>project budget and any changes to membership, including the Chair, will be provided to AHPPC for their consideration.</w:t>
      </w:r>
    </w:p>
    <w:p w14:paraId="12004217" w14:textId="77777777" w:rsidR="0009362E" w:rsidRPr="008D01CB" w:rsidRDefault="0009362E" w:rsidP="0009362E">
      <w:pPr>
        <w:pStyle w:val="summary"/>
        <w:spacing w:before="240" w:beforeAutospacing="0" w:after="0" w:afterAutospacing="0" w:line="288"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Review</w:t>
      </w:r>
    </w:p>
    <w:p w14:paraId="2EF4144B" w14:textId="2BA65770" w:rsidR="0009362E" w:rsidRPr="008D01CB" w:rsidRDefault="0009362E" w:rsidP="0009362E">
      <w:pPr>
        <w:pStyle w:val="BodyText"/>
        <w:spacing w:line="264" w:lineRule="auto"/>
        <w:ind w:right="63"/>
      </w:pPr>
      <w:r w:rsidRPr="008D01CB">
        <w:rPr>
          <w:rFonts w:cstheme="minorHAnsi"/>
          <w:szCs w:val="24"/>
        </w:rPr>
        <w:t xml:space="preserve">The </w:t>
      </w:r>
      <w:r w:rsidR="00BA3E96" w:rsidRPr="008D01CB">
        <w:rPr>
          <w:rFonts w:cstheme="minorHAnsi"/>
          <w:szCs w:val="24"/>
        </w:rPr>
        <w:t>T</w:t>
      </w:r>
      <w:r w:rsidRPr="008D01CB">
        <w:rPr>
          <w:rFonts w:cstheme="minorHAnsi"/>
          <w:szCs w:val="24"/>
        </w:rPr>
        <w:t xml:space="preserve">erms of </w:t>
      </w:r>
      <w:r w:rsidR="00BA3E96" w:rsidRPr="008D01CB">
        <w:rPr>
          <w:rFonts w:cstheme="minorHAnsi"/>
          <w:szCs w:val="24"/>
        </w:rPr>
        <w:t>R</w:t>
      </w:r>
      <w:r w:rsidRPr="008D01CB">
        <w:rPr>
          <w:rFonts w:cstheme="minorHAnsi"/>
          <w:szCs w:val="24"/>
        </w:rPr>
        <w:t>eference of PHLN are reviewed annually at the face-to-face meeting.  The progress reporting of PHLN activities</w:t>
      </w:r>
      <w:r w:rsidR="00D42DBA" w:rsidRPr="008D01CB">
        <w:rPr>
          <w:rFonts w:cstheme="minorHAnsi"/>
          <w:szCs w:val="24"/>
        </w:rPr>
        <w:t xml:space="preserve"> will occur</w:t>
      </w:r>
      <w:r w:rsidRPr="008D01CB">
        <w:rPr>
          <w:rFonts w:cstheme="minorHAnsi"/>
          <w:szCs w:val="24"/>
        </w:rPr>
        <w:t xml:space="preserve"> as required.</w:t>
      </w:r>
    </w:p>
    <w:p w14:paraId="64BB53F7" w14:textId="77777777" w:rsidR="0009362E" w:rsidRPr="008D01CB" w:rsidRDefault="0009362E" w:rsidP="0009362E">
      <w:pPr>
        <w:pStyle w:val="BodyText"/>
        <w:spacing w:line="264" w:lineRule="auto"/>
        <w:ind w:right="63"/>
        <w:rPr>
          <w:rFonts w:cstheme="minorHAnsi"/>
          <w:szCs w:val="24"/>
        </w:rPr>
      </w:pPr>
    </w:p>
    <w:p w14:paraId="019118F4" w14:textId="77777777" w:rsidR="0009362E" w:rsidRPr="008D01CB" w:rsidRDefault="0009362E" w:rsidP="0009362E">
      <w:pPr>
        <w:rPr>
          <w:rFonts w:eastAsia="MS Gothic" w:cstheme="minorHAnsi"/>
          <w:b/>
          <w:lang w:val="en-US"/>
        </w:rPr>
      </w:pPr>
    </w:p>
    <w:p w14:paraId="36770389" w14:textId="77777777" w:rsidR="0009362E" w:rsidRPr="008D01CB" w:rsidRDefault="0009362E" w:rsidP="0009362E">
      <w:pPr>
        <w:pStyle w:val="Title"/>
      </w:pPr>
      <w:r w:rsidRPr="008D01CB">
        <w:t>PHLN Executive Group (PEG)</w:t>
      </w:r>
    </w:p>
    <w:p w14:paraId="0ECF6FC6" w14:textId="77777777" w:rsidR="0009362E" w:rsidRPr="008D01CB" w:rsidRDefault="0009362E" w:rsidP="0009362E">
      <w:pPr>
        <w:pStyle w:val="summary"/>
        <w:spacing w:before="0" w:beforeAutospacing="0" w:after="0" w:afterAutospacing="0" w:line="288"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Vision Statement</w:t>
      </w:r>
    </w:p>
    <w:p w14:paraId="46FFA511" w14:textId="1C60D87D" w:rsidR="0009362E" w:rsidRPr="008D01CB" w:rsidRDefault="0009362E" w:rsidP="0009362E">
      <w:pPr>
        <w:pStyle w:val="BodyText"/>
        <w:ind w:right="63"/>
        <w:rPr>
          <w:rFonts w:cstheme="minorHAnsi"/>
          <w:szCs w:val="24"/>
        </w:rPr>
      </w:pPr>
      <w:r w:rsidRPr="008D01CB">
        <w:rPr>
          <w:rFonts w:cstheme="minorHAnsi"/>
          <w:szCs w:val="24"/>
        </w:rPr>
        <w:t>The PHLN Executive Group (PEG) is the executive body of PHLN. It provides advice and support to PHLN members and the Office of Health Protection</w:t>
      </w:r>
      <w:r w:rsidR="00301AB8" w:rsidRPr="008D01CB">
        <w:rPr>
          <w:rFonts w:cstheme="minorHAnsi"/>
          <w:szCs w:val="24"/>
        </w:rPr>
        <w:t xml:space="preserve"> and Response </w:t>
      </w:r>
      <w:r w:rsidRPr="008D01CB">
        <w:rPr>
          <w:rFonts w:cstheme="minorHAnsi"/>
          <w:szCs w:val="24"/>
        </w:rPr>
        <w:t>(OHP</w:t>
      </w:r>
      <w:r w:rsidR="00301AB8" w:rsidRPr="008D01CB">
        <w:rPr>
          <w:rFonts w:cstheme="minorHAnsi"/>
          <w:szCs w:val="24"/>
        </w:rPr>
        <w:t>R</w:t>
      </w:r>
      <w:r w:rsidRPr="008D01CB">
        <w:rPr>
          <w:rFonts w:cstheme="minorHAnsi"/>
          <w:szCs w:val="24"/>
        </w:rPr>
        <w:t>) within the Australian Government Department of Health on public health pathology matters of importance.</w:t>
      </w:r>
    </w:p>
    <w:p w14:paraId="586C6879" w14:textId="77777777" w:rsidR="0009362E" w:rsidRPr="008D01CB" w:rsidRDefault="0009362E" w:rsidP="0009362E">
      <w:pPr>
        <w:pStyle w:val="summary"/>
        <w:spacing w:before="0" w:beforeAutospacing="0" w:after="0" w:afterAutospacing="0" w:line="288"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 xml:space="preserve">Objectives </w:t>
      </w:r>
    </w:p>
    <w:p w14:paraId="51F0C7FE" w14:textId="4A5DEAC8" w:rsidR="0009362E" w:rsidRPr="008D01CB" w:rsidRDefault="0009362E" w:rsidP="0009362E">
      <w:pPr>
        <w:pStyle w:val="BodyText"/>
        <w:numPr>
          <w:ilvl w:val="0"/>
          <w:numId w:val="18"/>
        </w:numPr>
        <w:tabs>
          <w:tab w:val="num" w:pos="1197"/>
        </w:tabs>
        <w:spacing w:after="0"/>
        <w:ind w:right="63"/>
        <w:rPr>
          <w:rFonts w:cstheme="minorHAnsi"/>
          <w:szCs w:val="24"/>
        </w:rPr>
      </w:pPr>
      <w:r w:rsidRPr="008D01CB">
        <w:rPr>
          <w:rFonts w:cstheme="minorHAnsi"/>
          <w:szCs w:val="24"/>
        </w:rPr>
        <w:lastRenderedPageBreak/>
        <w:t>To provide advice to OHP</w:t>
      </w:r>
      <w:r w:rsidR="00301AB8" w:rsidRPr="008D01CB">
        <w:rPr>
          <w:rFonts w:cstheme="minorHAnsi"/>
          <w:szCs w:val="24"/>
        </w:rPr>
        <w:t>R</w:t>
      </w:r>
      <w:r w:rsidRPr="008D01CB">
        <w:rPr>
          <w:rFonts w:cstheme="minorHAnsi"/>
          <w:szCs w:val="24"/>
        </w:rPr>
        <w:t xml:space="preserve"> and/or AHPPC on the activities of PHLN in an emergency response, or as required. </w:t>
      </w:r>
    </w:p>
    <w:p w14:paraId="1D35338B" w14:textId="77777777" w:rsidR="0009362E" w:rsidRPr="008D01CB" w:rsidRDefault="0009362E" w:rsidP="0009362E">
      <w:pPr>
        <w:pStyle w:val="BodyText"/>
        <w:numPr>
          <w:ilvl w:val="0"/>
          <w:numId w:val="18"/>
        </w:numPr>
        <w:tabs>
          <w:tab w:val="num" w:pos="1197"/>
        </w:tabs>
        <w:ind w:right="63"/>
        <w:rPr>
          <w:rFonts w:cstheme="minorHAnsi"/>
          <w:szCs w:val="24"/>
        </w:rPr>
      </w:pPr>
      <w:r w:rsidRPr="008D01CB">
        <w:rPr>
          <w:rFonts w:cstheme="minorHAnsi"/>
          <w:szCs w:val="24"/>
        </w:rPr>
        <w:t xml:space="preserve">To consider and make decisions regarding urgent correspondence and requests for advice. </w:t>
      </w:r>
    </w:p>
    <w:p w14:paraId="1D070DED" w14:textId="77777777" w:rsidR="0009362E" w:rsidRPr="008D01CB" w:rsidRDefault="0009362E" w:rsidP="0009362E">
      <w:pPr>
        <w:pStyle w:val="summary"/>
        <w:spacing w:before="0" w:beforeAutospacing="0" w:after="0" w:afterAutospacing="0" w:line="288"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Membership</w:t>
      </w:r>
    </w:p>
    <w:p w14:paraId="32ADF9F1" w14:textId="1EBA9661" w:rsidR="0009362E" w:rsidRPr="008D01CB" w:rsidRDefault="0009362E" w:rsidP="0009362E">
      <w:pPr>
        <w:autoSpaceDE w:val="0"/>
        <w:autoSpaceDN w:val="0"/>
        <w:adjustRightInd w:val="0"/>
        <w:ind w:right="63"/>
        <w:rPr>
          <w:rFonts w:cstheme="minorHAnsi"/>
        </w:rPr>
      </w:pPr>
      <w:r w:rsidRPr="008D01CB">
        <w:rPr>
          <w:rFonts w:cstheme="minorHAnsi"/>
        </w:rPr>
        <w:t xml:space="preserve">The Chair and Deputy Chair of the PEG are the Chair and Deputy Chair of PHLN respectively. The PHLN/PEG Chair and Deputy Chair are appointed by member vote before consideration by AHPPC and advisement to </w:t>
      </w:r>
      <w:r w:rsidR="00301AB8" w:rsidRPr="008D01CB">
        <w:rPr>
          <w:rFonts w:cstheme="minorHAnsi"/>
        </w:rPr>
        <w:t>HCEF</w:t>
      </w:r>
      <w:r w:rsidRPr="008D01CB">
        <w:rPr>
          <w:rFonts w:cstheme="minorHAnsi"/>
        </w:rPr>
        <w:t xml:space="preserve">. The Chair is appointment for a term of 2 </w:t>
      </w:r>
      <w:proofErr w:type="gramStart"/>
      <w:r w:rsidRPr="008D01CB">
        <w:rPr>
          <w:rFonts w:cstheme="minorHAnsi"/>
        </w:rPr>
        <w:t>years</w:t>
      </w:r>
      <w:r w:rsidR="00965CBC" w:rsidRPr="008D01CB">
        <w:rPr>
          <w:rFonts w:cstheme="minorHAnsi"/>
        </w:rPr>
        <w:t>, unless</w:t>
      </w:r>
      <w:proofErr w:type="gramEnd"/>
      <w:r w:rsidR="00965CBC" w:rsidRPr="008D01CB">
        <w:rPr>
          <w:rFonts w:cstheme="minorHAnsi"/>
        </w:rPr>
        <w:t xml:space="preserve"> exceptional circumstances are determined</w:t>
      </w:r>
      <w:r w:rsidRPr="008D01CB">
        <w:rPr>
          <w:rFonts w:cstheme="minorHAnsi"/>
        </w:rPr>
        <w:t>.</w:t>
      </w:r>
    </w:p>
    <w:p w14:paraId="575A58E8" w14:textId="77777777" w:rsidR="0009362E" w:rsidRPr="008D01CB" w:rsidRDefault="0009362E" w:rsidP="0009362E">
      <w:pPr>
        <w:autoSpaceDE w:val="0"/>
        <w:autoSpaceDN w:val="0"/>
        <w:adjustRightInd w:val="0"/>
        <w:spacing w:line="288" w:lineRule="auto"/>
        <w:ind w:right="63"/>
        <w:rPr>
          <w:rFonts w:cstheme="minorHAnsi"/>
        </w:rPr>
      </w:pPr>
    </w:p>
    <w:p w14:paraId="4011ABA0" w14:textId="0578D6B1" w:rsidR="0009362E" w:rsidRPr="008D01CB" w:rsidRDefault="0009362E" w:rsidP="0009362E">
      <w:pPr>
        <w:autoSpaceDE w:val="0"/>
        <w:autoSpaceDN w:val="0"/>
        <w:adjustRightInd w:val="0"/>
        <w:spacing w:line="288" w:lineRule="auto"/>
        <w:ind w:right="62"/>
        <w:rPr>
          <w:rFonts w:cstheme="minorHAnsi"/>
          <w:b/>
        </w:rPr>
      </w:pPr>
      <w:r w:rsidRPr="008D01CB">
        <w:rPr>
          <w:rFonts w:cstheme="minorHAnsi"/>
          <w:b/>
        </w:rPr>
        <w:t xml:space="preserve">PEG Members </w:t>
      </w:r>
      <w:proofErr w:type="gramStart"/>
      <w:r w:rsidRPr="008D01CB">
        <w:rPr>
          <w:rFonts w:cstheme="minorHAnsi"/>
          <w:b/>
        </w:rPr>
        <w:t>at</w:t>
      </w:r>
      <w:proofErr w:type="gramEnd"/>
      <w:r w:rsidRPr="008D01CB">
        <w:rPr>
          <w:rFonts w:cstheme="minorHAnsi"/>
          <w:b/>
        </w:rPr>
        <w:t xml:space="preserve"> </w:t>
      </w:r>
      <w:r w:rsidR="009634B0" w:rsidRPr="008D01CB">
        <w:rPr>
          <w:rFonts w:cstheme="minorHAnsi"/>
          <w:b/>
        </w:rPr>
        <w:t>October</w:t>
      </w:r>
      <w:r w:rsidRPr="008D01CB">
        <w:rPr>
          <w:rFonts w:cstheme="minorHAnsi"/>
          <w:b/>
        </w:rPr>
        <w:t xml:space="preserve"> 20</w:t>
      </w:r>
      <w:r w:rsidR="00AD769B" w:rsidRPr="008D01CB">
        <w:rPr>
          <w:rFonts w:cstheme="minorHAnsi"/>
          <w:b/>
        </w:rPr>
        <w:t>21</w:t>
      </w:r>
    </w:p>
    <w:tbl>
      <w:tblPr>
        <w:tblStyle w:val="TableGridLight"/>
        <w:tblW w:w="9493" w:type="dxa"/>
        <w:tblLook w:val="01E0" w:firstRow="1" w:lastRow="1" w:firstColumn="1" w:lastColumn="1" w:noHBand="0" w:noVBand="0"/>
      </w:tblPr>
      <w:tblGrid>
        <w:gridCol w:w="5021"/>
        <w:gridCol w:w="4472"/>
      </w:tblGrid>
      <w:tr w:rsidR="0009362E" w:rsidRPr="008D01CB" w14:paraId="35E84C67" w14:textId="77777777" w:rsidTr="0009362E">
        <w:trPr>
          <w:trHeight w:val="337"/>
        </w:trPr>
        <w:tc>
          <w:tcPr>
            <w:tcW w:w="5021" w:type="dxa"/>
          </w:tcPr>
          <w:p w14:paraId="00F1EFD2" w14:textId="77777777"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Chair</w:t>
            </w:r>
          </w:p>
        </w:tc>
        <w:tc>
          <w:tcPr>
            <w:tcW w:w="4472" w:type="dxa"/>
          </w:tcPr>
          <w:p w14:paraId="5C8A04D5" w14:textId="443C573B"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Prof Ben Howden</w:t>
            </w:r>
          </w:p>
        </w:tc>
      </w:tr>
      <w:tr w:rsidR="0009362E" w:rsidRPr="008D01CB" w14:paraId="4DF796DF" w14:textId="77777777" w:rsidTr="0009362E">
        <w:trPr>
          <w:trHeight w:val="337"/>
        </w:trPr>
        <w:tc>
          <w:tcPr>
            <w:tcW w:w="5021" w:type="dxa"/>
          </w:tcPr>
          <w:p w14:paraId="2BC7D560" w14:textId="77777777"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Deputy Chair</w:t>
            </w:r>
          </w:p>
        </w:tc>
        <w:tc>
          <w:tcPr>
            <w:tcW w:w="4472" w:type="dxa"/>
          </w:tcPr>
          <w:p w14:paraId="2C518211" w14:textId="77777777"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 xml:space="preserve">Dr Jen </w:t>
            </w:r>
            <w:proofErr w:type="spellStart"/>
            <w:r w:rsidRPr="008D01CB">
              <w:rPr>
                <w:rFonts w:asciiTheme="minorHAnsi" w:hAnsiTheme="minorHAnsi" w:cstheme="minorHAnsi"/>
                <w:szCs w:val="24"/>
              </w:rPr>
              <w:t>Kok</w:t>
            </w:r>
            <w:proofErr w:type="spellEnd"/>
          </w:p>
        </w:tc>
      </w:tr>
      <w:tr w:rsidR="0009362E" w:rsidRPr="008D01CB" w14:paraId="51F442F1" w14:textId="77777777" w:rsidTr="0009362E">
        <w:trPr>
          <w:trHeight w:val="337"/>
        </w:trPr>
        <w:tc>
          <w:tcPr>
            <w:tcW w:w="5021" w:type="dxa"/>
          </w:tcPr>
          <w:p w14:paraId="2E63DAE7" w14:textId="77777777"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Immediate Past Chair</w:t>
            </w:r>
          </w:p>
        </w:tc>
        <w:tc>
          <w:tcPr>
            <w:tcW w:w="4472" w:type="dxa"/>
          </w:tcPr>
          <w:p w14:paraId="47D1AD5A" w14:textId="1435F86B" w:rsidR="0009362E" w:rsidRPr="008D01CB" w:rsidRDefault="00C9235D"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Dr Mike Catton</w:t>
            </w:r>
          </w:p>
        </w:tc>
      </w:tr>
      <w:tr w:rsidR="0009362E" w:rsidRPr="008D01CB" w14:paraId="0A29211E" w14:textId="77777777" w:rsidTr="0009362E">
        <w:trPr>
          <w:trHeight w:val="337"/>
        </w:trPr>
        <w:tc>
          <w:tcPr>
            <w:tcW w:w="5021" w:type="dxa"/>
          </w:tcPr>
          <w:p w14:paraId="22B8EAF3" w14:textId="77777777"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 xml:space="preserve">Australian Government </w:t>
            </w:r>
          </w:p>
        </w:tc>
        <w:tc>
          <w:tcPr>
            <w:tcW w:w="4472" w:type="dxa"/>
          </w:tcPr>
          <w:p w14:paraId="253555CB" w14:textId="6CBE976E" w:rsidR="0009362E" w:rsidRPr="008D01CB" w:rsidRDefault="0009362E" w:rsidP="0009362E">
            <w:pPr>
              <w:pStyle w:val="BodyText"/>
              <w:spacing w:before="40" w:after="0" w:line="288" w:lineRule="auto"/>
              <w:ind w:right="63"/>
              <w:rPr>
                <w:rFonts w:asciiTheme="minorHAnsi" w:hAnsiTheme="minorHAnsi" w:cstheme="minorHAnsi"/>
                <w:szCs w:val="24"/>
              </w:rPr>
            </w:pPr>
            <w:r w:rsidRPr="008D01CB">
              <w:rPr>
                <w:rFonts w:asciiTheme="minorHAnsi" w:hAnsiTheme="minorHAnsi" w:cstheme="minorHAnsi"/>
                <w:szCs w:val="24"/>
              </w:rPr>
              <w:t>Dr Gary Lum</w:t>
            </w:r>
          </w:p>
        </w:tc>
      </w:tr>
    </w:tbl>
    <w:p w14:paraId="66E8439A" w14:textId="77777777" w:rsidR="0009362E" w:rsidRPr="008D01CB" w:rsidRDefault="0009362E" w:rsidP="0009362E">
      <w:pPr>
        <w:pStyle w:val="summary"/>
        <w:spacing w:before="0" w:beforeAutospacing="0" w:after="120" w:afterAutospacing="0" w:line="288" w:lineRule="auto"/>
        <w:ind w:right="63"/>
        <w:jc w:val="both"/>
        <w:rPr>
          <w:rFonts w:asciiTheme="minorHAnsi" w:hAnsiTheme="minorHAnsi" w:cstheme="minorHAnsi"/>
          <w:b/>
          <w:sz w:val="24"/>
          <w:szCs w:val="24"/>
        </w:rPr>
      </w:pPr>
    </w:p>
    <w:p w14:paraId="777664A0" w14:textId="77777777" w:rsidR="0009362E" w:rsidRPr="008D01CB" w:rsidRDefault="0009362E" w:rsidP="0009362E">
      <w:pPr>
        <w:pStyle w:val="summary"/>
        <w:spacing w:before="0" w:beforeAutospacing="0" w:after="120" w:afterAutospacing="0" w:line="288" w:lineRule="auto"/>
        <w:ind w:right="63"/>
        <w:jc w:val="both"/>
        <w:rPr>
          <w:rFonts w:asciiTheme="minorHAnsi" w:hAnsiTheme="minorHAnsi" w:cstheme="minorHAnsi"/>
          <w:b/>
          <w:sz w:val="24"/>
          <w:szCs w:val="24"/>
        </w:rPr>
      </w:pPr>
      <w:r w:rsidRPr="008D01CB">
        <w:rPr>
          <w:rFonts w:asciiTheme="minorHAnsi" w:hAnsiTheme="minorHAnsi" w:cstheme="minorHAnsi"/>
          <w:b/>
          <w:sz w:val="24"/>
          <w:szCs w:val="24"/>
        </w:rPr>
        <w:t xml:space="preserve">Secretariat: </w:t>
      </w:r>
    </w:p>
    <w:p w14:paraId="13FF4DBB" w14:textId="12BD0C73" w:rsidR="0009362E" w:rsidRPr="008D01CB" w:rsidRDefault="0009362E" w:rsidP="0009362E">
      <w:pPr>
        <w:ind w:right="62"/>
        <w:rPr>
          <w:rFonts w:cstheme="minorHAnsi"/>
        </w:rPr>
      </w:pPr>
      <w:r w:rsidRPr="008D01CB">
        <w:rPr>
          <w:rFonts w:cstheme="minorHAnsi"/>
        </w:rPr>
        <w:t>The Australian Government Department of Health provides secretariat support for PHLN. Contact details are below:</w:t>
      </w:r>
    </w:p>
    <w:p w14:paraId="79934B1A" w14:textId="77777777" w:rsidR="00301AB8" w:rsidRPr="008D01CB" w:rsidRDefault="00301AB8" w:rsidP="0009362E">
      <w:pPr>
        <w:ind w:right="62"/>
        <w:rPr>
          <w:rFonts w:cstheme="minorHAnsi"/>
        </w:rPr>
      </w:pPr>
    </w:p>
    <w:p w14:paraId="4455BF4C" w14:textId="71E9004A" w:rsidR="0009362E" w:rsidRPr="008D01CB" w:rsidRDefault="00301AB8" w:rsidP="0009362E">
      <w:pPr>
        <w:ind w:right="-334"/>
        <w:rPr>
          <w:rFonts w:cstheme="minorHAnsi"/>
          <w:i/>
          <w:iCs/>
        </w:rPr>
      </w:pPr>
      <w:r w:rsidRPr="008D01CB">
        <w:rPr>
          <w:rFonts w:cstheme="minorHAnsi"/>
          <w:i/>
          <w:iCs/>
        </w:rPr>
        <w:t xml:space="preserve">PHLN </w:t>
      </w:r>
      <w:r w:rsidR="0009362E" w:rsidRPr="008D01CB">
        <w:rPr>
          <w:rFonts w:cstheme="minorHAnsi"/>
          <w:i/>
          <w:iCs/>
        </w:rPr>
        <w:t>Secretariat</w:t>
      </w:r>
    </w:p>
    <w:p w14:paraId="2898A193" w14:textId="77777777" w:rsidR="0009362E" w:rsidRPr="008D01CB" w:rsidRDefault="0009362E" w:rsidP="00262EEB">
      <w:pPr>
        <w:spacing w:after="0"/>
        <w:ind w:right="-334"/>
        <w:rPr>
          <w:rFonts w:cstheme="minorHAnsi"/>
        </w:rPr>
      </w:pPr>
      <w:r w:rsidRPr="008D01CB">
        <w:rPr>
          <w:rFonts w:cstheme="minorHAnsi"/>
        </w:rPr>
        <w:t>Public Health Laboratory Network</w:t>
      </w:r>
    </w:p>
    <w:p w14:paraId="027B4B83" w14:textId="77777777" w:rsidR="0009362E" w:rsidRPr="008D01CB" w:rsidRDefault="0009362E" w:rsidP="00262EEB">
      <w:pPr>
        <w:spacing w:after="0"/>
        <w:ind w:right="-334"/>
        <w:rPr>
          <w:rFonts w:cstheme="minorHAnsi"/>
        </w:rPr>
      </w:pPr>
      <w:r w:rsidRPr="008D01CB">
        <w:rPr>
          <w:rFonts w:cstheme="minorHAnsi"/>
        </w:rPr>
        <w:t>Mail Drop Point 140</w:t>
      </w:r>
    </w:p>
    <w:p w14:paraId="4F0CA287" w14:textId="77777777" w:rsidR="0009362E" w:rsidRPr="008D01CB" w:rsidRDefault="0009362E" w:rsidP="00262EEB">
      <w:pPr>
        <w:spacing w:after="0"/>
        <w:ind w:right="-334"/>
        <w:rPr>
          <w:rFonts w:cstheme="minorHAnsi"/>
        </w:rPr>
      </w:pPr>
      <w:r w:rsidRPr="008D01CB">
        <w:rPr>
          <w:rFonts w:cstheme="minorHAnsi"/>
        </w:rPr>
        <w:t>GPO Box 2948</w:t>
      </w:r>
    </w:p>
    <w:p w14:paraId="32C3E8E4" w14:textId="77777777" w:rsidR="0009362E" w:rsidRPr="008D01CB" w:rsidRDefault="0009362E" w:rsidP="00262EEB">
      <w:pPr>
        <w:spacing w:after="0"/>
        <w:ind w:right="-334"/>
        <w:rPr>
          <w:rFonts w:cstheme="minorHAnsi"/>
        </w:rPr>
      </w:pPr>
      <w:r w:rsidRPr="008D01CB">
        <w:rPr>
          <w:rFonts w:cstheme="minorHAnsi"/>
        </w:rPr>
        <w:t>Canberra ACT 2601</w:t>
      </w:r>
    </w:p>
    <w:p w14:paraId="20CA4720" w14:textId="77777777" w:rsidR="0009362E" w:rsidRPr="008D01CB" w:rsidRDefault="0009362E" w:rsidP="00262EEB">
      <w:pPr>
        <w:spacing w:after="0"/>
        <w:ind w:right="-334"/>
        <w:rPr>
          <w:rFonts w:cstheme="minorHAnsi"/>
        </w:rPr>
      </w:pPr>
      <w:r w:rsidRPr="008D01CB">
        <w:rPr>
          <w:rFonts w:cstheme="minorHAnsi"/>
        </w:rPr>
        <w:t>Telephone: +61 2 6289 5059</w:t>
      </w:r>
    </w:p>
    <w:p w14:paraId="197F623B" w14:textId="6C1000AC" w:rsidR="0009362E" w:rsidRPr="008A38BD" w:rsidRDefault="0009362E" w:rsidP="008A38BD">
      <w:pPr>
        <w:spacing w:after="0"/>
        <w:ind w:right="-334"/>
        <w:rPr>
          <w:rFonts w:cstheme="minorHAnsi"/>
        </w:rPr>
      </w:pPr>
      <w:r w:rsidRPr="008A38BD">
        <w:rPr>
          <w:rFonts w:cstheme="minorHAnsi"/>
        </w:rPr>
        <w:t>Em</w:t>
      </w:r>
      <w:r w:rsidR="00AD769B" w:rsidRPr="008A38BD">
        <w:rPr>
          <w:rFonts w:cstheme="minorHAnsi"/>
        </w:rPr>
        <w:t>a</w:t>
      </w:r>
      <w:r w:rsidRPr="008A38BD">
        <w:rPr>
          <w:rFonts w:cstheme="minorHAnsi"/>
        </w:rPr>
        <w:t xml:space="preserve">il: </w:t>
      </w:r>
      <w:hyperlink r:id="rId11" w:history="1">
        <w:r w:rsidRPr="008A38BD">
          <w:rPr>
            <w:rStyle w:val="Hyperlink"/>
            <w:rFonts w:eastAsiaTheme="majorEastAsia" w:cstheme="minorHAnsi"/>
          </w:rPr>
          <w:t>phln.secretariat@health.gov.au</w:t>
        </w:r>
      </w:hyperlink>
    </w:p>
    <w:sectPr w:rsidR="0009362E" w:rsidRPr="008A38BD" w:rsidSect="008A38BD">
      <w:headerReference w:type="default" r:id="rId12"/>
      <w:footerReference w:type="default" r:id="rId13"/>
      <w:headerReference w:type="first" r:id="rId14"/>
      <w:pgSz w:w="11907" w:h="16839" w:code="9"/>
      <w:pgMar w:top="567" w:right="1275" w:bottom="426" w:left="1134" w:header="280"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C8DE6" w14:textId="77777777" w:rsidR="00C450C2" w:rsidRDefault="00C450C2" w:rsidP="00003580">
      <w:pPr>
        <w:spacing w:after="0"/>
      </w:pPr>
      <w:r>
        <w:separator/>
      </w:r>
    </w:p>
  </w:endnote>
  <w:endnote w:type="continuationSeparator" w:id="0">
    <w:p w14:paraId="5F7BF10F" w14:textId="77777777" w:rsidR="00C450C2" w:rsidRDefault="00C450C2" w:rsidP="00003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C06A" w14:textId="5E2A56AC" w:rsidR="00C450C2" w:rsidRPr="008D01CB" w:rsidRDefault="008D01CB" w:rsidP="008D01CB">
    <w:pPr>
      <w:pStyle w:val="Footer"/>
      <w:jc w:val="center"/>
      <w:rPr>
        <w:color w:val="FF0000"/>
        <w:sz w:val="28"/>
        <w:szCs w:val="28"/>
      </w:rPr>
    </w:pPr>
    <w:r>
      <w:rPr>
        <w:color w:val="FF0000"/>
        <w:sz w:val="28"/>
        <w:szCs w:val="28"/>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EB29A" w14:textId="77777777" w:rsidR="00C450C2" w:rsidRDefault="00C450C2" w:rsidP="00003580">
      <w:pPr>
        <w:spacing w:after="0"/>
      </w:pPr>
      <w:r>
        <w:separator/>
      </w:r>
    </w:p>
  </w:footnote>
  <w:footnote w:type="continuationSeparator" w:id="0">
    <w:p w14:paraId="06FE525D" w14:textId="77777777" w:rsidR="00C450C2" w:rsidRDefault="00C450C2" w:rsidP="00003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EC36" w14:textId="42E7013A" w:rsidR="00C450C2" w:rsidRPr="003D68D8" w:rsidRDefault="00C450C2" w:rsidP="003D68D8">
    <w:pPr>
      <w:pStyle w:val="Header"/>
      <w:jc w:val="center"/>
      <w:rPr>
        <w:color w:val="FF0000"/>
        <w:sz w:val="28"/>
        <w:szCs w:val="28"/>
      </w:rPr>
    </w:pPr>
    <w:r>
      <w:rPr>
        <w:color w:val="FF0000"/>
        <w:sz w:val="28"/>
        <w:szCs w:val="28"/>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6374B" w14:textId="77777777" w:rsidR="00C450C2" w:rsidRPr="003D68D8" w:rsidRDefault="00C450C2" w:rsidP="003D68D8">
    <w:pPr>
      <w:pStyle w:val="Header"/>
      <w:jc w:val="center"/>
      <w:rPr>
        <w:color w:val="FF0000"/>
        <w:sz w:val="28"/>
        <w:szCs w:val="28"/>
      </w:rPr>
    </w:pPr>
    <w:r w:rsidRPr="00623AA4">
      <w:rPr>
        <w:color w:val="FF0000"/>
        <w:sz w:val="28"/>
        <w:szCs w:val="28"/>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44C1"/>
    <w:multiLevelType w:val="hybridMultilevel"/>
    <w:tmpl w:val="D92E5C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426B5"/>
    <w:multiLevelType w:val="hybridMultilevel"/>
    <w:tmpl w:val="30DAA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8389B"/>
    <w:multiLevelType w:val="hybridMultilevel"/>
    <w:tmpl w:val="0C208C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EB19D5"/>
    <w:multiLevelType w:val="hybridMultilevel"/>
    <w:tmpl w:val="F7AE931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C36F9"/>
    <w:multiLevelType w:val="hybridMultilevel"/>
    <w:tmpl w:val="6404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D71F22"/>
    <w:multiLevelType w:val="hybridMultilevel"/>
    <w:tmpl w:val="DC66D5E8"/>
    <w:lvl w:ilvl="0" w:tplc="CAD0427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E5C1E"/>
    <w:multiLevelType w:val="hybridMultilevel"/>
    <w:tmpl w:val="59E66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E22A26"/>
    <w:multiLevelType w:val="hybridMultilevel"/>
    <w:tmpl w:val="824C110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AA5C4B"/>
    <w:multiLevelType w:val="hybridMultilevel"/>
    <w:tmpl w:val="C52CA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5C6D22"/>
    <w:multiLevelType w:val="hybridMultilevel"/>
    <w:tmpl w:val="0F3C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611EA1"/>
    <w:multiLevelType w:val="hybridMultilevel"/>
    <w:tmpl w:val="0C208C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169CD"/>
    <w:multiLevelType w:val="hybridMultilevel"/>
    <w:tmpl w:val="BF6C2C92"/>
    <w:lvl w:ilvl="0" w:tplc="6B925DFC">
      <w:start w:val="1"/>
      <w:numFmt w:val="decimal"/>
      <w:pStyle w:val="NoSpacing"/>
      <w:lvlText w:val="%1."/>
      <w:lvlJc w:val="left"/>
      <w:pPr>
        <w:ind w:left="360" w:hanging="360"/>
      </w:pPr>
      <w:rPr>
        <w:rFonts w:hint="default"/>
        <w:b/>
        <w:bCs/>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8"/>
  </w:num>
  <w:num w:numId="3">
    <w:abstractNumId w:val="18"/>
  </w:num>
  <w:num w:numId="4">
    <w:abstractNumId w:val="17"/>
  </w:num>
  <w:num w:numId="5">
    <w:abstractNumId w:val="12"/>
  </w:num>
  <w:num w:numId="6">
    <w:abstractNumId w:val="5"/>
  </w:num>
  <w:num w:numId="7">
    <w:abstractNumId w:val="7"/>
  </w:num>
  <w:num w:numId="8">
    <w:abstractNumId w:val="16"/>
  </w:num>
  <w:num w:numId="9">
    <w:abstractNumId w:val="6"/>
  </w:num>
  <w:num w:numId="10">
    <w:abstractNumId w:val="8"/>
  </w:num>
  <w:num w:numId="11">
    <w:abstractNumId w:val="11"/>
  </w:num>
  <w:num w:numId="12">
    <w:abstractNumId w:val="3"/>
  </w:num>
  <w:num w:numId="13">
    <w:abstractNumId w:val="13"/>
  </w:num>
  <w:num w:numId="14">
    <w:abstractNumId w:val="0"/>
  </w:num>
  <w:num w:numId="15">
    <w:abstractNumId w:val="14"/>
  </w:num>
  <w:num w:numId="16">
    <w:abstractNumId w:val="15"/>
  </w:num>
  <w:num w:numId="17">
    <w:abstractNumId w:val="2"/>
  </w:num>
  <w:num w:numId="18">
    <w:abstractNumId w:val="9"/>
  </w:num>
  <w:num w:numId="19">
    <w:abstractNumId w:val="4"/>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3580"/>
    <w:rsid w:val="00044760"/>
    <w:rsid w:val="00056054"/>
    <w:rsid w:val="00080F17"/>
    <w:rsid w:val="0009362E"/>
    <w:rsid w:val="000A1811"/>
    <w:rsid w:val="000B03CC"/>
    <w:rsid w:val="000D5019"/>
    <w:rsid w:val="000F43C5"/>
    <w:rsid w:val="000F513A"/>
    <w:rsid w:val="00111828"/>
    <w:rsid w:val="00111854"/>
    <w:rsid w:val="00130BC7"/>
    <w:rsid w:val="00173F64"/>
    <w:rsid w:val="001A3288"/>
    <w:rsid w:val="001E358A"/>
    <w:rsid w:val="00202B08"/>
    <w:rsid w:val="00224755"/>
    <w:rsid w:val="00237929"/>
    <w:rsid w:val="00237F2A"/>
    <w:rsid w:val="0024250A"/>
    <w:rsid w:val="0024650D"/>
    <w:rsid w:val="00262EEB"/>
    <w:rsid w:val="00263526"/>
    <w:rsid w:val="002707F0"/>
    <w:rsid w:val="0028655A"/>
    <w:rsid w:val="00290099"/>
    <w:rsid w:val="002936A8"/>
    <w:rsid w:val="002A4FD2"/>
    <w:rsid w:val="002D6886"/>
    <w:rsid w:val="002E4CE4"/>
    <w:rsid w:val="00301AB8"/>
    <w:rsid w:val="0034541F"/>
    <w:rsid w:val="003A37FC"/>
    <w:rsid w:val="003C1BC1"/>
    <w:rsid w:val="003C21A0"/>
    <w:rsid w:val="003D68D8"/>
    <w:rsid w:val="00424D22"/>
    <w:rsid w:val="0042521C"/>
    <w:rsid w:val="004A6549"/>
    <w:rsid w:val="004D5DCD"/>
    <w:rsid w:val="004E777A"/>
    <w:rsid w:val="004F7B1C"/>
    <w:rsid w:val="00511917"/>
    <w:rsid w:val="00532C41"/>
    <w:rsid w:val="005428BB"/>
    <w:rsid w:val="005D3ECE"/>
    <w:rsid w:val="00622466"/>
    <w:rsid w:val="00623AA4"/>
    <w:rsid w:val="00627385"/>
    <w:rsid w:val="0064718B"/>
    <w:rsid w:val="006471BC"/>
    <w:rsid w:val="00672FA7"/>
    <w:rsid w:val="006824D3"/>
    <w:rsid w:val="00695D51"/>
    <w:rsid w:val="006C3FA8"/>
    <w:rsid w:val="006D4439"/>
    <w:rsid w:val="00711838"/>
    <w:rsid w:val="00715BAF"/>
    <w:rsid w:val="00715C2A"/>
    <w:rsid w:val="0073283D"/>
    <w:rsid w:val="00761674"/>
    <w:rsid w:val="007718B8"/>
    <w:rsid w:val="00796050"/>
    <w:rsid w:val="00797A67"/>
    <w:rsid w:val="007A4402"/>
    <w:rsid w:val="007B149B"/>
    <w:rsid w:val="007B2D94"/>
    <w:rsid w:val="007D3B63"/>
    <w:rsid w:val="0082302B"/>
    <w:rsid w:val="008436E4"/>
    <w:rsid w:val="00853553"/>
    <w:rsid w:val="00864FDD"/>
    <w:rsid w:val="00872342"/>
    <w:rsid w:val="008865AA"/>
    <w:rsid w:val="0089453D"/>
    <w:rsid w:val="00896E25"/>
    <w:rsid w:val="008A2ED2"/>
    <w:rsid w:val="008A38BD"/>
    <w:rsid w:val="008D01CB"/>
    <w:rsid w:val="009156BD"/>
    <w:rsid w:val="00946FA1"/>
    <w:rsid w:val="009634B0"/>
    <w:rsid w:val="00965CBC"/>
    <w:rsid w:val="0098365E"/>
    <w:rsid w:val="009A30BC"/>
    <w:rsid w:val="009A61AF"/>
    <w:rsid w:val="009C0E46"/>
    <w:rsid w:val="009C3D41"/>
    <w:rsid w:val="00A50C04"/>
    <w:rsid w:val="00A77F85"/>
    <w:rsid w:val="00A93D36"/>
    <w:rsid w:val="00AD769B"/>
    <w:rsid w:val="00AE1AF2"/>
    <w:rsid w:val="00B06D43"/>
    <w:rsid w:val="00B56C90"/>
    <w:rsid w:val="00B60B67"/>
    <w:rsid w:val="00B64217"/>
    <w:rsid w:val="00B8189F"/>
    <w:rsid w:val="00B81D76"/>
    <w:rsid w:val="00B9271E"/>
    <w:rsid w:val="00BA027F"/>
    <w:rsid w:val="00BA3E96"/>
    <w:rsid w:val="00BB22B8"/>
    <w:rsid w:val="00BC1417"/>
    <w:rsid w:val="00BD7B74"/>
    <w:rsid w:val="00BE7907"/>
    <w:rsid w:val="00C12EA2"/>
    <w:rsid w:val="00C450C2"/>
    <w:rsid w:val="00C57AAA"/>
    <w:rsid w:val="00C757BD"/>
    <w:rsid w:val="00C82C3A"/>
    <w:rsid w:val="00C85850"/>
    <w:rsid w:val="00C9235D"/>
    <w:rsid w:val="00CA114C"/>
    <w:rsid w:val="00CA7CA9"/>
    <w:rsid w:val="00CB3BD2"/>
    <w:rsid w:val="00CC6047"/>
    <w:rsid w:val="00CD7DBA"/>
    <w:rsid w:val="00CE1127"/>
    <w:rsid w:val="00D12149"/>
    <w:rsid w:val="00D14084"/>
    <w:rsid w:val="00D248D1"/>
    <w:rsid w:val="00D2530C"/>
    <w:rsid w:val="00D34000"/>
    <w:rsid w:val="00D368BB"/>
    <w:rsid w:val="00D40D3F"/>
    <w:rsid w:val="00D42359"/>
    <w:rsid w:val="00D42DBA"/>
    <w:rsid w:val="00D43C21"/>
    <w:rsid w:val="00D52AB3"/>
    <w:rsid w:val="00D56B1B"/>
    <w:rsid w:val="00D655E7"/>
    <w:rsid w:val="00D81891"/>
    <w:rsid w:val="00D82E77"/>
    <w:rsid w:val="00D96E02"/>
    <w:rsid w:val="00DA2243"/>
    <w:rsid w:val="00DA5C79"/>
    <w:rsid w:val="00DA6F51"/>
    <w:rsid w:val="00E3220D"/>
    <w:rsid w:val="00E33EE7"/>
    <w:rsid w:val="00E33F0D"/>
    <w:rsid w:val="00E44ADD"/>
    <w:rsid w:val="00E63434"/>
    <w:rsid w:val="00E663C0"/>
    <w:rsid w:val="00ED174F"/>
    <w:rsid w:val="00EE24B5"/>
    <w:rsid w:val="00F071C7"/>
    <w:rsid w:val="00F227D4"/>
    <w:rsid w:val="00F26CD5"/>
    <w:rsid w:val="00F5504A"/>
    <w:rsid w:val="00F9404F"/>
    <w:rsid w:val="00FA122D"/>
    <w:rsid w:val="00FC38EE"/>
    <w:rsid w:val="00FD636B"/>
    <w:rsid w:val="00FE6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A0956"/>
  <w15:docId w15:val="{AF43EB19-9CF2-41D5-A61D-82BC7BC9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spacing w:after="120" w:line="240" w:lineRule="auto"/>
      <w:jc w:val="both"/>
    </w:pPr>
    <w:rPr>
      <w:rFonts w:cs="Arial"/>
      <w:sz w:val="24"/>
    </w:rPr>
  </w:style>
  <w:style w:type="paragraph" w:styleId="Heading1">
    <w:name w:val="heading 1"/>
    <w:aliases w:val="Heading - Recommendations"/>
    <w:next w:val="Normal"/>
    <w:link w:val="Heading1Char"/>
    <w:uiPriority w:val="9"/>
    <w:qFormat/>
    <w:rsid w:val="00761674"/>
    <w:pPr>
      <w:spacing w:after="120" w:line="240" w:lineRule="auto"/>
      <w:jc w:val="both"/>
      <w:outlineLvl w:val="0"/>
    </w:pPr>
    <w:rPr>
      <w:rFonts w:cs="Arial"/>
      <w:b/>
      <w:sz w:val="28"/>
      <w:szCs w:val="26"/>
    </w:rPr>
  </w:style>
  <w:style w:type="paragraph" w:styleId="Heading2">
    <w:name w:val="heading 2"/>
    <w:aliases w:val="Headings"/>
    <w:basedOn w:val="NoSpacing"/>
    <w:next w:val="Normal"/>
    <w:link w:val="Heading2Char"/>
    <w:uiPriority w:val="9"/>
    <w:unhideWhenUsed/>
    <w:qFormat/>
    <w:rsid w:val="00761674"/>
    <w:pPr>
      <w:numPr>
        <w:numId w:val="0"/>
      </w:numPr>
      <w:ind w:left="360" w:hanging="360"/>
      <w:jc w:val="both"/>
      <w:outlineLvl w:val="1"/>
    </w:pPr>
    <w:rPr>
      <w:sz w:val="24"/>
    </w:rPr>
  </w:style>
  <w:style w:type="paragraph" w:styleId="Heading3">
    <w:name w:val="heading 3"/>
    <w:basedOn w:val="Normal"/>
    <w:next w:val="Normal"/>
    <w:link w:val="Heading3Char"/>
    <w:uiPriority w:val="9"/>
    <w:semiHidden/>
    <w:unhideWhenUsed/>
    <w:rsid w:val="00003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5E7"/>
    <w:pPr>
      <w:numPr>
        <w:numId w:val="11"/>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2"/>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761674"/>
    <w:rPr>
      <w:rFonts w:cs="Arial"/>
      <w:b/>
      <w:sz w:val="24"/>
    </w:rPr>
  </w:style>
  <w:style w:type="character" w:customStyle="1" w:styleId="Heading1Char">
    <w:name w:val="Heading 1 Char"/>
    <w:aliases w:val="Heading - Recommendations Char"/>
    <w:basedOn w:val="DefaultParagraphFont"/>
    <w:link w:val="Heading1"/>
    <w:uiPriority w:val="9"/>
    <w:rsid w:val="00761674"/>
    <w:rPr>
      <w:rFonts w:cs="Arial"/>
      <w:b/>
      <w:sz w:val="28"/>
      <w:szCs w:val="26"/>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nhideWhenUsed/>
    <w:rsid w:val="00003580"/>
    <w:pPr>
      <w:tabs>
        <w:tab w:val="center" w:pos="4513"/>
        <w:tab w:val="right" w:pos="9026"/>
      </w:tabs>
      <w:spacing w:after="0"/>
    </w:pPr>
  </w:style>
  <w:style w:type="character" w:customStyle="1" w:styleId="HeaderChar">
    <w:name w:val="Header Char"/>
    <w:basedOn w:val="DefaultParagraphFont"/>
    <w:link w:val="Header"/>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semiHidden/>
    <w:rsid w:val="00003580"/>
    <w:rPr>
      <w:rFonts w:asciiTheme="majorHAnsi" w:eastAsiaTheme="majorEastAsia" w:hAnsiTheme="majorHAnsi" w:cstheme="majorBidi"/>
      <w:b/>
      <w:bCs/>
      <w:color w:val="4F81BD" w:themeColor="accent1"/>
      <w:sz w:val="24"/>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nhideWhenUsed/>
    <w:rsid w:val="005D3ECE"/>
    <w:rPr>
      <w:sz w:val="16"/>
      <w:szCs w:val="16"/>
    </w:rPr>
  </w:style>
  <w:style w:type="paragraph" w:styleId="CommentText">
    <w:name w:val="annotation text"/>
    <w:basedOn w:val="Normal"/>
    <w:link w:val="CommentTextChar"/>
    <w:unhideWhenUsed/>
    <w:rsid w:val="005D3ECE"/>
    <w:rPr>
      <w:sz w:val="20"/>
      <w:szCs w:val="20"/>
    </w:rPr>
  </w:style>
  <w:style w:type="character" w:customStyle="1" w:styleId="CommentTextChar">
    <w:name w:val="Comment Text Char"/>
    <w:basedOn w:val="DefaultParagraphFont"/>
    <w:link w:val="CommentText"/>
    <w:rsid w:val="005D3ECE"/>
    <w:rPr>
      <w:rFonts w:cs="Arial"/>
      <w:sz w:val="20"/>
      <w:szCs w:val="20"/>
    </w:rPr>
  </w:style>
  <w:style w:type="paragraph" w:styleId="CommentSubject">
    <w:name w:val="annotation subject"/>
    <w:basedOn w:val="CommentText"/>
    <w:next w:val="CommentText"/>
    <w:link w:val="CommentSubjectChar"/>
    <w:uiPriority w:val="99"/>
    <w:semiHidden/>
    <w:unhideWhenUsed/>
    <w:rsid w:val="005D3ECE"/>
    <w:rPr>
      <w:b/>
      <w:bCs/>
    </w:rPr>
  </w:style>
  <w:style w:type="character" w:customStyle="1" w:styleId="CommentSubjectChar">
    <w:name w:val="Comment Subject Char"/>
    <w:basedOn w:val="CommentTextChar"/>
    <w:link w:val="CommentSubject"/>
    <w:uiPriority w:val="99"/>
    <w:semiHidden/>
    <w:rsid w:val="005D3ECE"/>
    <w:rPr>
      <w:rFonts w:cs="Arial"/>
      <w:b/>
      <w:bCs/>
      <w:sz w:val="20"/>
      <w:szCs w:val="20"/>
    </w:rPr>
  </w:style>
  <w:style w:type="paragraph" w:styleId="Revision">
    <w:name w:val="Revision"/>
    <w:hidden/>
    <w:uiPriority w:val="99"/>
    <w:semiHidden/>
    <w:rsid w:val="00D248D1"/>
    <w:pPr>
      <w:spacing w:after="0" w:line="240" w:lineRule="auto"/>
    </w:pPr>
    <w:rPr>
      <w:rFonts w:cs="Arial"/>
      <w:sz w:val="24"/>
    </w:rPr>
  </w:style>
  <w:style w:type="paragraph" w:styleId="BodyText">
    <w:name w:val="Body Text"/>
    <w:basedOn w:val="Normal"/>
    <w:link w:val="BodyTextChar"/>
    <w:uiPriority w:val="99"/>
    <w:semiHidden/>
    <w:unhideWhenUsed/>
    <w:rsid w:val="0009362E"/>
  </w:style>
  <w:style w:type="character" w:customStyle="1" w:styleId="BodyTextChar">
    <w:name w:val="Body Text Char"/>
    <w:basedOn w:val="DefaultParagraphFont"/>
    <w:link w:val="BodyText"/>
    <w:uiPriority w:val="99"/>
    <w:semiHidden/>
    <w:rsid w:val="0009362E"/>
    <w:rPr>
      <w:rFonts w:cs="Arial"/>
      <w:sz w:val="24"/>
    </w:rPr>
  </w:style>
  <w:style w:type="paragraph" w:styleId="Title">
    <w:name w:val="Title"/>
    <w:basedOn w:val="Normal"/>
    <w:next w:val="Normal"/>
    <w:link w:val="TitleChar"/>
    <w:qFormat/>
    <w:rsid w:val="0009362E"/>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09362E"/>
    <w:rPr>
      <w:rFonts w:ascii="Arial" w:eastAsiaTheme="majorEastAsia" w:hAnsi="Arial" w:cstheme="majorBidi"/>
      <w:b/>
      <w:kern w:val="28"/>
      <w:sz w:val="32"/>
      <w:szCs w:val="52"/>
    </w:rPr>
  </w:style>
  <w:style w:type="table" w:styleId="TableGridLight">
    <w:name w:val="Grid Table Light"/>
    <w:basedOn w:val="TableNormal"/>
    <w:uiPriority w:val="40"/>
    <w:rsid w:val="0009362E"/>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9362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9362E"/>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styleId="Hyperlink">
    <w:name w:val="Hyperlink"/>
    <w:rsid w:val="0009362E"/>
    <w:rPr>
      <w:color w:val="0000FF"/>
      <w:u w:val="single"/>
    </w:rPr>
  </w:style>
  <w:style w:type="paragraph" w:customStyle="1" w:styleId="summary">
    <w:name w:val="summary"/>
    <w:basedOn w:val="Normal"/>
    <w:rsid w:val="0009362E"/>
    <w:pPr>
      <w:spacing w:before="100" w:beforeAutospacing="1" w:after="100" w:afterAutospacing="1" w:line="276" w:lineRule="auto"/>
      <w:jc w:val="left"/>
    </w:pPr>
    <w:rPr>
      <w:rFonts w:ascii="Calibri" w:eastAsia="MS Gothic"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ln.secretariat@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4695CFE8700468673E22E876BDC22" ma:contentTypeVersion="6" ma:contentTypeDescription="Create a new document." ma:contentTypeScope="" ma:versionID="fed7e2c5bb29ecd6d2132d0bb997ef08">
  <xsd:schema xmlns:xsd="http://www.w3.org/2001/XMLSchema" xmlns:xs="http://www.w3.org/2001/XMLSchema" xmlns:p="http://schemas.microsoft.com/office/2006/metadata/properties" xmlns:ns2="b26f12c0-2397-4242-8c80-fd768a193b91" xmlns:ns3="6cdaa4e7-e53f-47d3-8f59-d3751bc33a77" targetNamespace="http://schemas.microsoft.com/office/2006/metadata/properties" ma:root="true" ma:fieldsID="01f5a8db83f15b6ac2706f0725c732e4" ns2:_="" ns3:_="">
    <xsd:import namespace="b26f12c0-2397-4242-8c80-fd768a193b91"/>
    <xsd:import namespace="6cdaa4e7-e53f-47d3-8f59-d3751bc33a77"/>
    <xsd:element name="properties">
      <xsd:complexType>
        <xsd:sequence>
          <xsd:element name="documentManagement">
            <xsd:complexType>
              <xsd:all>
                <xsd:element ref="ns2:la1715b53b3045da9424790275729d9f" minOccurs="0"/>
                <xsd:element ref="ns2:TaxCatchAll" minOccurs="0"/>
                <xsd:element ref="ns2:n158884713d147e992f79a1cb98aaf9d" minOccurs="0"/>
                <xsd:element ref="ns3:Date_x0020_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la1715b53b3045da9424790275729d9f" ma:index="9" nillable="true" ma:taxonomy="true" ma:internalName="la1715b53b3045da9424790275729d9f" ma:taxonomyFieldName="Information_x0020_Type" ma:displayName="Information Type" ma:default="" ma:fieldId="{5a1715b5-3b30-45da-9424-790275729d9f}" ma:sspId="f2f65582-1933-475e-97e6-ecaac437d71e" ma:termSetId="e3f5c854-9eae-48f3-a518-3d63cd638e7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n158884713d147e992f79a1cb98aaf9d" ma:index="12" nillable="true" ma:taxonomy="true" ma:internalName="n158884713d147e992f79a1cb98aaf9d" ma:taxonomyFieldName="Divisional_x0020_Topic" ma:displayName="Divisional Topic" ma:default="" ma:fieldId="{71588847-13d1-47e9-92f7-9a1cb98aaf9d}" ma:sspId="f2f65582-1933-475e-97e6-ecaac437d71e" ma:termSetId="81f16c0e-1b68-41d5-9c89-c84a39c3150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daa4e7-e53f-47d3-8f59-d3751bc33a77" elementFormDefault="qualified">
    <xsd:import namespace="http://schemas.microsoft.com/office/2006/documentManagement/types"/>
    <xsd:import namespace="http://schemas.microsoft.com/office/infopath/2007/PartnerControls"/>
    <xsd:element name="Date_x0020_Modified" ma:index="13" nillable="true" ma:displayName="Date Modified" ma:format="DateOnly" ma:internalName="Date_x0020_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158884713d147e992f79a1cb98aaf9d xmlns="b26f12c0-2397-4242-8c80-fd768a193b91">
      <Terms xmlns="http://schemas.microsoft.com/office/infopath/2007/PartnerControls"/>
    </n158884713d147e992f79a1cb98aaf9d>
    <Date_x0020_Modified xmlns="6cdaa4e7-e53f-47d3-8f59-d3751bc33a77" xsi:nil="true"/>
    <la1715b53b3045da9424790275729d9f xmlns="b26f12c0-2397-4242-8c80-fd768a193b91">
      <Terms xmlns="http://schemas.microsoft.com/office/infopath/2007/PartnerControls"/>
    </la1715b53b3045da9424790275729d9f>
    <TaxCatchAll xmlns="b26f12c0-2397-4242-8c80-fd768a193b91"/>
  </documentManagement>
</p:properties>
</file>

<file path=customXml/itemProps1.xml><?xml version="1.0" encoding="utf-8"?>
<ds:datastoreItem xmlns:ds="http://schemas.openxmlformats.org/officeDocument/2006/customXml" ds:itemID="{C0269F93-F17B-4BBB-A55C-529D3DA0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6cdaa4e7-e53f-47d3-8f59-d3751bc3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31F01-67BC-4C91-AAF9-10BCBCABA4D5}">
  <ds:schemaRefs>
    <ds:schemaRef ds:uri="http://schemas.openxmlformats.org/officeDocument/2006/bibliography"/>
  </ds:schemaRefs>
</ds:datastoreItem>
</file>

<file path=customXml/itemProps3.xml><?xml version="1.0" encoding="utf-8"?>
<ds:datastoreItem xmlns:ds="http://schemas.openxmlformats.org/officeDocument/2006/customXml" ds:itemID="{D849602D-80E2-43E5-89FF-5B88EE726D76}">
  <ds:schemaRefs>
    <ds:schemaRef ds:uri="http://schemas.microsoft.com/sharepoint/v3/contenttype/forms"/>
  </ds:schemaRefs>
</ds:datastoreItem>
</file>

<file path=customXml/itemProps4.xml><?xml version="1.0" encoding="utf-8"?>
<ds:datastoreItem xmlns:ds="http://schemas.openxmlformats.org/officeDocument/2006/customXml" ds:itemID="{5D475070-24B9-4CBB-AFCD-7FEC430A62F2}">
  <ds:schemaRefs>
    <ds:schemaRef ds:uri="http://schemas.microsoft.com/office/2006/documentManagement/types"/>
    <ds:schemaRef ds:uri="b26f12c0-2397-4242-8c80-fd768a193b91"/>
    <ds:schemaRef ds:uri="http://purl.org/dc/elements/1.1/"/>
    <ds:schemaRef ds:uri="http://schemas.microsoft.com/office/2006/metadata/properties"/>
    <ds:schemaRef ds:uri="6cdaa4e7-e53f-47d3-8f59-d3751bc33a7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Laboratories Network – Terms of reference</dc:title>
  <dc:creator>Australian Government Department of Health</dc:creator>
  <cp:keywords>Communicable diseases</cp:keywords>
  <cp:lastModifiedBy>ROBERTSON, Jen</cp:lastModifiedBy>
  <cp:revision>3</cp:revision>
  <dcterms:created xsi:type="dcterms:W3CDTF">2022-05-24T06:04:00Z</dcterms:created>
  <dcterms:modified xsi:type="dcterms:W3CDTF">2022-05-24T06:05:00Z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0x0101009214695CFE8700468673E22E876BDC22</vt:lpwstr>
  </property>
</Properties>
</file>