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B6046" w14:textId="77777777" w:rsidR="00565E53" w:rsidRPr="00F54655" w:rsidRDefault="00EF008A" w:rsidP="0041073A">
      <w:pPr>
        <w:pStyle w:val="Title"/>
        <w:rPr>
          <w:rFonts w:ascii="Arial" w:hAnsi="Arial" w:cs="Arial"/>
          <w:sz w:val="36"/>
          <w:szCs w:val="36"/>
        </w:rPr>
      </w:pPr>
      <w:bookmarkStart w:id="0" w:name="_GoBack"/>
      <w:bookmarkEnd w:id="0"/>
      <w:r>
        <w:rPr>
          <w:rFonts w:ascii="Arial" w:hAnsi="Arial" w:cs="Arial"/>
          <w:sz w:val="36"/>
          <w:szCs w:val="36"/>
        </w:rPr>
        <w:t>ANNUAL REPORT</w:t>
      </w:r>
    </w:p>
    <w:p w14:paraId="093B6047" w14:textId="77777777" w:rsidR="00565E53" w:rsidRDefault="00565E53" w:rsidP="0041073A">
      <w:pPr>
        <w:pStyle w:val="Title"/>
        <w:rPr>
          <w:rFonts w:ascii="Arial" w:hAnsi="Arial" w:cs="Arial"/>
          <w:sz w:val="36"/>
          <w:szCs w:val="36"/>
        </w:rPr>
      </w:pPr>
      <w:r w:rsidRPr="00F54655">
        <w:rPr>
          <w:rFonts w:ascii="Arial" w:hAnsi="Arial" w:cs="Arial"/>
          <w:sz w:val="36"/>
          <w:szCs w:val="36"/>
        </w:rPr>
        <w:t>MARKETING</w:t>
      </w:r>
      <w:r w:rsidR="00F97193">
        <w:rPr>
          <w:rFonts w:ascii="Arial" w:hAnsi="Arial" w:cs="Arial"/>
          <w:sz w:val="36"/>
          <w:szCs w:val="36"/>
        </w:rPr>
        <w:t xml:space="preserve"> IN AUSTRALIA OF INFANT FORMULAS: MANUFACTURERS AND IMPORTERS AGREEMENT</w:t>
      </w:r>
    </w:p>
    <w:p w14:paraId="093B6048" w14:textId="77777777" w:rsidR="00EF008A" w:rsidRPr="00EF008A" w:rsidRDefault="00F97193" w:rsidP="00EF008A">
      <w:pPr>
        <w:spacing w:after="0" w:line="240" w:lineRule="auto"/>
        <w:rPr>
          <w:rFonts w:ascii="Arial" w:hAnsi="Arial" w:cs="Arial"/>
          <w:sz w:val="36"/>
          <w:szCs w:val="36"/>
        </w:rPr>
      </w:pPr>
      <w:r>
        <w:rPr>
          <w:rFonts w:ascii="Arial" w:hAnsi="Arial" w:cs="Arial"/>
          <w:sz w:val="36"/>
          <w:szCs w:val="36"/>
        </w:rPr>
        <w:t>(</w:t>
      </w:r>
      <w:r w:rsidR="005D2BDB">
        <w:rPr>
          <w:rFonts w:ascii="Arial" w:hAnsi="Arial" w:cs="Arial"/>
          <w:sz w:val="36"/>
          <w:szCs w:val="36"/>
        </w:rPr>
        <w:t>MAIF</w:t>
      </w:r>
      <w:r>
        <w:rPr>
          <w:rFonts w:ascii="Arial" w:hAnsi="Arial" w:cs="Arial"/>
          <w:sz w:val="36"/>
          <w:szCs w:val="36"/>
        </w:rPr>
        <w:t>)</w:t>
      </w:r>
      <w:r w:rsidR="005D2BDB">
        <w:rPr>
          <w:rFonts w:ascii="Arial" w:hAnsi="Arial" w:cs="Arial"/>
          <w:sz w:val="36"/>
          <w:szCs w:val="36"/>
        </w:rPr>
        <w:t xml:space="preserve"> COMPLAINTS COMMITTEE</w:t>
      </w:r>
    </w:p>
    <w:p w14:paraId="093B6049" w14:textId="77777777" w:rsidR="0041073A" w:rsidRPr="00F54655" w:rsidRDefault="008B07B4" w:rsidP="0041073A">
      <w:pPr>
        <w:pStyle w:val="Title"/>
        <w:rPr>
          <w:rFonts w:ascii="Arial" w:hAnsi="Arial" w:cs="Arial"/>
          <w:sz w:val="36"/>
          <w:szCs w:val="36"/>
        </w:rPr>
      </w:pPr>
      <w:r>
        <w:rPr>
          <w:rFonts w:ascii="Arial" w:hAnsi="Arial" w:cs="Arial"/>
          <w:sz w:val="36"/>
          <w:szCs w:val="36"/>
        </w:rPr>
        <w:t>2018-2019</w:t>
      </w:r>
    </w:p>
    <w:p w14:paraId="093B604A" w14:textId="77777777" w:rsidR="00520109" w:rsidRPr="00485AC5" w:rsidRDefault="00520109" w:rsidP="00485AC5">
      <w:pPr>
        <w:pStyle w:val="Heading2"/>
        <w:rPr>
          <w:b w:val="0"/>
          <w:lang w:val="en-AU"/>
        </w:rPr>
      </w:pPr>
    </w:p>
    <w:sdt>
      <w:sdtPr>
        <w:rPr>
          <w:rFonts w:asciiTheme="minorHAnsi" w:hAnsiTheme="minorHAnsi" w:cstheme="minorBidi"/>
          <w:b w:val="0"/>
          <w:sz w:val="22"/>
          <w:szCs w:val="22"/>
          <w:lang w:val="en-AU"/>
        </w:rPr>
        <w:id w:val="-1427876650"/>
        <w:docPartObj>
          <w:docPartGallery w:val="Table of Contents"/>
          <w:docPartUnique/>
        </w:docPartObj>
      </w:sdtPr>
      <w:sdtEndPr>
        <w:rPr>
          <w:bCs/>
          <w:noProof/>
          <w:sz w:val="20"/>
          <w:szCs w:val="20"/>
          <w:u w:val="single"/>
        </w:rPr>
      </w:sdtEndPr>
      <w:sdtContent>
        <w:p w14:paraId="093B604B" w14:textId="77777777" w:rsidR="00DB3B76" w:rsidRPr="00F54655" w:rsidRDefault="006701C3" w:rsidP="007F00F7">
          <w:pPr>
            <w:pStyle w:val="TOCHeading"/>
          </w:pPr>
          <w:r w:rsidRPr="00F54655">
            <w:t>TABLE OF CONTENTS</w:t>
          </w:r>
        </w:p>
        <w:p w14:paraId="093B604C" w14:textId="77777777" w:rsidR="00565E53" w:rsidRPr="00F54655" w:rsidRDefault="00565E53" w:rsidP="006701C3">
          <w:pPr>
            <w:spacing w:after="0"/>
            <w:rPr>
              <w:rFonts w:ascii="Arial" w:hAnsi="Arial" w:cs="Arial"/>
            </w:rPr>
          </w:pPr>
        </w:p>
        <w:p w14:paraId="093B604D" w14:textId="77777777" w:rsidR="008C73E4" w:rsidRDefault="00B0676F">
          <w:pPr>
            <w:pStyle w:val="TOC1"/>
            <w:tabs>
              <w:tab w:val="left" w:pos="440"/>
            </w:tabs>
            <w:rPr>
              <w:rFonts w:eastAsiaTheme="minorEastAsia"/>
              <w:noProof/>
              <w:lang w:eastAsia="en-AU"/>
            </w:rPr>
          </w:pPr>
          <w:r w:rsidRPr="00F54655">
            <w:fldChar w:fldCharType="begin"/>
          </w:r>
          <w:r w:rsidR="00DB3B76" w:rsidRPr="00F54655">
            <w:instrText xml:space="preserve"> TOC \o "1-2" \h \z \u </w:instrText>
          </w:r>
          <w:r w:rsidRPr="00F54655">
            <w:fldChar w:fldCharType="separate"/>
          </w:r>
          <w:hyperlink w:anchor="_Toc12288849" w:history="1">
            <w:r w:rsidR="008C73E4" w:rsidRPr="000D753C">
              <w:rPr>
                <w:rStyle w:val="Hyperlink"/>
                <w:noProof/>
              </w:rPr>
              <w:t>1.</w:t>
            </w:r>
            <w:r w:rsidR="008C73E4">
              <w:rPr>
                <w:rFonts w:eastAsiaTheme="minorEastAsia"/>
                <w:noProof/>
                <w:lang w:eastAsia="en-AU"/>
              </w:rPr>
              <w:tab/>
            </w:r>
            <w:r w:rsidR="008C73E4" w:rsidRPr="000D753C">
              <w:rPr>
                <w:rStyle w:val="Hyperlink"/>
                <w:noProof/>
              </w:rPr>
              <w:t>Scope and functions</w:t>
            </w:r>
            <w:r w:rsidR="008C73E4">
              <w:rPr>
                <w:noProof/>
                <w:webHidden/>
              </w:rPr>
              <w:tab/>
            </w:r>
            <w:r w:rsidR="008C73E4">
              <w:rPr>
                <w:noProof/>
                <w:webHidden/>
              </w:rPr>
              <w:fldChar w:fldCharType="begin"/>
            </w:r>
            <w:r w:rsidR="008C73E4">
              <w:rPr>
                <w:noProof/>
                <w:webHidden/>
              </w:rPr>
              <w:instrText xml:space="preserve"> PAGEREF _Toc12288849 \h </w:instrText>
            </w:r>
            <w:r w:rsidR="008C73E4">
              <w:rPr>
                <w:noProof/>
                <w:webHidden/>
              </w:rPr>
            </w:r>
            <w:r w:rsidR="008C73E4">
              <w:rPr>
                <w:noProof/>
                <w:webHidden/>
              </w:rPr>
              <w:fldChar w:fldCharType="separate"/>
            </w:r>
            <w:r w:rsidR="00C9118D">
              <w:rPr>
                <w:noProof/>
                <w:webHidden/>
              </w:rPr>
              <w:t>2</w:t>
            </w:r>
            <w:r w:rsidR="008C73E4">
              <w:rPr>
                <w:noProof/>
                <w:webHidden/>
              </w:rPr>
              <w:fldChar w:fldCharType="end"/>
            </w:r>
          </w:hyperlink>
        </w:p>
        <w:p w14:paraId="093B604E" w14:textId="77777777" w:rsidR="008C73E4" w:rsidRDefault="00F36D86">
          <w:pPr>
            <w:pStyle w:val="TOC2"/>
            <w:rPr>
              <w:rFonts w:eastAsiaTheme="minorEastAsia"/>
              <w:noProof/>
              <w:lang w:eastAsia="en-AU"/>
            </w:rPr>
          </w:pPr>
          <w:hyperlink w:anchor="_Toc12288850" w:history="1">
            <w:r w:rsidR="008C73E4" w:rsidRPr="000D753C">
              <w:rPr>
                <w:rStyle w:val="Hyperlink"/>
                <w:noProof/>
              </w:rPr>
              <w:t>The MAIF Complaints Committee</w:t>
            </w:r>
            <w:r w:rsidR="008C73E4">
              <w:rPr>
                <w:noProof/>
                <w:webHidden/>
              </w:rPr>
              <w:tab/>
            </w:r>
            <w:r w:rsidR="008C73E4">
              <w:rPr>
                <w:noProof/>
                <w:webHidden/>
              </w:rPr>
              <w:fldChar w:fldCharType="begin"/>
            </w:r>
            <w:r w:rsidR="008C73E4">
              <w:rPr>
                <w:noProof/>
                <w:webHidden/>
              </w:rPr>
              <w:instrText xml:space="preserve"> PAGEREF _Toc12288850 \h </w:instrText>
            </w:r>
            <w:r w:rsidR="008C73E4">
              <w:rPr>
                <w:noProof/>
                <w:webHidden/>
              </w:rPr>
            </w:r>
            <w:r w:rsidR="008C73E4">
              <w:rPr>
                <w:noProof/>
                <w:webHidden/>
              </w:rPr>
              <w:fldChar w:fldCharType="separate"/>
            </w:r>
            <w:r w:rsidR="00C9118D">
              <w:rPr>
                <w:noProof/>
                <w:webHidden/>
              </w:rPr>
              <w:t>2</w:t>
            </w:r>
            <w:r w:rsidR="008C73E4">
              <w:rPr>
                <w:noProof/>
                <w:webHidden/>
              </w:rPr>
              <w:fldChar w:fldCharType="end"/>
            </w:r>
          </w:hyperlink>
        </w:p>
        <w:p w14:paraId="093B604F" w14:textId="77777777" w:rsidR="008C73E4" w:rsidRDefault="00F36D86">
          <w:pPr>
            <w:pStyle w:val="TOC2"/>
            <w:rPr>
              <w:rFonts w:eastAsiaTheme="minorEastAsia"/>
              <w:noProof/>
              <w:lang w:eastAsia="en-AU"/>
            </w:rPr>
          </w:pPr>
          <w:hyperlink w:anchor="_Toc12288851" w:history="1">
            <w:r w:rsidR="008C73E4" w:rsidRPr="000D753C">
              <w:rPr>
                <w:rStyle w:val="Hyperlink"/>
                <w:noProof/>
              </w:rPr>
              <w:t>MAIF Agreement</w:t>
            </w:r>
            <w:r w:rsidR="008C73E4">
              <w:rPr>
                <w:noProof/>
                <w:webHidden/>
              </w:rPr>
              <w:tab/>
            </w:r>
            <w:r w:rsidR="008C73E4">
              <w:rPr>
                <w:noProof/>
                <w:webHidden/>
              </w:rPr>
              <w:fldChar w:fldCharType="begin"/>
            </w:r>
            <w:r w:rsidR="008C73E4">
              <w:rPr>
                <w:noProof/>
                <w:webHidden/>
              </w:rPr>
              <w:instrText xml:space="preserve"> PAGEREF _Toc12288851 \h </w:instrText>
            </w:r>
            <w:r w:rsidR="008C73E4">
              <w:rPr>
                <w:noProof/>
                <w:webHidden/>
              </w:rPr>
            </w:r>
            <w:r w:rsidR="008C73E4">
              <w:rPr>
                <w:noProof/>
                <w:webHidden/>
              </w:rPr>
              <w:fldChar w:fldCharType="separate"/>
            </w:r>
            <w:r w:rsidR="00C9118D">
              <w:rPr>
                <w:noProof/>
                <w:webHidden/>
              </w:rPr>
              <w:t>2</w:t>
            </w:r>
            <w:r w:rsidR="008C73E4">
              <w:rPr>
                <w:noProof/>
                <w:webHidden/>
              </w:rPr>
              <w:fldChar w:fldCharType="end"/>
            </w:r>
          </w:hyperlink>
        </w:p>
        <w:p w14:paraId="093B6050" w14:textId="77777777" w:rsidR="008C73E4" w:rsidRDefault="00F36D86">
          <w:pPr>
            <w:pStyle w:val="TOC2"/>
            <w:rPr>
              <w:rFonts w:eastAsiaTheme="minorEastAsia"/>
              <w:noProof/>
              <w:lang w:eastAsia="en-AU"/>
            </w:rPr>
          </w:pPr>
          <w:hyperlink w:anchor="_Toc12288852" w:history="1">
            <w:r w:rsidR="008C73E4" w:rsidRPr="000D753C">
              <w:rPr>
                <w:rStyle w:val="Hyperlink"/>
                <w:noProof/>
              </w:rPr>
              <w:t>Guidelines</w:t>
            </w:r>
            <w:r w:rsidR="008C73E4">
              <w:rPr>
                <w:noProof/>
                <w:webHidden/>
              </w:rPr>
              <w:tab/>
            </w:r>
            <w:r w:rsidR="008C73E4">
              <w:rPr>
                <w:noProof/>
                <w:webHidden/>
              </w:rPr>
              <w:fldChar w:fldCharType="begin"/>
            </w:r>
            <w:r w:rsidR="008C73E4">
              <w:rPr>
                <w:noProof/>
                <w:webHidden/>
              </w:rPr>
              <w:instrText xml:space="preserve"> PAGEREF _Toc12288852 \h </w:instrText>
            </w:r>
            <w:r w:rsidR="008C73E4">
              <w:rPr>
                <w:noProof/>
                <w:webHidden/>
              </w:rPr>
            </w:r>
            <w:r w:rsidR="008C73E4">
              <w:rPr>
                <w:noProof/>
                <w:webHidden/>
              </w:rPr>
              <w:fldChar w:fldCharType="separate"/>
            </w:r>
            <w:r w:rsidR="00C9118D">
              <w:rPr>
                <w:noProof/>
                <w:webHidden/>
              </w:rPr>
              <w:t>3</w:t>
            </w:r>
            <w:r w:rsidR="008C73E4">
              <w:rPr>
                <w:noProof/>
                <w:webHidden/>
              </w:rPr>
              <w:fldChar w:fldCharType="end"/>
            </w:r>
          </w:hyperlink>
        </w:p>
        <w:p w14:paraId="093B6051" w14:textId="77777777" w:rsidR="008C73E4" w:rsidRDefault="00F36D86">
          <w:pPr>
            <w:pStyle w:val="TOC1"/>
            <w:tabs>
              <w:tab w:val="left" w:pos="440"/>
            </w:tabs>
            <w:rPr>
              <w:rFonts w:eastAsiaTheme="minorEastAsia"/>
              <w:noProof/>
              <w:lang w:eastAsia="en-AU"/>
            </w:rPr>
          </w:pPr>
          <w:hyperlink w:anchor="_Toc12288853" w:history="1">
            <w:r w:rsidR="008C73E4" w:rsidRPr="000D753C">
              <w:rPr>
                <w:rStyle w:val="Hyperlink"/>
                <w:noProof/>
              </w:rPr>
              <w:t>2.</w:t>
            </w:r>
            <w:r w:rsidR="008C73E4">
              <w:rPr>
                <w:rFonts w:eastAsiaTheme="minorEastAsia"/>
                <w:noProof/>
                <w:lang w:eastAsia="en-AU"/>
              </w:rPr>
              <w:tab/>
            </w:r>
            <w:r w:rsidR="008C73E4" w:rsidRPr="000D753C">
              <w:rPr>
                <w:rStyle w:val="Hyperlink"/>
                <w:noProof/>
              </w:rPr>
              <w:t>MAIF Complaint Committee members</w:t>
            </w:r>
            <w:r w:rsidR="008C73E4">
              <w:rPr>
                <w:noProof/>
                <w:webHidden/>
              </w:rPr>
              <w:tab/>
            </w:r>
            <w:r w:rsidR="008C73E4">
              <w:rPr>
                <w:noProof/>
                <w:webHidden/>
              </w:rPr>
              <w:fldChar w:fldCharType="begin"/>
            </w:r>
            <w:r w:rsidR="008C73E4">
              <w:rPr>
                <w:noProof/>
                <w:webHidden/>
              </w:rPr>
              <w:instrText xml:space="preserve"> PAGEREF _Toc12288853 \h </w:instrText>
            </w:r>
            <w:r w:rsidR="008C73E4">
              <w:rPr>
                <w:noProof/>
                <w:webHidden/>
              </w:rPr>
            </w:r>
            <w:r w:rsidR="008C73E4">
              <w:rPr>
                <w:noProof/>
                <w:webHidden/>
              </w:rPr>
              <w:fldChar w:fldCharType="separate"/>
            </w:r>
            <w:r w:rsidR="00C9118D">
              <w:rPr>
                <w:noProof/>
                <w:webHidden/>
              </w:rPr>
              <w:t>4</w:t>
            </w:r>
            <w:r w:rsidR="008C73E4">
              <w:rPr>
                <w:noProof/>
                <w:webHidden/>
              </w:rPr>
              <w:fldChar w:fldCharType="end"/>
            </w:r>
          </w:hyperlink>
        </w:p>
        <w:p w14:paraId="093B6052" w14:textId="77777777" w:rsidR="008C73E4" w:rsidRDefault="00F36D86">
          <w:pPr>
            <w:pStyle w:val="TOC2"/>
            <w:rPr>
              <w:rFonts w:eastAsiaTheme="minorEastAsia"/>
              <w:noProof/>
              <w:lang w:eastAsia="en-AU"/>
            </w:rPr>
          </w:pPr>
          <w:hyperlink w:anchor="_Toc12288854" w:history="1">
            <w:r w:rsidR="008C73E4" w:rsidRPr="000D753C">
              <w:rPr>
                <w:rStyle w:val="Hyperlink"/>
                <w:bCs/>
                <w:noProof/>
              </w:rPr>
              <w:t>Independent representative and Chair: Adjunct Professor Debra Thoms</w:t>
            </w:r>
            <w:r w:rsidR="008C73E4">
              <w:rPr>
                <w:noProof/>
                <w:webHidden/>
              </w:rPr>
              <w:tab/>
            </w:r>
            <w:r w:rsidR="008C73E4">
              <w:rPr>
                <w:noProof/>
                <w:webHidden/>
              </w:rPr>
              <w:fldChar w:fldCharType="begin"/>
            </w:r>
            <w:r w:rsidR="008C73E4">
              <w:rPr>
                <w:noProof/>
                <w:webHidden/>
              </w:rPr>
              <w:instrText xml:space="preserve"> PAGEREF _Toc12288854 \h </w:instrText>
            </w:r>
            <w:r w:rsidR="008C73E4">
              <w:rPr>
                <w:noProof/>
                <w:webHidden/>
              </w:rPr>
            </w:r>
            <w:r w:rsidR="008C73E4">
              <w:rPr>
                <w:noProof/>
                <w:webHidden/>
              </w:rPr>
              <w:fldChar w:fldCharType="separate"/>
            </w:r>
            <w:r w:rsidR="00C9118D">
              <w:rPr>
                <w:noProof/>
                <w:webHidden/>
              </w:rPr>
              <w:t>4</w:t>
            </w:r>
            <w:r w:rsidR="008C73E4">
              <w:rPr>
                <w:noProof/>
                <w:webHidden/>
              </w:rPr>
              <w:fldChar w:fldCharType="end"/>
            </w:r>
          </w:hyperlink>
        </w:p>
        <w:p w14:paraId="093B6053" w14:textId="77777777" w:rsidR="008C73E4" w:rsidRDefault="00F36D86">
          <w:pPr>
            <w:pStyle w:val="TOC2"/>
            <w:rPr>
              <w:rFonts w:eastAsiaTheme="minorEastAsia"/>
              <w:noProof/>
              <w:lang w:eastAsia="en-AU"/>
            </w:rPr>
          </w:pPr>
          <w:hyperlink w:anchor="_Toc12288855" w:history="1">
            <w:r w:rsidR="00316E3C">
              <w:rPr>
                <w:rStyle w:val="Hyperlink"/>
                <w:bCs/>
                <w:noProof/>
              </w:rPr>
              <w:t>Public h</w:t>
            </w:r>
            <w:r w:rsidR="008C73E4" w:rsidRPr="000D753C">
              <w:rPr>
                <w:rStyle w:val="Hyperlink"/>
                <w:bCs/>
                <w:noProof/>
              </w:rPr>
              <w:t>ealth representative: Professor Peter Davies BSc (Hons)</w:t>
            </w:r>
            <w:r w:rsidR="008C73E4">
              <w:rPr>
                <w:noProof/>
                <w:webHidden/>
              </w:rPr>
              <w:tab/>
            </w:r>
            <w:r w:rsidR="008C73E4">
              <w:rPr>
                <w:noProof/>
                <w:webHidden/>
              </w:rPr>
              <w:fldChar w:fldCharType="begin"/>
            </w:r>
            <w:r w:rsidR="008C73E4">
              <w:rPr>
                <w:noProof/>
                <w:webHidden/>
              </w:rPr>
              <w:instrText xml:space="preserve"> PAGEREF _Toc12288855 \h </w:instrText>
            </w:r>
            <w:r w:rsidR="008C73E4">
              <w:rPr>
                <w:noProof/>
                <w:webHidden/>
              </w:rPr>
            </w:r>
            <w:r w:rsidR="008C73E4">
              <w:rPr>
                <w:noProof/>
                <w:webHidden/>
              </w:rPr>
              <w:fldChar w:fldCharType="separate"/>
            </w:r>
            <w:r w:rsidR="00C9118D">
              <w:rPr>
                <w:noProof/>
                <w:webHidden/>
              </w:rPr>
              <w:t>4</w:t>
            </w:r>
            <w:r w:rsidR="008C73E4">
              <w:rPr>
                <w:noProof/>
                <w:webHidden/>
              </w:rPr>
              <w:fldChar w:fldCharType="end"/>
            </w:r>
          </w:hyperlink>
        </w:p>
        <w:p w14:paraId="093B6054" w14:textId="77777777" w:rsidR="008C73E4" w:rsidRDefault="00F36D86">
          <w:pPr>
            <w:pStyle w:val="TOC2"/>
            <w:rPr>
              <w:rFonts w:eastAsiaTheme="minorEastAsia"/>
              <w:noProof/>
              <w:lang w:eastAsia="en-AU"/>
            </w:rPr>
          </w:pPr>
          <w:hyperlink w:anchor="_Toc12288856" w:history="1">
            <w:r w:rsidR="008C73E4" w:rsidRPr="000D753C">
              <w:rPr>
                <w:rStyle w:val="Hyperlink"/>
                <w:bCs/>
                <w:noProof/>
              </w:rPr>
              <w:t>Industry representative: Ms Jan Carey</w:t>
            </w:r>
            <w:r w:rsidR="008C73E4">
              <w:rPr>
                <w:noProof/>
                <w:webHidden/>
              </w:rPr>
              <w:tab/>
            </w:r>
            <w:r w:rsidR="008C73E4">
              <w:rPr>
                <w:noProof/>
                <w:webHidden/>
              </w:rPr>
              <w:fldChar w:fldCharType="begin"/>
            </w:r>
            <w:r w:rsidR="008C73E4">
              <w:rPr>
                <w:noProof/>
                <w:webHidden/>
              </w:rPr>
              <w:instrText xml:space="preserve"> PAGEREF _Toc12288856 \h </w:instrText>
            </w:r>
            <w:r w:rsidR="008C73E4">
              <w:rPr>
                <w:noProof/>
                <w:webHidden/>
              </w:rPr>
            </w:r>
            <w:r w:rsidR="008C73E4">
              <w:rPr>
                <w:noProof/>
                <w:webHidden/>
              </w:rPr>
              <w:fldChar w:fldCharType="separate"/>
            </w:r>
            <w:r w:rsidR="00C9118D">
              <w:rPr>
                <w:noProof/>
                <w:webHidden/>
              </w:rPr>
              <w:t>4</w:t>
            </w:r>
            <w:r w:rsidR="008C73E4">
              <w:rPr>
                <w:noProof/>
                <w:webHidden/>
              </w:rPr>
              <w:fldChar w:fldCharType="end"/>
            </w:r>
          </w:hyperlink>
        </w:p>
        <w:p w14:paraId="093B6055" w14:textId="77777777" w:rsidR="008C73E4" w:rsidRDefault="00F36D86" w:rsidP="008C73E4">
          <w:pPr>
            <w:pStyle w:val="TOC1"/>
            <w:tabs>
              <w:tab w:val="left" w:pos="440"/>
            </w:tabs>
            <w:rPr>
              <w:rFonts w:eastAsiaTheme="minorEastAsia"/>
              <w:noProof/>
              <w:lang w:eastAsia="en-AU"/>
            </w:rPr>
          </w:pPr>
          <w:hyperlink w:anchor="_Toc12288857" w:history="1">
            <w:r w:rsidR="008C73E4" w:rsidRPr="000D753C">
              <w:rPr>
                <w:rStyle w:val="Hyperlink"/>
                <w:noProof/>
              </w:rPr>
              <w:t>3.</w:t>
            </w:r>
            <w:r w:rsidR="008C73E4">
              <w:rPr>
                <w:rFonts w:eastAsiaTheme="minorEastAsia"/>
                <w:noProof/>
                <w:lang w:eastAsia="en-AU"/>
              </w:rPr>
              <w:tab/>
            </w:r>
            <w:r w:rsidR="008C73E4" w:rsidRPr="000D753C">
              <w:rPr>
                <w:rStyle w:val="Hyperlink"/>
                <w:noProof/>
              </w:rPr>
              <w:t>How complaints are processed</w:t>
            </w:r>
            <w:r w:rsidR="008C73E4">
              <w:rPr>
                <w:noProof/>
                <w:webHidden/>
              </w:rPr>
              <w:tab/>
            </w:r>
            <w:r w:rsidR="008C73E4">
              <w:rPr>
                <w:noProof/>
                <w:webHidden/>
              </w:rPr>
              <w:fldChar w:fldCharType="begin"/>
            </w:r>
            <w:r w:rsidR="008C73E4">
              <w:rPr>
                <w:noProof/>
                <w:webHidden/>
              </w:rPr>
              <w:instrText xml:space="preserve"> PAGEREF _Toc12288857 \h </w:instrText>
            </w:r>
            <w:r w:rsidR="008C73E4">
              <w:rPr>
                <w:noProof/>
                <w:webHidden/>
              </w:rPr>
            </w:r>
            <w:r w:rsidR="008C73E4">
              <w:rPr>
                <w:noProof/>
                <w:webHidden/>
              </w:rPr>
              <w:fldChar w:fldCharType="separate"/>
            </w:r>
            <w:r w:rsidR="00C9118D">
              <w:rPr>
                <w:noProof/>
                <w:webHidden/>
              </w:rPr>
              <w:t>5</w:t>
            </w:r>
            <w:r w:rsidR="008C73E4">
              <w:rPr>
                <w:noProof/>
                <w:webHidden/>
              </w:rPr>
              <w:fldChar w:fldCharType="end"/>
            </w:r>
          </w:hyperlink>
        </w:p>
        <w:p w14:paraId="093B6056" w14:textId="77777777" w:rsidR="008C73E4" w:rsidRDefault="00F36D86">
          <w:pPr>
            <w:pStyle w:val="TOC1"/>
            <w:tabs>
              <w:tab w:val="left" w:pos="440"/>
            </w:tabs>
            <w:rPr>
              <w:rFonts w:eastAsiaTheme="minorEastAsia"/>
              <w:noProof/>
              <w:lang w:eastAsia="en-AU"/>
            </w:rPr>
          </w:pPr>
          <w:hyperlink w:anchor="_Toc12288859" w:history="1">
            <w:r w:rsidR="008C73E4" w:rsidRPr="000D753C">
              <w:rPr>
                <w:rStyle w:val="Hyperlink"/>
                <w:noProof/>
              </w:rPr>
              <w:t>4.</w:t>
            </w:r>
            <w:r w:rsidR="008C73E4">
              <w:rPr>
                <w:rFonts w:eastAsiaTheme="minorEastAsia"/>
                <w:noProof/>
                <w:lang w:eastAsia="en-AU"/>
              </w:rPr>
              <w:tab/>
            </w:r>
            <w:r w:rsidR="008C73E4" w:rsidRPr="000D753C">
              <w:rPr>
                <w:rStyle w:val="Hyperlink"/>
                <w:noProof/>
              </w:rPr>
              <w:t>Complaints outcomes July 2018 – June 2019</w:t>
            </w:r>
            <w:r w:rsidR="008C73E4">
              <w:rPr>
                <w:noProof/>
                <w:webHidden/>
              </w:rPr>
              <w:tab/>
            </w:r>
            <w:r w:rsidR="008C73E4">
              <w:rPr>
                <w:noProof/>
                <w:webHidden/>
              </w:rPr>
              <w:fldChar w:fldCharType="begin"/>
            </w:r>
            <w:r w:rsidR="008C73E4">
              <w:rPr>
                <w:noProof/>
                <w:webHidden/>
              </w:rPr>
              <w:instrText xml:space="preserve"> PAGEREF _Toc12288859 \h </w:instrText>
            </w:r>
            <w:r w:rsidR="008C73E4">
              <w:rPr>
                <w:noProof/>
                <w:webHidden/>
              </w:rPr>
            </w:r>
            <w:r w:rsidR="008C73E4">
              <w:rPr>
                <w:noProof/>
                <w:webHidden/>
              </w:rPr>
              <w:fldChar w:fldCharType="separate"/>
            </w:r>
            <w:r w:rsidR="00C9118D">
              <w:rPr>
                <w:noProof/>
                <w:webHidden/>
              </w:rPr>
              <w:t>6</w:t>
            </w:r>
            <w:r w:rsidR="008C73E4">
              <w:rPr>
                <w:noProof/>
                <w:webHidden/>
              </w:rPr>
              <w:fldChar w:fldCharType="end"/>
            </w:r>
          </w:hyperlink>
        </w:p>
        <w:p w14:paraId="093B6057" w14:textId="77777777" w:rsidR="008C73E4" w:rsidRDefault="00F36D86">
          <w:pPr>
            <w:pStyle w:val="TOC2"/>
            <w:rPr>
              <w:rFonts w:eastAsiaTheme="minorEastAsia"/>
              <w:noProof/>
              <w:lang w:eastAsia="en-AU"/>
            </w:rPr>
          </w:pPr>
          <w:hyperlink w:anchor="_Toc12288860" w:history="1">
            <w:r w:rsidR="008C73E4" w:rsidRPr="000D753C">
              <w:rPr>
                <w:rStyle w:val="Hyperlink"/>
                <w:noProof/>
              </w:rPr>
              <w:t>Complaint 1819-AA: The Infant Food Company – final determination on 6 June 2019</w:t>
            </w:r>
            <w:r w:rsidR="008C73E4">
              <w:rPr>
                <w:noProof/>
                <w:webHidden/>
              </w:rPr>
              <w:tab/>
            </w:r>
            <w:r w:rsidR="008C73E4">
              <w:rPr>
                <w:noProof/>
                <w:webHidden/>
              </w:rPr>
              <w:fldChar w:fldCharType="begin"/>
            </w:r>
            <w:r w:rsidR="008C73E4">
              <w:rPr>
                <w:noProof/>
                <w:webHidden/>
              </w:rPr>
              <w:instrText xml:space="preserve"> PAGEREF _Toc12288860 \h </w:instrText>
            </w:r>
            <w:r w:rsidR="008C73E4">
              <w:rPr>
                <w:noProof/>
                <w:webHidden/>
              </w:rPr>
            </w:r>
            <w:r w:rsidR="008C73E4">
              <w:rPr>
                <w:noProof/>
                <w:webHidden/>
              </w:rPr>
              <w:fldChar w:fldCharType="separate"/>
            </w:r>
            <w:r w:rsidR="00C9118D">
              <w:rPr>
                <w:noProof/>
                <w:webHidden/>
              </w:rPr>
              <w:t>6</w:t>
            </w:r>
            <w:r w:rsidR="008C73E4">
              <w:rPr>
                <w:noProof/>
                <w:webHidden/>
              </w:rPr>
              <w:fldChar w:fldCharType="end"/>
            </w:r>
          </w:hyperlink>
        </w:p>
        <w:p w14:paraId="093B6058" w14:textId="77777777" w:rsidR="008C73E4" w:rsidRDefault="00F36D86">
          <w:pPr>
            <w:pStyle w:val="TOC2"/>
            <w:rPr>
              <w:rFonts w:eastAsiaTheme="minorEastAsia"/>
              <w:noProof/>
              <w:lang w:eastAsia="en-AU"/>
            </w:rPr>
          </w:pPr>
          <w:hyperlink w:anchor="_Toc12288861" w:history="1">
            <w:r w:rsidR="008C73E4" w:rsidRPr="000D753C">
              <w:rPr>
                <w:rStyle w:val="Hyperlink"/>
                <w:noProof/>
              </w:rPr>
              <w:t xml:space="preserve">Complaint 1819-BB: Aspen Nutritionals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8 April 2019</w:t>
            </w:r>
            <w:r w:rsidR="008C73E4">
              <w:rPr>
                <w:noProof/>
                <w:webHidden/>
              </w:rPr>
              <w:tab/>
            </w:r>
            <w:r w:rsidR="008C73E4">
              <w:rPr>
                <w:noProof/>
                <w:webHidden/>
              </w:rPr>
              <w:fldChar w:fldCharType="begin"/>
            </w:r>
            <w:r w:rsidR="008C73E4">
              <w:rPr>
                <w:noProof/>
                <w:webHidden/>
              </w:rPr>
              <w:instrText xml:space="preserve"> PAGEREF _Toc12288861 \h </w:instrText>
            </w:r>
            <w:r w:rsidR="008C73E4">
              <w:rPr>
                <w:noProof/>
                <w:webHidden/>
              </w:rPr>
            </w:r>
            <w:r w:rsidR="008C73E4">
              <w:rPr>
                <w:noProof/>
                <w:webHidden/>
              </w:rPr>
              <w:fldChar w:fldCharType="separate"/>
            </w:r>
            <w:r w:rsidR="00C9118D">
              <w:rPr>
                <w:noProof/>
                <w:webHidden/>
              </w:rPr>
              <w:t>6</w:t>
            </w:r>
            <w:r w:rsidR="008C73E4">
              <w:rPr>
                <w:noProof/>
                <w:webHidden/>
              </w:rPr>
              <w:fldChar w:fldCharType="end"/>
            </w:r>
          </w:hyperlink>
        </w:p>
        <w:p w14:paraId="093B6059" w14:textId="77777777" w:rsidR="008C73E4" w:rsidRDefault="00F36D86">
          <w:pPr>
            <w:pStyle w:val="TOC2"/>
            <w:rPr>
              <w:rFonts w:eastAsiaTheme="minorEastAsia"/>
              <w:noProof/>
              <w:lang w:eastAsia="en-AU"/>
            </w:rPr>
          </w:pPr>
          <w:hyperlink w:anchor="_Toc12288862" w:history="1">
            <w:r w:rsidR="008C73E4" w:rsidRPr="000D753C">
              <w:rPr>
                <w:rStyle w:val="Hyperlink"/>
                <w:noProof/>
              </w:rPr>
              <w:t xml:space="preserve">Complaint 1819-01: Danone Nutricia Australia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8 April 2019</w:t>
            </w:r>
            <w:r w:rsidR="008C73E4">
              <w:rPr>
                <w:noProof/>
                <w:webHidden/>
              </w:rPr>
              <w:tab/>
            </w:r>
            <w:r w:rsidR="008C73E4">
              <w:rPr>
                <w:noProof/>
                <w:webHidden/>
              </w:rPr>
              <w:fldChar w:fldCharType="begin"/>
            </w:r>
            <w:r w:rsidR="008C73E4">
              <w:rPr>
                <w:noProof/>
                <w:webHidden/>
              </w:rPr>
              <w:instrText xml:space="preserve"> PAGEREF _Toc12288862 \h </w:instrText>
            </w:r>
            <w:r w:rsidR="008C73E4">
              <w:rPr>
                <w:noProof/>
                <w:webHidden/>
              </w:rPr>
            </w:r>
            <w:r w:rsidR="008C73E4">
              <w:rPr>
                <w:noProof/>
                <w:webHidden/>
              </w:rPr>
              <w:fldChar w:fldCharType="separate"/>
            </w:r>
            <w:r w:rsidR="00C9118D">
              <w:rPr>
                <w:noProof/>
                <w:webHidden/>
              </w:rPr>
              <w:t>7</w:t>
            </w:r>
            <w:r w:rsidR="008C73E4">
              <w:rPr>
                <w:noProof/>
                <w:webHidden/>
              </w:rPr>
              <w:fldChar w:fldCharType="end"/>
            </w:r>
          </w:hyperlink>
        </w:p>
        <w:p w14:paraId="093B605A" w14:textId="77777777" w:rsidR="008C73E4" w:rsidRDefault="00F36D86">
          <w:pPr>
            <w:pStyle w:val="TOC2"/>
            <w:rPr>
              <w:rFonts w:eastAsiaTheme="minorEastAsia"/>
              <w:noProof/>
              <w:lang w:eastAsia="en-AU"/>
            </w:rPr>
          </w:pPr>
          <w:hyperlink w:anchor="_Toc12288863" w:history="1">
            <w:r w:rsidR="008C73E4" w:rsidRPr="000D753C">
              <w:rPr>
                <w:rStyle w:val="Hyperlink"/>
                <w:noProof/>
              </w:rPr>
              <w:t xml:space="preserve">Complaint 1819-02: Woolworths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4 December 2018</w:t>
            </w:r>
            <w:r w:rsidR="008C73E4">
              <w:rPr>
                <w:noProof/>
                <w:webHidden/>
              </w:rPr>
              <w:tab/>
            </w:r>
            <w:r w:rsidR="008C73E4">
              <w:rPr>
                <w:noProof/>
                <w:webHidden/>
              </w:rPr>
              <w:fldChar w:fldCharType="begin"/>
            </w:r>
            <w:r w:rsidR="008C73E4">
              <w:rPr>
                <w:noProof/>
                <w:webHidden/>
              </w:rPr>
              <w:instrText xml:space="preserve"> PAGEREF _Toc12288863 \h </w:instrText>
            </w:r>
            <w:r w:rsidR="008C73E4">
              <w:rPr>
                <w:noProof/>
                <w:webHidden/>
              </w:rPr>
            </w:r>
            <w:r w:rsidR="008C73E4">
              <w:rPr>
                <w:noProof/>
                <w:webHidden/>
              </w:rPr>
              <w:fldChar w:fldCharType="separate"/>
            </w:r>
            <w:r w:rsidR="00C9118D">
              <w:rPr>
                <w:noProof/>
                <w:webHidden/>
              </w:rPr>
              <w:t>7</w:t>
            </w:r>
            <w:r w:rsidR="008C73E4">
              <w:rPr>
                <w:noProof/>
                <w:webHidden/>
              </w:rPr>
              <w:fldChar w:fldCharType="end"/>
            </w:r>
          </w:hyperlink>
        </w:p>
        <w:p w14:paraId="093B605B" w14:textId="77777777" w:rsidR="008C73E4" w:rsidRDefault="00F36D86">
          <w:pPr>
            <w:pStyle w:val="TOC2"/>
            <w:rPr>
              <w:rFonts w:eastAsiaTheme="minorEastAsia"/>
              <w:noProof/>
              <w:lang w:eastAsia="en-AU"/>
            </w:rPr>
          </w:pPr>
          <w:hyperlink w:anchor="_Toc12288864" w:history="1">
            <w:r w:rsidR="008C73E4" w:rsidRPr="000D753C">
              <w:rPr>
                <w:rStyle w:val="Hyperlink"/>
                <w:noProof/>
              </w:rPr>
              <w:t xml:space="preserve">Complaint 1819-03: A2 Milk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8 April 2019</w:t>
            </w:r>
            <w:r w:rsidR="008C73E4">
              <w:rPr>
                <w:noProof/>
                <w:webHidden/>
              </w:rPr>
              <w:tab/>
            </w:r>
            <w:r w:rsidR="008C73E4">
              <w:rPr>
                <w:noProof/>
                <w:webHidden/>
              </w:rPr>
              <w:fldChar w:fldCharType="begin"/>
            </w:r>
            <w:r w:rsidR="008C73E4">
              <w:rPr>
                <w:noProof/>
                <w:webHidden/>
              </w:rPr>
              <w:instrText xml:space="preserve"> PAGEREF _Toc12288864 \h </w:instrText>
            </w:r>
            <w:r w:rsidR="008C73E4">
              <w:rPr>
                <w:noProof/>
                <w:webHidden/>
              </w:rPr>
            </w:r>
            <w:r w:rsidR="008C73E4">
              <w:rPr>
                <w:noProof/>
                <w:webHidden/>
              </w:rPr>
              <w:fldChar w:fldCharType="separate"/>
            </w:r>
            <w:r w:rsidR="00C9118D">
              <w:rPr>
                <w:noProof/>
                <w:webHidden/>
              </w:rPr>
              <w:t>7</w:t>
            </w:r>
            <w:r w:rsidR="008C73E4">
              <w:rPr>
                <w:noProof/>
                <w:webHidden/>
              </w:rPr>
              <w:fldChar w:fldCharType="end"/>
            </w:r>
          </w:hyperlink>
        </w:p>
        <w:p w14:paraId="093B605C" w14:textId="77777777" w:rsidR="008C73E4" w:rsidRDefault="00F36D86">
          <w:pPr>
            <w:pStyle w:val="TOC2"/>
            <w:rPr>
              <w:rFonts w:eastAsiaTheme="minorEastAsia"/>
              <w:noProof/>
              <w:lang w:eastAsia="en-AU"/>
            </w:rPr>
          </w:pPr>
          <w:hyperlink w:anchor="_Toc12288865" w:history="1">
            <w:r w:rsidR="008C73E4" w:rsidRPr="000D753C">
              <w:rPr>
                <w:rStyle w:val="Hyperlink"/>
                <w:noProof/>
              </w:rPr>
              <w:t xml:space="preserve">Complaint 1819-04: </w:t>
            </w:r>
            <w:r w:rsidR="00497BD4" w:rsidRPr="00497BD4">
              <w:rPr>
                <w:rStyle w:val="Hyperlink"/>
                <w:noProof/>
              </w:rPr>
              <w:t>Nestlé</w:t>
            </w:r>
            <w:r w:rsidR="008C73E4" w:rsidRPr="000D753C">
              <w:rPr>
                <w:rStyle w:val="Hyperlink"/>
                <w:noProof/>
              </w:rPr>
              <w:t xml:space="preserve"> Australia Ltd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 xml:space="preserve">determination on </w:t>
            </w:r>
            <w:r w:rsidR="00FC14DE">
              <w:rPr>
                <w:rStyle w:val="Hyperlink"/>
                <w:noProof/>
              </w:rPr>
              <w:t>16 January</w:t>
            </w:r>
            <w:r w:rsidR="008C73E4" w:rsidRPr="000D753C">
              <w:rPr>
                <w:rStyle w:val="Hyperlink"/>
                <w:noProof/>
              </w:rPr>
              <w:t xml:space="preserve"> 2019</w:t>
            </w:r>
            <w:r w:rsidR="008C73E4">
              <w:rPr>
                <w:noProof/>
                <w:webHidden/>
              </w:rPr>
              <w:tab/>
            </w:r>
            <w:r w:rsidR="008C73E4">
              <w:rPr>
                <w:noProof/>
                <w:webHidden/>
              </w:rPr>
              <w:fldChar w:fldCharType="begin"/>
            </w:r>
            <w:r w:rsidR="008C73E4">
              <w:rPr>
                <w:noProof/>
                <w:webHidden/>
              </w:rPr>
              <w:instrText xml:space="preserve"> PAGEREF _Toc12288865 \h </w:instrText>
            </w:r>
            <w:r w:rsidR="008C73E4">
              <w:rPr>
                <w:noProof/>
                <w:webHidden/>
              </w:rPr>
            </w:r>
            <w:r w:rsidR="008C73E4">
              <w:rPr>
                <w:noProof/>
                <w:webHidden/>
              </w:rPr>
              <w:fldChar w:fldCharType="separate"/>
            </w:r>
            <w:r w:rsidR="00C9118D">
              <w:rPr>
                <w:noProof/>
                <w:webHidden/>
              </w:rPr>
              <w:t>8</w:t>
            </w:r>
            <w:r w:rsidR="008C73E4">
              <w:rPr>
                <w:noProof/>
                <w:webHidden/>
              </w:rPr>
              <w:fldChar w:fldCharType="end"/>
            </w:r>
          </w:hyperlink>
        </w:p>
        <w:p w14:paraId="093B605D" w14:textId="77777777" w:rsidR="008C73E4" w:rsidRDefault="00F36D86">
          <w:pPr>
            <w:pStyle w:val="TOC2"/>
            <w:rPr>
              <w:rFonts w:eastAsiaTheme="minorEastAsia"/>
              <w:noProof/>
              <w:lang w:eastAsia="en-AU"/>
            </w:rPr>
          </w:pPr>
          <w:hyperlink w:anchor="_Toc12288866" w:history="1">
            <w:r w:rsidR="008C73E4" w:rsidRPr="000D753C">
              <w:rPr>
                <w:rStyle w:val="Hyperlink"/>
                <w:noProof/>
              </w:rPr>
              <w:t xml:space="preserve">Complaint 1819-05: Danone Nutricia Australia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 xml:space="preserve">determination on </w:t>
            </w:r>
            <w:r w:rsidR="00FC14DE">
              <w:rPr>
                <w:rStyle w:val="Hyperlink"/>
                <w:noProof/>
              </w:rPr>
              <w:t>16 January</w:t>
            </w:r>
            <w:r w:rsidR="008C73E4" w:rsidRPr="000D753C">
              <w:rPr>
                <w:rStyle w:val="Hyperlink"/>
                <w:noProof/>
              </w:rPr>
              <w:t xml:space="preserve"> 2019</w:t>
            </w:r>
            <w:r w:rsidR="008C73E4">
              <w:rPr>
                <w:noProof/>
                <w:webHidden/>
              </w:rPr>
              <w:tab/>
            </w:r>
            <w:r w:rsidR="008C73E4">
              <w:rPr>
                <w:noProof/>
                <w:webHidden/>
              </w:rPr>
              <w:fldChar w:fldCharType="begin"/>
            </w:r>
            <w:r w:rsidR="008C73E4">
              <w:rPr>
                <w:noProof/>
                <w:webHidden/>
              </w:rPr>
              <w:instrText xml:space="preserve"> PAGEREF _Toc12288866 \h </w:instrText>
            </w:r>
            <w:r w:rsidR="008C73E4">
              <w:rPr>
                <w:noProof/>
                <w:webHidden/>
              </w:rPr>
            </w:r>
            <w:r w:rsidR="008C73E4">
              <w:rPr>
                <w:noProof/>
                <w:webHidden/>
              </w:rPr>
              <w:fldChar w:fldCharType="separate"/>
            </w:r>
            <w:r w:rsidR="00C9118D">
              <w:rPr>
                <w:noProof/>
                <w:webHidden/>
              </w:rPr>
              <w:t>8</w:t>
            </w:r>
            <w:r w:rsidR="008C73E4">
              <w:rPr>
                <w:noProof/>
                <w:webHidden/>
              </w:rPr>
              <w:fldChar w:fldCharType="end"/>
            </w:r>
          </w:hyperlink>
        </w:p>
        <w:p w14:paraId="093B605E" w14:textId="77777777" w:rsidR="008C73E4" w:rsidRDefault="00F36D86">
          <w:pPr>
            <w:pStyle w:val="TOC2"/>
            <w:rPr>
              <w:rFonts w:eastAsiaTheme="minorEastAsia"/>
              <w:noProof/>
              <w:lang w:eastAsia="en-AU"/>
            </w:rPr>
          </w:pPr>
          <w:hyperlink w:anchor="_Toc12288867" w:history="1">
            <w:r w:rsidR="008C73E4" w:rsidRPr="000D753C">
              <w:rPr>
                <w:rStyle w:val="Hyperlink"/>
                <w:noProof/>
              </w:rPr>
              <w:t xml:space="preserve">Complaint 1819-06: Bellamy’s Organic </w:t>
            </w:r>
            <w:r w:rsidR="001A4F9A">
              <w:rPr>
                <w:rStyle w:val="Hyperlink"/>
                <w:noProof/>
              </w:rPr>
              <w:t>–</w:t>
            </w:r>
            <w:r w:rsidR="008C73E4" w:rsidRPr="000D753C">
              <w:rPr>
                <w:rStyle w:val="Hyperlink"/>
                <w:noProof/>
              </w:rPr>
              <w:t xml:space="preserve"> </w:t>
            </w:r>
            <w:r w:rsidR="001A4F9A">
              <w:rPr>
                <w:rStyle w:val="Hyperlink"/>
                <w:noProof/>
              </w:rPr>
              <w:t xml:space="preserve">final </w:t>
            </w:r>
            <w:r w:rsidR="00FC14DE">
              <w:rPr>
                <w:rStyle w:val="Hyperlink"/>
                <w:noProof/>
              </w:rPr>
              <w:t>determination on 12</w:t>
            </w:r>
            <w:r w:rsidR="008C73E4" w:rsidRPr="000D753C">
              <w:rPr>
                <w:rStyle w:val="Hyperlink"/>
                <w:noProof/>
              </w:rPr>
              <w:t xml:space="preserve"> December 2019</w:t>
            </w:r>
            <w:r w:rsidR="008C73E4">
              <w:rPr>
                <w:noProof/>
                <w:webHidden/>
              </w:rPr>
              <w:tab/>
            </w:r>
            <w:r w:rsidR="008C73E4">
              <w:rPr>
                <w:noProof/>
                <w:webHidden/>
              </w:rPr>
              <w:fldChar w:fldCharType="begin"/>
            </w:r>
            <w:r w:rsidR="008C73E4">
              <w:rPr>
                <w:noProof/>
                <w:webHidden/>
              </w:rPr>
              <w:instrText xml:space="preserve"> PAGEREF _Toc12288867 \h </w:instrText>
            </w:r>
            <w:r w:rsidR="008C73E4">
              <w:rPr>
                <w:noProof/>
                <w:webHidden/>
              </w:rPr>
            </w:r>
            <w:r w:rsidR="008C73E4">
              <w:rPr>
                <w:noProof/>
                <w:webHidden/>
              </w:rPr>
              <w:fldChar w:fldCharType="separate"/>
            </w:r>
            <w:r w:rsidR="00C9118D">
              <w:rPr>
                <w:noProof/>
                <w:webHidden/>
              </w:rPr>
              <w:t>9</w:t>
            </w:r>
            <w:r w:rsidR="008C73E4">
              <w:rPr>
                <w:noProof/>
                <w:webHidden/>
              </w:rPr>
              <w:fldChar w:fldCharType="end"/>
            </w:r>
          </w:hyperlink>
        </w:p>
        <w:p w14:paraId="093B605F" w14:textId="77777777" w:rsidR="008C73E4" w:rsidRDefault="00F36D86">
          <w:pPr>
            <w:pStyle w:val="TOC2"/>
            <w:rPr>
              <w:rFonts w:eastAsiaTheme="minorEastAsia"/>
              <w:noProof/>
              <w:lang w:eastAsia="en-AU"/>
            </w:rPr>
          </w:pPr>
          <w:hyperlink w:anchor="_Toc12288868" w:history="1">
            <w:r w:rsidR="008C73E4" w:rsidRPr="000D753C">
              <w:rPr>
                <w:rStyle w:val="Hyperlink"/>
                <w:noProof/>
              </w:rPr>
              <w:t xml:space="preserve">Complaint 1819-07: Danone Nutricia Australia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16 January 2019</w:t>
            </w:r>
            <w:r w:rsidR="008C73E4">
              <w:rPr>
                <w:noProof/>
                <w:webHidden/>
              </w:rPr>
              <w:tab/>
            </w:r>
            <w:r w:rsidR="008C73E4">
              <w:rPr>
                <w:noProof/>
                <w:webHidden/>
              </w:rPr>
              <w:fldChar w:fldCharType="begin"/>
            </w:r>
            <w:r w:rsidR="008C73E4">
              <w:rPr>
                <w:noProof/>
                <w:webHidden/>
              </w:rPr>
              <w:instrText xml:space="preserve"> PAGEREF _Toc12288868 \h </w:instrText>
            </w:r>
            <w:r w:rsidR="008C73E4">
              <w:rPr>
                <w:noProof/>
                <w:webHidden/>
              </w:rPr>
            </w:r>
            <w:r w:rsidR="008C73E4">
              <w:rPr>
                <w:noProof/>
                <w:webHidden/>
              </w:rPr>
              <w:fldChar w:fldCharType="separate"/>
            </w:r>
            <w:r w:rsidR="00C9118D">
              <w:rPr>
                <w:noProof/>
                <w:webHidden/>
              </w:rPr>
              <w:t>9</w:t>
            </w:r>
            <w:r w:rsidR="008C73E4">
              <w:rPr>
                <w:noProof/>
                <w:webHidden/>
              </w:rPr>
              <w:fldChar w:fldCharType="end"/>
            </w:r>
          </w:hyperlink>
        </w:p>
        <w:p w14:paraId="093B6060" w14:textId="77777777" w:rsidR="008C73E4" w:rsidRDefault="00F36D86">
          <w:pPr>
            <w:pStyle w:val="TOC2"/>
            <w:rPr>
              <w:rFonts w:eastAsiaTheme="minorEastAsia"/>
              <w:noProof/>
              <w:lang w:eastAsia="en-AU"/>
            </w:rPr>
          </w:pPr>
          <w:hyperlink w:anchor="_Toc12288869" w:history="1">
            <w:r w:rsidR="008C73E4" w:rsidRPr="000D753C">
              <w:rPr>
                <w:rStyle w:val="Hyperlink"/>
                <w:noProof/>
              </w:rPr>
              <w:t xml:space="preserve">Complaint 1819-08: Aspen Nutritionals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16 January 2019</w:t>
            </w:r>
            <w:r w:rsidR="008C73E4">
              <w:rPr>
                <w:noProof/>
                <w:webHidden/>
              </w:rPr>
              <w:tab/>
            </w:r>
            <w:r w:rsidR="008C73E4">
              <w:rPr>
                <w:noProof/>
                <w:webHidden/>
              </w:rPr>
              <w:fldChar w:fldCharType="begin"/>
            </w:r>
            <w:r w:rsidR="008C73E4">
              <w:rPr>
                <w:noProof/>
                <w:webHidden/>
              </w:rPr>
              <w:instrText xml:space="preserve"> PAGEREF _Toc12288869 \h </w:instrText>
            </w:r>
            <w:r w:rsidR="008C73E4">
              <w:rPr>
                <w:noProof/>
                <w:webHidden/>
              </w:rPr>
            </w:r>
            <w:r w:rsidR="008C73E4">
              <w:rPr>
                <w:noProof/>
                <w:webHidden/>
              </w:rPr>
              <w:fldChar w:fldCharType="separate"/>
            </w:r>
            <w:r w:rsidR="00C9118D">
              <w:rPr>
                <w:noProof/>
                <w:webHidden/>
              </w:rPr>
              <w:t>9</w:t>
            </w:r>
            <w:r w:rsidR="008C73E4">
              <w:rPr>
                <w:noProof/>
                <w:webHidden/>
              </w:rPr>
              <w:fldChar w:fldCharType="end"/>
            </w:r>
          </w:hyperlink>
        </w:p>
        <w:p w14:paraId="093B6061" w14:textId="77777777" w:rsidR="008C73E4" w:rsidRDefault="00F36D86">
          <w:pPr>
            <w:pStyle w:val="TOC2"/>
            <w:rPr>
              <w:rFonts w:eastAsiaTheme="minorEastAsia"/>
              <w:noProof/>
              <w:lang w:eastAsia="en-AU"/>
            </w:rPr>
          </w:pPr>
          <w:hyperlink w:anchor="_Toc12288870" w:history="1">
            <w:r w:rsidR="008C73E4" w:rsidRPr="000D753C">
              <w:rPr>
                <w:rStyle w:val="Hyperlink"/>
                <w:noProof/>
              </w:rPr>
              <w:t xml:space="preserve">Complaint 1819-09: </w:t>
            </w:r>
            <w:r w:rsidR="00497BD4" w:rsidRPr="00497BD4">
              <w:rPr>
                <w:rStyle w:val="Hyperlink"/>
                <w:noProof/>
              </w:rPr>
              <w:t>Nestlé</w:t>
            </w:r>
            <w:r w:rsidR="008C73E4" w:rsidRPr="000D753C">
              <w:rPr>
                <w:rStyle w:val="Hyperlink"/>
                <w:noProof/>
              </w:rPr>
              <w:t xml:space="preserve"> Australia Ltd -</w:t>
            </w:r>
            <w:r w:rsidR="001A4F9A">
              <w:rPr>
                <w:rStyle w:val="Hyperlink"/>
                <w:noProof/>
              </w:rPr>
              <w:t xml:space="preserve"> final</w:t>
            </w:r>
            <w:r w:rsidR="008C73E4" w:rsidRPr="000D753C">
              <w:rPr>
                <w:rStyle w:val="Hyperlink"/>
                <w:noProof/>
              </w:rPr>
              <w:t xml:space="preserve"> determination on 3 December 2018</w:t>
            </w:r>
            <w:r w:rsidR="008C73E4">
              <w:rPr>
                <w:noProof/>
                <w:webHidden/>
              </w:rPr>
              <w:tab/>
            </w:r>
            <w:r w:rsidR="008C73E4">
              <w:rPr>
                <w:noProof/>
                <w:webHidden/>
              </w:rPr>
              <w:fldChar w:fldCharType="begin"/>
            </w:r>
            <w:r w:rsidR="008C73E4">
              <w:rPr>
                <w:noProof/>
                <w:webHidden/>
              </w:rPr>
              <w:instrText xml:space="preserve"> PAGEREF _Toc12288870 \h </w:instrText>
            </w:r>
            <w:r w:rsidR="008C73E4">
              <w:rPr>
                <w:noProof/>
                <w:webHidden/>
              </w:rPr>
            </w:r>
            <w:r w:rsidR="008C73E4">
              <w:rPr>
                <w:noProof/>
                <w:webHidden/>
              </w:rPr>
              <w:fldChar w:fldCharType="separate"/>
            </w:r>
            <w:r w:rsidR="00C9118D">
              <w:rPr>
                <w:noProof/>
                <w:webHidden/>
              </w:rPr>
              <w:t>10</w:t>
            </w:r>
            <w:r w:rsidR="008C73E4">
              <w:rPr>
                <w:noProof/>
                <w:webHidden/>
              </w:rPr>
              <w:fldChar w:fldCharType="end"/>
            </w:r>
          </w:hyperlink>
        </w:p>
        <w:p w14:paraId="093B6062" w14:textId="77777777" w:rsidR="008C73E4" w:rsidRDefault="00F36D86">
          <w:pPr>
            <w:pStyle w:val="TOC2"/>
            <w:rPr>
              <w:rFonts w:eastAsiaTheme="minorEastAsia"/>
              <w:noProof/>
              <w:lang w:eastAsia="en-AU"/>
            </w:rPr>
          </w:pPr>
          <w:hyperlink w:anchor="_Toc12288871" w:history="1">
            <w:r w:rsidR="008C73E4" w:rsidRPr="000D753C">
              <w:rPr>
                <w:rStyle w:val="Hyperlink"/>
                <w:noProof/>
              </w:rPr>
              <w:t xml:space="preserve">Complaint 1819-10: Nutricia Australia Ltd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8 April 2019</w:t>
            </w:r>
            <w:r w:rsidR="008C73E4">
              <w:rPr>
                <w:noProof/>
                <w:webHidden/>
              </w:rPr>
              <w:tab/>
            </w:r>
            <w:r w:rsidR="008C73E4">
              <w:rPr>
                <w:noProof/>
                <w:webHidden/>
              </w:rPr>
              <w:fldChar w:fldCharType="begin"/>
            </w:r>
            <w:r w:rsidR="008C73E4">
              <w:rPr>
                <w:noProof/>
                <w:webHidden/>
              </w:rPr>
              <w:instrText xml:space="preserve"> PAGEREF _Toc12288871 \h </w:instrText>
            </w:r>
            <w:r w:rsidR="008C73E4">
              <w:rPr>
                <w:noProof/>
                <w:webHidden/>
              </w:rPr>
            </w:r>
            <w:r w:rsidR="008C73E4">
              <w:rPr>
                <w:noProof/>
                <w:webHidden/>
              </w:rPr>
              <w:fldChar w:fldCharType="separate"/>
            </w:r>
            <w:r w:rsidR="00C9118D">
              <w:rPr>
                <w:noProof/>
                <w:webHidden/>
              </w:rPr>
              <w:t>10</w:t>
            </w:r>
            <w:r w:rsidR="008C73E4">
              <w:rPr>
                <w:noProof/>
                <w:webHidden/>
              </w:rPr>
              <w:fldChar w:fldCharType="end"/>
            </w:r>
          </w:hyperlink>
        </w:p>
        <w:p w14:paraId="093B6063" w14:textId="77777777" w:rsidR="008C73E4" w:rsidRDefault="00F36D86">
          <w:pPr>
            <w:pStyle w:val="TOC2"/>
            <w:rPr>
              <w:rFonts w:eastAsiaTheme="minorEastAsia"/>
              <w:noProof/>
              <w:lang w:eastAsia="en-AU"/>
            </w:rPr>
          </w:pPr>
          <w:hyperlink w:anchor="_Toc12288872" w:history="1">
            <w:r w:rsidR="008C73E4" w:rsidRPr="000D753C">
              <w:rPr>
                <w:rStyle w:val="Hyperlink"/>
                <w:noProof/>
              </w:rPr>
              <w:t xml:space="preserve">Complaint 1819-11: </w:t>
            </w:r>
            <w:r w:rsidR="00497BD4" w:rsidRPr="00497BD4">
              <w:rPr>
                <w:rStyle w:val="Hyperlink"/>
                <w:noProof/>
              </w:rPr>
              <w:t>Nestlé</w:t>
            </w:r>
            <w:r w:rsidR="008C73E4" w:rsidRPr="000D753C">
              <w:rPr>
                <w:rStyle w:val="Hyperlink"/>
                <w:noProof/>
              </w:rPr>
              <w:t xml:space="preserve"> Australia Ltd </w:t>
            </w:r>
            <w:r w:rsidR="001A4F9A">
              <w:rPr>
                <w:rStyle w:val="Hyperlink"/>
                <w:noProof/>
              </w:rPr>
              <w:t>– final</w:t>
            </w:r>
            <w:r w:rsidR="00913FCF">
              <w:rPr>
                <w:rStyle w:val="Hyperlink"/>
                <w:noProof/>
              </w:rPr>
              <w:t xml:space="preserve"> determination on 16 January</w:t>
            </w:r>
            <w:r w:rsidR="008C73E4" w:rsidRPr="000D753C">
              <w:rPr>
                <w:rStyle w:val="Hyperlink"/>
                <w:noProof/>
              </w:rPr>
              <w:t xml:space="preserve"> 2019</w:t>
            </w:r>
            <w:r w:rsidR="008C73E4">
              <w:rPr>
                <w:noProof/>
                <w:webHidden/>
              </w:rPr>
              <w:tab/>
            </w:r>
            <w:r w:rsidR="008C73E4">
              <w:rPr>
                <w:noProof/>
                <w:webHidden/>
              </w:rPr>
              <w:fldChar w:fldCharType="begin"/>
            </w:r>
            <w:r w:rsidR="008C73E4">
              <w:rPr>
                <w:noProof/>
                <w:webHidden/>
              </w:rPr>
              <w:instrText xml:space="preserve"> PAGEREF _Toc12288872 \h </w:instrText>
            </w:r>
            <w:r w:rsidR="008C73E4">
              <w:rPr>
                <w:noProof/>
                <w:webHidden/>
              </w:rPr>
            </w:r>
            <w:r w:rsidR="008C73E4">
              <w:rPr>
                <w:noProof/>
                <w:webHidden/>
              </w:rPr>
              <w:fldChar w:fldCharType="separate"/>
            </w:r>
            <w:r w:rsidR="00C9118D">
              <w:rPr>
                <w:noProof/>
                <w:webHidden/>
              </w:rPr>
              <w:t>10</w:t>
            </w:r>
            <w:r w:rsidR="008C73E4">
              <w:rPr>
                <w:noProof/>
                <w:webHidden/>
              </w:rPr>
              <w:fldChar w:fldCharType="end"/>
            </w:r>
          </w:hyperlink>
        </w:p>
        <w:p w14:paraId="093B6064" w14:textId="77777777" w:rsidR="008C73E4" w:rsidRDefault="00F36D86">
          <w:pPr>
            <w:pStyle w:val="TOC2"/>
            <w:rPr>
              <w:rFonts w:eastAsiaTheme="minorEastAsia"/>
              <w:noProof/>
              <w:lang w:eastAsia="en-AU"/>
            </w:rPr>
          </w:pPr>
          <w:hyperlink w:anchor="_Toc12288873" w:history="1">
            <w:r w:rsidR="008C73E4" w:rsidRPr="000D753C">
              <w:rPr>
                <w:rStyle w:val="Hyperlink"/>
                <w:noProof/>
              </w:rPr>
              <w:t xml:space="preserve">Complaint 1819-12: A2 Milk Company </w:t>
            </w:r>
            <w:r w:rsidR="001A4F9A">
              <w:rPr>
                <w:rStyle w:val="Hyperlink"/>
                <w:noProof/>
              </w:rPr>
              <w:t>–</w:t>
            </w:r>
            <w:r w:rsidR="008C73E4" w:rsidRPr="000D753C">
              <w:rPr>
                <w:rStyle w:val="Hyperlink"/>
                <w:noProof/>
              </w:rPr>
              <w:t xml:space="preserve"> </w:t>
            </w:r>
            <w:r w:rsidR="001A4F9A">
              <w:rPr>
                <w:rStyle w:val="Hyperlink"/>
                <w:noProof/>
              </w:rPr>
              <w:t xml:space="preserve">final </w:t>
            </w:r>
            <w:r w:rsidR="00913FCF">
              <w:rPr>
                <w:rStyle w:val="Hyperlink"/>
                <w:noProof/>
              </w:rPr>
              <w:t>determination on 16 January</w:t>
            </w:r>
            <w:r w:rsidR="008C73E4" w:rsidRPr="000D753C">
              <w:rPr>
                <w:rStyle w:val="Hyperlink"/>
                <w:noProof/>
              </w:rPr>
              <w:t xml:space="preserve"> 2019</w:t>
            </w:r>
            <w:r w:rsidR="008C73E4">
              <w:rPr>
                <w:noProof/>
                <w:webHidden/>
              </w:rPr>
              <w:tab/>
            </w:r>
            <w:r w:rsidR="008C73E4">
              <w:rPr>
                <w:noProof/>
                <w:webHidden/>
              </w:rPr>
              <w:fldChar w:fldCharType="begin"/>
            </w:r>
            <w:r w:rsidR="008C73E4">
              <w:rPr>
                <w:noProof/>
                <w:webHidden/>
              </w:rPr>
              <w:instrText xml:space="preserve"> PAGEREF _Toc12288873 \h </w:instrText>
            </w:r>
            <w:r w:rsidR="008C73E4">
              <w:rPr>
                <w:noProof/>
                <w:webHidden/>
              </w:rPr>
            </w:r>
            <w:r w:rsidR="008C73E4">
              <w:rPr>
                <w:noProof/>
                <w:webHidden/>
              </w:rPr>
              <w:fldChar w:fldCharType="separate"/>
            </w:r>
            <w:r w:rsidR="00C9118D">
              <w:rPr>
                <w:noProof/>
                <w:webHidden/>
              </w:rPr>
              <w:t>11</w:t>
            </w:r>
            <w:r w:rsidR="008C73E4">
              <w:rPr>
                <w:noProof/>
                <w:webHidden/>
              </w:rPr>
              <w:fldChar w:fldCharType="end"/>
            </w:r>
          </w:hyperlink>
        </w:p>
        <w:p w14:paraId="093B6065" w14:textId="77777777" w:rsidR="008C73E4" w:rsidRDefault="00F36D86">
          <w:pPr>
            <w:pStyle w:val="TOC2"/>
            <w:rPr>
              <w:rFonts w:eastAsiaTheme="minorEastAsia"/>
              <w:noProof/>
              <w:lang w:eastAsia="en-AU"/>
            </w:rPr>
          </w:pPr>
          <w:hyperlink w:anchor="_Toc12288874" w:history="1">
            <w:r w:rsidR="008C73E4" w:rsidRPr="000D753C">
              <w:rPr>
                <w:rStyle w:val="Hyperlink"/>
                <w:noProof/>
              </w:rPr>
              <w:t xml:space="preserve">Complaint 1819-13: Munchkin Grassfed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8 April 2019</w:t>
            </w:r>
            <w:r w:rsidR="008C73E4">
              <w:rPr>
                <w:noProof/>
                <w:webHidden/>
              </w:rPr>
              <w:tab/>
            </w:r>
            <w:r w:rsidR="008C73E4">
              <w:rPr>
                <w:noProof/>
                <w:webHidden/>
              </w:rPr>
              <w:fldChar w:fldCharType="begin"/>
            </w:r>
            <w:r w:rsidR="008C73E4">
              <w:rPr>
                <w:noProof/>
                <w:webHidden/>
              </w:rPr>
              <w:instrText xml:space="preserve"> PAGEREF _Toc12288874 \h </w:instrText>
            </w:r>
            <w:r w:rsidR="008C73E4">
              <w:rPr>
                <w:noProof/>
                <w:webHidden/>
              </w:rPr>
            </w:r>
            <w:r w:rsidR="008C73E4">
              <w:rPr>
                <w:noProof/>
                <w:webHidden/>
              </w:rPr>
              <w:fldChar w:fldCharType="separate"/>
            </w:r>
            <w:r w:rsidR="00C9118D">
              <w:rPr>
                <w:noProof/>
                <w:webHidden/>
              </w:rPr>
              <w:t>11</w:t>
            </w:r>
            <w:r w:rsidR="008C73E4">
              <w:rPr>
                <w:noProof/>
                <w:webHidden/>
              </w:rPr>
              <w:fldChar w:fldCharType="end"/>
            </w:r>
          </w:hyperlink>
        </w:p>
        <w:p w14:paraId="093B6066" w14:textId="77777777" w:rsidR="008C73E4" w:rsidRDefault="00F36D86">
          <w:pPr>
            <w:pStyle w:val="TOC2"/>
            <w:rPr>
              <w:rFonts w:eastAsiaTheme="minorEastAsia"/>
              <w:noProof/>
              <w:lang w:eastAsia="en-AU"/>
            </w:rPr>
          </w:pPr>
          <w:hyperlink w:anchor="_Toc12288875" w:history="1">
            <w:r w:rsidR="008C73E4" w:rsidRPr="000D753C">
              <w:rPr>
                <w:rStyle w:val="Hyperlink"/>
                <w:noProof/>
              </w:rPr>
              <w:t xml:space="preserve">Complaint 1819-14: Nutricia Australia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8 April 2019</w:t>
            </w:r>
            <w:r w:rsidR="008C73E4">
              <w:rPr>
                <w:noProof/>
                <w:webHidden/>
              </w:rPr>
              <w:tab/>
            </w:r>
            <w:r w:rsidR="008C73E4">
              <w:rPr>
                <w:noProof/>
                <w:webHidden/>
              </w:rPr>
              <w:fldChar w:fldCharType="begin"/>
            </w:r>
            <w:r w:rsidR="008C73E4">
              <w:rPr>
                <w:noProof/>
                <w:webHidden/>
              </w:rPr>
              <w:instrText xml:space="preserve"> PAGEREF _Toc12288875 \h </w:instrText>
            </w:r>
            <w:r w:rsidR="008C73E4">
              <w:rPr>
                <w:noProof/>
                <w:webHidden/>
              </w:rPr>
            </w:r>
            <w:r w:rsidR="008C73E4">
              <w:rPr>
                <w:noProof/>
                <w:webHidden/>
              </w:rPr>
              <w:fldChar w:fldCharType="separate"/>
            </w:r>
            <w:r w:rsidR="00C9118D">
              <w:rPr>
                <w:noProof/>
                <w:webHidden/>
              </w:rPr>
              <w:t>12</w:t>
            </w:r>
            <w:r w:rsidR="008C73E4">
              <w:rPr>
                <w:noProof/>
                <w:webHidden/>
              </w:rPr>
              <w:fldChar w:fldCharType="end"/>
            </w:r>
          </w:hyperlink>
        </w:p>
        <w:p w14:paraId="093B6067" w14:textId="77777777" w:rsidR="008C73E4" w:rsidRDefault="00F36D86">
          <w:pPr>
            <w:pStyle w:val="TOC2"/>
            <w:rPr>
              <w:rFonts w:eastAsiaTheme="minorEastAsia"/>
              <w:noProof/>
              <w:lang w:eastAsia="en-AU"/>
            </w:rPr>
          </w:pPr>
          <w:hyperlink w:anchor="_Toc12288876" w:history="1">
            <w:r w:rsidR="008C73E4" w:rsidRPr="000D753C">
              <w:rPr>
                <w:rStyle w:val="Hyperlink"/>
                <w:noProof/>
              </w:rPr>
              <w:t xml:space="preserve">Complaint 1819-15: </w:t>
            </w:r>
            <w:r w:rsidR="00C9118D">
              <w:rPr>
                <w:rStyle w:val="Hyperlink"/>
                <w:noProof/>
              </w:rPr>
              <w:t>Blooms Chemist</w:t>
            </w:r>
            <w:r w:rsidR="008C73E4" w:rsidRPr="000D753C">
              <w:rPr>
                <w:rStyle w:val="Hyperlink"/>
                <w:noProof/>
              </w:rPr>
              <w:t xml:space="preserve"> </w:t>
            </w:r>
            <w:r w:rsidR="001A4F9A">
              <w:rPr>
                <w:rStyle w:val="Hyperlink"/>
                <w:noProof/>
              </w:rPr>
              <w:t>–</w:t>
            </w:r>
            <w:r w:rsidR="008C73E4" w:rsidRPr="000D753C">
              <w:rPr>
                <w:rStyle w:val="Hyperlink"/>
                <w:noProof/>
              </w:rPr>
              <w:t xml:space="preserve"> </w:t>
            </w:r>
            <w:r w:rsidR="001A4F9A">
              <w:rPr>
                <w:rStyle w:val="Hyperlink"/>
                <w:noProof/>
              </w:rPr>
              <w:t xml:space="preserve">final </w:t>
            </w:r>
            <w:r w:rsidR="008C73E4" w:rsidRPr="000D753C">
              <w:rPr>
                <w:rStyle w:val="Hyperlink"/>
                <w:noProof/>
              </w:rPr>
              <w:t>determination on 30 May 2019</w:t>
            </w:r>
            <w:r w:rsidR="008C73E4">
              <w:rPr>
                <w:noProof/>
                <w:webHidden/>
              </w:rPr>
              <w:tab/>
            </w:r>
            <w:r w:rsidR="008C73E4">
              <w:rPr>
                <w:noProof/>
                <w:webHidden/>
              </w:rPr>
              <w:fldChar w:fldCharType="begin"/>
            </w:r>
            <w:r w:rsidR="008C73E4">
              <w:rPr>
                <w:noProof/>
                <w:webHidden/>
              </w:rPr>
              <w:instrText xml:space="preserve"> PAGEREF _Toc12288876 \h </w:instrText>
            </w:r>
            <w:r w:rsidR="008C73E4">
              <w:rPr>
                <w:noProof/>
                <w:webHidden/>
              </w:rPr>
            </w:r>
            <w:r w:rsidR="008C73E4">
              <w:rPr>
                <w:noProof/>
                <w:webHidden/>
              </w:rPr>
              <w:fldChar w:fldCharType="separate"/>
            </w:r>
            <w:r w:rsidR="00C9118D">
              <w:rPr>
                <w:noProof/>
                <w:webHidden/>
              </w:rPr>
              <w:t>12</w:t>
            </w:r>
            <w:r w:rsidR="008C73E4">
              <w:rPr>
                <w:noProof/>
                <w:webHidden/>
              </w:rPr>
              <w:fldChar w:fldCharType="end"/>
            </w:r>
          </w:hyperlink>
        </w:p>
        <w:p w14:paraId="093B6068" w14:textId="77777777" w:rsidR="008C73E4" w:rsidRDefault="00F36D86">
          <w:pPr>
            <w:pStyle w:val="TOC2"/>
            <w:rPr>
              <w:rFonts w:eastAsiaTheme="minorEastAsia"/>
              <w:noProof/>
              <w:lang w:eastAsia="en-AU"/>
            </w:rPr>
          </w:pPr>
          <w:hyperlink w:anchor="_Toc12288877" w:history="1">
            <w:r w:rsidR="008C73E4" w:rsidRPr="000D753C">
              <w:rPr>
                <w:rStyle w:val="Hyperlink"/>
                <w:noProof/>
              </w:rPr>
              <w:t xml:space="preserve">Complaint 1819-16: Blackmores </w:t>
            </w:r>
            <w:r w:rsidR="001A4F9A">
              <w:rPr>
                <w:rStyle w:val="Hyperlink"/>
                <w:noProof/>
              </w:rPr>
              <w:t>–</w:t>
            </w:r>
            <w:r w:rsidR="008C73E4" w:rsidRPr="000D753C">
              <w:rPr>
                <w:rStyle w:val="Hyperlink"/>
                <w:noProof/>
              </w:rPr>
              <w:t xml:space="preserve"> </w:t>
            </w:r>
            <w:r w:rsidR="001A4F9A">
              <w:rPr>
                <w:rStyle w:val="Hyperlink"/>
                <w:noProof/>
              </w:rPr>
              <w:t xml:space="preserve">final </w:t>
            </w:r>
            <w:r w:rsidR="00913FCF">
              <w:rPr>
                <w:rStyle w:val="Hyperlink"/>
                <w:noProof/>
              </w:rPr>
              <w:t>determination on 17</w:t>
            </w:r>
            <w:r w:rsidR="008C73E4" w:rsidRPr="000D753C">
              <w:rPr>
                <w:rStyle w:val="Hyperlink"/>
                <w:noProof/>
              </w:rPr>
              <w:t xml:space="preserve"> May 2019</w:t>
            </w:r>
            <w:r w:rsidR="008C73E4">
              <w:rPr>
                <w:noProof/>
                <w:webHidden/>
              </w:rPr>
              <w:tab/>
            </w:r>
            <w:r w:rsidR="008C73E4">
              <w:rPr>
                <w:noProof/>
                <w:webHidden/>
              </w:rPr>
              <w:fldChar w:fldCharType="begin"/>
            </w:r>
            <w:r w:rsidR="008C73E4">
              <w:rPr>
                <w:noProof/>
                <w:webHidden/>
              </w:rPr>
              <w:instrText xml:space="preserve"> PAGEREF _Toc12288877 \h </w:instrText>
            </w:r>
            <w:r w:rsidR="008C73E4">
              <w:rPr>
                <w:noProof/>
                <w:webHidden/>
              </w:rPr>
            </w:r>
            <w:r w:rsidR="008C73E4">
              <w:rPr>
                <w:noProof/>
                <w:webHidden/>
              </w:rPr>
              <w:fldChar w:fldCharType="separate"/>
            </w:r>
            <w:r w:rsidR="00C9118D">
              <w:rPr>
                <w:noProof/>
                <w:webHidden/>
              </w:rPr>
              <w:t>12</w:t>
            </w:r>
            <w:r w:rsidR="008C73E4">
              <w:rPr>
                <w:noProof/>
                <w:webHidden/>
              </w:rPr>
              <w:fldChar w:fldCharType="end"/>
            </w:r>
          </w:hyperlink>
        </w:p>
        <w:p w14:paraId="093B6069" w14:textId="77777777" w:rsidR="008B07B4" w:rsidRPr="00A03C1F" w:rsidRDefault="00B0676F">
          <w:pPr>
            <w:rPr>
              <w:rFonts w:ascii="Arial" w:hAnsi="Arial" w:cs="Arial"/>
              <w:sz w:val="20"/>
              <w:szCs w:val="20"/>
            </w:rPr>
          </w:pPr>
          <w:r w:rsidRPr="00F54655">
            <w:rPr>
              <w:rFonts w:ascii="Arial" w:hAnsi="Arial" w:cs="Arial"/>
            </w:rPr>
            <w:fldChar w:fldCharType="end"/>
          </w:r>
        </w:p>
      </w:sdtContent>
    </w:sdt>
    <w:p w14:paraId="093B606A" w14:textId="77777777" w:rsidR="00374559" w:rsidRDefault="00374559" w:rsidP="00A42579">
      <w:pPr>
        <w:tabs>
          <w:tab w:val="left" w:pos="8010"/>
        </w:tabs>
        <w:rPr>
          <w:rFonts w:ascii="Arial" w:hAnsi="Arial" w:cs="Arial"/>
          <w:b/>
          <w:sz w:val="28"/>
          <w:szCs w:val="28"/>
          <w:lang w:val="en-US"/>
        </w:rPr>
      </w:pPr>
      <w:bookmarkStart w:id="1" w:name="_Toc12288849"/>
      <w:r>
        <w:br w:type="page"/>
      </w:r>
      <w:r w:rsidR="00A42579">
        <w:lastRenderedPageBreak/>
        <w:tab/>
      </w:r>
    </w:p>
    <w:p w14:paraId="093B606B" w14:textId="77777777" w:rsidR="00374559" w:rsidRPr="00485AC5" w:rsidRDefault="00374559" w:rsidP="00374559">
      <w:pPr>
        <w:pStyle w:val="Heading2"/>
        <w:rPr>
          <w:b w:val="0"/>
          <w:lang w:val="en-AU"/>
        </w:rPr>
      </w:pPr>
    </w:p>
    <w:p w14:paraId="093B606C" w14:textId="77777777" w:rsidR="00374559" w:rsidRPr="00485AC5" w:rsidRDefault="00374559" w:rsidP="00374559">
      <w:pPr>
        <w:spacing w:after="0"/>
        <w:rPr>
          <w:b/>
        </w:rPr>
      </w:pPr>
      <w:r w:rsidRPr="00485AC5">
        <w:rPr>
          <w:b/>
        </w:rPr>
        <w:t>Contact details</w:t>
      </w:r>
    </w:p>
    <w:p w14:paraId="093B606D" w14:textId="77777777" w:rsidR="00374559" w:rsidRPr="00485AC5" w:rsidRDefault="00374559" w:rsidP="00374559">
      <w:pPr>
        <w:spacing w:after="0"/>
        <w:rPr>
          <w:rFonts w:ascii="Arial" w:hAnsi="Arial" w:cs="Arial"/>
        </w:rPr>
      </w:pPr>
      <w:r w:rsidRPr="00485AC5">
        <w:rPr>
          <w:rFonts w:ascii="Arial" w:hAnsi="Arial" w:cs="Arial"/>
        </w:rPr>
        <w:t>MAIF Complaints Committee Secretariat</w:t>
      </w:r>
    </w:p>
    <w:p w14:paraId="093B606E" w14:textId="77777777" w:rsidR="00374559" w:rsidRPr="00485AC5" w:rsidRDefault="00374559" w:rsidP="00374559">
      <w:pPr>
        <w:spacing w:after="0"/>
        <w:rPr>
          <w:rFonts w:ascii="Arial" w:hAnsi="Arial" w:cs="Arial"/>
        </w:rPr>
      </w:pPr>
      <w:r w:rsidRPr="00485AC5">
        <w:rPr>
          <w:rFonts w:ascii="Arial" w:hAnsi="Arial" w:cs="Arial"/>
        </w:rPr>
        <w:t>Food &amp; Nutrition Policy Section</w:t>
      </w:r>
    </w:p>
    <w:p w14:paraId="093B606F" w14:textId="77777777" w:rsidR="00374559" w:rsidRPr="00485AC5" w:rsidRDefault="00374559" w:rsidP="00374559">
      <w:pPr>
        <w:spacing w:after="0"/>
        <w:rPr>
          <w:rFonts w:ascii="Arial" w:hAnsi="Arial" w:cs="Arial"/>
        </w:rPr>
      </w:pPr>
      <w:r w:rsidRPr="00485AC5">
        <w:rPr>
          <w:rFonts w:ascii="Arial" w:hAnsi="Arial" w:cs="Arial"/>
        </w:rPr>
        <w:t>Australian Government Department of Health</w:t>
      </w:r>
    </w:p>
    <w:p w14:paraId="093B6070" w14:textId="77777777" w:rsidR="00374559" w:rsidRPr="00485AC5" w:rsidRDefault="00374559" w:rsidP="00374559">
      <w:pPr>
        <w:spacing w:after="0"/>
        <w:rPr>
          <w:rFonts w:ascii="Arial" w:hAnsi="Arial" w:cs="Arial"/>
        </w:rPr>
      </w:pPr>
      <w:r w:rsidRPr="00485AC5">
        <w:rPr>
          <w:rFonts w:ascii="Arial" w:hAnsi="Arial" w:cs="Arial"/>
        </w:rPr>
        <w:t xml:space="preserve">MDP 707, GPO Box 9848, Canberra ACT 2601 </w:t>
      </w:r>
    </w:p>
    <w:p w14:paraId="093B6071" w14:textId="77777777" w:rsidR="00374559" w:rsidRPr="00485AC5" w:rsidRDefault="00374559" w:rsidP="00374559">
      <w:pPr>
        <w:spacing w:after="0"/>
        <w:rPr>
          <w:rFonts w:ascii="Arial" w:hAnsi="Arial" w:cs="Arial"/>
        </w:rPr>
      </w:pPr>
      <w:r w:rsidRPr="00485AC5">
        <w:rPr>
          <w:rFonts w:ascii="Arial" w:hAnsi="Arial" w:cs="Arial"/>
        </w:rPr>
        <w:t xml:space="preserve">Phone: (02) 6289 7358 </w:t>
      </w:r>
    </w:p>
    <w:p w14:paraId="093B6072" w14:textId="77777777" w:rsidR="00374559" w:rsidRPr="00485AC5" w:rsidRDefault="00374559" w:rsidP="00374559">
      <w:pPr>
        <w:spacing w:after="0"/>
        <w:rPr>
          <w:rFonts w:ascii="Arial" w:hAnsi="Arial" w:cs="Arial"/>
        </w:rPr>
      </w:pPr>
      <w:r w:rsidRPr="00485AC5">
        <w:rPr>
          <w:rFonts w:ascii="Arial" w:hAnsi="Arial" w:cs="Arial"/>
        </w:rPr>
        <w:t xml:space="preserve">Email: </w:t>
      </w:r>
      <w:hyperlink r:id="rId11" w:history="1">
        <w:r w:rsidRPr="00485AC5">
          <w:rPr>
            <w:rFonts w:ascii="Arial" w:hAnsi="Arial" w:cs="Arial"/>
          </w:rPr>
          <w:t>maif@health.gov.au</w:t>
        </w:r>
      </w:hyperlink>
    </w:p>
    <w:p w14:paraId="093B6073" w14:textId="77777777" w:rsidR="00374559" w:rsidRDefault="00374559" w:rsidP="00374559">
      <w:pPr>
        <w:pStyle w:val="Heading1"/>
        <w:ind w:left="720"/>
      </w:pPr>
    </w:p>
    <w:p w14:paraId="093B6074" w14:textId="77777777" w:rsidR="00D92D84" w:rsidRDefault="008D7F1B" w:rsidP="0017661B">
      <w:pPr>
        <w:pStyle w:val="Heading1"/>
        <w:numPr>
          <w:ilvl w:val="0"/>
          <w:numId w:val="13"/>
        </w:numPr>
        <w:ind w:hanging="720"/>
      </w:pPr>
      <w:r w:rsidRPr="00EF008A">
        <w:t>Scope and functions</w:t>
      </w:r>
      <w:bookmarkEnd w:id="1"/>
    </w:p>
    <w:p w14:paraId="093B6075" w14:textId="77777777" w:rsidR="009D179A" w:rsidRPr="00F54655" w:rsidRDefault="009D179A" w:rsidP="00EC6127"/>
    <w:p w14:paraId="093B6076" w14:textId="77777777" w:rsidR="008D7F1B" w:rsidRPr="00F46674" w:rsidRDefault="00FF15DB" w:rsidP="007F00F7">
      <w:pPr>
        <w:pStyle w:val="Heading2"/>
      </w:pPr>
      <w:bookmarkStart w:id="2" w:name="_Toc12288850"/>
      <w:r>
        <w:t xml:space="preserve">Marketing in Australia of Infant Formulas: Manufacturers and Importers Agreement (MAIF) </w:t>
      </w:r>
      <w:r w:rsidR="00346329" w:rsidRPr="00F46674">
        <w:t>Complaints Committee</w:t>
      </w:r>
      <w:bookmarkEnd w:id="2"/>
    </w:p>
    <w:p w14:paraId="093B6077" w14:textId="77777777" w:rsidR="0026750E" w:rsidRPr="003B470C" w:rsidRDefault="00346329" w:rsidP="008B07B4">
      <w:pPr>
        <w:rPr>
          <w:rFonts w:ascii="Arial" w:hAnsi="Arial" w:cs="Arial"/>
        </w:rPr>
      </w:pPr>
      <w:r w:rsidRPr="003B470C">
        <w:rPr>
          <w:rFonts w:ascii="Arial" w:hAnsi="Arial" w:cs="Arial"/>
        </w:rPr>
        <w:t>The MAIF Complaints Committee is managed by the Australian Government Department of Health and was established in 2018. The Committee consists of three members: an independent representative; a public health representative; and an industry representative. The Department of Health is responsible for all associated secretariat functions of this Committee.</w:t>
      </w:r>
    </w:p>
    <w:p w14:paraId="093B6078" w14:textId="77777777" w:rsidR="0029055B" w:rsidRPr="003B470C" w:rsidRDefault="003B470C" w:rsidP="00EC6127">
      <w:pPr>
        <w:rPr>
          <w:rFonts w:ascii="Arial" w:hAnsi="Arial" w:cs="Arial"/>
        </w:rPr>
      </w:pPr>
      <w:r w:rsidRPr="003B470C">
        <w:rPr>
          <w:rFonts w:ascii="Arial" w:hAnsi="Arial" w:cs="Arial"/>
        </w:rPr>
        <w:t xml:space="preserve">Prior to 2014, the MAIF complaints process was managed by the Department of Health’s Advisory Panel on the Marketing in Australia of Infant Formula (APMAIF). From 2014 to 2017 the MAIF complaints process was managed by an Independent Tribunal, overseen by the Ethics Centre. An independent review of the MAIF complaints handling process was conducted in 2017. Following the review, the Department of Health </w:t>
      </w:r>
      <w:r w:rsidR="00A52972">
        <w:rPr>
          <w:rFonts w:ascii="Arial" w:hAnsi="Arial" w:cs="Arial"/>
        </w:rPr>
        <w:t>resumed</w:t>
      </w:r>
      <w:r w:rsidR="00A52972" w:rsidRPr="003B470C">
        <w:rPr>
          <w:rFonts w:ascii="Arial" w:hAnsi="Arial" w:cs="Arial"/>
        </w:rPr>
        <w:t xml:space="preserve"> </w:t>
      </w:r>
      <w:r w:rsidRPr="003B470C">
        <w:rPr>
          <w:rFonts w:ascii="Arial" w:hAnsi="Arial" w:cs="Arial"/>
        </w:rPr>
        <w:t>overarching responsibility for the handling of complaints received in relation to the MAIF Agreement.</w:t>
      </w:r>
    </w:p>
    <w:p w14:paraId="093B6079" w14:textId="77777777" w:rsidR="008D7F1B" w:rsidRPr="00EF008A" w:rsidRDefault="008D7F1B" w:rsidP="007F00F7">
      <w:pPr>
        <w:pStyle w:val="Heading2"/>
      </w:pPr>
      <w:bookmarkStart w:id="3" w:name="_Toc12288851"/>
      <w:r w:rsidRPr="00EF008A">
        <w:t>MAIF Agreement</w:t>
      </w:r>
      <w:bookmarkEnd w:id="3"/>
      <w:r w:rsidR="0026750E" w:rsidRPr="00EF008A">
        <w:t xml:space="preserve"> </w:t>
      </w:r>
    </w:p>
    <w:p w14:paraId="093B607A" w14:textId="77777777" w:rsidR="00346329" w:rsidRPr="00346329" w:rsidRDefault="000C1321" w:rsidP="00346329">
      <w:pPr>
        <w:rPr>
          <w:rFonts w:ascii="Arial" w:hAnsi="Arial" w:cs="Arial"/>
        </w:rPr>
      </w:pPr>
      <w:r w:rsidRPr="00F54655">
        <w:rPr>
          <w:rFonts w:ascii="Arial" w:hAnsi="Arial" w:cs="Arial"/>
        </w:rPr>
        <w:t xml:space="preserve">The MAIF Agreement </w:t>
      </w:r>
      <w:r w:rsidR="00346329" w:rsidRPr="00346329">
        <w:rPr>
          <w:rFonts w:ascii="Arial" w:hAnsi="Arial" w:cs="Arial"/>
        </w:rPr>
        <w:t xml:space="preserve">has operated since 1992, as a voluntary, self-regulatory, code of conduct between the manufacturers and importers of infant formula in Australia. It is Australia’s response to the World Health Organization’s </w:t>
      </w:r>
      <w:r w:rsidR="00346329" w:rsidRPr="00346329">
        <w:rPr>
          <w:rFonts w:ascii="Arial" w:hAnsi="Arial" w:cs="Arial"/>
          <w:i/>
          <w:iCs/>
        </w:rPr>
        <w:t>International Code of Marketing of Breast-milk Substitutes 1981</w:t>
      </w:r>
      <w:r w:rsidR="00346329" w:rsidRPr="00346329">
        <w:rPr>
          <w:rFonts w:ascii="Arial" w:hAnsi="Arial" w:cs="Arial"/>
        </w:rPr>
        <w:t xml:space="preserve"> (WHO Code). The </w:t>
      </w:r>
      <w:r w:rsidR="00F37CA3">
        <w:rPr>
          <w:rFonts w:ascii="Arial" w:hAnsi="Arial" w:cs="Arial"/>
        </w:rPr>
        <w:t xml:space="preserve">MAIF Agreement applies to </w:t>
      </w:r>
      <w:r w:rsidR="00346329" w:rsidRPr="00346329">
        <w:rPr>
          <w:rFonts w:ascii="Arial" w:hAnsi="Arial" w:cs="Arial"/>
        </w:rPr>
        <w:t>Australian manufacturers and importers of infant formula who are signatories to the MAIF Agreement.</w:t>
      </w:r>
      <w:r w:rsidR="00346329" w:rsidRPr="00346329">
        <w:rPr>
          <w:rFonts w:ascii="Arial" w:hAnsi="Arial" w:cs="Arial"/>
        </w:rPr>
        <w:br/>
      </w:r>
      <w:r w:rsidR="00346329" w:rsidRPr="00346329">
        <w:rPr>
          <w:rFonts w:ascii="Arial" w:hAnsi="Arial" w:cs="Arial"/>
        </w:rPr>
        <w:br/>
        <w:t>The MAIF Agreement aims to contribute to the provision of safe and adequate nutrition for infants, by protecting and promoting breastfeeding and by ensuring the proper use of breast milk substitutes, when they are necessary, on the basis of adequate information through appropriate marketing and distribution.</w:t>
      </w:r>
    </w:p>
    <w:p w14:paraId="093B607B" w14:textId="77777777" w:rsidR="000C1321" w:rsidRPr="00552D9F" w:rsidRDefault="000C1321" w:rsidP="00CC3474">
      <w:pPr>
        <w:rPr>
          <w:rFonts w:ascii="Arial" w:hAnsi="Arial" w:cs="Arial"/>
        </w:rPr>
      </w:pPr>
      <w:r w:rsidRPr="00F54655">
        <w:rPr>
          <w:rFonts w:ascii="Arial" w:hAnsi="Arial" w:cs="Arial"/>
        </w:rPr>
        <w:t>Australian manufacturers and importers who are parties to the MAIF Agreement undertake to observe its provisions with respect to marketing and promotion of formulas for infants up to 12 months of age</w:t>
      </w:r>
      <w:r w:rsidR="00CC3474">
        <w:rPr>
          <w:rFonts w:ascii="Arial" w:hAnsi="Arial" w:cs="Arial"/>
        </w:rPr>
        <w:t>. The MAIF Agreement applies to i</w:t>
      </w:r>
      <w:r w:rsidR="005F28DD">
        <w:rPr>
          <w:rFonts w:ascii="Arial" w:hAnsi="Arial" w:cs="Arial"/>
        </w:rPr>
        <w:t>nfant formula, i.e.</w:t>
      </w:r>
      <w:r w:rsidRPr="00552D9F">
        <w:rPr>
          <w:rFonts w:ascii="Arial" w:hAnsi="Arial" w:cs="Arial"/>
        </w:rPr>
        <w:t xml:space="preserve"> formula that is suitable for </w:t>
      </w:r>
      <w:r w:rsidR="009B6F66">
        <w:rPr>
          <w:rFonts w:ascii="Arial" w:hAnsi="Arial" w:cs="Arial"/>
        </w:rPr>
        <w:t>infants</w:t>
      </w:r>
      <w:r w:rsidR="009B6F66" w:rsidRPr="00552D9F">
        <w:rPr>
          <w:rFonts w:ascii="Arial" w:hAnsi="Arial" w:cs="Arial"/>
        </w:rPr>
        <w:t xml:space="preserve"> </w:t>
      </w:r>
      <w:r w:rsidRPr="00552D9F">
        <w:rPr>
          <w:rFonts w:ascii="Arial" w:hAnsi="Arial" w:cs="Arial"/>
        </w:rPr>
        <w:t xml:space="preserve">from birth </w:t>
      </w:r>
      <w:r w:rsidR="00CC3474">
        <w:rPr>
          <w:rFonts w:ascii="Arial" w:hAnsi="Arial" w:cs="Arial"/>
        </w:rPr>
        <w:t>and f</w:t>
      </w:r>
      <w:r w:rsidRPr="00552D9F">
        <w:rPr>
          <w:rFonts w:ascii="Arial" w:hAnsi="Arial" w:cs="Arial"/>
        </w:rPr>
        <w:t>ollow-on formulas</w:t>
      </w:r>
      <w:r w:rsidR="00CC3474">
        <w:rPr>
          <w:rFonts w:ascii="Arial" w:hAnsi="Arial" w:cs="Arial"/>
        </w:rPr>
        <w:t xml:space="preserve"> </w:t>
      </w:r>
      <w:r w:rsidRPr="00552D9F">
        <w:rPr>
          <w:rFonts w:ascii="Arial" w:hAnsi="Arial" w:cs="Arial"/>
        </w:rPr>
        <w:t xml:space="preserve">suitable for </w:t>
      </w:r>
      <w:r w:rsidR="00F37CA3">
        <w:rPr>
          <w:rFonts w:ascii="Arial" w:hAnsi="Arial" w:cs="Arial"/>
        </w:rPr>
        <w:t>infants</w:t>
      </w:r>
      <w:r w:rsidRPr="00552D9F">
        <w:rPr>
          <w:rFonts w:ascii="Arial" w:hAnsi="Arial" w:cs="Arial"/>
        </w:rPr>
        <w:t xml:space="preserve"> aged six </w:t>
      </w:r>
      <w:r w:rsidR="008A13FF" w:rsidRPr="00552D9F">
        <w:rPr>
          <w:rFonts w:ascii="Arial" w:hAnsi="Arial" w:cs="Arial"/>
        </w:rPr>
        <w:t>to twelve months.</w:t>
      </w:r>
    </w:p>
    <w:p w14:paraId="093B607C" w14:textId="77777777" w:rsidR="00F46674" w:rsidRDefault="00BE220E">
      <w:pPr>
        <w:rPr>
          <w:rFonts w:ascii="Arial" w:hAnsi="Arial" w:cs="Arial"/>
        </w:rPr>
      </w:pPr>
      <w:r w:rsidRPr="00BE220E">
        <w:rPr>
          <w:rFonts w:ascii="Arial" w:hAnsi="Arial" w:cs="Arial"/>
        </w:rPr>
        <w:lastRenderedPageBreak/>
        <w:t>The marketing activities of retailers including pharmacies and supermarkets are outside the scope of the MAIF Agreement. Toddler milk products for toddlers over 12 months of age, and baby food, feeding bottles, teats and dummies are als</w:t>
      </w:r>
      <w:r w:rsidR="001A4F9A">
        <w:rPr>
          <w:rFonts w:ascii="Arial" w:hAnsi="Arial" w:cs="Arial"/>
        </w:rPr>
        <w:t>o outside the scope of the MAIF </w:t>
      </w:r>
      <w:r w:rsidRPr="00BE220E">
        <w:rPr>
          <w:rFonts w:ascii="Arial" w:hAnsi="Arial" w:cs="Arial"/>
        </w:rPr>
        <w:t>Agreement.</w:t>
      </w:r>
    </w:p>
    <w:p w14:paraId="093B607D" w14:textId="77777777" w:rsidR="00735846" w:rsidRDefault="00472878">
      <w:pPr>
        <w:rPr>
          <w:rFonts w:ascii="Arial" w:hAnsi="Arial" w:cs="Arial"/>
        </w:rPr>
      </w:pPr>
      <w:r w:rsidRPr="00472878">
        <w:rPr>
          <w:rFonts w:ascii="Arial" w:hAnsi="Arial" w:cs="Arial"/>
        </w:rPr>
        <w:t>The MAIF Agreement is authorised under the Competition and Consumer Act 2010</w:t>
      </w:r>
      <w:r>
        <w:rPr>
          <w:rFonts w:ascii="Arial" w:hAnsi="Arial" w:cs="Arial"/>
        </w:rPr>
        <w:t xml:space="preserve"> and can be </w:t>
      </w:r>
      <w:r w:rsidR="00374559">
        <w:rPr>
          <w:rFonts w:ascii="Arial" w:hAnsi="Arial" w:cs="Arial"/>
        </w:rPr>
        <w:t xml:space="preserve">viewed at </w:t>
      </w:r>
      <w:hyperlink r:id="rId12" w:history="1">
        <w:r w:rsidR="00374559" w:rsidRPr="00181F41">
          <w:rPr>
            <w:rStyle w:val="Hyperlink"/>
            <w:rFonts w:ascii="Arial" w:hAnsi="Arial" w:cs="Arial"/>
          </w:rPr>
          <w:t>www.accc.gov.au/system/files/public-registers/documents/D15%2B143530.pdf</w:t>
        </w:r>
      </w:hyperlink>
      <w:r w:rsidR="00374559">
        <w:rPr>
          <w:rFonts w:ascii="Arial" w:hAnsi="Arial" w:cs="Arial"/>
        </w:rPr>
        <w:t xml:space="preserve"> </w:t>
      </w:r>
      <w:r w:rsidR="00735846">
        <w:rPr>
          <w:rFonts w:ascii="Arial" w:hAnsi="Arial" w:cs="Arial"/>
        </w:rPr>
        <w:br w:type="page"/>
      </w:r>
    </w:p>
    <w:p w14:paraId="093B607E" w14:textId="77777777" w:rsidR="000C1321" w:rsidRPr="00346329" w:rsidRDefault="000C1321" w:rsidP="000C1321">
      <w:pPr>
        <w:rPr>
          <w:rFonts w:ascii="Arial" w:hAnsi="Arial" w:cs="Arial"/>
          <w:color w:val="FF0000"/>
        </w:rPr>
      </w:pPr>
      <w:r w:rsidRPr="00346329">
        <w:rPr>
          <w:rFonts w:ascii="Arial" w:hAnsi="Arial" w:cs="Arial"/>
        </w:rPr>
        <w:lastRenderedPageBreak/>
        <w:t>Current signatories to the MAIF Agreement include</w:t>
      </w:r>
      <w:r w:rsidR="008A13FF" w:rsidRPr="00346329">
        <w:rPr>
          <w:rFonts w:ascii="Arial" w:hAnsi="Arial" w:cs="Arial"/>
        </w:rPr>
        <w:t xml:space="preserve"> (as</w:t>
      </w:r>
      <w:r w:rsidR="004A4169" w:rsidRPr="00346329">
        <w:rPr>
          <w:rFonts w:ascii="Arial" w:hAnsi="Arial" w:cs="Arial"/>
        </w:rPr>
        <w:t xml:space="preserve"> at 30 June 201</w:t>
      </w:r>
      <w:r w:rsidR="00346329" w:rsidRPr="00346329">
        <w:rPr>
          <w:rFonts w:ascii="Arial" w:hAnsi="Arial" w:cs="Arial"/>
        </w:rPr>
        <w:t>9</w:t>
      </w:r>
      <w:r w:rsidR="008A13FF" w:rsidRPr="00346329">
        <w:rPr>
          <w:rFonts w:ascii="Arial" w:hAnsi="Arial" w:cs="Arial"/>
        </w:rPr>
        <w:t>)</w:t>
      </w:r>
      <w:r w:rsidR="00D03750" w:rsidRPr="00346329">
        <w:rPr>
          <w:rFonts w:ascii="Arial" w:hAnsi="Arial" w:cs="Arial"/>
        </w:rPr>
        <w:t>:</w:t>
      </w:r>
    </w:p>
    <w:p w14:paraId="093B607F"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Abbott Australasia Pty Ltd </w:t>
      </w:r>
    </w:p>
    <w:p w14:paraId="093B6080"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Aspen Nutritionals Australia Pty Ltd </w:t>
      </w:r>
    </w:p>
    <w:p w14:paraId="093B6081"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Australian Dairy Park Pty Ltd </w:t>
      </w:r>
    </w:p>
    <w:p w14:paraId="093B6082"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Bayer Australia Ltd </w:t>
      </w:r>
    </w:p>
    <w:p w14:paraId="093B6083" w14:textId="77777777" w:rsid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Freedom Foods Group Trading Pty Ltd </w:t>
      </w:r>
    </w:p>
    <w:p w14:paraId="093B6084"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H J Heinz Company Australia Ltd </w:t>
      </w:r>
    </w:p>
    <w:p w14:paraId="093B6085"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The Infant Food Co. Pty Limited </w:t>
      </w:r>
    </w:p>
    <w:p w14:paraId="093B6086"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Saputo Dairy Australia Pty Ltd </w:t>
      </w:r>
    </w:p>
    <w:p w14:paraId="093B6087"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Nature One Dairy Pty Ltd </w:t>
      </w:r>
    </w:p>
    <w:p w14:paraId="093B6088"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Nestlé Australia Ltd </w:t>
      </w:r>
    </w:p>
    <w:p w14:paraId="093B6089"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Nuchev Pty Ltd </w:t>
      </w:r>
    </w:p>
    <w:p w14:paraId="093B608A" w14:textId="77777777" w:rsid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Nutricia Australia Pty Ltd </w:t>
      </w:r>
    </w:p>
    <w:p w14:paraId="093B608B" w14:textId="77777777" w:rsidR="00CE59C6" w:rsidRDefault="00CE59C6" w:rsidP="00CE59C6">
      <w:pPr>
        <w:numPr>
          <w:ilvl w:val="0"/>
          <w:numId w:val="2"/>
        </w:numPr>
        <w:spacing w:after="90" w:line="300" w:lineRule="atLeast"/>
        <w:ind w:left="567" w:hanging="567"/>
        <w:rPr>
          <w:rFonts w:ascii="Arial" w:eastAsia="Times New Roman" w:hAnsi="Arial" w:cs="Arial"/>
          <w:color w:val="222222"/>
          <w:lang w:eastAsia="en-AU"/>
        </w:rPr>
      </w:pPr>
      <w:r>
        <w:rPr>
          <w:rFonts w:ascii="Arial" w:eastAsia="Times New Roman" w:hAnsi="Arial" w:cs="Arial"/>
          <w:color w:val="222222"/>
          <w:lang w:eastAsia="en-AU"/>
        </w:rPr>
        <w:t>RB</w:t>
      </w:r>
    </w:p>
    <w:p w14:paraId="093B608C" w14:textId="77777777" w:rsidR="00346329" w:rsidRPr="00346329" w:rsidRDefault="00346329" w:rsidP="0017661B">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The a2 Milk Company Ltd </w:t>
      </w:r>
    </w:p>
    <w:p w14:paraId="093B608D" w14:textId="77777777" w:rsidR="00241B90" w:rsidRPr="00241B90" w:rsidRDefault="00346329" w:rsidP="00241B90">
      <w:pPr>
        <w:numPr>
          <w:ilvl w:val="0"/>
          <w:numId w:val="2"/>
        </w:numPr>
        <w:spacing w:after="90" w:line="300" w:lineRule="atLeast"/>
        <w:ind w:left="567" w:hanging="567"/>
        <w:rPr>
          <w:rFonts w:ascii="Arial" w:eastAsia="Times New Roman" w:hAnsi="Arial" w:cs="Arial"/>
          <w:color w:val="222222"/>
          <w:lang w:eastAsia="en-AU"/>
        </w:rPr>
      </w:pPr>
      <w:r w:rsidRPr="00346329">
        <w:rPr>
          <w:rFonts w:ascii="Arial" w:eastAsia="Times New Roman" w:hAnsi="Arial" w:cs="Arial"/>
          <w:color w:val="222222"/>
          <w:lang w:eastAsia="en-AU"/>
        </w:rPr>
        <w:t xml:space="preserve">Wattle Health Australia Limited </w:t>
      </w:r>
    </w:p>
    <w:p w14:paraId="093B608E" w14:textId="77777777" w:rsidR="00C54DC9" w:rsidRDefault="00C54DC9" w:rsidP="006A58FE">
      <w:pPr>
        <w:pStyle w:val="Heading2"/>
        <w:spacing w:after="240"/>
      </w:pPr>
    </w:p>
    <w:p w14:paraId="093B608F" w14:textId="77777777" w:rsidR="00534CDA" w:rsidRPr="00495317" w:rsidRDefault="00534CDA" w:rsidP="006A58FE">
      <w:pPr>
        <w:pStyle w:val="Heading2"/>
        <w:spacing w:after="240"/>
        <w:rPr>
          <w:rFonts w:eastAsiaTheme="majorEastAsia"/>
        </w:rPr>
      </w:pPr>
      <w:bookmarkStart w:id="4" w:name="_Toc12288852"/>
      <w:r w:rsidRPr="00F54655">
        <w:t>Guidelines</w:t>
      </w:r>
      <w:bookmarkEnd w:id="4"/>
    </w:p>
    <w:p w14:paraId="093B6090" w14:textId="77777777" w:rsidR="00954F9C" w:rsidRDefault="00954F9C" w:rsidP="00954F9C">
      <w:pPr>
        <w:rPr>
          <w:rFonts w:ascii="Arial" w:hAnsi="Arial" w:cs="Arial"/>
        </w:rPr>
      </w:pPr>
      <w:r>
        <w:rPr>
          <w:rFonts w:ascii="Arial" w:hAnsi="Arial" w:cs="Arial"/>
        </w:rPr>
        <w:t xml:space="preserve">The MAIF Complaints Committee is </w:t>
      </w:r>
      <w:r w:rsidR="00F36D1C">
        <w:rPr>
          <w:rFonts w:ascii="Arial" w:hAnsi="Arial" w:cs="Arial"/>
        </w:rPr>
        <w:t xml:space="preserve">in the process of reviewing </w:t>
      </w:r>
      <w:r w:rsidRPr="00954F9C">
        <w:rPr>
          <w:rFonts w:ascii="Arial" w:hAnsi="Arial" w:cs="Arial"/>
        </w:rPr>
        <w:t xml:space="preserve">existing interpretation guidance for the MAIF Agreement and the outcome of which may impact future determinations. </w:t>
      </w:r>
      <w:r>
        <w:rPr>
          <w:rFonts w:ascii="Arial" w:hAnsi="Arial" w:cs="Arial"/>
        </w:rPr>
        <w:t>The MAIF Complaints Committee has agreed to prioritise reviewing the following guidance material:</w:t>
      </w:r>
    </w:p>
    <w:p w14:paraId="093B6091" w14:textId="77777777" w:rsidR="00954F9C" w:rsidRDefault="000F34FE" w:rsidP="0017661B">
      <w:pPr>
        <w:numPr>
          <w:ilvl w:val="0"/>
          <w:numId w:val="2"/>
        </w:numPr>
        <w:spacing w:after="90" w:line="300" w:lineRule="atLeast"/>
        <w:ind w:left="567" w:hanging="567"/>
        <w:rPr>
          <w:rFonts w:ascii="Arial" w:eastAsia="Times New Roman" w:hAnsi="Arial" w:cs="Arial"/>
          <w:color w:val="222222"/>
          <w:lang w:eastAsia="en-AU"/>
        </w:rPr>
      </w:pPr>
      <w:r>
        <w:rPr>
          <w:rFonts w:ascii="Arial" w:eastAsia="Times New Roman" w:hAnsi="Arial" w:cs="Arial"/>
          <w:color w:val="222222"/>
          <w:lang w:eastAsia="en-AU"/>
        </w:rPr>
        <w:t>A</w:t>
      </w:r>
      <w:r w:rsidRPr="000F34FE">
        <w:rPr>
          <w:rFonts w:ascii="Arial" w:eastAsia="Times New Roman" w:hAnsi="Arial" w:cs="Arial"/>
          <w:color w:val="222222"/>
          <w:lang w:eastAsia="en-AU"/>
        </w:rPr>
        <w:t>ppropriate age information on labels including reference to other infant formula product</w:t>
      </w:r>
      <w:r>
        <w:rPr>
          <w:rFonts w:ascii="Arial" w:eastAsia="Times New Roman" w:hAnsi="Arial" w:cs="Arial"/>
          <w:color w:val="222222"/>
          <w:lang w:eastAsia="en-AU"/>
        </w:rPr>
        <w:t>s</w:t>
      </w:r>
      <w:r w:rsidRPr="00954F9C">
        <w:rPr>
          <w:rFonts w:ascii="Arial" w:eastAsia="Times New Roman" w:hAnsi="Arial" w:cs="Arial"/>
          <w:color w:val="222222"/>
          <w:lang w:eastAsia="en-AU"/>
        </w:rPr>
        <w:t xml:space="preserve"> </w:t>
      </w:r>
      <w:r w:rsidR="00954F9C" w:rsidRPr="00954F9C">
        <w:rPr>
          <w:rFonts w:ascii="Arial" w:eastAsia="Times New Roman" w:hAnsi="Arial" w:cs="Arial"/>
          <w:color w:val="222222"/>
          <w:lang w:eastAsia="en-AU"/>
        </w:rPr>
        <w:t>(staging);</w:t>
      </w:r>
    </w:p>
    <w:p w14:paraId="093B6092" w14:textId="77777777" w:rsidR="00954F9C" w:rsidRPr="00954F9C" w:rsidRDefault="00764451" w:rsidP="0017661B">
      <w:pPr>
        <w:numPr>
          <w:ilvl w:val="0"/>
          <w:numId w:val="2"/>
        </w:numPr>
        <w:spacing w:after="90" w:line="300" w:lineRule="atLeast"/>
        <w:ind w:left="567" w:hanging="567"/>
        <w:rPr>
          <w:rFonts w:ascii="Arial" w:eastAsia="Times New Roman" w:hAnsi="Arial" w:cs="Arial"/>
          <w:color w:val="222222"/>
          <w:lang w:eastAsia="en-AU"/>
        </w:rPr>
      </w:pPr>
      <w:r>
        <w:rPr>
          <w:rFonts w:ascii="Arial" w:eastAsia="Times New Roman" w:hAnsi="Arial" w:cs="Arial"/>
          <w:color w:val="222222"/>
          <w:lang w:eastAsia="en-AU"/>
        </w:rPr>
        <w:t>Social media and e</w:t>
      </w:r>
      <w:r w:rsidR="000F34FE">
        <w:rPr>
          <w:rFonts w:ascii="Arial" w:eastAsia="Times New Roman" w:hAnsi="Arial" w:cs="Arial"/>
          <w:color w:val="222222"/>
          <w:lang w:eastAsia="en-AU"/>
        </w:rPr>
        <w:t>lectronic media</w:t>
      </w:r>
      <w:r>
        <w:rPr>
          <w:rFonts w:ascii="Arial" w:eastAsia="Times New Roman" w:hAnsi="Arial" w:cs="Arial"/>
          <w:color w:val="222222"/>
          <w:lang w:eastAsia="en-AU"/>
        </w:rPr>
        <w:t xml:space="preserve"> marketing activity</w:t>
      </w:r>
      <w:r w:rsidR="00954F9C" w:rsidRPr="00954F9C">
        <w:rPr>
          <w:rFonts w:ascii="Arial" w:eastAsia="Times New Roman" w:hAnsi="Arial" w:cs="Arial"/>
          <w:color w:val="222222"/>
          <w:lang w:eastAsia="en-AU"/>
        </w:rPr>
        <w:t xml:space="preserve">; and </w:t>
      </w:r>
    </w:p>
    <w:p w14:paraId="093B6093" w14:textId="77777777" w:rsidR="00954F9C" w:rsidRPr="00954F9C" w:rsidRDefault="00954F9C" w:rsidP="0017661B">
      <w:pPr>
        <w:numPr>
          <w:ilvl w:val="0"/>
          <w:numId w:val="2"/>
        </w:numPr>
        <w:spacing w:after="90" w:line="300" w:lineRule="atLeast"/>
        <w:ind w:left="567" w:hanging="567"/>
        <w:rPr>
          <w:rFonts w:ascii="Arial" w:eastAsia="Times New Roman" w:hAnsi="Arial" w:cs="Arial"/>
          <w:color w:val="222222"/>
          <w:lang w:eastAsia="en-AU"/>
        </w:rPr>
      </w:pPr>
      <w:r w:rsidRPr="00954F9C">
        <w:rPr>
          <w:rFonts w:ascii="Arial" w:eastAsia="Times New Roman" w:hAnsi="Arial" w:cs="Arial"/>
          <w:color w:val="222222"/>
          <w:lang w:eastAsia="en-AU"/>
        </w:rPr>
        <w:t>Scientific and factual information</w:t>
      </w:r>
      <w:r w:rsidR="000F34FE">
        <w:rPr>
          <w:rFonts w:ascii="Arial" w:eastAsia="Times New Roman" w:hAnsi="Arial" w:cs="Arial"/>
          <w:color w:val="222222"/>
          <w:lang w:eastAsia="en-AU"/>
        </w:rPr>
        <w:t xml:space="preserve"> provided to healthcare professionals</w:t>
      </w:r>
      <w:r w:rsidRPr="00954F9C">
        <w:rPr>
          <w:rFonts w:ascii="Arial" w:eastAsia="Times New Roman" w:hAnsi="Arial" w:cs="Arial"/>
          <w:color w:val="222222"/>
          <w:lang w:eastAsia="en-AU"/>
        </w:rPr>
        <w:t>.</w:t>
      </w:r>
    </w:p>
    <w:p w14:paraId="093B6094" w14:textId="77777777" w:rsidR="00954F9C" w:rsidRPr="00954F9C" w:rsidRDefault="00954F9C" w:rsidP="00954F9C">
      <w:pPr>
        <w:pStyle w:val="ListParagraph"/>
        <w:rPr>
          <w:rFonts w:ascii="Arial" w:hAnsi="Arial" w:cs="Arial"/>
        </w:rPr>
      </w:pPr>
    </w:p>
    <w:p w14:paraId="093B6095" w14:textId="77777777" w:rsidR="00954F9C" w:rsidRDefault="00954F9C" w:rsidP="00F952EA">
      <w:pPr>
        <w:rPr>
          <w:rFonts w:ascii="Arial" w:hAnsi="Arial" w:cs="Arial"/>
        </w:rPr>
      </w:pPr>
    </w:p>
    <w:p w14:paraId="093B6096" w14:textId="77777777" w:rsidR="00EF008A" w:rsidRDefault="00EF008A">
      <w:pPr>
        <w:rPr>
          <w:rFonts w:ascii="Arial" w:hAnsi="Arial" w:cs="Arial"/>
        </w:rPr>
      </w:pPr>
      <w:r>
        <w:rPr>
          <w:rFonts w:ascii="Arial" w:hAnsi="Arial" w:cs="Arial"/>
        </w:rPr>
        <w:br w:type="page"/>
      </w:r>
    </w:p>
    <w:p w14:paraId="093B6097" w14:textId="77777777" w:rsidR="00977B1B" w:rsidRDefault="00954F9C" w:rsidP="0017661B">
      <w:pPr>
        <w:pStyle w:val="Heading1"/>
        <w:numPr>
          <w:ilvl w:val="0"/>
          <w:numId w:val="13"/>
        </w:numPr>
        <w:ind w:hanging="720"/>
      </w:pPr>
      <w:bookmarkStart w:id="5" w:name="_Toc12288853"/>
      <w:r>
        <w:lastRenderedPageBreak/>
        <w:t>MAIF Complaint Committee</w:t>
      </w:r>
      <w:r w:rsidR="00053486" w:rsidRPr="00F54655">
        <w:t xml:space="preserve"> m</w:t>
      </w:r>
      <w:r w:rsidR="00977B1B" w:rsidRPr="00F54655">
        <w:t>embers</w:t>
      </w:r>
      <w:bookmarkEnd w:id="5"/>
    </w:p>
    <w:p w14:paraId="093B6098" w14:textId="77777777" w:rsidR="009D179A" w:rsidRDefault="009D179A" w:rsidP="00EC6127"/>
    <w:p w14:paraId="093B6099" w14:textId="77777777" w:rsidR="00485AC5" w:rsidRPr="008C73E4" w:rsidRDefault="00954F9C" w:rsidP="008C73E4">
      <w:pPr>
        <w:pStyle w:val="Heading2"/>
        <w:rPr>
          <w:lang w:val="en-AU"/>
        </w:rPr>
      </w:pPr>
      <w:bookmarkStart w:id="6" w:name="_Toc12288854"/>
      <w:r w:rsidRPr="00954F9C">
        <w:rPr>
          <w:bCs/>
        </w:rPr>
        <w:t>Independent representative and Chair: Adjunct Professor Debra Thoms</w:t>
      </w:r>
      <w:r w:rsidRPr="00485AC5">
        <w:rPr>
          <w:lang w:val="en-AU"/>
        </w:rPr>
        <w:br/>
      </w:r>
      <w:r w:rsidR="008C73E4" w:rsidRPr="008C73E4">
        <w:rPr>
          <w:lang w:val="en-AU"/>
        </w:rPr>
        <w:t>Chief Nursing and Midwifery Officer for the Australian Government</w:t>
      </w:r>
      <w:bookmarkEnd w:id="6"/>
    </w:p>
    <w:p w14:paraId="093B609A" w14:textId="77777777" w:rsidR="008C73E4" w:rsidRPr="008C73E4" w:rsidRDefault="008C73E4" w:rsidP="008C73E4">
      <w:pPr>
        <w:spacing w:after="0"/>
        <w:rPr>
          <w:rFonts w:ascii="Arial" w:hAnsi="Arial" w:cs="Arial"/>
          <w:b/>
        </w:rPr>
      </w:pPr>
    </w:p>
    <w:p w14:paraId="093B609B" w14:textId="76200288" w:rsidR="006457DD" w:rsidRDefault="00954F9C" w:rsidP="00485AC5">
      <w:pPr>
        <w:rPr>
          <w:rFonts w:ascii="Arial" w:hAnsi="Arial" w:cs="Arial"/>
        </w:rPr>
      </w:pPr>
      <w:r w:rsidRPr="00485AC5">
        <w:rPr>
          <w:rFonts w:ascii="Arial" w:hAnsi="Arial" w:cs="Arial"/>
        </w:rPr>
        <w:t xml:space="preserve">Professor Debra Thoms </w:t>
      </w:r>
      <w:r w:rsidR="005D2BDB" w:rsidRPr="00485AC5">
        <w:rPr>
          <w:rFonts w:ascii="Arial" w:hAnsi="Arial" w:cs="Arial"/>
        </w:rPr>
        <w:t>was</w:t>
      </w:r>
      <w:r w:rsidRPr="00485AC5">
        <w:rPr>
          <w:rFonts w:ascii="Arial" w:hAnsi="Arial" w:cs="Arial"/>
        </w:rPr>
        <w:t xml:space="preserve"> the Chief Nursing and Midwifery Officer for</w:t>
      </w:r>
      <w:r w:rsidR="00276C13" w:rsidRPr="00485AC5">
        <w:rPr>
          <w:rFonts w:ascii="Arial" w:hAnsi="Arial" w:cs="Arial"/>
        </w:rPr>
        <w:t xml:space="preserve"> the Australian Government and </w:t>
      </w:r>
      <w:r w:rsidRPr="00485AC5">
        <w:rPr>
          <w:rFonts w:ascii="Arial" w:hAnsi="Arial" w:cs="Arial"/>
        </w:rPr>
        <w:t xml:space="preserve">responsible for providing high-level advice on nursing and midwifery issues. </w:t>
      </w:r>
      <w:r w:rsidR="00276C13" w:rsidRPr="00485AC5">
        <w:rPr>
          <w:rFonts w:ascii="Arial" w:hAnsi="Arial" w:cs="Arial"/>
        </w:rPr>
        <w:t>She also participated</w:t>
      </w:r>
      <w:r w:rsidRPr="00485AC5">
        <w:rPr>
          <w:rFonts w:ascii="Arial" w:hAnsi="Arial" w:cs="Arial"/>
        </w:rPr>
        <w:t xml:space="preserve"> in the formulation and implementation of policy and strategic direction in relation to health care in Australia. </w:t>
      </w:r>
    </w:p>
    <w:p w14:paraId="093B609C" w14:textId="77777777" w:rsidR="00954F9C" w:rsidRPr="00485AC5" w:rsidRDefault="00276C13" w:rsidP="00485AC5">
      <w:pPr>
        <w:rPr>
          <w:rFonts w:ascii="Arial" w:hAnsi="Arial" w:cs="Arial"/>
          <w:bCs/>
          <w:lang w:val="en-US"/>
        </w:rPr>
      </w:pPr>
      <w:r w:rsidRPr="00485AC5">
        <w:rPr>
          <w:rFonts w:ascii="Arial" w:hAnsi="Arial" w:cs="Arial"/>
        </w:rPr>
        <w:t xml:space="preserve">Professor Thoms </w:t>
      </w:r>
      <w:r w:rsidR="00954F9C" w:rsidRPr="00485AC5">
        <w:rPr>
          <w:rFonts w:ascii="Arial" w:hAnsi="Arial" w:cs="Arial"/>
        </w:rPr>
        <w:t>was formerly the inaugural Chief Executive Officer of the Australian College of Nursing, a position she took up in mid-2012 following six years as the Chief Nursing and Midwifery Officer with NSW Health.</w:t>
      </w:r>
    </w:p>
    <w:p w14:paraId="093B609D" w14:textId="77777777" w:rsidR="00954F9C" w:rsidRPr="00485AC5" w:rsidRDefault="00954F9C" w:rsidP="007F00F7">
      <w:pPr>
        <w:pStyle w:val="Heading2"/>
        <w:rPr>
          <w:b w:val="0"/>
          <w:lang w:val="en-AU"/>
        </w:rPr>
      </w:pPr>
    </w:p>
    <w:p w14:paraId="093B609E" w14:textId="77777777" w:rsidR="00A03C1F" w:rsidRPr="00A03C1F" w:rsidRDefault="003B470C" w:rsidP="00A03C1F">
      <w:pPr>
        <w:pStyle w:val="Heading2"/>
        <w:rPr>
          <w:bCs/>
        </w:rPr>
      </w:pPr>
      <w:bookmarkStart w:id="7" w:name="_Toc12288855"/>
      <w:r w:rsidRPr="00A03C1F">
        <w:rPr>
          <w:bCs/>
        </w:rPr>
        <w:t>P</w:t>
      </w:r>
      <w:r w:rsidRPr="003B470C">
        <w:rPr>
          <w:bCs/>
        </w:rPr>
        <w:t xml:space="preserve">ublic </w:t>
      </w:r>
      <w:r w:rsidR="00316E3C">
        <w:rPr>
          <w:bCs/>
        </w:rPr>
        <w:t>h</w:t>
      </w:r>
      <w:r w:rsidRPr="003B470C">
        <w:rPr>
          <w:bCs/>
        </w:rPr>
        <w:t>ealth representative: Professor Peter Davies BSc (Hons)</w:t>
      </w:r>
      <w:bookmarkEnd w:id="7"/>
    </w:p>
    <w:p w14:paraId="093B609F" w14:textId="77777777" w:rsidR="003B470C" w:rsidRDefault="003B470C" w:rsidP="004B1CC1">
      <w:pPr>
        <w:rPr>
          <w:rFonts w:ascii="Arial" w:hAnsi="Arial" w:cs="Arial"/>
        </w:rPr>
      </w:pPr>
      <w:r w:rsidRPr="00485AC5">
        <w:rPr>
          <w:rFonts w:ascii="Arial" w:hAnsi="Arial" w:cs="Arial"/>
          <w:b/>
        </w:rPr>
        <w:t>M Phil, PhD, R.Nutr, FNSA - Children’s Health Research Centre, University of Queensland</w:t>
      </w:r>
      <w:r w:rsidRPr="00485AC5">
        <w:rPr>
          <w:rFonts w:ascii="Arial" w:hAnsi="Arial" w:cs="Arial"/>
          <w:b/>
        </w:rPr>
        <w:br/>
      </w:r>
      <w:r w:rsidRPr="00485AC5">
        <w:rPr>
          <w:rFonts w:ascii="Arial" w:hAnsi="Arial" w:cs="Arial"/>
        </w:rPr>
        <w:br/>
        <w:t>Professor Peter Davies is an Honorary Professor of Childhood Nutrition in the Children’s Health Research Centre within the University of Queensland. He has previously held the positions of Deputy Head of UQ’s Medical School as well Director of Research for the School of Medicine. Professor Davies has published over 450 articles and papers in the field of nutrition, growth, energy metabolism and body composition in both health and disease in infants and children over a number of years. He is a past member of the National Health and Medical Research Council (NHMRC) Dietary Guidelines Working Committee and the NHMRC Infant Feeding Committee and a member of the Food Standards Australia New Zealand, Infant and Young Child Scientific Advisory Group. Professor Davies was made a Fellow of the Nutrition Society of Australia in 2015. He is also the inaugural Chair of the Early Life Nutrition Coalition.</w:t>
      </w:r>
    </w:p>
    <w:p w14:paraId="093B60A0" w14:textId="77777777" w:rsidR="00316E3C" w:rsidRPr="00485AC5" w:rsidRDefault="00316E3C" w:rsidP="006E49CD">
      <w:pPr>
        <w:spacing w:after="0"/>
        <w:rPr>
          <w:rFonts w:ascii="Arial" w:hAnsi="Arial" w:cs="Arial"/>
        </w:rPr>
      </w:pPr>
    </w:p>
    <w:p w14:paraId="093B60A1" w14:textId="77777777" w:rsidR="00A03C1F" w:rsidRPr="00A03C1F" w:rsidRDefault="003B470C" w:rsidP="00A03C1F">
      <w:pPr>
        <w:pStyle w:val="Heading2"/>
        <w:rPr>
          <w:bCs/>
        </w:rPr>
      </w:pPr>
      <w:bookmarkStart w:id="8" w:name="_Toc12288856"/>
      <w:r w:rsidRPr="003B470C">
        <w:rPr>
          <w:bCs/>
        </w:rPr>
        <w:t>Industry</w:t>
      </w:r>
      <w:r w:rsidR="00A03C1F" w:rsidRPr="00A03C1F">
        <w:rPr>
          <w:bCs/>
        </w:rPr>
        <w:t xml:space="preserve"> representative: Ms Jan Carey</w:t>
      </w:r>
      <w:bookmarkEnd w:id="8"/>
      <w:r w:rsidR="00A03C1F" w:rsidRPr="00A03C1F">
        <w:rPr>
          <w:bCs/>
        </w:rPr>
        <w:t xml:space="preserve"> </w:t>
      </w:r>
    </w:p>
    <w:p w14:paraId="093B60A2" w14:textId="77777777" w:rsidR="003B470C" w:rsidRPr="00485AC5" w:rsidRDefault="003B470C" w:rsidP="00485AC5">
      <w:pPr>
        <w:rPr>
          <w:rFonts w:ascii="Arial" w:hAnsi="Arial" w:cs="Arial"/>
          <w:b/>
          <w:lang w:val="en-US"/>
        </w:rPr>
      </w:pPr>
      <w:r w:rsidRPr="00485AC5">
        <w:rPr>
          <w:rFonts w:ascii="Arial" w:hAnsi="Arial" w:cs="Arial"/>
          <w:b/>
          <w:lang w:val="en-US"/>
        </w:rPr>
        <w:t xml:space="preserve">Chief Executive Officer, Infant Nutrition Council </w:t>
      </w:r>
    </w:p>
    <w:p w14:paraId="093B60A3" w14:textId="77777777" w:rsidR="00485AC5" w:rsidRPr="00485AC5" w:rsidRDefault="00485AC5" w:rsidP="00485AC5">
      <w:pPr>
        <w:rPr>
          <w:rFonts w:ascii="Arial" w:hAnsi="Arial" w:cs="Arial"/>
        </w:rPr>
      </w:pPr>
      <w:r w:rsidRPr="00485AC5">
        <w:rPr>
          <w:rFonts w:ascii="Arial" w:hAnsi="Arial" w:cs="Arial"/>
        </w:rPr>
        <w:t>Ms Jan Carey is the current CEO of the Infant Nutrition Council (INC), and was previously the Executive Director of Infant Formula Manufacturers' Association of Australia and the New</w:t>
      </w:r>
      <w:r w:rsidR="00316E3C">
        <w:rPr>
          <w:rFonts w:ascii="Arial" w:hAnsi="Arial" w:cs="Arial"/>
        </w:rPr>
        <w:t> </w:t>
      </w:r>
      <w:r w:rsidRPr="00485AC5">
        <w:rPr>
          <w:rFonts w:ascii="Arial" w:hAnsi="Arial" w:cs="Arial"/>
        </w:rPr>
        <w:t>Zealand Infant Formula Marketers' Association, prior to their amalgamation to form INC. She is also the industry representative on the Ministry of H</w:t>
      </w:r>
      <w:r w:rsidR="00316E3C">
        <w:rPr>
          <w:rFonts w:ascii="Arial" w:hAnsi="Arial" w:cs="Arial"/>
        </w:rPr>
        <w:t>ealth’s Compliance Panel in New </w:t>
      </w:r>
      <w:r w:rsidRPr="00485AC5">
        <w:rPr>
          <w:rFonts w:ascii="Arial" w:hAnsi="Arial" w:cs="Arial"/>
        </w:rPr>
        <w:t>Zealand. In 2013, Ms Carey was appointed to the Executive of the Governing Board for the International Special Dietary Food Industries Association (ISDI). ISDI is based in Brussels, represents the industry globally at Codex, World Health Assembly meetings and World Health Organization (WHO) Executive Board meetings.</w:t>
      </w:r>
    </w:p>
    <w:p w14:paraId="093B60A4" w14:textId="77777777" w:rsidR="003B470C" w:rsidRPr="00485AC5" w:rsidRDefault="003B470C" w:rsidP="00485AC5">
      <w:pPr>
        <w:rPr>
          <w:rFonts w:ascii="Arial" w:hAnsi="Arial" w:cs="Arial"/>
        </w:rPr>
      </w:pPr>
      <w:bookmarkStart w:id="9" w:name="_Toc519664688"/>
    </w:p>
    <w:bookmarkEnd w:id="9"/>
    <w:p w14:paraId="093B60A5" w14:textId="77777777" w:rsidR="009D179A" w:rsidRPr="00485AC5" w:rsidRDefault="009D179A" w:rsidP="00485AC5">
      <w:pPr>
        <w:rPr>
          <w:rFonts w:ascii="Arial" w:hAnsi="Arial" w:cs="Arial"/>
          <w:lang w:val="en-US"/>
        </w:rPr>
      </w:pPr>
      <w:r w:rsidRPr="00485AC5">
        <w:rPr>
          <w:rFonts w:ascii="Arial" w:hAnsi="Arial" w:cs="Arial"/>
          <w:lang w:val="en-US"/>
        </w:rPr>
        <w:br w:type="page"/>
      </w:r>
    </w:p>
    <w:p w14:paraId="093B60A6" w14:textId="77777777" w:rsidR="002926D0" w:rsidRPr="00A03C1F" w:rsidRDefault="00053486" w:rsidP="0017661B">
      <w:pPr>
        <w:pStyle w:val="Heading1"/>
        <w:numPr>
          <w:ilvl w:val="0"/>
          <w:numId w:val="13"/>
        </w:numPr>
        <w:ind w:hanging="720"/>
      </w:pPr>
      <w:bookmarkStart w:id="10" w:name="_Toc12288857"/>
      <w:r w:rsidRPr="00A03C1F">
        <w:lastRenderedPageBreak/>
        <w:t>How complaints are p</w:t>
      </w:r>
      <w:r w:rsidR="00C413B4" w:rsidRPr="00A03C1F">
        <w:t>rocessed</w:t>
      </w:r>
      <w:bookmarkEnd w:id="10"/>
    </w:p>
    <w:p w14:paraId="093B60A7" w14:textId="77777777" w:rsidR="00BE220E" w:rsidRDefault="006E49CD" w:rsidP="006E49CD">
      <w:pPr>
        <w:pStyle w:val="Heading1"/>
        <w:rPr>
          <w:b w:val="0"/>
          <w:sz w:val="22"/>
          <w:szCs w:val="22"/>
        </w:rPr>
      </w:pPr>
      <w:r w:rsidRPr="00BE220E">
        <w:rPr>
          <w:b w:val="0"/>
          <w:sz w:val="22"/>
          <w:szCs w:val="22"/>
        </w:rPr>
        <w:t>The MAIF Complaints Committee relies upon interested parties, such as breastfeeding advocacy groups, health professionals and members of the public, to monitor compliance with the MAIF Agreement.</w:t>
      </w:r>
      <w:r w:rsidR="00314057">
        <w:rPr>
          <w:b w:val="0"/>
          <w:sz w:val="22"/>
          <w:szCs w:val="22"/>
        </w:rPr>
        <w:t xml:space="preserve"> F</w:t>
      </w:r>
      <w:r w:rsidR="00314057" w:rsidRPr="00BE220E">
        <w:rPr>
          <w:b w:val="0"/>
          <w:sz w:val="22"/>
          <w:szCs w:val="22"/>
        </w:rPr>
        <w:t>ormal complaints</w:t>
      </w:r>
      <w:r w:rsidR="00314057">
        <w:rPr>
          <w:b w:val="0"/>
          <w:sz w:val="22"/>
          <w:szCs w:val="22"/>
        </w:rPr>
        <w:t xml:space="preserve"> are lodged with the</w:t>
      </w:r>
      <w:r w:rsidR="00314057" w:rsidRPr="006E49CD">
        <w:rPr>
          <w:b w:val="0"/>
          <w:sz w:val="22"/>
          <w:szCs w:val="22"/>
        </w:rPr>
        <w:t xml:space="preserve"> MAIF Complaints Committee Secretariat within the Department of Health.</w:t>
      </w:r>
    </w:p>
    <w:p w14:paraId="093B60A8" w14:textId="77777777" w:rsidR="006E49CD" w:rsidRPr="006E49CD" w:rsidRDefault="006E49CD" w:rsidP="006E49CD">
      <w:pPr>
        <w:pStyle w:val="Heading1"/>
        <w:rPr>
          <w:b w:val="0"/>
          <w:sz w:val="22"/>
          <w:szCs w:val="22"/>
        </w:rPr>
      </w:pPr>
    </w:p>
    <w:p w14:paraId="093B60A9" w14:textId="77777777" w:rsidR="00BE220E" w:rsidRPr="008C73E4" w:rsidRDefault="00316E3C" w:rsidP="008C73E4">
      <w:pPr>
        <w:rPr>
          <w:rFonts w:ascii="Arial" w:hAnsi="Arial" w:cs="Arial"/>
          <w:lang w:val="en-US"/>
        </w:rPr>
      </w:pPr>
      <w:r>
        <w:rPr>
          <w:rFonts w:ascii="Arial" w:hAnsi="Arial" w:cs="Arial"/>
          <w:lang w:val="en-US"/>
        </w:rPr>
        <w:t>Below is a</w:t>
      </w:r>
      <w:r w:rsidR="00BE220E" w:rsidRPr="008C73E4">
        <w:rPr>
          <w:rFonts w:ascii="Arial" w:hAnsi="Arial" w:cs="Arial"/>
          <w:lang w:val="en-US"/>
        </w:rPr>
        <w:t xml:space="preserve"> </w:t>
      </w:r>
      <w:hyperlink r:id="rId13" w:history="1">
        <w:r w:rsidR="00BE220E" w:rsidRPr="008C73E4">
          <w:rPr>
            <w:rFonts w:ascii="Arial" w:hAnsi="Arial" w:cs="Arial"/>
            <w:lang w:val="en-US"/>
          </w:rPr>
          <w:t>flowchart</w:t>
        </w:r>
      </w:hyperlink>
      <w:r w:rsidR="00BE220E" w:rsidRPr="008C73E4">
        <w:rPr>
          <w:rFonts w:ascii="Arial" w:hAnsi="Arial" w:cs="Arial"/>
          <w:lang w:val="en-US"/>
        </w:rPr>
        <w:t xml:space="preserve"> that demonstrates the complaints handling process.</w:t>
      </w:r>
    </w:p>
    <w:p w14:paraId="093B60AA" w14:textId="77777777" w:rsidR="00BE220E" w:rsidRDefault="00BE220E" w:rsidP="006E49CD">
      <w:pPr>
        <w:jc w:val="center"/>
      </w:pPr>
      <w:r>
        <w:rPr>
          <w:noProof/>
          <w:lang w:eastAsia="en-AU"/>
        </w:rPr>
        <w:drawing>
          <wp:inline distT="0" distB="0" distL="0" distR="0" wp14:anchorId="093B611F" wp14:editId="093B6120">
            <wp:extent cx="5731074" cy="7886700"/>
            <wp:effectExtent l="0" t="0" r="3175" b="0"/>
            <wp:docPr id="2" name="Picture 2" descr="Figure 1 is a flowchart of the steps involved in the handling of complaints made in relation to the Marketing in Australia of Infant Formulas. There are 7 steps outlined within the text boxes of the chart. Step 1: The MAIF Complaints Committee Secretariat (Secretariat) will register all complaints received and make an initial assessment of scope.   If necessary, further information (such as product labels) will be requested from the company and/or the complainant within a 2 week timeframe. Step 2: The MAIF Complaints Committee (Committee) makes a final determination of scope. Step 3: If in-scope, the company will be advised of the complaint and invited to submit a formal response to the Committee within 4 weeks of receipt of this advice. Step 4: If out of scope, the complainant will be advised of the out of scope determination.  Step 5: The MAIF Complaints Committee will assess and make a determination on the complaint. Step 6:  The company and complainant will be formally advised of the Committee's final determination on the complaint. Step 7: The Committee's final determinations on complaints and a high level summary of the out of scope complaints will be made publicly available on the Department of Health website." title="Figure 1: Handling Procedure for complaints of alleged breaches of the Marketing in Australia of Infant Formulas: Manufacturers and Importers (MAIF)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074" cy="7886700"/>
                    </a:xfrm>
                    <a:prstGeom prst="rect">
                      <a:avLst/>
                    </a:prstGeom>
                  </pic:spPr>
                </pic:pic>
              </a:graphicData>
            </a:graphic>
          </wp:inline>
        </w:drawing>
      </w:r>
    </w:p>
    <w:p w14:paraId="093B60AB" w14:textId="77777777" w:rsidR="00314057" w:rsidRDefault="00314057">
      <w:pPr>
        <w:rPr>
          <w:rFonts w:ascii="Arial" w:hAnsi="Arial" w:cs="Arial"/>
          <w:b/>
          <w:sz w:val="28"/>
          <w:szCs w:val="28"/>
          <w:lang w:val="en-US"/>
        </w:rPr>
      </w:pPr>
      <w:bookmarkStart w:id="11" w:name="_Toc12288859"/>
      <w:r>
        <w:lastRenderedPageBreak/>
        <w:br w:type="page"/>
      </w:r>
    </w:p>
    <w:p w14:paraId="093B60AC" w14:textId="77777777" w:rsidR="00555310" w:rsidRPr="00F54655" w:rsidRDefault="00633C99" w:rsidP="0017661B">
      <w:pPr>
        <w:pStyle w:val="Heading1"/>
        <w:numPr>
          <w:ilvl w:val="0"/>
          <w:numId w:val="13"/>
        </w:numPr>
        <w:ind w:hanging="720"/>
      </w:pPr>
      <w:r w:rsidRPr="00F54655">
        <w:lastRenderedPageBreak/>
        <w:t xml:space="preserve">Complaints outcomes </w:t>
      </w:r>
      <w:r w:rsidR="00A858C2" w:rsidRPr="00F54655">
        <w:t>July</w:t>
      </w:r>
      <w:r w:rsidRPr="00F54655">
        <w:t xml:space="preserve"> </w:t>
      </w:r>
      <w:r w:rsidR="00284CDE">
        <w:t>201</w:t>
      </w:r>
      <w:r w:rsidR="00FF48B1">
        <w:t>8</w:t>
      </w:r>
      <w:r w:rsidR="00C50C4C" w:rsidRPr="00F54655">
        <w:t xml:space="preserve"> </w:t>
      </w:r>
      <w:r w:rsidRPr="00F54655">
        <w:t xml:space="preserve">– </w:t>
      </w:r>
      <w:r w:rsidR="00A858C2" w:rsidRPr="00F54655">
        <w:t>June</w:t>
      </w:r>
      <w:r w:rsidRPr="00F54655">
        <w:t xml:space="preserve"> </w:t>
      </w:r>
      <w:r w:rsidR="00C50C4C" w:rsidRPr="00F54655">
        <w:t>201</w:t>
      </w:r>
      <w:r w:rsidR="00FF48B1">
        <w:t>9</w:t>
      </w:r>
      <w:bookmarkEnd w:id="11"/>
    </w:p>
    <w:p w14:paraId="093B60AD" w14:textId="77777777" w:rsidR="00DE1538" w:rsidRDefault="00633C99" w:rsidP="005D2BDB">
      <w:pPr>
        <w:rPr>
          <w:rFonts w:ascii="Arial" w:hAnsi="Arial" w:cs="Arial"/>
        </w:rPr>
      </w:pPr>
      <w:r w:rsidRPr="005D2BDB">
        <w:rPr>
          <w:rFonts w:ascii="Arial" w:hAnsi="Arial" w:cs="Arial"/>
          <w:lang w:val="en-US"/>
        </w:rPr>
        <w:t xml:space="preserve">In this reporting period </w:t>
      </w:r>
      <w:r w:rsidR="00FF15DB">
        <w:rPr>
          <w:rFonts w:ascii="Arial" w:hAnsi="Arial" w:cs="Arial"/>
          <w:lang w:val="en-US"/>
        </w:rPr>
        <w:t xml:space="preserve">(2018-19) </w:t>
      </w:r>
      <w:r w:rsidRPr="005D2BDB">
        <w:rPr>
          <w:rFonts w:ascii="Arial" w:hAnsi="Arial" w:cs="Arial"/>
          <w:lang w:val="en-US"/>
        </w:rPr>
        <w:t xml:space="preserve">the MAIF </w:t>
      </w:r>
      <w:r w:rsidR="00541E59" w:rsidRPr="005D2BDB">
        <w:rPr>
          <w:rFonts w:ascii="Arial" w:hAnsi="Arial" w:cs="Arial"/>
          <w:lang w:val="en-US"/>
        </w:rPr>
        <w:t xml:space="preserve">Complaints </w:t>
      </w:r>
      <w:r w:rsidR="00541E59" w:rsidRPr="00C54DC9">
        <w:rPr>
          <w:rFonts w:ascii="Arial" w:hAnsi="Arial" w:cs="Arial"/>
          <w:lang w:val="en-US"/>
        </w:rPr>
        <w:t xml:space="preserve">Committee </w:t>
      </w:r>
      <w:r w:rsidR="00052D5C">
        <w:rPr>
          <w:rFonts w:ascii="Arial" w:hAnsi="Arial" w:cs="Arial"/>
          <w:lang w:val="en-US"/>
        </w:rPr>
        <w:t>resolved</w:t>
      </w:r>
      <w:r w:rsidR="00F101F0" w:rsidRPr="00C54DC9">
        <w:rPr>
          <w:rFonts w:ascii="Arial" w:hAnsi="Arial" w:cs="Arial"/>
          <w:lang w:val="en-US"/>
        </w:rPr>
        <w:t xml:space="preserve"> </w:t>
      </w:r>
      <w:r w:rsidR="00C54DC9">
        <w:rPr>
          <w:rFonts w:ascii="Arial" w:hAnsi="Arial" w:cs="Arial"/>
          <w:lang w:val="en-US"/>
        </w:rPr>
        <w:t xml:space="preserve">eighteen </w:t>
      </w:r>
      <w:r w:rsidR="00F101F0" w:rsidRPr="00C54DC9">
        <w:rPr>
          <w:rFonts w:ascii="Arial" w:hAnsi="Arial" w:cs="Arial"/>
        </w:rPr>
        <w:t>complaints</w:t>
      </w:r>
      <w:r w:rsidR="00284CDE" w:rsidRPr="00C54DC9">
        <w:rPr>
          <w:rFonts w:ascii="Arial" w:hAnsi="Arial" w:cs="Arial"/>
        </w:rPr>
        <w:t>.</w:t>
      </w:r>
      <w:r w:rsidR="00F101F0" w:rsidRPr="00C54DC9">
        <w:rPr>
          <w:rFonts w:ascii="Arial" w:hAnsi="Arial" w:cs="Arial"/>
        </w:rPr>
        <w:t xml:space="preserve"> </w:t>
      </w:r>
      <w:r w:rsidR="00C54DC9">
        <w:rPr>
          <w:rFonts w:ascii="Arial" w:hAnsi="Arial" w:cs="Arial"/>
        </w:rPr>
        <w:t>Seven</w:t>
      </w:r>
      <w:r w:rsidR="00284CDE" w:rsidRPr="00C54DC9">
        <w:rPr>
          <w:rFonts w:ascii="Arial" w:hAnsi="Arial" w:cs="Arial"/>
        </w:rPr>
        <w:t xml:space="preserve"> complaints were</w:t>
      </w:r>
      <w:r w:rsidR="00F101F0" w:rsidRPr="00C54DC9">
        <w:rPr>
          <w:rFonts w:ascii="Arial" w:hAnsi="Arial" w:cs="Arial"/>
        </w:rPr>
        <w:t xml:space="preserve"> </w:t>
      </w:r>
      <w:r w:rsidR="005D2BDB" w:rsidRPr="00C54DC9">
        <w:rPr>
          <w:rFonts w:ascii="Arial" w:hAnsi="Arial" w:cs="Arial"/>
        </w:rPr>
        <w:t>determine</w:t>
      </w:r>
      <w:r w:rsidR="00541E59" w:rsidRPr="00C54DC9">
        <w:rPr>
          <w:rFonts w:ascii="Arial" w:hAnsi="Arial" w:cs="Arial"/>
        </w:rPr>
        <w:t xml:space="preserve">d </w:t>
      </w:r>
      <w:r w:rsidR="005D2BDB" w:rsidRPr="00C54DC9">
        <w:rPr>
          <w:rFonts w:ascii="Arial" w:hAnsi="Arial" w:cs="Arial"/>
        </w:rPr>
        <w:t xml:space="preserve">to be </w:t>
      </w:r>
      <w:r w:rsidR="00541E59" w:rsidRPr="00C54DC9">
        <w:rPr>
          <w:rFonts w:ascii="Arial" w:hAnsi="Arial" w:cs="Arial"/>
        </w:rPr>
        <w:t>out-of-scope</w:t>
      </w:r>
      <w:r w:rsidR="00042425">
        <w:rPr>
          <w:rFonts w:ascii="Arial" w:hAnsi="Arial" w:cs="Arial"/>
        </w:rPr>
        <w:t xml:space="preserve"> of the MAIF Agreement</w:t>
      </w:r>
      <w:r w:rsidR="00F101F0" w:rsidRPr="00C54DC9">
        <w:rPr>
          <w:rFonts w:ascii="Arial" w:hAnsi="Arial" w:cs="Arial"/>
        </w:rPr>
        <w:t>.</w:t>
      </w:r>
      <w:r w:rsidR="0067303D" w:rsidRPr="00C54DC9">
        <w:rPr>
          <w:rFonts w:ascii="Arial" w:hAnsi="Arial" w:cs="Arial"/>
        </w:rPr>
        <w:t xml:space="preserve"> </w:t>
      </w:r>
      <w:r w:rsidR="00DE1538">
        <w:rPr>
          <w:rFonts w:ascii="Arial" w:hAnsi="Arial" w:cs="Arial"/>
        </w:rPr>
        <w:t>One complaint was determined to be a breach of the MAIF Agreement and ten complaints were determined to be no breach of the MAIF Agreement.</w:t>
      </w:r>
    </w:p>
    <w:p w14:paraId="093B60AE" w14:textId="77777777" w:rsidR="00DE1538" w:rsidRDefault="00EB1F2E" w:rsidP="005D2BDB">
      <w:pPr>
        <w:rPr>
          <w:rFonts w:ascii="Arial" w:hAnsi="Arial" w:cs="Arial"/>
        </w:rPr>
      </w:pPr>
      <w:r>
        <w:rPr>
          <w:rFonts w:ascii="Arial" w:hAnsi="Arial" w:cs="Arial"/>
        </w:rPr>
        <w:t xml:space="preserve">The </w:t>
      </w:r>
      <w:r w:rsidR="009D3972">
        <w:rPr>
          <w:rFonts w:ascii="Arial" w:hAnsi="Arial" w:cs="Arial"/>
        </w:rPr>
        <w:t xml:space="preserve">establishment of the MAIF Complaints Committee </w:t>
      </w:r>
      <w:r>
        <w:rPr>
          <w:rFonts w:ascii="Arial" w:hAnsi="Arial" w:cs="Arial"/>
        </w:rPr>
        <w:t xml:space="preserve">and the </w:t>
      </w:r>
      <w:r w:rsidR="009D3972">
        <w:rPr>
          <w:rFonts w:ascii="Arial" w:hAnsi="Arial" w:cs="Arial"/>
        </w:rPr>
        <w:t xml:space="preserve">new complaint </w:t>
      </w:r>
      <w:r>
        <w:rPr>
          <w:rFonts w:ascii="Arial" w:hAnsi="Arial" w:cs="Arial"/>
        </w:rPr>
        <w:t xml:space="preserve">handling </w:t>
      </w:r>
      <w:r w:rsidR="009D3972">
        <w:rPr>
          <w:rFonts w:ascii="Arial" w:hAnsi="Arial" w:cs="Arial"/>
        </w:rPr>
        <w:t xml:space="preserve">processes </w:t>
      </w:r>
      <w:r>
        <w:rPr>
          <w:rFonts w:ascii="Arial" w:hAnsi="Arial" w:cs="Arial"/>
        </w:rPr>
        <w:t xml:space="preserve">delayed the resolution of some complaints. </w:t>
      </w:r>
    </w:p>
    <w:p w14:paraId="093B60AF" w14:textId="77777777" w:rsidR="005D2BDB" w:rsidRPr="005D2BDB" w:rsidRDefault="005D2BDB" w:rsidP="005D2BDB">
      <w:pPr>
        <w:rPr>
          <w:rFonts w:ascii="Arial" w:hAnsi="Arial" w:cs="Arial"/>
        </w:rPr>
      </w:pPr>
      <w:r w:rsidRPr="00C54DC9">
        <w:rPr>
          <w:rFonts w:ascii="Arial" w:hAnsi="Arial" w:cs="Arial"/>
        </w:rPr>
        <w:t>The MAIF Complaints Committee is in the process of reviewing the existing interpretation guidance for the MAIF Agreement and the outcome of which may impact future determinations on such matters</w:t>
      </w:r>
      <w:r w:rsidRPr="005D2BDB">
        <w:rPr>
          <w:rFonts w:ascii="Arial" w:hAnsi="Arial" w:cs="Arial"/>
        </w:rPr>
        <w:t>.</w:t>
      </w:r>
    </w:p>
    <w:p w14:paraId="093B60B0" w14:textId="77777777" w:rsidR="00AB5AD5" w:rsidRPr="005D2BDB" w:rsidRDefault="0067303D" w:rsidP="00AB5AD5">
      <w:pPr>
        <w:rPr>
          <w:rFonts w:ascii="Arial" w:hAnsi="Arial" w:cs="Arial"/>
        </w:rPr>
      </w:pPr>
      <w:r w:rsidRPr="005D2BDB">
        <w:rPr>
          <w:rFonts w:ascii="Arial" w:hAnsi="Arial" w:cs="Arial"/>
        </w:rPr>
        <w:t xml:space="preserve">Set out below is a summary of </w:t>
      </w:r>
      <w:r w:rsidR="005D2BDB" w:rsidRPr="005D2BDB">
        <w:rPr>
          <w:rFonts w:ascii="Arial" w:hAnsi="Arial" w:cs="Arial"/>
        </w:rPr>
        <w:t>complaint determinations</w:t>
      </w:r>
      <w:r w:rsidR="00DD735E" w:rsidRPr="005D2BDB">
        <w:rPr>
          <w:rFonts w:ascii="Arial" w:hAnsi="Arial" w:cs="Arial"/>
        </w:rPr>
        <w:t>.</w:t>
      </w:r>
    </w:p>
    <w:p w14:paraId="093B60B1" w14:textId="77777777" w:rsidR="00733757" w:rsidRPr="00141B4A" w:rsidRDefault="00733757" w:rsidP="006A58FE">
      <w:pPr>
        <w:pStyle w:val="Heading2"/>
        <w:spacing w:after="240"/>
      </w:pPr>
      <w:bookmarkStart w:id="12" w:name="_Toc12288860"/>
      <w:r w:rsidRPr="00141B4A">
        <w:t xml:space="preserve">Complaint </w:t>
      </w:r>
      <w:r w:rsidR="00141B4A" w:rsidRPr="00141B4A">
        <w:t>1819-AA</w:t>
      </w:r>
      <w:r w:rsidR="009545F1">
        <w:t>: The Infant Food Co</w:t>
      </w:r>
      <w:r w:rsidR="00F27636">
        <w:t>mpany</w:t>
      </w:r>
      <w:r w:rsidRPr="00141B4A">
        <w:t xml:space="preserve"> </w:t>
      </w:r>
      <w:r w:rsidR="00155664">
        <w:t>–</w:t>
      </w:r>
      <w:r w:rsidR="009545F1">
        <w:t xml:space="preserve"> </w:t>
      </w:r>
      <w:r w:rsidR="00155664">
        <w:t xml:space="preserve">final </w:t>
      </w:r>
      <w:r w:rsidRPr="00141B4A">
        <w:t>de</w:t>
      </w:r>
      <w:r w:rsidR="00141B4A" w:rsidRPr="00141B4A">
        <w:t>termination</w:t>
      </w:r>
      <w:r w:rsidRPr="00141B4A">
        <w:t xml:space="preserve"> on </w:t>
      </w:r>
      <w:r w:rsidR="00141B4A" w:rsidRPr="00141B4A">
        <w:t>6 June 2019</w:t>
      </w:r>
      <w:bookmarkEnd w:id="12"/>
    </w:p>
    <w:p w14:paraId="093B60B2" w14:textId="77777777" w:rsidR="00155664" w:rsidRPr="00F27636" w:rsidRDefault="00155664" w:rsidP="00155664">
      <w:pPr>
        <w:rPr>
          <w:rFonts w:ascii="Arial" w:hAnsi="Arial" w:cs="Arial"/>
        </w:rPr>
      </w:pPr>
      <w:r w:rsidRPr="00F27636">
        <w:rPr>
          <w:rFonts w:ascii="Arial" w:hAnsi="Arial" w:cs="Arial"/>
        </w:rPr>
        <w:t xml:space="preserve">A complaint </w:t>
      </w:r>
      <w:r w:rsidR="00FB7B43" w:rsidRPr="00F27636">
        <w:rPr>
          <w:rFonts w:ascii="Arial" w:hAnsi="Arial" w:cs="Arial"/>
        </w:rPr>
        <w:t>received on 12 September 2017</w:t>
      </w:r>
      <w:r w:rsidR="00FB7B43">
        <w:rPr>
          <w:rFonts w:ascii="Arial" w:hAnsi="Arial" w:cs="Arial"/>
        </w:rPr>
        <w:t xml:space="preserve"> </w:t>
      </w:r>
      <w:r w:rsidRPr="00F27636">
        <w:rPr>
          <w:rFonts w:ascii="Arial" w:hAnsi="Arial" w:cs="Arial"/>
        </w:rPr>
        <w:t>against The Infant Co</w:t>
      </w:r>
      <w:r w:rsidR="00F27636">
        <w:rPr>
          <w:rFonts w:ascii="Arial" w:hAnsi="Arial" w:cs="Arial"/>
        </w:rPr>
        <w:t>mpany</w:t>
      </w:r>
      <w:r w:rsidRPr="00F27636">
        <w:rPr>
          <w:rFonts w:ascii="Arial" w:hAnsi="Arial" w:cs="Arial"/>
        </w:rPr>
        <w:t xml:space="preserve"> </w:t>
      </w:r>
      <w:r w:rsidR="00322B86">
        <w:rPr>
          <w:rFonts w:ascii="Arial" w:hAnsi="Arial" w:cs="Arial"/>
        </w:rPr>
        <w:t>alleged</w:t>
      </w:r>
      <w:r w:rsidRPr="00F27636">
        <w:rPr>
          <w:rFonts w:ascii="Arial" w:hAnsi="Arial" w:cs="Arial"/>
        </w:rPr>
        <w:t xml:space="preserve"> the labelling, social media and </w:t>
      </w:r>
      <w:r w:rsidR="0092374C">
        <w:rPr>
          <w:rFonts w:ascii="Arial" w:hAnsi="Arial" w:cs="Arial"/>
        </w:rPr>
        <w:t>website promotion of Bubs goat infant Formula and f</w:t>
      </w:r>
      <w:r w:rsidRPr="00F27636">
        <w:rPr>
          <w:rFonts w:ascii="Arial" w:hAnsi="Arial" w:cs="Arial"/>
        </w:rPr>
        <w:t xml:space="preserve">ollow-on formula </w:t>
      </w:r>
      <w:r w:rsidR="00322B86">
        <w:rPr>
          <w:rFonts w:ascii="Arial" w:hAnsi="Arial" w:cs="Arial"/>
        </w:rPr>
        <w:t>was</w:t>
      </w:r>
      <w:r w:rsidRPr="00F27636">
        <w:rPr>
          <w:rFonts w:ascii="Arial" w:hAnsi="Arial" w:cs="Arial"/>
        </w:rPr>
        <w:t xml:space="preserve"> a potential breach of the MAIF Agreement. The complainant considered:</w:t>
      </w:r>
    </w:p>
    <w:p w14:paraId="093B60B3" w14:textId="77777777" w:rsidR="00155664" w:rsidRPr="00F27636" w:rsidRDefault="00155664" w:rsidP="0017661B">
      <w:pPr>
        <w:pStyle w:val="ListParagraph"/>
        <w:numPr>
          <w:ilvl w:val="0"/>
          <w:numId w:val="3"/>
        </w:numPr>
        <w:spacing w:line="252" w:lineRule="auto"/>
        <w:rPr>
          <w:rFonts w:ascii="Arial" w:hAnsi="Arial" w:cs="Arial"/>
        </w:rPr>
      </w:pPr>
      <w:r w:rsidRPr="00F27636">
        <w:rPr>
          <w:rFonts w:ascii="Arial" w:hAnsi="Arial" w:cs="Arial"/>
        </w:rPr>
        <w:t>the website and promotional material for the infant formula, encouraging mothers to join a club for VIP offers, and slogans ‘nourish your little one</w:t>
      </w:r>
      <w:r w:rsidR="00E9537C">
        <w:rPr>
          <w:rFonts w:ascii="Arial" w:hAnsi="Arial" w:cs="Arial"/>
        </w:rPr>
        <w:t xml:space="preserve"> from the inside out’, to be promotional (potential </w:t>
      </w:r>
      <w:r w:rsidRPr="00F27636">
        <w:rPr>
          <w:rFonts w:ascii="Arial" w:hAnsi="Arial" w:cs="Arial"/>
        </w:rPr>
        <w:t>breach of clause 5(a) of the MAIF Agreement</w:t>
      </w:r>
      <w:r w:rsidR="00E9537C">
        <w:rPr>
          <w:rFonts w:ascii="Arial" w:hAnsi="Arial" w:cs="Arial"/>
        </w:rPr>
        <w:t>)</w:t>
      </w:r>
      <w:r w:rsidRPr="00F27636">
        <w:rPr>
          <w:rFonts w:ascii="Arial" w:hAnsi="Arial" w:cs="Arial"/>
        </w:rPr>
        <w:t xml:space="preserve">; and  </w:t>
      </w:r>
    </w:p>
    <w:p w14:paraId="093B60B4" w14:textId="77777777" w:rsidR="00155664" w:rsidRPr="00F27636" w:rsidRDefault="00155664" w:rsidP="0017661B">
      <w:pPr>
        <w:pStyle w:val="ListParagraph"/>
        <w:numPr>
          <w:ilvl w:val="0"/>
          <w:numId w:val="3"/>
        </w:numPr>
        <w:spacing w:line="252" w:lineRule="auto"/>
        <w:rPr>
          <w:rFonts w:ascii="Arial" w:hAnsi="Arial" w:cs="Arial"/>
        </w:rPr>
      </w:pPr>
      <w:r w:rsidRPr="00F27636">
        <w:rPr>
          <w:rFonts w:ascii="Arial" w:hAnsi="Arial" w:cs="Arial"/>
        </w:rPr>
        <w:t xml:space="preserve">language such as ‘specifically made for tiny tummies’ and ‘goat milk typically forms smaller fat globules and softer curds than cow milk protein’ is promotional, idealises infant formula, provides misleading information </w:t>
      </w:r>
      <w:r w:rsidR="00E9537C">
        <w:rPr>
          <w:rFonts w:ascii="Arial" w:hAnsi="Arial" w:cs="Arial"/>
        </w:rPr>
        <w:t>and is not scientifically based (potential b</w:t>
      </w:r>
      <w:r w:rsidRPr="00F27636">
        <w:rPr>
          <w:rFonts w:ascii="Arial" w:hAnsi="Arial" w:cs="Arial"/>
        </w:rPr>
        <w:t>reach of clause 4(b) of the MAIF Agreement</w:t>
      </w:r>
      <w:r w:rsidR="00E9537C">
        <w:rPr>
          <w:rFonts w:ascii="Arial" w:hAnsi="Arial" w:cs="Arial"/>
        </w:rPr>
        <w:t>)</w:t>
      </w:r>
      <w:r w:rsidRPr="00F27636">
        <w:rPr>
          <w:rFonts w:ascii="Arial" w:hAnsi="Arial" w:cs="Arial"/>
        </w:rPr>
        <w:t xml:space="preserve">. </w:t>
      </w:r>
    </w:p>
    <w:p w14:paraId="093B60B5" w14:textId="77777777" w:rsidR="008D68EC" w:rsidRDefault="00155664" w:rsidP="00155664">
      <w:pPr>
        <w:ind w:left="60"/>
        <w:rPr>
          <w:rFonts w:ascii="Arial" w:hAnsi="Arial" w:cs="Arial"/>
        </w:rPr>
      </w:pPr>
      <w:r w:rsidRPr="00F27636">
        <w:rPr>
          <w:rFonts w:ascii="Arial" w:hAnsi="Arial" w:cs="Arial"/>
        </w:rPr>
        <w:t xml:space="preserve">At its meeting on 8 April 2019, the </w:t>
      </w:r>
      <w:r w:rsidR="00DE1538">
        <w:rPr>
          <w:rFonts w:ascii="Arial" w:hAnsi="Arial" w:cs="Arial"/>
        </w:rPr>
        <w:t xml:space="preserve">MAIF Complaints </w:t>
      </w:r>
      <w:r w:rsidRPr="00F27636">
        <w:rPr>
          <w:rFonts w:ascii="Arial" w:hAnsi="Arial" w:cs="Arial"/>
        </w:rPr>
        <w:t>Committee determined the activity of the Infant Food Co</w:t>
      </w:r>
      <w:r w:rsidR="00F27636">
        <w:rPr>
          <w:rFonts w:ascii="Arial" w:hAnsi="Arial" w:cs="Arial"/>
        </w:rPr>
        <w:t>mpany</w:t>
      </w:r>
      <w:r w:rsidRPr="00F27636">
        <w:rPr>
          <w:rFonts w:ascii="Arial" w:hAnsi="Arial" w:cs="Arial"/>
        </w:rPr>
        <w:t xml:space="preserve"> to be in breach of clause 5(a) during the period of its promotional activity associated with its VIP club. The Infant Food C</w:t>
      </w:r>
      <w:r w:rsidR="00F97193" w:rsidRPr="00F27636">
        <w:rPr>
          <w:rFonts w:ascii="Arial" w:hAnsi="Arial" w:cs="Arial"/>
        </w:rPr>
        <w:t>o</w:t>
      </w:r>
      <w:r w:rsidR="00F27636">
        <w:rPr>
          <w:rFonts w:ascii="Arial" w:hAnsi="Arial" w:cs="Arial"/>
        </w:rPr>
        <w:t>mpany</w:t>
      </w:r>
      <w:r w:rsidRPr="00F27636">
        <w:rPr>
          <w:rFonts w:ascii="Arial" w:hAnsi="Arial" w:cs="Arial"/>
        </w:rPr>
        <w:t xml:space="preserve"> informed the Committee that this activity ceased in 2017, and the Infant Food Co</w:t>
      </w:r>
      <w:r w:rsidR="00F27636">
        <w:rPr>
          <w:rFonts w:ascii="Arial" w:hAnsi="Arial" w:cs="Arial"/>
        </w:rPr>
        <w:t>mpany</w:t>
      </w:r>
      <w:r w:rsidR="00F97193" w:rsidRPr="00F27636">
        <w:rPr>
          <w:rFonts w:ascii="Arial" w:hAnsi="Arial" w:cs="Arial"/>
        </w:rPr>
        <w:t xml:space="preserve"> </w:t>
      </w:r>
      <w:r w:rsidRPr="00F27636">
        <w:rPr>
          <w:rFonts w:ascii="Arial" w:hAnsi="Arial" w:cs="Arial"/>
        </w:rPr>
        <w:t xml:space="preserve">had made changes to its promotional activity and removed any promotional offers. </w:t>
      </w:r>
    </w:p>
    <w:p w14:paraId="093B60B6" w14:textId="77777777" w:rsidR="00155664" w:rsidRPr="00F27636" w:rsidRDefault="008D68EC" w:rsidP="00155664">
      <w:pPr>
        <w:ind w:left="60"/>
        <w:rPr>
          <w:rFonts w:ascii="Arial" w:hAnsi="Arial" w:cs="Arial"/>
          <w:highlight w:val="yellow"/>
        </w:rPr>
      </w:pPr>
      <w:r>
        <w:rPr>
          <w:rFonts w:ascii="Arial" w:hAnsi="Arial" w:cs="Arial"/>
        </w:rPr>
        <w:t>T</w:t>
      </w:r>
      <w:r w:rsidR="00155664" w:rsidRPr="00F27636">
        <w:rPr>
          <w:rFonts w:ascii="Arial" w:hAnsi="Arial" w:cs="Arial"/>
        </w:rPr>
        <w:t>he Committee requested the scientific articles from the company to support the claims</w:t>
      </w:r>
      <w:r>
        <w:rPr>
          <w:rFonts w:ascii="Arial" w:hAnsi="Arial" w:cs="Arial"/>
        </w:rPr>
        <w:t xml:space="preserve"> on the label</w:t>
      </w:r>
      <w:r w:rsidR="00155664" w:rsidRPr="00F27636">
        <w:rPr>
          <w:rFonts w:ascii="Arial" w:hAnsi="Arial" w:cs="Arial"/>
        </w:rPr>
        <w:t xml:space="preserve">. The Committee considered the publications broadly supported the claims and </w:t>
      </w:r>
      <w:r>
        <w:rPr>
          <w:rFonts w:ascii="Arial" w:hAnsi="Arial" w:cs="Arial"/>
        </w:rPr>
        <w:t>determined t</w:t>
      </w:r>
      <w:r w:rsidR="00155664" w:rsidRPr="00F27636">
        <w:rPr>
          <w:rFonts w:ascii="Arial" w:hAnsi="Arial" w:cs="Arial"/>
        </w:rPr>
        <w:t xml:space="preserve">here to be no breach of clause 4(b). The Committee’s final determination of clause 4(b) was made out of session on 6 June 2019.   </w:t>
      </w:r>
    </w:p>
    <w:p w14:paraId="093B60B7" w14:textId="77777777" w:rsidR="009545F1" w:rsidRPr="00141B4A" w:rsidRDefault="009545F1" w:rsidP="009545F1">
      <w:pPr>
        <w:pStyle w:val="Heading2"/>
        <w:spacing w:after="240"/>
      </w:pPr>
      <w:bookmarkStart w:id="13" w:name="_Toc12288861"/>
      <w:r w:rsidRPr="00141B4A">
        <w:t>Complaint 1819-</w:t>
      </w:r>
      <w:r>
        <w:t>BB: Aspen Nutritionals</w:t>
      </w:r>
      <w:r w:rsidRPr="00141B4A">
        <w:t xml:space="preserve"> </w:t>
      </w:r>
      <w:r w:rsidR="006457DD">
        <w:t>–</w:t>
      </w:r>
      <w:r>
        <w:t xml:space="preserve"> </w:t>
      </w:r>
      <w:r w:rsidR="006457DD">
        <w:t xml:space="preserve">final </w:t>
      </w:r>
      <w:r w:rsidRPr="00141B4A">
        <w:t xml:space="preserve">determination on </w:t>
      </w:r>
      <w:r>
        <w:t>8 April</w:t>
      </w:r>
      <w:r w:rsidRPr="00141B4A">
        <w:t xml:space="preserve"> 2019</w:t>
      </w:r>
      <w:bookmarkEnd w:id="13"/>
    </w:p>
    <w:p w14:paraId="093B60B8" w14:textId="77777777" w:rsidR="00187F06" w:rsidRDefault="000277AB" w:rsidP="00AA3965">
      <w:pPr>
        <w:rPr>
          <w:rFonts w:ascii="Arial" w:hAnsi="Arial" w:cs="Arial"/>
        </w:rPr>
      </w:pPr>
      <w:r w:rsidRPr="00F3156A">
        <w:rPr>
          <w:rFonts w:ascii="Arial" w:hAnsi="Arial" w:cs="Arial"/>
        </w:rPr>
        <w:t xml:space="preserve">A complaint </w:t>
      </w:r>
      <w:r w:rsidR="00B639F4">
        <w:rPr>
          <w:rFonts w:ascii="Arial" w:hAnsi="Arial" w:cs="Arial"/>
        </w:rPr>
        <w:t xml:space="preserve">received on 17 December 2017 </w:t>
      </w:r>
      <w:r w:rsidRPr="00F3156A">
        <w:rPr>
          <w:rFonts w:ascii="Arial" w:hAnsi="Arial" w:cs="Arial"/>
        </w:rPr>
        <w:t>ag</w:t>
      </w:r>
      <w:r w:rsidR="00322B86">
        <w:rPr>
          <w:rFonts w:ascii="Arial" w:hAnsi="Arial" w:cs="Arial"/>
        </w:rPr>
        <w:t>ainst Aspen Nutritionals alleged</w:t>
      </w:r>
      <w:r w:rsidRPr="00F3156A">
        <w:rPr>
          <w:rFonts w:ascii="Arial" w:hAnsi="Arial" w:cs="Arial"/>
        </w:rPr>
        <w:t xml:space="preserve"> that the S26</w:t>
      </w:r>
      <w:r w:rsidRPr="000277AB">
        <w:rPr>
          <w:rFonts w:ascii="Arial" w:hAnsi="Arial" w:cs="Arial"/>
        </w:rPr>
        <w:t xml:space="preserve"> Product Range Guide</w:t>
      </w:r>
      <w:r w:rsidR="008B615C">
        <w:rPr>
          <w:rFonts w:ascii="Arial" w:hAnsi="Arial" w:cs="Arial"/>
        </w:rPr>
        <w:t xml:space="preserve"> for healthcare professionals</w:t>
      </w:r>
      <w:r w:rsidR="00DE5051">
        <w:rPr>
          <w:rFonts w:ascii="Arial" w:hAnsi="Arial" w:cs="Arial"/>
        </w:rPr>
        <w:t xml:space="preserve"> </w:t>
      </w:r>
      <w:r w:rsidR="008B615C">
        <w:rPr>
          <w:rFonts w:ascii="Arial" w:hAnsi="Arial" w:cs="Arial"/>
        </w:rPr>
        <w:t>found on the shelf with products at a pharmacy</w:t>
      </w:r>
      <w:r w:rsidRPr="000277AB">
        <w:rPr>
          <w:rFonts w:ascii="Arial" w:hAnsi="Arial" w:cs="Arial"/>
        </w:rPr>
        <w:t xml:space="preserve"> </w:t>
      </w:r>
      <w:r w:rsidR="008B615C">
        <w:rPr>
          <w:rFonts w:ascii="Arial" w:hAnsi="Arial" w:cs="Arial"/>
        </w:rPr>
        <w:t>was</w:t>
      </w:r>
      <w:r w:rsidR="00EF51CC">
        <w:rPr>
          <w:rFonts w:ascii="Arial" w:hAnsi="Arial" w:cs="Arial"/>
        </w:rPr>
        <w:t xml:space="preserve"> a potential breach of the MAIF Agreement</w:t>
      </w:r>
      <w:r w:rsidR="00AA3965">
        <w:rPr>
          <w:rFonts w:ascii="Arial" w:hAnsi="Arial" w:cs="Arial"/>
        </w:rPr>
        <w:t xml:space="preserve"> clauses </w:t>
      </w:r>
      <w:r w:rsidR="00AA3965">
        <w:rPr>
          <w:rFonts w:ascii="Arial" w:hAnsi="Arial" w:cs="Arial"/>
        </w:rPr>
        <w:lastRenderedPageBreak/>
        <w:t>7(a) and 7(b)</w:t>
      </w:r>
      <w:r w:rsidR="008B615C">
        <w:rPr>
          <w:rFonts w:ascii="Arial" w:hAnsi="Arial" w:cs="Arial"/>
        </w:rPr>
        <w:t xml:space="preserve">. </w:t>
      </w:r>
      <w:r w:rsidR="00AA3965">
        <w:rPr>
          <w:rFonts w:ascii="Arial" w:hAnsi="Arial" w:cs="Arial"/>
        </w:rPr>
        <w:t>The complainant considered the Product Range Guide provided information that was not scientific and factual, contained pictures etc that are likely to attract young children and did not accurately reflect current knowledge and responsible opinion.</w:t>
      </w:r>
    </w:p>
    <w:p w14:paraId="093B60B9" w14:textId="77777777" w:rsidR="000277AB" w:rsidRPr="00187F06" w:rsidRDefault="00FA2BC7" w:rsidP="00187F06">
      <w:pPr>
        <w:rPr>
          <w:rFonts w:ascii="Arial" w:hAnsi="Arial" w:cs="Arial"/>
        </w:rPr>
      </w:pPr>
      <w:r>
        <w:rPr>
          <w:rFonts w:ascii="Arial" w:hAnsi="Arial" w:cs="Arial"/>
        </w:rPr>
        <w:t xml:space="preserve">Aspen Nutritionals informed the </w:t>
      </w:r>
      <w:r w:rsidR="00DE1538">
        <w:rPr>
          <w:rFonts w:ascii="Arial" w:hAnsi="Arial" w:cs="Arial"/>
        </w:rPr>
        <w:t xml:space="preserve">MAIF Complaints </w:t>
      </w:r>
      <w:r>
        <w:rPr>
          <w:rFonts w:ascii="Arial" w:hAnsi="Arial" w:cs="Arial"/>
        </w:rPr>
        <w:t>Committee that the product range guide was not intended t</w:t>
      </w:r>
      <w:r w:rsidR="00CC2116">
        <w:rPr>
          <w:rFonts w:ascii="Arial" w:hAnsi="Arial" w:cs="Arial"/>
        </w:rPr>
        <w:t>o be displayed with products,</w:t>
      </w:r>
      <w:r>
        <w:rPr>
          <w:rFonts w:ascii="Arial" w:hAnsi="Arial" w:cs="Arial"/>
        </w:rPr>
        <w:t xml:space="preserve"> was marked ‘for healthcare professional use only’ and is no longer in circulation.  A</w:t>
      </w:r>
      <w:r w:rsidR="00187F06">
        <w:rPr>
          <w:rFonts w:ascii="Arial" w:hAnsi="Arial" w:cs="Arial"/>
        </w:rPr>
        <w:t>t its meeting on 8 April 2019, t</w:t>
      </w:r>
      <w:r w:rsidR="000277AB" w:rsidRPr="00187F06">
        <w:rPr>
          <w:rFonts w:ascii="Arial" w:hAnsi="Arial" w:cs="Arial"/>
        </w:rPr>
        <w:t>he Committee determined no breach of clauses 7(a) and 7(b) of the MAIF Agreem</w:t>
      </w:r>
      <w:r w:rsidR="00AA3965">
        <w:rPr>
          <w:rFonts w:ascii="Arial" w:hAnsi="Arial" w:cs="Arial"/>
        </w:rPr>
        <w:t xml:space="preserve">ent. However, the Committee </w:t>
      </w:r>
      <w:r w:rsidR="00AA3965" w:rsidRPr="00187F06">
        <w:rPr>
          <w:rFonts w:ascii="Arial" w:hAnsi="Arial" w:cs="Arial"/>
        </w:rPr>
        <w:t xml:space="preserve">suggested to Aspen Nutritionals </w:t>
      </w:r>
      <w:r w:rsidR="00AA3965">
        <w:rPr>
          <w:rFonts w:ascii="Arial" w:hAnsi="Arial" w:cs="Arial"/>
        </w:rPr>
        <w:t>that the design of the Product Range Guide</w:t>
      </w:r>
      <w:r>
        <w:rPr>
          <w:rFonts w:ascii="Arial" w:hAnsi="Arial" w:cs="Arial"/>
        </w:rPr>
        <w:t xml:space="preserve"> </w:t>
      </w:r>
      <w:r w:rsidR="000277AB" w:rsidRPr="00187F06">
        <w:rPr>
          <w:rFonts w:ascii="Arial" w:hAnsi="Arial" w:cs="Arial"/>
        </w:rPr>
        <w:t xml:space="preserve">be changed to appeal </w:t>
      </w:r>
      <w:r>
        <w:rPr>
          <w:rFonts w:ascii="Arial" w:hAnsi="Arial" w:cs="Arial"/>
        </w:rPr>
        <w:t xml:space="preserve">more </w:t>
      </w:r>
      <w:r w:rsidR="000277AB" w:rsidRPr="00187F06">
        <w:rPr>
          <w:rFonts w:ascii="Arial" w:hAnsi="Arial" w:cs="Arial"/>
        </w:rPr>
        <w:t xml:space="preserve">to health professionals rather than consumers. </w:t>
      </w:r>
    </w:p>
    <w:p w14:paraId="093B60BA" w14:textId="77777777" w:rsidR="00B639F4" w:rsidRDefault="00B639F4">
      <w:pPr>
        <w:rPr>
          <w:rFonts w:ascii="Arial" w:hAnsi="Arial" w:cs="Arial"/>
          <w:b/>
          <w:lang w:val="en-US"/>
        </w:rPr>
      </w:pPr>
      <w:bookmarkStart w:id="14" w:name="_Toc12288862"/>
      <w:r>
        <w:br w:type="page"/>
      </w:r>
    </w:p>
    <w:p w14:paraId="093B60BB" w14:textId="77777777" w:rsidR="004735B4" w:rsidRPr="00141B4A" w:rsidRDefault="004735B4" w:rsidP="004735B4">
      <w:pPr>
        <w:pStyle w:val="Heading2"/>
        <w:spacing w:after="240"/>
      </w:pPr>
      <w:r w:rsidRPr="00141B4A">
        <w:lastRenderedPageBreak/>
        <w:t>Complaint 1819-</w:t>
      </w:r>
      <w:r>
        <w:t>01: Danone Nutricia Australia</w:t>
      </w:r>
      <w:r w:rsidRPr="00141B4A">
        <w:t xml:space="preserve"> </w:t>
      </w:r>
      <w:r w:rsidR="006457DD">
        <w:t>–</w:t>
      </w:r>
      <w:r>
        <w:t xml:space="preserve"> </w:t>
      </w:r>
      <w:r w:rsidR="006457DD">
        <w:t xml:space="preserve">final </w:t>
      </w:r>
      <w:r w:rsidRPr="00141B4A">
        <w:t xml:space="preserve">determination on </w:t>
      </w:r>
      <w:r>
        <w:t>8 April</w:t>
      </w:r>
      <w:r w:rsidRPr="00141B4A">
        <w:t xml:space="preserve"> 2019</w:t>
      </w:r>
      <w:bookmarkEnd w:id="14"/>
    </w:p>
    <w:p w14:paraId="093B60BC" w14:textId="77777777" w:rsidR="00FB7B43" w:rsidRDefault="00F3156A" w:rsidP="00FB7B43">
      <w:pPr>
        <w:rPr>
          <w:rFonts w:ascii="Arial" w:hAnsi="Arial" w:cs="Arial"/>
        </w:rPr>
      </w:pPr>
      <w:r w:rsidRPr="00F3156A">
        <w:rPr>
          <w:rFonts w:ascii="Arial" w:hAnsi="Arial" w:cs="Arial"/>
        </w:rPr>
        <w:t xml:space="preserve">A complaint </w:t>
      </w:r>
      <w:r w:rsidR="00FB7B43">
        <w:rPr>
          <w:rFonts w:ascii="Arial" w:hAnsi="Arial" w:cs="Arial"/>
        </w:rPr>
        <w:t xml:space="preserve">received on 8 July 2018 </w:t>
      </w:r>
      <w:r w:rsidRPr="00F3156A">
        <w:rPr>
          <w:rFonts w:ascii="Arial" w:hAnsi="Arial" w:cs="Arial"/>
        </w:rPr>
        <w:t xml:space="preserve">against </w:t>
      </w:r>
      <w:r w:rsidRPr="00BC1B43">
        <w:rPr>
          <w:rFonts w:ascii="Arial" w:hAnsi="Arial" w:cs="Arial"/>
        </w:rPr>
        <w:t>Danone Nutricia Australia</w:t>
      </w:r>
      <w:r w:rsidRPr="00141B4A">
        <w:t xml:space="preserve"> </w:t>
      </w:r>
      <w:r w:rsidRPr="00F3156A">
        <w:rPr>
          <w:rFonts w:ascii="Arial" w:hAnsi="Arial" w:cs="Arial"/>
        </w:rPr>
        <w:t>alleged</w:t>
      </w:r>
      <w:r>
        <w:rPr>
          <w:rFonts w:ascii="Arial" w:hAnsi="Arial" w:cs="Arial"/>
        </w:rPr>
        <w:t xml:space="preserve"> the </w:t>
      </w:r>
      <w:r w:rsidR="00CC2116">
        <w:rPr>
          <w:rFonts w:ascii="Arial" w:hAnsi="Arial" w:cs="Arial"/>
        </w:rPr>
        <w:t>Aptamil Gold Colic and Constipation infant formula advertisement</w:t>
      </w:r>
      <w:r w:rsidR="00FB7B43">
        <w:rPr>
          <w:rFonts w:ascii="Arial" w:hAnsi="Arial" w:cs="Arial"/>
        </w:rPr>
        <w:t xml:space="preserve"> </w:t>
      </w:r>
      <w:r w:rsidR="00CC2116">
        <w:rPr>
          <w:rFonts w:ascii="Arial" w:hAnsi="Arial" w:cs="Arial"/>
        </w:rPr>
        <w:t xml:space="preserve">stating “treating infants with colic and constipation’ in a </w:t>
      </w:r>
      <w:r w:rsidR="006D1D17">
        <w:rPr>
          <w:rFonts w:ascii="Arial" w:hAnsi="Arial" w:cs="Arial"/>
        </w:rPr>
        <w:t xml:space="preserve">Health Professional </w:t>
      </w:r>
      <w:r>
        <w:rPr>
          <w:rFonts w:ascii="Arial" w:hAnsi="Arial" w:cs="Arial"/>
        </w:rPr>
        <w:t xml:space="preserve">magazine </w:t>
      </w:r>
      <w:r w:rsidR="00322B86">
        <w:rPr>
          <w:rFonts w:ascii="Arial" w:hAnsi="Arial" w:cs="Arial"/>
        </w:rPr>
        <w:t>was</w:t>
      </w:r>
      <w:r w:rsidR="00BC1B43">
        <w:rPr>
          <w:rFonts w:ascii="Arial" w:hAnsi="Arial" w:cs="Arial"/>
        </w:rPr>
        <w:t xml:space="preserve"> a potential breach of the MAIF Agreement</w:t>
      </w:r>
      <w:r w:rsidR="00FB7B43">
        <w:rPr>
          <w:rFonts w:ascii="Arial" w:hAnsi="Arial" w:cs="Arial"/>
        </w:rPr>
        <w:t xml:space="preserve">. </w:t>
      </w:r>
      <w:r w:rsidR="00642109">
        <w:rPr>
          <w:rFonts w:ascii="Arial" w:hAnsi="Arial" w:cs="Arial"/>
        </w:rPr>
        <w:t>The</w:t>
      </w:r>
      <w:r w:rsidR="00FB7B43">
        <w:rPr>
          <w:rFonts w:ascii="Arial" w:hAnsi="Arial" w:cs="Arial"/>
        </w:rPr>
        <w:t xml:space="preserve"> complainant considered the advertisement: </w:t>
      </w:r>
    </w:p>
    <w:p w14:paraId="093B60BD" w14:textId="77777777" w:rsidR="00FB7B43" w:rsidRDefault="00642109" w:rsidP="0017661B">
      <w:pPr>
        <w:pStyle w:val="ListParagraph"/>
        <w:numPr>
          <w:ilvl w:val="0"/>
          <w:numId w:val="14"/>
        </w:numPr>
        <w:rPr>
          <w:rFonts w:ascii="Arial" w:hAnsi="Arial" w:cs="Arial"/>
        </w:rPr>
      </w:pPr>
      <w:r>
        <w:rPr>
          <w:rFonts w:ascii="Arial" w:hAnsi="Arial" w:cs="Arial"/>
        </w:rPr>
        <w:t>to be a breach of</w:t>
      </w:r>
      <w:r w:rsidR="00F3156A" w:rsidRPr="00FB7B43">
        <w:rPr>
          <w:rFonts w:ascii="Arial" w:hAnsi="Arial" w:cs="Arial"/>
        </w:rPr>
        <w:t xml:space="preserve"> the</w:t>
      </w:r>
      <w:r w:rsidR="00FB7B43" w:rsidRPr="00FB7B43">
        <w:rPr>
          <w:rFonts w:ascii="Arial" w:hAnsi="Arial" w:cs="Arial"/>
        </w:rPr>
        <w:t xml:space="preserve"> </w:t>
      </w:r>
      <w:r w:rsidR="00FB7B43" w:rsidRPr="00FB7B43">
        <w:rPr>
          <w:rFonts w:ascii="Arial" w:hAnsi="Arial" w:cs="Arial"/>
          <w:i/>
        </w:rPr>
        <w:t>Australia New Zealand Food S</w:t>
      </w:r>
      <w:r w:rsidR="00F3156A" w:rsidRPr="00FB7B43">
        <w:rPr>
          <w:rFonts w:ascii="Arial" w:hAnsi="Arial" w:cs="Arial"/>
          <w:i/>
        </w:rPr>
        <w:t xml:space="preserve">tandards </w:t>
      </w:r>
      <w:r w:rsidR="00FB7B43" w:rsidRPr="00FB7B43">
        <w:rPr>
          <w:rFonts w:ascii="Arial" w:hAnsi="Arial" w:cs="Arial"/>
          <w:i/>
        </w:rPr>
        <w:t>C</w:t>
      </w:r>
      <w:r w:rsidR="00F3156A" w:rsidRPr="00FB7B43">
        <w:rPr>
          <w:rFonts w:ascii="Arial" w:hAnsi="Arial" w:cs="Arial"/>
          <w:i/>
        </w:rPr>
        <w:t>ode</w:t>
      </w:r>
      <w:r>
        <w:rPr>
          <w:rFonts w:ascii="Arial" w:hAnsi="Arial" w:cs="Arial"/>
          <w:i/>
        </w:rPr>
        <w:t xml:space="preserve"> </w:t>
      </w:r>
      <w:r w:rsidRPr="00642109">
        <w:rPr>
          <w:rFonts w:ascii="Arial" w:hAnsi="Arial" w:cs="Arial"/>
        </w:rPr>
        <w:t>(the Code)</w:t>
      </w:r>
      <w:r w:rsidR="00FB7B43" w:rsidRPr="00642109">
        <w:rPr>
          <w:rFonts w:ascii="Arial" w:hAnsi="Arial" w:cs="Arial"/>
        </w:rPr>
        <w:t>;</w:t>
      </w:r>
      <w:r w:rsidR="00F3156A" w:rsidRPr="00FB7B43">
        <w:rPr>
          <w:rFonts w:ascii="Arial" w:hAnsi="Arial" w:cs="Arial"/>
        </w:rPr>
        <w:t xml:space="preserve"> and</w:t>
      </w:r>
    </w:p>
    <w:p w14:paraId="093B60BE" w14:textId="77777777" w:rsidR="00BC1B43" w:rsidRPr="00FB7B43" w:rsidRDefault="00F3156A" w:rsidP="0017661B">
      <w:pPr>
        <w:pStyle w:val="ListParagraph"/>
        <w:numPr>
          <w:ilvl w:val="0"/>
          <w:numId w:val="14"/>
        </w:numPr>
        <w:rPr>
          <w:rFonts w:ascii="Arial" w:hAnsi="Arial" w:cs="Arial"/>
        </w:rPr>
      </w:pPr>
      <w:r w:rsidRPr="00FB7B43">
        <w:rPr>
          <w:rFonts w:ascii="Arial" w:hAnsi="Arial" w:cs="Arial"/>
        </w:rPr>
        <w:t xml:space="preserve">created a belief </w:t>
      </w:r>
      <w:r w:rsidR="008D164E" w:rsidRPr="00FB7B43">
        <w:rPr>
          <w:rFonts w:ascii="Arial" w:hAnsi="Arial" w:cs="Arial"/>
        </w:rPr>
        <w:t>that bottle feeding is equivalent or superior to breastfeeding</w:t>
      </w:r>
      <w:r w:rsidR="00642109">
        <w:rPr>
          <w:rFonts w:ascii="Arial" w:hAnsi="Arial" w:cs="Arial"/>
        </w:rPr>
        <w:t>, is not scientific and factual and to be a breach of</w:t>
      </w:r>
      <w:r w:rsidR="00BC1B43" w:rsidRPr="00FB7B43">
        <w:rPr>
          <w:rFonts w:ascii="Arial" w:hAnsi="Arial" w:cs="Arial"/>
        </w:rPr>
        <w:t xml:space="preserve"> clause 7(a)</w:t>
      </w:r>
      <w:r w:rsidR="00205133" w:rsidRPr="00FB7B43">
        <w:rPr>
          <w:rFonts w:ascii="Arial" w:hAnsi="Arial" w:cs="Arial"/>
        </w:rPr>
        <w:t xml:space="preserve"> of the MAIF Agreement</w:t>
      </w:r>
      <w:r w:rsidR="008D164E" w:rsidRPr="00FB7B43">
        <w:rPr>
          <w:rFonts w:ascii="Arial" w:hAnsi="Arial" w:cs="Arial"/>
        </w:rPr>
        <w:t>.</w:t>
      </w:r>
      <w:r w:rsidRPr="00205133">
        <w:t xml:space="preserve"> </w:t>
      </w:r>
    </w:p>
    <w:p w14:paraId="093B60BF" w14:textId="77777777" w:rsidR="00642109" w:rsidRDefault="00642109">
      <w:pPr>
        <w:rPr>
          <w:rFonts w:ascii="Arial" w:hAnsi="Arial" w:cs="Arial"/>
        </w:rPr>
      </w:pPr>
      <w:r>
        <w:rPr>
          <w:rFonts w:ascii="Arial" w:hAnsi="Arial" w:cs="Arial"/>
        </w:rPr>
        <w:t xml:space="preserve">The </w:t>
      </w:r>
      <w:r w:rsidR="00DE1538">
        <w:rPr>
          <w:rFonts w:ascii="Arial" w:hAnsi="Arial" w:cs="Arial"/>
        </w:rPr>
        <w:t xml:space="preserve">MAIF Complaints </w:t>
      </w:r>
      <w:r w:rsidR="002D59EC">
        <w:rPr>
          <w:rFonts w:ascii="Arial" w:hAnsi="Arial" w:cs="Arial"/>
        </w:rPr>
        <w:t>Committee</w:t>
      </w:r>
      <w:r>
        <w:rPr>
          <w:rFonts w:ascii="Arial" w:hAnsi="Arial" w:cs="Arial"/>
        </w:rPr>
        <w:t xml:space="preserve"> </w:t>
      </w:r>
      <w:r w:rsidR="002D59EC">
        <w:rPr>
          <w:rFonts w:ascii="Arial" w:hAnsi="Arial" w:cs="Arial"/>
        </w:rPr>
        <w:t>S</w:t>
      </w:r>
      <w:r>
        <w:rPr>
          <w:rFonts w:ascii="Arial" w:hAnsi="Arial" w:cs="Arial"/>
        </w:rPr>
        <w:t xml:space="preserve">ecretariat referred the Code complaint to the NSW Food Authority </w:t>
      </w:r>
      <w:r w:rsidR="00CC2116">
        <w:rPr>
          <w:rFonts w:ascii="Arial" w:hAnsi="Arial" w:cs="Arial"/>
        </w:rPr>
        <w:t xml:space="preserve">(the home state of the complaint) </w:t>
      </w:r>
      <w:r>
        <w:rPr>
          <w:rFonts w:ascii="Arial" w:hAnsi="Arial" w:cs="Arial"/>
        </w:rPr>
        <w:t>for consideration.</w:t>
      </w:r>
    </w:p>
    <w:p w14:paraId="093B60C0" w14:textId="77777777" w:rsidR="004735B4" w:rsidRDefault="00642109">
      <w:pPr>
        <w:rPr>
          <w:rFonts w:ascii="Arial" w:hAnsi="Arial" w:cs="Arial"/>
        </w:rPr>
      </w:pPr>
      <w:r>
        <w:rPr>
          <w:rFonts w:ascii="Arial" w:hAnsi="Arial" w:cs="Arial"/>
        </w:rPr>
        <w:t>The Committee assessed the scientific articles provided by the company to support the advertisement</w:t>
      </w:r>
      <w:r w:rsidR="00F3156A" w:rsidRPr="00BC1B43">
        <w:rPr>
          <w:rFonts w:ascii="Arial" w:hAnsi="Arial" w:cs="Arial"/>
        </w:rPr>
        <w:t>. The Committee determined no breach of clause 7(a) of the MAIF Agreement</w:t>
      </w:r>
      <w:r>
        <w:rPr>
          <w:rFonts w:ascii="Arial" w:hAnsi="Arial" w:cs="Arial"/>
        </w:rPr>
        <w:t xml:space="preserve"> at its meeting on 8 April 2019</w:t>
      </w:r>
      <w:r w:rsidR="00F3156A" w:rsidRPr="00BC1B43">
        <w:rPr>
          <w:rFonts w:ascii="Arial" w:hAnsi="Arial" w:cs="Arial"/>
        </w:rPr>
        <w:t xml:space="preserve">. While no breach of the MAIF Agreement </w:t>
      </w:r>
      <w:r w:rsidR="00CC2116">
        <w:rPr>
          <w:rFonts w:ascii="Arial" w:hAnsi="Arial" w:cs="Arial"/>
        </w:rPr>
        <w:t>was</w:t>
      </w:r>
      <w:r w:rsidR="00F3156A" w:rsidRPr="00BC1B43">
        <w:rPr>
          <w:rFonts w:ascii="Arial" w:hAnsi="Arial" w:cs="Arial"/>
        </w:rPr>
        <w:t xml:space="preserve"> determined on this occasion, the Committee suggested to Danone Nutricia that there are more recent scientific and factual evidence</w:t>
      </w:r>
      <w:r w:rsidR="00CC2116">
        <w:rPr>
          <w:rFonts w:ascii="Arial" w:hAnsi="Arial" w:cs="Arial"/>
        </w:rPr>
        <w:t xml:space="preserve"> that</w:t>
      </w:r>
      <w:r w:rsidR="00F3156A" w:rsidRPr="00BC1B43">
        <w:rPr>
          <w:rFonts w:ascii="Arial" w:hAnsi="Arial" w:cs="Arial"/>
        </w:rPr>
        <w:t xml:space="preserve"> could </w:t>
      </w:r>
      <w:r w:rsidR="00B639F4">
        <w:rPr>
          <w:rFonts w:ascii="Arial" w:hAnsi="Arial" w:cs="Arial"/>
        </w:rPr>
        <w:t>be</w:t>
      </w:r>
      <w:r w:rsidR="00F3156A" w:rsidRPr="00BC1B43">
        <w:rPr>
          <w:rFonts w:ascii="Arial" w:hAnsi="Arial" w:cs="Arial"/>
        </w:rPr>
        <w:t xml:space="preserve"> used. </w:t>
      </w:r>
    </w:p>
    <w:p w14:paraId="093B60C1" w14:textId="77777777" w:rsidR="00B04F0B" w:rsidRDefault="00B04F0B">
      <w:pPr>
        <w:rPr>
          <w:rFonts w:ascii="Arial" w:hAnsi="Arial" w:cs="Arial"/>
          <w:highlight w:val="yellow"/>
        </w:rPr>
      </w:pPr>
    </w:p>
    <w:p w14:paraId="093B60C2" w14:textId="77777777" w:rsidR="004735B4" w:rsidRPr="00141B4A" w:rsidRDefault="004735B4" w:rsidP="004735B4">
      <w:pPr>
        <w:pStyle w:val="Heading2"/>
        <w:spacing w:after="240"/>
      </w:pPr>
      <w:bookmarkStart w:id="15" w:name="_Toc12288863"/>
      <w:r w:rsidRPr="00141B4A">
        <w:t>Complaint 1819-</w:t>
      </w:r>
      <w:r>
        <w:t>02: Woolworths</w:t>
      </w:r>
      <w:r w:rsidRPr="00141B4A">
        <w:t xml:space="preserve"> </w:t>
      </w:r>
      <w:r>
        <w:t>-</w:t>
      </w:r>
      <w:r w:rsidR="006457DD">
        <w:t xml:space="preserve"> final</w:t>
      </w:r>
      <w:r>
        <w:t xml:space="preserve"> </w:t>
      </w:r>
      <w:r w:rsidRPr="00141B4A">
        <w:t xml:space="preserve">determination on </w:t>
      </w:r>
      <w:r>
        <w:t>4 December</w:t>
      </w:r>
      <w:r w:rsidRPr="00141B4A">
        <w:t xml:space="preserve"> 201</w:t>
      </w:r>
      <w:r w:rsidR="000D43D0">
        <w:t>8</w:t>
      </w:r>
      <w:bookmarkEnd w:id="15"/>
    </w:p>
    <w:p w14:paraId="093B60C3" w14:textId="77777777" w:rsidR="004B0B26" w:rsidRPr="004B0B26" w:rsidRDefault="009F4D71" w:rsidP="000B7056">
      <w:pPr>
        <w:rPr>
          <w:rFonts w:ascii="Arial" w:hAnsi="Arial" w:cs="Arial"/>
        </w:rPr>
      </w:pPr>
      <w:r w:rsidRPr="00804F0D">
        <w:rPr>
          <w:rFonts w:ascii="Arial" w:hAnsi="Arial" w:cs="Arial"/>
        </w:rPr>
        <w:t xml:space="preserve">A complaint </w:t>
      </w:r>
      <w:r w:rsidR="000B7056">
        <w:rPr>
          <w:rFonts w:ascii="Arial" w:hAnsi="Arial" w:cs="Arial"/>
        </w:rPr>
        <w:t xml:space="preserve">received on 3 September 2018 </w:t>
      </w:r>
      <w:r w:rsidRPr="00804F0D">
        <w:rPr>
          <w:rFonts w:ascii="Arial" w:hAnsi="Arial" w:cs="Arial"/>
        </w:rPr>
        <w:t>against Woolworths</w:t>
      </w:r>
      <w:r w:rsidR="000B7056">
        <w:rPr>
          <w:rFonts w:ascii="Arial" w:hAnsi="Arial" w:cs="Arial"/>
        </w:rPr>
        <w:t xml:space="preserve">, alleged </w:t>
      </w:r>
      <w:r w:rsidR="00AE0B6E">
        <w:rPr>
          <w:rFonts w:ascii="Arial" w:hAnsi="Arial" w:cs="Arial"/>
        </w:rPr>
        <w:t xml:space="preserve">a discount </w:t>
      </w:r>
      <w:r w:rsidR="000B7056">
        <w:rPr>
          <w:rFonts w:ascii="Arial" w:hAnsi="Arial" w:cs="Arial"/>
        </w:rPr>
        <w:t>brochure for</w:t>
      </w:r>
      <w:r w:rsidR="00AE0B6E">
        <w:rPr>
          <w:rFonts w:ascii="Arial" w:hAnsi="Arial" w:cs="Arial"/>
        </w:rPr>
        <w:t xml:space="preserve"> baby products with an image of a bottle fed baby</w:t>
      </w:r>
      <w:r w:rsidR="000B7056">
        <w:rPr>
          <w:rFonts w:ascii="Arial" w:hAnsi="Arial" w:cs="Arial"/>
        </w:rPr>
        <w:t xml:space="preserve"> </w:t>
      </w:r>
      <w:r w:rsidR="00322B86">
        <w:rPr>
          <w:rFonts w:ascii="Arial" w:hAnsi="Arial" w:cs="Arial"/>
        </w:rPr>
        <w:t>was</w:t>
      </w:r>
      <w:r w:rsidR="00836000">
        <w:rPr>
          <w:rFonts w:ascii="Arial" w:hAnsi="Arial" w:cs="Arial"/>
        </w:rPr>
        <w:t xml:space="preserve"> a potential breach of the MAIF Agreement</w:t>
      </w:r>
      <w:r w:rsidR="000B7056">
        <w:rPr>
          <w:rFonts w:ascii="Arial" w:hAnsi="Arial" w:cs="Arial"/>
        </w:rPr>
        <w:t xml:space="preserve"> -</w:t>
      </w:r>
      <w:r w:rsidR="00836000">
        <w:rPr>
          <w:rFonts w:ascii="Arial" w:hAnsi="Arial" w:cs="Arial"/>
        </w:rPr>
        <w:t xml:space="preserve"> </w:t>
      </w:r>
      <w:r w:rsidRPr="004B0B26">
        <w:rPr>
          <w:rFonts w:ascii="Arial" w:hAnsi="Arial" w:cs="Arial"/>
        </w:rPr>
        <w:t xml:space="preserve">clauses 5(c), 6(b) and 7(c). </w:t>
      </w:r>
    </w:p>
    <w:p w14:paraId="093B60C4" w14:textId="77777777" w:rsidR="004735B4" w:rsidRPr="004B0B26" w:rsidRDefault="004B0B26" w:rsidP="004B0B26">
      <w:pPr>
        <w:rPr>
          <w:rFonts w:ascii="Arial" w:hAnsi="Arial" w:cs="Arial"/>
          <w:highlight w:val="yellow"/>
        </w:rPr>
      </w:pPr>
      <w:r>
        <w:rPr>
          <w:rFonts w:ascii="Arial" w:hAnsi="Arial" w:cs="Arial"/>
        </w:rPr>
        <w:t xml:space="preserve">At its meeting on </w:t>
      </w:r>
      <w:r w:rsidR="000D43D0">
        <w:rPr>
          <w:rFonts w:ascii="Arial" w:hAnsi="Arial" w:cs="Arial"/>
        </w:rPr>
        <w:t>4 December</w:t>
      </w:r>
      <w:r>
        <w:rPr>
          <w:rFonts w:ascii="Arial" w:hAnsi="Arial" w:cs="Arial"/>
        </w:rPr>
        <w:t xml:space="preserve"> 2019,</w:t>
      </w:r>
      <w:r w:rsidR="000B7056">
        <w:rPr>
          <w:rFonts w:ascii="Arial" w:hAnsi="Arial" w:cs="Arial"/>
        </w:rPr>
        <w:t xml:space="preserve"> t</w:t>
      </w:r>
      <w:r w:rsidR="00804F0D" w:rsidRPr="004B0B26">
        <w:rPr>
          <w:rFonts w:ascii="Arial" w:hAnsi="Arial" w:cs="Arial"/>
        </w:rPr>
        <w:t>he</w:t>
      </w:r>
      <w:r w:rsidR="00DE1538">
        <w:rPr>
          <w:rFonts w:ascii="Arial" w:hAnsi="Arial" w:cs="Arial"/>
        </w:rPr>
        <w:t xml:space="preserve"> MAIF Complaints</w:t>
      </w:r>
      <w:r w:rsidR="00804F0D" w:rsidRPr="004B0B26">
        <w:rPr>
          <w:rFonts w:ascii="Arial" w:hAnsi="Arial" w:cs="Arial"/>
        </w:rPr>
        <w:t xml:space="preserve"> Committee determined that the complaint was out </w:t>
      </w:r>
      <w:r w:rsidR="00AE0B6E">
        <w:rPr>
          <w:rFonts w:ascii="Arial" w:hAnsi="Arial" w:cs="Arial"/>
        </w:rPr>
        <w:t>of scope of</w:t>
      </w:r>
      <w:r w:rsidR="000B7056">
        <w:rPr>
          <w:rFonts w:ascii="Arial" w:hAnsi="Arial" w:cs="Arial"/>
        </w:rPr>
        <w:t xml:space="preserve"> the MAIF Agreement as the complaint was </w:t>
      </w:r>
      <w:r w:rsidR="00AE0B6E">
        <w:rPr>
          <w:rFonts w:ascii="Arial" w:hAnsi="Arial" w:cs="Arial"/>
        </w:rPr>
        <w:t>in relation to retailer marketing activity</w:t>
      </w:r>
      <w:r w:rsidR="000B7056">
        <w:rPr>
          <w:rFonts w:ascii="Arial" w:hAnsi="Arial" w:cs="Arial"/>
        </w:rPr>
        <w:t xml:space="preserve">. </w:t>
      </w:r>
      <w:r w:rsidR="00611F10">
        <w:rPr>
          <w:rFonts w:ascii="Arial" w:hAnsi="Arial" w:cs="Arial"/>
        </w:rPr>
        <w:t>The Committee contacted</w:t>
      </w:r>
      <w:r w:rsidR="00804F0D" w:rsidRPr="004B0B26">
        <w:rPr>
          <w:rFonts w:ascii="Arial" w:hAnsi="Arial" w:cs="Arial"/>
        </w:rPr>
        <w:t xml:space="preserve"> Woolworths </w:t>
      </w:r>
      <w:r w:rsidR="00611F10">
        <w:rPr>
          <w:rFonts w:ascii="Arial" w:hAnsi="Arial" w:cs="Arial"/>
        </w:rPr>
        <w:t>suggesting</w:t>
      </w:r>
      <w:r w:rsidR="00804F0D" w:rsidRPr="004B0B26">
        <w:rPr>
          <w:rFonts w:ascii="Arial" w:hAnsi="Arial" w:cs="Arial"/>
        </w:rPr>
        <w:t xml:space="preserve"> that alternate imagery promoting breastfeeding be considered. </w:t>
      </w:r>
    </w:p>
    <w:p w14:paraId="093B60C5" w14:textId="77777777" w:rsidR="004735B4" w:rsidRDefault="004735B4">
      <w:pPr>
        <w:rPr>
          <w:rFonts w:ascii="Arial" w:hAnsi="Arial" w:cs="Arial"/>
          <w:highlight w:val="yellow"/>
        </w:rPr>
      </w:pPr>
    </w:p>
    <w:p w14:paraId="093B60C6" w14:textId="77777777" w:rsidR="004735B4" w:rsidRPr="00141B4A" w:rsidRDefault="004735B4" w:rsidP="004735B4">
      <w:pPr>
        <w:pStyle w:val="Heading2"/>
        <w:spacing w:after="240"/>
      </w:pPr>
      <w:bookmarkStart w:id="16" w:name="_Toc12288864"/>
      <w:r w:rsidRPr="00141B4A">
        <w:t>Complaint 1819-</w:t>
      </w:r>
      <w:r w:rsidR="003F00B7">
        <w:t>03: a</w:t>
      </w:r>
      <w:r>
        <w:t>2 Milk</w:t>
      </w:r>
      <w:r w:rsidRPr="00141B4A">
        <w:t xml:space="preserve"> </w:t>
      </w:r>
      <w:r w:rsidR="003C76FD">
        <w:t>Company</w:t>
      </w:r>
      <w:r w:rsidR="006457DD">
        <w:t>–</w:t>
      </w:r>
      <w:r>
        <w:t xml:space="preserve"> </w:t>
      </w:r>
      <w:r w:rsidR="006457DD">
        <w:t xml:space="preserve">final </w:t>
      </w:r>
      <w:r w:rsidRPr="00141B4A">
        <w:t xml:space="preserve">determination on </w:t>
      </w:r>
      <w:r>
        <w:t>8 April</w:t>
      </w:r>
      <w:r w:rsidRPr="00141B4A">
        <w:t xml:space="preserve"> 2019</w:t>
      </w:r>
      <w:bookmarkEnd w:id="16"/>
    </w:p>
    <w:p w14:paraId="093B60C7" w14:textId="77777777" w:rsidR="000D43D0" w:rsidRDefault="003F00B7" w:rsidP="003F00B7">
      <w:pPr>
        <w:rPr>
          <w:rFonts w:ascii="Arial" w:hAnsi="Arial" w:cs="Arial"/>
        </w:rPr>
      </w:pPr>
      <w:r>
        <w:rPr>
          <w:rFonts w:ascii="Arial" w:hAnsi="Arial" w:cs="Arial"/>
        </w:rPr>
        <w:t>A complaint received on 3 September 2018 against a</w:t>
      </w:r>
      <w:r w:rsidR="00804F0D" w:rsidRPr="00804F0D">
        <w:rPr>
          <w:rFonts w:ascii="Arial" w:hAnsi="Arial" w:cs="Arial"/>
        </w:rPr>
        <w:t>2 Milk</w:t>
      </w:r>
      <w:r w:rsidR="003C76FD">
        <w:rPr>
          <w:rFonts w:ascii="Arial" w:hAnsi="Arial" w:cs="Arial"/>
        </w:rPr>
        <w:t xml:space="preserve"> Compa</w:t>
      </w:r>
      <w:r w:rsidR="00A42579">
        <w:rPr>
          <w:rFonts w:ascii="Arial" w:hAnsi="Arial" w:cs="Arial"/>
        </w:rPr>
        <w:t>n</w:t>
      </w:r>
      <w:r w:rsidR="003C76FD">
        <w:rPr>
          <w:rFonts w:ascii="Arial" w:hAnsi="Arial" w:cs="Arial"/>
        </w:rPr>
        <w:t>y</w:t>
      </w:r>
      <w:r>
        <w:rPr>
          <w:rFonts w:ascii="Arial" w:hAnsi="Arial" w:cs="Arial"/>
        </w:rPr>
        <w:t>,</w:t>
      </w:r>
      <w:r w:rsidR="00804F0D" w:rsidRPr="00804F0D">
        <w:rPr>
          <w:rFonts w:ascii="Arial" w:hAnsi="Arial" w:cs="Arial"/>
        </w:rPr>
        <w:t xml:space="preserve"> alleged an email offering samples of </w:t>
      </w:r>
      <w:r w:rsidR="000D43D0">
        <w:rPr>
          <w:rFonts w:ascii="Arial" w:hAnsi="Arial" w:cs="Arial"/>
        </w:rPr>
        <w:t>a</w:t>
      </w:r>
      <w:r w:rsidR="00804F0D" w:rsidRPr="00804F0D">
        <w:rPr>
          <w:rFonts w:ascii="Arial" w:hAnsi="Arial" w:cs="Arial"/>
        </w:rPr>
        <w:t>2 Platinum P</w:t>
      </w:r>
      <w:r>
        <w:rPr>
          <w:rFonts w:ascii="Arial" w:hAnsi="Arial" w:cs="Arial"/>
        </w:rPr>
        <w:t>remium Infant Formula</w:t>
      </w:r>
      <w:r w:rsidR="00A42579">
        <w:rPr>
          <w:rFonts w:ascii="Arial" w:hAnsi="Arial" w:cs="Arial"/>
        </w:rPr>
        <w:t xml:space="preserve"> by</w:t>
      </w:r>
      <w:r>
        <w:rPr>
          <w:rFonts w:ascii="Arial" w:hAnsi="Arial" w:cs="Arial"/>
        </w:rPr>
        <w:t xml:space="preserve"> referring participants to the MySamples website (a website for health professionals), </w:t>
      </w:r>
      <w:r w:rsidR="00322B86">
        <w:rPr>
          <w:rFonts w:ascii="Arial" w:hAnsi="Arial" w:cs="Arial"/>
        </w:rPr>
        <w:t>was</w:t>
      </w:r>
      <w:r w:rsidR="000D43D0">
        <w:rPr>
          <w:rFonts w:ascii="Arial" w:hAnsi="Arial" w:cs="Arial"/>
        </w:rPr>
        <w:t xml:space="preserve"> a potent</w:t>
      </w:r>
      <w:r>
        <w:rPr>
          <w:rFonts w:ascii="Arial" w:hAnsi="Arial" w:cs="Arial"/>
        </w:rPr>
        <w:t>ial breach of</w:t>
      </w:r>
      <w:r w:rsidR="0006427C" w:rsidRPr="0006427C">
        <w:rPr>
          <w:rFonts w:ascii="Arial" w:hAnsi="Arial" w:cs="Arial"/>
        </w:rPr>
        <w:t xml:space="preserve"> </w:t>
      </w:r>
      <w:r w:rsidR="0006427C">
        <w:rPr>
          <w:rFonts w:ascii="Arial" w:hAnsi="Arial" w:cs="Arial"/>
        </w:rPr>
        <w:t>clause 7(d) of the MAIF Agreement.</w:t>
      </w:r>
      <w:r>
        <w:rPr>
          <w:rFonts w:ascii="Arial" w:hAnsi="Arial" w:cs="Arial"/>
        </w:rPr>
        <w:t xml:space="preserve"> </w:t>
      </w:r>
    </w:p>
    <w:p w14:paraId="093B60C8" w14:textId="77777777" w:rsidR="004735B4" w:rsidRPr="000D43D0" w:rsidRDefault="003F00B7" w:rsidP="00D21D4B">
      <w:pPr>
        <w:rPr>
          <w:rFonts w:ascii="Arial" w:hAnsi="Arial" w:cs="Arial"/>
        </w:rPr>
      </w:pPr>
      <w:r>
        <w:rPr>
          <w:rFonts w:ascii="Arial" w:hAnsi="Arial" w:cs="Arial"/>
        </w:rPr>
        <w:t>Further information was sought from the company on its relationship with the MySamples website</w:t>
      </w:r>
      <w:r w:rsidR="000D43D0">
        <w:rPr>
          <w:rFonts w:ascii="Arial" w:hAnsi="Arial" w:cs="Arial"/>
        </w:rPr>
        <w:t>.</w:t>
      </w:r>
      <w:r w:rsidR="00804F0D" w:rsidRPr="000D43D0">
        <w:rPr>
          <w:rFonts w:ascii="Arial" w:hAnsi="Arial" w:cs="Arial"/>
        </w:rPr>
        <w:t xml:space="preserve"> </w:t>
      </w:r>
      <w:r w:rsidR="000D43D0">
        <w:rPr>
          <w:rFonts w:ascii="Arial" w:hAnsi="Arial" w:cs="Arial"/>
        </w:rPr>
        <w:t>At its meeting on 8 April 2019, o</w:t>
      </w:r>
      <w:r w:rsidR="00804F0D" w:rsidRPr="000D43D0">
        <w:rPr>
          <w:rFonts w:ascii="Arial" w:hAnsi="Arial" w:cs="Arial"/>
        </w:rPr>
        <w:t>n the basis of available information, the</w:t>
      </w:r>
      <w:r w:rsidR="00DE1538">
        <w:rPr>
          <w:rFonts w:ascii="Arial" w:hAnsi="Arial" w:cs="Arial"/>
        </w:rPr>
        <w:t xml:space="preserve"> MAIF Complaints</w:t>
      </w:r>
      <w:r w:rsidR="00804F0D" w:rsidRPr="000D43D0">
        <w:rPr>
          <w:rFonts w:ascii="Arial" w:hAnsi="Arial" w:cs="Arial"/>
        </w:rPr>
        <w:t xml:space="preserve"> Committee determined no breach of clause 7(d). The Committee determined on this occasion</w:t>
      </w:r>
      <w:r w:rsidR="000D43D0">
        <w:rPr>
          <w:rFonts w:ascii="Arial" w:hAnsi="Arial" w:cs="Arial"/>
        </w:rPr>
        <w:t>,</w:t>
      </w:r>
      <w:r w:rsidR="00804F0D" w:rsidRPr="000D43D0">
        <w:rPr>
          <w:rFonts w:ascii="Arial" w:hAnsi="Arial" w:cs="Arial"/>
        </w:rPr>
        <w:t xml:space="preserve"> </w:t>
      </w:r>
      <w:r w:rsidR="000D43D0">
        <w:rPr>
          <w:rFonts w:ascii="Arial" w:hAnsi="Arial" w:cs="Arial"/>
        </w:rPr>
        <w:t>t</w:t>
      </w:r>
      <w:r w:rsidR="00804F0D" w:rsidRPr="000D43D0">
        <w:rPr>
          <w:rFonts w:ascii="Arial" w:hAnsi="Arial" w:cs="Arial"/>
        </w:rPr>
        <w:t>he a2 Milk Company was not directly involved in the marketing of the product samples. However, the Committee sug</w:t>
      </w:r>
      <w:r w:rsidR="00804F0D" w:rsidRPr="000D43D0">
        <w:rPr>
          <w:rFonts w:ascii="Arial" w:hAnsi="Arial" w:cs="Arial"/>
        </w:rPr>
        <w:lastRenderedPageBreak/>
        <w:t xml:space="preserve">gested that </w:t>
      </w:r>
      <w:r w:rsidR="000D43D0">
        <w:rPr>
          <w:rFonts w:ascii="Arial" w:hAnsi="Arial" w:cs="Arial"/>
        </w:rPr>
        <w:t>t</w:t>
      </w:r>
      <w:r w:rsidR="00804F0D" w:rsidRPr="000D43D0">
        <w:rPr>
          <w:rFonts w:ascii="Arial" w:hAnsi="Arial" w:cs="Arial"/>
        </w:rPr>
        <w:t xml:space="preserve">he a2 Milk Company remind MySamples and any retail outlets or services of their responsibilities and refrain from sending correspondence to generic email addresses. </w:t>
      </w:r>
    </w:p>
    <w:p w14:paraId="093B60C9" w14:textId="77777777" w:rsidR="00F9586E" w:rsidRDefault="00F9586E">
      <w:pPr>
        <w:rPr>
          <w:rFonts w:ascii="Arial" w:hAnsi="Arial" w:cs="Arial"/>
          <w:b/>
          <w:lang w:val="en-US"/>
        </w:rPr>
      </w:pPr>
      <w:bookmarkStart w:id="17" w:name="_Toc12288865"/>
    </w:p>
    <w:p w14:paraId="093B60CA" w14:textId="77777777" w:rsidR="00DE1538" w:rsidRDefault="00DE1538">
      <w:pPr>
        <w:rPr>
          <w:rFonts w:ascii="Arial" w:hAnsi="Arial" w:cs="Arial"/>
          <w:b/>
          <w:lang w:val="en-US"/>
        </w:rPr>
      </w:pPr>
      <w:r>
        <w:br w:type="page"/>
      </w:r>
    </w:p>
    <w:p w14:paraId="093B60CB" w14:textId="77777777" w:rsidR="004735B4" w:rsidRPr="00141B4A" w:rsidRDefault="004735B4" w:rsidP="004735B4">
      <w:pPr>
        <w:pStyle w:val="Heading2"/>
        <w:spacing w:after="240"/>
      </w:pPr>
      <w:r w:rsidRPr="00141B4A">
        <w:lastRenderedPageBreak/>
        <w:t>Complaint 1819-</w:t>
      </w:r>
      <w:r>
        <w:t xml:space="preserve">04: </w:t>
      </w:r>
      <w:r w:rsidR="003C0417" w:rsidRPr="008F534F">
        <w:t>Nestlé</w:t>
      </w:r>
      <w:r>
        <w:t xml:space="preserve"> Australia Ltd</w:t>
      </w:r>
      <w:r w:rsidRPr="00141B4A">
        <w:t xml:space="preserve"> </w:t>
      </w:r>
      <w:r w:rsidR="006457DD">
        <w:t>–</w:t>
      </w:r>
      <w:r>
        <w:t xml:space="preserve"> </w:t>
      </w:r>
      <w:r w:rsidR="006457DD">
        <w:t xml:space="preserve">final </w:t>
      </w:r>
      <w:r w:rsidRPr="00141B4A">
        <w:t xml:space="preserve">determination on </w:t>
      </w:r>
      <w:r w:rsidR="001E20C0">
        <w:t>16 January</w:t>
      </w:r>
      <w:r w:rsidRPr="00141B4A">
        <w:t xml:space="preserve"> 2019</w:t>
      </w:r>
      <w:bookmarkEnd w:id="17"/>
    </w:p>
    <w:p w14:paraId="093B60CC" w14:textId="77777777" w:rsidR="001B214E" w:rsidRDefault="00BE314A" w:rsidP="001B214E">
      <w:pPr>
        <w:rPr>
          <w:rFonts w:ascii="Arial" w:hAnsi="Arial" w:cs="Arial"/>
        </w:rPr>
      </w:pPr>
      <w:r w:rsidRPr="003F413F">
        <w:rPr>
          <w:rFonts w:ascii="Arial" w:hAnsi="Arial" w:cs="Arial"/>
        </w:rPr>
        <w:t xml:space="preserve">A compliant </w:t>
      </w:r>
      <w:r w:rsidR="000548F5">
        <w:rPr>
          <w:rFonts w:ascii="Arial" w:hAnsi="Arial" w:cs="Arial"/>
        </w:rPr>
        <w:t xml:space="preserve">received on 18 September 2018 </w:t>
      </w:r>
      <w:r w:rsidRPr="003F413F">
        <w:rPr>
          <w:rFonts w:ascii="Arial" w:hAnsi="Arial" w:cs="Arial"/>
        </w:rPr>
        <w:t xml:space="preserve">against </w:t>
      </w:r>
      <w:r w:rsidR="003C0417" w:rsidRPr="008F534F">
        <w:rPr>
          <w:rFonts w:ascii="Arial" w:hAnsi="Arial" w:cs="Arial"/>
        </w:rPr>
        <w:t>Nestlé</w:t>
      </w:r>
      <w:r w:rsidRPr="003F413F">
        <w:rPr>
          <w:rFonts w:ascii="Arial" w:hAnsi="Arial" w:cs="Arial"/>
        </w:rPr>
        <w:t xml:space="preserve"> Australia Ltd</w:t>
      </w:r>
      <w:r w:rsidR="000548F5">
        <w:rPr>
          <w:rFonts w:ascii="Arial" w:hAnsi="Arial" w:cs="Arial"/>
        </w:rPr>
        <w:t>,</w:t>
      </w:r>
      <w:r w:rsidR="0017661B">
        <w:rPr>
          <w:rFonts w:ascii="Arial" w:hAnsi="Arial" w:cs="Arial"/>
        </w:rPr>
        <w:t xml:space="preserve"> alleged the labelling of the</w:t>
      </w:r>
      <w:r w:rsidRPr="003F413F">
        <w:rPr>
          <w:rFonts w:ascii="Arial" w:hAnsi="Arial" w:cs="Arial"/>
        </w:rPr>
        <w:t xml:space="preserve"> NAN infant formula </w:t>
      </w:r>
      <w:r w:rsidR="0017661B">
        <w:rPr>
          <w:rFonts w:ascii="Arial" w:hAnsi="Arial" w:cs="Arial"/>
        </w:rPr>
        <w:t xml:space="preserve">range </w:t>
      </w:r>
      <w:r w:rsidR="00322B86">
        <w:rPr>
          <w:rFonts w:ascii="Arial" w:hAnsi="Arial" w:cs="Arial"/>
        </w:rPr>
        <w:t>was</w:t>
      </w:r>
      <w:r w:rsidR="001B214E">
        <w:rPr>
          <w:rFonts w:ascii="Arial" w:hAnsi="Arial" w:cs="Arial"/>
        </w:rPr>
        <w:t xml:space="preserve"> a potent</w:t>
      </w:r>
      <w:r w:rsidR="000548F5">
        <w:rPr>
          <w:rFonts w:ascii="Arial" w:hAnsi="Arial" w:cs="Arial"/>
        </w:rPr>
        <w:t>ial breach of the MAIF Agreement</w:t>
      </w:r>
      <w:r w:rsidR="001B214E">
        <w:rPr>
          <w:rFonts w:ascii="Arial" w:hAnsi="Arial" w:cs="Arial"/>
        </w:rPr>
        <w:t xml:space="preserve">. The complainant considered: </w:t>
      </w:r>
    </w:p>
    <w:p w14:paraId="093B60CD" w14:textId="77777777" w:rsidR="00822A35" w:rsidRDefault="0017661B" w:rsidP="00822A35">
      <w:pPr>
        <w:pStyle w:val="ListParagraph"/>
        <w:numPr>
          <w:ilvl w:val="0"/>
          <w:numId w:val="15"/>
        </w:numPr>
        <w:ind w:left="709" w:hanging="283"/>
        <w:rPr>
          <w:rFonts w:ascii="Arial" w:hAnsi="Arial" w:cs="Arial"/>
        </w:rPr>
      </w:pPr>
      <w:r>
        <w:rPr>
          <w:rFonts w:ascii="Arial" w:hAnsi="Arial" w:cs="Arial"/>
        </w:rPr>
        <w:t>the p</w:t>
      </w:r>
      <w:r w:rsidR="001B214E">
        <w:rPr>
          <w:rFonts w:ascii="Arial" w:hAnsi="Arial" w:cs="Arial"/>
        </w:rPr>
        <w:t>icture of mother bird feeding baby birds may idealise infant formula</w:t>
      </w:r>
      <w:r>
        <w:rPr>
          <w:rFonts w:ascii="Arial" w:hAnsi="Arial" w:cs="Arial"/>
        </w:rPr>
        <w:t xml:space="preserve"> </w:t>
      </w:r>
      <w:r w:rsidR="00AA1195">
        <w:rPr>
          <w:rFonts w:ascii="Arial" w:hAnsi="Arial" w:cs="Arial"/>
        </w:rPr>
        <w:t>(</w:t>
      </w:r>
      <w:r>
        <w:rPr>
          <w:rFonts w:ascii="Arial" w:hAnsi="Arial" w:cs="Arial"/>
        </w:rPr>
        <w:t>potential breach of clause 4(b)</w:t>
      </w:r>
      <w:r w:rsidRPr="0017661B">
        <w:rPr>
          <w:rFonts w:ascii="Arial" w:hAnsi="Arial" w:cs="Arial"/>
        </w:rPr>
        <w:t xml:space="preserve"> </w:t>
      </w:r>
      <w:r w:rsidRPr="00A710D8">
        <w:rPr>
          <w:rFonts w:ascii="Arial" w:hAnsi="Arial" w:cs="Arial"/>
        </w:rPr>
        <w:t>of the MAIF Agreement</w:t>
      </w:r>
      <w:r w:rsidR="00AA1195">
        <w:rPr>
          <w:rFonts w:ascii="Arial" w:hAnsi="Arial" w:cs="Arial"/>
        </w:rPr>
        <w:t>)</w:t>
      </w:r>
      <w:r>
        <w:rPr>
          <w:rFonts w:ascii="Arial" w:hAnsi="Arial" w:cs="Arial"/>
        </w:rPr>
        <w:t>;</w:t>
      </w:r>
    </w:p>
    <w:p w14:paraId="093B60CE" w14:textId="77777777" w:rsidR="00AA1195" w:rsidRPr="00822A35" w:rsidRDefault="00822A35" w:rsidP="00822A35">
      <w:pPr>
        <w:pStyle w:val="ListParagraph"/>
        <w:numPr>
          <w:ilvl w:val="0"/>
          <w:numId w:val="15"/>
        </w:numPr>
        <w:ind w:left="709" w:hanging="283"/>
        <w:rPr>
          <w:rFonts w:ascii="Arial" w:hAnsi="Arial" w:cs="Arial"/>
        </w:rPr>
      </w:pPr>
      <w:r w:rsidRPr="00822A35">
        <w:rPr>
          <w:rFonts w:ascii="Arial" w:hAnsi="Arial" w:cs="Arial"/>
        </w:rPr>
        <w:t xml:space="preserve">the promotion/advertising on labels using numbers to associate with a follow on age range (staging) to be promotional (potential breach of clause 5(a) of the MAIF Agreement); </w:t>
      </w:r>
    </w:p>
    <w:p w14:paraId="093B60CF" w14:textId="77777777" w:rsidR="001B214E" w:rsidRDefault="00AA1195" w:rsidP="00AA1195">
      <w:pPr>
        <w:pStyle w:val="ListParagraph"/>
        <w:numPr>
          <w:ilvl w:val="0"/>
          <w:numId w:val="4"/>
        </w:numPr>
        <w:rPr>
          <w:rFonts w:ascii="Arial" w:hAnsi="Arial" w:cs="Arial"/>
        </w:rPr>
      </w:pPr>
      <w:r>
        <w:rPr>
          <w:rFonts w:ascii="Arial" w:hAnsi="Arial" w:cs="Arial"/>
        </w:rPr>
        <w:t xml:space="preserve">statements including ‘helping nurture generations of formula fed infants’ </w:t>
      </w:r>
      <w:r w:rsidR="001B214E">
        <w:rPr>
          <w:rFonts w:ascii="Arial" w:hAnsi="Arial" w:cs="Arial"/>
        </w:rPr>
        <w:t xml:space="preserve">and </w:t>
      </w:r>
      <w:r>
        <w:rPr>
          <w:rFonts w:ascii="Arial" w:hAnsi="Arial" w:cs="Arial"/>
        </w:rPr>
        <w:t xml:space="preserve">‘150 years of experience, </w:t>
      </w:r>
      <w:r w:rsidR="003C0417" w:rsidRPr="008F534F">
        <w:rPr>
          <w:rFonts w:ascii="Arial" w:hAnsi="Arial" w:cs="Arial"/>
        </w:rPr>
        <w:t>Nestlé</w:t>
      </w:r>
      <w:r>
        <w:rPr>
          <w:rFonts w:ascii="Arial" w:hAnsi="Arial" w:cs="Arial"/>
        </w:rPr>
        <w:t xml:space="preserve"> lays a strong nutritional foundation’ may idealise infant formula </w:t>
      </w:r>
      <w:r w:rsidR="001359A1">
        <w:rPr>
          <w:rFonts w:ascii="Arial" w:hAnsi="Arial" w:cs="Arial"/>
        </w:rPr>
        <w:t>a</w:t>
      </w:r>
      <w:r>
        <w:rPr>
          <w:rFonts w:ascii="Arial" w:hAnsi="Arial" w:cs="Arial"/>
        </w:rPr>
        <w:t>nd transitional advice ‘a baby may better adapt when changes in feeding are introduced gradually</w:t>
      </w:r>
      <w:r w:rsidR="001F0BE5">
        <w:rPr>
          <w:rFonts w:ascii="Arial" w:hAnsi="Arial" w:cs="Arial"/>
        </w:rPr>
        <w:t>. A</w:t>
      </w:r>
      <w:r>
        <w:rPr>
          <w:rFonts w:ascii="Arial" w:hAnsi="Arial" w:cs="Arial"/>
        </w:rPr>
        <w:t>lternating between the old and new feeds may ease transition’ may discourage breastfeeding as refers to feeds rather than formula feeds (potential breach of clause 4(b) of the MAIF Agreement);</w:t>
      </w:r>
    </w:p>
    <w:p w14:paraId="093B60D0" w14:textId="77777777" w:rsidR="001B214E" w:rsidRPr="00A710D8" w:rsidRDefault="0017661B" w:rsidP="0017661B">
      <w:pPr>
        <w:pStyle w:val="ListParagraph"/>
        <w:numPr>
          <w:ilvl w:val="0"/>
          <w:numId w:val="4"/>
        </w:numPr>
        <w:rPr>
          <w:rFonts w:ascii="Arial" w:hAnsi="Arial" w:cs="Arial"/>
        </w:rPr>
      </w:pPr>
      <w:r>
        <w:rPr>
          <w:rFonts w:ascii="Arial" w:hAnsi="Arial" w:cs="Arial"/>
        </w:rPr>
        <w:t>the p</w:t>
      </w:r>
      <w:r w:rsidR="001B214E">
        <w:rPr>
          <w:rFonts w:ascii="Arial" w:hAnsi="Arial" w:cs="Arial"/>
        </w:rPr>
        <w:t>romotion of “careline” and offering of “</w:t>
      </w:r>
      <w:r w:rsidR="00A710D8">
        <w:rPr>
          <w:rFonts w:ascii="Arial" w:hAnsi="Arial" w:cs="Arial"/>
        </w:rPr>
        <w:t>nutritional</w:t>
      </w:r>
      <w:r w:rsidR="001B214E">
        <w:rPr>
          <w:rFonts w:ascii="Arial" w:hAnsi="Arial" w:cs="Arial"/>
        </w:rPr>
        <w:t xml:space="preserve"> experts”, to be </w:t>
      </w:r>
      <w:r w:rsidR="00AA1195">
        <w:rPr>
          <w:rFonts w:ascii="Arial" w:hAnsi="Arial" w:cs="Arial"/>
        </w:rPr>
        <w:t>promotional (</w:t>
      </w:r>
      <w:r>
        <w:rPr>
          <w:rFonts w:ascii="Arial" w:hAnsi="Arial" w:cs="Arial"/>
        </w:rPr>
        <w:t xml:space="preserve">potential </w:t>
      </w:r>
      <w:r w:rsidR="001B214E">
        <w:rPr>
          <w:rFonts w:ascii="Arial" w:hAnsi="Arial" w:cs="Arial"/>
        </w:rPr>
        <w:t>beach of 5(a) and 5(d)</w:t>
      </w:r>
      <w:r w:rsidR="00794B8A" w:rsidRPr="00A710D8">
        <w:rPr>
          <w:rFonts w:ascii="Arial" w:hAnsi="Arial" w:cs="Arial"/>
        </w:rPr>
        <w:t xml:space="preserve"> of the MAIF Agreement</w:t>
      </w:r>
      <w:r w:rsidR="00AA1195">
        <w:rPr>
          <w:rFonts w:ascii="Arial" w:hAnsi="Arial" w:cs="Arial"/>
        </w:rPr>
        <w:t>)</w:t>
      </w:r>
      <w:r w:rsidR="00794B8A" w:rsidRPr="00A710D8">
        <w:rPr>
          <w:rFonts w:ascii="Arial" w:hAnsi="Arial" w:cs="Arial"/>
        </w:rPr>
        <w:t xml:space="preserve">. </w:t>
      </w:r>
    </w:p>
    <w:p w14:paraId="093B60D1" w14:textId="77777777" w:rsidR="004735B4" w:rsidRDefault="001B214E" w:rsidP="001B214E">
      <w:pPr>
        <w:rPr>
          <w:rFonts w:ascii="Arial" w:hAnsi="Arial" w:cs="Arial"/>
        </w:rPr>
      </w:pPr>
      <w:r>
        <w:rPr>
          <w:rFonts w:ascii="Arial" w:hAnsi="Arial" w:cs="Arial"/>
        </w:rPr>
        <w:t xml:space="preserve">At its meeting on </w:t>
      </w:r>
      <w:r w:rsidR="004D074F">
        <w:rPr>
          <w:rFonts w:ascii="Arial" w:hAnsi="Arial" w:cs="Arial"/>
        </w:rPr>
        <w:t>16 January</w:t>
      </w:r>
      <w:r>
        <w:rPr>
          <w:rFonts w:ascii="Arial" w:hAnsi="Arial" w:cs="Arial"/>
        </w:rPr>
        <w:t xml:space="preserve"> 2019, t</w:t>
      </w:r>
      <w:r w:rsidR="00794B8A" w:rsidRPr="00A710D8">
        <w:rPr>
          <w:rFonts w:ascii="Arial" w:hAnsi="Arial" w:cs="Arial"/>
        </w:rPr>
        <w:t>he</w:t>
      </w:r>
      <w:r w:rsidR="00DE1538">
        <w:rPr>
          <w:rFonts w:ascii="Arial" w:hAnsi="Arial" w:cs="Arial"/>
        </w:rPr>
        <w:t xml:space="preserve"> MAIF Complaints</w:t>
      </w:r>
      <w:r w:rsidR="00794B8A" w:rsidRPr="00A710D8">
        <w:rPr>
          <w:rFonts w:ascii="Arial" w:hAnsi="Arial" w:cs="Arial"/>
        </w:rPr>
        <w:t xml:space="preserve"> Committee determined no breach of clauses 4(b), and 5(d) of the MAIF Agreement. The Committee’s view was that the stylised imagery used on the Nan </w:t>
      </w:r>
      <w:r w:rsidR="0017661B">
        <w:rPr>
          <w:rFonts w:ascii="Arial" w:hAnsi="Arial" w:cs="Arial"/>
        </w:rPr>
        <w:t>infant f</w:t>
      </w:r>
      <w:r w:rsidR="00794B8A" w:rsidRPr="00A710D8">
        <w:rPr>
          <w:rFonts w:ascii="Arial" w:hAnsi="Arial" w:cs="Arial"/>
        </w:rPr>
        <w:t>ormula range does not sufficiently depict a maternal feeding image to warrant a breach</w:t>
      </w:r>
      <w:r w:rsidR="00E42AA4">
        <w:rPr>
          <w:rFonts w:ascii="Arial" w:hAnsi="Arial" w:cs="Arial"/>
        </w:rPr>
        <w:t xml:space="preserve">. In addition, </w:t>
      </w:r>
      <w:r w:rsidR="00794B8A" w:rsidRPr="00A710D8">
        <w:rPr>
          <w:rFonts w:ascii="Arial" w:hAnsi="Arial" w:cs="Arial"/>
        </w:rPr>
        <w:t xml:space="preserve">the imagery is a stylised form of Nestlé’s company logo that is associated with all Nestlé products. </w:t>
      </w:r>
    </w:p>
    <w:p w14:paraId="093B60D2" w14:textId="77777777" w:rsidR="004D074F" w:rsidRDefault="00342492" w:rsidP="001B214E">
      <w:pPr>
        <w:rPr>
          <w:rFonts w:ascii="Arial" w:hAnsi="Arial" w:cs="Arial"/>
        </w:rPr>
      </w:pPr>
      <w:r>
        <w:rPr>
          <w:rFonts w:ascii="Arial" w:hAnsi="Arial" w:cs="Arial"/>
        </w:rPr>
        <w:t xml:space="preserve">The Committee </w:t>
      </w:r>
      <w:r w:rsidR="004D074F">
        <w:rPr>
          <w:rFonts w:ascii="Arial" w:hAnsi="Arial" w:cs="Arial"/>
        </w:rPr>
        <w:t>determined no breach of clause 5(a) of the MAIF Agreement</w:t>
      </w:r>
      <w:r w:rsidR="009831E5">
        <w:rPr>
          <w:rFonts w:ascii="Arial" w:hAnsi="Arial" w:cs="Arial"/>
        </w:rPr>
        <w:t xml:space="preserve">. The Committee considered </w:t>
      </w:r>
      <w:r w:rsidR="009831E5" w:rsidRPr="005033C4">
        <w:rPr>
          <w:rFonts w:ascii="Arial" w:hAnsi="Arial" w:cs="Arial"/>
        </w:rPr>
        <w:t>the label is providing age appropriate information for consumers of infant formula, and is not promotional in nature.</w:t>
      </w:r>
      <w:r w:rsidR="009831E5">
        <w:rPr>
          <w:rFonts w:ascii="Arial" w:hAnsi="Arial" w:cs="Arial"/>
        </w:rPr>
        <w:t xml:space="preserve"> </w:t>
      </w:r>
      <w:r w:rsidR="004D074F">
        <w:rPr>
          <w:rFonts w:ascii="Arial" w:hAnsi="Arial" w:cs="Arial"/>
        </w:rPr>
        <w:t xml:space="preserve">Similarly, the Committee determined no breach of clauses 5(a) and 5(d) with </w:t>
      </w:r>
      <w:r w:rsidR="003C0417" w:rsidRPr="008F534F">
        <w:rPr>
          <w:rFonts w:ascii="Arial" w:hAnsi="Arial" w:cs="Arial"/>
        </w:rPr>
        <w:t>Nestlé</w:t>
      </w:r>
      <w:r w:rsidR="004D074F">
        <w:rPr>
          <w:rFonts w:ascii="Arial" w:hAnsi="Arial" w:cs="Arial"/>
        </w:rPr>
        <w:t>’s inclusion of ‘Careline’ details as they were found to be informational rather than promotional.</w:t>
      </w:r>
    </w:p>
    <w:p w14:paraId="093B60D3" w14:textId="77777777" w:rsidR="004D074F" w:rsidRDefault="001F0BE5" w:rsidP="001F0BE5">
      <w:pPr>
        <w:rPr>
          <w:rFonts w:ascii="Arial" w:hAnsi="Arial" w:cs="Arial"/>
        </w:rPr>
      </w:pPr>
      <w:r>
        <w:rPr>
          <w:rFonts w:ascii="Arial" w:hAnsi="Arial" w:cs="Arial"/>
        </w:rPr>
        <w:t xml:space="preserve">In relation to the transition statement, the Committee suggested that </w:t>
      </w:r>
      <w:r w:rsidR="00497BD4" w:rsidRPr="008F534F">
        <w:rPr>
          <w:rFonts w:ascii="Arial" w:hAnsi="Arial" w:cs="Arial"/>
        </w:rPr>
        <w:t>Nestlé</w:t>
      </w:r>
      <w:r w:rsidR="00497BD4">
        <w:rPr>
          <w:rFonts w:ascii="Arial" w:hAnsi="Arial" w:cs="Arial"/>
        </w:rPr>
        <w:t xml:space="preserve"> </w:t>
      </w:r>
      <w:r>
        <w:rPr>
          <w:rFonts w:ascii="Arial" w:hAnsi="Arial" w:cs="Arial"/>
        </w:rPr>
        <w:t xml:space="preserve">revise this statement to ‘a baby may better adapt when changes in feeding are introduced gradually. Alternating between the old and new </w:t>
      </w:r>
      <w:r w:rsidRPr="00322B86">
        <w:rPr>
          <w:rFonts w:ascii="Arial" w:hAnsi="Arial" w:cs="Arial"/>
          <w:i/>
        </w:rPr>
        <w:t>formula</w:t>
      </w:r>
      <w:r w:rsidRPr="001F0BE5">
        <w:rPr>
          <w:rFonts w:ascii="Arial" w:hAnsi="Arial" w:cs="Arial"/>
          <w:b/>
        </w:rPr>
        <w:t xml:space="preserve"> </w:t>
      </w:r>
      <w:r>
        <w:rPr>
          <w:rFonts w:ascii="Arial" w:hAnsi="Arial" w:cs="Arial"/>
        </w:rPr>
        <w:t>feeds may ease transition’, in order to clarify that this statement is in reference to formula feeding only.</w:t>
      </w:r>
    </w:p>
    <w:p w14:paraId="093B60D4" w14:textId="77777777" w:rsidR="004735B4" w:rsidRDefault="004735B4">
      <w:pPr>
        <w:rPr>
          <w:rFonts w:ascii="Arial" w:hAnsi="Arial" w:cs="Arial"/>
          <w:highlight w:val="yellow"/>
        </w:rPr>
      </w:pPr>
    </w:p>
    <w:p w14:paraId="093B60D5" w14:textId="77777777" w:rsidR="004735B4" w:rsidRPr="00141B4A" w:rsidRDefault="004735B4" w:rsidP="004735B4">
      <w:pPr>
        <w:pStyle w:val="Heading2"/>
        <w:spacing w:after="240"/>
      </w:pPr>
      <w:bookmarkStart w:id="18" w:name="_Toc12288866"/>
      <w:r w:rsidRPr="00141B4A">
        <w:t>Complaint 1819-</w:t>
      </w:r>
      <w:r>
        <w:t>05: Danone Nutricia Australia</w:t>
      </w:r>
      <w:r w:rsidRPr="00141B4A">
        <w:t xml:space="preserve"> </w:t>
      </w:r>
      <w:r w:rsidR="006457DD">
        <w:t>–</w:t>
      </w:r>
      <w:r>
        <w:t xml:space="preserve"> </w:t>
      </w:r>
      <w:r w:rsidR="006457DD">
        <w:t xml:space="preserve">final </w:t>
      </w:r>
      <w:r w:rsidRPr="00141B4A">
        <w:t xml:space="preserve">determination on </w:t>
      </w:r>
      <w:r w:rsidR="0083446A">
        <w:t>16 January</w:t>
      </w:r>
      <w:r w:rsidRPr="00141B4A">
        <w:t xml:space="preserve"> 2019</w:t>
      </w:r>
      <w:bookmarkEnd w:id="18"/>
    </w:p>
    <w:p w14:paraId="093B60D6" w14:textId="77777777" w:rsidR="00A672F5" w:rsidRDefault="00DD3CA5" w:rsidP="001B10F9">
      <w:pPr>
        <w:rPr>
          <w:rFonts w:ascii="Arial" w:hAnsi="Arial" w:cs="Arial"/>
        </w:rPr>
      </w:pPr>
      <w:r w:rsidRPr="003F413F">
        <w:rPr>
          <w:rFonts w:ascii="Arial" w:hAnsi="Arial" w:cs="Arial"/>
        </w:rPr>
        <w:t>A compliant</w:t>
      </w:r>
      <w:r w:rsidR="00DB64EE">
        <w:rPr>
          <w:rFonts w:ascii="Arial" w:hAnsi="Arial" w:cs="Arial"/>
        </w:rPr>
        <w:t xml:space="preserve"> received on 18 September 2018</w:t>
      </w:r>
      <w:r w:rsidRPr="003F413F">
        <w:rPr>
          <w:rFonts w:ascii="Arial" w:hAnsi="Arial" w:cs="Arial"/>
        </w:rPr>
        <w:t xml:space="preserve"> against</w:t>
      </w:r>
      <w:r>
        <w:rPr>
          <w:rFonts w:ascii="Arial" w:hAnsi="Arial" w:cs="Arial"/>
        </w:rPr>
        <w:t xml:space="preserve"> Danone Nutricia Australia alleged </w:t>
      </w:r>
      <w:r w:rsidR="0083446A">
        <w:rPr>
          <w:rFonts w:ascii="Arial" w:hAnsi="Arial" w:cs="Arial"/>
        </w:rPr>
        <w:t xml:space="preserve">advertising of </w:t>
      </w:r>
      <w:r>
        <w:rPr>
          <w:rFonts w:ascii="Arial" w:hAnsi="Arial" w:cs="Arial"/>
        </w:rPr>
        <w:t xml:space="preserve">Aptamil Allerpro Gold+ infant formula </w:t>
      </w:r>
      <w:r w:rsidR="00235FD0">
        <w:rPr>
          <w:rFonts w:ascii="Arial" w:hAnsi="Arial" w:cs="Arial"/>
        </w:rPr>
        <w:t>o</w:t>
      </w:r>
      <w:r w:rsidR="001B10F9">
        <w:rPr>
          <w:rFonts w:ascii="Arial" w:hAnsi="Arial" w:cs="Arial"/>
        </w:rPr>
        <w:t xml:space="preserve">n </w:t>
      </w:r>
      <w:r w:rsidR="00235FD0">
        <w:rPr>
          <w:rFonts w:ascii="Arial" w:hAnsi="Arial" w:cs="Arial"/>
        </w:rPr>
        <w:t xml:space="preserve">the </w:t>
      </w:r>
      <w:r w:rsidR="001B10F9">
        <w:rPr>
          <w:rFonts w:ascii="Arial" w:hAnsi="Arial" w:cs="Arial"/>
        </w:rPr>
        <w:t>Australian Doctor website</w:t>
      </w:r>
      <w:r w:rsidR="00CC0C23">
        <w:rPr>
          <w:rFonts w:ascii="Arial" w:hAnsi="Arial" w:cs="Arial"/>
        </w:rPr>
        <w:t xml:space="preserve"> (which is accessible to medical and healthcare professionals)</w:t>
      </w:r>
      <w:r w:rsidR="001B10F9">
        <w:rPr>
          <w:rFonts w:ascii="Arial" w:hAnsi="Arial" w:cs="Arial"/>
        </w:rPr>
        <w:t xml:space="preserve"> </w:t>
      </w:r>
      <w:r w:rsidR="00A672F5">
        <w:rPr>
          <w:rFonts w:ascii="Arial" w:hAnsi="Arial" w:cs="Arial"/>
        </w:rPr>
        <w:t xml:space="preserve">as a potential breach of the MAIF Agreement. The complainant considered: </w:t>
      </w:r>
    </w:p>
    <w:p w14:paraId="093B60D7" w14:textId="77777777" w:rsidR="0006131B" w:rsidRDefault="0006131B" w:rsidP="0006131B">
      <w:pPr>
        <w:pStyle w:val="ListParagraph"/>
        <w:numPr>
          <w:ilvl w:val="0"/>
          <w:numId w:val="5"/>
        </w:numPr>
        <w:rPr>
          <w:rFonts w:ascii="Arial" w:hAnsi="Arial" w:cs="Arial"/>
        </w:rPr>
      </w:pPr>
      <w:r>
        <w:rPr>
          <w:rFonts w:ascii="Arial" w:hAnsi="Arial" w:cs="Arial"/>
        </w:rPr>
        <w:lastRenderedPageBreak/>
        <w:t>t</w:t>
      </w:r>
      <w:r w:rsidR="00D52815" w:rsidRPr="00D52815">
        <w:rPr>
          <w:rFonts w:ascii="Arial" w:hAnsi="Arial" w:cs="Arial"/>
        </w:rPr>
        <w:t>he</w:t>
      </w:r>
      <w:r w:rsidR="001B10F9" w:rsidRPr="00D52815">
        <w:rPr>
          <w:rFonts w:ascii="Arial" w:hAnsi="Arial" w:cs="Arial"/>
        </w:rPr>
        <w:t xml:space="preserve"> </w:t>
      </w:r>
      <w:r w:rsidR="004654D0">
        <w:rPr>
          <w:rFonts w:ascii="Arial" w:hAnsi="Arial" w:cs="Arial"/>
        </w:rPr>
        <w:t xml:space="preserve">statements in the advertisement “immune support” and “reduce allergy symptoms and support immunity at the same time” may idealise infant formula over breastfeeding for babies with allergies (potential </w:t>
      </w:r>
      <w:r w:rsidR="00A672F5" w:rsidRPr="00294D76">
        <w:rPr>
          <w:rFonts w:ascii="Arial" w:hAnsi="Arial" w:cs="Arial"/>
        </w:rPr>
        <w:t xml:space="preserve">breach of </w:t>
      </w:r>
      <w:r w:rsidR="00A672F5" w:rsidRPr="00D52815">
        <w:rPr>
          <w:rFonts w:ascii="Arial" w:hAnsi="Arial" w:cs="Arial"/>
        </w:rPr>
        <w:t>c</w:t>
      </w:r>
      <w:r w:rsidR="001B10F9" w:rsidRPr="00D52815">
        <w:rPr>
          <w:rFonts w:ascii="Arial" w:hAnsi="Arial" w:cs="Arial"/>
        </w:rPr>
        <w:t>lause 4(b)</w:t>
      </w:r>
      <w:r w:rsidR="004654D0">
        <w:rPr>
          <w:rFonts w:ascii="Arial" w:hAnsi="Arial" w:cs="Arial"/>
        </w:rPr>
        <w:t xml:space="preserve"> of the MAIF Agreement)</w:t>
      </w:r>
      <w:r w:rsidR="003F195F">
        <w:rPr>
          <w:rFonts w:ascii="Arial" w:hAnsi="Arial" w:cs="Arial"/>
        </w:rPr>
        <w:t>; and</w:t>
      </w:r>
      <w:r w:rsidR="001B10F9" w:rsidRPr="00294D76">
        <w:rPr>
          <w:rFonts w:ascii="Arial" w:hAnsi="Arial" w:cs="Arial"/>
        </w:rPr>
        <w:t xml:space="preserve"> </w:t>
      </w:r>
    </w:p>
    <w:p w14:paraId="093B60D8" w14:textId="77777777" w:rsidR="003F195F" w:rsidRPr="0006131B" w:rsidRDefault="0006131B" w:rsidP="0006131B">
      <w:pPr>
        <w:pStyle w:val="ListParagraph"/>
        <w:numPr>
          <w:ilvl w:val="0"/>
          <w:numId w:val="5"/>
        </w:numPr>
        <w:rPr>
          <w:rFonts w:ascii="Arial" w:hAnsi="Arial" w:cs="Arial"/>
        </w:rPr>
      </w:pPr>
      <w:r w:rsidRPr="0006131B">
        <w:rPr>
          <w:rFonts w:ascii="Arial" w:hAnsi="Arial" w:cs="Arial"/>
        </w:rPr>
        <w:t>t</w:t>
      </w:r>
      <w:r w:rsidR="003F195F" w:rsidRPr="0006131B">
        <w:rPr>
          <w:rFonts w:ascii="Arial" w:hAnsi="Arial" w:cs="Arial"/>
        </w:rPr>
        <w:t>he picture</w:t>
      </w:r>
      <w:r>
        <w:rPr>
          <w:rFonts w:ascii="Arial" w:hAnsi="Arial" w:cs="Arial"/>
        </w:rPr>
        <w:t xml:space="preserve"> of a “clever” baby</w:t>
      </w:r>
      <w:r w:rsidR="003F195F" w:rsidRPr="0006131B">
        <w:rPr>
          <w:rFonts w:ascii="Arial" w:hAnsi="Arial" w:cs="Arial"/>
        </w:rPr>
        <w:t xml:space="preserve"> on the </w:t>
      </w:r>
      <w:r>
        <w:rPr>
          <w:rFonts w:ascii="Arial" w:hAnsi="Arial" w:cs="Arial"/>
        </w:rPr>
        <w:t>advertisement</w:t>
      </w:r>
      <w:r w:rsidR="003F195F" w:rsidRPr="0006131B">
        <w:rPr>
          <w:rFonts w:ascii="Arial" w:hAnsi="Arial" w:cs="Arial"/>
        </w:rPr>
        <w:t xml:space="preserve"> may idealise infant formula</w:t>
      </w:r>
      <w:r w:rsidR="004654D0">
        <w:rPr>
          <w:rFonts w:ascii="Arial" w:hAnsi="Arial" w:cs="Arial"/>
        </w:rPr>
        <w:t xml:space="preserve"> and not be scientific and factual</w:t>
      </w:r>
      <w:r>
        <w:rPr>
          <w:rFonts w:ascii="Arial" w:hAnsi="Arial" w:cs="Arial"/>
        </w:rPr>
        <w:t xml:space="preserve"> (potential </w:t>
      </w:r>
      <w:r w:rsidR="003F195F" w:rsidRPr="0006131B">
        <w:rPr>
          <w:rFonts w:ascii="Arial" w:hAnsi="Arial" w:cs="Arial"/>
        </w:rPr>
        <w:t>breach of clause 4(b)</w:t>
      </w:r>
      <w:r w:rsidR="004654D0">
        <w:rPr>
          <w:rFonts w:ascii="Arial" w:hAnsi="Arial" w:cs="Arial"/>
        </w:rPr>
        <w:t xml:space="preserve"> and 7(a)</w:t>
      </w:r>
      <w:r w:rsidR="003F195F" w:rsidRPr="0006131B">
        <w:rPr>
          <w:rFonts w:ascii="Arial" w:hAnsi="Arial" w:cs="Arial"/>
        </w:rPr>
        <w:t xml:space="preserve"> of the MAIF Agreement</w:t>
      </w:r>
      <w:r w:rsidR="004654D0">
        <w:rPr>
          <w:rFonts w:ascii="Arial" w:hAnsi="Arial" w:cs="Arial"/>
        </w:rPr>
        <w:t>)</w:t>
      </w:r>
      <w:r w:rsidR="003F195F" w:rsidRPr="0006131B">
        <w:rPr>
          <w:rFonts w:ascii="Arial" w:hAnsi="Arial" w:cs="Arial"/>
        </w:rPr>
        <w:t xml:space="preserve">. </w:t>
      </w:r>
    </w:p>
    <w:p w14:paraId="093B60D9" w14:textId="77777777" w:rsidR="004735B4" w:rsidRDefault="00A672F5" w:rsidP="00294D76">
      <w:pPr>
        <w:rPr>
          <w:rFonts w:ascii="Arial" w:hAnsi="Arial" w:cs="Arial"/>
          <w:i/>
        </w:rPr>
      </w:pPr>
      <w:r>
        <w:rPr>
          <w:rFonts w:ascii="Arial" w:hAnsi="Arial" w:cs="Arial"/>
        </w:rPr>
        <w:t xml:space="preserve">At its meeting on </w:t>
      </w:r>
      <w:r w:rsidR="00CC0C23">
        <w:rPr>
          <w:rFonts w:ascii="Arial" w:hAnsi="Arial" w:cs="Arial"/>
        </w:rPr>
        <w:t>16 January</w:t>
      </w:r>
      <w:r>
        <w:rPr>
          <w:rFonts w:ascii="Arial" w:hAnsi="Arial" w:cs="Arial"/>
        </w:rPr>
        <w:t xml:space="preserve"> 2019, t</w:t>
      </w:r>
      <w:r w:rsidR="001B10F9" w:rsidRPr="00C54DC9">
        <w:rPr>
          <w:rFonts w:ascii="Arial" w:hAnsi="Arial" w:cs="Arial"/>
        </w:rPr>
        <w:t xml:space="preserve">he </w:t>
      </w:r>
      <w:r w:rsidR="00DE1538">
        <w:rPr>
          <w:rFonts w:ascii="Arial" w:hAnsi="Arial" w:cs="Arial"/>
        </w:rPr>
        <w:t xml:space="preserve">MAIF Complaints </w:t>
      </w:r>
      <w:r w:rsidR="001B10F9" w:rsidRPr="00C54DC9">
        <w:rPr>
          <w:rFonts w:ascii="Arial" w:hAnsi="Arial" w:cs="Arial"/>
        </w:rPr>
        <w:t>Committee determined no breach of clauses 4(b) and 7(a) of the MAIF Agreement. In assessing thi</w:t>
      </w:r>
      <w:r w:rsidR="00CC0C23">
        <w:rPr>
          <w:rFonts w:ascii="Arial" w:hAnsi="Arial" w:cs="Arial"/>
        </w:rPr>
        <w:t>s complaint, the Committee noted the target audience wa</w:t>
      </w:r>
      <w:r w:rsidR="001B10F9" w:rsidRPr="00C54DC9">
        <w:rPr>
          <w:rFonts w:ascii="Arial" w:hAnsi="Arial" w:cs="Arial"/>
        </w:rPr>
        <w:t xml:space="preserve">s medical and healthcare professionals only, and not the parents or the general public. </w:t>
      </w:r>
      <w:r w:rsidR="00D74C55">
        <w:rPr>
          <w:rFonts w:ascii="Arial" w:hAnsi="Arial" w:cs="Arial"/>
        </w:rPr>
        <w:t>However, t</w:t>
      </w:r>
      <w:r w:rsidR="00CC0C23">
        <w:rPr>
          <w:rFonts w:ascii="Arial" w:hAnsi="Arial" w:cs="Arial"/>
        </w:rPr>
        <w:t xml:space="preserve">he Committee considered the use of the baby image to be unnecessary and statements could be </w:t>
      </w:r>
      <w:r w:rsidR="00D74C55">
        <w:rPr>
          <w:rFonts w:ascii="Arial" w:hAnsi="Arial" w:cs="Arial"/>
        </w:rPr>
        <w:t>clarified</w:t>
      </w:r>
      <w:r w:rsidR="00CC0C23">
        <w:rPr>
          <w:rFonts w:ascii="Arial" w:hAnsi="Arial" w:cs="Arial"/>
        </w:rPr>
        <w:t xml:space="preserve"> as follows “reduce allergy symptoms and suppo</w:t>
      </w:r>
      <w:r w:rsidR="00D74C55">
        <w:rPr>
          <w:rFonts w:ascii="Arial" w:hAnsi="Arial" w:cs="Arial"/>
        </w:rPr>
        <w:t xml:space="preserve">rt immunity at the same time </w:t>
      </w:r>
      <w:r w:rsidR="00D74C55">
        <w:rPr>
          <w:rFonts w:ascii="Arial" w:hAnsi="Arial" w:cs="Arial"/>
          <w:i/>
        </w:rPr>
        <w:t>in formula fed infants’.</w:t>
      </w:r>
    </w:p>
    <w:p w14:paraId="093B60DA" w14:textId="77777777" w:rsidR="00DE1538" w:rsidRPr="00D74C55" w:rsidRDefault="00DE1538" w:rsidP="00294D76">
      <w:pPr>
        <w:rPr>
          <w:rFonts w:ascii="Arial" w:hAnsi="Arial" w:cs="Arial"/>
          <w:highlight w:val="yellow"/>
        </w:rPr>
      </w:pPr>
    </w:p>
    <w:p w14:paraId="093B60DB" w14:textId="77777777" w:rsidR="004735B4" w:rsidRPr="00141B4A" w:rsidRDefault="004735B4" w:rsidP="004735B4">
      <w:pPr>
        <w:pStyle w:val="Heading2"/>
        <w:spacing w:after="240"/>
      </w:pPr>
      <w:bookmarkStart w:id="19" w:name="_Toc12288867"/>
      <w:r w:rsidRPr="00141B4A">
        <w:t>Complaint 1819-</w:t>
      </w:r>
      <w:r>
        <w:t>06: Bellamy’s Organic</w:t>
      </w:r>
      <w:r w:rsidRPr="00141B4A">
        <w:t xml:space="preserve"> </w:t>
      </w:r>
      <w:r w:rsidR="006457DD">
        <w:t>–</w:t>
      </w:r>
      <w:r>
        <w:t xml:space="preserve"> </w:t>
      </w:r>
      <w:r w:rsidR="006457DD">
        <w:t xml:space="preserve">final </w:t>
      </w:r>
      <w:r w:rsidRPr="00141B4A">
        <w:t xml:space="preserve">determination on </w:t>
      </w:r>
      <w:r w:rsidR="000100F5">
        <w:t>12</w:t>
      </w:r>
      <w:r>
        <w:t xml:space="preserve"> December</w:t>
      </w:r>
      <w:r w:rsidRPr="00141B4A">
        <w:t xml:space="preserve"> 2019</w:t>
      </w:r>
      <w:bookmarkEnd w:id="19"/>
    </w:p>
    <w:p w14:paraId="093B60DC" w14:textId="77777777" w:rsidR="004735B4" w:rsidRPr="00C54DC9" w:rsidRDefault="00C83E1F">
      <w:pPr>
        <w:rPr>
          <w:rFonts w:ascii="Arial" w:hAnsi="Arial" w:cs="Arial"/>
        </w:rPr>
      </w:pPr>
      <w:r w:rsidRPr="00C54DC9">
        <w:rPr>
          <w:rFonts w:ascii="Arial" w:hAnsi="Arial" w:cs="Arial"/>
        </w:rPr>
        <w:t xml:space="preserve">A complaint </w:t>
      </w:r>
      <w:r w:rsidR="007D4AC5" w:rsidRPr="00C54DC9">
        <w:rPr>
          <w:rFonts w:ascii="Arial" w:hAnsi="Arial" w:cs="Arial"/>
        </w:rPr>
        <w:t>received on 18 September 201</w:t>
      </w:r>
      <w:r w:rsidR="007D4AC5">
        <w:rPr>
          <w:rFonts w:ascii="Arial" w:hAnsi="Arial" w:cs="Arial"/>
        </w:rPr>
        <w:t xml:space="preserve">8 </w:t>
      </w:r>
      <w:r w:rsidRPr="00C54DC9">
        <w:rPr>
          <w:rFonts w:ascii="Arial" w:hAnsi="Arial" w:cs="Arial"/>
        </w:rPr>
        <w:t xml:space="preserve">against Bellamy’s Organic alleged </w:t>
      </w:r>
      <w:r w:rsidR="00154ADC">
        <w:rPr>
          <w:rFonts w:ascii="Arial" w:hAnsi="Arial" w:cs="Arial"/>
        </w:rPr>
        <w:t>website</w:t>
      </w:r>
      <w:r w:rsidRPr="00C54DC9">
        <w:rPr>
          <w:rFonts w:ascii="Arial" w:hAnsi="Arial" w:cs="Arial"/>
        </w:rPr>
        <w:t xml:space="preserve"> </w:t>
      </w:r>
      <w:r w:rsidR="007D4AC5">
        <w:rPr>
          <w:rFonts w:ascii="Arial" w:hAnsi="Arial" w:cs="Arial"/>
        </w:rPr>
        <w:t>advertising</w:t>
      </w:r>
      <w:r w:rsidR="00154ADC">
        <w:rPr>
          <w:rFonts w:ascii="Arial" w:hAnsi="Arial" w:cs="Arial"/>
        </w:rPr>
        <w:t xml:space="preserve"> and labels</w:t>
      </w:r>
      <w:r w:rsidR="007D4AC5">
        <w:rPr>
          <w:rFonts w:ascii="Arial" w:hAnsi="Arial" w:cs="Arial"/>
        </w:rPr>
        <w:t xml:space="preserve"> of Bellamy’s</w:t>
      </w:r>
      <w:r w:rsidR="005A077C">
        <w:rPr>
          <w:rFonts w:ascii="Arial" w:hAnsi="Arial" w:cs="Arial"/>
        </w:rPr>
        <w:t xml:space="preserve"> Organic</w:t>
      </w:r>
      <w:r w:rsidR="007D4AC5">
        <w:rPr>
          <w:rFonts w:ascii="Arial" w:hAnsi="Arial" w:cs="Arial"/>
        </w:rPr>
        <w:t xml:space="preserve"> infant formula w</w:t>
      </w:r>
      <w:r w:rsidRPr="00C54DC9">
        <w:rPr>
          <w:rFonts w:ascii="Arial" w:hAnsi="Arial" w:cs="Arial"/>
        </w:rPr>
        <w:t xml:space="preserve">as a potential breach of the MAIF Agreement. The complainant considered: </w:t>
      </w:r>
    </w:p>
    <w:p w14:paraId="093B60DD" w14:textId="77777777" w:rsidR="000B3471" w:rsidRDefault="00BA5E34" w:rsidP="0017661B">
      <w:pPr>
        <w:pStyle w:val="ListParagraph"/>
        <w:numPr>
          <w:ilvl w:val="0"/>
          <w:numId w:val="6"/>
        </w:numPr>
        <w:rPr>
          <w:rFonts w:ascii="Arial" w:hAnsi="Arial" w:cs="Arial"/>
        </w:rPr>
      </w:pPr>
      <w:r w:rsidRPr="00C54DC9">
        <w:rPr>
          <w:rFonts w:ascii="Arial" w:hAnsi="Arial" w:cs="Arial"/>
        </w:rPr>
        <w:t>Bellamy’</w:t>
      </w:r>
      <w:r w:rsidR="00BF5D94">
        <w:rPr>
          <w:rFonts w:ascii="Arial" w:hAnsi="Arial" w:cs="Arial"/>
        </w:rPr>
        <w:t>s</w:t>
      </w:r>
      <w:r w:rsidRPr="00C54DC9">
        <w:rPr>
          <w:rFonts w:ascii="Arial" w:hAnsi="Arial" w:cs="Arial"/>
        </w:rPr>
        <w:t xml:space="preserve"> Organic website </w:t>
      </w:r>
      <w:r w:rsidR="005A077C">
        <w:rPr>
          <w:rFonts w:ascii="Arial" w:hAnsi="Arial" w:cs="Arial"/>
        </w:rPr>
        <w:t>has a lack of information</w:t>
      </w:r>
      <w:r w:rsidRPr="00C54DC9">
        <w:rPr>
          <w:rFonts w:ascii="Arial" w:hAnsi="Arial" w:cs="Arial"/>
        </w:rPr>
        <w:t xml:space="preserve"> </w:t>
      </w:r>
      <w:r w:rsidR="005A077C">
        <w:rPr>
          <w:rFonts w:ascii="Arial" w:hAnsi="Arial" w:cs="Arial"/>
        </w:rPr>
        <w:t>advising</w:t>
      </w:r>
      <w:r w:rsidR="000B3471">
        <w:rPr>
          <w:rFonts w:ascii="Arial" w:hAnsi="Arial" w:cs="Arial"/>
        </w:rPr>
        <w:t xml:space="preserve"> </w:t>
      </w:r>
      <w:r w:rsidR="000100F5">
        <w:rPr>
          <w:rFonts w:ascii="Arial" w:hAnsi="Arial" w:cs="Arial"/>
        </w:rPr>
        <w:t xml:space="preserve">of the benefits of </w:t>
      </w:r>
      <w:r w:rsidR="000B3471">
        <w:rPr>
          <w:rFonts w:ascii="Arial" w:hAnsi="Arial" w:cs="Arial"/>
        </w:rPr>
        <w:t xml:space="preserve">breastfeeding (potential </w:t>
      </w:r>
      <w:r w:rsidRPr="00C54DC9">
        <w:rPr>
          <w:rFonts w:ascii="Arial" w:hAnsi="Arial" w:cs="Arial"/>
        </w:rPr>
        <w:t>breach of clause 4(a)</w:t>
      </w:r>
      <w:r w:rsidR="000B3471" w:rsidRPr="000B3471">
        <w:rPr>
          <w:rFonts w:ascii="Arial" w:hAnsi="Arial" w:cs="Arial"/>
        </w:rPr>
        <w:t xml:space="preserve"> </w:t>
      </w:r>
      <w:r w:rsidR="000B3471" w:rsidRPr="00C54DC9">
        <w:rPr>
          <w:rFonts w:ascii="Arial" w:hAnsi="Arial" w:cs="Arial"/>
        </w:rPr>
        <w:t>of the MAIF Agreement</w:t>
      </w:r>
      <w:r w:rsidR="000B3471">
        <w:rPr>
          <w:rFonts w:ascii="Arial" w:hAnsi="Arial" w:cs="Arial"/>
        </w:rPr>
        <w:t>)</w:t>
      </w:r>
      <w:r w:rsidRPr="00C54DC9">
        <w:rPr>
          <w:rFonts w:ascii="Arial" w:hAnsi="Arial" w:cs="Arial"/>
        </w:rPr>
        <w:t>;</w:t>
      </w:r>
      <w:r w:rsidR="00B639F4">
        <w:rPr>
          <w:rFonts w:ascii="Arial" w:hAnsi="Arial" w:cs="Arial"/>
        </w:rPr>
        <w:t xml:space="preserve"> and</w:t>
      </w:r>
    </w:p>
    <w:p w14:paraId="093B60DE" w14:textId="77777777" w:rsidR="00BA5E34" w:rsidRPr="00C54DC9" w:rsidRDefault="008510AA" w:rsidP="0017661B">
      <w:pPr>
        <w:pStyle w:val="ListParagraph"/>
        <w:numPr>
          <w:ilvl w:val="0"/>
          <w:numId w:val="6"/>
        </w:numPr>
        <w:rPr>
          <w:rFonts w:ascii="Arial" w:hAnsi="Arial" w:cs="Arial"/>
        </w:rPr>
      </w:pPr>
      <w:r w:rsidRPr="00C54DC9">
        <w:rPr>
          <w:rFonts w:ascii="Arial" w:hAnsi="Arial" w:cs="Arial"/>
        </w:rPr>
        <w:t>Bellamy’s Organic product labels</w:t>
      </w:r>
      <w:r w:rsidR="000B3471">
        <w:rPr>
          <w:rFonts w:ascii="Arial" w:hAnsi="Arial" w:cs="Arial"/>
        </w:rPr>
        <w:t xml:space="preserve"> with statements such as “Find us on Facebook”</w:t>
      </w:r>
      <w:r w:rsidRPr="00C54DC9">
        <w:rPr>
          <w:rFonts w:ascii="Arial" w:hAnsi="Arial" w:cs="Arial"/>
        </w:rPr>
        <w:t>, YouTube videos and online advertisement are promotional of infant formula</w:t>
      </w:r>
      <w:r w:rsidR="000B3471">
        <w:rPr>
          <w:rFonts w:ascii="Arial" w:hAnsi="Arial" w:cs="Arial"/>
        </w:rPr>
        <w:t xml:space="preserve"> (potential </w:t>
      </w:r>
      <w:r w:rsidRPr="00C54DC9">
        <w:rPr>
          <w:rFonts w:ascii="Arial" w:hAnsi="Arial" w:cs="Arial"/>
        </w:rPr>
        <w:t>breach of clause 5(a) of the MAIF Agreement</w:t>
      </w:r>
      <w:r w:rsidR="000B3471">
        <w:rPr>
          <w:rFonts w:ascii="Arial" w:hAnsi="Arial" w:cs="Arial"/>
        </w:rPr>
        <w:t>)</w:t>
      </w:r>
      <w:r w:rsidRPr="00C54DC9">
        <w:rPr>
          <w:rFonts w:ascii="Arial" w:hAnsi="Arial" w:cs="Arial"/>
        </w:rPr>
        <w:t>.</w:t>
      </w:r>
    </w:p>
    <w:p w14:paraId="093B60DF" w14:textId="77777777" w:rsidR="008510AA" w:rsidRPr="00C54DC9" w:rsidRDefault="008510AA" w:rsidP="00294D76">
      <w:pPr>
        <w:rPr>
          <w:rFonts w:ascii="Arial" w:hAnsi="Arial" w:cs="Arial"/>
        </w:rPr>
      </w:pPr>
      <w:r w:rsidRPr="00294D76">
        <w:rPr>
          <w:rFonts w:ascii="Arial" w:hAnsi="Arial" w:cs="Arial"/>
        </w:rPr>
        <w:t xml:space="preserve">Bellamy’s Organic is not party to the MAIF Agreement and </w:t>
      </w:r>
      <w:r w:rsidR="001D569D">
        <w:rPr>
          <w:rFonts w:ascii="Arial" w:hAnsi="Arial" w:cs="Arial"/>
        </w:rPr>
        <w:t>therefore</w:t>
      </w:r>
      <w:r w:rsidRPr="00294D76">
        <w:rPr>
          <w:rFonts w:ascii="Arial" w:hAnsi="Arial" w:cs="Arial"/>
        </w:rPr>
        <w:t xml:space="preserve"> t</w:t>
      </w:r>
      <w:r w:rsidR="000B3471">
        <w:rPr>
          <w:rFonts w:ascii="Arial" w:hAnsi="Arial" w:cs="Arial"/>
        </w:rPr>
        <w:t>he complaint wa</w:t>
      </w:r>
      <w:r w:rsidRPr="008510AA">
        <w:rPr>
          <w:rFonts w:ascii="Arial" w:hAnsi="Arial" w:cs="Arial"/>
        </w:rPr>
        <w:t>s</w:t>
      </w:r>
      <w:r w:rsidR="000B3471">
        <w:rPr>
          <w:rFonts w:ascii="Arial" w:hAnsi="Arial" w:cs="Arial"/>
        </w:rPr>
        <w:t xml:space="preserve"> considered</w:t>
      </w:r>
      <w:r w:rsidRPr="008510AA">
        <w:rPr>
          <w:rFonts w:ascii="Arial" w:hAnsi="Arial" w:cs="Arial"/>
        </w:rPr>
        <w:t xml:space="preserve"> out of scope</w:t>
      </w:r>
      <w:r w:rsidR="005A077C">
        <w:rPr>
          <w:rFonts w:ascii="Arial" w:hAnsi="Arial" w:cs="Arial"/>
        </w:rPr>
        <w:t>. T</w:t>
      </w:r>
      <w:r w:rsidRPr="008510AA">
        <w:rPr>
          <w:rFonts w:ascii="Arial" w:hAnsi="Arial" w:cs="Arial"/>
        </w:rPr>
        <w:t xml:space="preserve">he MAIF </w:t>
      </w:r>
      <w:r w:rsidR="000B3471">
        <w:rPr>
          <w:rFonts w:ascii="Arial" w:hAnsi="Arial" w:cs="Arial"/>
        </w:rPr>
        <w:t xml:space="preserve">Complaints Committee </w:t>
      </w:r>
      <w:r w:rsidR="005A077C">
        <w:rPr>
          <w:rFonts w:ascii="Arial" w:hAnsi="Arial" w:cs="Arial"/>
        </w:rPr>
        <w:t xml:space="preserve">noted that website material has now been rectified informing consumers of the benefits of breastfeeding. </w:t>
      </w:r>
      <w:r w:rsidR="001D569D">
        <w:rPr>
          <w:rFonts w:ascii="Arial" w:hAnsi="Arial" w:cs="Arial"/>
        </w:rPr>
        <w:t>In December 2018, t</w:t>
      </w:r>
      <w:r w:rsidR="005A077C">
        <w:rPr>
          <w:rFonts w:ascii="Arial" w:hAnsi="Arial" w:cs="Arial"/>
        </w:rPr>
        <w:t xml:space="preserve">he MAIF Complaints Committee </w:t>
      </w:r>
      <w:r w:rsidR="000B3471">
        <w:rPr>
          <w:rFonts w:ascii="Arial" w:hAnsi="Arial" w:cs="Arial"/>
        </w:rPr>
        <w:t xml:space="preserve">wrote </w:t>
      </w:r>
      <w:r w:rsidRPr="008510AA">
        <w:rPr>
          <w:rFonts w:ascii="Arial" w:hAnsi="Arial" w:cs="Arial"/>
        </w:rPr>
        <w:t xml:space="preserve">to Bellamy’s Organic </w:t>
      </w:r>
      <w:r w:rsidR="00147987">
        <w:rPr>
          <w:rFonts w:ascii="Arial" w:hAnsi="Arial" w:cs="Arial"/>
        </w:rPr>
        <w:t>encouraging</w:t>
      </w:r>
      <w:r w:rsidRPr="008510AA">
        <w:rPr>
          <w:rFonts w:ascii="Arial" w:hAnsi="Arial" w:cs="Arial"/>
        </w:rPr>
        <w:t xml:space="preserve"> them to become </w:t>
      </w:r>
      <w:r w:rsidR="000B3471">
        <w:rPr>
          <w:rFonts w:ascii="Arial" w:hAnsi="Arial" w:cs="Arial"/>
        </w:rPr>
        <w:t>a signatory</w:t>
      </w:r>
      <w:r w:rsidRPr="008510AA">
        <w:rPr>
          <w:rFonts w:ascii="Arial" w:hAnsi="Arial" w:cs="Arial"/>
        </w:rPr>
        <w:t xml:space="preserve"> to the MAIF Agreement.</w:t>
      </w:r>
    </w:p>
    <w:p w14:paraId="093B60E0" w14:textId="77777777" w:rsidR="004735B4" w:rsidRDefault="004735B4">
      <w:pPr>
        <w:rPr>
          <w:rFonts w:ascii="Arial" w:hAnsi="Arial" w:cs="Arial"/>
          <w:highlight w:val="yellow"/>
        </w:rPr>
      </w:pPr>
    </w:p>
    <w:p w14:paraId="093B60E1" w14:textId="77777777" w:rsidR="004735B4" w:rsidRPr="00141B4A" w:rsidRDefault="004735B4" w:rsidP="004735B4">
      <w:pPr>
        <w:pStyle w:val="Heading2"/>
        <w:spacing w:after="240"/>
      </w:pPr>
      <w:bookmarkStart w:id="20" w:name="_Toc12288868"/>
      <w:r w:rsidRPr="00141B4A">
        <w:t>Complaint 1819-</w:t>
      </w:r>
      <w:r>
        <w:t>07: Danone Nutricia Australia</w:t>
      </w:r>
      <w:r w:rsidRPr="00141B4A">
        <w:t xml:space="preserve"> </w:t>
      </w:r>
      <w:r w:rsidR="006457DD">
        <w:t>–</w:t>
      </w:r>
      <w:r>
        <w:t xml:space="preserve"> </w:t>
      </w:r>
      <w:r w:rsidR="006457DD">
        <w:t xml:space="preserve">final </w:t>
      </w:r>
      <w:r w:rsidRPr="00141B4A">
        <w:t xml:space="preserve">determination on </w:t>
      </w:r>
      <w:r>
        <w:t>16 January</w:t>
      </w:r>
      <w:r w:rsidRPr="00141B4A">
        <w:t xml:space="preserve"> 2019</w:t>
      </w:r>
      <w:bookmarkEnd w:id="20"/>
    </w:p>
    <w:p w14:paraId="093B60E2" w14:textId="77777777" w:rsidR="004735B4" w:rsidRPr="00C54DC9" w:rsidRDefault="000F4972">
      <w:pPr>
        <w:rPr>
          <w:rFonts w:ascii="Arial" w:hAnsi="Arial" w:cs="Arial"/>
        </w:rPr>
      </w:pPr>
      <w:r w:rsidRPr="00C54DC9">
        <w:rPr>
          <w:rFonts w:ascii="Arial" w:hAnsi="Arial" w:cs="Arial"/>
        </w:rPr>
        <w:t xml:space="preserve">A complaint </w:t>
      </w:r>
      <w:r w:rsidR="00822A35" w:rsidRPr="00C54DC9">
        <w:rPr>
          <w:rFonts w:ascii="Arial" w:hAnsi="Arial" w:cs="Arial"/>
        </w:rPr>
        <w:t>received on 2</w:t>
      </w:r>
      <w:r w:rsidR="00822A35">
        <w:rPr>
          <w:rFonts w:ascii="Arial" w:hAnsi="Arial" w:cs="Arial"/>
        </w:rPr>
        <w:t>4</w:t>
      </w:r>
      <w:r w:rsidR="00822A35" w:rsidRPr="00C54DC9">
        <w:rPr>
          <w:rFonts w:ascii="Arial" w:hAnsi="Arial" w:cs="Arial"/>
        </w:rPr>
        <w:t xml:space="preserve"> September 2018</w:t>
      </w:r>
      <w:r w:rsidR="00822A35">
        <w:rPr>
          <w:rFonts w:ascii="Arial" w:hAnsi="Arial" w:cs="Arial"/>
        </w:rPr>
        <w:t xml:space="preserve"> </w:t>
      </w:r>
      <w:r w:rsidRPr="00C54DC9">
        <w:rPr>
          <w:rFonts w:ascii="Arial" w:hAnsi="Arial" w:cs="Arial"/>
        </w:rPr>
        <w:t xml:space="preserve">against Danone Nutricia Australia alleged </w:t>
      </w:r>
      <w:r w:rsidR="00822A35">
        <w:rPr>
          <w:rFonts w:ascii="Arial" w:hAnsi="Arial" w:cs="Arial"/>
        </w:rPr>
        <w:t xml:space="preserve">its </w:t>
      </w:r>
      <w:r w:rsidRPr="00C54DC9">
        <w:rPr>
          <w:rFonts w:ascii="Arial" w:hAnsi="Arial" w:cs="Arial"/>
        </w:rPr>
        <w:t xml:space="preserve">Karicare Plus range </w:t>
      </w:r>
      <w:r w:rsidR="00822A35">
        <w:rPr>
          <w:rFonts w:ascii="Arial" w:hAnsi="Arial" w:cs="Arial"/>
        </w:rPr>
        <w:t>w</w:t>
      </w:r>
      <w:r w:rsidRPr="00C54DC9">
        <w:rPr>
          <w:rFonts w:ascii="Arial" w:hAnsi="Arial" w:cs="Arial"/>
        </w:rPr>
        <w:t xml:space="preserve">as a potential breach of the MAIF Agreement. The complainant considered: </w:t>
      </w:r>
    </w:p>
    <w:p w14:paraId="093B60E3" w14:textId="77777777" w:rsidR="00822A35" w:rsidRDefault="00822A35" w:rsidP="00822A35">
      <w:pPr>
        <w:pStyle w:val="ListParagraph"/>
        <w:numPr>
          <w:ilvl w:val="0"/>
          <w:numId w:val="7"/>
        </w:numPr>
        <w:rPr>
          <w:rFonts w:ascii="Arial" w:hAnsi="Arial" w:cs="Arial"/>
        </w:rPr>
      </w:pPr>
      <w:r>
        <w:rPr>
          <w:rFonts w:ascii="Arial" w:hAnsi="Arial" w:cs="Arial"/>
        </w:rPr>
        <w:t>the promotion/advertising on labels using numbers to associate with a follow on age range (staging) to be promotional (potential breach of clause</w:t>
      </w:r>
      <w:r w:rsidRPr="00A710D8">
        <w:rPr>
          <w:rFonts w:ascii="Arial" w:hAnsi="Arial" w:cs="Arial"/>
        </w:rPr>
        <w:t xml:space="preserve"> 5(a)</w:t>
      </w:r>
      <w:r w:rsidRPr="0017661B">
        <w:rPr>
          <w:rFonts w:ascii="Arial" w:hAnsi="Arial" w:cs="Arial"/>
        </w:rPr>
        <w:t xml:space="preserve"> </w:t>
      </w:r>
      <w:r w:rsidRPr="00A710D8">
        <w:rPr>
          <w:rFonts w:ascii="Arial" w:hAnsi="Arial" w:cs="Arial"/>
        </w:rPr>
        <w:t>of the MAIF Agreement</w:t>
      </w:r>
      <w:r>
        <w:rPr>
          <w:rFonts w:ascii="Arial" w:hAnsi="Arial" w:cs="Arial"/>
        </w:rPr>
        <w:t xml:space="preserve">); </w:t>
      </w:r>
    </w:p>
    <w:p w14:paraId="093B60E4" w14:textId="77777777" w:rsidR="000F4972" w:rsidRDefault="0057778E" w:rsidP="0017661B">
      <w:pPr>
        <w:pStyle w:val="ListParagraph"/>
        <w:numPr>
          <w:ilvl w:val="0"/>
          <w:numId w:val="7"/>
        </w:numPr>
        <w:rPr>
          <w:rFonts w:ascii="Arial" w:hAnsi="Arial" w:cs="Arial"/>
        </w:rPr>
      </w:pPr>
      <w:r>
        <w:rPr>
          <w:rFonts w:ascii="Arial" w:hAnsi="Arial" w:cs="Arial"/>
        </w:rPr>
        <w:lastRenderedPageBreak/>
        <w:t>symbols such as Karicare “love heart” and statements such as “caring for babies”, ‘helping families” on labels are</w:t>
      </w:r>
      <w:r w:rsidR="00712C93" w:rsidRPr="00C54DC9">
        <w:rPr>
          <w:rFonts w:ascii="Arial" w:hAnsi="Arial" w:cs="Arial"/>
        </w:rPr>
        <w:t xml:space="preserve"> emotive and could imply maternal/humanised</w:t>
      </w:r>
      <w:r>
        <w:rPr>
          <w:rFonts w:ascii="Arial" w:hAnsi="Arial" w:cs="Arial"/>
        </w:rPr>
        <w:t xml:space="preserve"> meanings and idealise formula (potential </w:t>
      </w:r>
      <w:r w:rsidR="00712C93" w:rsidRPr="00C54DC9">
        <w:rPr>
          <w:rFonts w:ascii="Arial" w:hAnsi="Arial" w:cs="Arial"/>
        </w:rPr>
        <w:t>breach of clause 4(b)</w:t>
      </w:r>
      <w:r>
        <w:rPr>
          <w:rFonts w:ascii="Arial" w:hAnsi="Arial" w:cs="Arial"/>
        </w:rPr>
        <w:t xml:space="preserve"> of the MAIF Agreement)</w:t>
      </w:r>
      <w:r w:rsidR="007E16D2">
        <w:rPr>
          <w:rFonts w:ascii="Arial" w:hAnsi="Arial" w:cs="Arial"/>
        </w:rPr>
        <w:t>; and</w:t>
      </w:r>
      <w:r w:rsidR="00712C93" w:rsidRPr="00C54DC9">
        <w:rPr>
          <w:rFonts w:ascii="Arial" w:hAnsi="Arial" w:cs="Arial"/>
        </w:rPr>
        <w:t xml:space="preserve"> </w:t>
      </w:r>
    </w:p>
    <w:p w14:paraId="093B60E5" w14:textId="77777777" w:rsidR="007E16D2" w:rsidRPr="00C54DC9" w:rsidRDefault="0057778E" w:rsidP="0017661B">
      <w:pPr>
        <w:pStyle w:val="ListParagraph"/>
        <w:numPr>
          <w:ilvl w:val="0"/>
          <w:numId w:val="7"/>
        </w:numPr>
        <w:rPr>
          <w:rFonts w:ascii="Arial" w:hAnsi="Arial" w:cs="Arial"/>
        </w:rPr>
      </w:pPr>
      <w:r>
        <w:rPr>
          <w:rFonts w:ascii="Arial" w:hAnsi="Arial" w:cs="Arial"/>
        </w:rPr>
        <w:t>Careline information on</w:t>
      </w:r>
      <w:r w:rsidR="007E16D2">
        <w:rPr>
          <w:rFonts w:ascii="Arial" w:hAnsi="Arial" w:cs="Arial"/>
        </w:rPr>
        <w:t xml:space="preserve"> the label </w:t>
      </w:r>
      <w:r w:rsidR="00B639F4">
        <w:rPr>
          <w:rFonts w:ascii="Arial" w:hAnsi="Arial" w:cs="Arial"/>
        </w:rPr>
        <w:t>encourages consumers to engage with the company and is</w:t>
      </w:r>
      <w:r>
        <w:rPr>
          <w:rFonts w:ascii="Arial" w:hAnsi="Arial" w:cs="Arial"/>
        </w:rPr>
        <w:t xml:space="preserve"> </w:t>
      </w:r>
      <w:r w:rsidR="007E16D2">
        <w:rPr>
          <w:rFonts w:ascii="Arial" w:hAnsi="Arial" w:cs="Arial"/>
        </w:rPr>
        <w:t xml:space="preserve">promotional </w:t>
      </w:r>
      <w:r>
        <w:rPr>
          <w:rFonts w:ascii="Arial" w:hAnsi="Arial" w:cs="Arial"/>
        </w:rPr>
        <w:t xml:space="preserve">(potential </w:t>
      </w:r>
      <w:r w:rsidR="007E16D2">
        <w:rPr>
          <w:rFonts w:ascii="Arial" w:hAnsi="Arial" w:cs="Arial"/>
        </w:rPr>
        <w:t>breach of clause 5(d) and 5(a) of the MAIF Agreement</w:t>
      </w:r>
      <w:r>
        <w:rPr>
          <w:rFonts w:ascii="Arial" w:hAnsi="Arial" w:cs="Arial"/>
        </w:rPr>
        <w:t>)</w:t>
      </w:r>
      <w:r w:rsidR="007E16D2">
        <w:rPr>
          <w:rFonts w:ascii="Arial" w:hAnsi="Arial" w:cs="Arial"/>
        </w:rPr>
        <w:t>.</w:t>
      </w:r>
    </w:p>
    <w:p w14:paraId="093B60E6" w14:textId="77777777" w:rsidR="00712C93" w:rsidRDefault="000F7BC0">
      <w:pPr>
        <w:rPr>
          <w:rFonts w:ascii="Arial" w:hAnsi="Arial" w:cs="Arial"/>
        </w:rPr>
      </w:pPr>
      <w:r>
        <w:rPr>
          <w:rFonts w:ascii="Arial" w:hAnsi="Arial" w:cs="Arial"/>
        </w:rPr>
        <w:t>At its meeting on 16 January 2019, t</w:t>
      </w:r>
      <w:r w:rsidR="00055C4F" w:rsidRPr="00055C4F">
        <w:rPr>
          <w:rFonts w:ascii="Arial" w:hAnsi="Arial" w:cs="Arial"/>
        </w:rPr>
        <w:t>he</w:t>
      </w:r>
      <w:r w:rsidR="00DE1538">
        <w:rPr>
          <w:rFonts w:ascii="Arial" w:hAnsi="Arial" w:cs="Arial"/>
        </w:rPr>
        <w:t xml:space="preserve"> MAIF Complaints</w:t>
      </w:r>
      <w:r w:rsidR="00055C4F" w:rsidRPr="00055C4F">
        <w:rPr>
          <w:rFonts w:ascii="Arial" w:hAnsi="Arial" w:cs="Arial"/>
        </w:rPr>
        <w:t xml:space="preserve"> Committee determined no breach of clauses 4(b), 5(a) and 5(d) of the MAIF Agreement. In assessing the complaint, </w:t>
      </w:r>
      <w:r w:rsidR="009831E5" w:rsidRPr="005033C4">
        <w:rPr>
          <w:rFonts w:ascii="Arial" w:hAnsi="Arial" w:cs="Arial"/>
        </w:rPr>
        <w:t>the Committee determined the label is providing age appropriate information for consumers of infant formula, and is not promotional in nature.</w:t>
      </w:r>
      <w:r w:rsidR="00055C4F" w:rsidRPr="00055C4F">
        <w:rPr>
          <w:rFonts w:ascii="Arial" w:hAnsi="Arial" w:cs="Arial"/>
        </w:rPr>
        <w:t xml:space="preserve">  With reference to the ‘humanised’ and ‘maternal’ nature of imagery on the label, the Committee was satisfied that the statements and image</w:t>
      </w:r>
      <w:r w:rsidR="00DB0E6B">
        <w:rPr>
          <w:rFonts w:ascii="Arial" w:hAnsi="Arial" w:cs="Arial"/>
        </w:rPr>
        <w:t>s</w:t>
      </w:r>
      <w:r w:rsidR="00055C4F" w:rsidRPr="00055C4F">
        <w:rPr>
          <w:rFonts w:ascii="Arial" w:hAnsi="Arial" w:cs="Arial"/>
        </w:rPr>
        <w:t xml:space="preserve"> used do not breach clauses 4(b)</w:t>
      </w:r>
      <w:r w:rsidR="00CF6F57">
        <w:rPr>
          <w:rFonts w:ascii="Arial" w:hAnsi="Arial" w:cs="Arial"/>
        </w:rPr>
        <w:t xml:space="preserve"> of the MAIF Agreement</w:t>
      </w:r>
      <w:r w:rsidR="00055C4F" w:rsidRPr="00055C4F">
        <w:rPr>
          <w:rFonts w:ascii="Arial" w:hAnsi="Arial" w:cs="Arial"/>
        </w:rPr>
        <w:t>.</w:t>
      </w:r>
    </w:p>
    <w:p w14:paraId="093B60E7" w14:textId="77777777" w:rsidR="00CF6F57" w:rsidRPr="00C54DC9" w:rsidRDefault="00CF6F57">
      <w:pPr>
        <w:rPr>
          <w:rFonts w:ascii="Arial" w:hAnsi="Arial" w:cs="Arial"/>
          <w:highlight w:val="yellow"/>
        </w:rPr>
      </w:pPr>
    </w:p>
    <w:p w14:paraId="093B60E8" w14:textId="77777777" w:rsidR="004735B4" w:rsidRPr="00141B4A" w:rsidRDefault="004735B4" w:rsidP="004735B4">
      <w:pPr>
        <w:pStyle w:val="Heading2"/>
        <w:spacing w:after="240"/>
      </w:pPr>
      <w:bookmarkStart w:id="21" w:name="_Toc12288869"/>
      <w:r w:rsidRPr="00141B4A">
        <w:t>Complaint 1819-</w:t>
      </w:r>
      <w:r>
        <w:t>08: Aspen Nutritionals</w:t>
      </w:r>
      <w:r w:rsidRPr="00141B4A">
        <w:t xml:space="preserve"> </w:t>
      </w:r>
      <w:r w:rsidR="006457DD">
        <w:t>–</w:t>
      </w:r>
      <w:r>
        <w:t xml:space="preserve"> </w:t>
      </w:r>
      <w:r w:rsidR="006457DD">
        <w:t xml:space="preserve">final </w:t>
      </w:r>
      <w:r w:rsidRPr="00141B4A">
        <w:t xml:space="preserve">determination on </w:t>
      </w:r>
      <w:r>
        <w:t>16 January</w:t>
      </w:r>
      <w:r w:rsidRPr="00141B4A">
        <w:t xml:space="preserve"> 2019</w:t>
      </w:r>
      <w:bookmarkEnd w:id="21"/>
    </w:p>
    <w:p w14:paraId="093B60E9" w14:textId="77777777" w:rsidR="004735B4" w:rsidRPr="00C54DC9" w:rsidRDefault="008D27D6">
      <w:pPr>
        <w:rPr>
          <w:rFonts w:ascii="Arial" w:hAnsi="Arial" w:cs="Arial"/>
        </w:rPr>
      </w:pPr>
      <w:r w:rsidRPr="00C54DC9">
        <w:rPr>
          <w:rFonts w:ascii="Arial" w:hAnsi="Arial" w:cs="Arial"/>
        </w:rPr>
        <w:t xml:space="preserve">A complaint </w:t>
      </w:r>
      <w:r w:rsidR="00F36D1C" w:rsidRPr="00C54DC9">
        <w:rPr>
          <w:rFonts w:ascii="Arial" w:hAnsi="Arial" w:cs="Arial"/>
        </w:rPr>
        <w:t xml:space="preserve">received </w:t>
      </w:r>
      <w:r w:rsidR="00F36D1C">
        <w:rPr>
          <w:rFonts w:ascii="Arial" w:hAnsi="Arial" w:cs="Arial"/>
        </w:rPr>
        <w:t xml:space="preserve">on </w:t>
      </w:r>
      <w:r w:rsidR="00F36D1C" w:rsidRPr="00C54DC9">
        <w:rPr>
          <w:rFonts w:ascii="Arial" w:hAnsi="Arial" w:cs="Arial"/>
        </w:rPr>
        <w:t>25 September 2018</w:t>
      </w:r>
      <w:r w:rsidR="00F36D1C">
        <w:rPr>
          <w:rFonts w:ascii="Arial" w:hAnsi="Arial" w:cs="Arial"/>
        </w:rPr>
        <w:t xml:space="preserve"> </w:t>
      </w:r>
      <w:r w:rsidRPr="00C54DC9">
        <w:rPr>
          <w:rFonts w:ascii="Arial" w:hAnsi="Arial" w:cs="Arial"/>
        </w:rPr>
        <w:t xml:space="preserve">against Aspen Nutritionals alleged </w:t>
      </w:r>
      <w:r w:rsidR="00E41176" w:rsidRPr="00C54DC9">
        <w:rPr>
          <w:rFonts w:ascii="Arial" w:hAnsi="Arial" w:cs="Arial"/>
        </w:rPr>
        <w:t>the S26 Gold infant formula</w:t>
      </w:r>
      <w:r w:rsidR="004C00FF">
        <w:rPr>
          <w:rFonts w:ascii="Arial" w:hAnsi="Arial" w:cs="Arial"/>
        </w:rPr>
        <w:t xml:space="preserve"> range</w:t>
      </w:r>
      <w:r w:rsidR="00E41176" w:rsidRPr="00C54DC9">
        <w:rPr>
          <w:rFonts w:ascii="Arial" w:hAnsi="Arial" w:cs="Arial"/>
        </w:rPr>
        <w:t xml:space="preserve"> </w:t>
      </w:r>
      <w:r w:rsidR="00F36D1C">
        <w:rPr>
          <w:rFonts w:ascii="Arial" w:hAnsi="Arial" w:cs="Arial"/>
        </w:rPr>
        <w:t>w</w:t>
      </w:r>
      <w:r w:rsidR="00E41176" w:rsidRPr="00C54DC9">
        <w:rPr>
          <w:rFonts w:ascii="Arial" w:hAnsi="Arial" w:cs="Arial"/>
        </w:rPr>
        <w:t xml:space="preserve">as a potential breach of the MAIF Agreement. </w:t>
      </w:r>
      <w:r w:rsidR="00CB1A47" w:rsidRPr="00C54DC9">
        <w:rPr>
          <w:rFonts w:ascii="Arial" w:hAnsi="Arial" w:cs="Arial"/>
        </w:rPr>
        <w:t xml:space="preserve">The complainant considered: </w:t>
      </w:r>
    </w:p>
    <w:p w14:paraId="093B60EA" w14:textId="77777777" w:rsidR="00CB1A47" w:rsidRDefault="005033C4" w:rsidP="0017661B">
      <w:pPr>
        <w:pStyle w:val="ListParagraph"/>
        <w:numPr>
          <w:ilvl w:val="0"/>
          <w:numId w:val="8"/>
        </w:numPr>
        <w:rPr>
          <w:rFonts w:ascii="Arial" w:hAnsi="Arial" w:cs="Arial"/>
        </w:rPr>
      </w:pPr>
      <w:r>
        <w:rPr>
          <w:rFonts w:ascii="Arial" w:hAnsi="Arial" w:cs="Arial"/>
        </w:rPr>
        <w:t>S-26 Gold Newborn infant formula label suggest</w:t>
      </w:r>
      <w:r w:rsidR="004C00FF">
        <w:rPr>
          <w:rFonts w:ascii="Arial" w:hAnsi="Arial" w:cs="Arial"/>
        </w:rPr>
        <w:t>ing</w:t>
      </w:r>
      <w:r>
        <w:rPr>
          <w:rFonts w:ascii="Arial" w:hAnsi="Arial" w:cs="Arial"/>
        </w:rPr>
        <w:t xml:space="preserve"> the use of another infant</w:t>
      </w:r>
      <w:r w:rsidR="004C00FF">
        <w:rPr>
          <w:rFonts w:ascii="Arial" w:hAnsi="Arial" w:cs="Arial"/>
        </w:rPr>
        <w:t xml:space="preserve"> formula or supplementary drink to be promotional (potential</w:t>
      </w:r>
      <w:r>
        <w:rPr>
          <w:rFonts w:ascii="Arial" w:hAnsi="Arial" w:cs="Arial"/>
        </w:rPr>
        <w:t xml:space="preserve"> breach of clause 5(a)</w:t>
      </w:r>
      <w:r w:rsidR="004C00FF">
        <w:rPr>
          <w:rFonts w:ascii="Arial" w:hAnsi="Arial" w:cs="Arial"/>
        </w:rPr>
        <w:t xml:space="preserve"> of the MAIF Agreement);</w:t>
      </w:r>
    </w:p>
    <w:p w14:paraId="093B60EB" w14:textId="77777777" w:rsidR="005033C4" w:rsidRDefault="004C00FF" w:rsidP="0017661B">
      <w:pPr>
        <w:pStyle w:val="ListParagraph"/>
        <w:numPr>
          <w:ilvl w:val="0"/>
          <w:numId w:val="8"/>
        </w:numPr>
        <w:rPr>
          <w:rFonts w:ascii="Arial" w:hAnsi="Arial" w:cs="Arial"/>
        </w:rPr>
      </w:pPr>
      <w:r>
        <w:rPr>
          <w:rFonts w:ascii="Arial" w:hAnsi="Arial" w:cs="Arial"/>
        </w:rPr>
        <w:t>l</w:t>
      </w:r>
      <w:r w:rsidR="005033C4">
        <w:rPr>
          <w:rFonts w:ascii="Arial" w:hAnsi="Arial" w:cs="Arial"/>
        </w:rPr>
        <w:t>anguage on infant formula products</w:t>
      </w:r>
      <w:r>
        <w:rPr>
          <w:rFonts w:ascii="Arial" w:hAnsi="Arial" w:cs="Arial"/>
        </w:rPr>
        <w:t xml:space="preserve"> such as “generations of Australian infants have been nurtured by their mums, with S-26 playing a role for many as a trusted partner in nutrition” idealises</w:t>
      </w:r>
      <w:r w:rsidR="005033C4">
        <w:rPr>
          <w:rFonts w:ascii="Arial" w:hAnsi="Arial" w:cs="Arial"/>
        </w:rPr>
        <w:t xml:space="preserve"> the use of infant formula</w:t>
      </w:r>
      <w:r>
        <w:rPr>
          <w:rFonts w:ascii="Arial" w:hAnsi="Arial" w:cs="Arial"/>
        </w:rPr>
        <w:t xml:space="preserve"> (potential </w:t>
      </w:r>
      <w:r w:rsidR="005033C4">
        <w:rPr>
          <w:rFonts w:ascii="Arial" w:hAnsi="Arial" w:cs="Arial"/>
        </w:rPr>
        <w:t>breach of clause 4(b)</w:t>
      </w:r>
      <w:r>
        <w:rPr>
          <w:rFonts w:ascii="Arial" w:hAnsi="Arial" w:cs="Arial"/>
        </w:rPr>
        <w:t xml:space="preserve"> of the MAIF Agreement)</w:t>
      </w:r>
      <w:r w:rsidR="005033C4">
        <w:rPr>
          <w:rFonts w:ascii="Arial" w:hAnsi="Arial" w:cs="Arial"/>
        </w:rPr>
        <w:t xml:space="preserve">; and </w:t>
      </w:r>
    </w:p>
    <w:p w14:paraId="093B60EC" w14:textId="77777777" w:rsidR="004C00FF" w:rsidRPr="00C54DC9" w:rsidRDefault="004C00FF" w:rsidP="004C00FF">
      <w:pPr>
        <w:pStyle w:val="ListParagraph"/>
        <w:numPr>
          <w:ilvl w:val="0"/>
          <w:numId w:val="8"/>
        </w:numPr>
        <w:rPr>
          <w:rFonts w:ascii="Arial" w:hAnsi="Arial" w:cs="Arial"/>
        </w:rPr>
      </w:pPr>
      <w:r>
        <w:rPr>
          <w:rFonts w:ascii="Arial" w:hAnsi="Arial" w:cs="Arial"/>
        </w:rPr>
        <w:t>Careline information on the label to be promotional and encourage consumers to engage with the company (potential breach of clause 5(d) of the MAIF Agreement).</w:t>
      </w:r>
    </w:p>
    <w:p w14:paraId="093B60ED" w14:textId="77777777" w:rsidR="005033C4" w:rsidRDefault="009831E5">
      <w:pPr>
        <w:rPr>
          <w:rFonts w:ascii="Arial" w:hAnsi="Arial" w:cs="Arial"/>
        </w:rPr>
      </w:pPr>
      <w:r>
        <w:rPr>
          <w:rFonts w:ascii="Arial" w:hAnsi="Arial" w:cs="Arial"/>
        </w:rPr>
        <w:t>At its meeting on 16 January 2019, t</w:t>
      </w:r>
      <w:r w:rsidR="005033C4" w:rsidRPr="005033C4">
        <w:rPr>
          <w:rFonts w:ascii="Arial" w:hAnsi="Arial" w:cs="Arial"/>
        </w:rPr>
        <w:t xml:space="preserve">he </w:t>
      </w:r>
      <w:r w:rsidR="00DE1538">
        <w:rPr>
          <w:rFonts w:ascii="Arial" w:hAnsi="Arial" w:cs="Arial"/>
        </w:rPr>
        <w:t xml:space="preserve">MAIF Complaints </w:t>
      </w:r>
      <w:r w:rsidR="005033C4" w:rsidRPr="005033C4">
        <w:rPr>
          <w:rFonts w:ascii="Arial" w:hAnsi="Arial" w:cs="Arial"/>
        </w:rPr>
        <w:t>Committee determined no breach of clauses 4(b), 5(a) or 5(d) of the MAIF Agreement. In assessing this complaint, the Committee determined the label is providing age appropriate information for consumers of infant formula, and is not promotional in nature.</w:t>
      </w:r>
      <w:r w:rsidR="005033C4">
        <w:rPr>
          <w:rFonts w:ascii="Arial" w:hAnsi="Arial" w:cs="Arial"/>
        </w:rPr>
        <w:t xml:space="preserve"> </w:t>
      </w:r>
      <w:r w:rsidR="005033C4" w:rsidRPr="005033C4">
        <w:rPr>
          <w:rFonts w:ascii="Arial" w:hAnsi="Arial" w:cs="Arial"/>
        </w:rPr>
        <w:t xml:space="preserve">With reference to the ‘humanised’ and ‘maternal’ nature of language used on the label, the Committee was satisfied that the referenced statements do not breach clauses 4(b) </w:t>
      </w:r>
      <w:r w:rsidR="00531A91">
        <w:rPr>
          <w:rFonts w:ascii="Arial" w:hAnsi="Arial" w:cs="Arial"/>
        </w:rPr>
        <w:t>of the MAIF Agreement</w:t>
      </w:r>
      <w:r w:rsidR="005033C4" w:rsidRPr="005033C4">
        <w:rPr>
          <w:rFonts w:ascii="Arial" w:hAnsi="Arial" w:cs="Arial"/>
        </w:rPr>
        <w:t>. The Committee was satisfied that the Company has sought to address its labelling obligations in accordance with the MAIF Agreement.</w:t>
      </w:r>
    </w:p>
    <w:p w14:paraId="093B60EE" w14:textId="77777777" w:rsidR="00531A91" w:rsidRPr="00C54DC9" w:rsidRDefault="00531A91">
      <w:pPr>
        <w:rPr>
          <w:rFonts w:ascii="Arial" w:hAnsi="Arial" w:cs="Arial"/>
        </w:rPr>
      </w:pPr>
    </w:p>
    <w:p w14:paraId="093B60EF" w14:textId="77777777" w:rsidR="004735B4" w:rsidRPr="00141B4A" w:rsidRDefault="004735B4" w:rsidP="004735B4">
      <w:pPr>
        <w:pStyle w:val="Heading2"/>
        <w:spacing w:after="240"/>
      </w:pPr>
      <w:bookmarkStart w:id="22" w:name="_Toc12288870"/>
      <w:r w:rsidRPr="00141B4A">
        <w:t>Complaint 1819-</w:t>
      </w:r>
      <w:r>
        <w:t xml:space="preserve">09: </w:t>
      </w:r>
      <w:r w:rsidR="00497BD4" w:rsidRPr="008F534F">
        <w:t>Nestlé</w:t>
      </w:r>
      <w:r>
        <w:t xml:space="preserve"> Australia Ltd</w:t>
      </w:r>
      <w:r w:rsidRPr="00141B4A">
        <w:t xml:space="preserve"> </w:t>
      </w:r>
      <w:r w:rsidR="006457DD">
        <w:t>–</w:t>
      </w:r>
      <w:r>
        <w:t xml:space="preserve"> </w:t>
      </w:r>
      <w:r w:rsidR="006457DD">
        <w:t xml:space="preserve">final </w:t>
      </w:r>
      <w:r w:rsidRPr="00141B4A">
        <w:t xml:space="preserve">determination on </w:t>
      </w:r>
      <w:r>
        <w:t>3 December 2018</w:t>
      </w:r>
      <w:bookmarkEnd w:id="22"/>
    </w:p>
    <w:p w14:paraId="093B60F0" w14:textId="77777777" w:rsidR="00EF7F60" w:rsidRPr="00C54DC9" w:rsidRDefault="00E73955" w:rsidP="009A56B6">
      <w:pPr>
        <w:rPr>
          <w:rFonts w:ascii="Arial" w:hAnsi="Arial" w:cs="Arial"/>
        </w:rPr>
      </w:pPr>
      <w:r w:rsidRPr="00C54DC9">
        <w:rPr>
          <w:rFonts w:ascii="Arial" w:hAnsi="Arial" w:cs="Arial"/>
        </w:rPr>
        <w:lastRenderedPageBreak/>
        <w:t xml:space="preserve">A complaint </w:t>
      </w:r>
      <w:r w:rsidR="009A56B6" w:rsidRPr="00C54DC9">
        <w:rPr>
          <w:rFonts w:ascii="Arial" w:hAnsi="Arial" w:cs="Arial"/>
        </w:rPr>
        <w:t xml:space="preserve">received </w:t>
      </w:r>
      <w:r w:rsidR="00B639F4">
        <w:rPr>
          <w:rFonts w:ascii="Arial" w:hAnsi="Arial" w:cs="Arial"/>
        </w:rPr>
        <w:t xml:space="preserve">on </w:t>
      </w:r>
      <w:r w:rsidR="009A56B6" w:rsidRPr="00C54DC9">
        <w:rPr>
          <w:rFonts w:ascii="Arial" w:hAnsi="Arial" w:cs="Arial"/>
        </w:rPr>
        <w:t>28 September 2018</w:t>
      </w:r>
      <w:r w:rsidR="009A56B6">
        <w:rPr>
          <w:rFonts w:ascii="Arial" w:hAnsi="Arial" w:cs="Arial"/>
        </w:rPr>
        <w:t xml:space="preserve"> </w:t>
      </w:r>
      <w:r w:rsidRPr="00C54DC9">
        <w:rPr>
          <w:rFonts w:ascii="Arial" w:hAnsi="Arial" w:cs="Arial"/>
        </w:rPr>
        <w:t xml:space="preserve">against </w:t>
      </w:r>
      <w:r w:rsidR="009A56B6">
        <w:rPr>
          <w:rFonts w:ascii="Arial" w:hAnsi="Arial" w:cs="Arial"/>
        </w:rPr>
        <w:t xml:space="preserve">Woolworths, alleged price promotion advertising in a Woolworths’ </w:t>
      </w:r>
      <w:r w:rsidR="009A56B6" w:rsidRPr="00C54DC9">
        <w:rPr>
          <w:rFonts w:ascii="Arial" w:hAnsi="Arial" w:cs="Arial"/>
        </w:rPr>
        <w:t>catalogue</w:t>
      </w:r>
      <w:r w:rsidR="009A56B6">
        <w:rPr>
          <w:rFonts w:ascii="Arial" w:hAnsi="Arial" w:cs="Arial"/>
        </w:rPr>
        <w:t xml:space="preserve"> of</w:t>
      </w:r>
      <w:r w:rsidR="00EF7F60" w:rsidRPr="00C54DC9">
        <w:rPr>
          <w:rFonts w:ascii="Arial" w:hAnsi="Arial" w:cs="Arial"/>
        </w:rPr>
        <w:t xml:space="preserve"> NAN Supreme Stage 1 or 2 Formula</w:t>
      </w:r>
      <w:r w:rsidRPr="00C54DC9">
        <w:rPr>
          <w:rFonts w:ascii="Arial" w:hAnsi="Arial" w:cs="Arial"/>
        </w:rPr>
        <w:t xml:space="preserve"> </w:t>
      </w:r>
      <w:r w:rsidR="009A56B6">
        <w:rPr>
          <w:rFonts w:ascii="Arial" w:hAnsi="Arial" w:cs="Arial"/>
        </w:rPr>
        <w:t>w</w:t>
      </w:r>
      <w:r w:rsidRPr="00C54DC9">
        <w:rPr>
          <w:rFonts w:ascii="Arial" w:hAnsi="Arial" w:cs="Arial"/>
        </w:rPr>
        <w:t xml:space="preserve">as a potential breach of </w:t>
      </w:r>
      <w:r w:rsidR="00EF7F60" w:rsidRPr="00C54DC9">
        <w:rPr>
          <w:rFonts w:ascii="Arial" w:hAnsi="Arial" w:cs="Arial"/>
        </w:rPr>
        <w:t xml:space="preserve">clauses 5 and 10 of the MAIF Agreement. </w:t>
      </w:r>
    </w:p>
    <w:p w14:paraId="093B60F1" w14:textId="77777777" w:rsidR="00EF7F60" w:rsidRDefault="009A56B6">
      <w:pPr>
        <w:rPr>
          <w:rFonts w:ascii="Arial" w:hAnsi="Arial" w:cs="Arial"/>
        </w:rPr>
      </w:pPr>
      <w:r>
        <w:rPr>
          <w:rFonts w:ascii="Arial" w:hAnsi="Arial" w:cs="Arial"/>
        </w:rPr>
        <w:t>As t</w:t>
      </w:r>
      <w:r w:rsidR="00EF7F60" w:rsidRPr="00C54DC9">
        <w:rPr>
          <w:rFonts w:ascii="Arial" w:hAnsi="Arial" w:cs="Arial"/>
        </w:rPr>
        <w:t>he complaint refers to retailer marketing activity, and retailers such as Woolworths are not signatories to the MAIF Agreement</w:t>
      </w:r>
      <w:r>
        <w:rPr>
          <w:rFonts w:ascii="Arial" w:hAnsi="Arial" w:cs="Arial"/>
        </w:rPr>
        <w:t>, the complaint was determined to be out of scope</w:t>
      </w:r>
      <w:r w:rsidR="00EF7F60" w:rsidRPr="00C54DC9">
        <w:rPr>
          <w:rFonts w:ascii="Arial" w:hAnsi="Arial" w:cs="Arial"/>
        </w:rPr>
        <w:t xml:space="preserve">. </w:t>
      </w:r>
      <w:r w:rsidR="003574E9" w:rsidRPr="00C54DC9">
        <w:rPr>
          <w:rFonts w:ascii="Arial" w:hAnsi="Arial" w:cs="Arial"/>
        </w:rPr>
        <w:t xml:space="preserve">The MAIF Agreement does not restrict price promotions of infant formula. </w:t>
      </w:r>
      <w:r w:rsidR="00EF7F60" w:rsidRPr="00C54DC9">
        <w:rPr>
          <w:rFonts w:ascii="Arial" w:hAnsi="Arial" w:cs="Arial"/>
        </w:rPr>
        <w:t xml:space="preserve"> </w:t>
      </w:r>
    </w:p>
    <w:p w14:paraId="093B60F2" w14:textId="77777777" w:rsidR="00606004" w:rsidRPr="00C54DC9" w:rsidRDefault="00606004">
      <w:pPr>
        <w:rPr>
          <w:rFonts w:ascii="Arial" w:hAnsi="Arial" w:cs="Arial"/>
        </w:rPr>
      </w:pPr>
    </w:p>
    <w:p w14:paraId="093B60F3" w14:textId="77777777" w:rsidR="004735B4" w:rsidRPr="00141B4A" w:rsidRDefault="004735B4" w:rsidP="00EF7F60">
      <w:pPr>
        <w:pStyle w:val="Heading2"/>
        <w:spacing w:after="240"/>
      </w:pPr>
      <w:bookmarkStart w:id="23" w:name="_Toc12288871"/>
      <w:r w:rsidRPr="00141B4A">
        <w:t>Complaint 1819-</w:t>
      </w:r>
      <w:r>
        <w:t xml:space="preserve">10: </w:t>
      </w:r>
      <w:r w:rsidR="00E15C27">
        <w:t xml:space="preserve">Nutricia </w:t>
      </w:r>
      <w:r>
        <w:t>Australia Ltd</w:t>
      </w:r>
      <w:r w:rsidRPr="00141B4A">
        <w:t xml:space="preserve"> </w:t>
      </w:r>
      <w:r w:rsidR="006457DD">
        <w:t>–</w:t>
      </w:r>
      <w:r>
        <w:t xml:space="preserve"> </w:t>
      </w:r>
      <w:r w:rsidR="006457DD">
        <w:t xml:space="preserve">final </w:t>
      </w:r>
      <w:r w:rsidRPr="00141B4A">
        <w:t xml:space="preserve">determination on </w:t>
      </w:r>
      <w:r>
        <w:t>8 April 2019</w:t>
      </w:r>
      <w:bookmarkEnd w:id="23"/>
    </w:p>
    <w:p w14:paraId="093B60F4" w14:textId="77777777" w:rsidR="00E15C27" w:rsidRPr="00C54DC9" w:rsidRDefault="001A438B">
      <w:pPr>
        <w:rPr>
          <w:rFonts w:ascii="Arial" w:hAnsi="Arial" w:cs="Arial"/>
        </w:rPr>
      </w:pPr>
      <w:r w:rsidRPr="00C54DC9">
        <w:rPr>
          <w:rFonts w:ascii="Arial" w:hAnsi="Arial" w:cs="Arial"/>
        </w:rPr>
        <w:t xml:space="preserve">A complaint </w:t>
      </w:r>
      <w:r w:rsidR="00F45750" w:rsidRPr="00C54DC9">
        <w:rPr>
          <w:rFonts w:ascii="Arial" w:hAnsi="Arial" w:cs="Arial"/>
        </w:rPr>
        <w:t xml:space="preserve">received </w:t>
      </w:r>
      <w:r w:rsidR="0076671F">
        <w:rPr>
          <w:rFonts w:ascii="Arial" w:hAnsi="Arial" w:cs="Arial"/>
        </w:rPr>
        <w:t xml:space="preserve">on </w:t>
      </w:r>
      <w:r w:rsidR="00F45750" w:rsidRPr="00C54DC9">
        <w:rPr>
          <w:rFonts w:ascii="Arial" w:hAnsi="Arial" w:cs="Arial"/>
        </w:rPr>
        <w:t>15 October 2018</w:t>
      </w:r>
      <w:r w:rsidR="00F45750">
        <w:rPr>
          <w:rFonts w:ascii="Arial" w:hAnsi="Arial" w:cs="Arial"/>
        </w:rPr>
        <w:t xml:space="preserve"> a</w:t>
      </w:r>
      <w:r w:rsidRPr="00C54DC9">
        <w:rPr>
          <w:rFonts w:ascii="Arial" w:hAnsi="Arial" w:cs="Arial"/>
        </w:rPr>
        <w:t xml:space="preserve">gainst </w:t>
      </w:r>
      <w:r w:rsidR="00E15C27" w:rsidRPr="00C54DC9">
        <w:rPr>
          <w:rFonts w:ascii="Arial" w:hAnsi="Arial" w:cs="Arial"/>
        </w:rPr>
        <w:t>Nutricia</w:t>
      </w:r>
      <w:r w:rsidRPr="00C54DC9">
        <w:rPr>
          <w:rFonts w:ascii="Arial" w:hAnsi="Arial" w:cs="Arial"/>
        </w:rPr>
        <w:t xml:space="preserve"> Australia Ltd alleged </w:t>
      </w:r>
      <w:r w:rsidR="00FB31CD" w:rsidRPr="00C54DC9">
        <w:rPr>
          <w:rFonts w:ascii="Arial" w:hAnsi="Arial" w:cs="Arial"/>
        </w:rPr>
        <w:t xml:space="preserve">a letter sent to new parents detailing offers on </w:t>
      </w:r>
      <w:r w:rsidR="0076671F">
        <w:rPr>
          <w:rFonts w:ascii="Arial" w:hAnsi="Arial" w:cs="Arial"/>
        </w:rPr>
        <w:t>Danone Nutricia infant formula p</w:t>
      </w:r>
      <w:r w:rsidR="00E15C27" w:rsidRPr="00C54DC9">
        <w:rPr>
          <w:rFonts w:ascii="Arial" w:hAnsi="Arial" w:cs="Arial"/>
        </w:rPr>
        <w:t xml:space="preserve">roducts for multiple birth parents </w:t>
      </w:r>
      <w:r w:rsidR="0076671F">
        <w:rPr>
          <w:rFonts w:ascii="Arial" w:hAnsi="Arial" w:cs="Arial"/>
        </w:rPr>
        <w:t>acts</w:t>
      </w:r>
      <w:r w:rsidR="00E15C27" w:rsidRPr="00C54DC9">
        <w:rPr>
          <w:rFonts w:ascii="Arial" w:hAnsi="Arial" w:cs="Arial"/>
        </w:rPr>
        <w:t xml:space="preserve"> as an inducement</w:t>
      </w:r>
      <w:r w:rsidR="00F45750">
        <w:rPr>
          <w:rFonts w:ascii="Arial" w:hAnsi="Arial" w:cs="Arial"/>
        </w:rPr>
        <w:t xml:space="preserve"> and</w:t>
      </w:r>
      <w:r w:rsidR="00E15C27" w:rsidRPr="00C54DC9">
        <w:rPr>
          <w:rFonts w:ascii="Arial" w:hAnsi="Arial" w:cs="Arial"/>
        </w:rPr>
        <w:t xml:space="preserve"> </w:t>
      </w:r>
      <w:r w:rsidR="00F45750">
        <w:rPr>
          <w:rFonts w:ascii="Arial" w:hAnsi="Arial" w:cs="Arial"/>
        </w:rPr>
        <w:t>was</w:t>
      </w:r>
      <w:r w:rsidR="00E15C27" w:rsidRPr="00C54DC9">
        <w:rPr>
          <w:rFonts w:ascii="Arial" w:hAnsi="Arial" w:cs="Arial"/>
        </w:rPr>
        <w:t xml:space="preserve"> a potenti</w:t>
      </w:r>
      <w:r w:rsidR="00F45750">
        <w:rPr>
          <w:rFonts w:ascii="Arial" w:hAnsi="Arial" w:cs="Arial"/>
        </w:rPr>
        <w:t>al breach of the MAIF Agreement</w:t>
      </w:r>
      <w:r w:rsidR="00E15C27" w:rsidRPr="00C54DC9">
        <w:rPr>
          <w:rFonts w:ascii="Arial" w:hAnsi="Arial" w:cs="Arial"/>
        </w:rPr>
        <w:t xml:space="preserve">. The complainant considered: </w:t>
      </w:r>
    </w:p>
    <w:p w14:paraId="093B60F5" w14:textId="77777777" w:rsidR="00E15C27" w:rsidRPr="00C54DC9" w:rsidRDefault="0076671F" w:rsidP="0017661B">
      <w:pPr>
        <w:pStyle w:val="ListParagraph"/>
        <w:numPr>
          <w:ilvl w:val="0"/>
          <w:numId w:val="9"/>
        </w:numPr>
        <w:rPr>
          <w:rFonts w:ascii="Arial" w:hAnsi="Arial" w:cs="Arial"/>
        </w:rPr>
      </w:pPr>
      <w:r>
        <w:rPr>
          <w:rFonts w:ascii="Arial" w:hAnsi="Arial" w:cs="Arial"/>
        </w:rPr>
        <w:t>t</w:t>
      </w:r>
      <w:r w:rsidR="00E15C27" w:rsidRPr="00C54DC9">
        <w:rPr>
          <w:rFonts w:ascii="Arial" w:hAnsi="Arial" w:cs="Arial"/>
        </w:rPr>
        <w:t xml:space="preserve">he offer </w:t>
      </w:r>
      <w:r>
        <w:rPr>
          <w:rFonts w:ascii="Arial" w:hAnsi="Arial" w:cs="Arial"/>
        </w:rPr>
        <w:t xml:space="preserve">could be considered </w:t>
      </w:r>
      <w:r w:rsidR="00FB31CD" w:rsidRPr="00C54DC9">
        <w:rPr>
          <w:rFonts w:ascii="Arial" w:hAnsi="Arial" w:cs="Arial"/>
        </w:rPr>
        <w:t>“</w:t>
      </w:r>
      <w:r w:rsidR="00E15C27" w:rsidRPr="00C54DC9">
        <w:rPr>
          <w:rFonts w:ascii="Arial" w:hAnsi="Arial" w:cs="Arial"/>
        </w:rPr>
        <w:t>informational material</w:t>
      </w:r>
      <w:r w:rsidR="00FB31CD" w:rsidRPr="00C54DC9">
        <w:rPr>
          <w:rFonts w:ascii="Arial" w:hAnsi="Arial" w:cs="Arial"/>
        </w:rPr>
        <w:t>”</w:t>
      </w:r>
      <w:r>
        <w:rPr>
          <w:rFonts w:ascii="Arial" w:hAnsi="Arial" w:cs="Arial"/>
        </w:rPr>
        <w:t xml:space="preserve"> </w:t>
      </w:r>
      <w:r w:rsidR="00687F6D">
        <w:rPr>
          <w:rFonts w:ascii="Arial" w:hAnsi="Arial" w:cs="Arial"/>
        </w:rPr>
        <w:t>(</w:t>
      </w:r>
      <w:r>
        <w:rPr>
          <w:rFonts w:ascii="Arial" w:hAnsi="Arial" w:cs="Arial"/>
        </w:rPr>
        <w:t xml:space="preserve">potential </w:t>
      </w:r>
      <w:r w:rsidR="00E15C27" w:rsidRPr="00C54DC9">
        <w:rPr>
          <w:rFonts w:ascii="Arial" w:hAnsi="Arial" w:cs="Arial"/>
        </w:rPr>
        <w:t>breach of 4(a) and 4(b)</w:t>
      </w:r>
      <w:r>
        <w:rPr>
          <w:rFonts w:ascii="Arial" w:hAnsi="Arial" w:cs="Arial"/>
        </w:rPr>
        <w:t xml:space="preserve"> of the MAIF Agreement</w:t>
      </w:r>
      <w:r w:rsidR="00687F6D">
        <w:rPr>
          <w:rFonts w:ascii="Arial" w:hAnsi="Arial" w:cs="Arial"/>
        </w:rPr>
        <w:t xml:space="preserve">); </w:t>
      </w:r>
    </w:p>
    <w:p w14:paraId="093B60F6" w14:textId="77777777" w:rsidR="00E15C27" w:rsidRPr="00C54DC9" w:rsidRDefault="0076671F" w:rsidP="0017661B">
      <w:pPr>
        <w:pStyle w:val="ListParagraph"/>
        <w:numPr>
          <w:ilvl w:val="0"/>
          <w:numId w:val="9"/>
        </w:numPr>
        <w:rPr>
          <w:rFonts w:ascii="Arial" w:hAnsi="Arial" w:cs="Arial"/>
        </w:rPr>
      </w:pPr>
      <w:r>
        <w:rPr>
          <w:rFonts w:ascii="Arial" w:hAnsi="Arial" w:cs="Arial"/>
        </w:rPr>
        <w:t>t</w:t>
      </w:r>
      <w:r w:rsidR="00FB31CD" w:rsidRPr="00C54DC9">
        <w:rPr>
          <w:rFonts w:ascii="Arial" w:hAnsi="Arial" w:cs="Arial"/>
        </w:rPr>
        <w:t xml:space="preserve">he letter </w:t>
      </w:r>
      <w:r w:rsidR="00687F6D">
        <w:rPr>
          <w:rFonts w:ascii="Arial" w:hAnsi="Arial" w:cs="Arial"/>
        </w:rPr>
        <w:t>stating</w:t>
      </w:r>
      <w:r w:rsidR="00FB31CD" w:rsidRPr="00C54DC9">
        <w:rPr>
          <w:rFonts w:ascii="Arial" w:hAnsi="Arial" w:cs="Arial"/>
        </w:rPr>
        <w:t xml:space="preserve"> “congratulations on the birth of your babies” </w:t>
      </w:r>
      <w:r>
        <w:rPr>
          <w:rFonts w:ascii="Arial" w:hAnsi="Arial" w:cs="Arial"/>
        </w:rPr>
        <w:t xml:space="preserve">is </w:t>
      </w:r>
      <w:r w:rsidR="00FB31CD" w:rsidRPr="00C54DC9">
        <w:rPr>
          <w:rFonts w:ascii="Arial" w:hAnsi="Arial" w:cs="Arial"/>
        </w:rPr>
        <w:t>seeki</w:t>
      </w:r>
      <w:r>
        <w:rPr>
          <w:rFonts w:ascii="Arial" w:hAnsi="Arial" w:cs="Arial"/>
        </w:rPr>
        <w:t>ng direct contact with parents (potential bre</w:t>
      </w:r>
      <w:r w:rsidR="00FB31CD" w:rsidRPr="00C54DC9">
        <w:rPr>
          <w:rFonts w:ascii="Arial" w:hAnsi="Arial" w:cs="Arial"/>
        </w:rPr>
        <w:t>ach of 5(d)</w:t>
      </w:r>
      <w:r>
        <w:rPr>
          <w:rFonts w:ascii="Arial" w:hAnsi="Arial" w:cs="Arial"/>
        </w:rPr>
        <w:t xml:space="preserve"> of the MAIF Agreement)</w:t>
      </w:r>
      <w:r w:rsidR="00FB31CD" w:rsidRPr="00C54DC9">
        <w:rPr>
          <w:rFonts w:ascii="Arial" w:hAnsi="Arial" w:cs="Arial"/>
        </w:rPr>
        <w:t xml:space="preserve">; and </w:t>
      </w:r>
    </w:p>
    <w:p w14:paraId="093B60F7" w14:textId="77777777" w:rsidR="00FB31CD" w:rsidRPr="00C54DC9" w:rsidRDefault="0076671F" w:rsidP="0017661B">
      <w:pPr>
        <w:pStyle w:val="ListParagraph"/>
        <w:numPr>
          <w:ilvl w:val="0"/>
          <w:numId w:val="9"/>
        </w:numPr>
        <w:rPr>
          <w:rFonts w:ascii="Arial" w:hAnsi="Arial" w:cs="Arial"/>
        </w:rPr>
      </w:pPr>
      <w:r>
        <w:rPr>
          <w:rFonts w:ascii="Arial" w:hAnsi="Arial" w:cs="Arial"/>
        </w:rPr>
        <w:t>the letter offer</w:t>
      </w:r>
      <w:r w:rsidR="003B4FB3">
        <w:rPr>
          <w:rFonts w:ascii="Arial" w:hAnsi="Arial" w:cs="Arial"/>
        </w:rPr>
        <w:t>s</w:t>
      </w:r>
      <w:r>
        <w:rPr>
          <w:rFonts w:ascii="Arial" w:hAnsi="Arial" w:cs="Arial"/>
        </w:rPr>
        <w:t xml:space="preserve"> </w:t>
      </w:r>
      <w:r w:rsidR="00FB31CD" w:rsidRPr="00C54DC9">
        <w:rPr>
          <w:rFonts w:ascii="Arial" w:hAnsi="Arial" w:cs="Arial"/>
        </w:rPr>
        <w:t>price-reduction on infant formula</w:t>
      </w:r>
      <w:r w:rsidR="00916CAA">
        <w:rPr>
          <w:rFonts w:ascii="Arial" w:hAnsi="Arial" w:cs="Arial"/>
        </w:rPr>
        <w:t xml:space="preserve"> products </w:t>
      </w:r>
      <w:r w:rsidR="00FB31CD" w:rsidRPr="00C54DC9">
        <w:rPr>
          <w:rFonts w:ascii="Arial" w:hAnsi="Arial" w:cs="Arial"/>
        </w:rPr>
        <w:t>directly to parents</w:t>
      </w:r>
      <w:r w:rsidR="00687F6D">
        <w:rPr>
          <w:rFonts w:ascii="Arial" w:hAnsi="Arial" w:cs="Arial"/>
        </w:rPr>
        <w:t xml:space="preserve"> (potential</w:t>
      </w:r>
      <w:r w:rsidR="00FB31CD" w:rsidRPr="00C54DC9">
        <w:rPr>
          <w:rFonts w:ascii="Arial" w:hAnsi="Arial" w:cs="Arial"/>
        </w:rPr>
        <w:t xml:space="preserve"> breach of 6(a) and 6(e) of the MAIF Agreement</w:t>
      </w:r>
      <w:r w:rsidR="00687F6D">
        <w:rPr>
          <w:rFonts w:ascii="Arial" w:hAnsi="Arial" w:cs="Arial"/>
        </w:rPr>
        <w:t>)</w:t>
      </w:r>
      <w:r w:rsidR="00FB31CD" w:rsidRPr="00C54DC9">
        <w:rPr>
          <w:rFonts w:ascii="Arial" w:hAnsi="Arial" w:cs="Arial"/>
        </w:rPr>
        <w:t xml:space="preserve">. </w:t>
      </w:r>
    </w:p>
    <w:p w14:paraId="093B60F8" w14:textId="77777777" w:rsidR="004735B4" w:rsidRDefault="00916CAA">
      <w:pPr>
        <w:rPr>
          <w:rFonts w:ascii="Arial" w:hAnsi="Arial" w:cs="Arial"/>
        </w:rPr>
      </w:pPr>
      <w:r>
        <w:rPr>
          <w:rFonts w:ascii="Arial" w:hAnsi="Arial" w:cs="Arial"/>
        </w:rPr>
        <w:t xml:space="preserve">At its meeting on 8 April 2019, the </w:t>
      </w:r>
      <w:r w:rsidR="00DE1538">
        <w:rPr>
          <w:rFonts w:ascii="Arial" w:hAnsi="Arial" w:cs="Arial"/>
        </w:rPr>
        <w:t xml:space="preserve">MAIF Complaints </w:t>
      </w:r>
      <w:r>
        <w:rPr>
          <w:rFonts w:ascii="Arial" w:hAnsi="Arial" w:cs="Arial"/>
        </w:rPr>
        <w:t xml:space="preserve">Committee </w:t>
      </w:r>
      <w:r w:rsidR="00E15C27" w:rsidRPr="00E15C27">
        <w:rPr>
          <w:rFonts w:ascii="Arial" w:hAnsi="Arial" w:cs="Arial"/>
        </w:rPr>
        <w:t>determined there was no breach of clauses 4(a), 4(b), 5(d), 6(a) and 6(e) of the MAIF Agreement.</w:t>
      </w:r>
      <w:r w:rsidR="00E15C27">
        <w:rPr>
          <w:rFonts w:ascii="Arial" w:hAnsi="Arial" w:cs="Arial"/>
        </w:rPr>
        <w:t xml:space="preserve"> </w:t>
      </w:r>
      <w:r w:rsidR="00AF6C37">
        <w:rPr>
          <w:rFonts w:ascii="Arial" w:hAnsi="Arial" w:cs="Arial"/>
        </w:rPr>
        <w:t>T</w:t>
      </w:r>
      <w:r w:rsidR="00E15C27" w:rsidRPr="00E15C27">
        <w:rPr>
          <w:rFonts w:ascii="Arial" w:hAnsi="Arial" w:cs="Arial"/>
        </w:rPr>
        <w:t>he Committee noted that the letter i</w:t>
      </w:r>
      <w:r w:rsidR="00C35933">
        <w:rPr>
          <w:rFonts w:ascii="Arial" w:hAnsi="Arial" w:cs="Arial"/>
        </w:rPr>
        <w:t>s not sent unsolicited and</w:t>
      </w:r>
      <w:r w:rsidR="00B639F4">
        <w:rPr>
          <w:rFonts w:ascii="Arial" w:hAnsi="Arial" w:cs="Arial"/>
        </w:rPr>
        <w:t xml:space="preserve"> noted</w:t>
      </w:r>
      <w:r w:rsidR="00E15C27" w:rsidRPr="00E15C27">
        <w:rPr>
          <w:rFonts w:ascii="Arial" w:hAnsi="Arial" w:cs="Arial"/>
        </w:rPr>
        <w:t xml:space="preserve"> the process and eligibility requirements for parents of multiples to access the discounted infant formula products. The Committee agreed the letter is not promotional in nature.</w:t>
      </w:r>
      <w:r w:rsidR="00E15C27">
        <w:rPr>
          <w:rFonts w:ascii="Arial" w:hAnsi="Arial" w:cs="Arial"/>
        </w:rPr>
        <w:t xml:space="preserve"> </w:t>
      </w:r>
      <w:r w:rsidR="00C35933">
        <w:rPr>
          <w:rFonts w:ascii="Arial" w:hAnsi="Arial" w:cs="Arial"/>
        </w:rPr>
        <w:t>N</w:t>
      </w:r>
      <w:r w:rsidR="00E15C27" w:rsidRPr="00E15C27">
        <w:rPr>
          <w:rFonts w:ascii="Arial" w:hAnsi="Arial" w:cs="Arial"/>
        </w:rPr>
        <w:t xml:space="preserve">otwithstanding this, Danone Nutricia </w:t>
      </w:r>
      <w:r w:rsidR="00C35933">
        <w:rPr>
          <w:rFonts w:ascii="Arial" w:hAnsi="Arial" w:cs="Arial"/>
        </w:rPr>
        <w:t>advised it is discontinuing</w:t>
      </w:r>
      <w:r w:rsidR="00E15C27" w:rsidRPr="00E15C27">
        <w:rPr>
          <w:rFonts w:ascii="Arial" w:hAnsi="Arial" w:cs="Arial"/>
        </w:rPr>
        <w:t xml:space="preserve"> offering discounts on infant formula products to parents of multiples </w:t>
      </w:r>
      <w:r w:rsidR="00B639F4">
        <w:rPr>
          <w:rFonts w:ascii="Arial" w:hAnsi="Arial" w:cs="Arial"/>
        </w:rPr>
        <w:t>in 2019</w:t>
      </w:r>
      <w:r w:rsidR="00E15C27" w:rsidRPr="00E15C27">
        <w:rPr>
          <w:rFonts w:ascii="Arial" w:hAnsi="Arial" w:cs="Arial"/>
        </w:rPr>
        <w:t>.</w:t>
      </w:r>
    </w:p>
    <w:p w14:paraId="093B60F9" w14:textId="77777777" w:rsidR="00AB22E8" w:rsidRDefault="00AB22E8">
      <w:pPr>
        <w:rPr>
          <w:rFonts w:ascii="Arial" w:hAnsi="Arial" w:cs="Arial"/>
          <w:highlight w:val="yellow"/>
        </w:rPr>
      </w:pPr>
    </w:p>
    <w:p w14:paraId="093B60FA" w14:textId="77777777" w:rsidR="004735B4" w:rsidRPr="00141B4A" w:rsidRDefault="004735B4" w:rsidP="004735B4">
      <w:pPr>
        <w:pStyle w:val="Heading2"/>
        <w:spacing w:after="240"/>
      </w:pPr>
      <w:bookmarkStart w:id="24" w:name="_Toc12288872"/>
      <w:r w:rsidRPr="00141B4A">
        <w:t>Complaint 1819-</w:t>
      </w:r>
      <w:r>
        <w:t xml:space="preserve">11: </w:t>
      </w:r>
      <w:r w:rsidR="00C47D76" w:rsidRPr="008F534F">
        <w:t>Nestlé</w:t>
      </w:r>
      <w:r>
        <w:t xml:space="preserve"> Australia Ltd</w:t>
      </w:r>
      <w:r w:rsidRPr="00141B4A">
        <w:t xml:space="preserve"> </w:t>
      </w:r>
      <w:r w:rsidR="006457DD">
        <w:t>–</w:t>
      </w:r>
      <w:r>
        <w:t xml:space="preserve"> </w:t>
      </w:r>
      <w:r w:rsidR="006457DD">
        <w:t xml:space="preserve">final </w:t>
      </w:r>
      <w:r w:rsidRPr="00141B4A">
        <w:t xml:space="preserve">determination on </w:t>
      </w:r>
      <w:r>
        <w:t xml:space="preserve">16 </w:t>
      </w:r>
      <w:r w:rsidR="00E42C81">
        <w:t>January</w:t>
      </w:r>
      <w:r>
        <w:t xml:space="preserve"> 2019</w:t>
      </w:r>
      <w:bookmarkEnd w:id="24"/>
    </w:p>
    <w:p w14:paraId="093B60FB" w14:textId="77777777" w:rsidR="00C47D76" w:rsidRDefault="001A74FC" w:rsidP="000C5243">
      <w:pPr>
        <w:rPr>
          <w:rFonts w:ascii="Arial" w:hAnsi="Arial" w:cs="Arial"/>
        </w:rPr>
      </w:pPr>
      <w:r w:rsidRPr="00C54DC9">
        <w:rPr>
          <w:rFonts w:ascii="Arial" w:hAnsi="Arial" w:cs="Arial"/>
        </w:rPr>
        <w:t xml:space="preserve">A complaint </w:t>
      </w:r>
      <w:r w:rsidR="000C5243" w:rsidRPr="00C54DC9">
        <w:rPr>
          <w:rFonts w:ascii="Arial" w:hAnsi="Arial" w:cs="Arial"/>
        </w:rPr>
        <w:t>received 6 November 2018</w:t>
      </w:r>
      <w:r w:rsidR="000C5243">
        <w:rPr>
          <w:rFonts w:ascii="Arial" w:hAnsi="Arial" w:cs="Arial"/>
        </w:rPr>
        <w:t xml:space="preserve"> </w:t>
      </w:r>
      <w:r w:rsidRPr="00C54DC9">
        <w:rPr>
          <w:rFonts w:ascii="Arial" w:hAnsi="Arial" w:cs="Arial"/>
        </w:rPr>
        <w:t xml:space="preserve">against </w:t>
      </w:r>
      <w:r w:rsidR="003C0417" w:rsidRPr="008F534F">
        <w:rPr>
          <w:rFonts w:ascii="Arial" w:hAnsi="Arial" w:cs="Arial"/>
        </w:rPr>
        <w:t>Nestlé</w:t>
      </w:r>
      <w:r w:rsidRPr="00C54DC9">
        <w:rPr>
          <w:rFonts w:ascii="Arial" w:hAnsi="Arial" w:cs="Arial"/>
        </w:rPr>
        <w:t xml:space="preserve"> Australia Ltd alleged </w:t>
      </w:r>
      <w:r w:rsidR="003C0417" w:rsidRPr="008F534F">
        <w:rPr>
          <w:rFonts w:ascii="Arial" w:hAnsi="Arial" w:cs="Arial"/>
        </w:rPr>
        <w:t>Nestlé</w:t>
      </w:r>
      <w:r w:rsidR="00624C40">
        <w:rPr>
          <w:rFonts w:ascii="Arial" w:hAnsi="Arial" w:cs="Arial"/>
        </w:rPr>
        <w:t xml:space="preserve"> Australia’s social media advertisement of </w:t>
      </w:r>
      <w:r w:rsidR="008C2594">
        <w:rPr>
          <w:rFonts w:ascii="Arial" w:hAnsi="Arial" w:cs="Arial"/>
        </w:rPr>
        <w:t>toddler</w:t>
      </w:r>
      <w:r w:rsidR="00624C40">
        <w:rPr>
          <w:rFonts w:ascii="Arial" w:hAnsi="Arial" w:cs="Arial"/>
        </w:rPr>
        <w:t xml:space="preserve"> formula</w:t>
      </w:r>
      <w:r w:rsidRPr="00C54DC9">
        <w:rPr>
          <w:rFonts w:ascii="Arial" w:hAnsi="Arial" w:cs="Arial"/>
        </w:rPr>
        <w:t xml:space="preserve"> </w:t>
      </w:r>
      <w:r w:rsidR="000C5243">
        <w:rPr>
          <w:rFonts w:ascii="Arial" w:hAnsi="Arial" w:cs="Arial"/>
        </w:rPr>
        <w:t>w</w:t>
      </w:r>
      <w:r w:rsidRPr="00C54DC9">
        <w:rPr>
          <w:rFonts w:ascii="Arial" w:hAnsi="Arial" w:cs="Arial"/>
        </w:rPr>
        <w:t>as a potential b</w:t>
      </w:r>
      <w:r w:rsidR="000C5243">
        <w:rPr>
          <w:rFonts w:ascii="Arial" w:hAnsi="Arial" w:cs="Arial"/>
        </w:rPr>
        <w:t>reach of clause 5(a) of the MAIF Agreement</w:t>
      </w:r>
      <w:r w:rsidRPr="00C54DC9">
        <w:rPr>
          <w:rFonts w:ascii="Arial" w:hAnsi="Arial" w:cs="Arial"/>
        </w:rPr>
        <w:t xml:space="preserve">. </w:t>
      </w:r>
      <w:r w:rsidR="000C5243">
        <w:rPr>
          <w:rFonts w:ascii="Arial" w:hAnsi="Arial" w:cs="Arial"/>
        </w:rPr>
        <w:t>The complainant considered</w:t>
      </w:r>
      <w:r w:rsidR="00C47D76">
        <w:rPr>
          <w:rFonts w:ascii="Arial" w:hAnsi="Arial" w:cs="Arial"/>
        </w:rPr>
        <w:t>:</w:t>
      </w:r>
    </w:p>
    <w:p w14:paraId="093B60FC" w14:textId="77777777" w:rsidR="00C47D76" w:rsidRDefault="000C5243" w:rsidP="00C47D76">
      <w:pPr>
        <w:pStyle w:val="ListParagraph"/>
        <w:numPr>
          <w:ilvl w:val="0"/>
          <w:numId w:val="16"/>
        </w:numPr>
        <w:rPr>
          <w:rFonts w:ascii="Arial" w:hAnsi="Arial" w:cs="Arial"/>
        </w:rPr>
      </w:pPr>
      <w:r w:rsidRPr="00C47D76">
        <w:rPr>
          <w:rFonts w:ascii="Arial" w:hAnsi="Arial" w:cs="Arial"/>
        </w:rPr>
        <w:t xml:space="preserve">the appearance and positioning of the image of the infant </w:t>
      </w:r>
      <w:r w:rsidR="008C2594" w:rsidRPr="00C47D76">
        <w:rPr>
          <w:rFonts w:ascii="Arial" w:hAnsi="Arial" w:cs="Arial"/>
        </w:rPr>
        <w:t xml:space="preserve">is misleading and </w:t>
      </w:r>
      <w:r w:rsidR="00C47D76">
        <w:rPr>
          <w:rFonts w:ascii="Arial" w:hAnsi="Arial" w:cs="Arial"/>
        </w:rPr>
        <w:t>suggests an infant under 12 months;</w:t>
      </w:r>
    </w:p>
    <w:p w14:paraId="093B60FD" w14:textId="77777777" w:rsidR="00C47D76" w:rsidRDefault="00C47D76" w:rsidP="00C47D76">
      <w:pPr>
        <w:pStyle w:val="ListParagraph"/>
        <w:numPr>
          <w:ilvl w:val="0"/>
          <w:numId w:val="16"/>
        </w:numPr>
        <w:rPr>
          <w:rFonts w:ascii="Arial" w:hAnsi="Arial" w:cs="Arial"/>
        </w:rPr>
      </w:pPr>
      <w:r>
        <w:rPr>
          <w:rFonts w:ascii="Arial" w:hAnsi="Arial" w:cs="Arial"/>
        </w:rPr>
        <w:t>the advertisement image and product label is not clear it is for toddler milk; and</w:t>
      </w:r>
    </w:p>
    <w:p w14:paraId="093B60FE" w14:textId="77777777" w:rsidR="008C2594" w:rsidRPr="00C47D76" w:rsidRDefault="00C47D76" w:rsidP="00C47D76">
      <w:pPr>
        <w:pStyle w:val="ListParagraph"/>
        <w:numPr>
          <w:ilvl w:val="0"/>
          <w:numId w:val="16"/>
        </w:numPr>
        <w:rPr>
          <w:rFonts w:ascii="Arial" w:hAnsi="Arial" w:cs="Arial"/>
        </w:rPr>
      </w:pPr>
      <w:r w:rsidRPr="00C47D76">
        <w:rPr>
          <w:rFonts w:ascii="Arial" w:hAnsi="Arial" w:cs="Arial"/>
        </w:rPr>
        <w:t>statements “you don’t stop neither do we” relates to other</w:t>
      </w:r>
      <w:r>
        <w:rPr>
          <w:rFonts w:ascii="Arial" w:hAnsi="Arial" w:cs="Arial"/>
        </w:rPr>
        <w:t xml:space="preserve"> products </w:t>
      </w:r>
      <w:r w:rsidRPr="00C47D76">
        <w:rPr>
          <w:rFonts w:ascii="Arial" w:hAnsi="Arial" w:cs="Arial"/>
        </w:rPr>
        <w:t>to be promotional</w:t>
      </w:r>
      <w:r w:rsidR="008C2594" w:rsidRPr="00C47D76">
        <w:rPr>
          <w:rFonts w:ascii="Arial" w:hAnsi="Arial" w:cs="Arial"/>
        </w:rPr>
        <w:t xml:space="preserve">. </w:t>
      </w:r>
    </w:p>
    <w:p w14:paraId="093B60FF" w14:textId="77777777" w:rsidR="008F534F" w:rsidRDefault="00C47D76">
      <w:pPr>
        <w:rPr>
          <w:rFonts w:ascii="Arial" w:hAnsi="Arial" w:cs="Arial"/>
        </w:rPr>
      </w:pPr>
      <w:r>
        <w:rPr>
          <w:rFonts w:ascii="Arial" w:hAnsi="Arial" w:cs="Arial"/>
        </w:rPr>
        <w:lastRenderedPageBreak/>
        <w:t>A</w:t>
      </w:r>
      <w:r w:rsidR="008F534F" w:rsidRPr="008F534F">
        <w:rPr>
          <w:rFonts w:ascii="Arial" w:hAnsi="Arial" w:cs="Arial"/>
        </w:rPr>
        <w:t>t i</w:t>
      </w:r>
      <w:r>
        <w:rPr>
          <w:rFonts w:ascii="Arial" w:hAnsi="Arial" w:cs="Arial"/>
        </w:rPr>
        <w:t>ts meeting of 16 January 2019, t</w:t>
      </w:r>
      <w:r w:rsidR="008F534F" w:rsidRPr="008F534F">
        <w:rPr>
          <w:rFonts w:ascii="Arial" w:hAnsi="Arial" w:cs="Arial"/>
        </w:rPr>
        <w:t xml:space="preserve">he Committee determined </w:t>
      </w:r>
      <w:r w:rsidR="008C2594">
        <w:rPr>
          <w:rFonts w:ascii="Arial" w:hAnsi="Arial" w:cs="Arial"/>
        </w:rPr>
        <w:t xml:space="preserve">the </w:t>
      </w:r>
      <w:r w:rsidR="008F534F" w:rsidRPr="008F534F">
        <w:rPr>
          <w:rFonts w:ascii="Arial" w:hAnsi="Arial" w:cs="Arial"/>
        </w:rPr>
        <w:t>complaint is out of scope</w:t>
      </w:r>
      <w:r>
        <w:rPr>
          <w:rFonts w:ascii="Arial" w:hAnsi="Arial" w:cs="Arial"/>
        </w:rPr>
        <w:t xml:space="preserve"> </w:t>
      </w:r>
      <w:r w:rsidR="008F534F" w:rsidRPr="008F534F">
        <w:rPr>
          <w:rFonts w:ascii="Arial" w:hAnsi="Arial" w:cs="Arial"/>
        </w:rPr>
        <w:t>on the grounds that promotion of toddler milk is beyond the scope of the MAIF Agreement, and that the age of the child was confirmed to be 15 months.</w:t>
      </w:r>
      <w:r w:rsidR="008F534F">
        <w:rPr>
          <w:rFonts w:ascii="Arial" w:hAnsi="Arial" w:cs="Arial"/>
        </w:rPr>
        <w:t xml:space="preserve"> </w:t>
      </w:r>
      <w:r w:rsidR="008C2594">
        <w:rPr>
          <w:rFonts w:ascii="Arial" w:hAnsi="Arial" w:cs="Arial"/>
        </w:rPr>
        <w:t>T</w:t>
      </w:r>
      <w:r w:rsidR="008F534F" w:rsidRPr="008F534F">
        <w:rPr>
          <w:rFonts w:ascii="Arial" w:hAnsi="Arial" w:cs="Arial"/>
        </w:rPr>
        <w:t xml:space="preserve">he Committee </w:t>
      </w:r>
      <w:r w:rsidR="008C2594">
        <w:rPr>
          <w:rFonts w:ascii="Arial" w:hAnsi="Arial" w:cs="Arial"/>
        </w:rPr>
        <w:t>recommend</w:t>
      </w:r>
      <w:r w:rsidR="00E42C81">
        <w:rPr>
          <w:rFonts w:ascii="Arial" w:hAnsi="Arial" w:cs="Arial"/>
        </w:rPr>
        <w:t>ed to</w:t>
      </w:r>
      <w:r w:rsidR="008C2594">
        <w:rPr>
          <w:rFonts w:ascii="Arial" w:hAnsi="Arial" w:cs="Arial"/>
        </w:rPr>
        <w:t xml:space="preserve"> </w:t>
      </w:r>
      <w:r w:rsidR="008F534F" w:rsidRPr="008F534F">
        <w:rPr>
          <w:rFonts w:ascii="Arial" w:hAnsi="Arial" w:cs="Arial"/>
        </w:rPr>
        <w:t xml:space="preserve">Nestlé </w:t>
      </w:r>
      <w:r w:rsidR="00E42C81">
        <w:rPr>
          <w:rFonts w:ascii="Arial" w:hAnsi="Arial" w:cs="Arial"/>
        </w:rPr>
        <w:t xml:space="preserve">that it </w:t>
      </w:r>
      <w:r w:rsidR="008F534F" w:rsidRPr="008F534F">
        <w:rPr>
          <w:rFonts w:ascii="Arial" w:hAnsi="Arial" w:cs="Arial"/>
        </w:rPr>
        <w:t xml:space="preserve">use imagery that distinguishes without doubt, a toddler from an infant, when promoting </w:t>
      </w:r>
      <w:r w:rsidR="00E42C81">
        <w:rPr>
          <w:rFonts w:ascii="Arial" w:hAnsi="Arial" w:cs="Arial"/>
        </w:rPr>
        <w:t>toddler milk</w:t>
      </w:r>
      <w:r w:rsidR="008F534F" w:rsidRPr="008F534F">
        <w:rPr>
          <w:rFonts w:ascii="Arial" w:hAnsi="Arial" w:cs="Arial"/>
        </w:rPr>
        <w:t>.</w:t>
      </w:r>
    </w:p>
    <w:p w14:paraId="093B6100" w14:textId="77777777" w:rsidR="00C47D76" w:rsidRDefault="00C47D76">
      <w:pPr>
        <w:rPr>
          <w:rFonts w:ascii="Arial" w:hAnsi="Arial" w:cs="Arial"/>
          <w:highlight w:val="yellow"/>
        </w:rPr>
      </w:pPr>
    </w:p>
    <w:p w14:paraId="093B6101" w14:textId="77777777" w:rsidR="004735B4" w:rsidRPr="00141B4A" w:rsidRDefault="004735B4" w:rsidP="004735B4">
      <w:pPr>
        <w:pStyle w:val="Heading2"/>
        <w:spacing w:after="240"/>
      </w:pPr>
      <w:bookmarkStart w:id="25" w:name="_Toc12288873"/>
      <w:r w:rsidRPr="00141B4A">
        <w:t>Complaint 1819-</w:t>
      </w:r>
      <w:r>
        <w:t xml:space="preserve">12: </w:t>
      </w:r>
      <w:r w:rsidR="009055C0">
        <w:t>a</w:t>
      </w:r>
      <w:r>
        <w:t>2 Milk Company</w:t>
      </w:r>
      <w:r w:rsidRPr="00141B4A">
        <w:t xml:space="preserve"> </w:t>
      </w:r>
      <w:r w:rsidR="006457DD">
        <w:t>–</w:t>
      </w:r>
      <w:r>
        <w:t xml:space="preserve"> </w:t>
      </w:r>
      <w:r w:rsidR="006457DD">
        <w:t xml:space="preserve">final </w:t>
      </w:r>
      <w:r w:rsidRPr="00141B4A">
        <w:t xml:space="preserve">determination on </w:t>
      </w:r>
      <w:r w:rsidR="00657654">
        <w:t>16 January</w:t>
      </w:r>
      <w:r>
        <w:t xml:space="preserve"> 2019</w:t>
      </w:r>
      <w:bookmarkEnd w:id="25"/>
    </w:p>
    <w:p w14:paraId="093B6102" w14:textId="77777777" w:rsidR="005D1947" w:rsidRPr="00C54DC9" w:rsidRDefault="00F72D62" w:rsidP="00AB22E8">
      <w:pPr>
        <w:rPr>
          <w:rFonts w:ascii="Arial" w:hAnsi="Arial" w:cs="Arial"/>
        </w:rPr>
      </w:pPr>
      <w:r>
        <w:rPr>
          <w:rFonts w:ascii="Arial" w:hAnsi="Arial" w:cs="Arial"/>
        </w:rPr>
        <w:t>A</w:t>
      </w:r>
      <w:r w:rsidR="00EC604B" w:rsidRPr="00C54DC9">
        <w:rPr>
          <w:rFonts w:ascii="Arial" w:hAnsi="Arial" w:cs="Arial"/>
        </w:rPr>
        <w:t xml:space="preserve"> complaint </w:t>
      </w:r>
      <w:r w:rsidR="009055C0" w:rsidRPr="00C54DC9">
        <w:rPr>
          <w:rFonts w:ascii="Arial" w:hAnsi="Arial" w:cs="Arial"/>
        </w:rPr>
        <w:t xml:space="preserve">received </w:t>
      </w:r>
      <w:r w:rsidR="009055C0">
        <w:rPr>
          <w:rFonts w:ascii="Arial" w:hAnsi="Arial" w:cs="Arial"/>
        </w:rPr>
        <w:t xml:space="preserve">on </w:t>
      </w:r>
      <w:r w:rsidR="009055C0" w:rsidRPr="00C54DC9">
        <w:rPr>
          <w:rFonts w:ascii="Arial" w:hAnsi="Arial" w:cs="Arial"/>
        </w:rPr>
        <w:t>28 November 2018</w:t>
      </w:r>
      <w:r w:rsidR="009055C0">
        <w:rPr>
          <w:rFonts w:ascii="Arial" w:hAnsi="Arial" w:cs="Arial"/>
        </w:rPr>
        <w:t xml:space="preserve"> </w:t>
      </w:r>
      <w:r w:rsidR="00EC604B" w:rsidRPr="00C54DC9">
        <w:rPr>
          <w:rFonts w:ascii="Arial" w:hAnsi="Arial" w:cs="Arial"/>
        </w:rPr>
        <w:t xml:space="preserve">against a2 Milk Company alleged </w:t>
      </w:r>
      <w:r w:rsidR="00AB22E8">
        <w:rPr>
          <w:rFonts w:ascii="Arial" w:hAnsi="Arial" w:cs="Arial"/>
        </w:rPr>
        <w:t>the labels on the a</w:t>
      </w:r>
      <w:r w:rsidR="00A67F33">
        <w:rPr>
          <w:rFonts w:ascii="Arial" w:hAnsi="Arial" w:cs="Arial"/>
        </w:rPr>
        <w:t>2 Plati</w:t>
      </w:r>
      <w:r w:rsidR="00AB22E8">
        <w:rPr>
          <w:rFonts w:ascii="Arial" w:hAnsi="Arial" w:cs="Arial"/>
        </w:rPr>
        <w:t xml:space="preserve">num Premium </w:t>
      </w:r>
      <w:r>
        <w:rPr>
          <w:rFonts w:ascii="Arial" w:hAnsi="Arial" w:cs="Arial"/>
        </w:rPr>
        <w:t>i</w:t>
      </w:r>
      <w:r w:rsidR="00AB22E8">
        <w:rPr>
          <w:rFonts w:ascii="Arial" w:hAnsi="Arial" w:cs="Arial"/>
        </w:rPr>
        <w:t xml:space="preserve">nfant </w:t>
      </w:r>
      <w:r>
        <w:rPr>
          <w:rFonts w:ascii="Arial" w:hAnsi="Arial" w:cs="Arial"/>
        </w:rPr>
        <w:t>f</w:t>
      </w:r>
      <w:r w:rsidR="00AB22E8">
        <w:rPr>
          <w:rFonts w:ascii="Arial" w:hAnsi="Arial" w:cs="Arial"/>
        </w:rPr>
        <w:t>ormula</w:t>
      </w:r>
      <w:r>
        <w:rPr>
          <w:rFonts w:ascii="Arial" w:hAnsi="Arial" w:cs="Arial"/>
        </w:rPr>
        <w:t xml:space="preserve"> range and pregnancy formula t</w:t>
      </w:r>
      <w:r w:rsidR="00AB22E8">
        <w:rPr>
          <w:rFonts w:ascii="Arial" w:hAnsi="Arial" w:cs="Arial"/>
        </w:rPr>
        <w:t xml:space="preserve">o be promotional and a potential breach of the MAIF Agreement. The </w:t>
      </w:r>
      <w:r w:rsidR="00EC604B" w:rsidRPr="00C54DC9">
        <w:rPr>
          <w:rFonts w:ascii="Arial" w:hAnsi="Arial" w:cs="Arial"/>
        </w:rPr>
        <w:t xml:space="preserve">complainant considered: </w:t>
      </w:r>
    </w:p>
    <w:p w14:paraId="093B6103" w14:textId="77777777" w:rsidR="00AB22E8" w:rsidRDefault="00AB22E8" w:rsidP="00AB22E8">
      <w:pPr>
        <w:pStyle w:val="ListParagraph"/>
        <w:numPr>
          <w:ilvl w:val="0"/>
          <w:numId w:val="10"/>
        </w:numPr>
        <w:rPr>
          <w:rFonts w:ascii="Arial" w:hAnsi="Arial" w:cs="Arial"/>
        </w:rPr>
      </w:pPr>
      <w:r w:rsidRPr="00822A35">
        <w:rPr>
          <w:rFonts w:ascii="Arial" w:hAnsi="Arial" w:cs="Arial"/>
        </w:rPr>
        <w:t>the promotion/advertising on labels using numbers</w:t>
      </w:r>
      <w:r>
        <w:rPr>
          <w:rFonts w:ascii="Arial" w:hAnsi="Arial" w:cs="Arial"/>
        </w:rPr>
        <w:t xml:space="preserve"> etc</w:t>
      </w:r>
      <w:r w:rsidRPr="00822A35">
        <w:rPr>
          <w:rFonts w:ascii="Arial" w:hAnsi="Arial" w:cs="Arial"/>
        </w:rPr>
        <w:t xml:space="preserve"> to associate with a follow on age range (staging) to be promotional (potential breach of clause 5(a) of the MAIF Agreement); </w:t>
      </w:r>
      <w:r>
        <w:rPr>
          <w:rFonts w:ascii="Arial" w:hAnsi="Arial" w:cs="Arial"/>
        </w:rPr>
        <w:t xml:space="preserve">and </w:t>
      </w:r>
    </w:p>
    <w:p w14:paraId="093B6104" w14:textId="77777777" w:rsidR="00AB22E8" w:rsidRPr="00A710D8" w:rsidRDefault="00AB22E8" w:rsidP="00AB22E8">
      <w:pPr>
        <w:pStyle w:val="ListParagraph"/>
        <w:numPr>
          <w:ilvl w:val="0"/>
          <w:numId w:val="10"/>
        </w:numPr>
        <w:rPr>
          <w:rFonts w:ascii="Arial" w:hAnsi="Arial" w:cs="Arial"/>
        </w:rPr>
      </w:pPr>
      <w:r>
        <w:rPr>
          <w:rFonts w:ascii="Arial" w:hAnsi="Arial" w:cs="Arial"/>
        </w:rPr>
        <w:t xml:space="preserve">the promotion of “careline” and offering of advice by qualified healthcare professionals </w:t>
      </w:r>
      <w:r w:rsidR="00F72D62">
        <w:rPr>
          <w:rFonts w:ascii="Arial" w:hAnsi="Arial" w:cs="Arial"/>
        </w:rPr>
        <w:t xml:space="preserve">(including on pregnancy formula) </w:t>
      </w:r>
      <w:r>
        <w:rPr>
          <w:rFonts w:ascii="Arial" w:hAnsi="Arial" w:cs="Arial"/>
        </w:rPr>
        <w:t>to be promotional (potential beach of 5(d)</w:t>
      </w:r>
      <w:r w:rsidRPr="00A710D8">
        <w:rPr>
          <w:rFonts w:ascii="Arial" w:hAnsi="Arial" w:cs="Arial"/>
        </w:rPr>
        <w:t xml:space="preserve"> of the MAIF Agreement</w:t>
      </w:r>
      <w:r>
        <w:rPr>
          <w:rFonts w:ascii="Arial" w:hAnsi="Arial" w:cs="Arial"/>
        </w:rPr>
        <w:t>)</w:t>
      </w:r>
      <w:r w:rsidRPr="00A710D8">
        <w:rPr>
          <w:rFonts w:ascii="Arial" w:hAnsi="Arial" w:cs="Arial"/>
        </w:rPr>
        <w:t xml:space="preserve">. </w:t>
      </w:r>
    </w:p>
    <w:p w14:paraId="093B6105" w14:textId="77777777" w:rsidR="00EC604B" w:rsidRPr="00EC604B" w:rsidRDefault="00F72D62" w:rsidP="00EC604B">
      <w:pPr>
        <w:rPr>
          <w:rFonts w:ascii="Arial" w:hAnsi="Arial" w:cs="Arial"/>
        </w:rPr>
      </w:pPr>
      <w:r>
        <w:rPr>
          <w:rFonts w:ascii="Arial" w:hAnsi="Arial" w:cs="Arial"/>
        </w:rPr>
        <w:t>At its meeting on 16 January 2019, the</w:t>
      </w:r>
      <w:r w:rsidR="00DE1538">
        <w:rPr>
          <w:rFonts w:ascii="Arial" w:hAnsi="Arial" w:cs="Arial"/>
        </w:rPr>
        <w:t xml:space="preserve"> MAIF Complaints</w:t>
      </w:r>
      <w:r>
        <w:rPr>
          <w:rFonts w:ascii="Arial" w:hAnsi="Arial" w:cs="Arial"/>
        </w:rPr>
        <w:t xml:space="preserve"> Committee </w:t>
      </w:r>
      <w:r w:rsidR="00EC604B" w:rsidRPr="00EC604B">
        <w:rPr>
          <w:rFonts w:ascii="Arial" w:hAnsi="Arial" w:cs="Arial"/>
        </w:rPr>
        <w:t xml:space="preserve">determined no breach of clauses </w:t>
      </w:r>
      <w:r>
        <w:rPr>
          <w:rFonts w:ascii="Arial" w:hAnsi="Arial" w:cs="Arial"/>
        </w:rPr>
        <w:t xml:space="preserve">5(a) or 5(d). The Committee </w:t>
      </w:r>
      <w:r w:rsidR="00EC604B" w:rsidRPr="00EC604B">
        <w:rPr>
          <w:rFonts w:ascii="Arial" w:hAnsi="Arial" w:cs="Arial"/>
        </w:rPr>
        <w:t>determined on this occasion that the label is providing age appropriate information for consumers of infant formula, and is not promotional in nature.</w:t>
      </w:r>
    </w:p>
    <w:p w14:paraId="093B6106" w14:textId="77777777" w:rsidR="00EC604B" w:rsidRDefault="00EC604B" w:rsidP="00EC604B">
      <w:pPr>
        <w:rPr>
          <w:rFonts w:ascii="Arial" w:hAnsi="Arial" w:cs="Arial"/>
        </w:rPr>
      </w:pPr>
      <w:r w:rsidRPr="00EC604B">
        <w:rPr>
          <w:rFonts w:ascii="Arial" w:hAnsi="Arial" w:cs="Arial"/>
        </w:rPr>
        <w:t xml:space="preserve">The Committee was satisfied the Careline information </w:t>
      </w:r>
      <w:r w:rsidR="00F72D62">
        <w:rPr>
          <w:rFonts w:ascii="Arial" w:hAnsi="Arial" w:cs="Arial"/>
        </w:rPr>
        <w:t>provides</w:t>
      </w:r>
      <w:r w:rsidRPr="00EC604B">
        <w:rPr>
          <w:rFonts w:ascii="Arial" w:hAnsi="Arial" w:cs="Arial"/>
        </w:rPr>
        <w:t xml:space="preserve"> a link to relevant information and resources to assist existing users of the formula product.</w:t>
      </w:r>
      <w:r>
        <w:rPr>
          <w:rFonts w:ascii="Arial" w:hAnsi="Arial" w:cs="Arial"/>
        </w:rPr>
        <w:t xml:space="preserve"> </w:t>
      </w:r>
      <w:r w:rsidRPr="00EC604B">
        <w:rPr>
          <w:rFonts w:ascii="Arial" w:hAnsi="Arial" w:cs="Arial"/>
        </w:rPr>
        <w:t>In relation to pregnancy formula, the Committee has determined this to be out of scope, and therefore this component of the complaint was not considered further</w:t>
      </w:r>
      <w:r>
        <w:rPr>
          <w:rFonts w:ascii="Arial" w:hAnsi="Arial" w:cs="Arial"/>
        </w:rPr>
        <w:t>.</w:t>
      </w:r>
    </w:p>
    <w:p w14:paraId="093B6107" w14:textId="77777777" w:rsidR="00F72D62" w:rsidRDefault="00F72D62" w:rsidP="00EC604B">
      <w:pPr>
        <w:rPr>
          <w:rFonts w:ascii="Arial" w:hAnsi="Arial" w:cs="Arial"/>
          <w:highlight w:val="yellow"/>
        </w:rPr>
      </w:pPr>
    </w:p>
    <w:p w14:paraId="093B6108" w14:textId="77777777" w:rsidR="004735B4" w:rsidRPr="00141B4A" w:rsidRDefault="004735B4" w:rsidP="004735B4">
      <w:pPr>
        <w:pStyle w:val="Heading2"/>
        <w:spacing w:after="240"/>
      </w:pPr>
      <w:bookmarkStart w:id="26" w:name="_Toc12288874"/>
      <w:r w:rsidRPr="00141B4A">
        <w:t>Complaint 1819-</w:t>
      </w:r>
      <w:r>
        <w:t xml:space="preserve">13: Munchkin </w:t>
      </w:r>
      <w:r w:rsidR="001359A1">
        <w:t>Grass Fed</w:t>
      </w:r>
      <w:r w:rsidRPr="00141B4A">
        <w:t xml:space="preserve"> </w:t>
      </w:r>
      <w:r w:rsidR="006457DD">
        <w:t>–</w:t>
      </w:r>
      <w:r>
        <w:t xml:space="preserve"> </w:t>
      </w:r>
      <w:r w:rsidR="006457DD">
        <w:t xml:space="preserve">final </w:t>
      </w:r>
      <w:r w:rsidRPr="00141B4A">
        <w:t xml:space="preserve">determination on </w:t>
      </w:r>
      <w:r>
        <w:t>8 April 2019</w:t>
      </w:r>
      <w:bookmarkEnd w:id="26"/>
    </w:p>
    <w:p w14:paraId="093B6109" w14:textId="77777777" w:rsidR="004735B4" w:rsidRPr="00C54DC9" w:rsidRDefault="008B6747">
      <w:pPr>
        <w:rPr>
          <w:rFonts w:ascii="Arial" w:hAnsi="Arial" w:cs="Arial"/>
        </w:rPr>
      </w:pPr>
      <w:r>
        <w:rPr>
          <w:rFonts w:ascii="Arial" w:hAnsi="Arial" w:cs="Arial"/>
        </w:rPr>
        <w:t>A</w:t>
      </w:r>
      <w:r w:rsidR="008C5B3A" w:rsidRPr="00C54DC9">
        <w:rPr>
          <w:rFonts w:ascii="Arial" w:hAnsi="Arial" w:cs="Arial"/>
        </w:rPr>
        <w:t xml:space="preserve"> complaint </w:t>
      </w:r>
      <w:r w:rsidRPr="00C54DC9">
        <w:rPr>
          <w:rFonts w:ascii="Arial" w:hAnsi="Arial" w:cs="Arial"/>
        </w:rPr>
        <w:t>received 26 February 2019</w:t>
      </w:r>
      <w:r>
        <w:rPr>
          <w:rFonts w:ascii="Arial" w:hAnsi="Arial" w:cs="Arial"/>
        </w:rPr>
        <w:t xml:space="preserve"> </w:t>
      </w:r>
      <w:r w:rsidR="008C5B3A" w:rsidRPr="00C54DC9">
        <w:rPr>
          <w:rFonts w:ascii="Arial" w:hAnsi="Arial" w:cs="Arial"/>
        </w:rPr>
        <w:t xml:space="preserve">against Munchkin </w:t>
      </w:r>
      <w:r w:rsidR="001359A1" w:rsidRPr="00C54DC9">
        <w:rPr>
          <w:rFonts w:ascii="Arial" w:hAnsi="Arial" w:cs="Arial"/>
        </w:rPr>
        <w:t>Grass</w:t>
      </w:r>
      <w:r w:rsidR="001359A1">
        <w:rPr>
          <w:rFonts w:ascii="Arial" w:hAnsi="Arial" w:cs="Arial"/>
        </w:rPr>
        <w:t xml:space="preserve"> F</w:t>
      </w:r>
      <w:r w:rsidR="001359A1" w:rsidRPr="00C54DC9">
        <w:rPr>
          <w:rFonts w:ascii="Arial" w:hAnsi="Arial" w:cs="Arial"/>
        </w:rPr>
        <w:t>ed</w:t>
      </w:r>
      <w:r w:rsidR="008C5B3A" w:rsidRPr="00C54DC9">
        <w:rPr>
          <w:rFonts w:ascii="Arial" w:hAnsi="Arial" w:cs="Arial"/>
        </w:rPr>
        <w:t xml:space="preserve"> alleged the company</w:t>
      </w:r>
      <w:r>
        <w:rPr>
          <w:rFonts w:ascii="Arial" w:hAnsi="Arial" w:cs="Arial"/>
        </w:rPr>
        <w:t>’s website</w:t>
      </w:r>
      <w:r w:rsidR="008C5B3A" w:rsidRPr="00C54DC9">
        <w:rPr>
          <w:rFonts w:ascii="Arial" w:hAnsi="Arial" w:cs="Arial"/>
        </w:rPr>
        <w:t xml:space="preserve"> </w:t>
      </w:r>
      <w:r>
        <w:rPr>
          <w:rFonts w:ascii="Arial" w:hAnsi="Arial" w:cs="Arial"/>
        </w:rPr>
        <w:t>w</w:t>
      </w:r>
      <w:r w:rsidR="008C5B3A" w:rsidRPr="00C54DC9">
        <w:rPr>
          <w:rFonts w:ascii="Arial" w:hAnsi="Arial" w:cs="Arial"/>
        </w:rPr>
        <w:t>as a potenti</w:t>
      </w:r>
      <w:r>
        <w:rPr>
          <w:rFonts w:ascii="Arial" w:hAnsi="Arial" w:cs="Arial"/>
        </w:rPr>
        <w:t>al breach of the MAIF Agreement</w:t>
      </w:r>
      <w:r w:rsidR="008C5B3A" w:rsidRPr="00C54DC9">
        <w:rPr>
          <w:rFonts w:ascii="Arial" w:hAnsi="Arial" w:cs="Arial"/>
        </w:rPr>
        <w:t>. The complainant considered</w:t>
      </w:r>
      <w:r w:rsidR="002602A2">
        <w:rPr>
          <w:rFonts w:ascii="Arial" w:hAnsi="Arial" w:cs="Arial"/>
        </w:rPr>
        <w:t xml:space="preserve"> the </w:t>
      </w:r>
      <w:r w:rsidR="001359A1">
        <w:rPr>
          <w:rFonts w:ascii="Arial" w:hAnsi="Arial" w:cs="Arial"/>
        </w:rPr>
        <w:t>website</w:t>
      </w:r>
      <w:r w:rsidR="008C5B3A" w:rsidRPr="00C54DC9">
        <w:rPr>
          <w:rFonts w:ascii="Arial" w:hAnsi="Arial" w:cs="Arial"/>
        </w:rPr>
        <w:t xml:space="preserve">: </w:t>
      </w:r>
    </w:p>
    <w:p w14:paraId="093B610A" w14:textId="77777777" w:rsidR="008C5B3A" w:rsidRPr="00C54DC9" w:rsidRDefault="00B639F4" w:rsidP="0017661B">
      <w:pPr>
        <w:pStyle w:val="ListParagraph"/>
        <w:numPr>
          <w:ilvl w:val="0"/>
          <w:numId w:val="11"/>
        </w:numPr>
        <w:rPr>
          <w:rFonts w:ascii="Arial" w:hAnsi="Arial" w:cs="Arial"/>
        </w:rPr>
      </w:pPr>
      <w:r>
        <w:rPr>
          <w:rFonts w:ascii="Arial" w:hAnsi="Arial" w:cs="Arial"/>
        </w:rPr>
        <w:t xml:space="preserve">has </w:t>
      </w:r>
      <w:r w:rsidR="002602A2">
        <w:rPr>
          <w:rFonts w:ascii="Arial" w:hAnsi="Arial" w:cs="Arial"/>
        </w:rPr>
        <w:t>a lack of information</w:t>
      </w:r>
      <w:r w:rsidR="002602A2" w:rsidRPr="00C54DC9">
        <w:rPr>
          <w:rFonts w:ascii="Arial" w:hAnsi="Arial" w:cs="Arial"/>
        </w:rPr>
        <w:t xml:space="preserve"> </w:t>
      </w:r>
      <w:r w:rsidR="002602A2">
        <w:rPr>
          <w:rFonts w:ascii="Arial" w:hAnsi="Arial" w:cs="Arial"/>
        </w:rPr>
        <w:t xml:space="preserve">advising of the benefits of breastfeeding (potential </w:t>
      </w:r>
      <w:r w:rsidR="002602A2" w:rsidRPr="00C54DC9">
        <w:rPr>
          <w:rFonts w:ascii="Arial" w:hAnsi="Arial" w:cs="Arial"/>
        </w:rPr>
        <w:t>breach of clause 4(a)</w:t>
      </w:r>
      <w:r w:rsidR="002602A2">
        <w:rPr>
          <w:rFonts w:ascii="Arial" w:hAnsi="Arial" w:cs="Arial"/>
        </w:rPr>
        <w:t xml:space="preserve"> and 4(b)</w:t>
      </w:r>
      <w:r w:rsidR="002602A2" w:rsidRPr="000B3471">
        <w:rPr>
          <w:rFonts w:ascii="Arial" w:hAnsi="Arial" w:cs="Arial"/>
        </w:rPr>
        <w:t xml:space="preserve"> </w:t>
      </w:r>
      <w:r w:rsidR="002602A2" w:rsidRPr="00C54DC9">
        <w:rPr>
          <w:rFonts w:ascii="Arial" w:hAnsi="Arial" w:cs="Arial"/>
        </w:rPr>
        <w:t>of the MAIF Agreement</w:t>
      </w:r>
      <w:r w:rsidR="002602A2">
        <w:rPr>
          <w:rFonts w:ascii="Arial" w:hAnsi="Arial" w:cs="Arial"/>
        </w:rPr>
        <w:t xml:space="preserve">); </w:t>
      </w:r>
    </w:p>
    <w:p w14:paraId="093B610B" w14:textId="77777777" w:rsidR="008C5B3A" w:rsidRPr="00C54DC9" w:rsidRDefault="002602A2" w:rsidP="0017661B">
      <w:pPr>
        <w:pStyle w:val="ListParagraph"/>
        <w:numPr>
          <w:ilvl w:val="0"/>
          <w:numId w:val="11"/>
        </w:numPr>
        <w:rPr>
          <w:rFonts w:ascii="Arial" w:hAnsi="Arial" w:cs="Arial"/>
        </w:rPr>
      </w:pPr>
      <w:r>
        <w:rPr>
          <w:rFonts w:ascii="Arial" w:hAnsi="Arial" w:cs="Arial"/>
        </w:rPr>
        <w:t>has no</w:t>
      </w:r>
      <w:r w:rsidR="008C5B3A" w:rsidRPr="00C54DC9">
        <w:rPr>
          <w:rFonts w:ascii="Arial" w:hAnsi="Arial" w:cs="Arial"/>
        </w:rPr>
        <w:t xml:space="preserve"> opening statement in response to</w:t>
      </w:r>
      <w:r>
        <w:rPr>
          <w:rFonts w:ascii="Arial" w:hAnsi="Arial" w:cs="Arial"/>
        </w:rPr>
        <w:t xml:space="preserve"> each</w:t>
      </w:r>
      <w:r w:rsidR="008C5B3A" w:rsidRPr="00C54DC9">
        <w:rPr>
          <w:rFonts w:ascii="Arial" w:hAnsi="Arial" w:cs="Arial"/>
        </w:rPr>
        <w:t xml:space="preserve"> FAQ highlighting the benefits of breastfeeding</w:t>
      </w:r>
      <w:r>
        <w:rPr>
          <w:rFonts w:ascii="Arial" w:hAnsi="Arial" w:cs="Arial"/>
        </w:rPr>
        <w:t xml:space="preserve"> (</w:t>
      </w:r>
      <w:r w:rsidR="008C5B3A" w:rsidRPr="00C54DC9">
        <w:rPr>
          <w:rFonts w:ascii="Arial" w:hAnsi="Arial" w:cs="Arial"/>
        </w:rPr>
        <w:t>to be in breach of clause 7</w:t>
      </w:r>
      <w:r>
        <w:rPr>
          <w:rFonts w:ascii="Arial" w:hAnsi="Arial" w:cs="Arial"/>
        </w:rPr>
        <w:t xml:space="preserve"> of the MAIF </w:t>
      </w:r>
      <w:r w:rsidR="001359A1">
        <w:rPr>
          <w:rFonts w:ascii="Arial" w:hAnsi="Arial" w:cs="Arial"/>
        </w:rPr>
        <w:t>Agreement</w:t>
      </w:r>
      <w:r>
        <w:rPr>
          <w:rFonts w:ascii="Arial" w:hAnsi="Arial" w:cs="Arial"/>
        </w:rPr>
        <w:t>)</w:t>
      </w:r>
      <w:r w:rsidR="008C5B3A" w:rsidRPr="00C54DC9">
        <w:rPr>
          <w:rFonts w:ascii="Arial" w:hAnsi="Arial" w:cs="Arial"/>
        </w:rPr>
        <w:t xml:space="preserve">; and </w:t>
      </w:r>
    </w:p>
    <w:p w14:paraId="093B610C" w14:textId="77777777" w:rsidR="002602A2" w:rsidRPr="00903E00" w:rsidRDefault="002602A2" w:rsidP="00903E00">
      <w:pPr>
        <w:pStyle w:val="ListParagraph"/>
        <w:numPr>
          <w:ilvl w:val="0"/>
          <w:numId w:val="11"/>
        </w:numPr>
        <w:rPr>
          <w:rFonts w:ascii="Arial" w:hAnsi="Arial" w:cs="Arial"/>
        </w:rPr>
      </w:pPr>
      <w:r>
        <w:rPr>
          <w:rFonts w:ascii="Arial" w:hAnsi="Arial" w:cs="Arial"/>
        </w:rPr>
        <w:t>t</w:t>
      </w:r>
      <w:r w:rsidR="008C5B3A" w:rsidRPr="00C54DC9">
        <w:rPr>
          <w:rFonts w:ascii="Arial" w:hAnsi="Arial" w:cs="Arial"/>
        </w:rPr>
        <w:t xml:space="preserve">estimonials are a form of promotion </w:t>
      </w:r>
      <w:r w:rsidR="00903E00">
        <w:rPr>
          <w:rFonts w:ascii="Arial" w:hAnsi="Arial" w:cs="Arial"/>
        </w:rPr>
        <w:t xml:space="preserve">(to </w:t>
      </w:r>
      <w:r w:rsidR="008C5B3A" w:rsidRPr="00C54DC9">
        <w:rPr>
          <w:rFonts w:ascii="Arial" w:hAnsi="Arial" w:cs="Arial"/>
        </w:rPr>
        <w:t>be in breach of clause 5(a) of the MAIF Agreement</w:t>
      </w:r>
      <w:r w:rsidR="00903E00">
        <w:rPr>
          <w:rFonts w:ascii="Arial" w:hAnsi="Arial" w:cs="Arial"/>
        </w:rPr>
        <w:t>)</w:t>
      </w:r>
      <w:r w:rsidR="008C5B3A" w:rsidRPr="00C54DC9">
        <w:rPr>
          <w:rFonts w:ascii="Arial" w:hAnsi="Arial" w:cs="Arial"/>
        </w:rPr>
        <w:t xml:space="preserve">. </w:t>
      </w:r>
    </w:p>
    <w:p w14:paraId="093B610D" w14:textId="77777777" w:rsidR="008C5B3A" w:rsidRDefault="00903E00">
      <w:pPr>
        <w:rPr>
          <w:rFonts w:ascii="Arial" w:hAnsi="Arial" w:cs="Arial"/>
        </w:rPr>
      </w:pPr>
      <w:r>
        <w:rPr>
          <w:rFonts w:ascii="Arial" w:hAnsi="Arial" w:cs="Arial"/>
        </w:rPr>
        <w:t>As</w:t>
      </w:r>
      <w:r w:rsidR="008C5B3A" w:rsidRPr="008C5B3A">
        <w:rPr>
          <w:rFonts w:ascii="Arial" w:hAnsi="Arial" w:cs="Arial"/>
        </w:rPr>
        <w:t xml:space="preserve"> the company concerned is not a signatory to the MAIF Agreement, the complaint </w:t>
      </w:r>
      <w:r>
        <w:rPr>
          <w:rFonts w:ascii="Arial" w:hAnsi="Arial" w:cs="Arial"/>
        </w:rPr>
        <w:t>wa</w:t>
      </w:r>
      <w:r w:rsidR="00DE0E38">
        <w:rPr>
          <w:rFonts w:ascii="Arial" w:hAnsi="Arial" w:cs="Arial"/>
        </w:rPr>
        <w:t>s</w:t>
      </w:r>
      <w:r w:rsidR="00B639F4">
        <w:rPr>
          <w:rFonts w:ascii="Arial" w:hAnsi="Arial" w:cs="Arial"/>
        </w:rPr>
        <w:t xml:space="preserve"> determined to be</w:t>
      </w:r>
      <w:r w:rsidR="00DE0E38">
        <w:rPr>
          <w:rFonts w:ascii="Arial" w:hAnsi="Arial" w:cs="Arial"/>
        </w:rPr>
        <w:t xml:space="preserve"> </w:t>
      </w:r>
      <w:r w:rsidR="008C5B3A" w:rsidRPr="008C5B3A">
        <w:rPr>
          <w:rFonts w:ascii="Arial" w:hAnsi="Arial" w:cs="Arial"/>
        </w:rPr>
        <w:t>out of scope</w:t>
      </w:r>
      <w:r w:rsidR="00DE0E38">
        <w:rPr>
          <w:rFonts w:ascii="Arial" w:hAnsi="Arial" w:cs="Arial"/>
        </w:rPr>
        <w:t xml:space="preserve"> of the MAIF Agreement</w:t>
      </w:r>
      <w:r w:rsidR="008C5B3A" w:rsidRPr="008C5B3A">
        <w:rPr>
          <w:rFonts w:ascii="Arial" w:hAnsi="Arial" w:cs="Arial"/>
        </w:rPr>
        <w:t xml:space="preserve">. The </w:t>
      </w:r>
      <w:r w:rsidR="00DE1538">
        <w:rPr>
          <w:rFonts w:ascii="Arial" w:hAnsi="Arial" w:cs="Arial"/>
        </w:rPr>
        <w:t xml:space="preserve">MAIF Complaints </w:t>
      </w:r>
      <w:r w:rsidR="008C5B3A" w:rsidRPr="008C5B3A">
        <w:rPr>
          <w:rFonts w:ascii="Arial" w:hAnsi="Arial" w:cs="Arial"/>
        </w:rPr>
        <w:t>Committee Secretariat has written to Munchkin Grass</w:t>
      </w:r>
      <w:r w:rsidR="001359A1">
        <w:rPr>
          <w:rFonts w:ascii="Arial" w:hAnsi="Arial" w:cs="Arial"/>
        </w:rPr>
        <w:t xml:space="preserve"> F</w:t>
      </w:r>
      <w:r w:rsidR="008C5B3A" w:rsidRPr="008C5B3A">
        <w:rPr>
          <w:rFonts w:ascii="Arial" w:hAnsi="Arial" w:cs="Arial"/>
        </w:rPr>
        <w:t>ed, inviting the company to become a signatory of the MAIF Agreement.</w:t>
      </w:r>
    </w:p>
    <w:p w14:paraId="093B610E" w14:textId="77777777" w:rsidR="0070707B" w:rsidRDefault="0070707B">
      <w:pPr>
        <w:rPr>
          <w:rFonts w:ascii="Arial" w:hAnsi="Arial" w:cs="Arial"/>
          <w:highlight w:val="yellow"/>
        </w:rPr>
      </w:pPr>
    </w:p>
    <w:p w14:paraId="093B610F" w14:textId="77777777" w:rsidR="00DE1538" w:rsidRDefault="00DE1538">
      <w:pPr>
        <w:rPr>
          <w:rFonts w:ascii="Arial" w:hAnsi="Arial" w:cs="Arial"/>
          <w:highlight w:val="yellow"/>
        </w:rPr>
      </w:pPr>
    </w:p>
    <w:p w14:paraId="093B6110" w14:textId="77777777" w:rsidR="00DE1538" w:rsidRPr="00C54DC9" w:rsidRDefault="00DE1538">
      <w:pPr>
        <w:rPr>
          <w:rFonts w:ascii="Arial" w:hAnsi="Arial" w:cs="Arial"/>
          <w:highlight w:val="yellow"/>
        </w:rPr>
      </w:pPr>
    </w:p>
    <w:p w14:paraId="093B6111" w14:textId="77777777" w:rsidR="004735B4" w:rsidRPr="00141B4A" w:rsidRDefault="004735B4" w:rsidP="004735B4">
      <w:pPr>
        <w:pStyle w:val="Heading2"/>
        <w:spacing w:after="240"/>
      </w:pPr>
      <w:bookmarkStart w:id="27" w:name="_Toc12288875"/>
      <w:r w:rsidRPr="00141B4A">
        <w:t>Complaint 1819-</w:t>
      </w:r>
      <w:r>
        <w:t>14: Nutricia Australia</w:t>
      </w:r>
      <w:r w:rsidRPr="00141B4A">
        <w:t xml:space="preserve"> </w:t>
      </w:r>
      <w:r w:rsidR="006457DD">
        <w:t>–</w:t>
      </w:r>
      <w:r>
        <w:t xml:space="preserve"> </w:t>
      </w:r>
      <w:r w:rsidR="006457DD">
        <w:t xml:space="preserve">final </w:t>
      </w:r>
      <w:r w:rsidRPr="00141B4A">
        <w:t xml:space="preserve">determination on </w:t>
      </w:r>
      <w:r>
        <w:t>8 April 2019</w:t>
      </w:r>
      <w:bookmarkEnd w:id="27"/>
    </w:p>
    <w:p w14:paraId="093B6112" w14:textId="77777777" w:rsidR="00A81254" w:rsidRPr="00DD6262" w:rsidRDefault="007D7B03" w:rsidP="00DD6262">
      <w:pPr>
        <w:rPr>
          <w:rFonts w:ascii="Arial" w:hAnsi="Arial" w:cs="Arial"/>
        </w:rPr>
      </w:pPr>
      <w:r>
        <w:rPr>
          <w:rFonts w:ascii="Arial" w:hAnsi="Arial" w:cs="Arial"/>
        </w:rPr>
        <w:t>A</w:t>
      </w:r>
      <w:r w:rsidR="00A81254" w:rsidRPr="00C54DC9">
        <w:rPr>
          <w:rFonts w:ascii="Arial" w:hAnsi="Arial" w:cs="Arial"/>
        </w:rPr>
        <w:t xml:space="preserve"> complaint </w:t>
      </w:r>
      <w:r w:rsidRPr="00C54DC9">
        <w:rPr>
          <w:rFonts w:ascii="Arial" w:hAnsi="Arial" w:cs="Arial"/>
        </w:rPr>
        <w:t xml:space="preserve">received </w:t>
      </w:r>
      <w:r>
        <w:rPr>
          <w:rFonts w:ascii="Arial" w:hAnsi="Arial" w:cs="Arial"/>
        </w:rPr>
        <w:t xml:space="preserve">on </w:t>
      </w:r>
      <w:r w:rsidRPr="00C54DC9">
        <w:rPr>
          <w:rFonts w:ascii="Arial" w:hAnsi="Arial" w:cs="Arial"/>
        </w:rPr>
        <w:t>3 March 2019</w:t>
      </w:r>
      <w:r>
        <w:rPr>
          <w:rFonts w:ascii="Arial" w:hAnsi="Arial" w:cs="Arial"/>
        </w:rPr>
        <w:t xml:space="preserve"> </w:t>
      </w:r>
      <w:r w:rsidR="00A81254" w:rsidRPr="00C54DC9">
        <w:rPr>
          <w:rFonts w:ascii="Arial" w:hAnsi="Arial" w:cs="Arial"/>
        </w:rPr>
        <w:t xml:space="preserve">against Nutricia Australia alleged the company’s letter </w:t>
      </w:r>
      <w:r w:rsidR="00DD6262">
        <w:rPr>
          <w:rFonts w:ascii="Arial" w:hAnsi="Arial" w:cs="Arial"/>
        </w:rPr>
        <w:t xml:space="preserve">to parents </w:t>
      </w:r>
      <w:r w:rsidR="00A81254" w:rsidRPr="00C54DC9">
        <w:rPr>
          <w:rFonts w:ascii="Arial" w:hAnsi="Arial" w:cs="Arial"/>
        </w:rPr>
        <w:t>request</w:t>
      </w:r>
      <w:r>
        <w:rPr>
          <w:rFonts w:ascii="Arial" w:hAnsi="Arial" w:cs="Arial"/>
        </w:rPr>
        <w:t>ing</w:t>
      </w:r>
      <w:r w:rsidR="00A81254" w:rsidRPr="00C54DC9">
        <w:rPr>
          <w:rFonts w:ascii="Arial" w:hAnsi="Arial" w:cs="Arial"/>
        </w:rPr>
        <w:t xml:space="preserve"> a health professional’s signature to access discounted infant formula as a potential b</w:t>
      </w:r>
      <w:r>
        <w:rPr>
          <w:rFonts w:ascii="Arial" w:hAnsi="Arial" w:cs="Arial"/>
        </w:rPr>
        <w:t xml:space="preserve">reach of </w:t>
      </w:r>
      <w:r w:rsidRPr="00A81254">
        <w:rPr>
          <w:rFonts w:ascii="Arial" w:hAnsi="Arial" w:cs="Arial"/>
        </w:rPr>
        <w:t xml:space="preserve">5(a), 5(c) and 5(d) </w:t>
      </w:r>
      <w:r>
        <w:rPr>
          <w:rFonts w:ascii="Arial" w:hAnsi="Arial" w:cs="Arial"/>
        </w:rPr>
        <w:t>of the MAIF Agreement</w:t>
      </w:r>
      <w:r w:rsidR="00A81254" w:rsidRPr="00C54DC9">
        <w:rPr>
          <w:rFonts w:ascii="Arial" w:hAnsi="Arial" w:cs="Arial"/>
        </w:rPr>
        <w:t xml:space="preserve">.  </w:t>
      </w:r>
      <w:r w:rsidR="00A81254" w:rsidRPr="00DD6262">
        <w:rPr>
          <w:rFonts w:ascii="Arial" w:hAnsi="Arial" w:cs="Arial"/>
        </w:rPr>
        <w:t xml:space="preserve"> </w:t>
      </w:r>
    </w:p>
    <w:p w14:paraId="093B6113" w14:textId="77777777" w:rsidR="00A81254" w:rsidRDefault="00A81254">
      <w:pPr>
        <w:rPr>
          <w:rFonts w:ascii="Arial" w:hAnsi="Arial" w:cs="Arial"/>
        </w:rPr>
      </w:pPr>
      <w:r>
        <w:rPr>
          <w:rFonts w:ascii="Arial" w:hAnsi="Arial" w:cs="Arial"/>
        </w:rPr>
        <w:t>At its</w:t>
      </w:r>
      <w:r w:rsidRPr="00A81254">
        <w:rPr>
          <w:rFonts w:ascii="Arial" w:hAnsi="Arial" w:cs="Arial"/>
        </w:rPr>
        <w:t xml:space="preserve"> meeting on 8 April 2019</w:t>
      </w:r>
      <w:r>
        <w:rPr>
          <w:rFonts w:ascii="Arial" w:hAnsi="Arial" w:cs="Arial"/>
        </w:rPr>
        <w:t>, t</w:t>
      </w:r>
      <w:r w:rsidRPr="00A81254">
        <w:rPr>
          <w:rFonts w:ascii="Arial" w:hAnsi="Arial" w:cs="Arial"/>
        </w:rPr>
        <w:t xml:space="preserve">he </w:t>
      </w:r>
      <w:r w:rsidR="00DE1538">
        <w:rPr>
          <w:rFonts w:ascii="Arial" w:hAnsi="Arial" w:cs="Arial"/>
        </w:rPr>
        <w:t xml:space="preserve">MAIF Complaints </w:t>
      </w:r>
      <w:r w:rsidRPr="00A81254">
        <w:rPr>
          <w:rFonts w:ascii="Arial" w:hAnsi="Arial" w:cs="Arial"/>
        </w:rPr>
        <w:t>Committee determined there was no breach of clauses 5(a), 5(c) and 5(d) of the MAIF Agreement. The Committee noted the process and eligibility requirements for parents of multiples to access the discounted infant formula products and that the letter is not sent unsolicited. The Committee agreed the letter is not promotional in nature.</w:t>
      </w:r>
      <w:r w:rsidR="00C70155">
        <w:rPr>
          <w:rFonts w:ascii="Arial" w:hAnsi="Arial" w:cs="Arial"/>
        </w:rPr>
        <w:t xml:space="preserve"> </w:t>
      </w:r>
      <w:r w:rsidR="00DD6262">
        <w:rPr>
          <w:rFonts w:ascii="Arial" w:hAnsi="Arial" w:cs="Arial"/>
        </w:rPr>
        <w:t>N</w:t>
      </w:r>
      <w:r w:rsidR="00DD6262" w:rsidRPr="00E15C27">
        <w:rPr>
          <w:rFonts w:ascii="Arial" w:hAnsi="Arial" w:cs="Arial"/>
        </w:rPr>
        <w:t xml:space="preserve">otwithstanding this, Danone Nutricia </w:t>
      </w:r>
      <w:r w:rsidR="00DD6262">
        <w:rPr>
          <w:rFonts w:ascii="Arial" w:hAnsi="Arial" w:cs="Arial"/>
        </w:rPr>
        <w:t>advised it is discontinuing</w:t>
      </w:r>
      <w:r w:rsidR="00DD6262" w:rsidRPr="00E15C27">
        <w:rPr>
          <w:rFonts w:ascii="Arial" w:hAnsi="Arial" w:cs="Arial"/>
        </w:rPr>
        <w:t xml:space="preserve"> offering discounts on infant formula products to parents of multiples </w:t>
      </w:r>
      <w:r w:rsidR="00B639F4">
        <w:rPr>
          <w:rFonts w:ascii="Arial" w:hAnsi="Arial" w:cs="Arial"/>
        </w:rPr>
        <w:t>in 2019</w:t>
      </w:r>
      <w:r w:rsidR="00DD6262" w:rsidRPr="00E15C27">
        <w:rPr>
          <w:rFonts w:ascii="Arial" w:hAnsi="Arial" w:cs="Arial"/>
        </w:rPr>
        <w:t>.</w:t>
      </w:r>
    </w:p>
    <w:p w14:paraId="093B6114" w14:textId="77777777" w:rsidR="00DD6262" w:rsidRPr="00C54DC9" w:rsidRDefault="00DD6262">
      <w:pPr>
        <w:rPr>
          <w:rFonts w:ascii="Arial" w:hAnsi="Arial" w:cs="Arial"/>
          <w:highlight w:val="yellow"/>
        </w:rPr>
      </w:pPr>
    </w:p>
    <w:p w14:paraId="093B6115" w14:textId="77777777" w:rsidR="004735B4" w:rsidRPr="00141B4A" w:rsidRDefault="004735B4" w:rsidP="004735B4">
      <w:pPr>
        <w:pStyle w:val="Heading2"/>
        <w:spacing w:after="240"/>
      </w:pPr>
      <w:bookmarkStart w:id="28" w:name="_Toc12288876"/>
      <w:r w:rsidRPr="00141B4A">
        <w:t>Complaint 1819-</w:t>
      </w:r>
      <w:r>
        <w:t xml:space="preserve">15: </w:t>
      </w:r>
      <w:r w:rsidR="00B639F4">
        <w:t>Blooms Chemist</w:t>
      </w:r>
      <w:r w:rsidRPr="00141B4A">
        <w:t xml:space="preserve"> </w:t>
      </w:r>
      <w:r w:rsidR="006457DD">
        <w:t>–</w:t>
      </w:r>
      <w:r>
        <w:t xml:space="preserve"> </w:t>
      </w:r>
      <w:r w:rsidR="006457DD">
        <w:t xml:space="preserve">final </w:t>
      </w:r>
      <w:r w:rsidRPr="00141B4A">
        <w:t xml:space="preserve">determination on </w:t>
      </w:r>
      <w:r>
        <w:t>30 May 2019</w:t>
      </w:r>
      <w:bookmarkEnd w:id="28"/>
    </w:p>
    <w:p w14:paraId="093B6116" w14:textId="77777777" w:rsidR="00CF5356" w:rsidRPr="00C54DC9" w:rsidRDefault="00DD6262" w:rsidP="00DD6262">
      <w:pPr>
        <w:rPr>
          <w:rFonts w:ascii="Arial" w:hAnsi="Arial" w:cs="Arial"/>
        </w:rPr>
      </w:pPr>
      <w:r>
        <w:rPr>
          <w:rFonts w:ascii="Arial" w:hAnsi="Arial" w:cs="Arial"/>
        </w:rPr>
        <w:t>A</w:t>
      </w:r>
      <w:r w:rsidR="00CF5356" w:rsidRPr="00C54DC9">
        <w:rPr>
          <w:rFonts w:ascii="Arial" w:hAnsi="Arial" w:cs="Arial"/>
        </w:rPr>
        <w:t xml:space="preserve"> complaint </w:t>
      </w:r>
      <w:r w:rsidRPr="00C54DC9">
        <w:rPr>
          <w:rFonts w:ascii="Arial" w:hAnsi="Arial" w:cs="Arial"/>
        </w:rPr>
        <w:t xml:space="preserve">received </w:t>
      </w:r>
      <w:r>
        <w:rPr>
          <w:rFonts w:ascii="Arial" w:hAnsi="Arial" w:cs="Arial"/>
        </w:rPr>
        <w:t xml:space="preserve">on 11 April 2019 </w:t>
      </w:r>
      <w:r w:rsidR="00CF5356" w:rsidRPr="00C54DC9">
        <w:rPr>
          <w:rFonts w:ascii="Arial" w:hAnsi="Arial" w:cs="Arial"/>
        </w:rPr>
        <w:t>aga</w:t>
      </w:r>
      <w:r>
        <w:rPr>
          <w:rFonts w:ascii="Arial" w:hAnsi="Arial" w:cs="Arial"/>
        </w:rPr>
        <w:t>inst</w:t>
      </w:r>
      <w:r w:rsidR="00BC39F2">
        <w:rPr>
          <w:rFonts w:ascii="Arial" w:hAnsi="Arial" w:cs="Arial"/>
        </w:rPr>
        <w:t xml:space="preserve"> a</w:t>
      </w:r>
      <w:r>
        <w:rPr>
          <w:rFonts w:ascii="Arial" w:hAnsi="Arial" w:cs="Arial"/>
        </w:rPr>
        <w:t xml:space="preserve"> Blooms Chemist alleged</w:t>
      </w:r>
      <w:r w:rsidR="00BC39F2">
        <w:rPr>
          <w:rFonts w:ascii="Arial" w:hAnsi="Arial" w:cs="Arial"/>
        </w:rPr>
        <w:t xml:space="preserve"> its</w:t>
      </w:r>
      <w:r w:rsidR="00CF5356" w:rsidRPr="00C54DC9">
        <w:rPr>
          <w:rFonts w:ascii="Arial" w:hAnsi="Arial" w:cs="Arial"/>
        </w:rPr>
        <w:t xml:space="preserve"> </w:t>
      </w:r>
      <w:r>
        <w:rPr>
          <w:rFonts w:ascii="Arial" w:hAnsi="Arial" w:cs="Arial"/>
        </w:rPr>
        <w:t>retail a</w:t>
      </w:r>
      <w:r w:rsidRPr="00C54DC9">
        <w:rPr>
          <w:rFonts w:ascii="Arial" w:hAnsi="Arial" w:cs="Arial"/>
        </w:rPr>
        <w:t xml:space="preserve">dvertising of infant formula </w:t>
      </w:r>
      <w:r>
        <w:rPr>
          <w:rFonts w:ascii="Arial" w:hAnsi="Arial" w:cs="Arial"/>
        </w:rPr>
        <w:t>w</w:t>
      </w:r>
      <w:r w:rsidR="00CF5356" w:rsidRPr="00C54DC9">
        <w:rPr>
          <w:rFonts w:ascii="Arial" w:hAnsi="Arial" w:cs="Arial"/>
        </w:rPr>
        <w:t>as a potential b</w:t>
      </w:r>
      <w:r>
        <w:rPr>
          <w:rFonts w:ascii="Arial" w:hAnsi="Arial" w:cs="Arial"/>
        </w:rPr>
        <w:t>reach of the MAIF Agreement</w:t>
      </w:r>
      <w:r w:rsidR="00CF5356" w:rsidRPr="00C54DC9">
        <w:rPr>
          <w:rFonts w:ascii="Arial" w:hAnsi="Arial" w:cs="Arial"/>
        </w:rPr>
        <w:t xml:space="preserve">. </w:t>
      </w:r>
    </w:p>
    <w:p w14:paraId="093B6117" w14:textId="77777777" w:rsidR="00CF5356" w:rsidRDefault="00DD6262">
      <w:pPr>
        <w:rPr>
          <w:rFonts w:ascii="Arial" w:hAnsi="Arial" w:cs="Arial"/>
        </w:rPr>
      </w:pPr>
      <w:r>
        <w:rPr>
          <w:rFonts w:ascii="Arial" w:hAnsi="Arial" w:cs="Arial"/>
        </w:rPr>
        <w:t>As the complaint was in relation to retail activity it was</w:t>
      </w:r>
      <w:r w:rsidR="00CF5356" w:rsidRPr="00C54DC9">
        <w:rPr>
          <w:rFonts w:ascii="Arial" w:hAnsi="Arial" w:cs="Arial"/>
        </w:rPr>
        <w:t xml:space="preserve"> determined </w:t>
      </w:r>
      <w:r>
        <w:rPr>
          <w:rFonts w:ascii="Arial" w:hAnsi="Arial" w:cs="Arial"/>
        </w:rPr>
        <w:t>to be</w:t>
      </w:r>
      <w:r w:rsidR="00CF5356" w:rsidRPr="00C54DC9">
        <w:rPr>
          <w:rFonts w:ascii="Arial" w:hAnsi="Arial" w:cs="Arial"/>
        </w:rPr>
        <w:t xml:space="preserve"> out of scope </w:t>
      </w:r>
      <w:r w:rsidR="00BC39F2">
        <w:rPr>
          <w:rFonts w:ascii="Arial" w:hAnsi="Arial" w:cs="Arial"/>
        </w:rPr>
        <w:t>a</w:t>
      </w:r>
      <w:r w:rsidR="00CF5356" w:rsidRPr="00C54DC9">
        <w:rPr>
          <w:rFonts w:ascii="Arial" w:hAnsi="Arial" w:cs="Arial"/>
        </w:rPr>
        <w:t xml:space="preserve">s retailers are not signatories to the MAIF Agreement. </w:t>
      </w:r>
    </w:p>
    <w:p w14:paraId="093B6118" w14:textId="77777777" w:rsidR="00BC39F2" w:rsidRPr="00C54DC9" w:rsidRDefault="00BC39F2">
      <w:pPr>
        <w:rPr>
          <w:rFonts w:ascii="Arial" w:hAnsi="Arial" w:cs="Arial"/>
        </w:rPr>
      </w:pPr>
    </w:p>
    <w:p w14:paraId="093B6119" w14:textId="77777777" w:rsidR="004735B4" w:rsidRPr="00141B4A" w:rsidRDefault="004735B4" w:rsidP="004735B4">
      <w:pPr>
        <w:pStyle w:val="Heading2"/>
        <w:spacing w:after="240"/>
      </w:pPr>
      <w:bookmarkStart w:id="29" w:name="_Toc12288877"/>
      <w:r w:rsidRPr="00141B4A">
        <w:t>Complaint 1819-</w:t>
      </w:r>
      <w:r>
        <w:t>16: Blackmores</w:t>
      </w:r>
      <w:r w:rsidRPr="00141B4A">
        <w:t xml:space="preserve"> </w:t>
      </w:r>
      <w:r w:rsidR="006457DD">
        <w:t>–</w:t>
      </w:r>
      <w:r>
        <w:t xml:space="preserve"> </w:t>
      </w:r>
      <w:r w:rsidR="006457DD">
        <w:t xml:space="preserve">final </w:t>
      </w:r>
      <w:r w:rsidRPr="00141B4A">
        <w:t xml:space="preserve">determination on </w:t>
      </w:r>
      <w:r>
        <w:t>1</w:t>
      </w:r>
      <w:r w:rsidR="002D59EC">
        <w:t>7</w:t>
      </w:r>
      <w:r>
        <w:t xml:space="preserve"> May 2019</w:t>
      </w:r>
      <w:bookmarkEnd w:id="29"/>
    </w:p>
    <w:p w14:paraId="093B611A" w14:textId="77777777" w:rsidR="004735B4" w:rsidRPr="00C54DC9" w:rsidRDefault="00FC0E8E">
      <w:pPr>
        <w:rPr>
          <w:rFonts w:ascii="Arial" w:hAnsi="Arial" w:cs="Arial"/>
        </w:rPr>
      </w:pPr>
      <w:r>
        <w:rPr>
          <w:rFonts w:ascii="Arial" w:hAnsi="Arial" w:cs="Arial"/>
        </w:rPr>
        <w:t xml:space="preserve">A </w:t>
      </w:r>
      <w:r w:rsidR="004E2D91" w:rsidRPr="00C54DC9">
        <w:rPr>
          <w:rFonts w:ascii="Arial" w:hAnsi="Arial" w:cs="Arial"/>
        </w:rPr>
        <w:t xml:space="preserve">complaint </w:t>
      </w:r>
      <w:r w:rsidRPr="00C54DC9">
        <w:rPr>
          <w:rFonts w:ascii="Arial" w:hAnsi="Arial" w:cs="Arial"/>
        </w:rPr>
        <w:t xml:space="preserve">received on </w:t>
      </w:r>
      <w:r w:rsidR="002D59EC">
        <w:rPr>
          <w:rFonts w:ascii="Arial" w:hAnsi="Arial" w:cs="Arial"/>
        </w:rPr>
        <w:t>7 May</w:t>
      </w:r>
      <w:r w:rsidRPr="00C54DC9">
        <w:rPr>
          <w:rFonts w:ascii="Arial" w:hAnsi="Arial" w:cs="Arial"/>
        </w:rPr>
        <w:t xml:space="preserve"> 2019</w:t>
      </w:r>
      <w:r>
        <w:rPr>
          <w:rFonts w:ascii="Arial" w:hAnsi="Arial" w:cs="Arial"/>
        </w:rPr>
        <w:t xml:space="preserve"> </w:t>
      </w:r>
      <w:r w:rsidR="004E2D91" w:rsidRPr="00C54DC9">
        <w:rPr>
          <w:rFonts w:ascii="Arial" w:hAnsi="Arial" w:cs="Arial"/>
        </w:rPr>
        <w:t xml:space="preserve">against Blackmores alleged the language </w:t>
      </w:r>
      <w:r w:rsidR="00046186">
        <w:rPr>
          <w:rFonts w:ascii="Arial" w:hAnsi="Arial" w:cs="Arial"/>
        </w:rPr>
        <w:t>used on advertising</w:t>
      </w:r>
      <w:r w:rsidR="004E2D91" w:rsidRPr="00C54DC9">
        <w:rPr>
          <w:rFonts w:ascii="Arial" w:hAnsi="Arial" w:cs="Arial"/>
        </w:rPr>
        <w:t xml:space="preserve"> </w:t>
      </w:r>
      <w:r w:rsidR="00046186">
        <w:rPr>
          <w:rFonts w:ascii="Arial" w:hAnsi="Arial" w:cs="Arial"/>
        </w:rPr>
        <w:t xml:space="preserve">Blackmore’s </w:t>
      </w:r>
      <w:r w:rsidR="004E2D91" w:rsidRPr="00C54DC9">
        <w:rPr>
          <w:rFonts w:ascii="Arial" w:hAnsi="Arial" w:cs="Arial"/>
        </w:rPr>
        <w:t>infant formula</w:t>
      </w:r>
      <w:r w:rsidR="00046186">
        <w:rPr>
          <w:rFonts w:ascii="Arial" w:hAnsi="Arial" w:cs="Arial"/>
        </w:rPr>
        <w:t xml:space="preserve"> in Health Professional magazines w</w:t>
      </w:r>
      <w:r w:rsidR="004E2D91" w:rsidRPr="00C54DC9">
        <w:rPr>
          <w:rFonts w:ascii="Arial" w:hAnsi="Arial" w:cs="Arial"/>
        </w:rPr>
        <w:t xml:space="preserve">as a potential breach of the MAIF Agreement. The complaint considered: </w:t>
      </w:r>
    </w:p>
    <w:p w14:paraId="093B611B" w14:textId="77777777" w:rsidR="004E2D91" w:rsidRPr="00C54DC9" w:rsidRDefault="00046186" w:rsidP="0017661B">
      <w:pPr>
        <w:pStyle w:val="ListParagraph"/>
        <w:numPr>
          <w:ilvl w:val="0"/>
          <w:numId w:val="12"/>
        </w:numPr>
        <w:rPr>
          <w:rFonts w:ascii="Arial" w:hAnsi="Arial" w:cs="Arial"/>
        </w:rPr>
      </w:pPr>
      <w:r>
        <w:rPr>
          <w:rFonts w:ascii="Arial" w:hAnsi="Arial" w:cs="Arial"/>
        </w:rPr>
        <w:t>l</w:t>
      </w:r>
      <w:r w:rsidR="004E2D91" w:rsidRPr="00C54DC9">
        <w:rPr>
          <w:rFonts w:ascii="Arial" w:hAnsi="Arial" w:cs="Arial"/>
        </w:rPr>
        <w:t>anguage suc</w:t>
      </w:r>
      <w:r>
        <w:rPr>
          <w:rFonts w:ascii="Arial" w:hAnsi="Arial" w:cs="Arial"/>
        </w:rPr>
        <w:t>h as “for longer, better sleep”, “winning” and images of a father holding a baby in a yoga position</w:t>
      </w:r>
      <w:r w:rsidR="00B639F4">
        <w:rPr>
          <w:rFonts w:ascii="Arial" w:hAnsi="Arial" w:cs="Arial"/>
        </w:rPr>
        <w:t>,</w:t>
      </w:r>
      <w:r>
        <w:rPr>
          <w:rFonts w:ascii="Arial" w:hAnsi="Arial" w:cs="Arial"/>
        </w:rPr>
        <w:t xml:space="preserve"> </w:t>
      </w:r>
      <w:r w:rsidR="004E2D91" w:rsidRPr="00C54DC9">
        <w:rPr>
          <w:rFonts w:ascii="Arial" w:hAnsi="Arial" w:cs="Arial"/>
        </w:rPr>
        <w:t>may imply that feeding a baby infant formula is superior to breastfeeding</w:t>
      </w:r>
      <w:r>
        <w:rPr>
          <w:rFonts w:ascii="Arial" w:hAnsi="Arial" w:cs="Arial"/>
        </w:rPr>
        <w:t xml:space="preserve"> (potential </w:t>
      </w:r>
      <w:r w:rsidR="004E2D91" w:rsidRPr="00C54DC9">
        <w:rPr>
          <w:rFonts w:ascii="Arial" w:hAnsi="Arial" w:cs="Arial"/>
        </w:rPr>
        <w:t>breach of clause 4(b)</w:t>
      </w:r>
      <w:r>
        <w:rPr>
          <w:rFonts w:ascii="Arial" w:hAnsi="Arial" w:cs="Arial"/>
        </w:rPr>
        <w:t>)</w:t>
      </w:r>
      <w:r w:rsidR="004E2D91" w:rsidRPr="00C54DC9">
        <w:rPr>
          <w:rFonts w:ascii="Arial" w:hAnsi="Arial" w:cs="Arial"/>
        </w:rPr>
        <w:t xml:space="preserve">; and </w:t>
      </w:r>
    </w:p>
    <w:p w14:paraId="093B611C" w14:textId="77777777" w:rsidR="004E2D91" w:rsidRPr="00C54DC9" w:rsidRDefault="00046186" w:rsidP="0017661B">
      <w:pPr>
        <w:pStyle w:val="ListParagraph"/>
        <w:numPr>
          <w:ilvl w:val="0"/>
          <w:numId w:val="12"/>
        </w:numPr>
        <w:rPr>
          <w:rFonts w:ascii="Arial" w:hAnsi="Arial" w:cs="Arial"/>
        </w:rPr>
      </w:pPr>
      <w:r>
        <w:rPr>
          <w:rFonts w:ascii="Arial" w:hAnsi="Arial" w:cs="Arial"/>
        </w:rPr>
        <w:t>language and image is not scientific and factual (potential</w:t>
      </w:r>
      <w:r w:rsidR="00F34A67" w:rsidRPr="00C54DC9">
        <w:rPr>
          <w:rFonts w:ascii="Arial" w:hAnsi="Arial" w:cs="Arial"/>
        </w:rPr>
        <w:t xml:space="preserve"> breach of clause 7(a) of the MAIF Agreement</w:t>
      </w:r>
      <w:r>
        <w:rPr>
          <w:rFonts w:ascii="Arial" w:hAnsi="Arial" w:cs="Arial"/>
        </w:rPr>
        <w:t>)</w:t>
      </w:r>
      <w:r w:rsidR="00F34A67" w:rsidRPr="00C54DC9">
        <w:rPr>
          <w:rFonts w:ascii="Arial" w:hAnsi="Arial" w:cs="Arial"/>
        </w:rPr>
        <w:t xml:space="preserve">. </w:t>
      </w:r>
    </w:p>
    <w:p w14:paraId="093B611D" w14:textId="77777777" w:rsidR="00F34A67" w:rsidRPr="00C54DC9" w:rsidRDefault="002D59EC">
      <w:pPr>
        <w:rPr>
          <w:rFonts w:ascii="Arial" w:hAnsi="Arial" w:cs="Arial"/>
        </w:rPr>
      </w:pPr>
      <w:r>
        <w:rPr>
          <w:rFonts w:ascii="Arial" w:hAnsi="Arial" w:cs="Arial"/>
        </w:rPr>
        <w:t>It was</w:t>
      </w:r>
      <w:r w:rsidR="00F34A67" w:rsidRPr="00C54DC9">
        <w:rPr>
          <w:rFonts w:ascii="Arial" w:hAnsi="Arial" w:cs="Arial"/>
        </w:rPr>
        <w:t xml:space="preserve"> determined the complaint was out of scope of the M</w:t>
      </w:r>
      <w:r>
        <w:rPr>
          <w:rFonts w:ascii="Arial" w:hAnsi="Arial" w:cs="Arial"/>
        </w:rPr>
        <w:t>AIF Agreement, as Blackmores is</w:t>
      </w:r>
      <w:r w:rsidR="00F34A67" w:rsidRPr="00C54DC9">
        <w:rPr>
          <w:rFonts w:ascii="Arial" w:hAnsi="Arial" w:cs="Arial"/>
        </w:rPr>
        <w:t xml:space="preserve"> not a signatory to the MAIF Agreement. The</w:t>
      </w:r>
      <w:r w:rsidR="00DE1538">
        <w:rPr>
          <w:rFonts w:ascii="Arial" w:hAnsi="Arial" w:cs="Arial"/>
        </w:rPr>
        <w:t xml:space="preserve"> MAIF Complaints</w:t>
      </w:r>
      <w:r w:rsidR="00F34A67" w:rsidRPr="00C54DC9">
        <w:rPr>
          <w:rFonts w:ascii="Arial" w:hAnsi="Arial" w:cs="Arial"/>
        </w:rPr>
        <w:t xml:space="preserve"> Committee</w:t>
      </w:r>
      <w:r>
        <w:rPr>
          <w:rFonts w:ascii="Arial" w:hAnsi="Arial" w:cs="Arial"/>
        </w:rPr>
        <w:t xml:space="preserve"> Secretariat</w:t>
      </w:r>
      <w:r w:rsidR="001E6A9C" w:rsidRPr="00C54DC9">
        <w:rPr>
          <w:rFonts w:ascii="Arial" w:hAnsi="Arial" w:cs="Arial"/>
        </w:rPr>
        <w:t xml:space="preserve"> has written to Blackmores</w:t>
      </w:r>
      <w:r w:rsidR="00B639F4">
        <w:rPr>
          <w:rFonts w:ascii="Arial" w:hAnsi="Arial" w:cs="Arial"/>
        </w:rPr>
        <w:t>, inviting the company to become a signatory to the</w:t>
      </w:r>
      <w:r w:rsidR="001E6A9C" w:rsidRPr="00C54DC9">
        <w:rPr>
          <w:rFonts w:ascii="Arial" w:hAnsi="Arial" w:cs="Arial"/>
        </w:rPr>
        <w:t xml:space="preserve"> MAIF Agreement. </w:t>
      </w:r>
    </w:p>
    <w:p w14:paraId="093B611E" w14:textId="77777777" w:rsidR="003A35D9" w:rsidRDefault="003A35D9">
      <w:pPr>
        <w:rPr>
          <w:rFonts w:ascii="Arial" w:hAnsi="Arial" w:cs="Arial"/>
          <w:lang w:val="en-US"/>
        </w:rPr>
      </w:pPr>
    </w:p>
    <w:sectPr w:rsidR="003A35D9" w:rsidSect="00066FE5">
      <w:footerReference w:type="default" r:id="rId15"/>
      <w:pgSz w:w="11906" w:h="16838"/>
      <w:pgMar w:top="1080" w:right="1106" w:bottom="810" w:left="1440"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B6123" w14:textId="77777777" w:rsidR="0011413C" w:rsidRDefault="0011413C" w:rsidP="00486A02">
      <w:pPr>
        <w:spacing w:after="0" w:line="240" w:lineRule="auto"/>
      </w:pPr>
      <w:r>
        <w:separator/>
      </w:r>
    </w:p>
  </w:endnote>
  <w:endnote w:type="continuationSeparator" w:id="0">
    <w:p w14:paraId="093B6124" w14:textId="77777777" w:rsidR="0011413C" w:rsidRDefault="0011413C" w:rsidP="0048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nsolas"/>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6125" w14:textId="0A9C41F5" w:rsidR="002D59EC" w:rsidRPr="008656DC" w:rsidRDefault="002D59EC" w:rsidP="00931AE0">
    <w:pPr>
      <w:pStyle w:val="Footer"/>
      <w:rPr>
        <w:rFonts w:ascii="Arial" w:hAnsi="Arial" w:cs="Arial"/>
        <w:sz w:val="14"/>
        <w:szCs w:val="14"/>
      </w:rPr>
    </w:pPr>
    <w:r w:rsidRPr="008656DC">
      <w:rPr>
        <w:rFonts w:ascii="Arial" w:hAnsi="Arial" w:cs="Arial"/>
        <w:sz w:val="14"/>
        <w:szCs w:val="14"/>
      </w:rPr>
      <w:t>2</w:t>
    </w:r>
    <w:r>
      <w:rPr>
        <w:rFonts w:ascii="Arial" w:hAnsi="Arial" w:cs="Arial"/>
        <w:sz w:val="14"/>
        <w:szCs w:val="14"/>
      </w:rPr>
      <w:t>018-19</w:t>
    </w:r>
    <w:r w:rsidRPr="008656DC">
      <w:rPr>
        <w:rFonts w:ascii="Arial" w:hAnsi="Arial" w:cs="Arial"/>
        <w:sz w:val="14"/>
        <w:szCs w:val="14"/>
      </w:rPr>
      <w:t xml:space="preserve"> ANNUAL REPORT: MARKETING IN AUSTRALIA OF INFANT FORMULA</w:t>
    </w:r>
    <w:sdt>
      <w:sdtPr>
        <w:rPr>
          <w:rFonts w:ascii="Arial" w:hAnsi="Arial" w:cs="Arial"/>
          <w:sz w:val="14"/>
          <w:szCs w:val="14"/>
        </w:rPr>
        <w:id w:val="-182824512"/>
        <w:docPartObj>
          <w:docPartGallery w:val="Page Numbers (Bottom of Page)"/>
          <w:docPartUnique/>
        </w:docPartObj>
      </w:sdtPr>
      <w:sdtEndPr>
        <w:rPr>
          <w:noProof/>
        </w:rPr>
      </w:sdtEndPr>
      <w:sdtContent>
        <w:r>
          <w:rPr>
            <w:rFonts w:ascii="Arial" w:hAnsi="Arial" w:cs="Arial"/>
            <w:sz w:val="14"/>
            <w:szCs w:val="14"/>
          </w:rPr>
          <w:t>S: MANUFACTURERS AND IMPORTERS AGREEMENT</w:t>
        </w:r>
        <w:r w:rsidR="00316E3C">
          <w:rPr>
            <w:rFonts w:ascii="Arial" w:hAnsi="Arial" w:cs="Arial"/>
            <w:sz w:val="14"/>
            <w:szCs w:val="14"/>
          </w:rPr>
          <w:t xml:space="preserve"> (MAIF)</w:t>
        </w:r>
        <w:r>
          <w:rPr>
            <w:rFonts w:ascii="Arial" w:hAnsi="Arial" w:cs="Arial"/>
            <w:sz w:val="14"/>
            <w:szCs w:val="14"/>
          </w:rPr>
          <w:t xml:space="preserve"> COMPLAINTS COMMITTEE</w:t>
        </w:r>
        <w:r>
          <w:rPr>
            <w:rFonts w:ascii="Arial" w:hAnsi="Arial" w:cs="Arial"/>
            <w:sz w:val="14"/>
            <w:szCs w:val="14"/>
          </w:rPr>
          <w:tab/>
        </w:r>
        <w:r w:rsidRPr="008656DC">
          <w:rPr>
            <w:rFonts w:ascii="Arial" w:hAnsi="Arial" w:cs="Arial"/>
            <w:sz w:val="14"/>
            <w:szCs w:val="14"/>
          </w:rPr>
          <w:fldChar w:fldCharType="begin"/>
        </w:r>
        <w:r w:rsidRPr="008656DC">
          <w:rPr>
            <w:rFonts w:ascii="Arial" w:hAnsi="Arial" w:cs="Arial"/>
            <w:sz w:val="14"/>
            <w:szCs w:val="14"/>
          </w:rPr>
          <w:instrText xml:space="preserve"> PAGE   \* MERGEFORMAT </w:instrText>
        </w:r>
        <w:r w:rsidRPr="008656DC">
          <w:rPr>
            <w:rFonts w:ascii="Arial" w:hAnsi="Arial" w:cs="Arial"/>
            <w:sz w:val="14"/>
            <w:szCs w:val="14"/>
          </w:rPr>
          <w:fldChar w:fldCharType="separate"/>
        </w:r>
        <w:r w:rsidR="00F36D86">
          <w:rPr>
            <w:rFonts w:ascii="Arial" w:hAnsi="Arial" w:cs="Arial"/>
            <w:noProof/>
            <w:sz w:val="14"/>
            <w:szCs w:val="14"/>
          </w:rPr>
          <w:t>1</w:t>
        </w:r>
        <w:r w:rsidRPr="008656DC">
          <w:rPr>
            <w:rFonts w:ascii="Arial" w:hAnsi="Arial" w:cs="Arial"/>
            <w:noProof/>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B6121" w14:textId="77777777" w:rsidR="0011413C" w:rsidRDefault="0011413C" w:rsidP="00486A02">
      <w:pPr>
        <w:spacing w:after="0" w:line="240" w:lineRule="auto"/>
      </w:pPr>
      <w:r>
        <w:separator/>
      </w:r>
    </w:p>
  </w:footnote>
  <w:footnote w:type="continuationSeparator" w:id="0">
    <w:p w14:paraId="093B6122" w14:textId="77777777" w:rsidR="0011413C" w:rsidRDefault="0011413C" w:rsidP="0048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592"/>
    <w:multiLevelType w:val="hybridMultilevel"/>
    <w:tmpl w:val="F2C4C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A5118"/>
    <w:multiLevelType w:val="hybridMultilevel"/>
    <w:tmpl w:val="A7FE3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F2CDA"/>
    <w:multiLevelType w:val="hybridMultilevel"/>
    <w:tmpl w:val="A2CE4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D841B3"/>
    <w:multiLevelType w:val="hybridMultilevel"/>
    <w:tmpl w:val="476EA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DC3053"/>
    <w:multiLevelType w:val="hybridMultilevel"/>
    <w:tmpl w:val="38D2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011535"/>
    <w:multiLevelType w:val="hybridMultilevel"/>
    <w:tmpl w:val="6E7056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CE60800"/>
    <w:multiLevelType w:val="hybridMultilevel"/>
    <w:tmpl w:val="2A0C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D2E9F"/>
    <w:multiLevelType w:val="hybridMultilevel"/>
    <w:tmpl w:val="737CD5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06052A6"/>
    <w:multiLevelType w:val="hybridMultilevel"/>
    <w:tmpl w:val="C69623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3124F76"/>
    <w:multiLevelType w:val="multilevel"/>
    <w:tmpl w:val="5A14192C"/>
    <w:lvl w:ilvl="0">
      <w:start w:val="1"/>
      <w:numFmt w:val="decimal"/>
      <w:pStyle w:val="Hyperlinkref"/>
      <w:lvlText w:val="%1."/>
      <w:lvlJc w:val="left"/>
      <w:pPr>
        <w:tabs>
          <w:tab w:val="num" w:pos="720"/>
        </w:tabs>
        <w:ind w:left="720" w:hanging="720"/>
      </w:pPr>
    </w:lvl>
    <w:lvl w:ilvl="1">
      <w:start w:val="1"/>
      <w:numFmt w:val="decimal"/>
      <w:pStyle w:val="Hyperlinkref"/>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83729F6"/>
    <w:multiLevelType w:val="hybridMultilevel"/>
    <w:tmpl w:val="193EE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F63952"/>
    <w:multiLevelType w:val="hybridMultilevel"/>
    <w:tmpl w:val="5BD0B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8B5F81"/>
    <w:multiLevelType w:val="hybridMultilevel"/>
    <w:tmpl w:val="11D0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445B0"/>
    <w:multiLevelType w:val="hybridMultilevel"/>
    <w:tmpl w:val="2AA43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C9297F"/>
    <w:multiLevelType w:val="multilevel"/>
    <w:tmpl w:val="52BE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48024B"/>
    <w:multiLevelType w:val="hybridMultilevel"/>
    <w:tmpl w:val="2E88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2"/>
  </w:num>
  <w:num w:numId="5">
    <w:abstractNumId w:val="6"/>
  </w:num>
  <w:num w:numId="6">
    <w:abstractNumId w:val="11"/>
  </w:num>
  <w:num w:numId="7">
    <w:abstractNumId w:val="1"/>
  </w:num>
  <w:num w:numId="8">
    <w:abstractNumId w:val="4"/>
  </w:num>
  <w:num w:numId="9">
    <w:abstractNumId w:val="15"/>
  </w:num>
  <w:num w:numId="10">
    <w:abstractNumId w:val="0"/>
  </w:num>
  <w:num w:numId="11">
    <w:abstractNumId w:val="10"/>
  </w:num>
  <w:num w:numId="12">
    <w:abstractNumId w:val="12"/>
  </w:num>
  <w:num w:numId="13">
    <w:abstractNumId w:val="13"/>
  </w:num>
  <w:num w:numId="14">
    <w:abstractNumId w:val="3"/>
  </w:num>
  <w:num w:numId="15">
    <w:abstractNumId w:val="8"/>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21"/>
    <w:rsid w:val="00000D83"/>
    <w:rsid w:val="0000120E"/>
    <w:rsid w:val="000100F5"/>
    <w:rsid w:val="0001063A"/>
    <w:rsid w:val="00011CD5"/>
    <w:rsid w:val="00016224"/>
    <w:rsid w:val="00017D65"/>
    <w:rsid w:val="00017E2A"/>
    <w:rsid w:val="00021165"/>
    <w:rsid w:val="00023016"/>
    <w:rsid w:val="000230FF"/>
    <w:rsid w:val="000277AB"/>
    <w:rsid w:val="00030E55"/>
    <w:rsid w:val="00034389"/>
    <w:rsid w:val="0004127C"/>
    <w:rsid w:val="00042425"/>
    <w:rsid w:val="00046186"/>
    <w:rsid w:val="00046798"/>
    <w:rsid w:val="00052D5C"/>
    <w:rsid w:val="00053486"/>
    <w:rsid w:val="000548F5"/>
    <w:rsid w:val="00055C4F"/>
    <w:rsid w:val="0006131B"/>
    <w:rsid w:val="0006427C"/>
    <w:rsid w:val="000652E5"/>
    <w:rsid w:val="00066FE5"/>
    <w:rsid w:val="00067118"/>
    <w:rsid w:val="0007221B"/>
    <w:rsid w:val="000734D4"/>
    <w:rsid w:val="00086573"/>
    <w:rsid w:val="0009215F"/>
    <w:rsid w:val="000A131E"/>
    <w:rsid w:val="000A28DE"/>
    <w:rsid w:val="000A7F44"/>
    <w:rsid w:val="000B3471"/>
    <w:rsid w:val="000B510D"/>
    <w:rsid w:val="000B7056"/>
    <w:rsid w:val="000C1321"/>
    <w:rsid w:val="000C440F"/>
    <w:rsid w:val="000C5243"/>
    <w:rsid w:val="000D33BD"/>
    <w:rsid w:val="000D43D0"/>
    <w:rsid w:val="000D7FD2"/>
    <w:rsid w:val="000E0CDF"/>
    <w:rsid w:val="000F34FE"/>
    <w:rsid w:val="000F4972"/>
    <w:rsid w:val="000F628F"/>
    <w:rsid w:val="000F7BC0"/>
    <w:rsid w:val="000F7FAF"/>
    <w:rsid w:val="001030CE"/>
    <w:rsid w:val="001051FE"/>
    <w:rsid w:val="00105A3D"/>
    <w:rsid w:val="00107046"/>
    <w:rsid w:val="001128EC"/>
    <w:rsid w:val="001131F0"/>
    <w:rsid w:val="0011413C"/>
    <w:rsid w:val="001244D2"/>
    <w:rsid w:val="00124820"/>
    <w:rsid w:val="00132A12"/>
    <w:rsid w:val="00133104"/>
    <w:rsid w:val="00133926"/>
    <w:rsid w:val="001359A1"/>
    <w:rsid w:val="001368BB"/>
    <w:rsid w:val="00140664"/>
    <w:rsid w:val="00141B4A"/>
    <w:rsid w:val="001446F6"/>
    <w:rsid w:val="00147987"/>
    <w:rsid w:val="00152252"/>
    <w:rsid w:val="00154ADC"/>
    <w:rsid w:val="00155664"/>
    <w:rsid w:val="00163B9C"/>
    <w:rsid w:val="00165C0F"/>
    <w:rsid w:val="001727BD"/>
    <w:rsid w:val="0017661B"/>
    <w:rsid w:val="00181011"/>
    <w:rsid w:val="0018778F"/>
    <w:rsid w:val="00187F06"/>
    <w:rsid w:val="0019155C"/>
    <w:rsid w:val="001A383C"/>
    <w:rsid w:val="001A438B"/>
    <w:rsid w:val="001A4F9A"/>
    <w:rsid w:val="001A74FC"/>
    <w:rsid w:val="001B10F9"/>
    <w:rsid w:val="001B214E"/>
    <w:rsid w:val="001B495D"/>
    <w:rsid w:val="001D0948"/>
    <w:rsid w:val="001D3D9F"/>
    <w:rsid w:val="001D569D"/>
    <w:rsid w:val="001E067E"/>
    <w:rsid w:val="001E20C0"/>
    <w:rsid w:val="001E3549"/>
    <w:rsid w:val="001E6A9C"/>
    <w:rsid w:val="001F0BE5"/>
    <w:rsid w:val="001F1D44"/>
    <w:rsid w:val="001F7104"/>
    <w:rsid w:val="00205133"/>
    <w:rsid w:val="00207923"/>
    <w:rsid w:val="00207F7C"/>
    <w:rsid w:val="00212FE5"/>
    <w:rsid w:val="00213862"/>
    <w:rsid w:val="00214315"/>
    <w:rsid w:val="00216FCA"/>
    <w:rsid w:val="00221802"/>
    <w:rsid w:val="002268F4"/>
    <w:rsid w:val="00235FD0"/>
    <w:rsid w:val="00241B90"/>
    <w:rsid w:val="002477F4"/>
    <w:rsid w:val="00252478"/>
    <w:rsid w:val="002602A2"/>
    <w:rsid w:val="0026750E"/>
    <w:rsid w:val="002721BF"/>
    <w:rsid w:val="0027543B"/>
    <w:rsid w:val="00276C13"/>
    <w:rsid w:val="00282DBE"/>
    <w:rsid w:val="00284CDE"/>
    <w:rsid w:val="00286AF6"/>
    <w:rsid w:val="00287580"/>
    <w:rsid w:val="00287CDC"/>
    <w:rsid w:val="0029055B"/>
    <w:rsid w:val="0029202F"/>
    <w:rsid w:val="002926D0"/>
    <w:rsid w:val="00294C4D"/>
    <w:rsid w:val="00294D76"/>
    <w:rsid w:val="002A0FE3"/>
    <w:rsid w:val="002B2021"/>
    <w:rsid w:val="002B3893"/>
    <w:rsid w:val="002B701C"/>
    <w:rsid w:val="002C18CF"/>
    <w:rsid w:val="002D59EC"/>
    <w:rsid w:val="002D634D"/>
    <w:rsid w:val="002E083A"/>
    <w:rsid w:val="002E7F16"/>
    <w:rsid w:val="002F7222"/>
    <w:rsid w:val="003015EE"/>
    <w:rsid w:val="00302FED"/>
    <w:rsid w:val="003035E8"/>
    <w:rsid w:val="00303CF2"/>
    <w:rsid w:val="003065F3"/>
    <w:rsid w:val="0031052E"/>
    <w:rsid w:val="00310AB0"/>
    <w:rsid w:val="00311A69"/>
    <w:rsid w:val="00313DF9"/>
    <w:rsid w:val="00314057"/>
    <w:rsid w:val="0031666E"/>
    <w:rsid w:val="00316E3C"/>
    <w:rsid w:val="00317D50"/>
    <w:rsid w:val="00322B86"/>
    <w:rsid w:val="0032508D"/>
    <w:rsid w:val="00340389"/>
    <w:rsid w:val="00342492"/>
    <w:rsid w:val="00346329"/>
    <w:rsid w:val="00353389"/>
    <w:rsid w:val="003554D1"/>
    <w:rsid w:val="003574E9"/>
    <w:rsid w:val="00364088"/>
    <w:rsid w:val="0037283C"/>
    <w:rsid w:val="00374559"/>
    <w:rsid w:val="0037514A"/>
    <w:rsid w:val="00375BE3"/>
    <w:rsid w:val="003771A5"/>
    <w:rsid w:val="00394553"/>
    <w:rsid w:val="003A19AC"/>
    <w:rsid w:val="003A35D9"/>
    <w:rsid w:val="003A5408"/>
    <w:rsid w:val="003A729C"/>
    <w:rsid w:val="003B470C"/>
    <w:rsid w:val="003B4FB3"/>
    <w:rsid w:val="003C0417"/>
    <w:rsid w:val="003C1203"/>
    <w:rsid w:val="003C15AD"/>
    <w:rsid w:val="003C76FD"/>
    <w:rsid w:val="003C7930"/>
    <w:rsid w:val="003D0E8B"/>
    <w:rsid w:val="003D1371"/>
    <w:rsid w:val="003E26E6"/>
    <w:rsid w:val="003F00B7"/>
    <w:rsid w:val="003F1456"/>
    <w:rsid w:val="003F195F"/>
    <w:rsid w:val="003F2F40"/>
    <w:rsid w:val="003F38E6"/>
    <w:rsid w:val="003F3E0B"/>
    <w:rsid w:val="003F413F"/>
    <w:rsid w:val="00401143"/>
    <w:rsid w:val="0041073A"/>
    <w:rsid w:val="00410D59"/>
    <w:rsid w:val="00414AEB"/>
    <w:rsid w:val="00422528"/>
    <w:rsid w:val="004232BF"/>
    <w:rsid w:val="0042446D"/>
    <w:rsid w:val="0042596E"/>
    <w:rsid w:val="00430C6D"/>
    <w:rsid w:val="00447B09"/>
    <w:rsid w:val="004503FF"/>
    <w:rsid w:val="00450640"/>
    <w:rsid w:val="00464995"/>
    <w:rsid w:val="004654D0"/>
    <w:rsid w:val="00472878"/>
    <w:rsid w:val="00472AE4"/>
    <w:rsid w:val="004735B4"/>
    <w:rsid w:val="004779A6"/>
    <w:rsid w:val="0048022C"/>
    <w:rsid w:val="0048476E"/>
    <w:rsid w:val="00485AC5"/>
    <w:rsid w:val="00486A02"/>
    <w:rsid w:val="00495317"/>
    <w:rsid w:val="00497052"/>
    <w:rsid w:val="00497BD4"/>
    <w:rsid w:val="004A4169"/>
    <w:rsid w:val="004A7588"/>
    <w:rsid w:val="004B0B26"/>
    <w:rsid w:val="004B1CC1"/>
    <w:rsid w:val="004B78BE"/>
    <w:rsid w:val="004C00FF"/>
    <w:rsid w:val="004C1F00"/>
    <w:rsid w:val="004C56A9"/>
    <w:rsid w:val="004D074F"/>
    <w:rsid w:val="004D1CD6"/>
    <w:rsid w:val="004E2BB1"/>
    <w:rsid w:val="004E2D91"/>
    <w:rsid w:val="005033C4"/>
    <w:rsid w:val="00510DA1"/>
    <w:rsid w:val="00520109"/>
    <w:rsid w:val="005208AE"/>
    <w:rsid w:val="005212E5"/>
    <w:rsid w:val="005217D2"/>
    <w:rsid w:val="00523E29"/>
    <w:rsid w:val="00531A91"/>
    <w:rsid w:val="00534CDA"/>
    <w:rsid w:val="005359B9"/>
    <w:rsid w:val="00541E59"/>
    <w:rsid w:val="005511B3"/>
    <w:rsid w:val="00551EA8"/>
    <w:rsid w:val="00552D9F"/>
    <w:rsid w:val="00555310"/>
    <w:rsid w:val="00565E53"/>
    <w:rsid w:val="005700BD"/>
    <w:rsid w:val="00572792"/>
    <w:rsid w:val="00575185"/>
    <w:rsid w:val="0057778E"/>
    <w:rsid w:val="005817E1"/>
    <w:rsid w:val="00583938"/>
    <w:rsid w:val="005862D6"/>
    <w:rsid w:val="0059733C"/>
    <w:rsid w:val="00597BBF"/>
    <w:rsid w:val="005A077C"/>
    <w:rsid w:val="005A5860"/>
    <w:rsid w:val="005A5E1D"/>
    <w:rsid w:val="005D18FD"/>
    <w:rsid w:val="005D1947"/>
    <w:rsid w:val="005D2BDB"/>
    <w:rsid w:val="005E2FD9"/>
    <w:rsid w:val="005E5508"/>
    <w:rsid w:val="005F28DD"/>
    <w:rsid w:val="005F4FD4"/>
    <w:rsid w:val="00606004"/>
    <w:rsid w:val="00607914"/>
    <w:rsid w:val="006106C0"/>
    <w:rsid w:val="00611F10"/>
    <w:rsid w:val="00624C40"/>
    <w:rsid w:val="00633C99"/>
    <w:rsid w:val="00641753"/>
    <w:rsid w:val="00642109"/>
    <w:rsid w:val="006457DD"/>
    <w:rsid w:val="006510D8"/>
    <w:rsid w:val="00656908"/>
    <w:rsid w:val="00657654"/>
    <w:rsid w:val="00661CB9"/>
    <w:rsid w:val="006701C3"/>
    <w:rsid w:val="006725D9"/>
    <w:rsid w:val="006727F4"/>
    <w:rsid w:val="0067303D"/>
    <w:rsid w:val="006775C4"/>
    <w:rsid w:val="00685CA3"/>
    <w:rsid w:val="00687F6D"/>
    <w:rsid w:val="00692580"/>
    <w:rsid w:val="0069443D"/>
    <w:rsid w:val="006A58FE"/>
    <w:rsid w:val="006A6BBD"/>
    <w:rsid w:val="006B070A"/>
    <w:rsid w:val="006D1D17"/>
    <w:rsid w:val="006D5695"/>
    <w:rsid w:val="006D6DA2"/>
    <w:rsid w:val="006E03B5"/>
    <w:rsid w:val="006E2B1B"/>
    <w:rsid w:val="006E2F62"/>
    <w:rsid w:val="006E3A79"/>
    <w:rsid w:val="006E49CD"/>
    <w:rsid w:val="006E6BF8"/>
    <w:rsid w:val="006F383B"/>
    <w:rsid w:val="006F4F98"/>
    <w:rsid w:val="0070707B"/>
    <w:rsid w:val="007123DD"/>
    <w:rsid w:val="00712C93"/>
    <w:rsid w:val="007154F7"/>
    <w:rsid w:val="00715A55"/>
    <w:rsid w:val="007223C0"/>
    <w:rsid w:val="00723F16"/>
    <w:rsid w:val="00730286"/>
    <w:rsid w:val="007332C4"/>
    <w:rsid w:val="00733757"/>
    <w:rsid w:val="00734626"/>
    <w:rsid w:val="00735823"/>
    <w:rsid w:val="00735846"/>
    <w:rsid w:val="00744C29"/>
    <w:rsid w:val="0076019F"/>
    <w:rsid w:val="00761621"/>
    <w:rsid w:val="00764451"/>
    <w:rsid w:val="007654E3"/>
    <w:rsid w:val="0076671F"/>
    <w:rsid w:val="007722A2"/>
    <w:rsid w:val="00774E9F"/>
    <w:rsid w:val="00774EAA"/>
    <w:rsid w:val="00782655"/>
    <w:rsid w:val="00791A40"/>
    <w:rsid w:val="00794B8A"/>
    <w:rsid w:val="007A072B"/>
    <w:rsid w:val="007A6C9C"/>
    <w:rsid w:val="007B0C10"/>
    <w:rsid w:val="007B0D23"/>
    <w:rsid w:val="007B6E49"/>
    <w:rsid w:val="007C16F5"/>
    <w:rsid w:val="007C21E0"/>
    <w:rsid w:val="007C3DCE"/>
    <w:rsid w:val="007D4AC5"/>
    <w:rsid w:val="007D5F68"/>
    <w:rsid w:val="007D7B03"/>
    <w:rsid w:val="007E16D2"/>
    <w:rsid w:val="007E7BA0"/>
    <w:rsid w:val="007F00F7"/>
    <w:rsid w:val="007F2DB2"/>
    <w:rsid w:val="007F7AC5"/>
    <w:rsid w:val="00801541"/>
    <w:rsid w:val="00804F0D"/>
    <w:rsid w:val="008057E7"/>
    <w:rsid w:val="00807482"/>
    <w:rsid w:val="008074D7"/>
    <w:rsid w:val="00807B32"/>
    <w:rsid w:val="0081113C"/>
    <w:rsid w:val="00812592"/>
    <w:rsid w:val="00822A35"/>
    <w:rsid w:val="008243BB"/>
    <w:rsid w:val="00825068"/>
    <w:rsid w:val="0083122A"/>
    <w:rsid w:val="00832922"/>
    <w:rsid w:val="0083446A"/>
    <w:rsid w:val="008359A7"/>
    <w:rsid w:val="00835F26"/>
    <w:rsid w:val="00836000"/>
    <w:rsid w:val="00837CC5"/>
    <w:rsid w:val="00837F0C"/>
    <w:rsid w:val="008510AA"/>
    <w:rsid w:val="00854C64"/>
    <w:rsid w:val="00854E6B"/>
    <w:rsid w:val="008562B5"/>
    <w:rsid w:val="00861098"/>
    <w:rsid w:val="008656DC"/>
    <w:rsid w:val="00865C75"/>
    <w:rsid w:val="00873682"/>
    <w:rsid w:val="008737B5"/>
    <w:rsid w:val="00890E11"/>
    <w:rsid w:val="008A13FF"/>
    <w:rsid w:val="008A4C5A"/>
    <w:rsid w:val="008B07B4"/>
    <w:rsid w:val="008B615C"/>
    <w:rsid w:val="008B6747"/>
    <w:rsid w:val="008C18DC"/>
    <w:rsid w:val="008C1914"/>
    <w:rsid w:val="008C2594"/>
    <w:rsid w:val="008C5B3A"/>
    <w:rsid w:val="008C699A"/>
    <w:rsid w:val="008C73E4"/>
    <w:rsid w:val="008D164E"/>
    <w:rsid w:val="008D27D6"/>
    <w:rsid w:val="008D3BB3"/>
    <w:rsid w:val="008D68EC"/>
    <w:rsid w:val="008D7F1B"/>
    <w:rsid w:val="008E2979"/>
    <w:rsid w:val="008E6D29"/>
    <w:rsid w:val="008F49BC"/>
    <w:rsid w:val="008F534F"/>
    <w:rsid w:val="008F6AE7"/>
    <w:rsid w:val="00903E00"/>
    <w:rsid w:val="009055C0"/>
    <w:rsid w:val="009064C2"/>
    <w:rsid w:val="00913FCF"/>
    <w:rsid w:val="00916CAA"/>
    <w:rsid w:val="00917023"/>
    <w:rsid w:val="00921016"/>
    <w:rsid w:val="009218F5"/>
    <w:rsid w:val="0092374C"/>
    <w:rsid w:val="009277CE"/>
    <w:rsid w:val="00931AE0"/>
    <w:rsid w:val="00932443"/>
    <w:rsid w:val="00936986"/>
    <w:rsid w:val="00936F87"/>
    <w:rsid w:val="00943F8E"/>
    <w:rsid w:val="009531A7"/>
    <w:rsid w:val="009545F1"/>
    <w:rsid w:val="00954F19"/>
    <w:rsid w:val="00954F9C"/>
    <w:rsid w:val="00960B56"/>
    <w:rsid w:val="0096552A"/>
    <w:rsid w:val="00967A4B"/>
    <w:rsid w:val="00971E6F"/>
    <w:rsid w:val="00977B1B"/>
    <w:rsid w:val="00980624"/>
    <w:rsid w:val="009831E5"/>
    <w:rsid w:val="009919C4"/>
    <w:rsid w:val="009A1B7A"/>
    <w:rsid w:val="009A39EE"/>
    <w:rsid w:val="009A56B6"/>
    <w:rsid w:val="009B24F3"/>
    <w:rsid w:val="009B28DB"/>
    <w:rsid w:val="009B6F66"/>
    <w:rsid w:val="009C49C1"/>
    <w:rsid w:val="009C55CE"/>
    <w:rsid w:val="009C6027"/>
    <w:rsid w:val="009D179A"/>
    <w:rsid w:val="009D3972"/>
    <w:rsid w:val="009D4F69"/>
    <w:rsid w:val="009D5D3C"/>
    <w:rsid w:val="009D7872"/>
    <w:rsid w:val="009E538A"/>
    <w:rsid w:val="009E63CF"/>
    <w:rsid w:val="009F4D71"/>
    <w:rsid w:val="009F5965"/>
    <w:rsid w:val="009F6C07"/>
    <w:rsid w:val="00A03C1F"/>
    <w:rsid w:val="00A2082F"/>
    <w:rsid w:val="00A26CD7"/>
    <w:rsid w:val="00A4099F"/>
    <w:rsid w:val="00A42579"/>
    <w:rsid w:val="00A515BC"/>
    <w:rsid w:val="00A52972"/>
    <w:rsid w:val="00A52C46"/>
    <w:rsid w:val="00A60032"/>
    <w:rsid w:val="00A64545"/>
    <w:rsid w:val="00A66B15"/>
    <w:rsid w:val="00A672F5"/>
    <w:rsid w:val="00A67F33"/>
    <w:rsid w:val="00A701E9"/>
    <w:rsid w:val="00A710D8"/>
    <w:rsid w:val="00A81254"/>
    <w:rsid w:val="00A82480"/>
    <w:rsid w:val="00A82FCE"/>
    <w:rsid w:val="00A84218"/>
    <w:rsid w:val="00A858C2"/>
    <w:rsid w:val="00A92F49"/>
    <w:rsid w:val="00A94D19"/>
    <w:rsid w:val="00A96EC6"/>
    <w:rsid w:val="00AA1195"/>
    <w:rsid w:val="00AA3965"/>
    <w:rsid w:val="00AA565B"/>
    <w:rsid w:val="00AA6BAF"/>
    <w:rsid w:val="00AB22E8"/>
    <w:rsid w:val="00AB5AD5"/>
    <w:rsid w:val="00AC051B"/>
    <w:rsid w:val="00AC19C8"/>
    <w:rsid w:val="00AC2408"/>
    <w:rsid w:val="00AC2E9F"/>
    <w:rsid w:val="00AD1993"/>
    <w:rsid w:val="00AD524C"/>
    <w:rsid w:val="00AE0B6E"/>
    <w:rsid w:val="00AE163E"/>
    <w:rsid w:val="00AE3DA5"/>
    <w:rsid w:val="00AE413B"/>
    <w:rsid w:val="00AE7036"/>
    <w:rsid w:val="00AF6C37"/>
    <w:rsid w:val="00AF7345"/>
    <w:rsid w:val="00B04F0B"/>
    <w:rsid w:val="00B05580"/>
    <w:rsid w:val="00B0676F"/>
    <w:rsid w:val="00B23309"/>
    <w:rsid w:val="00B23E30"/>
    <w:rsid w:val="00B24ACD"/>
    <w:rsid w:val="00B30C41"/>
    <w:rsid w:val="00B355B6"/>
    <w:rsid w:val="00B368F1"/>
    <w:rsid w:val="00B46FD1"/>
    <w:rsid w:val="00B52382"/>
    <w:rsid w:val="00B55C98"/>
    <w:rsid w:val="00B565EB"/>
    <w:rsid w:val="00B639F4"/>
    <w:rsid w:val="00B70CD4"/>
    <w:rsid w:val="00B8380D"/>
    <w:rsid w:val="00BA2BD8"/>
    <w:rsid w:val="00BA5E34"/>
    <w:rsid w:val="00BB39F5"/>
    <w:rsid w:val="00BB3AE2"/>
    <w:rsid w:val="00BB64D2"/>
    <w:rsid w:val="00BB71FA"/>
    <w:rsid w:val="00BC1B43"/>
    <w:rsid w:val="00BC39F2"/>
    <w:rsid w:val="00BC7BC4"/>
    <w:rsid w:val="00BD097B"/>
    <w:rsid w:val="00BD14D6"/>
    <w:rsid w:val="00BD1A5A"/>
    <w:rsid w:val="00BD25CE"/>
    <w:rsid w:val="00BD542F"/>
    <w:rsid w:val="00BE220E"/>
    <w:rsid w:val="00BE314A"/>
    <w:rsid w:val="00BF404A"/>
    <w:rsid w:val="00BF5D94"/>
    <w:rsid w:val="00C13CE1"/>
    <w:rsid w:val="00C15BE3"/>
    <w:rsid w:val="00C27CBB"/>
    <w:rsid w:val="00C35933"/>
    <w:rsid w:val="00C413B4"/>
    <w:rsid w:val="00C436F7"/>
    <w:rsid w:val="00C47D76"/>
    <w:rsid w:val="00C50C4C"/>
    <w:rsid w:val="00C53990"/>
    <w:rsid w:val="00C54DC9"/>
    <w:rsid w:val="00C630F3"/>
    <w:rsid w:val="00C67F8A"/>
    <w:rsid w:val="00C70155"/>
    <w:rsid w:val="00C73D86"/>
    <w:rsid w:val="00C77DA4"/>
    <w:rsid w:val="00C77DE6"/>
    <w:rsid w:val="00C80634"/>
    <w:rsid w:val="00C80E4D"/>
    <w:rsid w:val="00C83E1F"/>
    <w:rsid w:val="00C86C25"/>
    <w:rsid w:val="00C873CC"/>
    <w:rsid w:val="00C91184"/>
    <w:rsid w:val="00C9118D"/>
    <w:rsid w:val="00C95F25"/>
    <w:rsid w:val="00CB1A47"/>
    <w:rsid w:val="00CB4E6F"/>
    <w:rsid w:val="00CB6832"/>
    <w:rsid w:val="00CB74B3"/>
    <w:rsid w:val="00CC0C23"/>
    <w:rsid w:val="00CC1F7A"/>
    <w:rsid w:val="00CC2116"/>
    <w:rsid w:val="00CC3474"/>
    <w:rsid w:val="00CC661A"/>
    <w:rsid w:val="00CC7CE8"/>
    <w:rsid w:val="00CD1DEB"/>
    <w:rsid w:val="00CD4A7A"/>
    <w:rsid w:val="00CE42B8"/>
    <w:rsid w:val="00CE59C6"/>
    <w:rsid w:val="00CF0590"/>
    <w:rsid w:val="00CF44EC"/>
    <w:rsid w:val="00CF478E"/>
    <w:rsid w:val="00CF5356"/>
    <w:rsid w:val="00CF6F57"/>
    <w:rsid w:val="00D03750"/>
    <w:rsid w:val="00D10AC2"/>
    <w:rsid w:val="00D214EC"/>
    <w:rsid w:val="00D21D4B"/>
    <w:rsid w:val="00D30B1A"/>
    <w:rsid w:val="00D31CEC"/>
    <w:rsid w:val="00D41887"/>
    <w:rsid w:val="00D47B28"/>
    <w:rsid w:val="00D509D3"/>
    <w:rsid w:val="00D52815"/>
    <w:rsid w:val="00D52DC3"/>
    <w:rsid w:val="00D54463"/>
    <w:rsid w:val="00D5674F"/>
    <w:rsid w:val="00D74C55"/>
    <w:rsid w:val="00D87A99"/>
    <w:rsid w:val="00D92D84"/>
    <w:rsid w:val="00D93E64"/>
    <w:rsid w:val="00D97D65"/>
    <w:rsid w:val="00DA039C"/>
    <w:rsid w:val="00DA162B"/>
    <w:rsid w:val="00DA3405"/>
    <w:rsid w:val="00DA534C"/>
    <w:rsid w:val="00DB0E6B"/>
    <w:rsid w:val="00DB3B76"/>
    <w:rsid w:val="00DB430E"/>
    <w:rsid w:val="00DB64EE"/>
    <w:rsid w:val="00DB7F00"/>
    <w:rsid w:val="00DC3FA9"/>
    <w:rsid w:val="00DD3CA5"/>
    <w:rsid w:val="00DD4B94"/>
    <w:rsid w:val="00DD5BC6"/>
    <w:rsid w:val="00DD6262"/>
    <w:rsid w:val="00DD735E"/>
    <w:rsid w:val="00DE0E38"/>
    <w:rsid w:val="00DE1538"/>
    <w:rsid w:val="00DE5051"/>
    <w:rsid w:val="00DE72A7"/>
    <w:rsid w:val="00DF7E86"/>
    <w:rsid w:val="00E01AED"/>
    <w:rsid w:val="00E12E70"/>
    <w:rsid w:val="00E15C27"/>
    <w:rsid w:val="00E168E8"/>
    <w:rsid w:val="00E234ED"/>
    <w:rsid w:val="00E269AD"/>
    <w:rsid w:val="00E336ED"/>
    <w:rsid w:val="00E40731"/>
    <w:rsid w:val="00E41176"/>
    <w:rsid w:val="00E42AA4"/>
    <w:rsid w:val="00E42C81"/>
    <w:rsid w:val="00E501DE"/>
    <w:rsid w:val="00E55B87"/>
    <w:rsid w:val="00E607A3"/>
    <w:rsid w:val="00E6496C"/>
    <w:rsid w:val="00E65982"/>
    <w:rsid w:val="00E70605"/>
    <w:rsid w:val="00E73955"/>
    <w:rsid w:val="00E83FF6"/>
    <w:rsid w:val="00E84769"/>
    <w:rsid w:val="00E9537C"/>
    <w:rsid w:val="00E95A90"/>
    <w:rsid w:val="00EA04C0"/>
    <w:rsid w:val="00EA1ED6"/>
    <w:rsid w:val="00EB1F2E"/>
    <w:rsid w:val="00EB5C20"/>
    <w:rsid w:val="00EC23E3"/>
    <w:rsid w:val="00EC604B"/>
    <w:rsid w:val="00EC6127"/>
    <w:rsid w:val="00ED0F88"/>
    <w:rsid w:val="00ED44EF"/>
    <w:rsid w:val="00EE12C3"/>
    <w:rsid w:val="00EF008A"/>
    <w:rsid w:val="00EF50F6"/>
    <w:rsid w:val="00EF51CC"/>
    <w:rsid w:val="00EF57B5"/>
    <w:rsid w:val="00EF7F60"/>
    <w:rsid w:val="00F101F0"/>
    <w:rsid w:val="00F16E99"/>
    <w:rsid w:val="00F25543"/>
    <w:rsid w:val="00F27636"/>
    <w:rsid w:val="00F3156A"/>
    <w:rsid w:val="00F34A67"/>
    <w:rsid w:val="00F35759"/>
    <w:rsid w:val="00F36D1C"/>
    <w:rsid w:val="00F36D86"/>
    <w:rsid w:val="00F37CA3"/>
    <w:rsid w:val="00F45750"/>
    <w:rsid w:val="00F46674"/>
    <w:rsid w:val="00F50C73"/>
    <w:rsid w:val="00F54655"/>
    <w:rsid w:val="00F5742E"/>
    <w:rsid w:val="00F62AEF"/>
    <w:rsid w:val="00F65D34"/>
    <w:rsid w:val="00F70CA8"/>
    <w:rsid w:val="00F72D62"/>
    <w:rsid w:val="00F77B68"/>
    <w:rsid w:val="00F809DE"/>
    <w:rsid w:val="00F85A28"/>
    <w:rsid w:val="00F92DB8"/>
    <w:rsid w:val="00F9336E"/>
    <w:rsid w:val="00F952EA"/>
    <w:rsid w:val="00F9586E"/>
    <w:rsid w:val="00F97193"/>
    <w:rsid w:val="00F97543"/>
    <w:rsid w:val="00FA2434"/>
    <w:rsid w:val="00FA2BC7"/>
    <w:rsid w:val="00FB1CA1"/>
    <w:rsid w:val="00FB31CD"/>
    <w:rsid w:val="00FB7B43"/>
    <w:rsid w:val="00FC0909"/>
    <w:rsid w:val="00FC0E8E"/>
    <w:rsid w:val="00FC14DE"/>
    <w:rsid w:val="00FC28D2"/>
    <w:rsid w:val="00FC2F06"/>
    <w:rsid w:val="00FC6F10"/>
    <w:rsid w:val="00FD1983"/>
    <w:rsid w:val="00FD3780"/>
    <w:rsid w:val="00FD38A9"/>
    <w:rsid w:val="00FD5DC4"/>
    <w:rsid w:val="00FD6071"/>
    <w:rsid w:val="00FD725B"/>
    <w:rsid w:val="00FE0AC9"/>
    <w:rsid w:val="00FE0C64"/>
    <w:rsid w:val="00FE7305"/>
    <w:rsid w:val="00FE7904"/>
    <w:rsid w:val="00FF15DB"/>
    <w:rsid w:val="00FF48B1"/>
    <w:rsid w:val="00FF5C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321"/>
  </w:style>
  <w:style w:type="paragraph" w:styleId="Heading1">
    <w:name w:val="heading 1"/>
    <w:basedOn w:val="Heading2"/>
    <w:link w:val="Heading1Char"/>
    <w:uiPriority w:val="1"/>
    <w:qFormat/>
    <w:rsid w:val="0029202F"/>
    <w:pPr>
      <w:outlineLvl w:val="0"/>
    </w:pPr>
    <w:rPr>
      <w:sz w:val="28"/>
      <w:szCs w:val="28"/>
    </w:rPr>
  </w:style>
  <w:style w:type="paragraph" w:styleId="Heading2">
    <w:name w:val="heading 2"/>
    <w:basedOn w:val="Normal"/>
    <w:next w:val="Normal"/>
    <w:link w:val="Heading2Char"/>
    <w:uiPriority w:val="9"/>
    <w:unhideWhenUsed/>
    <w:qFormat/>
    <w:rsid w:val="006A58FE"/>
    <w:pPr>
      <w:spacing w:after="0" w:line="240" w:lineRule="auto"/>
      <w:outlineLvl w:val="1"/>
    </w:pPr>
    <w:rPr>
      <w:rFonts w:ascii="Arial" w:hAnsi="Arial" w:cs="Arial"/>
      <w:b/>
      <w:lang w:val="en-US"/>
    </w:rPr>
  </w:style>
  <w:style w:type="paragraph" w:styleId="Heading3">
    <w:name w:val="heading 3"/>
    <w:basedOn w:val="Heading4"/>
    <w:next w:val="Normal"/>
    <w:link w:val="Heading3Char"/>
    <w:uiPriority w:val="9"/>
    <w:unhideWhenUsed/>
    <w:qFormat/>
    <w:rsid w:val="00D47B28"/>
    <w:pPr>
      <w:ind w:right="289"/>
      <w:outlineLvl w:val="2"/>
    </w:pPr>
  </w:style>
  <w:style w:type="paragraph" w:styleId="Heading4">
    <w:name w:val="heading 4"/>
    <w:basedOn w:val="Normal"/>
    <w:next w:val="Normal"/>
    <w:link w:val="Heading4Char"/>
    <w:uiPriority w:val="9"/>
    <w:semiHidden/>
    <w:unhideWhenUsed/>
    <w:qFormat/>
    <w:rsid w:val="00774E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B55C9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269AD"/>
    <w:pPr>
      <w:numPr>
        <w:ilvl w:val="3"/>
      </w:numPr>
      <w:spacing w:before="200"/>
      <w:ind w:right="864"/>
    </w:pPr>
    <w:rPr>
      <w:iCs/>
      <w:color w:val="404040" w:themeColor="text1" w:themeTint="BF"/>
    </w:rPr>
  </w:style>
  <w:style w:type="character" w:customStyle="1" w:styleId="QuoteChar">
    <w:name w:val="Quote Char"/>
    <w:basedOn w:val="DefaultParagraphFont"/>
    <w:link w:val="Quote"/>
    <w:uiPriority w:val="29"/>
    <w:rsid w:val="008A4C5A"/>
    <w:rPr>
      <w:iCs/>
      <w:color w:val="404040" w:themeColor="text1" w:themeTint="BF"/>
    </w:rPr>
  </w:style>
  <w:style w:type="paragraph" w:customStyle="1" w:styleId="Hyperlinkref">
    <w:name w:val="Hyperlinkref"/>
    <w:basedOn w:val="Normal"/>
    <w:link w:val="HyperlinkrefChar"/>
    <w:qFormat/>
    <w:rsid w:val="00E269AD"/>
    <w:pPr>
      <w:numPr>
        <w:numId w:val="1"/>
      </w:numPr>
    </w:pPr>
    <w:rPr>
      <w:color w:val="5B9BD5" w:themeColor="accent1"/>
      <w:u w:val="words" w:color="5B9BD5" w:themeColor="accent1"/>
    </w:rPr>
  </w:style>
  <w:style w:type="character" w:customStyle="1" w:styleId="HyperlinkrefChar">
    <w:name w:val="Hyperlinkref Char"/>
    <w:basedOn w:val="DefaultParagraphFont"/>
    <w:link w:val="Hyperlinkref"/>
    <w:rsid w:val="00E269AD"/>
    <w:rPr>
      <w:color w:val="5B9BD5" w:themeColor="accent1"/>
      <w:u w:val="words" w:color="5B9BD5" w:themeColor="accent1"/>
    </w:rPr>
  </w:style>
  <w:style w:type="paragraph" w:styleId="ListParagraph">
    <w:name w:val="List Paragraph"/>
    <w:basedOn w:val="Normal"/>
    <w:uiPriority w:val="34"/>
    <w:qFormat/>
    <w:rsid w:val="000C1321"/>
    <w:pPr>
      <w:ind w:left="720"/>
      <w:contextualSpacing/>
    </w:pPr>
  </w:style>
  <w:style w:type="paragraph" w:customStyle="1" w:styleId="Pa2">
    <w:name w:val="Pa2"/>
    <w:basedOn w:val="Normal"/>
    <w:next w:val="Normal"/>
    <w:uiPriority w:val="99"/>
    <w:rsid w:val="000C1321"/>
    <w:pPr>
      <w:autoSpaceDE w:val="0"/>
      <w:autoSpaceDN w:val="0"/>
      <w:adjustRightInd w:val="0"/>
      <w:spacing w:after="0" w:line="261" w:lineRule="atLeast"/>
    </w:pPr>
    <w:rPr>
      <w:rFonts w:ascii="Myriad Pro" w:hAnsi="Myriad Pro"/>
      <w:sz w:val="24"/>
      <w:szCs w:val="24"/>
    </w:rPr>
  </w:style>
  <w:style w:type="paragraph" w:customStyle="1" w:styleId="Pa4">
    <w:name w:val="Pa4"/>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paragraph" w:customStyle="1" w:styleId="Pa11">
    <w:name w:val="Pa11"/>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character" w:customStyle="1" w:styleId="A9">
    <w:name w:val="A9"/>
    <w:uiPriority w:val="99"/>
    <w:rsid w:val="000C1321"/>
    <w:rPr>
      <w:rFonts w:cs="Myriad Pro"/>
      <w:b/>
      <w:bCs/>
      <w:color w:val="000000"/>
    </w:rPr>
  </w:style>
  <w:style w:type="character" w:customStyle="1" w:styleId="Heading1Char">
    <w:name w:val="Heading 1 Char"/>
    <w:basedOn w:val="DefaultParagraphFont"/>
    <w:link w:val="Heading1"/>
    <w:uiPriority w:val="1"/>
    <w:rsid w:val="0029202F"/>
    <w:rPr>
      <w:rFonts w:asciiTheme="majorHAnsi" w:eastAsiaTheme="majorEastAsia" w:hAnsiTheme="majorHAnsi" w:cstheme="majorBidi"/>
      <w:color w:val="2E74B5" w:themeColor="accent1" w:themeShade="BF"/>
      <w:sz w:val="28"/>
      <w:szCs w:val="28"/>
    </w:rPr>
  </w:style>
  <w:style w:type="paragraph" w:styleId="BodyText">
    <w:name w:val="Body Text"/>
    <w:basedOn w:val="Normal"/>
    <w:link w:val="BodyTextChar"/>
    <w:uiPriority w:val="1"/>
    <w:qFormat/>
    <w:rsid w:val="00977B1B"/>
    <w:pPr>
      <w:widowControl w:val="0"/>
      <w:spacing w:after="0" w:line="240" w:lineRule="auto"/>
      <w:ind w:left="131"/>
    </w:pPr>
    <w:rPr>
      <w:rFonts w:ascii="Century Gothic" w:eastAsia="Century Gothic" w:hAnsi="Century Gothic"/>
      <w:sz w:val="17"/>
      <w:szCs w:val="17"/>
      <w:lang w:val="en-US"/>
    </w:rPr>
  </w:style>
  <w:style w:type="character" w:customStyle="1" w:styleId="BodyTextChar">
    <w:name w:val="Body Text Char"/>
    <w:basedOn w:val="DefaultParagraphFont"/>
    <w:link w:val="BodyText"/>
    <w:uiPriority w:val="1"/>
    <w:rsid w:val="00977B1B"/>
    <w:rPr>
      <w:rFonts w:ascii="Century Gothic" w:eastAsia="Century Gothic" w:hAnsi="Century Gothic"/>
      <w:sz w:val="17"/>
      <w:szCs w:val="17"/>
      <w:lang w:val="en-US"/>
    </w:rPr>
  </w:style>
  <w:style w:type="paragraph" w:customStyle="1" w:styleId="TableParagraph">
    <w:name w:val="Table Paragraph"/>
    <w:basedOn w:val="Normal"/>
    <w:uiPriority w:val="1"/>
    <w:qFormat/>
    <w:rsid w:val="00977B1B"/>
    <w:pPr>
      <w:widowControl w:val="0"/>
      <w:spacing w:after="0" w:line="240" w:lineRule="auto"/>
    </w:pPr>
    <w:rPr>
      <w:lang w:val="en-US"/>
    </w:rPr>
  </w:style>
  <w:style w:type="character" w:customStyle="1" w:styleId="Heading2Char">
    <w:name w:val="Heading 2 Char"/>
    <w:basedOn w:val="DefaultParagraphFont"/>
    <w:link w:val="Heading2"/>
    <w:uiPriority w:val="9"/>
    <w:rsid w:val="006A58FE"/>
    <w:rPr>
      <w:rFonts w:ascii="Arial" w:hAnsi="Arial" w:cs="Arial"/>
      <w:b/>
      <w:lang w:val="en-US"/>
    </w:rPr>
  </w:style>
  <w:style w:type="character" w:styleId="Hyperlink">
    <w:name w:val="Hyperlink"/>
    <w:basedOn w:val="DefaultParagraphFont"/>
    <w:uiPriority w:val="99"/>
    <w:unhideWhenUsed/>
    <w:rsid w:val="00F952EA"/>
    <w:rPr>
      <w:color w:val="0563C1" w:themeColor="hyperlink"/>
      <w:u w:val="single"/>
    </w:rPr>
  </w:style>
  <w:style w:type="character" w:customStyle="1" w:styleId="Heading3Char">
    <w:name w:val="Heading 3 Char"/>
    <w:basedOn w:val="DefaultParagraphFont"/>
    <w:link w:val="Heading3"/>
    <w:uiPriority w:val="9"/>
    <w:rsid w:val="00D47B28"/>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B55C98"/>
    <w:rPr>
      <w:rFonts w:asciiTheme="majorHAnsi" w:eastAsiaTheme="majorEastAsia" w:hAnsiTheme="majorHAnsi" w:cstheme="majorBidi"/>
      <w:i/>
      <w:iCs/>
      <w:color w:val="1F4D78" w:themeColor="accent1" w:themeShade="7F"/>
    </w:rPr>
  </w:style>
  <w:style w:type="character" w:customStyle="1" w:styleId="Heading4Char">
    <w:name w:val="Heading 4 Char"/>
    <w:basedOn w:val="DefaultParagraphFont"/>
    <w:link w:val="Heading4"/>
    <w:uiPriority w:val="9"/>
    <w:semiHidden/>
    <w:rsid w:val="00774EAA"/>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4107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73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232BF"/>
    <w:rPr>
      <w:color w:val="954F72" w:themeColor="followedHyperlink"/>
      <w:u w:val="single"/>
    </w:rPr>
  </w:style>
  <w:style w:type="paragraph" w:styleId="Header">
    <w:name w:val="header"/>
    <w:basedOn w:val="Normal"/>
    <w:link w:val="HeaderChar"/>
    <w:uiPriority w:val="99"/>
    <w:unhideWhenUsed/>
    <w:rsid w:val="00486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A02"/>
  </w:style>
  <w:style w:type="paragraph" w:styleId="Footer">
    <w:name w:val="footer"/>
    <w:basedOn w:val="Normal"/>
    <w:link w:val="FooterChar"/>
    <w:uiPriority w:val="99"/>
    <w:unhideWhenUsed/>
    <w:rsid w:val="00486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A02"/>
  </w:style>
  <w:style w:type="paragraph" w:styleId="TOCHeading">
    <w:name w:val="TOC Heading"/>
    <w:basedOn w:val="Heading1"/>
    <w:next w:val="Normal"/>
    <w:uiPriority w:val="39"/>
    <w:unhideWhenUsed/>
    <w:qFormat/>
    <w:rsid w:val="00DB3B76"/>
    <w:pPr>
      <w:spacing w:before="240"/>
      <w:outlineLvl w:val="9"/>
    </w:pPr>
    <w:rPr>
      <w:sz w:val="32"/>
      <w:szCs w:val="32"/>
    </w:rPr>
  </w:style>
  <w:style w:type="paragraph" w:styleId="TOC1">
    <w:name w:val="toc 1"/>
    <w:basedOn w:val="Normal"/>
    <w:next w:val="Normal"/>
    <w:autoRedefine/>
    <w:uiPriority w:val="39"/>
    <w:unhideWhenUsed/>
    <w:rsid w:val="00EF008A"/>
    <w:pPr>
      <w:tabs>
        <w:tab w:val="right" w:leader="dot" w:pos="9540"/>
      </w:tabs>
      <w:spacing w:after="100"/>
    </w:pPr>
  </w:style>
  <w:style w:type="paragraph" w:styleId="TOC2">
    <w:name w:val="toc 2"/>
    <w:basedOn w:val="Normal"/>
    <w:next w:val="Normal"/>
    <w:autoRedefine/>
    <w:uiPriority w:val="39"/>
    <w:unhideWhenUsed/>
    <w:rsid w:val="00422528"/>
    <w:pPr>
      <w:tabs>
        <w:tab w:val="right" w:leader="dot" w:pos="9540"/>
      </w:tabs>
      <w:spacing w:after="100"/>
      <w:ind w:left="220"/>
    </w:pPr>
  </w:style>
  <w:style w:type="paragraph" w:styleId="TOC3">
    <w:name w:val="toc 3"/>
    <w:basedOn w:val="Normal"/>
    <w:next w:val="Normal"/>
    <w:autoRedefine/>
    <w:uiPriority w:val="39"/>
    <w:unhideWhenUsed/>
    <w:rsid w:val="00DB3B76"/>
    <w:pPr>
      <w:spacing w:after="100"/>
      <w:ind w:left="440"/>
    </w:pPr>
  </w:style>
  <w:style w:type="paragraph" w:styleId="BalloonText">
    <w:name w:val="Balloon Text"/>
    <w:basedOn w:val="Normal"/>
    <w:link w:val="BalloonTextChar"/>
    <w:uiPriority w:val="99"/>
    <w:semiHidden/>
    <w:unhideWhenUsed/>
    <w:rsid w:val="00BB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F5"/>
    <w:rPr>
      <w:rFonts w:ascii="Tahoma" w:hAnsi="Tahoma" w:cs="Tahoma"/>
      <w:sz w:val="16"/>
      <w:szCs w:val="16"/>
    </w:rPr>
  </w:style>
  <w:style w:type="paragraph" w:styleId="Revision">
    <w:name w:val="Revision"/>
    <w:hidden/>
    <w:uiPriority w:val="99"/>
    <w:semiHidden/>
    <w:rsid w:val="00921016"/>
    <w:pPr>
      <w:spacing w:after="0" w:line="240" w:lineRule="auto"/>
    </w:pPr>
  </w:style>
  <w:style w:type="character" w:styleId="CommentReference">
    <w:name w:val="annotation reference"/>
    <w:basedOn w:val="DefaultParagraphFont"/>
    <w:uiPriority w:val="99"/>
    <w:semiHidden/>
    <w:unhideWhenUsed/>
    <w:rsid w:val="008A13FF"/>
    <w:rPr>
      <w:sz w:val="16"/>
      <w:szCs w:val="16"/>
    </w:rPr>
  </w:style>
  <w:style w:type="paragraph" w:styleId="CommentText">
    <w:name w:val="annotation text"/>
    <w:basedOn w:val="Normal"/>
    <w:link w:val="CommentTextChar"/>
    <w:uiPriority w:val="99"/>
    <w:semiHidden/>
    <w:unhideWhenUsed/>
    <w:rsid w:val="008A13FF"/>
    <w:pPr>
      <w:spacing w:line="240" w:lineRule="auto"/>
    </w:pPr>
    <w:rPr>
      <w:sz w:val="20"/>
      <w:szCs w:val="20"/>
    </w:rPr>
  </w:style>
  <w:style w:type="character" w:customStyle="1" w:styleId="CommentTextChar">
    <w:name w:val="Comment Text Char"/>
    <w:basedOn w:val="DefaultParagraphFont"/>
    <w:link w:val="CommentText"/>
    <w:uiPriority w:val="99"/>
    <w:semiHidden/>
    <w:rsid w:val="008A13FF"/>
    <w:rPr>
      <w:sz w:val="20"/>
      <w:szCs w:val="20"/>
    </w:rPr>
  </w:style>
  <w:style w:type="paragraph" w:styleId="CommentSubject">
    <w:name w:val="annotation subject"/>
    <w:basedOn w:val="CommentText"/>
    <w:next w:val="CommentText"/>
    <w:link w:val="CommentSubjectChar"/>
    <w:uiPriority w:val="99"/>
    <w:semiHidden/>
    <w:unhideWhenUsed/>
    <w:rsid w:val="008A13FF"/>
    <w:rPr>
      <w:b/>
      <w:bCs/>
    </w:rPr>
  </w:style>
  <w:style w:type="character" w:customStyle="1" w:styleId="CommentSubjectChar">
    <w:name w:val="Comment Subject Char"/>
    <w:basedOn w:val="CommentTextChar"/>
    <w:link w:val="CommentSubject"/>
    <w:uiPriority w:val="99"/>
    <w:semiHidden/>
    <w:rsid w:val="008A13FF"/>
    <w:rPr>
      <w:b/>
      <w:bCs/>
      <w:sz w:val="20"/>
      <w:szCs w:val="20"/>
    </w:rPr>
  </w:style>
  <w:style w:type="paragraph" w:styleId="DocumentMap">
    <w:name w:val="Document Map"/>
    <w:basedOn w:val="Normal"/>
    <w:link w:val="DocumentMapChar"/>
    <w:uiPriority w:val="99"/>
    <w:semiHidden/>
    <w:unhideWhenUsed/>
    <w:rsid w:val="0042446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2446D"/>
    <w:rPr>
      <w:rFonts w:ascii="Lucida Grande" w:hAnsi="Lucida Grande" w:cs="Lucida Grande"/>
      <w:sz w:val="24"/>
      <w:szCs w:val="24"/>
    </w:rPr>
  </w:style>
  <w:style w:type="table" w:styleId="TableGrid">
    <w:name w:val="Table Grid"/>
    <w:basedOn w:val="TableNormal"/>
    <w:uiPriority w:val="39"/>
    <w:rsid w:val="003E26E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0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rsid w:val="00CC7CE8"/>
    <w:rPr>
      <w:color w:val="605E5C"/>
      <w:shd w:val="clear" w:color="auto" w:fill="E1DFDD"/>
    </w:rPr>
  </w:style>
  <w:style w:type="character" w:styleId="Emphasis">
    <w:name w:val="Emphasis"/>
    <w:basedOn w:val="DefaultParagraphFont"/>
    <w:uiPriority w:val="20"/>
    <w:qFormat/>
    <w:rsid w:val="00346329"/>
    <w:rPr>
      <w:i/>
      <w:iCs/>
    </w:rPr>
  </w:style>
  <w:style w:type="character" w:styleId="Strong">
    <w:name w:val="Strong"/>
    <w:basedOn w:val="DefaultParagraphFont"/>
    <w:uiPriority w:val="22"/>
    <w:qFormat/>
    <w:rsid w:val="00954F9C"/>
    <w:rPr>
      <w:b/>
      <w:bCs/>
    </w:rPr>
  </w:style>
  <w:style w:type="paragraph" w:customStyle="1" w:styleId="Default">
    <w:name w:val="Default"/>
    <w:rsid w:val="008125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7163">
      <w:bodyDiv w:val="1"/>
      <w:marLeft w:val="0"/>
      <w:marRight w:val="0"/>
      <w:marTop w:val="0"/>
      <w:marBottom w:val="0"/>
      <w:divBdr>
        <w:top w:val="none" w:sz="0" w:space="0" w:color="auto"/>
        <w:left w:val="none" w:sz="0" w:space="0" w:color="auto"/>
        <w:bottom w:val="none" w:sz="0" w:space="0" w:color="auto"/>
        <w:right w:val="none" w:sz="0" w:space="0" w:color="auto"/>
      </w:divBdr>
    </w:div>
    <w:div w:id="254022765">
      <w:bodyDiv w:val="1"/>
      <w:marLeft w:val="0"/>
      <w:marRight w:val="0"/>
      <w:marTop w:val="0"/>
      <w:marBottom w:val="0"/>
      <w:divBdr>
        <w:top w:val="none" w:sz="0" w:space="0" w:color="auto"/>
        <w:left w:val="none" w:sz="0" w:space="0" w:color="auto"/>
        <w:bottom w:val="none" w:sz="0" w:space="0" w:color="auto"/>
        <w:right w:val="none" w:sz="0" w:space="0" w:color="auto"/>
      </w:divBdr>
    </w:div>
    <w:div w:id="325016210">
      <w:bodyDiv w:val="1"/>
      <w:marLeft w:val="0"/>
      <w:marRight w:val="0"/>
      <w:marTop w:val="0"/>
      <w:marBottom w:val="0"/>
      <w:divBdr>
        <w:top w:val="none" w:sz="0" w:space="0" w:color="auto"/>
        <w:left w:val="none" w:sz="0" w:space="0" w:color="auto"/>
        <w:bottom w:val="none" w:sz="0" w:space="0" w:color="auto"/>
        <w:right w:val="none" w:sz="0" w:space="0" w:color="auto"/>
      </w:divBdr>
    </w:div>
    <w:div w:id="415250960">
      <w:bodyDiv w:val="1"/>
      <w:marLeft w:val="0"/>
      <w:marRight w:val="0"/>
      <w:marTop w:val="0"/>
      <w:marBottom w:val="0"/>
      <w:divBdr>
        <w:top w:val="none" w:sz="0" w:space="0" w:color="auto"/>
        <w:left w:val="none" w:sz="0" w:space="0" w:color="auto"/>
        <w:bottom w:val="none" w:sz="0" w:space="0" w:color="auto"/>
        <w:right w:val="none" w:sz="0" w:space="0" w:color="auto"/>
      </w:divBdr>
      <w:divsChild>
        <w:div w:id="1456290500">
          <w:marLeft w:val="0"/>
          <w:marRight w:val="0"/>
          <w:marTop w:val="0"/>
          <w:marBottom w:val="0"/>
          <w:divBdr>
            <w:top w:val="none" w:sz="0" w:space="0" w:color="auto"/>
            <w:left w:val="none" w:sz="0" w:space="0" w:color="auto"/>
            <w:bottom w:val="none" w:sz="0" w:space="0" w:color="auto"/>
            <w:right w:val="none" w:sz="0" w:space="0" w:color="auto"/>
          </w:divBdr>
          <w:divsChild>
            <w:div w:id="384833703">
              <w:marLeft w:val="0"/>
              <w:marRight w:val="0"/>
              <w:marTop w:val="0"/>
              <w:marBottom w:val="0"/>
              <w:divBdr>
                <w:top w:val="none" w:sz="0" w:space="0" w:color="auto"/>
                <w:left w:val="none" w:sz="0" w:space="0" w:color="auto"/>
                <w:bottom w:val="none" w:sz="0" w:space="0" w:color="auto"/>
                <w:right w:val="none" w:sz="0" w:space="0" w:color="auto"/>
              </w:divBdr>
              <w:divsChild>
                <w:div w:id="1800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2541">
      <w:bodyDiv w:val="1"/>
      <w:marLeft w:val="0"/>
      <w:marRight w:val="0"/>
      <w:marTop w:val="0"/>
      <w:marBottom w:val="0"/>
      <w:divBdr>
        <w:top w:val="none" w:sz="0" w:space="0" w:color="auto"/>
        <w:left w:val="none" w:sz="0" w:space="0" w:color="auto"/>
        <w:bottom w:val="none" w:sz="0" w:space="0" w:color="auto"/>
        <w:right w:val="none" w:sz="0" w:space="0" w:color="auto"/>
      </w:divBdr>
    </w:div>
    <w:div w:id="528180468">
      <w:bodyDiv w:val="1"/>
      <w:marLeft w:val="0"/>
      <w:marRight w:val="0"/>
      <w:marTop w:val="0"/>
      <w:marBottom w:val="0"/>
      <w:divBdr>
        <w:top w:val="none" w:sz="0" w:space="0" w:color="auto"/>
        <w:left w:val="none" w:sz="0" w:space="0" w:color="auto"/>
        <w:bottom w:val="none" w:sz="0" w:space="0" w:color="auto"/>
        <w:right w:val="none" w:sz="0" w:space="0" w:color="auto"/>
      </w:divBdr>
    </w:div>
    <w:div w:id="594486083">
      <w:bodyDiv w:val="1"/>
      <w:marLeft w:val="0"/>
      <w:marRight w:val="0"/>
      <w:marTop w:val="0"/>
      <w:marBottom w:val="0"/>
      <w:divBdr>
        <w:top w:val="none" w:sz="0" w:space="0" w:color="auto"/>
        <w:left w:val="none" w:sz="0" w:space="0" w:color="auto"/>
        <w:bottom w:val="none" w:sz="0" w:space="0" w:color="auto"/>
        <w:right w:val="none" w:sz="0" w:space="0" w:color="auto"/>
      </w:divBdr>
    </w:div>
    <w:div w:id="657197099">
      <w:bodyDiv w:val="1"/>
      <w:marLeft w:val="0"/>
      <w:marRight w:val="0"/>
      <w:marTop w:val="0"/>
      <w:marBottom w:val="0"/>
      <w:divBdr>
        <w:top w:val="none" w:sz="0" w:space="0" w:color="auto"/>
        <w:left w:val="none" w:sz="0" w:space="0" w:color="auto"/>
        <w:bottom w:val="none" w:sz="0" w:space="0" w:color="auto"/>
        <w:right w:val="none" w:sz="0" w:space="0" w:color="auto"/>
      </w:divBdr>
    </w:div>
    <w:div w:id="684476154">
      <w:bodyDiv w:val="1"/>
      <w:marLeft w:val="0"/>
      <w:marRight w:val="0"/>
      <w:marTop w:val="0"/>
      <w:marBottom w:val="0"/>
      <w:divBdr>
        <w:top w:val="none" w:sz="0" w:space="0" w:color="auto"/>
        <w:left w:val="none" w:sz="0" w:space="0" w:color="auto"/>
        <w:bottom w:val="none" w:sz="0" w:space="0" w:color="auto"/>
        <w:right w:val="none" w:sz="0" w:space="0" w:color="auto"/>
      </w:divBdr>
    </w:div>
    <w:div w:id="844436442">
      <w:bodyDiv w:val="1"/>
      <w:marLeft w:val="0"/>
      <w:marRight w:val="0"/>
      <w:marTop w:val="0"/>
      <w:marBottom w:val="0"/>
      <w:divBdr>
        <w:top w:val="none" w:sz="0" w:space="0" w:color="auto"/>
        <w:left w:val="none" w:sz="0" w:space="0" w:color="auto"/>
        <w:bottom w:val="none" w:sz="0" w:space="0" w:color="auto"/>
        <w:right w:val="none" w:sz="0" w:space="0" w:color="auto"/>
      </w:divBdr>
    </w:div>
    <w:div w:id="890313921">
      <w:bodyDiv w:val="1"/>
      <w:marLeft w:val="0"/>
      <w:marRight w:val="0"/>
      <w:marTop w:val="0"/>
      <w:marBottom w:val="0"/>
      <w:divBdr>
        <w:top w:val="none" w:sz="0" w:space="0" w:color="auto"/>
        <w:left w:val="none" w:sz="0" w:space="0" w:color="auto"/>
        <w:bottom w:val="none" w:sz="0" w:space="0" w:color="auto"/>
        <w:right w:val="none" w:sz="0" w:space="0" w:color="auto"/>
      </w:divBdr>
    </w:div>
    <w:div w:id="981809292">
      <w:bodyDiv w:val="1"/>
      <w:marLeft w:val="0"/>
      <w:marRight w:val="0"/>
      <w:marTop w:val="0"/>
      <w:marBottom w:val="0"/>
      <w:divBdr>
        <w:top w:val="none" w:sz="0" w:space="0" w:color="auto"/>
        <w:left w:val="none" w:sz="0" w:space="0" w:color="auto"/>
        <w:bottom w:val="none" w:sz="0" w:space="0" w:color="auto"/>
        <w:right w:val="none" w:sz="0" w:space="0" w:color="auto"/>
      </w:divBdr>
    </w:div>
    <w:div w:id="1070035048">
      <w:bodyDiv w:val="1"/>
      <w:marLeft w:val="0"/>
      <w:marRight w:val="0"/>
      <w:marTop w:val="0"/>
      <w:marBottom w:val="0"/>
      <w:divBdr>
        <w:top w:val="none" w:sz="0" w:space="0" w:color="auto"/>
        <w:left w:val="none" w:sz="0" w:space="0" w:color="auto"/>
        <w:bottom w:val="none" w:sz="0" w:space="0" w:color="auto"/>
        <w:right w:val="none" w:sz="0" w:space="0" w:color="auto"/>
      </w:divBdr>
    </w:div>
    <w:div w:id="1213738660">
      <w:bodyDiv w:val="1"/>
      <w:marLeft w:val="0"/>
      <w:marRight w:val="0"/>
      <w:marTop w:val="0"/>
      <w:marBottom w:val="0"/>
      <w:divBdr>
        <w:top w:val="none" w:sz="0" w:space="0" w:color="auto"/>
        <w:left w:val="none" w:sz="0" w:space="0" w:color="auto"/>
        <w:bottom w:val="none" w:sz="0" w:space="0" w:color="auto"/>
        <w:right w:val="none" w:sz="0" w:space="0" w:color="auto"/>
      </w:divBdr>
    </w:div>
    <w:div w:id="1301881097">
      <w:bodyDiv w:val="1"/>
      <w:marLeft w:val="0"/>
      <w:marRight w:val="0"/>
      <w:marTop w:val="0"/>
      <w:marBottom w:val="0"/>
      <w:divBdr>
        <w:top w:val="none" w:sz="0" w:space="0" w:color="auto"/>
        <w:left w:val="none" w:sz="0" w:space="0" w:color="auto"/>
        <w:bottom w:val="none" w:sz="0" w:space="0" w:color="auto"/>
        <w:right w:val="none" w:sz="0" w:space="0" w:color="auto"/>
      </w:divBdr>
    </w:div>
    <w:div w:id="1348404264">
      <w:bodyDiv w:val="1"/>
      <w:marLeft w:val="0"/>
      <w:marRight w:val="0"/>
      <w:marTop w:val="0"/>
      <w:marBottom w:val="0"/>
      <w:divBdr>
        <w:top w:val="none" w:sz="0" w:space="0" w:color="auto"/>
        <w:left w:val="none" w:sz="0" w:space="0" w:color="auto"/>
        <w:bottom w:val="none" w:sz="0" w:space="0" w:color="auto"/>
        <w:right w:val="none" w:sz="0" w:space="0" w:color="auto"/>
      </w:divBdr>
    </w:div>
    <w:div w:id="1418134600">
      <w:bodyDiv w:val="1"/>
      <w:marLeft w:val="0"/>
      <w:marRight w:val="0"/>
      <w:marTop w:val="0"/>
      <w:marBottom w:val="0"/>
      <w:divBdr>
        <w:top w:val="none" w:sz="0" w:space="0" w:color="auto"/>
        <w:left w:val="none" w:sz="0" w:space="0" w:color="auto"/>
        <w:bottom w:val="none" w:sz="0" w:space="0" w:color="auto"/>
        <w:right w:val="none" w:sz="0" w:space="0" w:color="auto"/>
      </w:divBdr>
      <w:divsChild>
        <w:div w:id="946037062">
          <w:marLeft w:val="0"/>
          <w:marRight w:val="0"/>
          <w:marTop w:val="240"/>
          <w:marBottom w:val="480"/>
          <w:divBdr>
            <w:top w:val="none" w:sz="0" w:space="0" w:color="auto"/>
            <w:left w:val="none" w:sz="0" w:space="0" w:color="auto"/>
            <w:bottom w:val="none" w:sz="0" w:space="0" w:color="auto"/>
            <w:right w:val="none" w:sz="0" w:space="0" w:color="auto"/>
          </w:divBdr>
          <w:divsChild>
            <w:div w:id="366949294">
              <w:marLeft w:val="0"/>
              <w:marRight w:val="0"/>
              <w:marTop w:val="0"/>
              <w:marBottom w:val="0"/>
              <w:divBdr>
                <w:top w:val="none" w:sz="0" w:space="0" w:color="auto"/>
                <w:left w:val="none" w:sz="0" w:space="0" w:color="auto"/>
                <w:bottom w:val="none" w:sz="0" w:space="0" w:color="auto"/>
                <w:right w:val="none" w:sz="0" w:space="0" w:color="auto"/>
              </w:divBdr>
              <w:divsChild>
                <w:div w:id="1150944320">
                  <w:marLeft w:val="0"/>
                  <w:marRight w:val="0"/>
                  <w:marTop w:val="0"/>
                  <w:marBottom w:val="0"/>
                  <w:divBdr>
                    <w:top w:val="none" w:sz="0" w:space="0" w:color="auto"/>
                    <w:left w:val="none" w:sz="0" w:space="0" w:color="auto"/>
                    <w:bottom w:val="none" w:sz="0" w:space="0" w:color="auto"/>
                    <w:right w:val="none" w:sz="0" w:space="0" w:color="auto"/>
                  </w:divBdr>
                  <w:divsChild>
                    <w:div w:id="632558318">
                      <w:marLeft w:val="0"/>
                      <w:marRight w:val="0"/>
                      <w:marTop w:val="0"/>
                      <w:marBottom w:val="0"/>
                      <w:divBdr>
                        <w:top w:val="none" w:sz="0" w:space="0" w:color="auto"/>
                        <w:left w:val="none" w:sz="0" w:space="0" w:color="auto"/>
                        <w:bottom w:val="none" w:sz="0" w:space="0" w:color="auto"/>
                        <w:right w:val="none" w:sz="0" w:space="0" w:color="auto"/>
                      </w:divBdr>
                      <w:divsChild>
                        <w:div w:id="8818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662730">
      <w:bodyDiv w:val="1"/>
      <w:marLeft w:val="0"/>
      <w:marRight w:val="0"/>
      <w:marTop w:val="0"/>
      <w:marBottom w:val="0"/>
      <w:divBdr>
        <w:top w:val="none" w:sz="0" w:space="0" w:color="auto"/>
        <w:left w:val="none" w:sz="0" w:space="0" w:color="auto"/>
        <w:bottom w:val="none" w:sz="0" w:space="0" w:color="auto"/>
        <w:right w:val="none" w:sz="0" w:space="0" w:color="auto"/>
      </w:divBdr>
    </w:div>
    <w:div w:id="1757365790">
      <w:bodyDiv w:val="1"/>
      <w:marLeft w:val="0"/>
      <w:marRight w:val="0"/>
      <w:marTop w:val="0"/>
      <w:marBottom w:val="0"/>
      <w:divBdr>
        <w:top w:val="none" w:sz="0" w:space="0" w:color="auto"/>
        <w:left w:val="none" w:sz="0" w:space="0" w:color="auto"/>
        <w:bottom w:val="none" w:sz="0" w:space="0" w:color="auto"/>
        <w:right w:val="none" w:sz="0" w:space="0" w:color="auto"/>
      </w:divBdr>
    </w:div>
    <w:div w:id="1841431564">
      <w:bodyDiv w:val="1"/>
      <w:marLeft w:val="0"/>
      <w:marRight w:val="0"/>
      <w:marTop w:val="0"/>
      <w:marBottom w:val="0"/>
      <w:divBdr>
        <w:top w:val="none" w:sz="0" w:space="0" w:color="auto"/>
        <w:left w:val="none" w:sz="0" w:space="0" w:color="auto"/>
        <w:bottom w:val="none" w:sz="0" w:space="0" w:color="auto"/>
        <w:right w:val="none" w:sz="0" w:space="0" w:color="auto"/>
      </w:divBdr>
    </w:div>
    <w:div w:id="1991713628">
      <w:bodyDiv w:val="1"/>
      <w:marLeft w:val="0"/>
      <w:marRight w:val="0"/>
      <w:marTop w:val="0"/>
      <w:marBottom w:val="0"/>
      <w:divBdr>
        <w:top w:val="none" w:sz="0" w:space="0" w:color="auto"/>
        <w:left w:val="none" w:sz="0" w:space="0" w:color="auto"/>
        <w:bottom w:val="none" w:sz="0" w:space="0" w:color="auto"/>
        <w:right w:val="none" w:sz="0" w:space="0" w:color="auto"/>
      </w:divBdr>
    </w:div>
    <w:div w:id="2094037947">
      <w:bodyDiv w:val="1"/>
      <w:marLeft w:val="0"/>
      <w:marRight w:val="0"/>
      <w:marTop w:val="0"/>
      <w:marBottom w:val="0"/>
      <w:divBdr>
        <w:top w:val="none" w:sz="0" w:space="0" w:color="auto"/>
        <w:left w:val="none" w:sz="0" w:space="0" w:color="auto"/>
        <w:bottom w:val="none" w:sz="0" w:space="0" w:color="auto"/>
        <w:right w:val="none" w:sz="0" w:space="0" w:color="auto"/>
      </w:divBdr>
    </w:div>
    <w:div w:id="21389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ternet/main/publishing.nsf/Content/MAIF-Complaints-Handling-Procedure-Flowcha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c.gov.au/system/files/public-registers/documents/D15%2B14353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f@health.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EF719B3-B15A-4A7D-95BC-30B3D39508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B0DC18BFC5F14E8EF6C77650F223CE" ma:contentTypeVersion="" ma:contentTypeDescription="PDMS Document Site Content Type" ma:contentTypeScope="" ma:versionID="711482cd58cbb3508292773e3363e31e">
  <xsd:schema xmlns:xsd="http://www.w3.org/2001/XMLSchema" xmlns:xs="http://www.w3.org/2001/XMLSchema" xmlns:p="http://schemas.microsoft.com/office/2006/metadata/properties" xmlns:ns2="3EF719B3-B15A-4A7D-95BC-30B3D39508BF" targetNamespace="http://schemas.microsoft.com/office/2006/metadata/properties" ma:root="true" ma:fieldsID="41f31ec70fa37916853d3103e065be81" ns2:_="">
    <xsd:import namespace="3EF719B3-B15A-4A7D-95BC-30B3D39508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719B3-B15A-4A7D-95BC-30B3D39508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CF764-114F-4649-B22F-C732F97D63C6}">
  <ds:schemaRefs>
    <ds:schemaRef ds:uri="http://schemas.microsoft.com/sharepoint/v3/contenttype/forms"/>
  </ds:schemaRefs>
</ds:datastoreItem>
</file>

<file path=customXml/itemProps2.xml><?xml version="1.0" encoding="utf-8"?>
<ds:datastoreItem xmlns:ds="http://schemas.openxmlformats.org/officeDocument/2006/customXml" ds:itemID="{D1A68F3D-30B1-4D0A-A783-1F04F9E6FFD9}">
  <ds:schemaRefs>
    <ds:schemaRef ds:uri="http://schemas.openxmlformats.org/package/2006/metadata/core-properties"/>
    <ds:schemaRef ds:uri="3EF719B3-B15A-4A7D-95BC-30B3D39508BF"/>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044B05A-52E8-4D79-A2AA-792F636C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719B3-B15A-4A7D-95BC-30B3D3950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45869-1369-436F-95F1-A452D4AF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4743</Words>
  <Characters>27040</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Annual Report Marketing in Australia of Infant Formula Independent Tribunal - 2017-2018</vt:lpstr>
    </vt:vector>
  </TitlesOfParts>
  <Manager/>
  <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Marketing in Australia of Infant Formula Independent Tribunal - 2017-2018</dc:title>
  <dc:creator/>
  <cp:lastModifiedBy/>
  <cp:revision>1</cp:revision>
  <cp:lastPrinted>2017-09-12T02:32:00Z</cp:lastPrinted>
  <dcterms:created xsi:type="dcterms:W3CDTF">2019-11-21T03:26:00Z</dcterms:created>
  <dcterms:modified xsi:type="dcterms:W3CDTF">2019-11-21T03:26:00Z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0x010100266966F133664895A6EE3632470D45F50024B0DC18BFC5F14E8EF6C77650F223CE</vt:lpwstr>
  </property>
</Properties>
</file>