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74C67" w14:textId="088BB6C3" w:rsidR="002357CF" w:rsidRDefault="009B4DBF" w:rsidP="008E3603">
      <w:pPr>
        <w:pStyle w:val="Title"/>
        <w:spacing w:before="240" w:after="240"/>
      </w:pPr>
      <w:bookmarkStart w:id="0" w:name="_Hlk85631281"/>
      <w:r w:rsidRPr="002921E5">
        <w:t xml:space="preserve">Advisory Committee on the Health Emergency Response to Coronavirus (COVID-19) for People with Disability </w:t>
      </w:r>
      <w:r w:rsidR="008E3603">
        <w:br/>
      </w:r>
      <w:r w:rsidRPr="00EC592D">
        <w:rPr>
          <w:sz w:val="22"/>
          <w:szCs w:val="22"/>
        </w:rPr>
        <w:t xml:space="preserve">Meeting </w:t>
      </w:r>
      <w:r w:rsidR="006872FC">
        <w:rPr>
          <w:sz w:val="22"/>
          <w:szCs w:val="22"/>
        </w:rPr>
        <w:t>12 April</w:t>
      </w:r>
      <w:r w:rsidR="00183A7A">
        <w:rPr>
          <w:sz w:val="22"/>
          <w:szCs w:val="22"/>
        </w:rPr>
        <w:t xml:space="preserve"> 202</w:t>
      </w:r>
      <w:r w:rsidR="00D75D53">
        <w:rPr>
          <w:sz w:val="22"/>
          <w:szCs w:val="22"/>
        </w:rPr>
        <w:t xml:space="preserve">2 – </w:t>
      </w:r>
      <w:r w:rsidRPr="00EC592D">
        <w:rPr>
          <w:sz w:val="22"/>
          <w:szCs w:val="22"/>
        </w:rPr>
        <w:t>Summary of Outcomes</w:t>
      </w:r>
    </w:p>
    <w:p w14:paraId="34A8DC5D" w14:textId="1D906F63" w:rsidR="00F937CB" w:rsidRDefault="00F937CB" w:rsidP="00F937CB">
      <w:r>
        <w:t xml:space="preserve">Committee members </w:t>
      </w:r>
      <w:r w:rsidR="00E97F9E">
        <w:t>raised the following issues</w:t>
      </w:r>
      <w:r>
        <w:t>:</w:t>
      </w:r>
    </w:p>
    <w:p w14:paraId="469F411C" w14:textId="77777777" w:rsidR="007C350C" w:rsidRDefault="006872FC" w:rsidP="00DE456C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low</w:t>
      </w:r>
      <w:r w:rsidR="007F3FE7">
        <w:rPr>
          <w:rFonts w:ascii="Calibri" w:eastAsia="Times New Roman" w:hAnsi="Calibri" w:cs="Calibri"/>
          <w:bCs w:val="0"/>
          <w:iCs w:val="0"/>
        </w:rPr>
        <w:t xml:space="preserve"> vaccination</w:t>
      </w:r>
      <w:r>
        <w:rPr>
          <w:rFonts w:ascii="Calibri" w:eastAsia="Times New Roman" w:hAnsi="Calibri" w:cs="Calibri"/>
          <w:bCs w:val="0"/>
          <w:iCs w:val="0"/>
        </w:rPr>
        <w:t xml:space="preserve"> rates among N</w:t>
      </w:r>
      <w:r w:rsidR="00E61882">
        <w:rPr>
          <w:rFonts w:ascii="Calibri" w:eastAsia="Times New Roman" w:hAnsi="Calibri" w:cs="Calibri"/>
          <w:bCs w:val="0"/>
          <w:iCs w:val="0"/>
        </w:rPr>
        <w:t>ational Disability Insurance Scheme (NDIS)</w:t>
      </w:r>
      <w:r>
        <w:rPr>
          <w:rFonts w:ascii="Calibri" w:eastAsia="Times New Roman" w:hAnsi="Calibri" w:cs="Calibri"/>
          <w:bCs w:val="0"/>
          <w:iCs w:val="0"/>
        </w:rPr>
        <w:t xml:space="preserve"> participants</w:t>
      </w:r>
      <w:r w:rsidR="007F3FE7">
        <w:rPr>
          <w:rFonts w:ascii="Calibri" w:eastAsia="Times New Roman" w:hAnsi="Calibri" w:cs="Calibri"/>
          <w:bCs w:val="0"/>
          <w:iCs w:val="0"/>
        </w:rPr>
        <w:t xml:space="preserve"> aged</w:t>
      </w:r>
      <w:r>
        <w:rPr>
          <w:rFonts w:ascii="Calibri" w:eastAsia="Times New Roman" w:hAnsi="Calibri" w:cs="Calibri"/>
          <w:bCs w:val="0"/>
          <w:iCs w:val="0"/>
        </w:rPr>
        <w:t xml:space="preserve"> 12 to 15 years</w:t>
      </w:r>
      <w:r w:rsidR="007C350C">
        <w:rPr>
          <w:rFonts w:ascii="Calibri" w:eastAsia="Times New Roman" w:hAnsi="Calibri" w:cs="Calibri"/>
          <w:bCs w:val="0"/>
          <w:iCs w:val="0"/>
        </w:rPr>
        <w:t>, and</w:t>
      </w:r>
    </w:p>
    <w:p w14:paraId="1A018AC9" w14:textId="77777777" w:rsidR="00671C49" w:rsidRDefault="007C350C" w:rsidP="00671C49">
      <w:pPr>
        <w:pStyle w:val="ListParagraph"/>
        <w:numPr>
          <w:ilvl w:val="0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availability of data on:</w:t>
      </w:r>
    </w:p>
    <w:p w14:paraId="10871E0B" w14:textId="474A7ADC" w:rsidR="007C350C" w:rsidRPr="00671C49" w:rsidRDefault="005C7F82" w:rsidP="00671C49">
      <w:pPr>
        <w:pStyle w:val="ListParagraph"/>
        <w:numPr>
          <w:ilvl w:val="1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 w:rsidRPr="00671C49">
        <w:rPr>
          <w:rFonts w:ascii="Calibri" w:eastAsia="Times New Roman" w:hAnsi="Calibri" w:cs="Calibri"/>
          <w:bCs w:val="0"/>
          <w:iCs w:val="0"/>
        </w:rPr>
        <w:t xml:space="preserve">vaccination </w:t>
      </w:r>
      <w:r w:rsidR="00671C49">
        <w:rPr>
          <w:rFonts w:ascii="Calibri" w:eastAsia="Times New Roman" w:hAnsi="Calibri" w:cs="Calibri"/>
          <w:bCs w:val="0"/>
          <w:iCs w:val="0"/>
        </w:rPr>
        <w:t>rates</w:t>
      </w:r>
      <w:r w:rsidR="006872FC" w:rsidRPr="00671C49">
        <w:rPr>
          <w:rFonts w:ascii="Calibri" w:eastAsia="Times New Roman" w:hAnsi="Calibri" w:cs="Calibri"/>
          <w:bCs w:val="0"/>
          <w:iCs w:val="0"/>
        </w:rPr>
        <w:t xml:space="preserve"> </w:t>
      </w:r>
      <w:r w:rsidRPr="00671C49">
        <w:rPr>
          <w:rFonts w:ascii="Calibri" w:eastAsia="Times New Roman" w:hAnsi="Calibri" w:cs="Calibri"/>
          <w:bCs w:val="0"/>
          <w:iCs w:val="0"/>
        </w:rPr>
        <w:t>for NDIS participants</w:t>
      </w:r>
      <w:r w:rsidR="006872FC" w:rsidRPr="00671C49">
        <w:rPr>
          <w:rFonts w:ascii="Calibri" w:eastAsia="Times New Roman" w:hAnsi="Calibri" w:cs="Calibri"/>
          <w:bCs w:val="0"/>
          <w:iCs w:val="0"/>
        </w:rPr>
        <w:t xml:space="preserve"> under 12 years</w:t>
      </w:r>
      <w:r w:rsidR="00832F4E" w:rsidRPr="00671C49">
        <w:rPr>
          <w:rFonts w:ascii="Calibri" w:eastAsia="Times New Roman" w:hAnsi="Calibri" w:cs="Calibri"/>
          <w:bCs w:val="0"/>
          <w:iCs w:val="0"/>
        </w:rPr>
        <w:t>, and</w:t>
      </w:r>
    </w:p>
    <w:p w14:paraId="5F08FB04" w14:textId="68CDBD0F" w:rsidR="006872FC" w:rsidRPr="007C350C" w:rsidRDefault="005C7F82" w:rsidP="007C350C">
      <w:pPr>
        <w:pStyle w:val="ListParagraph"/>
        <w:numPr>
          <w:ilvl w:val="1"/>
          <w:numId w:val="1"/>
        </w:numPr>
        <w:spacing w:before="0" w:after="0"/>
        <w:contextualSpacing w:val="0"/>
        <w:rPr>
          <w:rFonts w:ascii="Calibri" w:eastAsia="Times New Roman" w:hAnsi="Calibri" w:cs="Calibri"/>
          <w:bCs w:val="0"/>
          <w:iCs w:val="0"/>
        </w:rPr>
      </w:pPr>
      <w:r w:rsidRPr="007C350C">
        <w:rPr>
          <w:rFonts w:ascii="Calibri" w:eastAsia="Times New Roman" w:hAnsi="Calibri" w:cs="Calibri"/>
          <w:bCs w:val="0"/>
          <w:iCs w:val="0"/>
        </w:rPr>
        <w:t>deaths among</w:t>
      </w:r>
      <w:r w:rsidR="006872FC" w:rsidRPr="007C350C">
        <w:rPr>
          <w:rFonts w:ascii="Calibri" w:eastAsia="Times New Roman" w:hAnsi="Calibri" w:cs="Calibri"/>
          <w:bCs w:val="0"/>
          <w:iCs w:val="0"/>
        </w:rPr>
        <w:t xml:space="preserve"> people with disability</w:t>
      </w:r>
      <w:r w:rsidRPr="007C350C">
        <w:rPr>
          <w:rFonts w:ascii="Calibri" w:eastAsia="Times New Roman" w:hAnsi="Calibri" w:cs="Calibri"/>
          <w:bCs w:val="0"/>
          <w:iCs w:val="0"/>
        </w:rPr>
        <w:t xml:space="preserve"> with</w:t>
      </w:r>
      <w:r w:rsidR="006872FC" w:rsidRPr="007C350C">
        <w:rPr>
          <w:rFonts w:ascii="Calibri" w:eastAsia="Times New Roman" w:hAnsi="Calibri" w:cs="Calibri"/>
          <w:bCs w:val="0"/>
          <w:iCs w:val="0"/>
        </w:rPr>
        <w:t xml:space="preserve"> COVID-19</w:t>
      </w:r>
      <w:r w:rsidR="00E65B12" w:rsidRPr="007C350C">
        <w:rPr>
          <w:rFonts w:ascii="Calibri" w:eastAsia="Times New Roman" w:hAnsi="Calibri" w:cs="Calibri"/>
          <w:bCs w:val="0"/>
          <w:iCs w:val="0"/>
        </w:rPr>
        <w:t>. There was particular interest in data on</w:t>
      </w:r>
      <w:r w:rsidRPr="007C350C">
        <w:rPr>
          <w:rFonts w:ascii="Calibri" w:eastAsia="Times New Roman" w:hAnsi="Calibri" w:cs="Calibri"/>
          <w:bCs w:val="0"/>
          <w:iCs w:val="0"/>
        </w:rPr>
        <w:t xml:space="preserve"> vaccination status, </w:t>
      </w:r>
      <w:r w:rsidR="006872FC" w:rsidRPr="007C350C">
        <w:rPr>
          <w:rFonts w:ascii="Calibri" w:eastAsia="Times New Roman" w:hAnsi="Calibri" w:cs="Calibri"/>
          <w:bCs w:val="0"/>
          <w:iCs w:val="0"/>
        </w:rPr>
        <w:t>age</w:t>
      </w:r>
      <w:r w:rsidR="007C350C">
        <w:rPr>
          <w:rFonts w:ascii="Calibri" w:eastAsia="Times New Roman" w:hAnsi="Calibri" w:cs="Calibri"/>
          <w:bCs w:val="0"/>
          <w:iCs w:val="0"/>
        </w:rPr>
        <w:t xml:space="preserve">, </w:t>
      </w:r>
      <w:r w:rsidRPr="007C350C">
        <w:rPr>
          <w:rFonts w:ascii="Calibri" w:eastAsia="Times New Roman" w:hAnsi="Calibri" w:cs="Calibri"/>
          <w:bCs w:val="0"/>
          <w:iCs w:val="0"/>
        </w:rPr>
        <w:t>disability</w:t>
      </w:r>
      <w:r w:rsidR="007C350C">
        <w:rPr>
          <w:rFonts w:ascii="Calibri" w:eastAsia="Times New Roman" w:hAnsi="Calibri" w:cs="Calibri"/>
          <w:bCs w:val="0"/>
          <w:iCs w:val="0"/>
        </w:rPr>
        <w:t xml:space="preserve"> type, and vulnerabilities</w:t>
      </w:r>
      <w:r w:rsidR="00E65B12" w:rsidRPr="007C350C">
        <w:rPr>
          <w:rFonts w:ascii="Calibri" w:eastAsia="Times New Roman" w:hAnsi="Calibri" w:cs="Calibri"/>
          <w:bCs w:val="0"/>
          <w:iCs w:val="0"/>
        </w:rPr>
        <w:t>.</w:t>
      </w:r>
    </w:p>
    <w:p w14:paraId="610E4384" w14:textId="77777777" w:rsidR="007C350C" w:rsidRDefault="007C350C" w:rsidP="006872FC">
      <w:pPr>
        <w:spacing w:before="0" w:after="0"/>
        <w:rPr>
          <w:rFonts w:ascii="Calibri" w:eastAsia="Times New Roman" w:hAnsi="Calibri" w:cs="Calibri"/>
          <w:bCs w:val="0"/>
          <w:iCs w:val="0"/>
        </w:rPr>
      </w:pPr>
    </w:p>
    <w:p w14:paraId="43FFB49A" w14:textId="67A24A56" w:rsidR="00832F4E" w:rsidRPr="004814B0" w:rsidRDefault="00E65B12" w:rsidP="004814B0">
      <w:p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The </w:t>
      </w:r>
      <w:r w:rsidR="00BF46EE">
        <w:rPr>
          <w:rFonts w:ascii="Calibri" w:eastAsia="Times New Roman" w:hAnsi="Calibri" w:cs="Calibri"/>
          <w:bCs w:val="0"/>
          <w:iCs w:val="0"/>
        </w:rPr>
        <w:t>Australian Technical Advisory Group on Immunisation (</w:t>
      </w:r>
      <w:r w:rsidR="006872FC">
        <w:rPr>
          <w:rFonts w:ascii="Calibri" w:eastAsia="Times New Roman" w:hAnsi="Calibri" w:cs="Calibri"/>
          <w:bCs w:val="0"/>
          <w:iCs w:val="0"/>
        </w:rPr>
        <w:t>ATAGI</w:t>
      </w:r>
      <w:r w:rsidR="00BF46EE">
        <w:rPr>
          <w:rFonts w:ascii="Calibri" w:eastAsia="Times New Roman" w:hAnsi="Calibri" w:cs="Calibri"/>
          <w:bCs w:val="0"/>
          <w:iCs w:val="0"/>
        </w:rPr>
        <w:t>)</w:t>
      </w:r>
      <w:r w:rsidR="006872FC">
        <w:rPr>
          <w:rFonts w:ascii="Calibri" w:eastAsia="Times New Roman" w:hAnsi="Calibri" w:cs="Calibri"/>
          <w:bCs w:val="0"/>
          <w:iCs w:val="0"/>
        </w:rPr>
        <w:t xml:space="preserve"> </w:t>
      </w:r>
      <w:r w:rsidR="007F3FE7">
        <w:rPr>
          <w:rFonts w:ascii="Calibri" w:eastAsia="Times New Roman" w:hAnsi="Calibri" w:cs="Calibri"/>
          <w:bCs w:val="0"/>
          <w:iCs w:val="0"/>
        </w:rPr>
        <w:t>presented</w:t>
      </w:r>
      <w:r w:rsidR="006872FC">
        <w:rPr>
          <w:rFonts w:ascii="Calibri" w:eastAsia="Times New Roman" w:hAnsi="Calibri" w:cs="Calibri"/>
          <w:bCs w:val="0"/>
          <w:iCs w:val="0"/>
        </w:rPr>
        <w:t xml:space="preserve"> </w:t>
      </w:r>
      <w:r w:rsidR="00062280">
        <w:rPr>
          <w:rFonts w:ascii="Calibri" w:eastAsia="Times New Roman" w:hAnsi="Calibri" w:cs="Calibri"/>
          <w:bCs w:val="0"/>
          <w:iCs w:val="0"/>
        </w:rPr>
        <w:t>on</w:t>
      </w:r>
      <w:r w:rsidR="004814B0">
        <w:rPr>
          <w:rFonts w:ascii="Calibri" w:eastAsia="Times New Roman" w:hAnsi="Calibri" w:cs="Calibri"/>
          <w:bCs w:val="0"/>
          <w:iCs w:val="0"/>
        </w:rPr>
        <w:t xml:space="preserve"> </w:t>
      </w:r>
      <w:r w:rsidR="004F3C99" w:rsidRPr="004814B0">
        <w:rPr>
          <w:rFonts w:ascii="Calibri" w:eastAsia="Times New Roman" w:hAnsi="Calibri" w:cs="Calibri"/>
          <w:bCs w:val="0"/>
          <w:iCs w:val="0"/>
        </w:rPr>
        <w:t>its develop</w:t>
      </w:r>
      <w:r w:rsidR="003F31E2">
        <w:rPr>
          <w:rFonts w:ascii="Calibri" w:eastAsia="Times New Roman" w:hAnsi="Calibri" w:cs="Calibri"/>
          <w:bCs w:val="0"/>
          <w:iCs w:val="0"/>
        </w:rPr>
        <w:t>ment of</w:t>
      </w:r>
      <w:r w:rsidR="006872FC" w:rsidRPr="004814B0">
        <w:rPr>
          <w:rFonts w:ascii="Calibri" w:eastAsia="Times New Roman" w:hAnsi="Calibri" w:cs="Calibri"/>
          <w:bCs w:val="0"/>
          <w:iCs w:val="0"/>
        </w:rPr>
        <w:t xml:space="preserve"> </w:t>
      </w:r>
      <w:hyperlink r:id="rId11" w:anchor=":~:text=Based%20on%20currently%20available%20evidence,increased%20risk%20of%20severe%20disease." w:history="1">
        <w:r w:rsidR="00704B97" w:rsidRPr="004814B0">
          <w:rPr>
            <w:rStyle w:val="Hyperlink"/>
            <w:rFonts w:ascii="Calibri" w:eastAsia="Times New Roman" w:hAnsi="Calibri" w:cs="Calibri"/>
            <w:bCs w:val="0"/>
            <w:iCs w:val="0"/>
          </w:rPr>
          <w:t xml:space="preserve">recommendations on winter booster doses of </w:t>
        </w:r>
        <w:r w:rsidR="006872FC" w:rsidRPr="004814B0">
          <w:rPr>
            <w:rStyle w:val="Hyperlink"/>
            <w:rFonts w:ascii="Calibri" w:eastAsia="Times New Roman" w:hAnsi="Calibri" w:cs="Calibri"/>
            <w:bCs w:val="0"/>
            <w:iCs w:val="0"/>
          </w:rPr>
          <w:t>COVID-19</w:t>
        </w:r>
        <w:r w:rsidR="00704B97" w:rsidRPr="004814B0">
          <w:rPr>
            <w:rStyle w:val="Hyperlink"/>
            <w:rFonts w:ascii="Calibri" w:eastAsia="Times New Roman" w:hAnsi="Calibri" w:cs="Calibri"/>
            <w:bCs w:val="0"/>
            <w:iCs w:val="0"/>
          </w:rPr>
          <w:t xml:space="preserve"> vaccine</w:t>
        </w:r>
      </w:hyperlink>
      <w:r w:rsidR="004814B0">
        <w:rPr>
          <w:rFonts w:ascii="Calibri" w:eastAsia="Times New Roman" w:hAnsi="Calibri" w:cs="Calibri"/>
          <w:bCs w:val="0"/>
          <w:iCs w:val="0"/>
        </w:rPr>
        <w:t xml:space="preserve">. ATAGI also </w:t>
      </w:r>
      <w:r w:rsidR="003F31E2">
        <w:rPr>
          <w:rFonts w:ascii="Calibri" w:eastAsia="Times New Roman" w:hAnsi="Calibri" w:cs="Calibri"/>
          <w:bCs w:val="0"/>
          <w:iCs w:val="0"/>
        </w:rPr>
        <w:t>addressed</w:t>
      </w:r>
      <w:r w:rsidR="004814B0">
        <w:rPr>
          <w:rFonts w:ascii="Calibri" w:eastAsia="Times New Roman" w:hAnsi="Calibri" w:cs="Calibri"/>
          <w:bCs w:val="0"/>
          <w:iCs w:val="0"/>
        </w:rPr>
        <w:t>:</w:t>
      </w:r>
    </w:p>
    <w:p w14:paraId="30C27BDC" w14:textId="14BE2DD0" w:rsidR="004814B0" w:rsidRPr="004814B0" w:rsidRDefault="004814B0" w:rsidP="004814B0">
      <w:pPr>
        <w:pStyle w:val="ListParagraph"/>
        <w:numPr>
          <w:ilvl w:val="0"/>
          <w:numId w:val="9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how long COVID-19 vaccination should be delayed following infection, and</w:t>
      </w:r>
    </w:p>
    <w:p w14:paraId="2C997FDE" w14:textId="3409A66A" w:rsidR="004F3C99" w:rsidRDefault="004F3C99" w:rsidP="00062280">
      <w:pPr>
        <w:pStyle w:val="ListParagraph"/>
        <w:numPr>
          <w:ilvl w:val="0"/>
          <w:numId w:val="9"/>
        </w:numPr>
        <w:spacing w:before="0" w:after="0"/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</w:t>
      </w:r>
      <w:r w:rsidR="004814B0">
        <w:rPr>
          <w:rFonts w:ascii="Calibri" w:eastAsia="Times New Roman" w:hAnsi="Calibri" w:cs="Calibri"/>
          <w:bCs w:val="0"/>
          <w:iCs w:val="0"/>
        </w:rPr>
        <w:t xml:space="preserve"> use of the</w:t>
      </w:r>
      <w:r>
        <w:rPr>
          <w:rFonts w:ascii="Calibri" w:eastAsia="Times New Roman" w:hAnsi="Calibri" w:cs="Calibri"/>
          <w:bCs w:val="0"/>
          <w:iCs w:val="0"/>
        </w:rPr>
        <w:t xml:space="preserve"> </w:t>
      </w:r>
      <w:proofErr w:type="spellStart"/>
      <w:r>
        <w:rPr>
          <w:rFonts w:ascii="Calibri" w:eastAsia="Times New Roman" w:hAnsi="Calibri" w:cs="Calibri"/>
          <w:bCs w:val="0"/>
          <w:iCs w:val="0"/>
        </w:rPr>
        <w:t>Novavax</w:t>
      </w:r>
      <w:proofErr w:type="spellEnd"/>
      <w:r>
        <w:rPr>
          <w:rFonts w:ascii="Calibri" w:eastAsia="Times New Roman" w:hAnsi="Calibri" w:cs="Calibri"/>
          <w:bCs w:val="0"/>
          <w:iCs w:val="0"/>
        </w:rPr>
        <w:t xml:space="preserve"> vaccine for booster doses</w:t>
      </w:r>
      <w:r w:rsidR="004814B0">
        <w:rPr>
          <w:rFonts w:ascii="Calibri" w:eastAsia="Times New Roman" w:hAnsi="Calibri" w:cs="Calibri"/>
          <w:bCs w:val="0"/>
          <w:iCs w:val="0"/>
        </w:rPr>
        <w:t>.</w:t>
      </w:r>
    </w:p>
    <w:p w14:paraId="1FDB2E8A" w14:textId="22F15986" w:rsidR="00373BDA" w:rsidRDefault="00373BDA" w:rsidP="00373BDA">
      <w:p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The Committee </w:t>
      </w:r>
      <w:r w:rsidR="00696E80">
        <w:rPr>
          <w:rFonts w:ascii="Calibri" w:eastAsia="Times New Roman" w:hAnsi="Calibri" w:cs="Calibri"/>
          <w:bCs w:val="0"/>
          <w:iCs w:val="0"/>
        </w:rPr>
        <w:t>requested</w:t>
      </w:r>
      <w:r w:rsidR="00D35649">
        <w:rPr>
          <w:rFonts w:ascii="Calibri" w:eastAsia="Times New Roman" w:hAnsi="Calibri" w:cs="Calibri"/>
          <w:bCs w:val="0"/>
          <w:iCs w:val="0"/>
        </w:rPr>
        <w:t xml:space="preserve"> ATAGI’s consideration</w:t>
      </w:r>
      <w:r w:rsidR="00696E80">
        <w:rPr>
          <w:rFonts w:ascii="Calibri" w:eastAsia="Times New Roman" w:hAnsi="Calibri" w:cs="Calibri"/>
          <w:bCs w:val="0"/>
          <w:iCs w:val="0"/>
        </w:rPr>
        <w:t xml:space="preserve"> of</w:t>
      </w:r>
      <w:r w:rsidR="004F3C99">
        <w:rPr>
          <w:rFonts w:ascii="Calibri" w:eastAsia="Times New Roman" w:hAnsi="Calibri" w:cs="Calibri"/>
          <w:bCs w:val="0"/>
          <w:iCs w:val="0"/>
        </w:rPr>
        <w:t xml:space="preserve"> several</w:t>
      </w:r>
      <w:r w:rsidR="00696E80">
        <w:rPr>
          <w:rFonts w:ascii="Calibri" w:eastAsia="Times New Roman" w:hAnsi="Calibri" w:cs="Calibri"/>
          <w:bCs w:val="0"/>
          <w:iCs w:val="0"/>
        </w:rPr>
        <w:t xml:space="preserve"> factors in the development of its recommendations</w:t>
      </w:r>
      <w:r w:rsidR="003F31E2">
        <w:rPr>
          <w:rFonts w:ascii="Calibri" w:eastAsia="Times New Roman" w:hAnsi="Calibri" w:cs="Calibri"/>
          <w:bCs w:val="0"/>
          <w:iCs w:val="0"/>
        </w:rPr>
        <w:t xml:space="preserve"> on</w:t>
      </w:r>
      <w:r w:rsidR="00293D08">
        <w:rPr>
          <w:rFonts w:ascii="Calibri" w:eastAsia="Times New Roman" w:hAnsi="Calibri" w:cs="Calibri"/>
          <w:bCs w:val="0"/>
          <w:iCs w:val="0"/>
        </w:rPr>
        <w:t xml:space="preserve"> COVID-19</w:t>
      </w:r>
      <w:r w:rsidR="003F31E2">
        <w:rPr>
          <w:rFonts w:ascii="Calibri" w:eastAsia="Times New Roman" w:hAnsi="Calibri" w:cs="Calibri"/>
          <w:bCs w:val="0"/>
          <w:iCs w:val="0"/>
        </w:rPr>
        <w:t xml:space="preserve"> vaccination</w:t>
      </w:r>
      <w:r w:rsidR="00062280">
        <w:rPr>
          <w:rFonts w:ascii="Calibri" w:eastAsia="Times New Roman" w:hAnsi="Calibri" w:cs="Calibri"/>
          <w:bCs w:val="0"/>
          <w:iCs w:val="0"/>
        </w:rPr>
        <w:t>. These included:</w:t>
      </w:r>
    </w:p>
    <w:p w14:paraId="23720B48" w14:textId="2846054E" w:rsidR="00062280" w:rsidRPr="00062280" w:rsidRDefault="00062280" w:rsidP="0006228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risk COVID-19 </w:t>
      </w:r>
      <w:r w:rsidR="00293D08">
        <w:rPr>
          <w:rFonts w:ascii="Calibri" w:eastAsia="Times New Roman" w:hAnsi="Calibri" w:cs="Calibri"/>
          <w:bCs w:val="0"/>
          <w:iCs w:val="0"/>
        </w:rPr>
        <w:t xml:space="preserve">poses </w:t>
      </w:r>
      <w:r>
        <w:rPr>
          <w:rFonts w:ascii="Calibri" w:eastAsia="Times New Roman" w:hAnsi="Calibri" w:cs="Calibri"/>
          <w:bCs w:val="0"/>
          <w:iCs w:val="0"/>
        </w:rPr>
        <w:t>to people with limited lung function</w:t>
      </w:r>
    </w:p>
    <w:p w14:paraId="68C1AF99" w14:textId="3C910B7A" w:rsidR="00D35649" w:rsidRDefault="00D35649" w:rsidP="00757DCD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high rates of comorbidities and early biological aging in people with disability</w:t>
      </w:r>
    </w:p>
    <w:p w14:paraId="2B36CF48" w14:textId="77777777" w:rsidR="00062280" w:rsidRDefault="00D35649" w:rsidP="00757DCD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evidence that people with intellectual disability are at greater risk from COVID-19</w:t>
      </w:r>
      <w:r w:rsidR="00062280">
        <w:rPr>
          <w:rFonts w:ascii="Calibri" w:eastAsia="Times New Roman" w:hAnsi="Calibri" w:cs="Calibri"/>
          <w:bCs w:val="0"/>
          <w:iCs w:val="0"/>
        </w:rPr>
        <w:t xml:space="preserve"> </w:t>
      </w:r>
    </w:p>
    <w:p w14:paraId="0118CFBE" w14:textId="0B11B1B1" w:rsidR="004814B0" w:rsidRDefault="00062280" w:rsidP="004814B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avoidable deaths from respiratory illness among people with intellectual disability</w:t>
      </w:r>
    </w:p>
    <w:p w14:paraId="40931FF6" w14:textId="6C6EC5E5" w:rsidR="00062280" w:rsidRPr="004814B0" w:rsidRDefault="004814B0" w:rsidP="004814B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 diverse medical needs of many people with disability in the community,</w:t>
      </w:r>
      <w:r w:rsidR="004F3C99" w:rsidRPr="004814B0">
        <w:rPr>
          <w:rFonts w:ascii="Calibri" w:eastAsia="Times New Roman" w:hAnsi="Calibri" w:cs="Calibri"/>
          <w:bCs w:val="0"/>
          <w:iCs w:val="0"/>
        </w:rPr>
        <w:t xml:space="preserve"> and</w:t>
      </w:r>
    </w:p>
    <w:p w14:paraId="5786E157" w14:textId="5D74712F" w:rsidR="004F3C99" w:rsidRPr="00062280" w:rsidRDefault="004F3C99" w:rsidP="00062280">
      <w:pPr>
        <w:pStyle w:val="ListParagraph"/>
        <w:numPr>
          <w:ilvl w:val="0"/>
          <w:numId w:val="6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risk structural disadvantage poses to people with disability</w:t>
      </w:r>
      <w:r w:rsidR="004814B0">
        <w:rPr>
          <w:rFonts w:ascii="Calibri" w:eastAsia="Times New Roman" w:hAnsi="Calibri" w:cs="Calibri"/>
          <w:bCs w:val="0"/>
          <w:iCs w:val="0"/>
        </w:rPr>
        <w:t>.</w:t>
      </w:r>
    </w:p>
    <w:p w14:paraId="7E22D76B" w14:textId="5A09D1DF" w:rsidR="008843B8" w:rsidRDefault="008843B8" w:rsidP="008843B8">
      <w:p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 Department of Social Services</w:t>
      </w:r>
      <w:r w:rsidR="00306518">
        <w:rPr>
          <w:rFonts w:ascii="Calibri" w:eastAsia="Times New Roman" w:hAnsi="Calibri" w:cs="Calibri"/>
          <w:bCs w:val="0"/>
          <w:iCs w:val="0"/>
        </w:rPr>
        <w:t xml:space="preserve"> portfolio</w:t>
      </w:r>
      <w:r>
        <w:rPr>
          <w:rFonts w:ascii="Calibri" w:eastAsia="Times New Roman" w:hAnsi="Calibri" w:cs="Calibri"/>
          <w:bCs w:val="0"/>
          <w:iCs w:val="0"/>
        </w:rPr>
        <w:t xml:space="preserve"> </w:t>
      </w:r>
      <w:r w:rsidR="00306518">
        <w:rPr>
          <w:rFonts w:ascii="Calibri" w:eastAsia="Times New Roman" w:hAnsi="Calibri" w:cs="Calibri"/>
          <w:bCs w:val="0"/>
          <w:iCs w:val="0"/>
        </w:rPr>
        <w:t>provided an update on the COVID-19 disability response</w:t>
      </w:r>
      <w:r w:rsidR="00293D08">
        <w:rPr>
          <w:rFonts w:ascii="Calibri" w:eastAsia="Times New Roman" w:hAnsi="Calibri" w:cs="Calibri"/>
          <w:bCs w:val="0"/>
          <w:iCs w:val="0"/>
        </w:rPr>
        <w:t>. This covered:</w:t>
      </w:r>
    </w:p>
    <w:p w14:paraId="341F37CF" w14:textId="77777777" w:rsidR="003D515A" w:rsidRDefault="003D515A" w:rsidP="008843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research and </w:t>
      </w:r>
      <w:r w:rsidR="00FE460F">
        <w:rPr>
          <w:rFonts w:ascii="Calibri" w:eastAsia="Times New Roman" w:hAnsi="Calibri" w:cs="Calibri"/>
          <w:bCs w:val="0"/>
          <w:iCs w:val="0"/>
        </w:rPr>
        <w:t xml:space="preserve">insights </w:t>
      </w:r>
      <w:r>
        <w:rPr>
          <w:rFonts w:ascii="Calibri" w:eastAsia="Times New Roman" w:hAnsi="Calibri" w:cs="Calibri"/>
          <w:bCs w:val="0"/>
          <w:iCs w:val="0"/>
        </w:rPr>
        <w:t>on:</w:t>
      </w:r>
    </w:p>
    <w:p w14:paraId="47FB33EB" w14:textId="5ED6146A" w:rsidR="003D515A" w:rsidRDefault="00FE460F" w:rsidP="003D515A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communication</w:t>
      </w:r>
      <w:r w:rsidR="003F31E2">
        <w:rPr>
          <w:rFonts w:ascii="Calibri" w:eastAsia="Times New Roman" w:hAnsi="Calibri" w:cs="Calibri"/>
          <w:bCs w:val="0"/>
          <w:iCs w:val="0"/>
        </w:rPr>
        <w:t xml:space="preserve"> and engagement with people with disability</w:t>
      </w:r>
    </w:p>
    <w:p w14:paraId="7931876F" w14:textId="67DBB054" w:rsidR="003D515A" w:rsidRDefault="003F31E2" w:rsidP="003D515A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uptake of </w:t>
      </w:r>
      <w:r w:rsidR="00BF46EE">
        <w:rPr>
          <w:rFonts w:ascii="Calibri" w:eastAsia="Times New Roman" w:hAnsi="Calibri" w:cs="Calibri"/>
          <w:bCs w:val="0"/>
          <w:iCs w:val="0"/>
        </w:rPr>
        <w:t xml:space="preserve">in-reach </w:t>
      </w:r>
      <w:r>
        <w:rPr>
          <w:rFonts w:ascii="Calibri" w:eastAsia="Times New Roman" w:hAnsi="Calibri" w:cs="Calibri"/>
          <w:bCs w:val="0"/>
          <w:iCs w:val="0"/>
        </w:rPr>
        <w:t xml:space="preserve">vaccination </w:t>
      </w:r>
    </w:p>
    <w:p w14:paraId="5EB9224F" w14:textId="7C427D26" w:rsidR="003D515A" w:rsidRDefault="00FE460F" w:rsidP="003D515A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data sharing</w:t>
      </w:r>
      <w:r w:rsidR="003F31E2">
        <w:rPr>
          <w:rFonts w:ascii="Calibri" w:eastAsia="Times New Roman" w:hAnsi="Calibri" w:cs="Calibri"/>
          <w:bCs w:val="0"/>
          <w:iCs w:val="0"/>
        </w:rPr>
        <w:t xml:space="preserve"> between jurisdictions</w:t>
      </w:r>
      <w:r w:rsidR="003D515A">
        <w:rPr>
          <w:rFonts w:ascii="Calibri" w:eastAsia="Times New Roman" w:hAnsi="Calibri" w:cs="Calibri"/>
          <w:bCs w:val="0"/>
          <w:iCs w:val="0"/>
        </w:rPr>
        <w:t>, and</w:t>
      </w:r>
    </w:p>
    <w:p w14:paraId="2EFA6C5A" w14:textId="11B8D7E2" w:rsidR="00FE460F" w:rsidRDefault="003D515A" w:rsidP="003D515A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 xml:space="preserve">vaccination </w:t>
      </w:r>
      <w:r w:rsidR="00BF46EE">
        <w:rPr>
          <w:rFonts w:ascii="Calibri" w:eastAsia="Times New Roman" w:hAnsi="Calibri" w:cs="Calibri"/>
          <w:bCs w:val="0"/>
          <w:iCs w:val="0"/>
        </w:rPr>
        <w:t>consent</w:t>
      </w:r>
      <w:r>
        <w:rPr>
          <w:rFonts w:ascii="Calibri" w:eastAsia="Times New Roman" w:hAnsi="Calibri" w:cs="Calibri"/>
          <w:bCs w:val="0"/>
          <w:iCs w:val="0"/>
        </w:rPr>
        <w:t xml:space="preserve"> and reasons for vaccine refusal among NDIS participants.</w:t>
      </w:r>
    </w:p>
    <w:p w14:paraId="0FC0E41D" w14:textId="66F983F1" w:rsidR="00B775A9" w:rsidRDefault="008E0C50" w:rsidP="008843B8">
      <w:pPr>
        <w:pStyle w:val="ListParagraph"/>
        <w:numPr>
          <w:ilvl w:val="0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 role of the</w:t>
      </w:r>
      <w:r w:rsidR="00BF46EE">
        <w:rPr>
          <w:rFonts w:ascii="Calibri" w:eastAsia="Times New Roman" w:hAnsi="Calibri" w:cs="Calibri"/>
          <w:bCs w:val="0"/>
          <w:iCs w:val="0"/>
        </w:rPr>
        <w:t xml:space="preserve"> NDIS</w:t>
      </w:r>
      <w:r>
        <w:rPr>
          <w:rFonts w:ascii="Calibri" w:eastAsia="Times New Roman" w:hAnsi="Calibri" w:cs="Calibri"/>
          <w:bCs w:val="0"/>
          <w:iCs w:val="0"/>
        </w:rPr>
        <w:t xml:space="preserve"> </w:t>
      </w:r>
      <w:r w:rsidR="003D515A">
        <w:rPr>
          <w:rFonts w:ascii="Calibri" w:eastAsia="Times New Roman" w:hAnsi="Calibri" w:cs="Calibri"/>
          <w:bCs w:val="0"/>
          <w:iCs w:val="0"/>
        </w:rPr>
        <w:t xml:space="preserve">Quality and Safeguards </w:t>
      </w:r>
      <w:r>
        <w:rPr>
          <w:rFonts w:ascii="Calibri" w:eastAsia="Times New Roman" w:hAnsi="Calibri" w:cs="Calibri"/>
          <w:bCs w:val="0"/>
          <w:iCs w:val="0"/>
        </w:rPr>
        <w:t xml:space="preserve">Commission </w:t>
      </w:r>
      <w:r w:rsidR="003F31E2">
        <w:rPr>
          <w:rFonts w:ascii="Calibri" w:eastAsia="Times New Roman" w:hAnsi="Calibri" w:cs="Calibri"/>
          <w:bCs w:val="0"/>
          <w:iCs w:val="0"/>
        </w:rPr>
        <w:t>in disability service</w:t>
      </w:r>
      <w:r>
        <w:rPr>
          <w:rFonts w:ascii="Calibri" w:eastAsia="Times New Roman" w:hAnsi="Calibri" w:cs="Calibri"/>
          <w:bCs w:val="0"/>
          <w:iCs w:val="0"/>
        </w:rPr>
        <w:t xml:space="preserve"> provider education and compliance</w:t>
      </w:r>
      <w:r w:rsidR="003F31E2">
        <w:rPr>
          <w:rFonts w:ascii="Calibri" w:eastAsia="Times New Roman" w:hAnsi="Calibri" w:cs="Calibri"/>
          <w:bCs w:val="0"/>
          <w:iCs w:val="0"/>
        </w:rPr>
        <w:t xml:space="preserve"> relating to</w:t>
      </w:r>
      <w:r w:rsidR="00B775A9">
        <w:rPr>
          <w:rFonts w:ascii="Calibri" w:eastAsia="Times New Roman" w:hAnsi="Calibri" w:cs="Calibri"/>
          <w:bCs w:val="0"/>
          <w:iCs w:val="0"/>
        </w:rPr>
        <w:t>:</w:t>
      </w:r>
    </w:p>
    <w:p w14:paraId="5CC1CE42" w14:textId="0559E7B8" w:rsidR="00B775A9" w:rsidRDefault="003F31E2" w:rsidP="00B775A9">
      <w:pPr>
        <w:pStyle w:val="ListParagraph"/>
        <w:numPr>
          <w:ilvl w:val="1"/>
          <w:numId w:val="7"/>
        </w:numPr>
        <w:rPr>
          <w:rFonts w:ascii="Calibri" w:eastAsia="Times New Roman" w:hAnsi="Calibri" w:cs="Calibri"/>
          <w:bCs w:val="0"/>
          <w:iCs w:val="0"/>
        </w:rPr>
      </w:pPr>
      <w:r>
        <w:rPr>
          <w:rFonts w:ascii="Calibri" w:eastAsia="Times New Roman" w:hAnsi="Calibri" w:cs="Calibri"/>
          <w:bCs w:val="0"/>
          <w:iCs w:val="0"/>
        </w:rPr>
        <w:t>the provision of</w:t>
      </w:r>
      <w:r w:rsidR="008E0C50">
        <w:rPr>
          <w:rFonts w:ascii="Calibri" w:eastAsia="Times New Roman" w:hAnsi="Calibri" w:cs="Calibri"/>
          <w:bCs w:val="0"/>
          <w:iCs w:val="0"/>
        </w:rPr>
        <w:t xml:space="preserve"> safe </w:t>
      </w:r>
      <w:r>
        <w:rPr>
          <w:rFonts w:ascii="Calibri" w:eastAsia="Times New Roman" w:hAnsi="Calibri" w:cs="Calibri"/>
          <w:bCs w:val="0"/>
          <w:iCs w:val="0"/>
        </w:rPr>
        <w:t>supports</w:t>
      </w:r>
      <w:r w:rsidR="00B775A9">
        <w:rPr>
          <w:rFonts w:ascii="Calibri" w:eastAsia="Times New Roman" w:hAnsi="Calibri" w:cs="Calibri"/>
          <w:bCs w:val="0"/>
          <w:iCs w:val="0"/>
        </w:rPr>
        <w:t>,</w:t>
      </w:r>
      <w:r w:rsidR="008E0C50">
        <w:rPr>
          <w:rFonts w:ascii="Calibri" w:eastAsia="Times New Roman" w:hAnsi="Calibri" w:cs="Calibri"/>
          <w:bCs w:val="0"/>
          <w:iCs w:val="0"/>
        </w:rPr>
        <w:t xml:space="preserve"> and </w:t>
      </w:r>
    </w:p>
    <w:p w14:paraId="22580414" w14:textId="77777777" w:rsidR="00AD32AC" w:rsidRPr="00AD32AC" w:rsidRDefault="008E0C50" w:rsidP="00563717">
      <w:pPr>
        <w:pStyle w:val="ListParagraph"/>
        <w:numPr>
          <w:ilvl w:val="1"/>
          <w:numId w:val="7"/>
        </w:numPr>
        <w:rPr>
          <w:rFonts w:ascii="Segoe UI" w:hAnsi="Segoe UI" w:cs="Segoe UI"/>
        </w:rPr>
      </w:pPr>
      <w:r w:rsidRPr="00AD32AC">
        <w:rPr>
          <w:rFonts w:ascii="Calibri" w:eastAsia="Times New Roman" w:hAnsi="Calibri" w:cs="Calibri"/>
          <w:bCs w:val="0"/>
          <w:iCs w:val="0"/>
        </w:rPr>
        <w:t xml:space="preserve">assisting participants to access vaccination </w:t>
      </w:r>
      <w:r w:rsidR="00AD32AC" w:rsidRPr="00AD32AC">
        <w:rPr>
          <w:rFonts w:ascii="Calibri" w:eastAsia="Times New Roman" w:hAnsi="Calibri" w:cs="Calibri"/>
          <w:bCs w:val="0"/>
          <w:iCs w:val="0"/>
        </w:rPr>
        <w:t xml:space="preserve">at a site of their choice. </w:t>
      </w:r>
    </w:p>
    <w:p w14:paraId="32D3B323" w14:textId="77777777" w:rsidR="00AD32AC" w:rsidRPr="00AD32AC" w:rsidRDefault="00AD32AC" w:rsidP="00AD32AC">
      <w:pPr>
        <w:pStyle w:val="ListParagraph"/>
        <w:ind w:left="1440"/>
        <w:rPr>
          <w:rFonts w:ascii="Segoe UI" w:hAnsi="Segoe UI" w:cs="Segoe UI"/>
        </w:rPr>
      </w:pPr>
    </w:p>
    <w:p w14:paraId="13DA25D1" w14:textId="25A129F7" w:rsidR="009B4DBF" w:rsidRPr="00AD32AC" w:rsidRDefault="009B4DBF" w:rsidP="00AD32AC">
      <w:pPr>
        <w:rPr>
          <w:rFonts w:ascii="Segoe UI" w:hAnsi="Segoe UI" w:cs="Segoe UI"/>
        </w:rPr>
      </w:pPr>
      <w:r w:rsidRPr="00AD32AC">
        <w:rPr>
          <w:rFonts w:ascii="Segoe UI" w:hAnsi="Segoe UI" w:cs="Segoe UI"/>
        </w:rPr>
        <w:t>NEXT STEPS</w:t>
      </w:r>
    </w:p>
    <w:p w14:paraId="0E576FF0" w14:textId="46BEB14E" w:rsidR="00EE58BD" w:rsidRPr="004F3C99" w:rsidRDefault="00062280" w:rsidP="00D12EB5">
      <w:r w:rsidRPr="004F3C99">
        <w:t xml:space="preserve">Two members of the Committee will attend </w:t>
      </w:r>
      <w:r w:rsidR="00EE58BD" w:rsidRPr="004F3C99">
        <w:t xml:space="preserve">the next meeting of </w:t>
      </w:r>
      <w:r w:rsidRPr="004F3C99">
        <w:t xml:space="preserve">ATAGI’s COVID-19 Working Group to present on </w:t>
      </w:r>
      <w:r w:rsidR="00EE58BD" w:rsidRPr="004F3C99">
        <w:t>the risks COVID-19 poses to people with disability.</w:t>
      </w:r>
    </w:p>
    <w:p w14:paraId="64DE960F" w14:textId="438B7AA9" w:rsidR="00832F4E" w:rsidRDefault="005304B6" w:rsidP="00EE58BD">
      <w:r>
        <w:t>The</w:t>
      </w:r>
      <w:r w:rsidR="006A5A7D">
        <w:t xml:space="preserve"> </w:t>
      </w:r>
      <w:r>
        <w:t>Department will</w:t>
      </w:r>
      <w:r w:rsidR="00EE58BD">
        <w:t xml:space="preserve"> </w:t>
      </w:r>
      <w:r w:rsidR="003F31E2">
        <w:t>investigate</w:t>
      </w:r>
      <w:r w:rsidR="00306518">
        <w:t xml:space="preserve"> available </w:t>
      </w:r>
      <w:r w:rsidR="00FE460F">
        <w:t>data on deaths of people with disability with COVID-19</w:t>
      </w:r>
      <w:r w:rsidR="00EE58BD">
        <w:t>.</w:t>
      </w:r>
    </w:p>
    <w:p w14:paraId="2224179A" w14:textId="5FF6F283" w:rsidR="00EE58BD" w:rsidRDefault="00EE58BD" w:rsidP="00EE58BD">
      <w:r>
        <w:t xml:space="preserve">The </w:t>
      </w:r>
      <w:r w:rsidR="00AD32AC">
        <w:t xml:space="preserve">agenda for the </w:t>
      </w:r>
      <w:r w:rsidR="00AD32AC">
        <w:t>Committee’s next meeting</w:t>
      </w:r>
      <w:r w:rsidR="00AD32AC">
        <w:t xml:space="preserve"> will include:</w:t>
      </w:r>
    </w:p>
    <w:p w14:paraId="06454EA9" w14:textId="654F1F74" w:rsidR="00EE58BD" w:rsidRDefault="00EE58BD" w:rsidP="00EE58BD">
      <w:pPr>
        <w:pStyle w:val="ListParagraph"/>
        <w:numPr>
          <w:ilvl w:val="0"/>
          <w:numId w:val="11"/>
        </w:numPr>
      </w:pPr>
      <w:r>
        <w:t>strategies to improve vaccination rates among people with disability, and</w:t>
      </w:r>
    </w:p>
    <w:p w14:paraId="397E2B7D" w14:textId="76114E32" w:rsidR="00EE58BD" w:rsidRDefault="00EE58BD" w:rsidP="00E10E14">
      <w:pPr>
        <w:pStyle w:val="ListParagraph"/>
        <w:numPr>
          <w:ilvl w:val="0"/>
          <w:numId w:val="2"/>
        </w:numPr>
      </w:pPr>
      <w:r>
        <w:t>questions on the</w:t>
      </w:r>
      <w:r w:rsidR="004814B0">
        <w:t xml:space="preserve"> Department of</w:t>
      </w:r>
      <w:r>
        <w:t xml:space="preserve"> </w:t>
      </w:r>
      <w:r w:rsidR="004814B0">
        <w:t>S</w:t>
      </w:r>
      <w:r>
        <w:t xml:space="preserve">ocial </w:t>
      </w:r>
      <w:r w:rsidR="004814B0">
        <w:t>S</w:t>
      </w:r>
      <w:r>
        <w:t xml:space="preserve">ervices portfolio’s </w:t>
      </w:r>
      <w:r w:rsidR="00306518">
        <w:t>presentation on the</w:t>
      </w:r>
      <w:r w:rsidR="00E10E14">
        <w:t xml:space="preserve"> COVID-19 </w:t>
      </w:r>
      <w:r w:rsidR="00306518">
        <w:t>d</w:t>
      </w:r>
      <w:r w:rsidR="00E10E14">
        <w:t xml:space="preserve">isability </w:t>
      </w:r>
      <w:r w:rsidR="00306518">
        <w:t>response.</w:t>
      </w:r>
    </w:p>
    <w:p w14:paraId="169ADEDF" w14:textId="2CE355B2" w:rsidR="00936E63" w:rsidRPr="00E77E53" w:rsidRDefault="00AB53DD" w:rsidP="00005434">
      <w:pPr>
        <w:tabs>
          <w:tab w:val="left" w:pos="7840"/>
        </w:tabs>
      </w:pPr>
      <w:r>
        <w:t xml:space="preserve">The </w:t>
      </w:r>
      <w:r w:rsidR="00E77E53">
        <w:t xml:space="preserve">next meeting of the Advisory Committee </w:t>
      </w:r>
      <w:r w:rsidR="003C242A">
        <w:t xml:space="preserve">is </w:t>
      </w:r>
      <w:r w:rsidR="00843325">
        <w:t xml:space="preserve">scheduled </w:t>
      </w:r>
      <w:bookmarkEnd w:id="0"/>
      <w:r w:rsidR="006861F4">
        <w:t xml:space="preserve">for </w:t>
      </w:r>
      <w:r w:rsidR="00005434">
        <w:t>26</w:t>
      </w:r>
      <w:r w:rsidR="006861F4">
        <w:t xml:space="preserve"> April</w:t>
      </w:r>
      <w:r w:rsidR="00FD3B88" w:rsidRPr="00EE2F87">
        <w:t xml:space="preserve"> 2022</w:t>
      </w:r>
      <w:r w:rsidR="00FD3B88">
        <w:t>.</w:t>
      </w:r>
    </w:p>
    <w:sectPr w:rsidR="00936E63" w:rsidRPr="00E77E53" w:rsidSect="00991BDF">
      <w:pgSz w:w="11906" w:h="16838"/>
      <w:pgMar w:top="1021" w:right="720" w:bottom="720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B3C86" w14:textId="77777777" w:rsidR="00D12E8A" w:rsidRDefault="00D12E8A" w:rsidP="002921E5">
      <w:r>
        <w:separator/>
      </w:r>
    </w:p>
  </w:endnote>
  <w:endnote w:type="continuationSeparator" w:id="0">
    <w:p w14:paraId="4143501B" w14:textId="77777777" w:rsidR="00D12E8A" w:rsidRDefault="00D12E8A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8BBA3" w14:textId="77777777" w:rsidR="00D12E8A" w:rsidRDefault="00D12E8A" w:rsidP="002921E5">
      <w:r>
        <w:separator/>
      </w:r>
    </w:p>
  </w:footnote>
  <w:footnote w:type="continuationSeparator" w:id="0">
    <w:p w14:paraId="433C8599" w14:textId="77777777" w:rsidR="00D12E8A" w:rsidRDefault="00D12E8A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B1EAA"/>
    <w:multiLevelType w:val="hybridMultilevel"/>
    <w:tmpl w:val="369C8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27F62"/>
    <w:multiLevelType w:val="hybridMultilevel"/>
    <w:tmpl w:val="FF725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B67E8"/>
    <w:multiLevelType w:val="hybridMultilevel"/>
    <w:tmpl w:val="E452C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E67A8"/>
    <w:multiLevelType w:val="hybridMultilevel"/>
    <w:tmpl w:val="E526A5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F4187"/>
    <w:multiLevelType w:val="hybridMultilevel"/>
    <w:tmpl w:val="1494AED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63F2ECE"/>
    <w:multiLevelType w:val="hybridMultilevel"/>
    <w:tmpl w:val="9AA8CB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41A8"/>
    <w:multiLevelType w:val="hybridMultilevel"/>
    <w:tmpl w:val="05981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5752C"/>
    <w:multiLevelType w:val="hybridMultilevel"/>
    <w:tmpl w:val="DFB23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52BEA"/>
    <w:multiLevelType w:val="hybridMultilevel"/>
    <w:tmpl w:val="DDD600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08EA"/>
    <w:multiLevelType w:val="hybridMultilevel"/>
    <w:tmpl w:val="30CE9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9073C"/>
    <w:multiLevelType w:val="hybridMultilevel"/>
    <w:tmpl w:val="74B26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5133"/>
    <w:rsid w:val="00005434"/>
    <w:rsid w:val="00006B01"/>
    <w:rsid w:val="00006D96"/>
    <w:rsid w:val="0000710F"/>
    <w:rsid w:val="0001174F"/>
    <w:rsid w:val="00011F78"/>
    <w:rsid w:val="00012180"/>
    <w:rsid w:val="00012B9F"/>
    <w:rsid w:val="00012ED5"/>
    <w:rsid w:val="000146E8"/>
    <w:rsid w:val="00022919"/>
    <w:rsid w:val="00023A0A"/>
    <w:rsid w:val="000266BB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468"/>
    <w:rsid w:val="000341EB"/>
    <w:rsid w:val="0003464D"/>
    <w:rsid w:val="00034E66"/>
    <w:rsid w:val="00036110"/>
    <w:rsid w:val="000370A2"/>
    <w:rsid w:val="000426C2"/>
    <w:rsid w:val="00042978"/>
    <w:rsid w:val="000433F4"/>
    <w:rsid w:val="00044FDA"/>
    <w:rsid w:val="00046D43"/>
    <w:rsid w:val="00047698"/>
    <w:rsid w:val="000512AD"/>
    <w:rsid w:val="0005181A"/>
    <w:rsid w:val="000530E0"/>
    <w:rsid w:val="00054DB2"/>
    <w:rsid w:val="00056664"/>
    <w:rsid w:val="00056F35"/>
    <w:rsid w:val="00057A8E"/>
    <w:rsid w:val="000608B5"/>
    <w:rsid w:val="00061007"/>
    <w:rsid w:val="00062280"/>
    <w:rsid w:val="00062417"/>
    <w:rsid w:val="00062CD3"/>
    <w:rsid w:val="000635C5"/>
    <w:rsid w:val="00064068"/>
    <w:rsid w:val="00064078"/>
    <w:rsid w:val="00064369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942"/>
    <w:rsid w:val="000810A4"/>
    <w:rsid w:val="00082934"/>
    <w:rsid w:val="00084801"/>
    <w:rsid w:val="00086966"/>
    <w:rsid w:val="00086D69"/>
    <w:rsid w:val="00086DAC"/>
    <w:rsid w:val="00094C58"/>
    <w:rsid w:val="00094DED"/>
    <w:rsid w:val="00095945"/>
    <w:rsid w:val="00095A03"/>
    <w:rsid w:val="00097544"/>
    <w:rsid w:val="000975D1"/>
    <w:rsid w:val="000A14A2"/>
    <w:rsid w:val="000A4570"/>
    <w:rsid w:val="000A5720"/>
    <w:rsid w:val="000A5F77"/>
    <w:rsid w:val="000A6DF1"/>
    <w:rsid w:val="000B19A1"/>
    <w:rsid w:val="000B259A"/>
    <w:rsid w:val="000B3ADC"/>
    <w:rsid w:val="000B3D56"/>
    <w:rsid w:val="000B5124"/>
    <w:rsid w:val="000C1037"/>
    <w:rsid w:val="000C1078"/>
    <w:rsid w:val="000C127C"/>
    <w:rsid w:val="000C23F4"/>
    <w:rsid w:val="000C4C0B"/>
    <w:rsid w:val="000C59CC"/>
    <w:rsid w:val="000C5B08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5ECE"/>
    <w:rsid w:val="000D6134"/>
    <w:rsid w:val="000D71B8"/>
    <w:rsid w:val="000E0063"/>
    <w:rsid w:val="000E37B0"/>
    <w:rsid w:val="000E5737"/>
    <w:rsid w:val="000E5DB0"/>
    <w:rsid w:val="000F64EF"/>
    <w:rsid w:val="000F7190"/>
    <w:rsid w:val="001001E4"/>
    <w:rsid w:val="001003EA"/>
    <w:rsid w:val="00101286"/>
    <w:rsid w:val="00102433"/>
    <w:rsid w:val="00103B8E"/>
    <w:rsid w:val="001042BC"/>
    <w:rsid w:val="001045AE"/>
    <w:rsid w:val="00104E13"/>
    <w:rsid w:val="0010501C"/>
    <w:rsid w:val="00105710"/>
    <w:rsid w:val="00106076"/>
    <w:rsid w:val="0011053D"/>
    <w:rsid w:val="001130C1"/>
    <w:rsid w:val="00113422"/>
    <w:rsid w:val="001134F5"/>
    <w:rsid w:val="001135D3"/>
    <w:rsid w:val="00113A59"/>
    <w:rsid w:val="0011468F"/>
    <w:rsid w:val="001162C3"/>
    <w:rsid w:val="00120793"/>
    <w:rsid w:val="00123D75"/>
    <w:rsid w:val="001244FF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7242"/>
    <w:rsid w:val="001408F2"/>
    <w:rsid w:val="00140BAA"/>
    <w:rsid w:val="00142DA5"/>
    <w:rsid w:val="0014359F"/>
    <w:rsid w:val="001445FD"/>
    <w:rsid w:val="00145F76"/>
    <w:rsid w:val="001464EF"/>
    <w:rsid w:val="00150D68"/>
    <w:rsid w:val="00151FB3"/>
    <w:rsid w:val="00152140"/>
    <w:rsid w:val="0015359C"/>
    <w:rsid w:val="001541C3"/>
    <w:rsid w:val="00154ADA"/>
    <w:rsid w:val="00155454"/>
    <w:rsid w:val="00156F6C"/>
    <w:rsid w:val="0016065F"/>
    <w:rsid w:val="001606A9"/>
    <w:rsid w:val="00160BA9"/>
    <w:rsid w:val="00161459"/>
    <w:rsid w:val="001628BE"/>
    <w:rsid w:val="00166C6A"/>
    <w:rsid w:val="0017019A"/>
    <w:rsid w:val="001707AB"/>
    <w:rsid w:val="00172A56"/>
    <w:rsid w:val="00173734"/>
    <w:rsid w:val="001737C8"/>
    <w:rsid w:val="00174453"/>
    <w:rsid w:val="00174706"/>
    <w:rsid w:val="00176AFF"/>
    <w:rsid w:val="00177C14"/>
    <w:rsid w:val="0018048E"/>
    <w:rsid w:val="001805B8"/>
    <w:rsid w:val="00180E4F"/>
    <w:rsid w:val="00180F94"/>
    <w:rsid w:val="001812F2"/>
    <w:rsid w:val="0018132C"/>
    <w:rsid w:val="00181BE5"/>
    <w:rsid w:val="00182CFC"/>
    <w:rsid w:val="00183A7A"/>
    <w:rsid w:val="0018608A"/>
    <w:rsid w:val="001861FD"/>
    <w:rsid w:val="00186A9F"/>
    <w:rsid w:val="001876CD"/>
    <w:rsid w:val="001878D3"/>
    <w:rsid w:val="00187AC8"/>
    <w:rsid w:val="00187ECF"/>
    <w:rsid w:val="00190087"/>
    <w:rsid w:val="001901EE"/>
    <w:rsid w:val="001926DA"/>
    <w:rsid w:val="0019291A"/>
    <w:rsid w:val="00192EBA"/>
    <w:rsid w:val="001942A4"/>
    <w:rsid w:val="00194A6A"/>
    <w:rsid w:val="00195361"/>
    <w:rsid w:val="00195A41"/>
    <w:rsid w:val="00196372"/>
    <w:rsid w:val="001A0C3C"/>
    <w:rsid w:val="001A26D3"/>
    <w:rsid w:val="001A271E"/>
    <w:rsid w:val="001A5616"/>
    <w:rsid w:val="001A5E2A"/>
    <w:rsid w:val="001A5F8A"/>
    <w:rsid w:val="001A635D"/>
    <w:rsid w:val="001B1878"/>
    <w:rsid w:val="001B30B1"/>
    <w:rsid w:val="001B3F5D"/>
    <w:rsid w:val="001B5036"/>
    <w:rsid w:val="001B6986"/>
    <w:rsid w:val="001C000E"/>
    <w:rsid w:val="001C0229"/>
    <w:rsid w:val="001C1296"/>
    <w:rsid w:val="001C4D00"/>
    <w:rsid w:val="001C523E"/>
    <w:rsid w:val="001C5701"/>
    <w:rsid w:val="001C652D"/>
    <w:rsid w:val="001C7C60"/>
    <w:rsid w:val="001D0616"/>
    <w:rsid w:val="001D07BB"/>
    <w:rsid w:val="001D12A2"/>
    <w:rsid w:val="001D3244"/>
    <w:rsid w:val="001D340D"/>
    <w:rsid w:val="001D7045"/>
    <w:rsid w:val="001E0D5F"/>
    <w:rsid w:val="001E0FCB"/>
    <w:rsid w:val="001E2E02"/>
    <w:rsid w:val="001E391D"/>
    <w:rsid w:val="001E435E"/>
    <w:rsid w:val="001E5730"/>
    <w:rsid w:val="001E654A"/>
    <w:rsid w:val="001E6F88"/>
    <w:rsid w:val="001F02BE"/>
    <w:rsid w:val="001F0BD7"/>
    <w:rsid w:val="001F1286"/>
    <w:rsid w:val="001F22AC"/>
    <w:rsid w:val="001F3824"/>
    <w:rsid w:val="001F7E3B"/>
    <w:rsid w:val="001F7E63"/>
    <w:rsid w:val="00200064"/>
    <w:rsid w:val="00201265"/>
    <w:rsid w:val="002022E3"/>
    <w:rsid w:val="00203169"/>
    <w:rsid w:val="0020363D"/>
    <w:rsid w:val="002047F2"/>
    <w:rsid w:val="00206F5D"/>
    <w:rsid w:val="002118BE"/>
    <w:rsid w:val="00211D8C"/>
    <w:rsid w:val="00212964"/>
    <w:rsid w:val="00215431"/>
    <w:rsid w:val="00217331"/>
    <w:rsid w:val="00217FEB"/>
    <w:rsid w:val="00220A25"/>
    <w:rsid w:val="00223760"/>
    <w:rsid w:val="00227F7F"/>
    <w:rsid w:val="00230C66"/>
    <w:rsid w:val="002357CF"/>
    <w:rsid w:val="00236DEA"/>
    <w:rsid w:val="00240C1F"/>
    <w:rsid w:val="0024238D"/>
    <w:rsid w:val="00243053"/>
    <w:rsid w:val="002439B2"/>
    <w:rsid w:val="002442B0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E39"/>
    <w:rsid w:val="0026688F"/>
    <w:rsid w:val="00267C07"/>
    <w:rsid w:val="0027182D"/>
    <w:rsid w:val="00271C28"/>
    <w:rsid w:val="0027452D"/>
    <w:rsid w:val="00274856"/>
    <w:rsid w:val="00274AB9"/>
    <w:rsid w:val="00274E35"/>
    <w:rsid w:val="00275936"/>
    <w:rsid w:val="00275B84"/>
    <w:rsid w:val="00280050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913ED"/>
    <w:rsid w:val="002921E5"/>
    <w:rsid w:val="00293D08"/>
    <w:rsid w:val="00294591"/>
    <w:rsid w:val="00294AC2"/>
    <w:rsid w:val="002A45B7"/>
    <w:rsid w:val="002A568C"/>
    <w:rsid w:val="002A6DC1"/>
    <w:rsid w:val="002B1397"/>
    <w:rsid w:val="002B2586"/>
    <w:rsid w:val="002B2AFE"/>
    <w:rsid w:val="002B2F4A"/>
    <w:rsid w:val="002B4BAE"/>
    <w:rsid w:val="002B578D"/>
    <w:rsid w:val="002B66DF"/>
    <w:rsid w:val="002B76F8"/>
    <w:rsid w:val="002C0661"/>
    <w:rsid w:val="002C0E3F"/>
    <w:rsid w:val="002C12AD"/>
    <w:rsid w:val="002C22F2"/>
    <w:rsid w:val="002C2DA8"/>
    <w:rsid w:val="002C4B73"/>
    <w:rsid w:val="002C4C8A"/>
    <w:rsid w:val="002C6638"/>
    <w:rsid w:val="002C66BB"/>
    <w:rsid w:val="002C7443"/>
    <w:rsid w:val="002D0A5A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258E"/>
    <w:rsid w:val="002E26A3"/>
    <w:rsid w:val="002E2AC9"/>
    <w:rsid w:val="002E6763"/>
    <w:rsid w:val="002E6DA4"/>
    <w:rsid w:val="002F02FA"/>
    <w:rsid w:val="002F13DA"/>
    <w:rsid w:val="002F2505"/>
    <w:rsid w:val="002F345A"/>
    <w:rsid w:val="002F420E"/>
    <w:rsid w:val="002F4A85"/>
    <w:rsid w:val="002F4AAB"/>
    <w:rsid w:val="002F522C"/>
    <w:rsid w:val="0030095A"/>
    <w:rsid w:val="00300A4B"/>
    <w:rsid w:val="00301F8D"/>
    <w:rsid w:val="00303EF3"/>
    <w:rsid w:val="00303EFC"/>
    <w:rsid w:val="003061B8"/>
    <w:rsid w:val="00306518"/>
    <w:rsid w:val="0031045E"/>
    <w:rsid w:val="0031335F"/>
    <w:rsid w:val="0031336A"/>
    <w:rsid w:val="00313F33"/>
    <w:rsid w:val="00314250"/>
    <w:rsid w:val="0031492C"/>
    <w:rsid w:val="00317E7E"/>
    <w:rsid w:val="003204B3"/>
    <w:rsid w:val="00321CE3"/>
    <w:rsid w:val="003220B1"/>
    <w:rsid w:val="00323488"/>
    <w:rsid w:val="00325C49"/>
    <w:rsid w:val="003310D2"/>
    <w:rsid w:val="0033312E"/>
    <w:rsid w:val="003333F7"/>
    <w:rsid w:val="00333770"/>
    <w:rsid w:val="00333D63"/>
    <w:rsid w:val="00335517"/>
    <w:rsid w:val="00335619"/>
    <w:rsid w:val="003363D4"/>
    <w:rsid w:val="00343275"/>
    <w:rsid w:val="00344032"/>
    <w:rsid w:val="00346351"/>
    <w:rsid w:val="003468E5"/>
    <w:rsid w:val="00350671"/>
    <w:rsid w:val="003535E8"/>
    <w:rsid w:val="00355923"/>
    <w:rsid w:val="00356114"/>
    <w:rsid w:val="003603C5"/>
    <w:rsid w:val="00360F8F"/>
    <w:rsid w:val="00361B42"/>
    <w:rsid w:val="00362262"/>
    <w:rsid w:val="0036707D"/>
    <w:rsid w:val="0036715A"/>
    <w:rsid w:val="0037215B"/>
    <w:rsid w:val="003732C7"/>
    <w:rsid w:val="0037352D"/>
    <w:rsid w:val="00373BDA"/>
    <w:rsid w:val="00373C25"/>
    <w:rsid w:val="00375E88"/>
    <w:rsid w:val="00376B12"/>
    <w:rsid w:val="00377389"/>
    <w:rsid w:val="003778C8"/>
    <w:rsid w:val="003804C0"/>
    <w:rsid w:val="003837D6"/>
    <w:rsid w:val="00383D2D"/>
    <w:rsid w:val="003848B7"/>
    <w:rsid w:val="0038542E"/>
    <w:rsid w:val="003856BD"/>
    <w:rsid w:val="00386BA6"/>
    <w:rsid w:val="003876B2"/>
    <w:rsid w:val="00392523"/>
    <w:rsid w:val="00394998"/>
    <w:rsid w:val="003954F6"/>
    <w:rsid w:val="00395FD4"/>
    <w:rsid w:val="003975AA"/>
    <w:rsid w:val="003A06BF"/>
    <w:rsid w:val="003A0FBF"/>
    <w:rsid w:val="003A41C4"/>
    <w:rsid w:val="003A4CC7"/>
    <w:rsid w:val="003A7B9E"/>
    <w:rsid w:val="003B0DA7"/>
    <w:rsid w:val="003B3CCD"/>
    <w:rsid w:val="003B5A80"/>
    <w:rsid w:val="003C15D2"/>
    <w:rsid w:val="003C242A"/>
    <w:rsid w:val="003C35F7"/>
    <w:rsid w:val="003C456A"/>
    <w:rsid w:val="003D0B05"/>
    <w:rsid w:val="003D1E03"/>
    <w:rsid w:val="003D3011"/>
    <w:rsid w:val="003D515A"/>
    <w:rsid w:val="003D619F"/>
    <w:rsid w:val="003D6FE8"/>
    <w:rsid w:val="003E4C02"/>
    <w:rsid w:val="003E69A5"/>
    <w:rsid w:val="003F0109"/>
    <w:rsid w:val="003F31E2"/>
    <w:rsid w:val="003F3B40"/>
    <w:rsid w:val="003F7CBD"/>
    <w:rsid w:val="00403543"/>
    <w:rsid w:val="00403965"/>
    <w:rsid w:val="00410D47"/>
    <w:rsid w:val="00413771"/>
    <w:rsid w:val="00414A2F"/>
    <w:rsid w:val="00417F9F"/>
    <w:rsid w:val="00421E96"/>
    <w:rsid w:val="00423493"/>
    <w:rsid w:val="00424960"/>
    <w:rsid w:val="00425D85"/>
    <w:rsid w:val="0042670D"/>
    <w:rsid w:val="004279A6"/>
    <w:rsid w:val="00430952"/>
    <w:rsid w:val="00432732"/>
    <w:rsid w:val="004330CC"/>
    <w:rsid w:val="00434D83"/>
    <w:rsid w:val="00436568"/>
    <w:rsid w:val="00436A9A"/>
    <w:rsid w:val="0043712A"/>
    <w:rsid w:val="00440C64"/>
    <w:rsid w:val="00440E09"/>
    <w:rsid w:val="00444B85"/>
    <w:rsid w:val="00447A2D"/>
    <w:rsid w:val="00447A5B"/>
    <w:rsid w:val="004507A5"/>
    <w:rsid w:val="00450807"/>
    <w:rsid w:val="004529A6"/>
    <w:rsid w:val="004530F0"/>
    <w:rsid w:val="0045329E"/>
    <w:rsid w:val="00456525"/>
    <w:rsid w:val="004577BF"/>
    <w:rsid w:val="004612FA"/>
    <w:rsid w:val="00461420"/>
    <w:rsid w:val="00463A64"/>
    <w:rsid w:val="004663D8"/>
    <w:rsid w:val="0046694A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73CC"/>
    <w:rsid w:val="00490BF0"/>
    <w:rsid w:val="00490FF4"/>
    <w:rsid w:val="0049149D"/>
    <w:rsid w:val="00491C5F"/>
    <w:rsid w:val="0049300F"/>
    <w:rsid w:val="004948DA"/>
    <w:rsid w:val="00494ABD"/>
    <w:rsid w:val="00494FC6"/>
    <w:rsid w:val="00495397"/>
    <w:rsid w:val="00496120"/>
    <w:rsid w:val="00496133"/>
    <w:rsid w:val="0049749D"/>
    <w:rsid w:val="00497674"/>
    <w:rsid w:val="004A0B24"/>
    <w:rsid w:val="004A1E06"/>
    <w:rsid w:val="004A335E"/>
    <w:rsid w:val="004A36D4"/>
    <w:rsid w:val="004A3D16"/>
    <w:rsid w:val="004A63A6"/>
    <w:rsid w:val="004B0B75"/>
    <w:rsid w:val="004B1C00"/>
    <w:rsid w:val="004B2DA1"/>
    <w:rsid w:val="004B44A7"/>
    <w:rsid w:val="004B63BF"/>
    <w:rsid w:val="004B64DD"/>
    <w:rsid w:val="004C00F7"/>
    <w:rsid w:val="004C0382"/>
    <w:rsid w:val="004C3016"/>
    <w:rsid w:val="004C363E"/>
    <w:rsid w:val="004C4F6B"/>
    <w:rsid w:val="004C5C7E"/>
    <w:rsid w:val="004C7303"/>
    <w:rsid w:val="004D0214"/>
    <w:rsid w:val="004D2E81"/>
    <w:rsid w:val="004D3B76"/>
    <w:rsid w:val="004D7A0F"/>
    <w:rsid w:val="004E17F6"/>
    <w:rsid w:val="004E25B5"/>
    <w:rsid w:val="004E3AD0"/>
    <w:rsid w:val="004E68C1"/>
    <w:rsid w:val="004E6D0C"/>
    <w:rsid w:val="004E7216"/>
    <w:rsid w:val="004F0FDE"/>
    <w:rsid w:val="004F1DA4"/>
    <w:rsid w:val="004F2E8B"/>
    <w:rsid w:val="004F3C99"/>
    <w:rsid w:val="004F7B00"/>
    <w:rsid w:val="005044F5"/>
    <w:rsid w:val="005061F6"/>
    <w:rsid w:val="005064B5"/>
    <w:rsid w:val="005068F1"/>
    <w:rsid w:val="00506C1A"/>
    <w:rsid w:val="00506DF6"/>
    <w:rsid w:val="005070EC"/>
    <w:rsid w:val="0051044B"/>
    <w:rsid w:val="00511E0A"/>
    <w:rsid w:val="0051202C"/>
    <w:rsid w:val="00514BA8"/>
    <w:rsid w:val="005170F4"/>
    <w:rsid w:val="005218C6"/>
    <w:rsid w:val="00522C75"/>
    <w:rsid w:val="00523183"/>
    <w:rsid w:val="005231C0"/>
    <w:rsid w:val="00524318"/>
    <w:rsid w:val="00524D56"/>
    <w:rsid w:val="0052550A"/>
    <w:rsid w:val="005271A3"/>
    <w:rsid w:val="005277DB"/>
    <w:rsid w:val="00527EA9"/>
    <w:rsid w:val="005304B6"/>
    <w:rsid w:val="00530CC6"/>
    <w:rsid w:val="005323DB"/>
    <w:rsid w:val="00532D41"/>
    <w:rsid w:val="0053303E"/>
    <w:rsid w:val="0053502A"/>
    <w:rsid w:val="00540CFE"/>
    <w:rsid w:val="00542FE2"/>
    <w:rsid w:val="00543772"/>
    <w:rsid w:val="00543CD0"/>
    <w:rsid w:val="005440AA"/>
    <w:rsid w:val="00544ED1"/>
    <w:rsid w:val="005530AD"/>
    <w:rsid w:val="005534D8"/>
    <w:rsid w:val="005541E0"/>
    <w:rsid w:val="0055547D"/>
    <w:rsid w:val="00555C82"/>
    <w:rsid w:val="00557E96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63CA"/>
    <w:rsid w:val="005769FD"/>
    <w:rsid w:val="00576AF1"/>
    <w:rsid w:val="00577589"/>
    <w:rsid w:val="00577D40"/>
    <w:rsid w:val="0058282A"/>
    <w:rsid w:val="00582D53"/>
    <w:rsid w:val="0058530E"/>
    <w:rsid w:val="0058773E"/>
    <w:rsid w:val="0059001B"/>
    <w:rsid w:val="005915B9"/>
    <w:rsid w:val="005919C4"/>
    <w:rsid w:val="005932C5"/>
    <w:rsid w:val="00594F0A"/>
    <w:rsid w:val="00596BFB"/>
    <w:rsid w:val="00596E2B"/>
    <w:rsid w:val="00597416"/>
    <w:rsid w:val="00597DB3"/>
    <w:rsid w:val="005A16DD"/>
    <w:rsid w:val="005A21C9"/>
    <w:rsid w:val="005A3326"/>
    <w:rsid w:val="005A4C91"/>
    <w:rsid w:val="005A5485"/>
    <w:rsid w:val="005A6E2B"/>
    <w:rsid w:val="005B066B"/>
    <w:rsid w:val="005B1BD4"/>
    <w:rsid w:val="005B233F"/>
    <w:rsid w:val="005B279E"/>
    <w:rsid w:val="005B28EB"/>
    <w:rsid w:val="005B454F"/>
    <w:rsid w:val="005B64BE"/>
    <w:rsid w:val="005B6BE4"/>
    <w:rsid w:val="005B74BE"/>
    <w:rsid w:val="005B7972"/>
    <w:rsid w:val="005C0C15"/>
    <w:rsid w:val="005C218C"/>
    <w:rsid w:val="005C2DEC"/>
    <w:rsid w:val="005C3350"/>
    <w:rsid w:val="005C355D"/>
    <w:rsid w:val="005C556C"/>
    <w:rsid w:val="005C6FBA"/>
    <w:rsid w:val="005C7F82"/>
    <w:rsid w:val="005D18E4"/>
    <w:rsid w:val="005D199D"/>
    <w:rsid w:val="005D29B1"/>
    <w:rsid w:val="005D2F41"/>
    <w:rsid w:val="005D58E0"/>
    <w:rsid w:val="005D7E01"/>
    <w:rsid w:val="005E4DDF"/>
    <w:rsid w:val="005E6AB6"/>
    <w:rsid w:val="005F1A38"/>
    <w:rsid w:val="005F2A8E"/>
    <w:rsid w:val="005F32DF"/>
    <w:rsid w:val="005F4AC4"/>
    <w:rsid w:val="005F7338"/>
    <w:rsid w:val="005F754C"/>
    <w:rsid w:val="005F7D9F"/>
    <w:rsid w:val="00600073"/>
    <w:rsid w:val="0060076A"/>
    <w:rsid w:val="006021E4"/>
    <w:rsid w:val="00604AA6"/>
    <w:rsid w:val="006057DE"/>
    <w:rsid w:val="00606D04"/>
    <w:rsid w:val="006078A5"/>
    <w:rsid w:val="006101E6"/>
    <w:rsid w:val="00610E22"/>
    <w:rsid w:val="00611A87"/>
    <w:rsid w:val="00614EF0"/>
    <w:rsid w:val="00616E1E"/>
    <w:rsid w:val="00616E2C"/>
    <w:rsid w:val="00621949"/>
    <w:rsid w:val="00624345"/>
    <w:rsid w:val="006246AB"/>
    <w:rsid w:val="00624A40"/>
    <w:rsid w:val="00624B81"/>
    <w:rsid w:val="00624FFA"/>
    <w:rsid w:val="00630155"/>
    <w:rsid w:val="006312F2"/>
    <w:rsid w:val="00631AC6"/>
    <w:rsid w:val="006325B0"/>
    <w:rsid w:val="00632D8F"/>
    <w:rsid w:val="00633589"/>
    <w:rsid w:val="00633A4D"/>
    <w:rsid w:val="00633AD4"/>
    <w:rsid w:val="00633E86"/>
    <w:rsid w:val="00634534"/>
    <w:rsid w:val="006361A7"/>
    <w:rsid w:val="006417A7"/>
    <w:rsid w:val="0064198D"/>
    <w:rsid w:val="00641B5E"/>
    <w:rsid w:val="00641D0A"/>
    <w:rsid w:val="0064240D"/>
    <w:rsid w:val="00642A04"/>
    <w:rsid w:val="0064384B"/>
    <w:rsid w:val="006439CA"/>
    <w:rsid w:val="00644B54"/>
    <w:rsid w:val="00645A03"/>
    <w:rsid w:val="006462FD"/>
    <w:rsid w:val="00646ECB"/>
    <w:rsid w:val="006471E5"/>
    <w:rsid w:val="0064756B"/>
    <w:rsid w:val="00650E58"/>
    <w:rsid w:val="00651B9B"/>
    <w:rsid w:val="006536DE"/>
    <w:rsid w:val="00660946"/>
    <w:rsid w:val="006641F5"/>
    <w:rsid w:val="00664F32"/>
    <w:rsid w:val="00671C49"/>
    <w:rsid w:val="00671C4D"/>
    <w:rsid w:val="00671D9F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61F4"/>
    <w:rsid w:val="0068673F"/>
    <w:rsid w:val="00686C4C"/>
    <w:rsid w:val="006872FC"/>
    <w:rsid w:val="00687313"/>
    <w:rsid w:val="00693291"/>
    <w:rsid w:val="00693F1D"/>
    <w:rsid w:val="00694ADB"/>
    <w:rsid w:val="006960F6"/>
    <w:rsid w:val="00696E80"/>
    <w:rsid w:val="006971FF"/>
    <w:rsid w:val="00697302"/>
    <w:rsid w:val="006A1904"/>
    <w:rsid w:val="006A3C5D"/>
    <w:rsid w:val="006A5A7D"/>
    <w:rsid w:val="006A6759"/>
    <w:rsid w:val="006A6A8E"/>
    <w:rsid w:val="006A7416"/>
    <w:rsid w:val="006B0E0B"/>
    <w:rsid w:val="006B3361"/>
    <w:rsid w:val="006B388D"/>
    <w:rsid w:val="006B52C8"/>
    <w:rsid w:val="006C0CCF"/>
    <w:rsid w:val="006C138C"/>
    <w:rsid w:val="006C2564"/>
    <w:rsid w:val="006C295E"/>
    <w:rsid w:val="006C5027"/>
    <w:rsid w:val="006C630E"/>
    <w:rsid w:val="006D107C"/>
    <w:rsid w:val="006D13F6"/>
    <w:rsid w:val="006D1955"/>
    <w:rsid w:val="006D5DAC"/>
    <w:rsid w:val="006E36D3"/>
    <w:rsid w:val="006E7DD3"/>
    <w:rsid w:val="006F2694"/>
    <w:rsid w:val="006F38D5"/>
    <w:rsid w:val="006F39A7"/>
    <w:rsid w:val="006F4C1E"/>
    <w:rsid w:val="006F76BF"/>
    <w:rsid w:val="00700A07"/>
    <w:rsid w:val="00700DD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10C3E"/>
    <w:rsid w:val="00711358"/>
    <w:rsid w:val="00714A7E"/>
    <w:rsid w:val="00716273"/>
    <w:rsid w:val="00723AC5"/>
    <w:rsid w:val="00724C94"/>
    <w:rsid w:val="00724CF1"/>
    <w:rsid w:val="007252ED"/>
    <w:rsid w:val="00725BD5"/>
    <w:rsid w:val="00727883"/>
    <w:rsid w:val="00731FF5"/>
    <w:rsid w:val="00733819"/>
    <w:rsid w:val="0073401D"/>
    <w:rsid w:val="00735722"/>
    <w:rsid w:val="00736C05"/>
    <w:rsid w:val="007400A2"/>
    <w:rsid w:val="0074187E"/>
    <w:rsid w:val="00742E76"/>
    <w:rsid w:val="007436F3"/>
    <w:rsid w:val="007439A4"/>
    <w:rsid w:val="007459E0"/>
    <w:rsid w:val="007466A7"/>
    <w:rsid w:val="00746849"/>
    <w:rsid w:val="00747FAE"/>
    <w:rsid w:val="00750889"/>
    <w:rsid w:val="00750EF0"/>
    <w:rsid w:val="00752002"/>
    <w:rsid w:val="00753091"/>
    <w:rsid w:val="00756490"/>
    <w:rsid w:val="00757DCD"/>
    <w:rsid w:val="0076096E"/>
    <w:rsid w:val="00760D9C"/>
    <w:rsid w:val="00761E56"/>
    <w:rsid w:val="00762361"/>
    <w:rsid w:val="007654D8"/>
    <w:rsid w:val="00767343"/>
    <w:rsid w:val="00770E88"/>
    <w:rsid w:val="007722DE"/>
    <w:rsid w:val="007723B0"/>
    <w:rsid w:val="00775F4A"/>
    <w:rsid w:val="0077717B"/>
    <w:rsid w:val="00781C69"/>
    <w:rsid w:val="00783D68"/>
    <w:rsid w:val="00784F2D"/>
    <w:rsid w:val="00784FD4"/>
    <w:rsid w:val="007851F3"/>
    <w:rsid w:val="007866A4"/>
    <w:rsid w:val="007871FC"/>
    <w:rsid w:val="00787B1F"/>
    <w:rsid w:val="00787E50"/>
    <w:rsid w:val="00792A4B"/>
    <w:rsid w:val="00793414"/>
    <w:rsid w:val="00794509"/>
    <w:rsid w:val="00794C6B"/>
    <w:rsid w:val="007951A6"/>
    <w:rsid w:val="00797C71"/>
    <w:rsid w:val="007A3C24"/>
    <w:rsid w:val="007A4E0D"/>
    <w:rsid w:val="007A504B"/>
    <w:rsid w:val="007A5C37"/>
    <w:rsid w:val="007A6754"/>
    <w:rsid w:val="007A6F4D"/>
    <w:rsid w:val="007B4D43"/>
    <w:rsid w:val="007B7646"/>
    <w:rsid w:val="007C350C"/>
    <w:rsid w:val="007C4733"/>
    <w:rsid w:val="007C5C0F"/>
    <w:rsid w:val="007D1D7A"/>
    <w:rsid w:val="007D2A69"/>
    <w:rsid w:val="007D3D77"/>
    <w:rsid w:val="007D4921"/>
    <w:rsid w:val="007D6309"/>
    <w:rsid w:val="007D73EB"/>
    <w:rsid w:val="007E5244"/>
    <w:rsid w:val="007E5B75"/>
    <w:rsid w:val="007E6C10"/>
    <w:rsid w:val="007E70AF"/>
    <w:rsid w:val="007E71FC"/>
    <w:rsid w:val="007E78A2"/>
    <w:rsid w:val="007F23F8"/>
    <w:rsid w:val="007F3FE7"/>
    <w:rsid w:val="007F4E75"/>
    <w:rsid w:val="007F5CD8"/>
    <w:rsid w:val="007F66A8"/>
    <w:rsid w:val="007F78A6"/>
    <w:rsid w:val="008011E3"/>
    <w:rsid w:val="00801E73"/>
    <w:rsid w:val="00802497"/>
    <w:rsid w:val="00802818"/>
    <w:rsid w:val="00805F86"/>
    <w:rsid w:val="00814A18"/>
    <w:rsid w:val="00815739"/>
    <w:rsid w:val="00815A63"/>
    <w:rsid w:val="00816866"/>
    <w:rsid w:val="00817654"/>
    <w:rsid w:val="00817CA4"/>
    <w:rsid w:val="00820B68"/>
    <w:rsid w:val="008245CE"/>
    <w:rsid w:val="00826EAE"/>
    <w:rsid w:val="00832DF0"/>
    <w:rsid w:val="00832F4E"/>
    <w:rsid w:val="0083638D"/>
    <w:rsid w:val="008375E1"/>
    <w:rsid w:val="00840413"/>
    <w:rsid w:val="008408A1"/>
    <w:rsid w:val="00843325"/>
    <w:rsid w:val="008443A2"/>
    <w:rsid w:val="00846DC8"/>
    <w:rsid w:val="0084719E"/>
    <w:rsid w:val="0084795D"/>
    <w:rsid w:val="00850983"/>
    <w:rsid w:val="008512D3"/>
    <w:rsid w:val="00851681"/>
    <w:rsid w:val="00851CD6"/>
    <w:rsid w:val="00852FE3"/>
    <w:rsid w:val="008635A1"/>
    <w:rsid w:val="00863CD7"/>
    <w:rsid w:val="008644C8"/>
    <w:rsid w:val="0086568E"/>
    <w:rsid w:val="00867E08"/>
    <w:rsid w:val="00872146"/>
    <w:rsid w:val="00872246"/>
    <w:rsid w:val="00872ADE"/>
    <w:rsid w:val="00874EDC"/>
    <w:rsid w:val="00877361"/>
    <w:rsid w:val="00880609"/>
    <w:rsid w:val="0088252E"/>
    <w:rsid w:val="008843B8"/>
    <w:rsid w:val="00885AED"/>
    <w:rsid w:val="008868F7"/>
    <w:rsid w:val="00887581"/>
    <w:rsid w:val="008879F4"/>
    <w:rsid w:val="00895058"/>
    <w:rsid w:val="008954B4"/>
    <w:rsid w:val="008956D6"/>
    <w:rsid w:val="00896A36"/>
    <w:rsid w:val="008A132A"/>
    <w:rsid w:val="008A3872"/>
    <w:rsid w:val="008A5EFB"/>
    <w:rsid w:val="008A6CC1"/>
    <w:rsid w:val="008A71E7"/>
    <w:rsid w:val="008B12A7"/>
    <w:rsid w:val="008B1A20"/>
    <w:rsid w:val="008B2505"/>
    <w:rsid w:val="008B5208"/>
    <w:rsid w:val="008B5548"/>
    <w:rsid w:val="008B6763"/>
    <w:rsid w:val="008B6CAF"/>
    <w:rsid w:val="008C0AF0"/>
    <w:rsid w:val="008C1026"/>
    <w:rsid w:val="008C10BE"/>
    <w:rsid w:val="008C16C5"/>
    <w:rsid w:val="008C28EE"/>
    <w:rsid w:val="008C5C8E"/>
    <w:rsid w:val="008C5D4F"/>
    <w:rsid w:val="008C68BE"/>
    <w:rsid w:val="008D21F9"/>
    <w:rsid w:val="008D3CAB"/>
    <w:rsid w:val="008D4F11"/>
    <w:rsid w:val="008D5F81"/>
    <w:rsid w:val="008D7BDB"/>
    <w:rsid w:val="008E0C50"/>
    <w:rsid w:val="008E26D8"/>
    <w:rsid w:val="008E2AC1"/>
    <w:rsid w:val="008E3603"/>
    <w:rsid w:val="008E3DE1"/>
    <w:rsid w:val="008E3ECA"/>
    <w:rsid w:val="008E5ECF"/>
    <w:rsid w:val="008E6DF2"/>
    <w:rsid w:val="008E6F8C"/>
    <w:rsid w:val="008E74DC"/>
    <w:rsid w:val="008F07E7"/>
    <w:rsid w:val="008F14D8"/>
    <w:rsid w:val="008F2096"/>
    <w:rsid w:val="008F2A71"/>
    <w:rsid w:val="008F43E6"/>
    <w:rsid w:val="008F4D99"/>
    <w:rsid w:val="008F58C5"/>
    <w:rsid w:val="008F5CA6"/>
    <w:rsid w:val="008F5F7D"/>
    <w:rsid w:val="009016D7"/>
    <w:rsid w:val="00901AE6"/>
    <w:rsid w:val="0090270C"/>
    <w:rsid w:val="009041F7"/>
    <w:rsid w:val="0090448E"/>
    <w:rsid w:val="00904688"/>
    <w:rsid w:val="009051D7"/>
    <w:rsid w:val="00905CB0"/>
    <w:rsid w:val="00906A48"/>
    <w:rsid w:val="00906E75"/>
    <w:rsid w:val="009075CF"/>
    <w:rsid w:val="0091413B"/>
    <w:rsid w:val="00917118"/>
    <w:rsid w:val="00920EA9"/>
    <w:rsid w:val="0092200C"/>
    <w:rsid w:val="00926216"/>
    <w:rsid w:val="00926883"/>
    <w:rsid w:val="009310EE"/>
    <w:rsid w:val="00931193"/>
    <w:rsid w:val="00932448"/>
    <w:rsid w:val="00932676"/>
    <w:rsid w:val="009343D9"/>
    <w:rsid w:val="00936222"/>
    <w:rsid w:val="00936682"/>
    <w:rsid w:val="00936E63"/>
    <w:rsid w:val="00936E7C"/>
    <w:rsid w:val="0094055F"/>
    <w:rsid w:val="009410DE"/>
    <w:rsid w:val="00942C60"/>
    <w:rsid w:val="00942EA1"/>
    <w:rsid w:val="00945A0B"/>
    <w:rsid w:val="009501AC"/>
    <w:rsid w:val="00950860"/>
    <w:rsid w:val="0095143E"/>
    <w:rsid w:val="00951CCA"/>
    <w:rsid w:val="00952F9D"/>
    <w:rsid w:val="009531B8"/>
    <w:rsid w:val="00954DF0"/>
    <w:rsid w:val="00955403"/>
    <w:rsid w:val="00955559"/>
    <w:rsid w:val="0095591B"/>
    <w:rsid w:val="00955FE6"/>
    <w:rsid w:val="0095779A"/>
    <w:rsid w:val="00957AAA"/>
    <w:rsid w:val="00957CCC"/>
    <w:rsid w:val="00960A14"/>
    <w:rsid w:val="00960DD1"/>
    <w:rsid w:val="009616DC"/>
    <w:rsid w:val="00962519"/>
    <w:rsid w:val="00963005"/>
    <w:rsid w:val="009636DD"/>
    <w:rsid w:val="00965355"/>
    <w:rsid w:val="00965382"/>
    <w:rsid w:val="00965C2B"/>
    <w:rsid w:val="00966337"/>
    <w:rsid w:val="00970243"/>
    <w:rsid w:val="0097081D"/>
    <w:rsid w:val="00971611"/>
    <w:rsid w:val="00971E98"/>
    <w:rsid w:val="009749B2"/>
    <w:rsid w:val="00976D3B"/>
    <w:rsid w:val="009836A6"/>
    <w:rsid w:val="00983BC8"/>
    <w:rsid w:val="0098470A"/>
    <w:rsid w:val="00984879"/>
    <w:rsid w:val="00984CD7"/>
    <w:rsid w:val="00985B11"/>
    <w:rsid w:val="00985B53"/>
    <w:rsid w:val="009900B3"/>
    <w:rsid w:val="00991BDF"/>
    <w:rsid w:val="00991DEE"/>
    <w:rsid w:val="00996432"/>
    <w:rsid w:val="00996AD4"/>
    <w:rsid w:val="00996FFD"/>
    <w:rsid w:val="009A05A9"/>
    <w:rsid w:val="009A08B9"/>
    <w:rsid w:val="009A114E"/>
    <w:rsid w:val="009A1ECB"/>
    <w:rsid w:val="009A2032"/>
    <w:rsid w:val="009A44D5"/>
    <w:rsid w:val="009B1491"/>
    <w:rsid w:val="009B1CEC"/>
    <w:rsid w:val="009B3B15"/>
    <w:rsid w:val="009B4DBF"/>
    <w:rsid w:val="009B53C1"/>
    <w:rsid w:val="009B6E65"/>
    <w:rsid w:val="009B77B2"/>
    <w:rsid w:val="009C0C54"/>
    <w:rsid w:val="009C0F0E"/>
    <w:rsid w:val="009C6204"/>
    <w:rsid w:val="009C7F5D"/>
    <w:rsid w:val="009D055C"/>
    <w:rsid w:val="009D2490"/>
    <w:rsid w:val="009D24F0"/>
    <w:rsid w:val="009D32E2"/>
    <w:rsid w:val="009D4F30"/>
    <w:rsid w:val="009D5411"/>
    <w:rsid w:val="009D59F0"/>
    <w:rsid w:val="009E08DB"/>
    <w:rsid w:val="009E0D91"/>
    <w:rsid w:val="009E30DA"/>
    <w:rsid w:val="009E32A0"/>
    <w:rsid w:val="009E342D"/>
    <w:rsid w:val="009E5895"/>
    <w:rsid w:val="009E6FAA"/>
    <w:rsid w:val="009F195F"/>
    <w:rsid w:val="009F54AD"/>
    <w:rsid w:val="009F7E73"/>
    <w:rsid w:val="00A00A50"/>
    <w:rsid w:val="00A031AF"/>
    <w:rsid w:val="00A04B12"/>
    <w:rsid w:val="00A04BEE"/>
    <w:rsid w:val="00A0515D"/>
    <w:rsid w:val="00A076E8"/>
    <w:rsid w:val="00A07910"/>
    <w:rsid w:val="00A101D6"/>
    <w:rsid w:val="00A11578"/>
    <w:rsid w:val="00A134ED"/>
    <w:rsid w:val="00A13CF4"/>
    <w:rsid w:val="00A16E3F"/>
    <w:rsid w:val="00A17CD2"/>
    <w:rsid w:val="00A2202F"/>
    <w:rsid w:val="00A22C19"/>
    <w:rsid w:val="00A24888"/>
    <w:rsid w:val="00A25A5A"/>
    <w:rsid w:val="00A26585"/>
    <w:rsid w:val="00A35ABB"/>
    <w:rsid w:val="00A41A03"/>
    <w:rsid w:val="00A42434"/>
    <w:rsid w:val="00A42F81"/>
    <w:rsid w:val="00A45357"/>
    <w:rsid w:val="00A46804"/>
    <w:rsid w:val="00A47D0F"/>
    <w:rsid w:val="00A53564"/>
    <w:rsid w:val="00A53BC7"/>
    <w:rsid w:val="00A54D1D"/>
    <w:rsid w:val="00A60909"/>
    <w:rsid w:val="00A619A9"/>
    <w:rsid w:val="00A62AF4"/>
    <w:rsid w:val="00A63DCE"/>
    <w:rsid w:val="00A71BBC"/>
    <w:rsid w:val="00A72E55"/>
    <w:rsid w:val="00A76A39"/>
    <w:rsid w:val="00A76A65"/>
    <w:rsid w:val="00A77268"/>
    <w:rsid w:val="00A77E76"/>
    <w:rsid w:val="00A80187"/>
    <w:rsid w:val="00A80D6F"/>
    <w:rsid w:val="00A8118B"/>
    <w:rsid w:val="00A813DB"/>
    <w:rsid w:val="00A821B7"/>
    <w:rsid w:val="00A86892"/>
    <w:rsid w:val="00A86EA4"/>
    <w:rsid w:val="00A87889"/>
    <w:rsid w:val="00A9172B"/>
    <w:rsid w:val="00A91873"/>
    <w:rsid w:val="00A91D12"/>
    <w:rsid w:val="00A926BD"/>
    <w:rsid w:val="00A93015"/>
    <w:rsid w:val="00A93518"/>
    <w:rsid w:val="00A96D01"/>
    <w:rsid w:val="00AA0F82"/>
    <w:rsid w:val="00AA1968"/>
    <w:rsid w:val="00AA2021"/>
    <w:rsid w:val="00AA248A"/>
    <w:rsid w:val="00AA340E"/>
    <w:rsid w:val="00AA376C"/>
    <w:rsid w:val="00AA553F"/>
    <w:rsid w:val="00AA77BE"/>
    <w:rsid w:val="00AB0622"/>
    <w:rsid w:val="00AB2AAD"/>
    <w:rsid w:val="00AB53DD"/>
    <w:rsid w:val="00AB5E10"/>
    <w:rsid w:val="00AC05C8"/>
    <w:rsid w:val="00AC0E0D"/>
    <w:rsid w:val="00AC3DD5"/>
    <w:rsid w:val="00AC3EB4"/>
    <w:rsid w:val="00AC56BC"/>
    <w:rsid w:val="00AC63A5"/>
    <w:rsid w:val="00AC76A4"/>
    <w:rsid w:val="00AD153F"/>
    <w:rsid w:val="00AD1A6F"/>
    <w:rsid w:val="00AD1AD0"/>
    <w:rsid w:val="00AD1EC1"/>
    <w:rsid w:val="00AD201B"/>
    <w:rsid w:val="00AD32AC"/>
    <w:rsid w:val="00AD36BD"/>
    <w:rsid w:val="00AD4388"/>
    <w:rsid w:val="00AE0655"/>
    <w:rsid w:val="00AE2BF8"/>
    <w:rsid w:val="00AE34B0"/>
    <w:rsid w:val="00AE3523"/>
    <w:rsid w:val="00AE3DF4"/>
    <w:rsid w:val="00AE625C"/>
    <w:rsid w:val="00AE71F7"/>
    <w:rsid w:val="00AE7A75"/>
    <w:rsid w:val="00AE7B4E"/>
    <w:rsid w:val="00AF01C2"/>
    <w:rsid w:val="00AF249C"/>
    <w:rsid w:val="00AF2B0A"/>
    <w:rsid w:val="00AF30A1"/>
    <w:rsid w:val="00AF422A"/>
    <w:rsid w:val="00AF4353"/>
    <w:rsid w:val="00B002D7"/>
    <w:rsid w:val="00B002DC"/>
    <w:rsid w:val="00B0073C"/>
    <w:rsid w:val="00B00E2E"/>
    <w:rsid w:val="00B015F0"/>
    <w:rsid w:val="00B03651"/>
    <w:rsid w:val="00B04191"/>
    <w:rsid w:val="00B06C72"/>
    <w:rsid w:val="00B07C29"/>
    <w:rsid w:val="00B113E8"/>
    <w:rsid w:val="00B12537"/>
    <w:rsid w:val="00B129A5"/>
    <w:rsid w:val="00B15ED4"/>
    <w:rsid w:val="00B17099"/>
    <w:rsid w:val="00B17240"/>
    <w:rsid w:val="00B178F6"/>
    <w:rsid w:val="00B17B3D"/>
    <w:rsid w:val="00B22639"/>
    <w:rsid w:val="00B23508"/>
    <w:rsid w:val="00B256A6"/>
    <w:rsid w:val="00B25CF9"/>
    <w:rsid w:val="00B26A03"/>
    <w:rsid w:val="00B3038E"/>
    <w:rsid w:val="00B33C0E"/>
    <w:rsid w:val="00B34520"/>
    <w:rsid w:val="00B3480A"/>
    <w:rsid w:val="00B34D49"/>
    <w:rsid w:val="00B366C8"/>
    <w:rsid w:val="00B40357"/>
    <w:rsid w:val="00B42943"/>
    <w:rsid w:val="00B44362"/>
    <w:rsid w:val="00B44FBC"/>
    <w:rsid w:val="00B458C2"/>
    <w:rsid w:val="00B47148"/>
    <w:rsid w:val="00B47B5D"/>
    <w:rsid w:val="00B515A7"/>
    <w:rsid w:val="00B51F91"/>
    <w:rsid w:val="00B522A0"/>
    <w:rsid w:val="00B5371C"/>
    <w:rsid w:val="00B5416F"/>
    <w:rsid w:val="00B57D76"/>
    <w:rsid w:val="00B61EA5"/>
    <w:rsid w:val="00B6251E"/>
    <w:rsid w:val="00B62C81"/>
    <w:rsid w:val="00B64406"/>
    <w:rsid w:val="00B644F0"/>
    <w:rsid w:val="00B6573C"/>
    <w:rsid w:val="00B66C8D"/>
    <w:rsid w:val="00B67B31"/>
    <w:rsid w:val="00B711A0"/>
    <w:rsid w:val="00B714D1"/>
    <w:rsid w:val="00B74FF4"/>
    <w:rsid w:val="00B76D16"/>
    <w:rsid w:val="00B775A9"/>
    <w:rsid w:val="00B77CA9"/>
    <w:rsid w:val="00B80D67"/>
    <w:rsid w:val="00B82B1C"/>
    <w:rsid w:val="00B8500E"/>
    <w:rsid w:val="00B85F84"/>
    <w:rsid w:val="00B87FB3"/>
    <w:rsid w:val="00B92DAC"/>
    <w:rsid w:val="00B941A2"/>
    <w:rsid w:val="00B9451C"/>
    <w:rsid w:val="00B94AA7"/>
    <w:rsid w:val="00B951C2"/>
    <w:rsid w:val="00B95B82"/>
    <w:rsid w:val="00B9621B"/>
    <w:rsid w:val="00BA04D6"/>
    <w:rsid w:val="00BA122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1636"/>
    <w:rsid w:val="00BB3FDE"/>
    <w:rsid w:val="00BB5DCD"/>
    <w:rsid w:val="00BC04E8"/>
    <w:rsid w:val="00BC1A71"/>
    <w:rsid w:val="00BC1B1F"/>
    <w:rsid w:val="00BC20A1"/>
    <w:rsid w:val="00BC575C"/>
    <w:rsid w:val="00BC649E"/>
    <w:rsid w:val="00BC6656"/>
    <w:rsid w:val="00BC70FA"/>
    <w:rsid w:val="00BC73E8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57FF"/>
    <w:rsid w:val="00BE5D5B"/>
    <w:rsid w:val="00BE71D4"/>
    <w:rsid w:val="00BF3895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1003F"/>
    <w:rsid w:val="00C10D66"/>
    <w:rsid w:val="00C11703"/>
    <w:rsid w:val="00C117D7"/>
    <w:rsid w:val="00C11B4D"/>
    <w:rsid w:val="00C11FD6"/>
    <w:rsid w:val="00C163AA"/>
    <w:rsid w:val="00C1751C"/>
    <w:rsid w:val="00C177CD"/>
    <w:rsid w:val="00C202A8"/>
    <w:rsid w:val="00C211BD"/>
    <w:rsid w:val="00C2147D"/>
    <w:rsid w:val="00C221FA"/>
    <w:rsid w:val="00C25B32"/>
    <w:rsid w:val="00C26713"/>
    <w:rsid w:val="00C30810"/>
    <w:rsid w:val="00C31302"/>
    <w:rsid w:val="00C33E01"/>
    <w:rsid w:val="00C34F5E"/>
    <w:rsid w:val="00C35CCA"/>
    <w:rsid w:val="00C37AEE"/>
    <w:rsid w:val="00C41973"/>
    <w:rsid w:val="00C47AF0"/>
    <w:rsid w:val="00C501DD"/>
    <w:rsid w:val="00C56045"/>
    <w:rsid w:val="00C5685B"/>
    <w:rsid w:val="00C57430"/>
    <w:rsid w:val="00C605CD"/>
    <w:rsid w:val="00C60F60"/>
    <w:rsid w:val="00C6189E"/>
    <w:rsid w:val="00C6483C"/>
    <w:rsid w:val="00C65DC0"/>
    <w:rsid w:val="00C66564"/>
    <w:rsid w:val="00C66C58"/>
    <w:rsid w:val="00C67350"/>
    <w:rsid w:val="00C675B5"/>
    <w:rsid w:val="00C74285"/>
    <w:rsid w:val="00C74433"/>
    <w:rsid w:val="00C748CD"/>
    <w:rsid w:val="00C74E3E"/>
    <w:rsid w:val="00C7523B"/>
    <w:rsid w:val="00C76BDC"/>
    <w:rsid w:val="00C778D6"/>
    <w:rsid w:val="00C8132A"/>
    <w:rsid w:val="00C81C63"/>
    <w:rsid w:val="00C81DEB"/>
    <w:rsid w:val="00C82A94"/>
    <w:rsid w:val="00C83C6D"/>
    <w:rsid w:val="00C868E1"/>
    <w:rsid w:val="00C90E14"/>
    <w:rsid w:val="00C9412C"/>
    <w:rsid w:val="00C97124"/>
    <w:rsid w:val="00C972E5"/>
    <w:rsid w:val="00C97A0F"/>
    <w:rsid w:val="00CA139B"/>
    <w:rsid w:val="00CA2D14"/>
    <w:rsid w:val="00CA376D"/>
    <w:rsid w:val="00CA5994"/>
    <w:rsid w:val="00CA6ED8"/>
    <w:rsid w:val="00CA759C"/>
    <w:rsid w:val="00CB15A6"/>
    <w:rsid w:val="00CB1A0E"/>
    <w:rsid w:val="00CB1F84"/>
    <w:rsid w:val="00CB3F50"/>
    <w:rsid w:val="00CC011F"/>
    <w:rsid w:val="00CC0D40"/>
    <w:rsid w:val="00CC1900"/>
    <w:rsid w:val="00CC243D"/>
    <w:rsid w:val="00CC2C1E"/>
    <w:rsid w:val="00CC534E"/>
    <w:rsid w:val="00CC57D6"/>
    <w:rsid w:val="00CC6292"/>
    <w:rsid w:val="00CC6997"/>
    <w:rsid w:val="00CD35AF"/>
    <w:rsid w:val="00CD3BEC"/>
    <w:rsid w:val="00CD517C"/>
    <w:rsid w:val="00CD7DD0"/>
    <w:rsid w:val="00CE0B73"/>
    <w:rsid w:val="00CE0B7A"/>
    <w:rsid w:val="00CE0B8B"/>
    <w:rsid w:val="00CE19F6"/>
    <w:rsid w:val="00CE53F1"/>
    <w:rsid w:val="00CE554D"/>
    <w:rsid w:val="00CE79B7"/>
    <w:rsid w:val="00CF34AE"/>
    <w:rsid w:val="00CF36CD"/>
    <w:rsid w:val="00CF6C9B"/>
    <w:rsid w:val="00CF7818"/>
    <w:rsid w:val="00D0012A"/>
    <w:rsid w:val="00D00241"/>
    <w:rsid w:val="00D04444"/>
    <w:rsid w:val="00D04ADE"/>
    <w:rsid w:val="00D04C5A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4AE2"/>
    <w:rsid w:val="00D25477"/>
    <w:rsid w:val="00D256AA"/>
    <w:rsid w:val="00D2615A"/>
    <w:rsid w:val="00D26730"/>
    <w:rsid w:val="00D27851"/>
    <w:rsid w:val="00D309DE"/>
    <w:rsid w:val="00D30D00"/>
    <w:rsid w:val="00D331AC"/>
    <w:rsid w:val="00D33984"/>
    <w:rsid w:val="00D33F90"/>
    <w:rsid w:val="00D3482D"/>
    <w:rsid w:val="00D35649"/>
    <w:rsid w:val="00D35735"/>
    <w:rsid w:val="00D35A85"/>
    <w:rsid w:val="00D3621D"/>
    <w:rsid w:val="00D362BB"/>
    <w:rsid w:val="00D4183B"/>
    <w:rsid w:val="00D41B37"/>
    <w:rsid w:val="00D4388B"/>
    <w:rsid w:val="00D4449F"/>
    <w:rsid w:val="00D45348"/>
    <w:rsid w:val="00D4597B"/>
    <w:rsid w:val="00D45C72"/>
    <w:rsid w:val="00D45F1C"/>
    <w:rsid w:val="00D47012"/>
    <w:rsid w:val="00D47C07"/>
    <w:rsid w:val="00D47C2A"/>
    <w:rsid w:val="00D51270"/>
    <w:rsid w:val="00D525EE"/>
    <w:rsid w:val="00D54E0A"/>
    <w:rsid w:val="00D61391"/>
    <w:rsid w:val="00D63E37"/>
    <w:rsid w:val="00D65013"/>
    <w:rsid w:val="00D65412"/>
    <w:rsid w:val="00D676D2"/>
    <w:rsid w:val="00D7043A"/>
    <w:rsid w:val="00D7053B"/>
    <w:rsid w:val="00D72FAF"/>
    <w:rsid w:val="00D73F9B"/>
    <w:rsid w:val="00D74264"/>
    <w:rsid w:val="00D74EC9"/>
    <w:rsid w:val="00D75D53"/>
    <w:rsid w:val="00D80AD1"/>
    <w:rsid w:val="00D8284F"/>
    <w:rsid w:val="00D8621A"/>
    <w:rsid w:val="00D866F7"/>
    <w:rsid w:val="00D86766"/>
    <w:rsid w:val="00D86CC3"/>
    <w:rsid w:val="00D8708E"/>
    <w:rsid w:val="00D90073"/>
    <w:rsid w:val="00D902A3"/>
    <w:rsid w:val="00D9059D"/>
    <w:rsid w:val="00D963A7"/>
    <w:rsid w:val="00D96E0F"/>
    <w:rsid w:val="00DA052F"/>
    <w:rsid w:val="00DA0E98"/>
    <w:rsid w:val="00DA206F"/>
    <w:rsid w:val="00DA2B5C"/>
    <w:rsid w:val="00DA6A15"/>
    <w:rsid w:val="00DB26D4"/>
    <w:rsid w:val="00DB294B"/>
    <w:rsid w:val="00DB5960"/>
    <w:rsid w:val="00DB705B"/>
    <w:rsid w:val="00DC1306"/>
    <w:rsid w:val="00DC3207"/>
    <w:rsid w:val="00DC3E24"/>
    <w:rsid w:val="00DC43F9"/>
    <w:rsid w:val="00DC787A"/>
    <w:rsid w:val="00DC7A2C"/>
    <w:rsid w:val="00DD0DFB"/>
    <w:rsid w:val="00DD2357"/>
    <w:rsid w:val="00DD25B4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2E58"/>
    <w:rsid w:val="00DE456C"/>
    <w:rsid w:val="00DE65EA"/>
    <w:rsid w:val="00DF0E1D"/>
    <w:rsid w:val="00DF19CA"/>
    <w:rsid w:val="00DF47CA"/>
    <w:rsid w:val="00DF59D1"/>
    <w:rsid w:val="00DF5DAC"/>
    <w:rsid w:val="00DF7526"/>
    <w:rsid w:val="00E00799"/>
    <w:rsid w:val="00E00D48"/>
    <w:rsid w:val="00E011A8"/>
    <w:rsid w:val="00E014E7"/>
    <w:rsid w:val="00E0675A"/>
    <w:rsid w:val="00E10150"/>
    <w:rsid w:val="00E103FD"/>
    <w:rsid w:val="00E1056E"/>
    <w:rsid w:val="00E10E14"/>
    <w:rsid w:val="00E11F41"/>
    <w:rsid w:val="00E12B50"/>
    <w:rsid w:val="00E226A5"/>
    <w:rsid w:val="00E23119"/>
    <w:rsid w:val="00E23A33"/>
    <w:rsid w:val="00E272B6"/>
    <w:rsid w:val="00E27B25"/>
    <w:rsid w:val="00E304C3"/>
    <w:rsid w:val="00E32275"/>
    <w:rsid w:val="00E33D1E"/>
    <w:rsid w:val="00E33DFA"/>
    <w:rsid w:val="00E347B6"/>
    <w:rsid w:val="00E356C4"/>
    <w:rsid w:val="00E36A90"/>
    <w:rsid w:val="00E4009E"/>
    <w:rsid w:val="00E4048D"/>
    <w:rsid w:val="00E40DC6"/>
    <w:rsid w:val="00E4105E"/>
    <w:rsid w:val="00E43D16"/>
    <w:rsid w:val="00E451BD"/>
    <w:rsid w:val="00E45F26"/>
    <w:rsid w:val="00E5177D"/>
    <w:rsid w:val="00E518FC"/>
    <w:rsid w:val="00E51A17"/>
    <w:rsid w:val="00E53628"/>
    <w:rsid w:val="00E53678"/>
    <w:rsid w:val="00E54C8B"/>
    <w:rsid w:val="00E555DB"/>
    <w:rsid w:val="00E55CFC"/>
    <w:rsid w:val="00E56C6B"/>
    <w:rsid w:val="00E61882"/>
    <w:rsid w:val="00E638D4"/>
    <w:rsid w:val="00E64DEC"/>
    <w:rsid w:val="00E65B12"/>
    <w:rsid w:val="00E65BFE"/>
    <w:rsid w:val="00E661BE"/>
    <w:rsid w:val="00E7098C"/>
    <w:rsid w:val="00E742E9"/>
    <w:rsid w:val="00E77E53"/>
    <w:rsid w:val="00E80B89"/>
    <w:rsid w:val="00E863B0"/>
    <w:rsid w:val="00E87281"/>
    <w:rsid w:val="00E913B1"/>
    <w:rsid w:val="00E94322"/>
    <w:rsid w:val="00E961BD"/>
    <w:rsid w:val="00E96C95"/>
    <w:rsid w:val="00E97F9E"/>
    <w:rsid w:val="00EA134E"/>
    <w:rsid w:val="00EA1845"/>
    <w:rsid w:val="00EA1E40"/>
    <w:rsid w:val="00EA2488"/>
    <w:rsid w:val="00EA3590"/>
    <w:rsid w:val="00EA3CB7"/>
    <w:rsid w:val="00EA3E41"/>
    <w:rsid w:val="00EA4D51"/>
    <w:rsid w:val="00EA768E"/>
    <w:rsid w:val="00EB07F9"/>
    <w:rsid w:val="00EB0B42"/>
    <w:rsid w:val="00EB3812"/>
    <w:rsid w:val="00EB3D06"/>
    <w:rsid w:val="00EB4521"/>
    <w:rsid w:val="00EB5C10"/>
    <w:rsid w:val="00EB7A66"/>
    <w:rsid w:val="00EB7BCB"/>
    <w:rsid w:val="00EC2232"/>
    <w:rsid w:val="00EC53A8"/>
    <w:rsid w:val="00EC592D"/>
    <w:rsid w:val="00EC72AD"/>
    <w:rsid w:val="00EC79EC"/>
    <w:rsid w:val="00ED0602"/>
    <w:rsid w:val="00ED1D46"/>
    <w:rsid w:val="00ED2BE2"/>
    <w:rsid w:val="00ED5E02"/>
    <w:rsid w:val="00ED6BCE"/>
    <w:rsid w:val="00ED7C00"/>
    <w:rsid w:val="00EE16BF"/>
    <w:rsid w:val="00EE178E"/>
    <w:rsid w:val="00EE2F87"/>
    <w:rsid w:val="00EE3534"/>
    <w:rsid w:val="00EE5866"/>
    <w:rsid w:val="00EE58BD"/>
    <w:rsid w:val="00EF118B"/>
    <w:rsid w:val="00EF280E"/>
    <w:rsid w:val="00EF34DB"/>
    <w:rsid w:val="00EF36FE"/>
    <w:rsid w:val="00EF4B96"/>
    <w:rsid w:val="00EF4E38"/>
    <w:rsid w:val="00EF530D"/>
    <w:rsid w:val="00EF6C7E"/>
    <w:rsid w:val="00F00CD0"/>
    <w:rsid w:val="00F014B8"/>
    <w:rsid w:val="00F01D74"/>
    <w:rsid w:val="00F026E4"/>
    <w:rsid w:val="00F06351"/>
    <w:rsid w:val="00F06FED"/>
    <w:rsid w:val="00F07522"/>
    <w:rsid w:val="00F10F6A"/>
    <w:rsid w:val="00F11DD7"/>
    <w:rsid w:val="00F13EED"/>
    <w:rsid w:val="00F14D6C"/>
    <w:rsid w:val="00F14F9A"/>
    <w:rsid w:val="00F15E14"/>
    <w:rsid w:val="00F167D4"/>
    <w:rsid w:val="00F17E6C"/>
    <w:rsid w:val="00F20C34"/>
    <w:rsid w:val="00F221C2"/>
    <w:rsid w:val="00F256FF"/>
    <w:rsid w:val="00F25A2F"/>
    <w:rsid w:val="00F2663F"/>
    <w:rsid w:val="00F3105E"/>
    <w:rsid w:val="00F320DD"/>
    <w:rsid w:val="00F33D2A"/>
    <w:rsid w:val="00F35A40"/>
    <w:rsid w:val="00F3747C"/>
    <w:rsid w:val="00F3770D"/>
    <w:rsid w:val="00F378A1"/>
    <w:rsid w:val="00F401C2"/>
    <w:rsid w:val="00F4074A"/>
    <w:rsid w:val="00F41F3D"/>
    <w:rsid w:val="00F4409E"/>
    <w:rsid w:val="00F4448A"/>
    <w:rsid w:val="00F47347"/>
    <w:rsid w:val="00F47BE7"/>
    <w:rsid w:val="00F500D9"/>
    <w:rsid w:val="00F510EE"/>
    <w:rsid w:val="00F51169"/>
    <w:rsid w:val="00F53224"/>
    <w:rsid w:val="00F54FE5"/>
    <w:rsid w:val="00F55CDF"/>
    <w:rsid w:val="00F5709D"/>
    <w:rsid w:val="00F57211"/>
    <w:rsid w:val="00F6078C"/>
    <w:rsid w:val="00F609E0"/>
    <w:rsid w:val="00F60A0A"/>
    <w:rsid w:val="00F60F93"/>
    <w:rsid w:val="00F62FD0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5F53"/>
    <w:rsid w:val="00F76151"/>
    <w:rsid w:val="00F763BD"/>
    <w:rsid w:val="00F777EF"/>
    <w:rsid w:val="00F80F1A"/>
    <w:rsid w:val="00F81452"/>
    <w:rsid w:val="00F82806"/>
    <w:rsid w:val="00F83531"/>
    <w:rsid w:val="00F84967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A0D3A"/>
    <w:rsid w:val="00FA16AC"/>
    <w:rsid w:val="00FA237A"/>
    <w:rsid w:val="00FA27FD"/>
    <w:rsid w:val="00FA5103"/>
    <w:rsid w:val="00FA770A"/>
    <w:rsid w:val="00FA7EE8"/>
    <w:rsid w:val="00FB0B41"/>
    <w:rsid w:val="00FB1F2E"/>
    <w:rsid w:val="00FB62C9"/>
    <w:rsid w:val="00FB69ED"/>
    <w:rsid w:val="00FB6BD8"/>
    <w:rsid w:val="00FB7505"/>
    <w:rsid w:val="00FC2178"/>
    <w:rsid w:val="00FC2B6C"/>
    <w:rsid w:val="00FC2F04"/>
    <w:rsid w:val="00FC6130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F1"/>
    <w:rsid w:val="00FF4B63"/>
    <w:rsid w:val="00FF6028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1E5"/>
    <w:pPr>
      <w:spacing w:before="120" w:after="120" w:line="240" w:lineRule="auto"/>
    </w:pPr>
    <w:rPr>
      <w:rFonts w:asciiTheme="minorHAnsi" w:hAnsiTheme="minorHAnsi" w:cstheme="minorHAnsi"/>
      <w:bCs/>
      <w:iCs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Recommendation,Body text,standard lewis,List Paragraph11,L,Bullet point,Bullet Point,Bulletr List Paragraph,Content descriptions,FooterText,List Bullet 1,List Paragraph2,List Paragraph21,Listeafsnit1,NFP GP Bulleted List,列"/>
    <w:basedOn w:val="Normal"/>
    <w:link w:val="ListParagraphChar"/>
    <w:uiPriority w:val="34"/>
    <w:qFormat/>
    <w:rsid w:val="00D002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D63E37"/>
    <w:pPr>
      <w:ind w:left="510" w:right="510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D63E37"/>
    <w:rPr>
      <w:rFonts w:ascii="Segoe UI" w:eastAsiaTheme="minorEastAsia" w:hAnsi="Segoe UI" w:cs="Segoe UI"/>
      <w:b/>
      <w:bCs/>
      <w:iCs/>
      <w:color w:val="44546A" w:themeColor="text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1 Char,Recommendation Char,Body text Char,standard lewis Char,List Paragraph11 Char,L Char,Bullet point Char,Bullet Point Char,Bulletr List Paragraph Char,Content descriptions Char,FooterText Char,List Bullet 1 Char"/>
    <w:link w:val="ListParagraph"/>
    <w:uiPriority w:val="34"/>
    <w:qFormat/>
    <w:locked/>
    <w:rsid w:val="007E5244"/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news/atagi-statement-on-recommendations-on-a-winter-booster-dose-of-covid-19-vaccin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Advisory Committee Communique - 15 March 2022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Advisory Committee Communique - 15 March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2022-05-06T04:38:00Z</dcterms:created>
  <dcterms:modified xsi:type="dcterms:W3CDTF">2022-05-06T04:38:00Z</dcterms:modified>
  <cp:category/>
</cp:coreProperties>
</file>