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CF445" w14:textId="16009FA1" w:rsidR="00B430AF" w:rsidRPr="00E67786" w:rsidRDefault="009B4DBF" w:rsidP="00E67786">
      <w:pPr>
        <w:pStyle w:val="Title"/>
        <w:spacing w:before="240" w:after="240"/>
      </w:pPr>
      <w:bookmarkStart w:id="0" w:name="_Hlk85631281"/>
      <w:r w:rsidRPr="002921E5">
        <w:t xml:space="preserve">Advisory Committee on the Health Emergency Response to Coronavirus (COVID-19) for People with Disability </w:t>
      </w:r>
      <w:r w:rsidRPr="00EC592D">
        <w:rPr>
          <w:sz w:val="22"/>
          <w:szCs w:val="22"/>
        </w:rPr>
        <w:t xml:space="preserve">Meeting </w:t>
      </w:r>
      <w:r w:rsidR="00503AA6">
        <w:rPr>
          <w:sz w:val="22"/>
          <w:szCs w:val="22"/>
        </w:rPr>
        <w:t>10 May</w:t>
      </w:r>
      <w:r w:rsidR="00183A7A">
        <w:rPr>
          <w:sz w:val="22"/>
          <w:szCs w:val="22"/>
        </w:rPr>
        <w:t xml:space="preserve"> 202</w:t>
      </w:r>
      <w:r w:rsidR="00D75D53">
        <w:rPr>
          <w:sz w:val="22"/>
          <w:szCs w:val="22"/>
        </w:rPr>
        <w:t xml:space="preserve">2 – </w:t>
      </w:r>
      <w:r w:rsidRPr="00EC592D">
        <w:rPr>
          <w:sz w:val="22"/>
          <w:szCs w:val="22"/>
        </w:rPr>
        <w:t>Summary of Outcomes</w:t>
      </w:r>
    </w:p>
    <w:p w14:paraId="2189AFE2" w14:textId="2E37DDF1" w:rsidR="00BB1743" w:rsidRPr="00BB1743" w:rsidRDefault="000649F7" w:rsidP="00BB1743">
      <w:pPr>
        <w:rPr>
          <w:rFonts w:eastAsia="Times New Roman"/>
          <w:sz w:val="22"/>
          <w:szCs w:val="22"/>
        </w:rPr>
      </w:pPr>
      <w:r w:rsidRPr="000649F7">
        <w:rPr>
          <w:rFonts w:eastAsia="Times New Roman"/>
          <w:sz w:val="22"/>
          <w:szCs w:val="22"/>
        </w:rPr>
        <w:t xml:space="preserve">Committee members with lived experience of disability and carers </w:t>
      </w:r>
      <w:r w:rsidR="00DE6942">
        <w:rPr>
          <w:rFonts w:eastAsia="Times New Roman"/>
          <w:sz w:val="22"/>
          <w:szCs w:val="22"/>
        </w:rPr>
        <w:t>raised the following issues</w:t>
      </w:r>
      <w:r w:rsidRPr="000649F7">
        <w:rPr>
          <w:rFonts w:eastAsia="Times New Roman"/>
          <w:sz w:val="22"/>
          <w:szCs w:val="22"/>
        </w:rPr>
        <w:t>:</w:t>
      </w:r>
    </w:p>
    <w:p w14:paraId="2878EA29" w14:textId="01697CB2" w:rsidR="00BB1743" w:rsidRPr="003A6919" w:rsidRDefault="00BB1743" w:rsidP="000649F7">
      <w:pPr>
        <w:pStyle w:val="ListParagraph"/>
        <w:numPr>
          <w:ilvl w:val="0"/>
          <w:numId w:val="30"/>
        </w:numPr>
      </w:pPr>
      <w:r>
        <w:rPr>
          <w:rFonts w:eastAsia="Times New Roman"/>
          <w:sz w:val="22"/>
          <w:szCs w:val="22"/>
        </w:rPr>
        <w:t xml:space="preserve">the scope of </w:t>
      </w:r>
      <w:r w:rsidR="00B50F60">
        <w:rPr>
          <w:rFonts w:eastAsia="Times New Roman"/>
          <w:sz w:val="22"/>
          <w:szCs w:val="22"/>
        </w:rPr>
        <w:t xml:space="preserve">the Australian Technical </w:t>
      </w:r>
      <w:r w:rsidR="00AB3A93">
        <w:rPr>
          <w:rFonts w:eastAsia="Times New Roman"/>
          <w:sz w:val="22"/>
          <w:szCs w:val="22"/>
        </w:rPr>
        <w:t xml:space="preserve">Advisory </w:t>
      </w:r>
      <w:r w:rsidR="00B50F60">
        <w:rPr>
          <w:rFonts w:eastAsia="Times New Roman"/>
          <w:sz w:val="22"/>
          <w:szCs w:val="22"/>
        </w:rPr>
        <w:t>Group on Immunisation’s (</w:t>
      </w:r>
      <w:r>
        <w:rPr>
          <w:rFonts w:eastAsia="Times New Roman"/>
          <w:sz w:val="22"/>
          <w:szCs w:val="22"/>
        </w:rPr>
        <w:t>ATAGI’s</w:t>
      </w:r>
      <w:r w:rsidR="00B50F60">
        <w:rPr>
          <w:rFonts w:eastAsia="Times New Roman"/>
          <w:sz w:val="22"/>
          <w:szCs w:val="22"/>
        </w:rPr>
        <w:t>)</w:t>
      </w:r>
      <w:r>
        <w:rPr>
          <w:rFonts w:eastAsia="Times New Roman"/>
          <w:sz w:val="22"/>
          <w:szCs w:val="22"/>
        </w:rPr>
        <w:t xml:space="preserve"> </w:t>
      </w:r>
      <w:r w:rsidR="00B50F60">
        <w:rPr>
          <w:rFonts w:eastAsia="Times New Roman"/>
          <w:sz w:val="22"/>
          <w:szCs w:val="22"/>
        </w:rPr>
        <w:t>recommendations</w:t>
      </w:r>
      <w:r>
        <w:rPr>
          <w:rFonts w:eastAsia="Times New Roman"/>
          <w:sz w:val="22"/>
          <w:szCs w:val="22"/>
        </w:rPr>
        <w:t xml:space="preserve"> on winter boosters of COVID-19 vaccine</w:t>
      </w:r>
      <w:r w:rsidR="00916CAD" w:rsidRPr="00B50F60">
        <w:rPr>
          <w:rFonts w:eastAsia="Times New Roman"/>
          <w:sz w:val="22"/>
          <w:szCs w:val="22"/>
        </w:rPr>
        <w:t>.</w:t>
      </w:r>
      <w:r w:rsidR="00916CAD">
        <w:rPr>
          <w:rFonts w:eastAsia="Times New Roman"/>
          <w:color w:val="FF0000"/>
          <w:sz w:val="22"/>
          <w:szCs w:val="22"/>
        </w:rPr>
        <w:t xml:space="preserve"> </w:t>
      </w:r>
      <w:r w:rsidR="00916CAD" w:rsidRPr="00DA404E">
        <w:rPr>
          <w:rFonts w:eastAsia="Times New Roman"/>
          <w:sz w:val="22"/>
          <w:szCs w:val="22"/>
        </w:rPr>
        <w:t xml:space="preserve">ATAGI </w:t>
      </w:r>
      <w:r w:rsidR="00B50F60" w:rsidRPr="00DA404E">
        <w:rPr>
          <w:rFonts w:eastAsia="Times New Roman"/>
          <w:sz w:val="22"/>
          <w:szCs w:val="22"/>
        </w:rPr>
        <w:t>is</w:t>
      </w:r>
      <w:r w:rsidR="00DA404E">
        <w:rPr>
          <w:rFonts w:eastAsia="Times New Roman"/>
          <w:sz w:val="22"/>
          <w:szCs w:val="22"/>
        </w:rPr>
        <w:t xml:space="preserve"> currently</w:t>
      </w:r>
      <w:r w:rsidR="00B50F60" w:rsidRPr="00DA404E">
        <w:rPr>
          <w:rFonts w:eastAsia="Times New Roman"/>
          <w:sz w:val="22"/>
          <w:szCs w:val="22"/>
        </w:rPr>
        <w:t xml:space="preserve"> </w:t>
      </w:r>
      <w:r w:rsidR="00916CAD" w:rsidRPr="00DA404E">
        <w:rPr>
          <w:rFonts w:eastAsia="Times New Roman"/>
          <w:sz w:val="22"/>
          <w:szCs w:val="22"/>
        </w:rPr>
        <w:t>consider</w:t>
      </w:r>
      <w:r w:rsidR="00B50F60" w:rsidRPr="00DA404E">
        <w:rPr>
          <w:rFonts w:eastAsia="Times New Roman"/>
          <w:sz w:val="22"/>
          <w:szCs w:val="22"/>
        </w:rPr>
        <w:t>ing</w:t>
      </w:r>
      <w:r w:rsidR="00916CAD" w:rsidRPr="00DA404E">
        <w:rPr>
          <w:rFonts w:eastAsia="Times New Roman"/>
          <w:sz w:val="22"/>
          <w:szCs w:val="22"/>
        </w:rPr>
        <w:t xml:space="preserve"> </w:t>
      </w:r>
      <w:r w:rsidR="00B50F60" w:rsidRPr="00DA404E">
        <w:rPr>
          <w:rFonts w:eastAsia="Times New Roman"/>
          <w:sz w:val="22"/>
          <w:szCs w:val="22"/>
        </w:rPr>
        <w:t>its recommendations</w:t>
      </w:r>
      <w:r w:rsidR="00DA404E">
        <w:rPr>
          <w:rFonts w:eastAsia="Times New Roman"/>
          <w:sz w:val="22"/>
          <w:szCs w:val="22"/>
        </w:rPr>
        <w:t xml:space="preserve"> on winter boosters</w:t>
      </w:r>
      <w:r w:rsidR="00B50F60" w:rsidRPr="00DA404E">
        <w:rPr>
          <w:rFonts w:eastAsia="Times New Roman"/>
          <w:sz w:val="22"/>
          <w:szCs w:val="22"/>
        </w:rPr>
        <w:t xml:space="preserve"> and how they cover </w:t>
      </w:r>
      <w:r w:rsidR="00C601C6">
        <w:rPr>
          <w:rFonts w:eastAsia="Times New Roman"/>
          <w:sz w:val="22"/>
          <w:szCs w:val="22"/>
        </w:rPr>
        <w:t>groups</w:t>
      </w:r>
      <w:r w:rsidR="00B50F60" w:rsidRPr="00DA404E">
        <w:rPr>
          <w:rFonts w:eastAsia="Times New Roman"/>
          <w:sz w:val="22"/>
          <w:szCs w:val="22"/>
        </w:rPr>
        <w:t xml:space="preserve"> at greater risk from COVID-19</w:t>
      </w:r>
    </w:p>
    <w:p w14:paraId="65B06747" w14:textId="33A7D2C7" w:rsidR="00BB1743" w:rsidRDefault="00BB1743" w:rsidP="000649F7">
      <w:pPr>
        <w:pStyle w:val="ListParagraph"/>
        <w:numPr>
          <w:ilvl w:val="0"/>
          <w:numId w:val="30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access to influenza vaccination for people with disability who are reluctant to </w:t>
      </w:r>
      <w:r w:rsidR="00002D78">
        <w:rPr>
          <w:rFonts w:eastAsia="Times New Roman"/>
          <w:sz w:val="22"/>
          <w:szCs w:val="22"/>
        </w:rPr>
        <w:t xml:space="preserve">visit health care settings </w:t>
      </w:r>
      <w:r w:rsidR="000F3B49">
        <w:rPr>
          <w:rFonts w:eastAsia="Times New Roman"/>
          <w:sz w:val="22"/>
          <w:szCs w:val="22"/>
        </w:rPr>
        <w:t>due to</w:t>
      </w:r>
      <w:r w:rsidR="00470F5B">
        <w:rPr>
          <w:rFonts w:eastAsia="Times New Roman"/>
          <w:sz w:val="22"/>
          <w:szCs w:val="22"/>
        </w:rPr>
        <w:t xml:space="preserve"> high levels of COVID-19 in the community</w:t>
      </w:r>
      <w:r w:rsidR="00002D78">
        <w:rPr>
          <w:rFonts w:eastAsia="Times New Roman"/>
          <w:sz w:val="22"/>
          <w:szCs w:val="22"/>
        </w:rPr>
        <w:t>, and</w:t>
      </w:r>
    </w:p>
    <w:p w14:paraId="6E3BDBFF" w14:textId="66BAD8DA" w:rsidR="00470F5B" w:rsidRDefault="00002D78" w:rsidP="000649F7">
      <w:pPr>
        <w:pStyle w:val="ListParagraph"/>
        <w:numPr>
          <w:ilvl w:val="0"/>
          <w:numId w:val="30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the </w:t>
      </w:r>
      <w:r w:rsidR="00470F5B">
        <w:rPr>
          <w:rFonts w:eastAsia="Times New Roman"/>
          <w:sz w:val="22"/>
          <w:szCs w:val="22"/>
        </w:rPr>
        <w:t>currency of</w:t>
      </w:r>
      <w:r>
        <w:rPr>
          <w:rFonts w:eastAsia="Times New Roman"/>
          <w:sz w:val="22"/>
          <w:szCs w:val="22"/>
        </w:rPr>
        <w:t xml:space="preserve"> online</w:t>
      </w:r>
      <w:r w:rsidR="00470F5B">
        <w:rPr>
          <w:rFonts w:eastAsia="Times New Roman"/>
          <w:sz w:val="22"/>
          <w:szCs w:val="22"/>
        </w:rPr>
        <w:t xml:space="preserve"> infection prevention and control training </w:t>
      </w:r>
      <w:r>
        <w:rPr>
          <w:rFonts w:eastAsia="Times New Roman"/>
          <w:sz w:val="22"/>
          <w:szCs w:val="22"/>
        </w:rPr>
        <w:t>for</w:t>
      </w:r>
      <w:r w:rsidR="00470F5B">
        <w:rPr>
          <w:rFonts w:eastAsia="Times New Roman"/>
          <w:sz w:val="22"/>
          <w:szCs w:val="22"/>
        </w:rPr>
        <w:t xml:space="preserve"> disability support workers</w:t>
      </w:r>
      <w:r>
        <w:rPr>
          <w:rFonts w:eastAsia="Times New Roman"/>
          <w:sz w:val="22"/>
          <w:szCs w:val="22"/>
        </w:rPr>
        <w:t xml:space="preserve"> and carers.</w:t>
      </w:r>
    </w:p>
    <w:p w14:paraId="0B3673CC" w14:textId="7A534340" w:rsidR="00810500" w:rsidRDefault="00810500" w:rsidP="00D256C9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The Committee discussed communications </w:t>
      </w:r>
      <w:r w:rsidR="00625073">
        <w:rPr>
          <w:rFonts w:eastAsia="Times New Roman"/>
          <w:sz w:val="22"/>
          <w:szCs w:val="22"/>
        </w:rPr>
        <w:t>on</w:t>
      </w:r>
      <w:r>
        <w:rPr>
          <w:rFonts w:eastAsia="Times New Roman"/>
          <w:sz w:val="22"/>
          <w:szCs w:val="22"/>
        </w:rPr>
        <w:t xml:space="preserve"> </w:t>
      </w:r>
      <w:r w:rsidRPr="00D256C9">
        <w:rPr>
          <w:rFonts w:eastAsia="Times New Roman"/>
          <w:sz w:val="22"/>
          <w:szCs w:val="22"/>
        </w:rPr>
        <w:t>oral treatments</w:t>
      </w:r>
      <w:r w:rsidR="00625073">
        <w:rPr>
          <w:rFonts w:eastAsia="Times New Roman"/>
          <w:sz w:val="22"/>
          <w:szCs w:val="22"/>
        </w:rPr>
        <w:t xml:space="preserve"> for COVID-19</w:t>
      </w:r>
      <w:r>
        <w:rPr>
          <w:rFonts w:eastAsia="Times New Roman"/>
          <w:sz w:val="22"/>
          <w:szCs w:val="22"/>
        </w:rPr>
        <w:t>, including:</w:t>
      </w:r>
    </w:p>
    <w:p w14:paraId="31F39054" w14:textId="3FF42F48" w:rsidR="00793E03" w:rsidRDefault="00625073" w:rsidP="00810500">
      <w:pPr>
        <w:pStyle w:val="ListParagraph"/>
        <w:numPr>
          <w:ilvl w:val="0"/>
          <w:numId w:val="3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a </w:t>
      </w:r>
      <w:r w:rsidR="00793E03">
        <w:rPr>
          <w:rFonts w:eastAsia="Times New Roman"/>
          <w:sz w:val="22"/>
          <w:szCs w:val="22"/>
        </w:rPr>
        <w:t>webinar on oral treatments</w:t>
      </w:r>
      <w:r>
        <w:rPr>
          <w:rFonts w:eastAsia="Times New Roman"/>
          <w:sz w:val="22"/>
          <w:szCs w:val="22"/>
        </w:rPr>
        <w:t xml:space="preserve"> for COVID-19</w:t>
      </w:r>
      <w:r w:rsidR="00793E03">
        <w:rPr>
          <w:rFonts w:eastAsia="Times New Roman"/>
          <w:sz w:val="22"/>
          <w:szCs w:val="22"/>
        </w:rPr>
        <w:t xml:space="preserve"> and winter preparedness for people with disability</w:t>
      </w:r>
      <w:r w:rsidR="00916CAD">
        <w:rPr>
          <w:rFonts w:eastAsia="Times New Roman"/>
          <w:sz w:val="22"/>
          <w:szCs w:val="22"/>
        </w:rPr>
        <w:t xml:space="preserve"> held on 28 April</w:t>
      </w:r>
      <w:r w:rsidR="00793E03">
        <w:rPr>
          <w:rFonts w:eastAsia="Times New Roman"/>
          <w:sz w:val="22"/>
          <w:szCs w:val="22"/>
        </w:rPr>
        <w:t xml:space="preserve">. </w:t>
      </w:r>
      <w:r w:rsidR="001D5872">
        <w:rPr>
          <w:rFonts w:eastAsia="Times New Roman"/>
          <w:sz w:val="22"/>
          <w:szCs w:val="22"/>
        </w:rPr>
        <w:t>View t</w:t>
      </w:r>
      <w:r w:rsidR="00793E03">
        <w:rPr>
          <w:rFonts w:eastAsia="Times New Roman"/>
          <w:sz w:val="22"/>
          <w:szCs w:val="22"/>
        </w:rPr>
        <w:t xml:space="preserve">his webinar on the </w:t>
      </w:r>
      <w:hyperlink r:id="rId11" w:history="1">
        <w:r w:rsidR="00793E03" w:rsidRPr="00793E03">
          <w:rPr>
            <w:rStyle w:val="Hyperlink"/>
            <w:rFonts w:eastAsia="Times New Roman"/>
            <w:sz w:val="22"/>
            <w:szCs w:val="22"/>
          </w:rPr>
          <w:t>Department’s website</w:t>
        </w:r>
      </w:hyperlink>
      <w:r w:rsidR="00793E03">
        <w:rPr>
          <w:rFonts w:eastAsia="Times New Roman"/>
          <w:sz w:val="22"/>
          <w:szCs w:val="22"/>
        </w:rPr>
        <w:t>.</w:t>
      </w:r>
    </w:p>
    <w:p w14:paraId="005F33D0" w14:textId="66429230" w:rsidR="00810500" w:rsidRDefault="0099067C" w:rsidP="00810500">
      <w:pPr>
        <w:pStyle w:val="ListParagraph"/>
        <w:numPr>
          <w:ilvl w:val="0"/>
          <w:numId w:val="3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</w:t>
      </w:r>
      <w:r w:rsidR="00810500">
        <w:rPr>
          <w:rFonts w:eastAsia="Times New Roman"/>
          <w:sz w:val="22"/>
          <w:szCs w:val="22"/>
        </w:rPr>
        <w:t xml:space="preserve">he inclusion of information </w:t>
      </w:r>
      <w:r w:rsidR="002209CB">
        <w:rPr>
          <w:rFonts w:eastAsia="Times New Roman"/>
          <w:sz w:val="22"/>
          <w:szCs w:val="22"/>
        </w:rPr>
        <w:t>about</w:t>
      </w:r>
      <w:r w:rsidR="00810500">
        <w:rPr>
          <w:rFonts w:eastAsia="Times New Roman"/>
          <w:sz w:val="22"/>
          <w:szCs w:val="22"/>
        </w:rPr>
        <w:t xml:space="preserve"> </w:t>
      </w:r>
      <w:r w:rsidR="00793E03">
        <w:rPr>
          <w:rFonts w:eastAsia="Times New Roman"/>
          <w:sz w:val="22"/>
          <w:szCs w:val="22"/>
        </w:rPr>
        <w:t xml:space="preserve">oral </w:t>
      </w:r>
      <w:r w:rsidR="00810500">
        <w:rPr>
          <w:rFonts w:eastAsia="Times New Roman"/>
          <w:sz w:val="22"/>
          <w:szCs w:val="22"/>
        </w:rPr>
        <w:t>treatments</w:t>
      </w:r>
      <w:r w:rsidR="00C601C6">
        <w:rPr>
          <w:rFonts w:eastAsia="Times New Roman"/>
          <w:sz w:val="22"/>
          <w:szCs w:val="22"/>
        </w:rPr>
        <w:t xml:space="preserve"> for COVID-19</w:t>
      </w:r>
      <w:r w:rsidR="00810500">
        <w:rPr>
          <w:rFonts w:eastAsia="Times New Roman"/>
          <w:sz w:val="22"/>
          <w:szCs w:val="22"/>
        </w:rPr>
        <w:t xml:space="preserve"> in </w:t>
      </w:r>
      <w:r w:rsidR="00625073">
        <w:rPr>
          <w:rFonts w:eastAsia="Times New Roman"/>
          <w:sz w:val="22"/>
          <w:szCs w:val="22"/>
        </w:rPr>
        <w:t>updated</w:t>
      </w:r>
      <w:r w:rsidR="00810500">
        <w:rPr>
          <w:rFonts w:eastAsia="Times New Roman"/>
          <w:sz w:val="22"/>
          <w:szCs w:val="22"/>
        </w:rPr>
        <w:t xml:space="preserve"> </w:t>
      </w:r>
      <w:hyperlink r:id="rId12" w:history="1">
        <w:r w:rsidR="00625073" w:rsidRPr="008349EB">
          <w:rPr>
            <w:rStyle w:val="Hyperlink"/>
            <w:rFonts w:eastAsia="Times New Roman"/>
            <w:sz w:val="22"/>
            <w:szCs w:val="22"/>
          </w:rPr>
          <w:t xml:space="preserve">COVID-19 </w:t>
        </w:r>
        <w:r w:rsidR="00810500" w:rsidRPr="008349EB">
          <w:rPr>
            <w:rStyle w:val="Hyperlink"/>
            <w:rFonts w:eastAsia="Times New Roman"/>
            <w:sz w:val="22"/>
            <w:szCs w:val="22"/>
          </w:rPr>
          <w:t>Person-centred Emergency</w:t>
        </w:r>
        <w:r w:rsidR="00F51D4F" w:rsidRPr="008349EB">
          <w:rPr>
            <w:rStyle w:val="Hyperlink"/>
            <w:rFonts w:eastAsia="Times New Roman"/>
            <w:sz w:val="22"/>
            <w:szCs w:val="22"/>
          </w:rPr>
          <w:t xml:space="preserve"> Preparedness Planning (P</w:t>
        </w:r>
        <w:r w:rsidR="00793E03" w:rsidRPr="008349EB">
          <w:rPr>
            <w:rStyle w:val="Hyperlink"/>
            <w:rFonts w:eastAsia="Times New Roman"/>
            <w:sz w:val="22"/>
            <w:szCs w:val="22"/>
          </w:rPr>
          <w:t>-</w:t>
        </w:r>
        <w:r w:rsidR="00F51D4F" w:rsidRPr="008349EB">
          <w:rPr>
            <w:rStyle w:val="Hyperlink"/>
            <w:rFonts w:eastAsia="Times New Roman"/>
            <w:sz w:val="22"/>
            <w:szCs w:val="22"/>
          </w:rPr>
          <w:t xml:space="preserve">CEP) </w:t>
        </w:r>
        <w:r w:rsidR="00793E03" w:rsidRPr="008349EB">
          <w:rPr>
            <w:rStyle w:val="Hyperlink"/>
            <w:rFonts w:eastAsia="Times New Roman"/>
            <w:sz w:val="22"/>
            <w:szCs w:val="22"/>
          </w:rPr>
          <w:t>guides</w:t>
        </w:r>
      </w:hyperlink>
      <w:r w:rsidR="00793E03">
        <w:rPr>
          <w:rFonts w:eastAsia="Times New Roman"/>
          <w:sz w:val="22"/>
          <w:szCs w:val="22"/>
        </w:rPr>
        <w:t xml:space="preserve"> for people with disability, and</w:t>
      </w:r>
    </w:p>
    <w:p w14:paraId="1580A377" w14:textId="1BC40548" w:rsidR="00F51D4F" w:rsidRDefault="0099067C" w:rsidP="00810500">
      <w:pPr>
        <w:pStyle w:val="ListParagraph"/>
        <w:numPr>
          <w:ilvl w:val="0"/>
          <w:numId w:val="3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</w:t>
      </w:r>
      <w:r w:rsidR="00F51D4F">
        <w:rPr>
          <w:rFonts w:eastAsia="Times New Roman"/>
          <w:sz w:val="22"/>
          <w:szCs w:val="22"/>
        </w:rPr>
        <w:t xml:space="preserve">he development of </w:t>
      </w:r>
      <w:r w:rsidR="00E56786">
        <w:rPr>
          <w:rFonts w:eastAsia="Times New Roman"/>
          <w:sz w:val="22"/>
          <w:szCs w:val="22"/>
        </w:rPr>
        <w:t xml:space="preserve">advice for inclusion in a newsletter </w:t>
      </w:r>
      <w:r w:rsidR="00793E03">
        <w:rPr>
          <w:rFonts w:eastAsia="Times New Roman"/>
          <w:sz w:val="22"/>
          <w:szCs w:val="22"/>
        </w:rPr>
        <w:t>for</w:t>
      </w:r>
      <w:r w:rsidR="00F51D4F">
        <w:rPr>
          <w:rFonts w:eastAsia="Times New Roman"/>
          <w:sz w:val="22"/>
          <w:szCs w:val="22"/>
        </w:rPr>
        <w:t xml:space="preserve"> </w:t>
      </w:r>
      <w:r w:rsidR="00793E03">
        <w:rPr>
          <w:rFonts w:eastAsia="Times New Roman"/>
          <w:sz w:val="22"/>
          <w:szCs w:val="22"/>
        </w:rPr>
        <w:t>general practitioners</w:t>
      </w:r>
      <w:r w:rsidR="00F51D4F">
        <w:rPr>
          <w:rFonts w:eastAsia="Times New Roman"/>
          <w:sz w:val="22"/>
          <w:szCs w:val="22"/>
        </w:rPr>
        <w:t xml:space="preserve"> </w:t>
      </w:r>
      <w:r w:rsidR="00793E03">
        <w:rPr>
          <w:rFonts w:eastAsia="Times New Roman"/>
          <w:sz w:val="22"/>
          <w:szCs w:val="22"/>
        </w:rPr>
        <w:t>on</w:t>
      </w:r>
      <w:r w:rsidR="00F51D4F">
        <w:rPr>
          <w:rFonts w:eastAsia="Times New Roman"/>
          <w:sz w:val="22"/>
          <w:szCs w:val="22"/>
        </w:rPr>
        <w:t xml:space="preserve"> P</w:t>
      </w:r>
      <w:r w:rsidR="00793E03">
        <w:rPr>
          <w:rFonts w:eastAsia="Times New Roman"/>
          <w:sz w:val="22"/>
          <w:szCs w:val="22"/>
        </w:rPr>
        <w:t>-</w:t>
      </w:r>
      <w:r w:rsidR="00F51D4F">
        <w:rPr>
          <w:rFonts w:eastAsia="Times New Roman"/>
          <w:sz w:val="22"/>
          <w:szCs w:val="22"/>
        </w:rPr>
        <w:t>CEP</w:t>
      </w:r>
      <w:r w:rsidR="000F3B49">
        <w:rPr>
          <w:rFonts w:eastAsia="Times New Roman"/>
          <w:sz w:val="22"/>
          <w:szCs w:val="22"/>
        </w:rPr>
        <w:t xml:space="preserve"> guides</w:t>
      </w:r>
      <w:r w:rsidR="00F51D4F">
        <w:rPr>
          <w:rFonts w:eastAsia="Times New Roman"/>
          <w:sz w:val="22"/>
          <w:szCs w:val="22"/>
        </w:rPr>
        <w:t xml:space="preserve"> and </w:t>
      </w:r>
      <w:r w:rsidR="00793E03">
        <w:rPr>
          <w:rFonts w:eastAsia="Times New Roman"/>
          <w:sz w:val="22"/>
          <w:szCs w:val="22"/>
        </w:rPr>
        <w:t xml:space="preserve">discussing </w:t>
      </w:r>
      <w:r w:rsidR="00F51D4F">
        <w:rPr>
          <w:rFonts w:eastAsia="Times New Roman"/>
          <w:sz w:val="22"/>
          <w:szCs w:val="22"/>
        </w:rPr>
        <w:t>oral treatments</w:t>
      </w:r>
      <w:r w:rsidR="000F3B49">
        <w:rPr>
          <w:rFonts w:eastAsia="Times New Roman"/>
          <w:sz w:val="22"/>
          <w:szCs w:val="22"/>
        </w:rPr>
        <w:t xml:space="preserve"> for COVID-19</w:t>
      </w:r>
      <w:r w:rsidR="00793E03">
        <w:rPr>
          <w:rFonts w:eastAsia="Times New Roman"/>
          <w:sz w:val="22"/>
          <w:szCs w:val="22"/>
        </w:rPr>
        <w:t xml:space="preserve"> with </w:t>
      </w:r>
      <w:r w:rsidR="000F3B49">
        <w:rPr>
          <w:rFonts w:eastAsia="Times New Roman"/>
          <w:sz w:val="22"/>
          <w:szCs w:val="22"/>
        </w:rPr>
        <w:t>people</w:t>
      </w:r>
      <w:r w:rsidR="00793E03">
        <w:rPr>
          <w:rFonts w:eastAsia="Times New Roman"/>
          <w:sz w:val="22"/>
          <w:szCs w:val="22"/>
        </w:rPr>
        <w:t xml:space="preserve"> with disability</w:t>
      </w:r>
      <w:r w:rsidR="00F51D4F">
        <w:rPr>
          <w:rFonts w:eastAsia="Times New Roman"/>
          <w:sz w:val="22"/>
          <w:szCs w:val="22"/>
        </w:rPr>
        <w:t>.</w:t>
      </w:r>
    </w:p>
    <w:p w14:paraId="613B1890" w14:textId="0E193CCA" w:rsidR="00793E03" w:rsidRDefault="00793E03" w:rsidP="00793E03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The Committee requested further </w:t>
      </w:r>
      <w:r w:rsidRPr="00793E03">
        <w:rPr>
          <w:rFonts w:eastAsia="Times New Roman"/>
          <w:sz w:val="22"/>
          <w:szCs w:val="22"/>
        </w:rPr>
        <w:t xml:space="preserve">communications for people with disability </w:t>
      </w:r>
      <w:r>
        <w:rPr>
          <w:rFonts w:eastAsia="Times New Roman"/>
          <w:sz w:val="22"/>
          <w:szCs w:val="22"/>
        </w:rPr>
        <w:t xml:space="preserve">on access to </w:t>
      </w:r>
      <w:r w:rsidR="00625073">
        <w:rPr>
          <w:rFonts w:eastAsia="Times New Roman"/>
          <w:sz w:val="22"/>
          <w:szCs w:val="22"/>
        </w:rPr>
        <w:t>these treatments</w:t>
      </w:r>
      <w:r>
        <w:rPr>
          <w:rFonts w:eastAsia="Times New Roman"/>
          <w:sz w:val="22"/>
          <w:szCs w:val="22"/>
        </w:rPr>
        <w:t>.</w:t>
      </w:r>
    </w:p>
    <w:p w14:paraId="6515BFE9" w14:textId="5BC9312D" w:rsidR="00793E03" w:rsidRPr="00793E03" w:rsidRDefault="00793E03" w:rsidP="00793E03">
      <w:pPr>
        <w:rPr>
          <w:rFonts w:eastAsia="Times New Roman"/>
          <w:b/>
          <w:sz w:val="22"/>
          <w:szCs w:val="22"/>
        </w:rPr>
      </w:pPr>
      <w:bookmarkStart w:id="1" w:name="_Hlk103164179"/>
      <w:r>
        <w:rPr>
          <w:rFonts w:eastAsia="Times New Roman"/>
          <w:sz w:val="22"/>
          <w:szCs w:val="22"/>
        </w:rPr>
        <w:t xml:space="preserve">The Department reported on the development of </w:t>
      </w:r>
      <w:r w:rsidRPr="00793E03">
        <w:rPr>
          <w:rFonts w:eastAsia="Times New Roman"/>
          <w:sz w:val="22"/>
          <w:szCs w:val="22"/>
        </w:rPr>
        <w:t xml:space="preserve">COVID-19 and </w:t>
      </w:r>
      <w:r>
        <w:rPr>
          <w:rFonts w:eastAsia="Times New Roman"/>
          <w:sz w:val="22"/>
          <w:szCs w:val="22"/>
        </w:rPr>
        <w:t>i</w:t>
      </w:r>
      <w:r w:rsidRPr="00793E03">
        <w:rPr>
          <w:rFonts w:eastAsia="Times New Roman"/>
          <w:sz w:val="22"/>
          <w:szCs w:val="22"/>
        </w:rPr>
        <w:t>nfluenza testing and treatment pathways</w:t>
      </w:r>
      <w:r>
        <w:rPr>
          <w:rFonts w:eastAsia="Times New Roman"/>
          <w:sz w:val="22"/>
          <w:szCs w:val="22"/>
        </w:rPr>
        <w:t xml:space="preserve"> for</w:t>
      </w:r>
      <w:r w:rsidR="00187C78">
        <w:rPr>
          <w:rFonts w:eastAsia="Times New Roman"/>
          <w:sz w:val="22"/>
          <w:szCs w:val="22"/>
        </w:rPr>
        <w:t xml:space="preserve"> high-risk groups in the community</w:t>
      </w:r>
      <w:bookmarkEnd w:id="1"/>
      <w:r>
        <w:rPr>
          <w:rFonts w:eastAsia="Times New Roman"/>
          <w:b/>
          <w:sz w:val="22"/>
          <w:szCs w:val="22"/>
        </w:rPr>
        <w:t xml:space="preserve">. </w:t>
      </w:r>
      <w:r>
        <w:rPr>
          <w:rFonts w:eastAsia="Times New Roman"/>
          <w:sz w:val="22"/>
          <w:szCs w:val="22"/>
        </w:rPr>
        <w:t>The Committee recommended that</w:t>
      </w:r>
      <w:r w:rsidR="00625073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pathways reflect the efficacy of currently available influenza treatments. </w:t>
      </w:r>
      <w:r w:rsidR="00187C78">
        <w:rPr>
          <w:rFonts w:eastAsia="Times New Roman"/>
          <w:sz w:val="22"/>
          <w:szCs w:val="22"/>
        </w:rPr>
        <w:t>The Department will seek further feedback on th</w:t>
      </w:r>
      <w:r w:rsidR="00916CAD">
        <w:rPr>
          <w:rFonts w:eastAsia="Times New Roman"/>
          <w:sz w:val="22"/>
          <w:szCs w:val="22"/>
        </w:rPr>
        <w:t>ese</w:t>
      </w:r>
      <w:r w:rsidR="00187C78">
        <w:rPr>
          <w:rFonts w:eastAsia="Times New Roman"/>
          <w:sz w:val="22"/>
          <w:szCs w:val="22"/>
        </w:rPr>
        <w:t xml:space="preserve"> pathway</w:t>
      </w:r>
      <w:r w:rsidR="00916CAD">
        <w:rPr>
          <w:rFonts w:eastAsia="Times New Roman"/>
          <w:sz w:val="22"/>
          <w:szCs w:val="22"/>
        </w:rPr>
        <w:t>s</w:t>
      </w:r>
      <w:r w:rsidR="00187C78">
        <w:rPr>
          <w:rFonts w:eastAsia="Times New Roman"/>
          <w:sz w:val="22"/>
          <w:szCs w:val="22"/>
        </w:rPr>
        <w:t xml:space="preserve"> out of session.</w:t>
      </w:r>
    </w:p>
    <w:p w14:paraId="51992871" w14:textId="0A31ACB5" w:rsidR="00F51D4F" w:rsidRDefault="00F51D4F" w:rsidP="00F51D4F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</w:t>
      </w:r>
      <w:r w:rsidR="00916CAD">
        <w:rPr>
          <w:rFonts w:eastAsia="Times New Roman"/>
          <w:sz w:val="22"/>
          <w:szCs w:val="22"/>
        </w:rPr>
        <w:t xml:space="preserve"> Department provided an update on</w:t>
      </w:r>
      <w:r>
        <w:rPr>
          <w:rFonts w:eastAsia="Times New Roman"/>
          <w:sz w:val="22"/>
          <w:szCs w:val="22"/>
        </w:rPr>
        <w:t xml:space="preserve"> the </w:t>
      </w:r>
      <w:r w:rsidR="00916CAD">
        <w:rPr>
          <w:rFonts w:eastAsia="Times New Roman"/>
          <w:sz w:val="22"/>
          <w:szCs w:val="22"/>
        </w:rPr>
        <w:t>project to</w:t>
      </w:r>
      <w:r w:rsidR="00187C78">
        <w:rPr>
          <w:rFonts w:eastAsia="Times New Roman"/>
          <w:sz w:val="22"/>
          <w:szCs w:val="22"/>
        </w:rPr>
        <w:t xml:space="preserve"> consolidate </w:t>
      </w:r>
      <w:r w:rsidR="00931AE4">
        <w:rPr>
          <w:rFonts w:eastAsia="Times New Roman"/>
          <w:sz w:val="22"/>
          <w:szCs w:val="22"/>
        </w:rPr>
        <w:t>the lessons learned by the Committee</w:t>
      </w:r>
      <w:r>
        <w:rPr>
          <w:rFonts w:eastAsia="Times New Roman"/>
          <w:sz w:val="22"/>
          <w:szCs w:val="22"/>
        </w:rPr>
        <w:t xml:space="preserve">. </w:t>
      </w:r>
      <w:r w:rsidR="001D5872">
        <w:rPr>
          <w:rFonts w:eastAsia="Times New Roman"/>
          <w:sz w:val="22"/>
          <w:szCs w:val="22"/>
        </w:rPr>
        <w:t>The Department has contracted a</w:t>
      </w:r>
      <w:r w:rsidR="00916CAD">
        <w:rPr>
          <w:rFonts w:eastAsia="Times New Roman"/>
          <w:sz w:val="22"/>
          <w:szCs w:val="22"/>
        </w:rPr>
        <w:t xml:space="preserve">n independent organisation, </w:t>
      </w:r>
      <w:r>
        <w:rPr>
          <w:rFonts w:eastAsia="Times New Roman"/>
          <w:sz w:val="22"/>
          <w:szCs w:val="22"/>
        </w:rPr>
        <w:t>Nous Group</w:t>
      </w:r>
      <w:r w:rsidR="00916CAD">
        <w:rPr>
          <w:rFonts w:eastAsia="Times New Roman"/>
          <w:sz w:val="22"/>
          <w:szCs w:val="22"/>
        </w:rPr>
        <w:t>,</w:t>
      </w:r>
      <w:r>
        <w:rPr>
          <w:rFonts w:eastAsia="Times New Roman"/>
          <w:sz w:val="22"/>
          <w:szCs w:val="22"/>
        </w:rPr>
        <w:t xml:space="preserve"> to </w:t>
      </w:r>
      <w:r w:rsidR="000F3B49">
        <w:rPr>
          <w:rFonts w:eastAsia="Times New Roman"/>
          <w:sz w:val="22"/>
          <w:szCs w:val="22"/>
        </w:rPr>
        <w:t>undertake</w:t>
      </w:r>
      <w:r>
        <w:rPr>
          <w:rFonts w:eastAsia="Times New Roman"/>
          <w:sz w:val="22"/>
          <w:szCs w:val="22"/>
        </w:rPr>
        <w:t xml:space="preserve"> th</w:t>
      </w:r>
      <w:r w:rsidR="000F3B49">
        <w:rPr>
          <w:rFonts w:eastAsia="Times New Roman"/>
          <w:sz w:val="22"/>
          <w:szCs w:val="22"/>
        </w:rPr>
        <w:t>is</w:t>
      </w:r>
      <w:r>
        <w:rPr>
          <w:rFonts w:eastAsia="Times New Roman"/>
          <w:sz w:val="22"/>
          <w:szCs w:val="22"/>
        </w:rPr>
        <w:t xml:space="preserve"> </w:t>
      </w:r>
      <w:r w:rsidR="00C96BB0">
        <w:rPr>
          <w:rFonts w:eastAsia="Times New Roman"/>
          <w:sz w:val="22"/>
          <w:szCs w:val="22"/>
        </w:rPr>
        <w:t>project</w:t>
      </w:r>
      <w:r w:rsidR="00916CAD">
        <w:rPr>
          <w:rFonts w:eastAsia="Times New Roman"/>
          <w:sz w:val="22"/>
          <w:szCs w:val="22"/>
        </w:rPr>
        <w:t>. Nous Group</w:t>
      </w:r>
      <w:r w:rsidR="00C96BB0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 xml:space="preserve">will </w:t>
      </w:r>
      <w:r w:rsidR="00931AE4">
        <w:rPr>
          <w:rFonts w:eastAsia="Times New Roman"/>
          <w:sz w:val="22"/>
          <w:szCs w:val="22"/>
        </w:rPr>
        <w:t xml:space="preserve">be contacting Committee members and participating </w:t>
      </w:r>
      <w:r w:rsidR="000F3B49">
        <w:rPr>
          <w:rFonts w:eastAsia="Times New Roman"/>
          <w:sz w:val="22"/>
          <w:szCs w:val="22"/>
        </w:rPr>
        <w:t xml:space="preserve">government </w:t>
      </w:r>
      <w:r w:rsidR="00931AE4">
        <w:rPr>
          <w:rFonts w:eastAsia="Times New Roman"/>
          <w:sz w:val="22"/>
          <w:szCs w:val="22"/>
        </w:rPr>
        <w:t xml:space="preserve">agencies about </w:t>
      </w:r>
      <w:r w:rsidR="000F3B49">
        <w:rPr>
          <w:rFonts w:eastAsia="Times New Roman"/>
          <w:sz w:val="22"/>
          <w:szCs w:val="22"/>
        </w:rPr>
        <w:t>this work.</w:t>
      </w:r>
      <w:r w:rsidR="00931AE4">
        <w:rPr>
          <w:rFonts w:eastAsia="Times New Roman"/>
          <w:sz w:val="22"/>
          <w:szCs w:val="22"/>
        </w:rPr>
        <w:t xml:space="preserve"> </w:t>
      </w:r>
    </w:p>
    <w:p w14:paraId="288C9973" w14:textId="4901EF85" w:rsidR="00B50F60" w:rsidRDefault="00F51D4F" w:rsidP="00D256C9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The </w:t>
      </w:r>
      <w:r w:rsidR="00B50F60">
        <w:rPr>
          <w:rFonts w:eastAsia="Times New Roman"/>
          <w:sz w:val="22"/>
          <w:szCs w:val="22"/>
        </w:rPr>
        <w:t>Commonwealth</w:t>
      </w:r>
      <w:r>
        <w:rPr>
          <w:rFonts w:eastAsia="Times New Roman"/>
          <w:sz w:val="22"/>
          <w:szCs w:val="22"/>
        </w:rPr>
        <w:t xml:space="preserve"> </w:t>
      </w:r>
      <w:r w:rsidR="00B50F60">
        <w:rPr>
          <w:rFonts w:eastAsia="Times New Roman"/>
          <w:sz w:val="22"/>
          <w:szCs w:val="22"/>
        </w:rPr>
        <w:t>reported on</w:t>
      </w:r>
      <w:r>
        <w:rPr>
          <w:rFonts w:eastAsia="Times New Roman"/>
          <w:sz w:val="22"/>
          <w:szCs w:val="22"/>
        </w:rPr>
        <w:t xml:space="preserve"> </w:t>
      </w:r>
      <w:r w:rsidR="00B50F60">
        <w:rPr>
          <w:rFonts w:eastAsia="Times New Roman"/>
          <w:sz w:val="22"/>
          <w:szCs w:val="22"/>
        </w:rPr>
        <w:t>its</w:t>
      </w:r>
      <w:r>
        <w:rPr>
          <w:rFonts w:eastAsia="Times New Roman"/>
          <w:sz w:val="22"/>
          <w:szCs w:val="22"/>
        </w:rPr>
        <w:t xml:space="preserve"> development of a statement </w:t>
      </w:r>
      <w:r w:rsidR="00B50F60">
        <w:rPr>
          <w:rFonts w:eastAsia="Times New Roman"/>
          <w:sz w:val="22"/>
          <w:szCs w:val="22"/>
        </w:rPr>
        <w:t xml:space="preserve">for disability service providers </w:t>
      </w:r>
      <w:r w:rsidR="006250D9">
        <w:rPr>
          <w:rFonts w:eastAsia="Times New Roman"/>
          <w:sz w:val="22"/>
          <w:szCs w:val="22"/>
        </w:rPr>
        <w:t>on</w:t>
      </w:r>
      <w:r w:rsidR="000F3B49">
        <w:rPr>
          <w:rFonts w:eastAsia="Times New Roman"/>
          <w:sz w:val="22"/>
          <w:szCs w:val="22"/>
        </w:rPr>
        <w:t>:</w:t>
      </w:r>
    </w:p>
    <w:p w14:paraId="3A3CFA43" w14:textId="6A4E9589" w:rsidR="006250D9" w:rsidRDefault="006250D9" w:rsidP="006250D9">
      <w:pPr>
        <w:pStyle w:val="ListParagraph"/>
        <w:numPr>
          <w:ilvl w:val="0"/>
          <w:numId w:val="3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how providers can discuss vaccine refusal with substitute decision-makers, and</w:t>
      </w:r>
    </w:p>
    <w:p w14:paraId="30E82357" w14:textId="11157C30" w:rsidR="006250D9" w:rsidRDefault="006250D9" w:rsidP="006250D9">
      <w:pPr>
        <w:pStyle w:val="ListParagraph"/>
        <w:numPr>
          <w:ilvl w:val="0"/>
          <w:numId w:val="31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circumstances in which providers sh</w:t>
      </w:r>
      <w:r w:rsidR="00DA404E">
        <w:rPr>
          <w:rFonts w:eastAsia="Times New Roman"/>
          <w:sz w:val="22"/>
          <w:szCs w:val="22"/>
        </w:rPr>
        <w:t>ould</w:t>
      </w:r>
      <w:r>
        <w:rPr>
          <w:rFonts w:eastAsia="Times New Roman"/>
          <w:sz w:val="22"/>
          <w:szCs w:val="22"/>
        </w:rPr>
        <w:t xml:space="preserve"> apply </w:t>
      </w:r>
      <w:r w:rsidR="00AB3A93">
        <w:rPr>
          <w:rFonts w:eastAsia="Times New Roman"/>
          <w:sz w:val="22"/>
          <w:szCs w:val="22"/>
        </w:rPr>
        <w:t xml:space="preserve">to </w:t>
      </w:r>
      <w:r>
        <w:rPr>
          <w:rFonts w:eastAsia="Times New Roman"/>
          <w:sz w:val="22"/>
          <w:szCs w:val="22"/>
        </w:rPr>
        <w:t>tribunal</w:t>
      </w:r>
      <w:r w:rsidR="008349EB">
        <w:rPr>
          <w:rFonts w:eastAsia="Times New Roman"/>
          <w:sz w:val="22"/>
          <w:szCs w:val="22"/>
        </w:rPr>
        <w:t>s</w:t>
      </w:r>
      <w:r>
        <w:rPr>
          <w:rFonts w:eastAsia="Times New Roman"/>
          <w:sz w:val="22"/>
          <w:szCs w:val="22"/>
        </w:rPr>
        <w:t xml:space="preserve"> to seek consent for COVID-19 vaccination.</w:t>
      </w:r>
    </w:p>
    <w:p w14:paraId="01B15B10" w14:textId="74C704BC" w:rsidR="00F51D4F" w:rsidRDefault="00DA404E" w:rsidP="00D256C9">
      <w:pPr>
        <w:rPr>
          <w:rFonts w:eastAsia="Times New Roman"/>
          <w:sz w:val="22"/>
          <w:szCs w:val="22"/>
        </w:rPr>
      </w:pPr>
      <w:r>
        <w:rPr>
          <w:sz w:val="22"/>
          <w:szCs w:val="22"/>
        </w:rPr>
        <w:t xml:space="preserve">Some </w:t>
      </w:r>
      <w:r w:rsidR="008349EB">
        <w:rPr>
          <w:sz w:val="22"/>
          <w:szCs w:val="22"/>
        </w:rPr>
        <w:t>jurisdictions</w:t>
      </w:r>
      <w:r w:rsidR="0099067C">
        <w:rPr>
          <w:sz w:val="22"/>
          <w:szCs w:val="22"/>
        </w:rPr>
        <w:t xml:space="preserve"> </w:t>
      </w:r>
      <w:r w:rsidR="008349EB">
        <w:rPr>
          <w:sz w:val="22"/>
          <w:szCs w:val="22"/>
        </w:rPr>
        <w:t>reported</w:t>
      </w:r>
      <w:r>
        <w:rPr>
          <w:sz w:val="22"/>
          <w:szCs w:val="22"/>
        </w:rPr>
        <w:t xml:space="preserve"> on</w:t>
      </w:r>
      <w:r w:rsidR="0099067C">
        <w:rPr>
          <w:sz w:val="22"/>
          <w:szCs w:val="22"/>
        </w:rPr>
        <w:t xml:space="preserve"> </w:t>
      </w:r>
      <w:r w:rsidR="008349EB">
        <w:rPr>
          <w:sz w:val="22"/>
          <w:szCs w:val="22"/>
        </w:rPr>
        <w:t xml:space="preserve">tribunal </w:t>
      </w:r>
      <w:r w:rsidR="000F3B49">
        <w:rPr>
          <w:sz w:val="22"/>
          <w:szCs w:val="22"/>
        </w:rPr>
        <w:t xml:space="preserve">applications where </w:t>
      </w:r>
      <w:r w:rsidR="008349EB">
        <w:rPr>
          <w:sz w:val="22"/>
          <w:szCs w:val="22"/>
        </w:rPr>
        <w:t>consent for COVID-19 vaccination</w:t>
      </w:r>
      <w:r w:rsidR="000F3B49">
        <w:rPr>
          <w:sz w:val="22"/>
          <w:szCs w:val="22"/>
        </w:rPr>
        <w:t xml:space="preserve"> </w:t>
      </w:r>
      <w:r w:rsidR="00DE6942">
        <w:rPr>
          <w:sz w:val="22"/>
          <w:szCs w:val="22"/>
        </w:rPr>
        <w:t>had been</w:t>
      </w:r>
      <w:r w:rsidR="000F3B49">
        <w:rPr>
          <w:sz w:val="22"/>
          <w:szCs w:val="22"/>
        </w:rPr>
        <w:t xml:space="preserve"> sought</w:t>
      </w:r>
      <w:r w:rsidR="0099067C">
        <w:rPr>
          <w:sz w:val="22"/>
          <w:szCs w:val="22"/>
        </w:rPr>
        <w:t>.</w:t>
      </w:r>
    </w:p>
    <w:p w14:paraId="48DCECAF" w14:textId="4DCE7F34" w:rsidR="00147E64" w:rsidRDefault="002918B3" w:rsidP="00C96BB0">
      <w:pPr>
        <w:rPr>
          <w:sz w:val="22"/>
          <w:szCs w:val="22"/>
        </w:rPr>
      </w:pPr>
      <w:r w:rsidRPr="000A31CE">
        <w:rPr>
          <w:sz w:val="22"/>
          <w:szCs w:val="22"/>
        </w:rPr>
        <w:t>The Department presented data on COVID-19 vaccination rates for</w:t>
      </w:r>
      <w:r w:rsidR="00464035" w:rsidRPr="000A31CE">
        <w:rPr>
          <w:sz w:val="22"/>
          <w:szCs w:val="22"/>
        </w:rPr>
        <w:t xml:space="preserve"> people with disability</w:t>
      </w:r>
      <w:r w:rsidR="00147E64">
        <w:rPr>
          <w:sz w:val="22"/>
          <w:szCs w:val="22"/>
        </w:rPr>
        <w:t xml:space="preserve"> across states and territories over time.</w:t>
      </w:r>
    </w:p>
    <w:p w14:paraId="13DA25D1" w14:textId="6E306C71" w:rsidR="009B4DBF" w:rsidRPr="000A31CE" w:rsidRDefault="009B4DBF" w:rsidP="0007532D">
      <w:pPr>
        <w:pStyle w:val="Heading1"/>
        <w:contextualSpacing/>
        <w:rPr>
          <w:rFonts w:ascii="Segoe UI" w:hAnsi="Segoe UI" w:cs="Segoe UI"/>
          <w:sz w:val="22"/>
          <w:szCs w:val="22"/>
        </w:rPr>
      </w:pPr>
      <w:r w:rsidRPr="000A31CE">
        <w:rPr>
          <w:rFonts w:ascii="Segoe UI" w:hAnsi="Segoe UI" w:cs="Segoe UI"/>
          <w:sz w:val="22"/>
          <w:szCs w:val="22"/>
        </w:rPr>
        <w:t>NEXT STEPS</w:t>
      </w:r>
    </w:p>
    <w:p w14:paraId="2122AAFC" w14:textId="77777777" w:rsidR="00D35074" w:rsidRDefault="00D35074" w:rsidP="002209CB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Department will:</w:t>
      </w:r>
    </w:p>
    <w:p w14:paraId="79055134" w14:textId="5131A037" w:rsidR="00280C4F" w:rsidRDefault="00280C4F" w:rsidP="00D35074">
      <w:pPr>
        <w:pStyle w:val="ListParagraph"/>
        <w:numPr>
          <w:ilvl w:val="0"/>
          <w:numId w:val="3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circulate </w:t>
      </w:r>
      <w:r w:rsidR="005846B4">
        <w:rPr>
          <w:rFonts w:eastAsia="Times New Roman"/>
          <w:sz w:val="22"/>
          <w:szCs w:val="22"/>
        </w:rPr>
        <w:t>a</w:t>
      </w:r>
      <w:r>
        <w:rPr>
          <w:rFonts w:eastAsia="Times New Roman"/>
          <w:sz w:val="22"/>
          <w:szCs w:val="22"/>
        </w:rPr>
        <w:t xml:space="preserve"> statement on how providers can respond to vaccine refusal on behalf of people with disability for the Committee’s consideration</w:t>
      </w:r>
    </w:p>
    <w:p w14:paraId="1DC3FFE9" w14:textId="22FDADE8" w:rsidR="00D35074" w:rsidRPr="00D35074" w:rsidRDefault="00D35074" w:rsidP="00D35074">
      <w:pPr>
        <w:pStyle w:val="ListParagraph"/>
        <w:numPr>
          <w:ilvl w:val="0"/>
          <w:numId w:val="34"/>
        </w:numPr>
        <w:rPr>
          <w:rFonts w:eastAsia="Times New Roman"/>
          <w:sz w:val="22"/>
          <w:szCs w:val="22"/>
        </w:rPr>
      </w:pPr>
      <w:r w:rsidRPr="00D35074">
        <w:rPr>
          <w:rFonts w:eastAsia="Times New Roman"/>
          <w:sz w:val="22"/>
          <w:szCs w:val="22"/>
        </w:rPr>
        <w:t>seek out of session feedback from the Committee on COVID-19 and influenza testing and treatment pathways for high-risk groups in the community</w:t>
      </w:r>
    </w:p>
    <w:p w14:paraId="37611222" w14:textId="0AF0AFF8" w:rsidR="00280C4F" w:rsidRPr="00280C4F" w:rsidRDefault="00280C4F" w:rsidP="00280C4F">
      <w:pPr>
        <w:pStyle w:val="ListParagraph"/>
        <w:numPr>
          <w:ilvl w:val="0"/>
          <w:numId w:val="34"/>
        </w:numPr>
        <w:rPr>
          <w:rFonts w:eastAsia="Times New Roman"/>
          <w:sz w:val="22"/>
          <w:szCs w:val="22"/>
        </w:rPr>
      </w:pPr>
      <w:r w:rsidRPr="00280C4F">
        <w:rPr>
          <w:rFonts w:eastAsia="Times New Roman"/>
          <w:sz w:val="22"/>
          <w:szCs w:val="22"/>
        </w:rPr>
        <w:t xml:space="preserve">investigate the availability of data on </w:t>
      </w:r>
      <w:r w:rsidR="00C601C6">
        <w:rPr>
          <w:rFonts w:eastAsia="Times New Roman"/>
          <w:sz w:val="22"/>
          <w:szCs w:val="22"/>
        </w:rPr>
        <w:t>in</w:t>
      </w:r>
      <w:r w:rsidRPr="00280C4F">
        <w:rPr>
          <w:rFonts w:eastAsia="Times New Roman"/>
          <w:sz w:val="22"/>
          <w:szCs w:val="22"/>
        </w:rPr>
        <w:t>flu</w:t>
      </w:r>
      <w:r w:rsidR="00C601C6">
        <w:rPr>
          <w:rFonts w:eastAsia="Times New Roman"/>
          <w:sz w:val="22"/>
          <w:szCs w:val="22"/>
        </w:rPr>
        <w:t>enza</w:t>
      </w:r>
      <w:r w:rsidRPr="00280C4F">
        <w:rPr>
          <w:rFonts w:eastAsia="Times New Roman"/>
          <w:sz w:val="22"/>
          <w:szCs w:val="22"/>
        </w:rPr>
        <w:t xml:space="preserve"> vaccination rates among people with disability </w:t>
      </w:r>
    </w:p>
    <w:p w14:paraId="50A5A7E8" w14:textId="54F1D4FF" w:rsidR="00280C4F" w:rsidRPr="00B933D8" w:rsidRDefault="00280C4F" w:rsidP="00D35074">
      <w:pPr>
        <w:pStyle w:val="ListParagraph"/>
        <w:numPr>
          <w:ilvl w:val="0"/>
          <w:numId w:val="34"/>
        </w:numPr>
        <w:rPr>
          <w:rFonts w:eastAsia="Times New Roman"/>
          <w:sz w:val="22"/>
          <w:szCs w:val="22"/>
        </w:rPr>
      </w:pPr>
      <w:r w:rsidRPr="00B933D8">
        <w:rPr>
          <w:rFonts w:eastAsia="Times New Roman"/>
          <w:sz w:val="22"/>
          <w:szCs w:val="22"/>
        </w:rPr>
        <w:t>consider what further information on oral treatments for COVID-19 can be developed for people with disability</w:t>
      </w:r>
    </w:p>
    <w:p w14:paraId="7CB3B6B6" w14:textId="620AF389" w:rsidR="00280C4F" w:rsidRPr="00B933D8" w:rsidRDefault="006C28BF" w:rsidP="00D35074">
      <w:pPr>
        <w:pStyle w:val="ListParagraph"/>
        <w:numPr>
          <w:ilvl w:val="0"/>
          <w:numId w:val="34"/>
        </w:numPr>
        <w:rPr>
          <w:rFonts w:eastAsia="Times New Roman"/>
          <w:sz w:val="22"/>
          <w:szCs w:val="22"/>
        </w:rPr>
      </w:pPr>
      <w:r w:rsidRPr="00B933D8">
        <w:rPr>
          <w:rFonts w:eastAsia="Times New Roman"/>
          <w:sz w:val="22"/>
          <w:szCs w:val="22"/>
        </w:rPr>
        <w:t>consider what further information</w:t>
      </w:r>
      <w:r w:rsidR="00280C4F" w:rsidRPr="00B933D8">
        <w:rPr>
          <w:rFonts w:eastAsia="Times New Roman"/>
          <w:sz w:val="22"/>
          <w:szCs w:val="22"/>
        </w:rPr>
        <w:t xml:space="preserve"> about flu vaccination</w:t>
      </w:r>
      <w:r>
        <w:rPr>
          <w:rFonts w:eastAsia="Times New Roman"/>
          <w:sz w:val="22"/>
          <w:szCs w:val="22"/>
        </w:rPr>
        <w:t xml:space="preserve"> can be developed</w:t>
      </w:r>
      <w:r w:rsidR="00280C4F" w:rsidRPr="00B933D8">
        <w:rPr>
          <w:rFonts w:eastAsia="Times New Roman"/>
          <w:sz w:val="22"/>
          <w:szCs w:val="22"/>
        </w:rPr>
        <w:t xml:space="preserve"> for people with disability</w:t>
      </w:r>
      <w:r w:rsidR="00140D79" w:rsidRPr="00B933D8">
        <w:rPr>
          <w:rFonts w:eastAsia="Times New Roman"/>
          <w:sz w:val="22"/>
          <w:szCs w:val="22"/>
        </w:rPr>
        <w:t>, and</w:t>
      </w:r>
    </w:p>
    <w:p w14:paraId="329F1098" w14:textId="03AA7CB3" w:rsidR="00280C4F" w:rsidRPr="00B933D8" w:rsidRDefault="00280C4F" w:rsidP="00D35074">
      <w:pPr>
        <w:pStyle w:val="ListParagraph"/>
        <w:numPr>
          <w:ilvl w:val="0"/>
          <w:numId w:val="34"/>
        </w:numPr>
        <w:rPr>
          <w:rFonts w:eastAsia="Times New Roman"/>
          <w:sz w:val="22"/>
          <w:szCs w:val="22"/>
        </w:rPr>
      </w:pPr>
      <w:r w:rsidRPr="00B933D8">
        <w:rPr>
          <w:rFonts w:eastAsia="Times New Roman"/>
          <w:sz w:val="22"/>
          <w:szCs w:val="22"/>
        </w:rPr>
        <w:t>provide the Committee with updates on:</w:t>
      </w:r>
    </w:p>
    <w:p w14:paraId="3E7E817F" w14:textId="4C788EDE" w:rsidR="00280C4F" w:rsidRDefault="00C601C6" w:rsidP="00280C4F">
      <w:pPr>
        <w:pStyle w:val="ListParagraph"/>
        <w:numPr>
          <w:ilvl w:val="1"/>
          <w:numId w:val="34"/>
        </w:numPr>
        <w:rPr>
          <w:rFonts w:eastAsia="Times New Roman"/>
          <w:sz w:val="22"/>
          <w:szCs w:val="22"/>
        </w:rPr>
      </w:pPr>
      <w:r w:rsidRPr="00B933D8">
        <w:rPr>
          <w:rFonts w:eastAsia="Times New Roman"/>
          <w:sz w:val="22"/>
          <w:szCs w:val="22"/>
        </w:rPr>
        <w:t xml:space="preserve">any </w:t>
      </w:r>
      <w:r w:rsidR="006C28BF">
        <w:rPr>
          <w:rFonts w:eastAsia="Times New Roman"/>
          <w:sz w:val="22"/>
          <w:szCs w:val="22"/>
        </w:rPr>
        <w:t xml:space="preserve">resources </w:t>
      </w:r>
      <w:r w:rsidRPr="00B933D8">
        <w:rPr>
          <w:rFonts w:eastAsia="Times New Roman"/>
          <w:sz w:val="22"/>
          <w:szCs w:val="22"/>
        </w:rPr>
        <w:t xml:space="preserve">to </w:t>
      </w:r>
      <w:r w:rsidR="00140D79" w:rsidRPr="00B933D8">
        <w:rPr>
          <w:rFonts w:eastAsia="Times New Roman"/>
          <w:sz w:val="22"/>
          <w:szCs w:val="22"/>
        </w:rPr>
        <w:t>support</w:t>
      </w:r>
      <w:r w:rsidR="00140D79">
        <w:rPr>
          <w:rFonts w:eastAsia="Times New Roman"/>
          <w:sz w:val="22"/>
          <w:szCs w:val="22"/>
        </w:rPr>
        <w:t xml:space="preserve"> people</w:t>
      </w:r>
      <w:r>
        <w:rPr>
          <w:rFonts w:eastAsia="Times New Roman"/>
          <w:sz w:val="22"/>
          <w:szCs w:val="22"/>
        </w:rPr>
        <w:t xml:space="preserve"> with mental health conditions</w:t>
      </w:r>
      <w:r w:rsidR="00140D79">
        <w:rPr>
          <w:rFonts w:eastAsia="Times New Roman"/>
          <w:sz w:val="22"/>
          <w:szCs w:val="22"/>
        </w:rPr>
        <w:t xml:space="preserve"> to access COVID-19 vaccination</w:t>
      </w:r>
      <w:r w:rsidR="00DD26D4">
        <w:rPr>
          <w:rFonts w:eastAsia="Times New Roman"/>
          <w:sz w:val="22"/>
          <w:szCs w:val="22"/>
        </w:rPr>
        <w:t>, and</w:t>
      </w:r>
    </w:p>
    <w:p w14:paraId="4EE9DE09" w14:textId="200BE10B" w:rsidR="008349EB" w:rsidRPr="00D35074" w:rsidRDefault="008349EB" w:rsidP="00280C4F">
      <w:pPr>
        <w:pStyle w:val="ListParagraph"/>
        <w:numPr>
          <w:ilvl w:val="1"/>
          <w:numId w:val="34"/>
        </w:num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the status of the Department’s online COVID-19 infection control training.</w:t>
      </w:r>
    </w:p>
    <w:p w14:paraId="169ADEDF" w14:textId="00548EA8" w:rsidR="00936E63" w:rsidRPr="000A31CE" w:rsidRDefault="00AB53DD" w:rsidP="00005434">
      <w:pPr>
        <w:tabs>
          <w:tab w:val="left" w:pos="7840"/>
        </w:tabs>
        <w:rPr>
          <w:sz w:val="22"/>
          <w:szCs w:val="22"/>
        </w:rPr>
      </w:pPr>
      <w:r w:rsidRPr="000A31CE">
        <w:rPr>
          <w:sz w:val="22"/>
          <w:szCs w:val="22"/>
        </w:rPr>
        <w:t xml:space="preserve">The </w:t>
      </w:r>
      <w:r w:rsidR="00E77E53" w:rsidRPr="000A31CE">
        <w:rPr>
          <w:sz w:val="22"/>
          <w:szCs w:val="22"/>
        </w:rPr>
        <w:t xml:space="preserve">next meeting of the Committee </w:t>
      </w:r>
      <w:r w:rsidR="003C242A" w:rsidRPr="000A31CE">
        <w:rPr>
          <w:sz w:val="22"/>
          <w:szCs w:val="22"/>
        </w:rPr>
        <w:t xml:space="preserve">is </w:t>
      </w:r>
      <w:r w:rsidR="00843325" w:rsidRPr="000A31CE">
        <w:rPr>
          <w:sz w:val="22"/>
          <w:szCs w:val="22"/>
        </w:rPr>
        <w:t xml:space="preserve">scheduled </w:t>
      </w:r>
      <w:bookmarkEnd w:id="0"/>
      <w:r w:rsidR="006861F4" w:rsidRPr="000A31CE">
        <w:rPr>
          <w:sz w:val="22"/>
          <w:szCs w:val="22"/>
        </w:rPr>
        <w:t xml:space="preserve">for </w:t>
      </w:r>
      <w:r w:rsidR="0038392E">
        <w:rPr>
          <w:sz w:val="22"/>
          <w:szCs w:val="22"/>
        </w:rPr>
        <w:t>24</w:t>
      </w:r>
      <w:r w:rsidR="006861F4" w:rsidRPr="000A31CE">
        <w:rPr>
          <w:sz w:val="22"/>
          <w:szCs w:val="22"/>
        </w:rPr>
        <w:t xml:space="preserve"> </w:t>
      </w:r>
      <w:r w:rsidR="00B60A34" w:rsidRPr="000A31CE">
        <w:rPr>
          <w:sz w:val="22"/>
          <w:szCs w:val="22"/>
        </w:rPr>
        <w:t>May</w:t>
      </w:r>
      <w:r w:rsidR="00FD3B88" w:rsidRPr="000A31CE">
        <w:rPr>
          <w:sz w:val="22"/>
          <w:szCs w:val="22"/>
        </w:rPr>
        <w:t xml:space="preserve"> 2022.</w:t>
      </w:r>
    </w:p>
    <w:sectPr w:rsidR="00936E63" w:rsidRPr="000A31CE" w:rsidSect="00991BDF">
      <w:pgSz w:w="11906" w:h="16838"/>
      <w:pgMar w:top="1021" w:right="720" w:bottom="720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1B7EB" w14:textId="77777777" w:rsidR="00865E15" w:rsidRDefault="00865E15" w:rsidP="002921E5">
      <w:r>
        <w:separator/>
      </w:r>
    </w:p>
  </w:endnote>
  <w:endnote w:type="continuationSeparator" w:id="0">
    <w:p w14:paraId="3682E26E" w14:textId="77777777" w:rsidR="00865E15" w:rsidRDefault="00865E15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85D65" w14:textId="77777777" w:rsidR="00865E15" w:rsidRDefault="00865E15" w:rsidP="002921E5">
      <w:r>
        <w:separator/>
      </w:r>
    </w:p>
  </w:footnote>
  <w:footnote w:type="continuationSeparator" w:id="0">
    <w:p w14:paraId="02462DC8" w14:textId="77777777" w:rsidR="00865E15" w:rsidRDefault="00865E15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B1EAA"/>
    <w:multiLevelType w:val="hybridMultilevel"/>
    <w:tmpl w:val="369C8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599E"/>
    <w:multiLevelType w:val="hybridMultilevel"/>
    <w:tmpl w:val="BC1CF9CC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9D54188"/>
    <w:multiLevelType w:val="hybridMultilevel"/>
    <w:tmpl w:val="68F60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33CF"/>
    <w:multiLevelType w:val="hybridMultilevel"/>
    <w:tmpl w:val="8A0C9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A318C"/>
    <w:multiLevelType w:val="hybridMultilevel"/>
    <w:tmpl w:val="FD1E2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57D1C"/>
    <w:multiLevelType w:val="hybridMultilevel"/>
    <w:tmpl w:val="C8969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27F62"/>
    <w:multiLevelType w:val="hybridMultilevel"/>
    <w:tmpl w:val="FF725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96BF1"/>
    <w:multiLevelType w:val="hybridMultilevel"/>
    <w:tmpl w:val="AC2A5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C5421"/>
    <w:multiLevelType w:val="hybridMultilevel"/>
    <w:tmpl w:val="5DAE6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9282D"/>
    <w:multiLevelType w:val="hybridMultilevel"/>
    <w:tmpl w:val="F89616D6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B67E8"/>
    <w:multiLevelType w:val="hybridMultilevel"/>
    <w:tmpl w:val="E452C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73489"/>
    <w:multiLevelType w:val="hybridMultilevel"/>
    <w:tmpl w:val="3E466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E67A8"/>
    <w:multiLevelType w:val="hybridMultilevel"/>
    <w:tmpl w:val="E526A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4328F"/>
    <w:multiLevelType w:val="hybridMultilevel"/>
    <w:tmpl w:val="AFAE4248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43BF4187"/>
    <w:multiLevelType w:val="hybridMultilevel"/>
    <w:tmpl w:val="1494AED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3E30C46"/>
    <w:multiLevelType w:val="hybridMultilevel"/>
    <w:tmpl w:val="0534E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F2ECE"/>
    <w:multiLevelType w:val="hybridMultilevel"/>
    <w:tmpl w:val="9AA8C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7567E"/>
    <w:multiLevelType w:val="hybridMultilevel"/>
    <w:tmpl w:val="D75ED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85F22"/>
    <w:multiLevelType w:val="hybridMultilevel"/>
    <w:tmpl w:val="B436FC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6467A"/>
    <w:multiLevelType w:val="hybridMultilevel"/>
    <w:tmpl w:val="09C42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56F1E"/>
    <w:multiLevelType w:val="hybridMultilevel"/>
    <w:tmpl w:val="2882873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03F41A8"/>
    <w:multiLevelType w:val="hybridMultilevel"/>
    <w:tmpl w:val="05981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D21C3"/>
    <w:multiLevelType w:val="hybridMultilevel"/>
    <w:tmpl w:val="F3221E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61562"/>
    <w:multiLevelType w:val="hybridMultilevel"/>
    <w:tmpl w:val="EB5257EC"/>
    <w:lvl w:ilvl="0" w:tplc="73B45BB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5CA5752C"/>
    <w:multiLevelType w:val="hybridMultilevel"/>
    <w:tmpl w:val="DFB23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06EB4"/>
    <w:multiLevelType w:val="hybridMultilevel"/>
    <w:tmpl w:val="825EB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52BEA"/>
    <w:multiLevelType w:val="hybridMultilevel"/>
    <w:tmpl w:val="DDD60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7959DA"/>
    <w:multiLevelType w:val="hybridMultilevel"/>
    <w:tmpl w:val="B7C211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82714"/>
    <w:multiLevelType w:val="hybridMultilevel"/>
    <w:tmpl w:val="821CFB5C"/>
    <w:lvl w:ilvl="0" w:tplc="A1D867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2D5F6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E7762C"/>
    <w:multiLevelType w:val="hybridMultilevel"/>
    <w:tmpl w:val="6B24B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B736F"/>
    <w:multiLevelType w:val="hybridMultilevel"/>
    <w:tmpl w:val="52946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A508EA"/>
    <w:multiLevelType w:val="hybridMultilevel"/>
    <w:tmpl w:val="30CE9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91A8B"/>
    <w:multiLevelType w:val="hybridMultilevel"/>
    <w:tmpl w:val="1D70C9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B9073C"/>
    <w:multiLevelType w:val="hybridMultilevel"/>
    <w:tmpl w:val="74B26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33"/>
  </w:num>
  <w:num w:numId="4">
    <w:abstractNumId w:val="16"/>
  </w:num>
  <w:num w:numId="5">
    <w:abstractNumId w:val="6"/>
  </w:num>
  <w:num w:numId="6">
    <w:abstractNumId w:val="10"/>
  </w:num>
  <w:num w:numId="7">
    <w:abstractNumId w:val="12"/>
  </w:num>
  <w:num w:numId="8">
    <w:abstractNumId w:val="14"/>
  </w:num>
  <w:num w:numId="9">
    <w:abstractNumId w:val="26"/>
  </w:num>
  <w:num w:numId="10">
    <w:abstractNumId w:val="31"/>
  </w:num>
  <w:num w:numId="11">
    <w:abstractNumId w:val="21"/>
  </w:num>
  <w:num w:numId="12">
    <w:abstractNumId w:val="27"/>
  </w:num>
  <w:num w:numId="13">
    <w:abstractNumId w:val="4"/>
  </w:num>
  <w:num w:numId="14">
    <w:abstractNumId w:val="5"/>
  </w:num>
  <w:num w:numId="15">
    <w:abstractNumId w:val="30"/>
  </w:num>
  <w:num w:numId="16">
    <w:abstractNumId w:val="15"/>
  </w:num>
  <w:num w:numId="17">
    <w:abstractNumId w:val="19"/>
  </w:num>
  <w:num w:numId="18">
    <w:abstractNumId w:val="28"/>
  </w:num>
  <w:num w:numId="19">
    <w:abstractNumId w:val="17"/>
  </w:num>
  <w:num w:numId="20">
    <w:abstractNumId w:val="22"/>
  </w:num>
  <w:num w:numId="21">
    <w:abstractNumId w:val="25"/>
  </w:num>
  <w:num w:numId="22">
    <w:abstractNumId w:val="7"/>
  </w:num>
  <w:num w:numId="23">
    <w:abstractNumId w:val="8"/>
  </w:num>
  <w:num w:numId="24">
    <w:abstractNumId w:val="2"/>
  </w:num>
  <w:num w:numId="25">
    <w:abstractNumId w:val="29"/>
  </w:num>
  <w:num w:numId="26">
    <w:abstractNumId w:val="18"/>
  </w:num>
  <w:num w:numId="27">
    <w:abstractNumId w:val="11"/>
  </w:num>
  <w:num w:numId="28">
    <w:abstractNumId w:val="3"/>
  </w:num>
  <w:num w:numId="29">
    <w:abstractNumId w:val="1"/>
  </w:num>
  <w:num w:numId="30">
    <w:abstractNumId w:val="23"/>
  </w:num>
  <w:num w:numId="31">
    <w:abstractNumId w:val="13"/>
  </w:num>
  <w:num w:numId="32">
    <w:abstractNumId w:val="32"/>
  </w:num>
  <w:num w:numId="33">
    <w:abstractNumId w:val="9"/>
  </w:num>
  <w:num w:numId="3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2D78"/>
    <w:rsid w:val="00005133"/>
    <w:rsid w:val="00005434"/>
    <w:rsid w:val="00006B01"/>
    <w:rsid w:val="00006D96"/>
    <w:rsid w:val="0000710F"/>
    <w:rsid w:val="0001174F"/>
    <w:rsid w:val="00011F78"/>
    <w:rsid w:val="00012180"/>
    <w:rsid w:val="00012B9F"/>
    <w:rsid w:val="00012ED5"/>
    <w:rsid w:val="000146E8"/>
    <w:rsid w:val="00022919"/>
    <w:rsid w:val="00023A0A"/>
    <w:rsid w:val="000266BB"/>
    <w:rsid w:val="00026F7C"/>
    <w:rsid w:val="000272C3"/>
    <w:rsid w:val="00030B53"/>
    <w:rsid w:val="00030CF2"/>
    <w:rsid w:val="00031C98"/>
    <w:rsid w:val="00031FC1"/>
    <w:rsid w:val="00032375"/>
    <w:rsid w:val="00032623"/>
    <w:rsid w:val="00032C36"/>
    <w:rsid w:val="00033468"/>
    <w:rsid w:val="000341EB"/>
    <w:rsid w:val="0003464D"/>
    <w:rsid w:val="00034E66"/>
    <w:rsid w:val="00036110"/>
    <w:rsid w:val="000370A2"/>
    <w:rsid w:val="000426C2"/>
    <w:rsid w:val="00042978"/>
    <w:rsid w:val="000433F4"/>
    <w:rsid w:val="00044665"/>
    <w:rsid w:val="00044FDA"/>
    <w:rsid w:val="00046D43"/>
    <w:rsid w:val="00047698"/>
    <w:rsid w:val="000512AD"/>
    <w:rsid w:val="0005181A"/>
    <w:rsid w:val="000530E0"/>
    <w:rsid w:val="00053982"/>
    <w:rsid w:val="00054DB2"/>
    <w:rsid w:val="00056664"/>
    <w:rsid w:val="00056F35"/>
    <w:rsid w:val="00057A8E"/>
    <w:rsid w:val="000608B5"/>
    <w:rsid w:val="00061007"/>
    <w:rsid w:val="00062280"/>
    <w:rsid w:val="00062417"/>
    <w:rsid w:val="00062CD3"/>
    <w:rsid w:val="000635C5"/>
    <w:rsid w:val="00064068"/>
    <w:rsid w:val="00064078"/>
    <w:rsid w:val="00064369"/>
    <w:rsid w:val="000649F7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69"/>
    <w:rsid w:val="00086DAC"/>
    <w:rsid w:val="00094C58"/>
    <w:rsid w:val="00094DED"/>
    <w:rsid w:val="00095945"/>
    <w:rsid w:val="00095A03"/>
    <w:rsid w:val="00097544"/>
    <w:rsid w:val="000975D1"/>
    <w:rsid w:val="000A14A2"/>
    <w:rsid w:val="000A31CE"/>
    <w:rsid w:val="000A4570"/>
    <w:rsid w:val="000A47D4"/>
    <w:rsid w:val="000A5720"/>
    <w:rsid w:val="000A5F77"/>
    <w:rsid w:val="000A6DF1"/>
    <w:rsid w:val="000B19A1"/>
    <w:rsid w:val="000B259A"/>
    <w:rsid w:val="000B3ADC"/>
    <w:rsid w:val="000B3D56"/>
    <w:rsid w:val="000B5124"/>
    <w:rsid w:val="000C1037"/>
    <w:rsid w:val="000C1078"/>
    <w:rsid w:val="000C127C"/>
    <w:rsid w:val="000C23F4"/>
    <w:rsid w:val="000C4C0B"/>
    <w:rsid w:val="000C59CC"/>
    <w:rsid w:val="000C5B08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5ECE"/>
    <w:rsid w:val="000D6134"/>
    <w:rsid w:val="000D71B8"/>
    <w:rsid w:val="000E0063"/>
    <w:rsid w:val="000E37B0"/>
    <w:rsid w:val="000E5737"/>
    <w:rsid w:val="000E5DB0"/>
    <w:rsid w:val="000F3B49"/>
    <w:rsid w:val="000F64EF"/>
    <w:rsid w:val="000F7190"/>
    <w:rsid w:val="001001E4"/>
    <w:rsid w:val="001003EA"/>
    <w:rsid w:val="00101286"/>
    <w:rsid w:val="00102433"/>
    <w:rsid w:val="00103B8E"/>
    <w:rsid w:val="001042BC"/>
    <w:rsid w:val="001045AE"/>
    <w:rsid w:val="00104E13"/>
    <w:rsid w:val="0010501C"/>
    <w:rsid w:val="00105710"/>
    <w:rsid w:val="00106076"/>
    <w:rsid w:val="0011053D"/>
    <w:rsid w:val="001130C1"/>
    <w:rsid w:val="00113422"/>
    <w:rsid w:val="001134F5"/>
    <w:rsid w:val="001135D3"/>
    <w:rsid w:val="00113A59"/>
    <w:rsid w:val="0011468F"/>
    <w:rsid w:val="001162C3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8F2"/>
    <w:rsid w:val="00140BAA"/>
    <w:rsid w:val="00140D79"/>
    <w:rsid w:val="00142DA5"/>
    <w:rsid w:val="0014359F"/>
    <w:rsid w:val="001445FD"/>
    <w:rsid w:val="00145F76"/>
    <w:rsid w:val="001464EF"/>
    <w:rsid w:val="00147E64"/>
    <w:rsid w:val="00150D68"/>
    <w:rsid w:val="00151FB3"/>
    <w:rsid w:val="00152140"/>
    <w:rsid w:val="0015359C"/>
    <w:rsid w:val="001541C3"/>
    <w:rsid w:val="00154ADA"/>
    <w:rsid w:val="00155454"/>
    <w:rsid w:val="00156F6C"/>
    <w:rsid w:val="0016065F"/>
    <w:rsid w:val="001606A9"/>
    <w:rsid w:val="00160BA9"/>
    <w:rsid w:val="00161459"/>
    <w:rsid w:val="001628BE"/>
    <w:rsid w:val="00166C6A"/>
    <w:rsid w:val="0017019A"/>
    <w:rsid w:val="001707AB"/>
    <w:rsid w:val="00172A56"/>
    <w:rsid w:val="00173734"/>
    <w:rsid w:val="001737C8"/>
    <w:rsid w:val="00174453"/>
    <w:rsid w:val="00174605"/>
    <w:rsid w:val="00174706"/>
    <w:rsid w:val="00176AFF"/>
    <w:rsid w:val="00177C14"/>
    <w:rsid w:val="0018048E"/>
    <w:rsid w:val="001805B8"/>
    <w:rsid w:val="00180E4F"/>
    <w:rsid w:val="00180F94"/>
    <w:rsid w:val="001812F2"/>
    <w:rsid w:val="0018132C"/>
    <w:rsid w:val="00181BE5"/>
    <w:rsid w:val="00182CFC"/>
    <w:rsid w:val="00183A7A"/>
    <w:rsid w:val="0018608A"/>
    <w:rsid w:val="001861FD"/>
    <w:rsid w:val="00186A9F"/>
    <w:rsid w:val="001876CD"/>
    <w:rsid w:val="001878D3"/>
    <w:rsid w:val="00187AC8"/>
    <w:rsid w:val="00187C78"/>
    <w:rsid w:val="00187ECF"/>
    <w:rsid w:val="00190087"/>
    <w:rsid w:val="001901E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26D3"/>
    <w:rsid w:val="001A271E"/>
    <w:rsid w:val="001A5616"/>
    <w:rsid w:val="001A5E2A"/>
    <w:rsid w:val="001A5F8A"/>
    <w:rsid w:val="001A635D"/>
    <w:rsid w:val="001B1878"/>
    <w:rsid w:val="001B30B1"/>
    <w:rsid w:val="001B3F5D"/>
    <w:rsid w:val="001B5036"/>
    <w:rsid w:val="001B6986"/>
    <w:rsid w:val="001C000E"/>
    <w:rsid w:val="001C0229"/>
    <w:rsid w:val="001C1296"/>
    <w:rsid w:val="001C4D00"/>
    <w:rsid w:val="001C523E"/>
    <w:rsid w:val="001C5701"/>
    <w:rsid w:val="001C652D"/>
    <w:rsid w:val="001C7C60"/>
    <w:rsid w:val="001D0616"/>
    <w:rsid w:val="001D07BB"/>
    <w:rsid w:val="001D12A2"/>
    <w:rsid w:val="001D3244"/>
    <w:rsid w:val="001D340D"/>
    <w:rsid w:val="001D5872"/>
    <w:rsid w:val="001D7045"/>
    <w:rsid w:val="001E0D5F"/>
    <w:rsid w:val="001E0FCB"/>
    <w:rsid w:val="001E2E02"/>
    <w:rsid w:val="001E391D"/>
    <w:rsid w:val="001E435E"/>
    <w:rsid w:val="001E5730"/>
    <w:rsid w:val="001E654A"/>
    <w:rsid w:val="001E6F88"/>
    <w:rsid w:val="001F02BE"/>
    <w:rsid w:val="001F0BD7"/>
    <w:rsid w:val="001F1286"/>
    <w:rsid w:val="001F22AC"/>
    <w:rsid w:val="001F3824"/>
    <w:rsid w:val="001F7E3B"/>
    <w:rsid w:val="001F7E63"/>
    <w:rsid w:val="00200064"/>
    <w:rsid w:val="00201265"/>
    <w:rsid w:val="002022E3"/>
    <w:rsid w:val="00203169"/>
    <w:rsid w:val="0020363D"/>
    <w:rsid w:val="002047F2"/>
    <w:rsid w:val="00206F5D"/>
    <w:rsid w:val="002118BE"/>
    <w:rsid w:val="00211D8C"/>
    <w:rsid w:val="00212964"/>
    <w:rsid w:val="00215431"/>
    <w:rsid w:val="00217331"/>
    <w:rsid w:val="00217FEB"/>
    <w:rsid w:val="002209CB"/>
    <w:rsid w:val="00220A25"/>
    <w:rsid w:val="00223760"/>
    <w:rsid w:val="00227F7F"/>
    <w:rsid w:val="00230C66"/>
    <w:rsid w:val="002357CF"/>
    <w:rsid w:val="00236DEA"/>
    <w:rsid w:val="00240C1F"/>
    <w:rsid w:val="0024238D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E39"/>
    <w:rsid w:val="0026688F"/>
    <w:rsid w:val="00267C07"/>
    <w:rsid w:val="0027182D"/>
    <w:rsid w:val="00271C28"/>
    <w:rsid w:val="0027452D"/>
    <w:rsid w:val="00274856"/>
    <w:rsid w:val="00274AB9"/>
    <w:rsid w:val="00274E35"/>
    <w:rsid w:val="00275936"/>
    <w:rsid w:val="00275B84"/>
    <w:rsid w:val="00280050"/>
    <w:rsid w:val="00280C4F"/>
    <w:rsid w:val="00280F79"/>
    <w:rsid w:val="00281A27"/>
    <w:rsid w:val="00281E3F"/>
    <w:rsid w:val="00282176"/>
    <w:rsid w:val="00282E06"/>
    <w:rsid w:val="00283064"/>
    <w:rsid w:val="00284962"/>
    <w:rsid w:val="00284B90"/>
    <w:rsid w:val="002866D0"/>
    <w:rsid w:val="00286A22"/>
    <w:rsid w:val="00287951"/>
    <w:rsid w:val="002913ED"/>
    <w:rsid w:val="002918B3"/>
    <w:rsid w:val="002921E5"/>
    <w:rsid w:val="00293D08"/>
    <w:rsid w:val="00294591"/>
    <w:rsid w:val="00294AC2"/>
    <w:rsid w:val="00296AC8"/>
    <w:rsid w:val="002A45B7"/>
    <w:rsid w:val="002A568C"/>
    <w:rsid w:val="002A6DC1"/>
    <w:rsid w:val="002B126C"/>
    <w:rsid w:val="002B1397"/>
    <w:rsid w:val="002B2586"/>
    <w:rsid w:val="002B2AFE"/>
    <w:rsid w:val="002B2F4A"/>
    <w:rsid w:val="002B4BAE"/>
    <w:rsid w:val="002B578D"/>
    <w:rsid w:val="002B66DF"/>
    <w:rsid w:val="002B76F8"/>
    <w:rsid w:val="002C0661"/>
    <w:rsid w:val="002C0E3F"/>
    <w:rsid w:val="002C12AD"/>
    <w:rsid w:val="002C22F2"/>
    <w:rsid w:val="002C2DA8"/>
    <w:rsid w:val="002C4B73"/>
    <w:rsid w:val="002C4C8A"/>
    <w:rsid w:val="002C6638"/>
    <w:rsid w:val="002C66BB"/>
    <w:rsid w:val="002C7443"/>
    <w:rsid w:val="002D071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258E"/>
    <w:rsid w:val="002E26A3"/>
    <w:rsid w:val="002E2AC9"/>
    <w:rsid w:val="002E6763"/>
    <w:rsid w:val="002E6DA4"/>
    <w:rsid w:val="002F02FA"/>
    <w:rsid w:val="002F13DA"/>
    <w:rsid w:val="002F2505"/>
    <w:rsid w:val="002F345A"/>
    <w:rsid w:val="002F420E"/>
    <w:rsid w:val="002F4A85"/>
    <w:rsid w:val="002F4AAB"/>
    <w:rsid w:val="002F522C"/>
    <w:rsid w:val="002F7D8E"/>
    <w:rsid w:val="0030095A"/>
    <w:rsid w:val="00300A4B"/>
    <w:rsid w:val="00301F8D"/>
    <w:rsid w:val="00303EF3"/>
    <w:rsid w:val="00303EFC"/>
    <w:rsid w:val="003061B8"/>
    <w:rsid w:val="00306518"/>
    <w:rsid w:val="0031045E"/>
    <w:rsid w:val="0031335F"/>
    <w:rsid w:val="0031336A"/>
    <w:rsid w:val="00313F33"/>
    <w:rsid w:val="00314250"/>
    <w:rsid w:val="0031492C"/>
    <w:rsid w:val="00317E7E"/>
    <w:rsid w:val="003204B3"/>
    <w:rsid w:val="00321CE3"/>
    <w:rsid w:val="003220B1"/>
    <w:rsid w:val="00323488"/>
    <w:rsid w:val="00325BEE"/>
    <w:rsid w:val="00325C49"/>
    <w:rsid w:val="003310D2"/>
    <w:rsid w:val="0033312E"/>
    <w:rsid w:val="003333F7"/>
    <w:rsid w:val="00333770"/>
    <w:rsid w:val="00333D63"/>
    <w:rsid w:val="00335517"/>
    <w:rsid w:val="00335619"/>
    <w:rsid w:val="003363D4"/>
    <w:rsid w:val="00343275"/>
    <w:rsid w:val="00344032"/>
    <w:rsid w:val="00346351"/>
    <w:rsid w:val="003468E5"/>
    <w:rsid w:val="00350671"/>
    <w:rsid w:val="003535E8"/>
    <w:rsid w:val="00355923"/>
    <w:rsid w:val="00356114"/>
    <w:rsid w:val="003603C5"/>
    <w:rsid w:val="00360F8F"/>
    <w:rsid w:val="00361B42"/>
    <w:rsid w:val="00362262"/>
    <w:rsid w:val="0036707D"/>
    <w:rsid w:val="0036715A"/>
    <w:rsid w:val="0037215B"/>
    <w:rsid w:val="003732C7"/>
    <w:rsid w:val="0037352D"/>
    <w:rsid w:val="00373BDA"/>
    <w:rsid w:val="00373C25"/>
    <w:rsid w:val="00375E88"/>
    <w:rsid w:val="00376B12"/>
    <w:rsid w:val="00377389"/>
    <w:rsid w:val="003778C8"/>
    <w:rsid w:val="003804C0"/>
    <w:rsid w:val="003837D6"/>
    <w:rsid w:val="0038392E"/>
    <w:rsid w:val="00383D2D"/>
    <w:rsid w:val="003848B7"/>
    <w:rsid w:val="0038542E"/>
    <w:rsid w:val="003856BD"/>
    <w:rsid w:val="00386BA6"/>
    <w:rsid w:val="003876B2"/>
    <w:rsid w:val="00392523"/>
    <w:rsid w:val="00394998"/>
    <w:rsid w:val="003954F6"/>
    <w:rsid w:val="00395FD4"/>
    <w:rsid w:val="003975AA"/>
    <w:rsid w:val="003A06BF"/>
    <w:rsid w:val="003A0FBF"/>
    <w:rsid w:val="003A41C4"/>
    <w:rsid w:val="003A4CC7"/>
    <w:rsid w:val="003A6919"/>
    <w:rsid w:val="003A7B9E"/>
    <w:rsid w:val="003B0DA7"/>
    <w:rsid w:val="003B3CCD"/>
    <w:rsid w:val="003B5A80"/>
    <w:rsid w:val="003B6D26"/>
    <w:rsid w:val="003C15D2"/>
    <w:rsid w:val="003C242A"/>
    <w:rsid w:val="003C35F7"/>
    <w:rsid w:val="003C456A"/>
    <w:rsid w:val="003D0B05"/>
    <w:rsid w:val="003D1E03"/>
    <w:rsid w:val="003D3011"/>
    <w:rsid w:val="003D515A"/>
    <w:rsid w:val="003D619F"/>
    <w:rsid w:val="003D6FE8"/>
    <w:rsid w:val="003E4C02"/>
    <w:rsid w:val="003E69A5"/>
    <w:rsid w:val="003F0109"/>
    <w:rsid w:val="003F31E2"/>
    <w:rsid w:val="003F3B40"/>
    <w:rsid w:val="003F7CBD"/>
    <w:rsid w:val="00403543"/>
    <w:rsid w:val="00403965"/>
    <w:rsid w:val="00410D47"/>
    <w:rsid w:val="00413771"/>
    <w:rsid w:val="00414A2F"/>
    <w:rsid w:val="00417F9F"/>
    <w:rsid w:val="00421E96"/>
    <w:rsid w:val="00423493"/>
    <w:rsid w:val="00424960"/>
    <w:rsid w:val="00425D85"/>
    <w:rsid w:val="0042670D"/>
    <w:rsid w:val="004279A6"/>
    <w:rsid w:val="00430952"/>
    <w:rsid w:val="00432732"/>
    <w:rsid w:val="004330CC"/>
    <w:rsid w:val="00434D83"/>
    <w:rsid w:val="00436568"/>
    <w:rsid w:val="00436A9A"/>
    <w:rsid w:val="0043712A"/>
    <w:rsid w:val="00440C64"/>
    <w:rsid w:val="00440E09"/>
    <w:rsid w:val="00444B85"/>
    <w:rsid w:val="00447A2D"/>
    <w:rsid w:val="00447A5B"/>
    <w:rsid w:val="004507A5"/>
    <w:rsid w:val="00450807"/>
    <w:rsid w:val="004529A6"/>
    <w:rsid w:val="004530F0"/>
    <w:rsid w:val="0045329E"/>
    <w:rsid w:val="00456525"/>
    <w:rsid w:val="004577BF"/>
    <w:rsid w:val="004612FA"/>
    <w:rsid w:val="00461420"/>
    <w:rsid w:val="004632FF"/>
    <w:rsid w:val="00463A64"/>
    <w:rsid w:val="00464035"/>
    <w:rsid w:val="004663D8"/>
    <w:rsid w:val="0046694A"/>
    <w:rsid w:val="00470F5B"/>
    <w:rsid w:val="00476B25"/>
    <w:rsid w:val="00476FA8"/>
    <w:rsid w:val="0047746D"/>
    <w:rsid w:val="004779A0"/>
    <w:rsid w:val="004814B0"/>
    <w:rsid w:val="004837F2"/>
    <w:rsid w:val="00483B49"/>
    <w:rsid w:val="00484A39"/>
    <w:rsid w:val="00485971"/>
    <w:rsid w:val="004873CC"/>
    <w:rsid w:val="00490BF0"/>
    <w:rsid w:val="00490FF4"/>
    <w:rsid w:val="0049149D"/>
    <w:rsid w:val="00491C5F"/>
    <w:rsid w:val="0049300F"/>
    <w:rsid w:val="004948DA"/>
    <w:rsid w:val="00494ABD"/>
    <w:rsid w:val="00494FC6"/>
    <w:rsid w:val="00495397"/>
    <w:rsid w:val="00496120"/>
    <w:rsid w:val="00496133"/>
    <w:rsid w:val="0049749D"/>
    <w:rsid w:val="00497674"/>
    <w:rsid w:val="004A0B24"/>
    <w:rsid w:val="004A1E06"/>
    <w:rsid w:val="004A335E"/>
    <w:rsid w:val="004A36D4"/>
    <w:rsid w:val="004A3D16"/>
    <w:rsid w:val="004A63A6"/>
    <w:rsid w:val="004B0B75"/>
    <w:rsid w:val="004B1C00"/>
    <w:rsid w:val="004B2DA1"/>
    <w:rsid w:val="004B44A7"/>
    <w:rsid w:val="004B63BF"/>
    <w:rsid w:val="004B64DD"/>
    <w:rsid w:val="004C00F7"/>
    <w:rsid w:val="004C0382"/>
    <w:rsid w:val="004C0EA3"/>
    <w:rsid w:val="004C3016"/>
    <w:rsid w:val="004C363E"/>
    <w:rsid w:val="004C4F6B"/>
    <w:rsid w:val="004C5C7E"/>
    <w:rsid w:val="004C7303"/>
    <w:rsid w:val="004D0214"/>
    <w:rsid w:val="004D2E81"/>
    <w:rsid w:val="004D3B76"/>
    <w:rsid w:val="004D4C23"/>
    <w:rsid w:val="004D4FF5"/>
    <w:rsid w:val="004D7A0F"/>
    <w:rsid w:val="004E17F6"/>
    <w:rsid w:val="004E25B5"/>
    <w:rsid w:val="004E3AD0"/>
    <w:rsid w:val="004E68C1"/>
    <w:rsid w:val="004E6D0C"/>
    <w:rsid w:val="004E7216"/>
    <w:rsid w:val="004F0FDE"/>
    <w:rsid w:val="004F1DA4"/>
    <w:rsid w:val="004F23D9"/>
    <w:rsid w:val="004F2E8B"/>
    <w:rsid w:val="004F3C99"/>
    <w:rsid w:val="004F7B00"/>
    <w:rsid w:val="00503AA6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4BA8"/>
    <w:rsid w:val="005170F4"/>
    <w:rsid w:val="005218C6"/>
    <w:rsid w:val="00522C75"/>
    <w:rsid w:val="00523183"/>
    <w:rsid w:val="005231C0"/>
    <w:rsid w:val="00524318"/>
    <w:rsid w:val="00524D56"/>
    <w:rsid w:val="0052550A"/>
    <w:rsid w:val="005271A3"/>
    <w:rsid w:val="005277DB"/>
    <w:rsid w:val="00527EA9"/>
    <w:rsid w:val="005304B6"/>
    <w:rsid w:val="00530CC6"/>
    <w:rsid w:val="005323DB"/>
    <w:rsid w:val="00532D41"/>
    <w:rsid w:val="0053303E"/>
    <w:rsid w:val="0053502A"/>
    <w:rsid w:val="00540CFE"/>
    <w:rsid w:val="00542FE2"/>
    <w:rsid w:val="00543772"/>
    <w:rsid w:val="00543CD0"/>
    <w:rsid w:val="005440AA"/>
    <w:rsid w:val="00544ED1"/>
    <w:rsid w:val="0054669A"/>
    <w:rsid w:val="005530AD"/>
    <w:rsid w:val="005534D8"/>
    <w:rsid w:val="005541E0"/>
    <w:rsid w:val="0055547D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63CA"/>
    <w:rsid w:val="005769FD"/>
    <w:rsid w:val="00576AF1"/>
    <w:rsid w:val="00577589"/>
    <w:rsid w:val="00577D40"/>
    <w:rsid w:val="0058122A"/>
    <w:rsid w:val="0058282A"/>
    <w:rsid w:val="00582D53"/>
    <w:rsid w:val="005846B4"/>
    <w:rsid w:val="0058530E"/>
    <w:rsid w:val="0058773E"/>
    <w:rsid w:val="0059001B"/>
    <w:rsid w:val="005915B9"/>
    <w:rsid w:val="005919C4"/>
    <w:rsid w:val="005932C5"/>
    <w:rsid w:val="00594F0A"/>
    <w:rsid w:val="00596BFB"/>
    <w:rsid w:val="00596E2B"/>
    <w:rsid w:val="00597416"/>
    <w:rsid w:val="00597DB3"/>
    <w:rsid w:val="005A1091"/>
    <w:rsid w:val="005A16DD"/>
    <w:rsid w:val="005A21C9"/>
    <w:rsid w:val="005A3326"/>
    <w:rsid w:val="005A4C91"/>
    <w:rsid w:val="005A5485"/>
    <w:rsid w:val="005A6E2B"/>
    <w:rsid w:val="005B066B"/>
    <w:rsid w:val="005B1BD4"/>
    <w:rsid w:val="005B233F"/>
    <w:rsid w:val="005B279E"/>
    <w:rsid w:val="005B28EB"/>
    <w:rsid w:val="005B454F"/>
    <w:rsid w:val="005B64BE"/>
    <w:rsid w:val="005B6BE4"/>
    <w:rsid w:val="005B74BE"/>
    <w:rsid w:val="005B7972"/>
    <w:rsid w:val="005C0C15"/>
    <w:rsid w:val="005C218C"/>
    <w:rsid w:val="005C2DEC"/>
    <w:rsid w:val="005C3350"/>
    <w:rsid w:val="005C355D"/>
    <w:rsid w:val="005C556C"/>
    <w:rsid w:val="005C6FBA"/>
    <w:rsid w:val="005C7F82"/>
    <w:rsid w:val="005D18E4"/>
    <w:rsid w:val="005D199D"/>
    <w:rsid w:val="005D29B1"/>
    <w:rsid w:val="005D2F41"/>
    <w:rsid w:val="005D58E0"/>
    <w:rsid w:val="005D7E01"/>
    <w:rsid w:val="005E4DDF"/>
    <w:rsid w:val="005E6AB6"/>
    <w:rsid w:val="005F1A38"/>
    <w:rsid w:val="005F2A8E"/>
    <w:rsid w:val="005F32DF"/>
    <w:rsid w:val="005F4AC4"/>
    <w:rsid w:val="005F7338"/>
    <w:rsid w:val="005F754C"/>
    <w:rsid w:val="005F7D9F"/>
    <w:rsid w:val="00600073"/>
    <w:rsid w:val="0060076A"/>
    <w:rsid w:val="006021E4"/>
    <w:rsid w:val="00602825"/>
    <w:rsid w:val="00604AA6"/>
    <w:rsid w:val="006057DE"/>
    <w:rsid w:val="00606D04"/>
    <w:rsid w:val="006078A5"/>
    <w:rsid w:val="006101E6"/>
    <w:rsid w:val="00610E22"/>
    <w:rsid w:val="00611A87"/>
    <w:rsid w:val="00614EF0"/>
    <w:rsid w:val="00615B9A"/>
    <w:rsid w:val="00616E1E"/>
    <w:rsid w:val="00616E2C"/>
    <w:rsid w:val="00621949"/>
    <w:rsid w:val="00624345"/>
    <w:rsid w:val="006246AB"/>
    <w:rsid w:val="00624A40"/>
    <w:rsid w:val="00624B81"/>
    <w:rsid w:val="00624FFA"/>
    <w:rsid w:val="00625073"/>
    <w:rsid w:val="006250D9"/>
    <w:rsid w:val="00630155"/>
    <w:rsid w:val="006312F2"/>
    <w:rsid w:val="00631AC6"/>
    <w:rsid w:val="006325B0"/>
    <w:rsid w:val="00632D8F"/>
    <w:rsid w:val="00633589"/>
    <w:rsid w:val="00633A4D"/>
    <w:rsid w:val="00633AD4"/>
    <w:rsid w:val="00633E86"/>
    <w:rsid w:val="00634534"/>
    <w:rsid w:val="006361A7"/>
    <w:rsid w:val="006417A7"/>
    <w:rsid w:val="0064198D"/>
    <w:rsid w:val="00641B5E"/>
    <w:rsid w:val="00641D0A"/>
    <w:rsid w:val="0064240D"/>
    <w:rsid w:val="00642A04"/>
    <w:rsid w:val="0064384B"/>
    <w:rsid w:val="006439CA"/>
    <w:rsid w:val="00644B54"/>
    <w:rsid w:val="00645A03"/>
    <w:rsid w:val="006462FD"/>
    <w:rsid w:val="00646ECB"/>
    <w:rsid w:val="006471E5"/>
    <w:rsid w:val="0064756B"/>
    <w:rsid w:val="00650E58"/>
    <w:rsid w:val="00651B9B"/>
    <w:rsid w:val="006536DE"/>
    <w:rsid w:val="00660946"/>
    <w:rsid w:val="006641F5"/>
    <w:rsid w:val="00664F32"/>
    <w:rsid w:val="00671C49"/>
    <w:rsid w:val="00671C4D"/>
    <w:rsid w:val="00671D9F"/>
    <w:rsid w:val="0067363B"/>
    <w:rsid w:val="00673741"/>
    <w:rsid w:val="00675A3C"/>
    <w:rsid w:val="00675EBF"/>
    <w:rsid w:val="006771FC"/>
    <w:rsid w:val="006772EE"/>
    <w:rsid w:val="00681AF6"/>
    <w:rsid w:val="0068284B"/>
    <w:rsid w:val="00682A75"/>
    <w:rsid w:val="00683231"/>
    <w:rsid w:val="00683517"/>
    <w:rsid w:val="0068416C"/>
    <w:rsid w:val="006861F4"/>
    <w:rsid w:val="0068673F"/>
    <w:rsid w:val="00686C4C"/>
    <w:rsid w:val="006872FC"/>
    <w:rsid w:val="00687313"/>
    <w:rsid w:val="00693291"/>
    <w:rsid w:val="00693F1D"/>
    <w:rsid w:val="00694ADB"/>
    <w:rsid w:val="006960F6"/>
    <w:rsid w:val="00696E80"/>
    <w:rsid w:val="006971FF"/>
    <w:rsid w:val="00697302"/>
    <w:rsid w:val="006A1904"/>
    <w:rsid w:val="006A3C5D"/>
    <w:rsid w:val="006A5A7D"/>
    <w:rsid w:val="006A6437"/>
    <w:rsid w:val="006A6759"/>
    <w:rsid w:val="006A6A8E"/>
    <w:rsid w:val="006A7416"/>
    <w:rsid w:val="006B0E0B"/>
    <w:rsid w:val="006B3361"/>
    <w:rsid w:val="006B388D"/>
    <w:rsid w:val="006B52C8"/>
    <w:rsid w:val="006C0CCF"/>
    <w:rsid w:val="006C138C"/>
    <w:rsid w:val="006C2564"/>
    <w:rsid w:val="006C28BF"/>
    <w:rsid w:val="006C295E"/>
    <w:rsid w:val="006C5027"/>
    <w:rsid w:val="006C630E"/>
    <w:rsid w:val="006D0680"/>
    <w:rsid w:val="006D107C"/>
    <w:rsid w:val="006D13F6"/>
    <w:rsid w:val="006D1955"/>
    <w:rsid w:val="006D5DAC"/>
    <w:rsid w:val="006E36D3"/>
    <w:rsid w:val="006E7DD3"/>
    <w:rsid w:val="006F2694"/>
    <w:rsid w:val="006F34F7"/>
    <w:rsid w:val="006F38D5"/>
    <w:rsid w:val="006F39A7"/>
    <w:rsid w:val="006F4C1E"/>
    <w:rsid w:val="006F76BF"/>
    <w:rsid w:val="00700A07"/>
    <w:rsid w:val="00700DD1"/>
    <w:rsid w:val="00701209"/>
    <w:rsid w:val="00701611"/>
    <w:rsid w:val="00703B2C"/>
    <w:rsid w:val="00704283"/>
    <w:rsid w:val="00704794"/>
    <w:rsid w:val="00704B97"/>
    <w:rsid w:val="00704D2D"/>
    <w:rsid w:val="00706019"/>
    <w:rsid w:val="00706BDB"/>
    <w:rsid w:val="007077B6"/>
    <w:rsid w:val="00710C3E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1FF5"/>
    <w:rsid w:val="00733819"/>
    <w:rsid w:val="0073401D"/>
    <w:rsid w:val="00735722"/>
    <w:rsid w:val="00736C05"/>
    <w:rsid w:val="007400A2"/>
    <w:rsid w:val="0074187E"/>
    <w:rsid w:val="00742E76"/>
    <w:rsid w:val="007436F3"/>
    <w:rsid w:val="007439A4"/>
    <w:rsid w:val="00744455"/>
    <w:rsid w:val="007459E0"/>
    <w:rsid w:val="007466A7"/>
    <w:rsid w:val="00746849"/>
    <w:rsid w:val="00747FAE"/>
    <w:rsid w:val="007506D6"/>
    <w:rsid w:val="00750889"/>
    <w:rsid w:val="00750EF0"/>
    <w:rsid w:val="00752002"/>
    <w:rsid w:val="00753091"/>
    <w:rsid w:val="00756490"/>
    <w:rsid w:val="0075701D"/>
    <w:rsid w:val="00757DCD"/>
    <w:rsid w:val="0076096E"/>
    <w:rsid w:val="00760D9C"/>
    <w:rsid w:val="00761E56"/>
    <w:rsid w:val="00762361"/>
    <w:rsid w:val="007654D8"/>
    <w:rsid w:val="00766C14"/>
    <w:rsid w:val="00767343"/>
    <w:rsid w:val="00770E88"/>
    <w:rsid w:val="007722DE"/>
    <w:rsid w:val="007723B0"/>
    <w:rsid w:val="00775F4A"/>
    <w:rsid w:val="0077717B"/>
    <w:rsid w:val="00781C69"/>
    <w:rsid w:val="00783D68"/>
    <w:rsid w:val="00784F2D"/>
    <w:rsid w:val="00784FD4"/>
    <w:rsid w:val="007851F3"/>
    <w:rsid w:val="007856B3"/>
    <w:rsid w:val="007866A4"/>
    <w:rsid w:val="007871FC"/>
    <w:rsid w:val="00787B1F"/>
    <w:rsid w:val="00787E50"/>
    <w:rsid w:val="00792A4B"/>
    <w:rsid w:val="00793414"/>
    <w:rsid w:val="00793E03"/>
    <w:rsid w:val="00794509"/>
    <w:rsid w:val="00794C6B"/>
    <w:rsid w:val="007951A6"/>
    <w:rsid w:val="00797C71"/>
    <w:rsid w:val="007A3C24"/>
    <w:rsid w:val="007A4E0D"/>
    <w:rsid w:val="007A504B"/>
    <w:rsid w:val="007A5C37"/>
    <w:rsid w:val="007A6754"/>
    <w:rsid w:val="007A6F4D"/>
    <w:rsid w:val="007B09B3"/>
    <w:rsid w:val="007B4D43"/>
    <w:rsid w:val="007B7646"/>
    <w:rsid w:val="007C350C"/>
    <w:rsid w:val="007C4733"/>
    <w:rsid w:val="007C556A"/>
    <w:rsid w:val="007C5C0F"/>
    <w:rsid w:val="007C7AAD"/>
    <w:rsid w:val="007D1D7A"/>
    <w:rsid w:val="007D2A69"/>
    <w:rsid w:val="007D3D77"/>
    <w:rsid w:val="007D4921"/>
    <w:rsid w:val="007D6309"/>
    <w:rsid w:val="007D73EB"/>
    <w:rsid w:val="007E1057"/>
    <w:rsid w:val="007E2DAE"/>
    <w:rsid w:val="007E5244"/>
    <w:rsid w:val="007E5B75"/>
    <w:rsid w:val="007E6C10"/>
    <w:rsid w:val="007E70AF"/>
    <w:rsid w:val="007E71FC"/>
    <w:rsid w:val="007E78A2"/>
    <w:rsid w:val="007F23F8"/>
    <w:rsid w:val="007F3FE7"/>
    <w:rsid w:val="007F4E75"/>
    <w:rsid w:val="007F4EB5"/>
    <w:rsid w:val="007F5CD8"/>
    <w:rsid w:val="007F66A8"/>
    <w:rsid w:val="007F78A6"/>
    <w:rsid w:val="008011E3"/>
    <w:rsid w:val="00801E73"/>
    <w:rsid w:val="00802497"/>
    <w:rsid w:val="00802818"/>
    <w:rsid w:val="00803D63"/>
    <w:rsid w:val="00805F86"/>
    <w:rsid w:val="00810500"/>
    <w:rsid w:val="00814A18"/>
    <w:rsid w:val="00815739"/>
    <w:rsid w:val="00815A63"/>
    <w:rsid w:val="00816866"/>
    <w:rsid w:val="00817654"/>
    <w:rsid w:val="00817CA4"/>
    <w:rsid w:val="00820B68"/>
    <w:rsid w:val="0082305F"/>
    <w:rsid w:val="008245CE"/>
    <w:rsid w:val="00825AC0"/>
    <w:rsid w:val="00826EAE"/>
    <w:rsid w:val="00832DF0"/>
    <w:rsid w:val="00832F4E"/>
    <w:rsid w:val="008349EB"/>
    <w:rsid w:val="0083638D"/>
    <w:rsid w:val="008375E1"/>
    <w:rsid w:val="00840413"/>
    <w:rsid w:val="008408A1"/>
    <w:rsid w:val="00843325"/>
    <w:rsid w:val="008443A2"/>
    <w:rsid w:val="00846DC8"/>
    <w:rsid w:val="0084719E"/>
    <w:rsid w:val="0084795D"/>
    <w:rsid w:val="00850983"/>
    <w:rsid w:val="008512D3"/>
    <w:rsid w:val="00851681"/>
    <w:rsid w:val="00851CD6"/>
    <w:rsid w:val="00852FE3"/>
    <w:rsid w:val="008635A1"/>
    <w:rsid w:val="00863CD7"/>
    <w:rsid w:val="008644C8"/>
    <w:rsid w:val="0086568E"/>
    <w:rsid w:val="00865E15"/>
    <w:rsid w:val="00867E08"/>
    <w:rsid w:val="00872146"/>
    <w:rsid w:val="00872246"/>
    <w:rsid w:val="00872ADE"/>
    <w:rsid w:val="00874EDC"/>
    <w:rsid w:val="00877361"/>
    <w:rsid w:val="00880609"/>
    <w:rsid w:val="0088252E"/>
    <w:rsid w:val="008843B8"/>
    <w:rsid w:val="00885AED"/>
    <w:rsid w:val="008868F7"/>
    <w:rsid w:val="00887581"/>
    <w:rsid w:val="008879F4"/>
    <w:rsid w:val="00895058"/>
    <w:rsid w:val="008954B4"/>
    <w:rsid w:val="008956D6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208"/>
    <w:rsid w:val="008B5548"/>
    <w:rsid w:val="008B6763"/>
    <w:rsid w:val="008B6CAF"/>
    <w:rsid w:val="008C0AF0"/>
    <w:rsid w:val="008C1026"/>
    <w:rsid w:val="008C10BE"/>
    <w:rsid w:val="008C16C5"/>
    <w:rsid w:val="008C28EE"/>
    <w:rsid w:val="008C5C8E"/>
    <w:rsid w:val="008C5D4F"/>
    <w:rsid w:val="008C68BE"/>
    <w:rsid w:val="008D21F9"/>
    <w:rsid w:val="008D3CAB"/>
    <w:rsid w:val="008D4F11"/>
    <w:rsid w:val="008D5F81"/>
    <w:rsid w:val="008D7BDB"/>
    <w:rsid w:val="008E0C50"/>
    <w:rsid w:val="008E26D8"/>
    <w:rsid w:val="008E2AC1"/>
    <w:rsid w:val="008E3603"/>
    <w:rsid w:val="008E3DE1"/>
    <w:rsid w:val="008E3ECA"/>
    <w:rsid w:val="008E5ECF"/>
    <w:rsid w:val="008E6DF2"/>
    <w:rsid w:val="008E6F8C"/>
    <w:rsid w:val="008E74DC"/>
    <w:rsid w:val="008F07E7"/>
    <w:rsid w:val="008F14D8"/>
    <w:rsid w:val="008F2096"/>
    <w:rsid w:val="008F2A71"/>
    <w:rsid w:val="008F43E6"/>
    <w:rsid w:val="008F4D99"/>
    <w:rsid w:val="008F58C5"/>
    <w:rsid w:val="008F5CA6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06A48"/>
    <w:rsid w:val="00906E75"/>
    <w:rsid w:val="009075CF"/>
    <w:rsid w:val="0091413B"/>
    <w:rsid w:val="00916CAD"/>
    <w:rsid w:val="00917118"/>
    <w:rsid w:val="00920EA9"/>
    <w:rsid w:val="0092200C"/>
    <w:rsid w:val="00926216"/>
    <w:rsid w:val="00926883"/>
    <w:rsid w:val="009310EE"/>
    <w:rsid w:val="00931193"/>
    <w:rsid w:val="00931AE4"/>
    <w:rsid w:val="00932448"/>
    <w:rsid w:val="00932676"/>
    <w:rsid w:val="009343D9"/>
    <w:rsid w:val="00936222"/>
    <w:rsid w:val="00936682"/>
    <w:rsid w:val="00936E63"/>
    <w:rsid w:val="00936E7C"/>
    <w:rsid w:val="0094055F"/>
    <w:rsid w:val="009410DE"/>
    <w:rsid w:val="00942C60"/>
    <w:rsid w:val="00942EA1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5FE6"/>
    <w:rsid w:val="0095779A"/>
    <w:rsid w:val="00957AAA"/>
    <w:rsid w:val="00957CCC"/>
    <w:rsid w:val="00960A14"/>
    <w:rsid w:val="00960DD1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749B2"/>
    <w:rsid w:val="00976D3B"/>
    <w:rsid w:val="009836A6"/>
    <w:rsid w:val="00983BC8"/>
    <w:rsid w:val="0098470A"/>
    <w:rsid w:val="00984879"/>
    <w:rsid w:val="00984CD7"/>
    <w:rsid w:val="00985B11"/>
    <w:rsid w:val="00985B53"/>
    <w:rsid w:val="009868FC"/>
    <w:rsid w:val="009900B3"/>
    <w:rsid w:val="0099067C"/>
    <w:rsid w:val="00991BDF"/>
    <w:rsid w:val="00991DEE"/>
    <w:rsid w:val="00996432"/>
    <w:rsid w:val="00996AD4"/>
    <w:rsid w:val="00996FFD"/>
    <w:rsid w:val="009A05A9"/>
    <w:rsid w:val="009A08B9"/>
    <w:rsid w:val="009A114E"/>
    <w:rsid w:val="009A1ECB"/>
    <w:rsid w:val="009A2032"/>
    <w:rsid w:val="009A44D5"/>
    <w:rsid w:val="009B1491"/>
    <w:rsid w:val="009B1CEC"/>
    <w:rsid w:val="009B3B15"/>
    <w:rsid w:val="009B4DBF"/>
    <w:rsid w:val="009B53C1"/>
    <w:rsid w:val="009B6E65"/>
    <w:rsid w:val="009B77B2"/>
    <w:rsid w:val="009C0C54"/>
    <w:rsid w:val="009C0F0E"/>
    <w:rsid w:val="009C6204"/>
    <w:rsid w:val="009C7F5D"/>
    <w:rsid w:val="009D055C"/>
    <w:rsid w:val="009D2490"/>
    <w:rsid w:val="009D24F0"/>
    <w:rsid w:val="009D32E2"/>
    <w:rsid w:val="009D4F30"/>
    <w:rsid w:val="009D5411"/>
    <w:rsid w:val="009D59F0"/>
    <w:rsid w:val="009E08DB"/>
    <w:rsid w:val="009E0D91"/>
    <w:rsid w:val="009E30DA"/>
    <w:rsid w:val="009E32A0"/>
    <w:rsid w:val="009E342D"/>
    <w:rsid w:val="009E5895"/>
    <w:rsid w:val="009E6FAA"/>
    <w:rsid w:val="009F195F"/>
    <w:rsid w:val="009F54AD"/>
    <w:rsid w:val="009F7E73"/>
    <w:rsid w:val="00A00A50"/>
    <w:rsid w:val="00A031AF"/>
    <w:rsid w:val="00A04B12"/>
    <w:rsid w:val="00A04BEE"/>
    <w:rsid w:val="00A0515D"/>
    <w:rsid w:val="00A076E8"/>
    <w:rsid w:val="00A07910"/>
    <w:rsid w:val="00A101D6"/>
    <w:rsid w:val="00A11578"/>
    <w:rsid w:val="00A134ED"/>
    <w:rsid w:val="00A13CF4"/>
    <w:rsid w:val="00A16E3F"/>
    <w:rsid w:val="00A17CD2"/>
    <w:rsid w:val="00A2202F"/>
    <w:rsid w:val="00A22C19"/>
    <w:rsid w:val="00A24888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564"/>
    <w:rsid w:val="00A53BC7"/>
    <w:rsid w:val="00A54D1D"/>
    <w:rsid w:val="00A60909"/>
    <w:rsid w:val="00A619A9"/>
    <w:rsid w:val="00A62AF4"/>
    <w:rsid w:val="00A63DCE"/>
    <w:rsid w:val="00A71768"/>
    <w:rsid w:val="00A71BBC"/>
    <w:rsid w:val="00A72E55"/>
    <w:rsid w:val="00A76A39"/>
    <w:rsid w:val="00A76A65"/>
    <w:rsid w:val="00A77268"/>
    <w:rsid w:val="00A77E76"/>
    <w:rsid w:val="00A80187"/>
    <w:rsid w:val="00A80D6F"/>
    <w:rsid w:val="00A8118B"/>
    <w:rsid w:val="00A813DB"/>
    <w:rsid w:val="00A821B7"/>
    <w:rsid w:val="00A83006"/>
    <w:rsid w:val="00A86892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0F82"/>
    <w:rsid w:val="00AA1968"/>
    <w:rsid w:val="00AA2021"/>
    <w:rsid w:val="00AA248A"/>
    <w:rsid w:val="00AA340E"/>
    <w:rsid w:val="00AA376C"/>
    <w:rsid w:val="00AA553F"/>
    <w:rsid w:val="00AA77BE"/>
    <w:rsid w:val="00AB0622"/>
    <w:rsid w:val="00AB2AAD"/>
    <w:rsid w:val="00AB3A93"/>
    <w:rsid w:val="00AB53DD"/>
    <w:rsid w:val="00AB5E10"/>
    <w:rsid w:val="00AC05C8"/>
    <w:rsid w:val="00AC0E0D"/>
    <w:rsid w:val="00AC3DD5"/>
    <w:rsid w:val="00AC3EB4"/>
    <w:rsid w:val="00AC56BC"/>
    <w:rsid w:val="00AC63A5"/>
    <w:rsid w:val="00AC76A4"/>
    <w:rsid w:val="00AD153F"/>
    <w:rsid w:val="00AD1A6F"/>
    <w:rsid w:val="00AD1AD0"/>
    <w:rsid w:val="00AD1EC1"/>
    <w:rsid w:val="00AD201B"/>
    <w:rsid w:val="00AD36BD"/>
    <w:rsid w:val="00AD4388"/>
    <w:rsid w:val="00AE0655"/>
    <w:rsid w:val="00AE2BF8"/>
    <w:rsid w:val="00AE34B0"/>
    <w:rsid w:val="00AE3523"/>
    <w:rsid w:val="00AE3C32"/>
    <w:rsid w:val="00AE3DF4"/>
    <w:rsid w:val="00AE625C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73C"/>
    <w:rsid w:val="00B00E2E"/>
    <w:rsid w:val="00B015F0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240"/>
    <w:rsid w:val="00B178F6"/>
    <w:rsid w:val="00B17B3D"/>
    <w:rsid w:val="00B22296"/>
    <w:rsid w:val="00B22639"/>
    <w:rsid w:val="00B23508"/>
    <w:rsid w:val="00B256A6"/>
    <w:rsid w:val="00B25CF9"/>
    <w:rsid w:val="00B26A03"/>
    <w:rsid w:val="00B3038E"/>
    <w:rsid w:val="00B33C0E"/>
    <w:rsid w:val="00B34520"/>
    <w:rsid w:val="00B3480A"/>
    <w:rsid w:val="00B34D49"/>
    <w:rsid w:val="00B366C8"/>
    <w:rsid w:val="00B40357"/>
    <w:rsid w:val="00B42943"/>
    <w:rsid w:val="00B430AF"/>
    <w:rsid w:val="00B44362"/>
    <w:rsid w:val="00B44FBC"/>
    <w:rsid w:val="00B458C2"/>
    <w:rsid w:val="00B460C4"/>
    <w:rsid w:val="00B47148"/>
    <w:rsid w:val="00B47B5D"/>
    <w:rsid w:val="00B50F60"/>
    <w:rsid w:val="00B515A7"/>
    <w:rsid w:val="00B51F91"/>
    <w:rsid w:val="00B522A0"/>
    <w:rsid w:val="00B5371C"/>
    <w:rsid w:val="00B5416F"/>
    <w:rsid w:val="00B57D76"/>
    <w:rsid w:val="00B60A34"/>
    <w:rsid w:val="00B61EA5"/>
    <w:rsid w:val="00B6251E"/>
    <w:rsid w:val="00B62C81"/>
    <w:rsid w:val="00B64406"/>
    <w:rsid w:val="00B6573C"/>
    <w:rsid w:val="00B66C8D"/>
    <w:rsid w:val="00B67B31"/>
    <w:rsid w:val="00B711A0"/>
    <w:rsid w:val="00B714D1"/>
    <w:rsid w:val="00B74FF4"/>
    <w:rsid w:val="00B76D16"/>
    <w:rsid w:val="00B775A9"/>
    <w:rsid w:val="00B77CA9"/>
    <w:rsid w:val="00B80D67"/>
    <w:rsid w:val="00B82B1C"/>
    <w:rsid w:val="00B8500E"/>
    <w:rsid w:val="00B85F84"/>
    <w:rsid w:val="00B8668C"/>
    <w:rsid w:val="00B87FB3"/>
    <w:rsid w:val="00B92DAC"/>
    <w:rsid w:val="00B933D8"/>
    <w:rsid w:val="00B941A2"/>
    <w:rsid w:val="00B9451C"/>
    <w:rsid w:val="00B949F7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1636"/>
    <w:rsid w:val="00BB1743"/>
    <w:rsid w:val="00BB3FDE"/>
    <w:rsid w:val="00BB5DCD"/>
    <w:rsid w:val="00BC04E8"/>
    <w:rsid w:val="00BC1A71"/>
    <w:rsid w:val="00BC1B1F"/>
    <w:rsid w:val="00BC20A1"/>
    <w:rsid w:val="00BC575C"/>
    <w:rsid w:val="00BC649E"/>
    <w:rsid w:val="00BC6656"/>
    <w:rsid w:val="00BC70FA"/>
    <w:rsid w:val="00BC73E8"/>
    <w:rsid w:val="00BD0A7C"/>
    <w:rsid w:val="00BD1F0E"/>
    <w:rsid w:val="00BD1FA6"/>
    <w:rsid w:val="00BD534E"/>
    <w:rsid w:val="00BD6573"/>
    <w:rsid w:val="00BD6913"/>
    <w:rsid w:val="00BD791B"/>
    <w:rsid w:val="00BE1A37"/>
    <w:rsid w:val="00BE1BF6"/>
    <w:rsid w:val="00BE57FF"/>
    <w:rsid w:val="00BE5D5B"/>
    <w:rsid w:val="00BE71D4"/>
    <w:rsid w:val="00BF3895"/>
    <w:rsid w:val="00BF444F"/>
    <w:rsid w:val="00BF46EE"/>
    <w:rsid w:val="00BF5081"/>
    <w:rsid w:val="00BF66EC"/>
    <w:rsid w:val="00BF67D1"/>
    <w:rsid w:val="00BF7900"/>
    <w:rsid w:val="00BF7B84"/>
    <w:rsid w:val="00C008A6"/>
    <w:rsid w:val="00C01C87"/>
    <w:rsid w:val="00C01E08"/>
    <w:rsid w:val="00C06107"/>
    <w:rsid w:val="00C1003F"/>
    <w:rsid w:val="00C10D66"/>
    <w:rsid w:val="00C11703"/>
    <w:rsid w:val="00C117D7"/>
    <w:rsid w:val="00C11B4D"/>
    <w:rsid w:val="00C11FD6"/>
    <w:rsid w:val="00C152B0"/>
    <w:rsid w:val="00C163AA"/>
    <w:rsid w:val="00C1751C"/>
    <w:rsid w:val="00C177CD"/>
    <w:rsid w:val="00C202A8"/>
    <w:rsid w:val="00C211BD"/>
    <w:rsid w:val="00C212AE"/>
    <w:rsid w:val="00C2147D"/>
    <w:rsid w:val="00C221FA"/>
    <w:rsid w:val="00C25B32"/>
    <w:rsid w:val="00C25EBC"/>
    <w:rsid w:val="00C26713"/>
    <w:rsid w:val="00C30810"/>
    <w:rsid w:val="00C31302"/>
    <w:rsid w:val="00C33E01"/>
    <w:rsid w:val="00C34F5E"/>
    <w:rsid w:val="00C35CCA"/>
    <w:rsid w:val="00C37AEE"/>
    <w:rsid w:val="00C41973"/>
    <w:rsid w:val="00C47AF0"/>
    <w:rsid w:val="00C501DD"/>
    <w:rsid w:val="00C56045"/>
    <w:rsid w:val="00C5685B"/>
    <w:rsid w:val="00C57430"/>
    <w:rsid w:val="00C601C6"/>
    <w:rsid w:val="00C605CD"/>
    <w:rsid w:val="00C60F60"/>
    <w:rsid w:val="00C6189E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3E"/>
    <w:rsid w:val="00C7523B"/>
    <w:rsid w:val="00C76BDC"/>
    <w:rsid w:val="00C778D6"/>
    <w:rsid w:val="00C8132A"/>
    <w:rsid w:val="00C81371"/>
    <w:rsid w:val="00C81C63"/>
    <w:rsid w:val="00C81DEB"/>
    <w:rsid w:val="00C82A94"/>
    <w:rsid w:val="00C82DA5"/>
    <w:rsid w:val="00C83C6D"/>
    <w:rsid w:val="00C868E1"/>
    <w:rsid w:val="00C90E14"/>
    <w:rsid w:val="00C9412C"/>
    <w:rsid w:val="00C96BB0"/>
    <w:rsid w:val="00C97124"/>
    <w:rsid w:val="00C972E5"/>
    <w:rsid w:val="00C97A0F"/>
    <w:rsid w:val="00CA139B"/>
    <w:rsid w:val="00CA2D14"/>
    <w:rsid w:val="00CA376D"/>
    <w:rsid w:val="00CA5994"/>
    <w:rsid w:val="00CA6ED8"/>
    <w:rsid w:val="00CA759C"/>
    <w:rsid w:val="00CB15A6"/>
    <w:rsid w:val="00CB1A0E"/>
    <w:rsid w:val="00CB1F84"/>
    <w:rsid w:val="00CB3F50"/>
    <w:rsid w:val="00CB6640"/>
    <w:rsid w:val="00CC011F"/>
    <w:rsid w:val="00CC0D40"/>
    <w:rsid w:val="00CC0E6E"/>
    <w:rsid w:val="00CC1900"/>
    <w:rsid w:val="00CC2292"/>
    <w:rsid w:val="00CC243D"/>
    <w:rsid w:val="00CC2C1E"/>
    <w:rsid w:val="00CC534E"/>
    <w:rsid w:val="00CC57D6"/>
    <w:rsid w:val="00CC6292"/>
    <w:rsid w:val="00CC6997"/>
    <w:rsid w:val="00CD35AF"/>
    <w:rsid w:val="00CD3BEC"/>
    <w:rsid w:val="00CD517C"/>
    <w:rsid w:val="00CD7DD0"/>
    <w:rsid w:val="00CE0B73"/>
    <w:rsid w:val="00CE0B7A"/>
    <w:rsid w:val="00CE0B8B"/>
    <w:rsid w:val="00CE19F6"/>
    <w:rsid w:val="00CE53F1"/>
    <w:rsid w:val="00CE554D"/>
    <w:rsid w:val="00CE79B7"/>
    <w:rsid w:val="00CF0A3A"/>
    <w:rsid w:val="00CF34AE"/>
    <w:rsid w:val="00CF36CD"/>
    <w:rsid w:val="00CF6C9B"/>
    <w:rsid w:val="00CF7818"/>
    <w:rsid w:val="00D0012A"/>
    <w:rsid w:val="00D00241"/>
    <w:rsid w:val="00D04444"/>
    <w:rsid w:val="00D04ADE"/>
    <w:rsid w:val="00D04C5A"/>
    <w:rsid w:val="00D07BED"/>
    <w:rsid w:val="00D12E8A"/>
    <w:rsid w:val="00D12EB5"/>
    <w:rsid w:val="00D12ED8"/>
    <w:rsid w:val="00D147DC"/>
    <w:rsid w:val="00D15475"/>
    <w:rsid w:val="00D17214"/>
    <w:rsid w:val="00D174A9"/>
    <w:rsid w:val="00D205D3"/>
    <w:rsid w:val="00D21024"/>
    <w:rsid w:val="00D24AE2"/>
    <w:rsid w:val="00D25477"/>
    <w:rsid w:val="00D256AA"/>
    <w:rsid w:val="00D256C9"/>
    <w:rsid w:val="00D2615A"/>
    <w:rsid w:val="00D26730"/>
    <w:rsid w:val="00D27851"/>
    <w:rsid w:val="00D309DE"/>
    <w:rsid w:val="00D30D00"/>
    <w:rsid w:val="00D32909"/>
    <w:rsid w:val="00D331AC"/>
    <w:rsid w:val="00D33984"/>
    <w:rsid w:val="00D33F90"/>
    <w:rsid w:val="00D3482D"/>
    <w:rsid w:val="00D35074"/>
    <w:rsid w:val="00D35649"/>
    <w:rsid w:val="00D35735"/>
    <w:rsid w:val="00D35A85"/>
    <w:rsid w:val="00D3621D"/>
    <w:rsid w:val="00D362BB"/>
    <w:rsid w:val="00D4183B"/>
    <w:rsid w:val="00D41B37"/>
    <w:rsid w:val="00D4388B"/>
    <w:rsid w:val="00D4449F"/>
    <w:rsid w:val="00D45348"/>
    <w:rsid w:val="00D4597B"/>
    <w:rsid w:val="00D45C72"/>
    <w:rsid w:val="00D45F1C"/>
    <w:rsid w:val="00D47012"/>
    <w:rsid w:val="00D47C07"/>
    <w:rsid w:val="00D47C2A"/>
    <w:rsid w:val="00D51270"/>
    <w:rsid w:val="00D525EE"/>
    <w:rsid w:val="00D54E0A"/>
    <w:rsid w:val="00D61391"/>
    <w:rsid w:val="00D616C0"/>
    <w:rsid w:val="00D63E37"/>
    <w:rsid w:val="00D65013"/>
    <w:rsid w:val="00D65412"/>
    <w:rsid w:val="00D676D2"/>
    <w:rsid w:val="00D7043A"/>
    <w:rsid w:val="00D7053B"/>
    <w:rsid w:val="00D72FAF"/>
    <w:rsid w:val="00D73F9B"/>
    <w:rsid w:val="00D74264"/>
    <w:rsid w:val="00D74EC9"/>
    <w:rsid w:val="00D75D53"/>
    <w:rsid w:val="00D80AD1"/>
    <w:rsid w:val="00D8284F"/>
    <w:rsid w:val="00D8621A"/>
    <w:rsid w:val="00D866F7"/>
    <w:rsid w:val="00D86766"/>
    <w:rsid w:val="00D86CC3"/>
    <w:rsid w:val="00D8708E"/>
    <w:rsid w:val="00D90073"/>
    <w:rsid w:val="00D902A3"/>
    <w:rsid w:val="00D9059D"/>
    <w:rsid w:val="00D963A7"/>
    <w:rsid w:val="00D96E0F"/>
    <w:rsid w:val="00DA052F"/>
    <w:rsid w:val="00DA0E98"/>
    <w:rsid w:val="00DA206F"/>
    <w:rsid w:val="00DA2B5C"/>
    <w:rsid w:val="00DA404E"/>
    <w:rsid w:val="00DA6A15"/>
    <w:rsid w:val="00DB26D4"/>
    <w:rsid w:val="00DB294B"/>
    <w:rsid w:val="00DB3DEA"/>
    <w:rsid w:val="00DB5960"/>
    <w:rsid w:val="00DB705B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26D4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2E58"/>
    <w:rsid w:val="00DE456C"/>
    <w:rsid w:val="00DE65EA"/>
    <w:rsid w:val="00DE6942"/>
    <w:rsid w:val="00DF0E1D"/>
    <w:rsid w:val="00DF19CA"/>
    <w:rsid w:val="00DF47CA"/>
    <w:rsid w:val="00DF59D1"/>
    <w:rsid w:val="00DF5DAC"/>
    <w:rsid w:val="00DF7526"/>
    <w:rsid w:val="00E00799"/>
    <w:rsid w:val="00E00D48"/>
    <w:rsid w:val="00E011A8"/>
    <w:rsid w:val="00E014E7"/>
    <w:rsid w:val="00E0675A"/>
    <w:rsid w:val="00E10150"/>
    <w:rsid w:val="00E103FD"/>
    <w:rsid w:val="00E1056E"/>
    <w:rsid w:val="00E10E14"/>
    <w:rsid w:val="00E11F41"/>
    <w:rsid w:val="00E12B50"/>
    <w:rsid w:val="00E226A5"/>
    <w:rsid w:val="00E23119"/>
    <w:rsid w:val="00E23A33"/>
    <w:rsid w:val="00E272B6"/>
    <w:rsid w:val="00E27B25"/>
    <w:rsid w:val="00E304C3"/>
    <w:rsid w:val="00E32275"/>
    <w:rsid w:val="00E33D1E"/>
    <w:rsid w:val="00E33DFA"/>
    <w:rsid w:val="00E347B6"/>
    <w:rsid w:val="00E356C4"/>
    <w:rsid w:val="00E36A90"/>
    <w:rsid w:val="00E4009E"/>
    <w:rsid w:val="00E4048D"/>
    <w:rsid w:val="00E40DC6"/>
    <w:rsid w:val="00E4105E"/>
    <w:rsid w:val="00E43D16"/>
    <w:rsid w:val="00E451BD"/>
    <w:rsid w:val="00E45F26"/>
    <w:rsid w:val="00E5177D"/>
    <w:rsid w:val="00E518FC"/>
    <w:rsid w:val="00E51A17"/>
    <w:rsid w:val="00E53628"/>
    <w:rsid w:val="00E53678"/>
    <w:rsid w:val="00E54C8B"/>
    <w:rsid w:val="00E555DB"/>
    <w:rsid w:val="00E55CFC"/>
    <w:rsid w:val="00E55DF7"/>
    <w:rsid w:val="00E56786"/>
    <w:rsid w:val="00E56C6B"/>
    <w:rsid w:val="00E61882"/>
    <w:rsid w:val="00E638D4"/>
    <w:rsid w:val="00E64DEC"/>
    <w:rsid w:val="00E65B12"/>
    <w:rsid w:val="00E65BFE"/>
    <w:rsid w:val="00E661BE"/>
    <w:rsid w:val="00E67786"/>
    <w:rsid w:val="00E7098C"/>
    <w:rsid w:val="00E742E9"/>
    <w:rsid w:val="00E77E53"/>
    <w:rsid w:val="00E80B89"/>
    <w:rsid w:val="00E863B0"/>
    <w:rsid w:val="00E87281"/>
    <w:rsid w:val="00E913B1"/>
    <w:rsid w:val="00E94322"/>
    <w:rsid w:val="00E961BD"/>
    <w:rsid w:val="00E96C95"/>
    <w:rsid w:val="00E97F9E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3812"/>
    <w:rsid w:val="00EB3D06"/>
    <w:rsid w:val="00EB4521"/>
    <w:rsid w:val="00EB5C10"/>
    <w:rsid w:val="00EB7A66"/>
    <w:rsid w:val="00EB7BCB"/>
    <w:rsid w:val="00EC2232"/>
    <w:rsid w:val="00EC53A8"/>
    <w:rsid w:val="00EC592D"/>
    <w:rsid w:val="00EC72AD"/>
    <w:rsid w:val="00EC79EC"/>
    <w:rsid w:val="00ED0602"/>
    <w:rsid w:val="00ED1D46"/>
    <w:rsid w:val="00ED2BE2"/>
    <w:rsid w:val="00ED5E02"/>
    <w:rsid w:val="00ED6BCE"/>
    <w:rsid w:val="00ED7C00"/>
    <w:rsid w:val="00EE16BF"/>
    <w:rsid w:val="00EE178E"/>
    <w:rsid w:val="00EE2F87"/>
    <w:rsid w:val="00EE3534"/>
    <w:rsid w:val="00EE5866"/>
    <w:rsid w:val="00EE58BD"/>
    <w:rsid w:val="00EF118B"/>
    <w:rsid w:val="00EF280E"/>
    <w:rsid w:val="00EF34DB"/>
    <w:rsid w:val="00EF36FE"/>
    <w:rsid w:val="00EF4B96"/>
    <w:rsid w:val="00EF4E38"/>
    <w:rsid w:val="00EF530D"/>
    <w:rsid w:val="00EF6C7E"/>
    <w:rsid w:val="00F00CD0"/>
    <w:rsid w:val="00F014B8"/>
    <w:rsid w:val="00F01D74"/>
    <w:rsid w:val="00F026E4"/>
    <w:rsid w:val="00F06351"/>
    <w:rsid w:val="00F06FED"/>
    <w:rsid w:val="00F07522"/>
    <w:rsid w:val="00F10F6A"/>
    <w:rsid w:val="00F11DD7"/>
    <w:rsid w:val="00F13EED"/>
    <w:rsid w:val="00F14D6C"/>
    <w:rsid w:val="00F14F9A"/>
    <w:rsid w:val="00F15E14"/>
    <w:rsid w:val="00F167D4"/>
    <w:rsid w:val="00F17E6C"/>
    <w:rsid w:val="00F20C34"/>
    <w:rsid w:val="00F221C2"/>
    <w:rsid w:val="00F256FF"/>
    <w:rsid w:val="00F25A2F"/>
    <w:rsid w:val="00F2663F"/>
    <w:rsid w:val="00F3105E"/>
    <w:rsid w:val="00F320DD"/>
    <w:rsid w:val="00F33D2A"/>
    <w:rsid w:val="00F35A40"/>
    <w:rsid w:val="00F3747C"/>
    <w:rsid w:val="00F3770D"/>
    <w:rsid w:val="00F378A1"/>
    <w:rsid w:val="00F401C2"/>
    <w:rsid w:val="00F4074A"/>
    <w:rsid w:val="00F41F3D"/>
    <w:rsid w:val="00F4409E"/>
    <w:rsid w:val="00F4448A"/>
    <w:rsid w:val="00F45963"/>
    <w:rsid w:val="00F47347"/>
    <w:rsid w:val="00F47BE7"/>
    <w:rsid w:val="00F500D9"/>
    <w:rsid w:val="00F510EE"/>
    <w:rsid w:val="00F51169"/>
    <w:rsid w:val="00F51D4F"/>
    <w:rsid w:val="00F53224"/>
    <w:rsid w:val="00F54FE5"/>
    <w:rsid w:val="00F55CDF"/>
    <w:rsid w:val="00F5709D"/>
    <w:rsid w:val="00F57211"/>
    <w:rsid w:val="00F6078C"/>
    <w:rsid w:val="00F609E0"/>
    <w:rsid w:val="00F60A0A"/>
    <w:rsid w:val="00F60F93"/>
    <w:rsid w:val="00F62FD0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5F53"/>
    <w:rsid w:val="00F76151"/>
    <w:rsid w:val="00F763BD"/>
    <w:rsid w:val="00F777EF"/>
    <w:rsid w:val="00F80F1A"/>
    <w:rsid w:val="00F81452"/>
    <w:rsid w:val="00F82806"/>
    <w:rsid w:val="00F83531"/>
    <w:rsid w:val="00F84967"/>
    <w:rsid w:val="00F85861"/>
    <w:rsid w:val="00F86DDC"/>
    <w:rsid w:val="00F937CB"/>
    <w:rsid w:val="00F93D6F"/>
    <w:rsid w:val="00F93F0B"/>
    <w:rsid w:val="00F94BE6"/>
    <w:rsid w:val="00F95766"/>
    <w:rsid w:val="00F95D11"/>
    <w:rsid w:val="00F95E9A"/>
    <w:rsid w:val="00F96629"/>
    <w:rsid w:val="00FA0D3A"/>
    <w:rsid w:val="00FA16AC"/>
    <w:rsid w:val="00FA237A"/>
    <w:rsid w:val="00FA27FD"/>
    <w:rsid w:val="00FA5103"/>
    <w:rsid w:val="00FA770A"/>
    <w:rsid w:val="00FA7EE8"/>
    <w:rsid w:val="00FB0B41"/>
    <w:rsid w:val="00FB1F2E"/>
    <w:rsid w:val="00FB62C9"/>
    <w:rsid w:val="00FB69ED"/>
    <w:rsid w:val="00FB6BD8"/>
    <w:rsid w:val="00FB7505"/>
    <w:rsid w:val="00FC2178"/>
    <w:rsid w:val="00FC2B6C"/>
    <w:rsid w:val="00FC2F04"/>
    <w:rsid w:val="00FC6130"/>
    <w:rsid w:val="00FD2EE4"/>
    <w:rsid w:val="00FD3B88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4069"/>
    <w:rsid w:val="00FE460F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F1"/>
    <w:rsid w:val="00FF4B63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llaborating4inclusion.org/covid-19-person-centred-emergency-preparednes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webinars/covid-19-treatments-and-winter-preparedness-webinar-for-people-with-disability-28-april-2022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9D5F0B-7A58-4F5D-ABF8-B348D1E947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- 15 March 2022</vt:lpstr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- 10 May 2022</dc:title>
  <dc:subject>COVID-19</dc:subject>
  <dc:creator/>
  <cp:keywords>Disability; COVID-19; Health emergency; Coronavirus; [SEC=OFFICIAL]</cp:keywords>
  <dc:description/>
  <cp:lastModifiedBy/>
  <cp:revision>1</cp:revision>
  <dcterms:created xsi:type="dcterms:W3CDTF">2022-05-27T05:10:00Z</dcterms:created>
  <dcterms:modified xsi:type="dcterms:W3CDTF">2022-05-27T05:11:00Z</dcterms:modified>
  <cp:category/>
</cp:coreProperties>
</file>