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12739" w14:textId="4B87172A" w:rsidR="00DC34CF" w:rsidRDefault="00AD654D" w:rsidP="00DC34CF">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MAIF Complaint Committee</w:t>
      </w:r>
      <w:r w:rsidR="0080422D">
        <w:rPr>
          <w:rFonts w:asciiTheme="majorHAnsi" w:eastAsiaTheme="majorEastAsia" w:hAnsiTheme="majorHAnsi" w:cstheme="majorBidi"/>
          <w:color w:val="2E74B5" w:themeColor="accent1" w:themeShade="BF"/>
          <w:sz w:val="32"/>
          <w:szCs w:val="32"/>
        </w:rPr>
        <w:t>’s</w:t>
      </w:r>
      <w:r>
        <w:rPr>
          <w:rFonts w:asciiTheme="majorHAnsi" w:eastAsiaTheme="majorEastAsia" w:hAnsiTheme="majorHAnsi" w:cstheme="majorBidi"/>
          <w:color w:val="2E74B5" w:themeColor="accent1" w:themeShade="BF"/>
          <w:sz w:val="32"/>
          <w:szCs w:val="32"/>
        </w:rPr>
        <w:t xml:space="preserve"> i</w:t>
      </w:r>
      <w:r w:rsidR="00DC34CF" w:rsidRPr="00DC34CF">
        <w:rPr>
          <w:rFonts w:asciiTheme="majorHAnsi" w:eastAsiaTheme="majorEastAsia" w:hAnsiTheme="majorHAnsi" w:cstheme="majorBidi"/>
          <w:color w:val="2E74B5" w:themeColor="accent1" w:themeShade="BF"/>
          <w:sz w:val="32"/>
          <w:szCs w:val="32"/>
        </w:rPr>
        <w:t xml:space="preserve">nterpretation of Clauses 5(a) &amp; 9(b) of the MAIF Agreement relating to information </w:t>
      </w:r>
      <w:r w:rsidR="00B05765">
        <w:rPr>
          <w:rFonts w:asciiTheme="majorHAnsi" w:eastAsiaTheme="majorEastAsia" w:hAnsiTheme="majorHAnsi" w:cstheme="majorBidi"/>
          <w:color w:val="2E74B5" w:themeColor="accent1" w:themeShade="BF"/>
          <w:sz w:val="32"/>
          <w:szCs w:val="32"/>
        </w:rPr>
        <w:t>on appropriate age range on infant formula labels</w:t>
      </w:r>
      <w:r w:rsidR="00DD7944">
        <w:rPr>
          <w:rFonts w:asciiTheme="majorHAnsi" w:eastAsiaTheme="majorEastAsia" w:hAnsiTheme="majorHAnsi" w:cstheme="majorBidi"/>
          <w:color w:val="2E74B5" w:themeColor="accent1" w:themeShade="BF"/>
          <w:sz w:val="32"/>
          <w:szCs w:val="32"/>
        </w:rPr>
        <w:t xml:space="preserve"> </w:t>
      </w:r>
    </w:p>
    <w:p w14:paraId="4A606925" w14:textId="77777777" w:rsidR="00766BF0" w:rsidRPr="003A17B1" w:rsidRDefault="00766BF0" w:rsidP="00766BF0">
      <w:pPr>
        <w:autoSpaceDE w:val="0"/>
        <w:autoSpaceDN w:val="0"/>
        <w:adjustRightInd w:val="0"/>
        <w:spacing w:before="120" w:after="120" w:line="240" w:lineRule="auto"/>
        <w:rPr>
          <w:rFonts w:asciiTheme="majorHAnsi" w:hAnsiTheme="majorHAnsi" w:cstheme="majorHAnsi"/>
          <w:color w:val="000000" w:themeColor="text1"/>
          <w:sz w:val="26"/>
          <w:szCs w:val="26"/>
        </w:rPr>
      </w:pPr>
      <w:r w:rsidRPr="003A17B1">
        <w:rPr>
          <w:rFonts w:asciiTheme="majorHAnsi" w:hAnsiTheme="majorHAnsi" w:cstheme="majorHAnsi"/>
          <w:color w:val="000000" w:themeColor="text1"/>
          <w:sz w:val="26"/>
          <w:szCs w:val="26"/>
        </w:rPr>
        <w:t xml:space="preserve">Overall Principles </w:t>
      </w:r>
    </w:p>
    <w:p w14:paraId="6FAE8F99" w14:textId="70FCD6A4" w:rsidR="00766BF0" w:rsidRPr="00766BF0" w:rsidRDefault="00766BF0" w:rsidP="00766BF0">
      <w:pPr>
        <w:pStyle w:val="ListParagraph"/>
        <w:numPr>
          <w:ilvl w:val="0"/>
          <w:numId w:val="16"/>
        </w:numPr>
        <w:tabs>
          <w:tab w:val="left" w:pos="5935"/>
        </w:tabs>
        <w:autoSpaceDE w:val="0"/>
        <w:autoSpaceDN w:val="0"/>
        <w:adjustRightInd w:val="0"/>
        <w:rPr>
          <w:rFonts w:asciiTheme="majorHAnsi" w:hAnsiTheme="majorHAnsi" w:cstheme="majorHAnsi"/>
          <w:color w:val="000000"/>
        </w:rPr>
      </w:pPr>
      <w:r w:rsidRPr="00766BF0">
        <w:rPr>
          <w:rFonts w:asciiTheme="majorHAnsi" w:hAnsiTheme="majorHAnsi" w:cstheme="majorHAnsi"/>
          <w:color w:val="000000"/>
        </w:rPr>
        <w:t xml:space="preserve">The purpose of these guidelines is to support the interpretation of the MAIF Agreement. </w:t>
      </w:r>
    </w:p>
    <w:p w14:paraId="03A5BA6A" w14:textId="04A3EE76" w:rsidR="00EB681B" w:rsidRDefault="00766BF0" w:rsidP="00602C9E">
      <w:pPr>
        <w:pStyle w:val="ListParagraph"/>
        <w:numPr>
          <w:ilvl w:val="0"/>
          <w:numId w:val="16"/>
        </w:numPr>
        <w:tabs>
          <w:tab w:val="left" w:pos="5935"/>
        </w:tabs>
        <w:autoSpaceDE w:val="0"/>
        <w:autoSpaceDN w:val="0"/>
        <w:adjustRightInd w:val="0"/>
        <w:rPr>
          <w:rFonts w:asciiTheme="majorHAnsi" w:hAnsiTheme="majorHAnsi" w:cstheme="majorHAnsi"/>
          <w:color w:val="000000"/>
        </w:rPr>
      </w:pPr>
      <w:proofErr w:type="gramStart"/>
      <w:r w:rsidRPr="00233FA8">
        <w:rPr>
          <w:rFonts w:asciiTheme="majorHAnsi" w:hAnsiTheme="majorHAnsi" w:cstheme="majorHAnsi"/>
          <w:color w:val="000000"/>
        </w:rPr>
        <w:t>These guidelines are to be read with the aim of the MAIF Agreement in mind and as an overarching principle: that is, to contribute to the safe and adequate nutrition for infants, by the protection and promotion of breastfeeding and by ensuring the proper use of breast milk substitutes, when they are necessary, on the basis of adequate information and through appropriate distribution.</w:t>
      </w:r>
      <w:proofErr w:type="gramEnd"/>
      <w:r w:rsidRPr="00233FA8">
        <w:rPr>
          <w:rFonts w:asciiTheme="majorHAnsi" w:hAnsiTheme="majorHAnsi" w:cstheme="majorHAnsi"/>
          <w:color w:val="000000"/>
        </w:rPr>
        <w:t xml:space="preserve"> </w:t>
      </w:r>
    </w:p>
    <w:p w14:paraId="1FFFDB44" w14:textId="79AF5275" w:rsidR="00ED6A7B" w:rsidRPr="00ED6A7B" w:rsidRDefault="00ED6A7B" w:rsidP="00ED6A7B">
      <w:pPr>
        <w:tabs>
          <w:tab w:val="left" w:pos="5935"/>
        </w:tabs>
        <w:autoSpaceDE w:val="0"/>
        <w:autoSpaceDN w:val="0"/>
        <w:adjustRightInd w:val="0"/>
        <w:ind w:left="142"/>
        <w:rPr>
          <w:rFonts w:asciiTheme="majorHAnsi" w:hAnsiTheme="majorHAnsi" w:cstheme="majorHAnsi"/>
          <w:color w:val="000000"/>
          <w:sz w:val="26"/>
          <w:szCs w:val="26"/>
        </w:rPr>
      </w:pPr>
      <w:r w:rsidRPr="00ED6A7B">
        <w:rPr>
          <w:rFonts w:asciiTheme="majorHAnsi" w:hAnsiTheme="majorHAnsi" w:cstheme="majorHAnsi"/>
          <w:color w:val="000000"/>
          <w:sz w:val="26"/>
          <w:szCs w:val="26"/>
        </w:rPr>
        <w:t>Label information</w:t>
      </w:r>
    </w:p>
    <w:p w14:paraId="2BDA7AF1" w14:textId="27806B5F" w:rsidR="00DC34CF" w:rsidRPr="00DC34CF" w:rsidRDefault="00DC34CF" w:rsidP="00605D05">
      <w:pPr>
        <w:pStyle w:val="ListParagraph"/>
        <w:numPr>
          <w:ilvl w:val="0"/>
          <w:numId w:val="16"/>
        </w:numPr>
        <w:tabs>
          <w:tab w:val="left" w:pos="5935"/>
        </w:tabs>
        <w:autoSpaceDE w:val="0"/>
        <w:autoSpaceDN w:val="0"/>
        <w:adjustRightInd w:val="0"/>
        <w:rPr>
          <w:rFonts w:asciiTheme="majorHAnsi" w:hAnsiTheme="majorHAnsi" w:cstheme="majorHAnsi"/>
          <w:color w:val="000000"/>
        </w:rPr>
      </w:pPr>
      <w:r w:rsidRPr="00DC34CF">
        <w:rPr>
          <w:rFonts w:asciiTheme="majorHAnsi" w:hAnsiTheme="majorHAnsi" w:cstheme="majorHAnsi"/>
          <w:color w:val="000000"/>
        </w:rPr>
        <w:t xml:space="preserve">The purpose of these guidelines is to assist in interpreting the MAIF Agreement. </w:t>
      </w:r>
    </w:p>
    <w:p w14:paraId="77AB4318" w14:textId="77777777" w:rsidR="00DC34CF" w:rsidRPr="00DC34CF" w:rsidRDefault="00DC34CF" w:rsidP="00605D05">
      <w:pPr>
        <w:pStyle w:val="ListParagraph"/>
        <w:numPr>
          <w:ilvl w:val="0"/>
          <w:numId w:val="16"/>
        </w:numPr>
        <w:tabs>
          <w:tab w:val="left" w:pos="5935"/>
        </w:tabs>
        <w:autoSpaceDE w:val="0"/>
        <w:autoSpaceDN w:val="0"/>
        <w:adjustRightInd w:val="0"/>
        <w:rPr>
          <w:rFonts w:asciiTheme="majorHAnsi" w:hAnsiTheme="majorHAnsi" w:cstheme="majorHAnsi"/>
          <w:color w:val="000000"/>
        </w:rPr>
      </w:pPr>
      <w:r w:rsidRPr="00DC34CF">
        <w:rPr>
          <w:rFonts w:asciiTheme="majorHAnsi" w:hAnsiTheme="majorHAnsi" w:cstheme="majorHAnsi"/>
          <w:color w:val="000000"/>
        </w:rPr>
        <w:t xml:space="preserve">This interpretation takes into account two key elements of the Aim of the MAIF Agreement – on the one hand the necessity for the 'protection and promotion of breast feeding' and on the other the importance of the provision of 'adequate information' around 'the proper use of breast milk substitutes'. </w:t>
      </w:r>
    </w:p>
    <w:p w14:paraId="0039DDDE" w14:textId="66EBB2EB" w:rsidR="00D51F4E" w:rsidRDefault="00DC34CF" w:rsidP="009916AF">
      <w:pPr>
        <w:pStyle w:val="ListParagraph"/>
        <w:numPr>
          <w:ilvl w:val="0"/>
          <w:numId w:val="16"/>
        </w:numPr>
        <w:tabs>
          <w:tab w:val="left" w:pos="5935"/>
        </w:tabs>
        <w:autoSpaceDE w:val="0"/>
        <w:autoSpaceDN w:val="0"/>
        <w:adjustRightInd w:val="0"/>
        <w:rPr>
          <w:rFonts w:asciiTheme="majorHAnsi" w:hAnsiTheme="majorHAnsi" w:cstheme="majorHAnsi"/>
          <w:color w:val="000000"/>
        </w:rPr>
      </w:pPr>
      <w:r w:rsidRPr="00D51F4E">
        <w:rPr>
          <w:rFonts w:asciiTheme="majorHAnsi" w:hAnsiTheme="majorHAnsi" w:cstheme="majorHAnsi"/>
          <w:color w:val="000000"/>
        </w:rPr>
        <w:t xml:space="preserve">Labels are an important means of providing information about the </w:t>
      </w:r>
      <w:r w:rsidR="00463BFD">
        <w:rPr>
          <w:rFonts w:asciiTheme="majorHAnsi" w:hAnsiTheme="majorHAnsi" w:cstheme="majorHAnsi"/>
          <w:color w:val="000000"/>
        </w:rPr>
        <w:t xml:space="preserve">safe and </w:t>
      </w:r>
      <w:r w:rsidRPr="00D51F4E">
        <w:rPr>
          <w:rFonts w:asciiTheme="majorHAnsi" w:hAnsiTheme="majorHAnsi" w:cstheme="majorHAnsi"/>
          <w:color w:val="000000"/>
        </w:rPr>
        <w:t xml:space="preserve">appropriate use of </w:t>
      </w:r>
      <w:r w:rsidR="00605D05" w:rsidRPr="00D51F4E">
        <w:rPr>
          <w:rFonts w:asciiTheme="majorHAnsi" w:hAnsiTheme="majorHAnsi" w:cstheme="majorHAnsi"/>
          <w:color w:val="000000"/>
        </w:rPr>
        <w:t xml:space="preserve">the </w:t>
      </w:r>
      <w:r w:rsidRPr="00D51F4E">
        <w:rPr>
          <w:rFonts w:asciiTheme="majorHAnsi" w:hAnsiTheme="majorHAnsi" w:cstheme="majorHAnsi"/>
          <w:color w:val="000000"/>
        </w:rPr>
        <w:t>infant formula to parents and carers. This includes information about the range of age appropriate</w:t>
      </w:r>
      <w:r w:rsidR="00605D05" w:rsidRPr="00D51F4E">
        <w:rPr>
          <w:rFonts w:asciiTheme="majorHAnsi" w:hAnsiTheme="majorHAnsi" w:cstheme="majorHAnsi"/>
          <w:color w:val="000000"/>
        </w:rPr>
        <w:t xml:space="preserve"> for the</w:t>
      </w:r>
      <w:r w:rsidRPr="00D51F4E">
        <w:rPr>
          <w:rFonts w:asciiTheme="majorHAnsi" w:hAnsiTheme="majorHAnsi" w:cstheme="majorHAnsi"/>
          <w:color w:val="000000"/>
        </w:rPr>
        <w:t xml:space="preserve"> infant formula product. </w:t>
      </w:r>
      <w:r w:rsidR="00EE08C2">
        <w:rPr>
          <w:rFonts w:asciiTheme="majorHAnsi" w:hAnsiTheme="majorHAnsi" w:cstheme="majorHAnsi"/>
          <w:color w:val="000000"/>
        </w:rPr>
        <w:t xml:space="preserve">  </w:t>
      </w:r>
    </w:p>
    <w:p w14:paraId="73AB9AA9" w14:textId="29878D6E" w:rsidR="008F22C8" w:rsidRDefault="008F22C8" w:rsidP="009916AF">
      <w:pPr>
        <w:pStyle w:val="ListParagraph"/>
        <w:numPr>
          <w:ilvl w:val="0"/>
          <w:numId w:val="16"/>
        </w:numPr>
        <w:tabs>
          <w:tab w:val="left" w:pos="426"/>
          <w:tab w:val="left" w:pos="567"/>
          <w:tab w:val="left" w:pos="1418"/>
          <w:tab w:val="left" w:pos="5935"/>
        </w:tabs>
        <w:autoSpaceDE w:val="0"/>
        <w:autoSpaceDN w:val="0"/>
        <w:adjustRightInd w:val="0"/>
        <w:rPr>
          <w:rFonts w:asciiTheme="majorHAnsi" w:hAnsiTheme="majorHAnsi" w:cstheme="majorHAnsi"/>
          <w:color w:val="000000"/>
        </w:rPr>
      </w:pPr>
      <w:r>
        <w:rPr>
          <w:rFonts w:asciiTheme="majorHAnsi" w:hAnsiTheme="majorHAnsi" w:cstheme="majorHAnsi"/>
          <w:color w:val="000000"/>
        </w:rPr>
        <w:t>On infant formula product labels, m</w:t>
      </w:r>
      <w:r w:rsidR="00DC34CF" w:rsidRPr="007D381C">
        <w:rPr>
          <w:rFonts w:asciiTheme="majorHAnsi" w:hAnsiTheme="majorHAnsi" w:cstheme="majorHAnsi"/>
          <w:color w:val="000000"/>
        </w:rPr>
        <w:t>anufacturers and importers</w:t>
      </w:r>
      <w:r>
        <w:rPr>
          <w:rFonts w:asciiTheme="majorHAnsi" w:hAnsiTheme="majorHAnsi" w:cstheme="majorHAnsi"/>
          <w:color w:val="000000"/>
        </w:rPr>
        <w:t>:</w:t>
      </w:r>
    </w:p>
    <w:p w14:paraId="683ED06A" w14:textId="4B7480E9" w:rsidR="00CC222C" w:rsidRDefault="008E0AC4" w:rsidP="008F22C8">
      <w:pPr>
        <w:pStyle w:val="ListParagraph"/>
        <w:numPr>
          <w:ilvl w:val="1"/>
          <w:numId w:val="16"/>
        </w:numPr>
        <w:tabs>
          <w:tab w:val="left" w:pos="426"/>
          <w:tab w:val="left" w:pos="567"/>
          <w:tab w:val="left" w:pos="1418"/>
          <w:tab w:val="left" w:pos="5935"/>
        </w:tabs>
        <w:autoSpaceDE w:val="0"/>
        <w:autoSpaceDN w:val="0"/>
        <w:adjustRightInd w:val="0"/>
        <w:ind w:left="927"/>
        <w:rPr>
          <w:rFonts w:asciiTheme="majorHAnsi" w:hAnsiTheme="majorHAnsi" w:cstheme="majorHAnsi"/>
          <w:color w:val="000000"/>
        </w:rPr>
      </w:pPr>
      <w:r>
        <w:rPr>
          <w:rFonts w:asciiTheme="majorHAnsi" w:hAnsiTheme="majorHAnsi" w:cstheme="majorHAnsi"/>
          <w:color w:val="000000"/>
        </w:rPr>
        <w:t>must</w:t>
      </w:r>
      <w:r w:rsidR="006B0E5F">
        <w:rPr>
          <w:rFonts w:asciiTheme="majorHAnsi" w:hAnsiTheme="majorHAnsi" w:cstheme="majorHAnsi"/>
          <w:color w:val="000000"/>
        </w:rPr>
        <w:t xml:space="preserve"> </w:t>
      </w:r>
      <w:r w:rsidR="00DC34CF" w:rsidRPr="007D381C">
        <w:rPr>
          <w:rFonts w:asciiTheme="majorHAnsi" w:hAnsiTheme="majorHAnsi" w:cstheme="majorHAnsi"/>
          <w:color w:val="000000"/>
        </w:rPr>
        <w:t>include information relating to the range of age appropriate</w:t>
      </w:r>
      <w:r w:rsidR="00C7714B" w:rsidRPr="007D381C">
        <w:rPr>
          <w:rFonts w:asciiTheme="majorHAnsi" w:hAnsiTheme="majorHAnsi" w:cstheme="majorHAnsi"/>
          <w:color w:val="000000"/>
        </w:rPr>
        <w:t xml:space="preserve"> for that</w:t>
      </w:r>
      <w:r w:rsidR="00DC34CF" w:rsidRPr="007D381C">
        <w:rPr>
          <w:rFonts w:asciiTheme="majorHAnsi" w:hAnsiTheme="majorHAnsi" w:cstheme="majorHAnsi"/>
          <w:color w:val="000000"/>
        </w:rPr>
        <w:t xml:space="preserve"> infant formula product</w:t>
      </w:r>
      <w:r w:rsidR="006B0E5F">
        <w:rPr>
          <w:rFonts w:asciiTheme="majorHAnsi" w:hAnsiTheme="majorHAnsi" w:cstheme="majorHAnsi"/>
          <w:color w:val="000000"/>
        </w:rPr>
        <w:t xml:space="preserve"> </w:t>
      </w:r>
      <w:r w:rsidR="00FD6A6E" w:rsidRPr="007D381C">
        <w:rPr>
          <w:rFonts w:asciiTheme="majorHAnsi" w:hAnsiTheme="majorHAnsi" w:cstheme="majorHAnsi"/>
          <w:color w:val="000000"/>
        </w:rPr>
        <w:t>(</w:t>
      </w:r>
      <w:r w:rsidR="00C7714B" w:rsidRPr="007D381C">
        <w:rPr>
          <w:rFonts w:asciiTheme="majorHAnsi" w:hAnsiTheme="majorHAnsi" w:cstheme="majorHAnsi"/>
          <w:color w:val="000000"/>
        </w:rPr>
        <w:t xml:space="preserve">i.e. </w:t>
      </w:r>
      <w:r w:rsidR="00FD6A6E" w:rsidRPr="007D381C">
        <w:rPr>
          <w:rFonts w:asciiTheme="majorHAnsi" w:hAnsiTheme="majorHAnsi" w:cstheme="majorHAnsi"/>
          <w:color w:val="000000"/>
        </w:rPr>
        <w:t xml:space="preserve">suitable </w:t>
      </w:r>
      <w:r w:rsidR="00CC222C">
        <w:rPr>
          <w:rFonts w:asciiTheme="majorHAnsi" w:hAnsiTheme="majorHAnsi" w:cstheme="majorHAnsi"/>
          <w:color w:val="000000"/>
        </w:rPr>
        <w:t xml:space="preserve">from birth or from </w:t>
      </w:r>
      <w:r w:rsidR="006A2DC4" w:rsidRPr="007D381C">
        <w:rPr>
          <w:rFonts w:asciiTheme="majorHAnsi" w:hAnsiTheme="majorHAnsi" w:cstheme="majorHAnsi"/>
          <w:color w:val="000000"/>
        </w:rPr>
        <w:t>6</w:t>
      </w:r>
      <w:r w:rsidR="00C7714B" w:rsidRPr="007D381C">
        <w:rPr>
          <w:rFonts w:asciiTheme="majorHAnsi" w:hAnsiTheme="majorHAnsi" w:cstheme="majorHAnsi"/>
          <w:color w:val="000000"/>
        </w:rPr>
        <w:t xml:space="preserve"> months</w:t>
      </w:r>
      <w:r w:rsidR="006B0E5F">
        <w:rPr>
          <w:rFonts w:asciiTheme="majorHAnsi" w:hAnsiTheme="majorHAnsi" w:cstheme="majorHAnsi"/>
          <w:color w:val="000000"/>
        </w:rPr>
        <w:t xml:space="preserve"> – Food Standards Code 2.9.1</w:t>
      </w:r>
      <w:r w:rsidR="00FD6A6E" w:rsidRPr="007D381C">
        <w:rPr>
          <w:rFonts w:asciiTheme="majorHAnsi" w:hAnsiTheme="majorHAnsi" w:cstheme="majorHAnsi"/>
          <w:color w:val="000000"/>
        </w:rPr>
        <w:t>)</w:t>
      </w:r>
      <w:r w:rsidR="00A27704">
        <w:rPr>
          <w:rFonts w:asciiTheme="majorHAnsi" w:hAnsiTheme="majorHAnsi" w:cstheme="majorHAnsi"/>
          <w:color w:val="000000"/>
        </w:rPr>
        <w:t xml:space="preserve">; </w:t>
      </w:r>
    </w:p>
    <w:p w14:paraId="6D8A79E0" w14:textId="2C89D26E" w:rsidR="00D03120" w:rsidRDefault="008F22C8" w:rsidP="00D03120">
      <w:pPr>
        <w:pStyle w:val="ListParagraph"/>
        <w:numPr>
          <w:ilvl w:val="1"/>
          <w:numId w:val="16"/>
        </w:numPr>
        <w:tabs>
          <w:tab w:val="left" w:pos="426"/>
          <w:tab w:val="left" w:pos="567"/>
          <w:tab w:val="left" w:pos="1418"/>
          <w:tab w:val="left" w:pos="5935"/>
        </w:tabs>
        <w:autoSpaceDE w:val="0"/>
        <w:autoSpaceDN w:val="0"/>
        <w:adjustRightInd w:val="0"/>
        <w:ind w:left="927"/>
        <w:rPr>
          <w:rFonts w:asciiTheme="majorHAnsi" w:hAnsiTheme="majorHAnsi" w:cstheme="majorHAnsi"/>
          <w:color w:val="000000"/>
        </w:rPr>
      </w:pPr>
      <w:r>
        <w:rPr>
          <w:rFonts w:asciiTheme="majorHAnsi" w:hAnsiTheme="majorHAnsi" w:cstheme="majorHAnsi"/>
          <w:color w:val="000000"/>
        </w:rPr>
        <w:t>may include a</w:t>
      </w:r>
      <w:r w:rsidR="00CC222C">
        <w:rPr>
          <w:rFonts w:asciiTheme="majorHAnsi" w:hAnsiTheme="majorHAnsi" w:cstheme="majorHAnsi"/>
          <w:color w:val="000000"/>
        </w:rPr>
        <w:t>dditional i</w:t>
      </w:r>
      <w:r w:rsidR="00DC34CF" w:rsidRPr="007D381C">
        <w:rPr>
          <w:rFonts w:asciiTheme="majorHAnsi" w:hAnsiTheme="majorHAnsi" w:cstheme="majorHAnsi"/>
          <w:color w:val="000000"/>
        </w:rPr>
        <w:t xml:space="preserve">nformation relating to the range of age appropriate </w:t>
      </w:r>
      <w:r w:rsidR="00FD6A6E" w:rsidRPr="007D381C">
        <w:rPr>
          <w:rFonts w:asciiTheme="majorHAnsi" w:hAnsiTheme="majorHAnsi" w:cstheme="majorHAnsi"/>
          <w:color w:val="000000"/>
        </w:rPr>
        <w:t xml:space="preserve">for the </w:t>
      </w:r>
      <w:r w:rsidR="00DC34CF" w:rsidRPr="007D381C">
        <w:rPr>
          <w:rFonts w:asciiTheme="majorHAnsi" w:hAnsiTheme="majorHAnsi" w:cstheme="majorHAnsi"/>
          <w:color w:val="000000"/>
        </w:rPr>
        <w:t xml:space="preserve">infant formula </w:t>
      </w:r>
      <w:r w:rsidR="00267EEE">
        <w:rPr>
          <w:rFonts w:asciiTheme="majorHAnsi" w:hAnsiTheme="majorHAnsi" w:cstheme="majorHAnsi"/>
          <w:color w:val="000000"/>
        </w:rPr>
        <w:t>product. This information should be factual and not promotional</w:t>
      </w:r>
      <w:r w:rsidR="00A27704">
        <w:rPr>
          <w:rFonts w:asciiTheme="majorHAnsi" w:hAnsiTheme="majorHAnsi" w:cstheme="majorHAnsi"/>
          <w:color w:val="000000"/>
        </w:rPr>
        <w:t>; and</w:t>
      </w:r>
    </w:p>
    <w:p w14:paraId="3B36D51B" w14:textId="21DE7064" w:rsidR="00D03120" w:rsidRPr="00D03120" w:rsidRDefault="00D03120" w:rsidP="00D03120">
      <w:pPr>
        <w:pStyle w:val="ListParagraph"/>
        <w:numPr>
          <w:ilvl w:val="1"/>
          <w:numId w:val="16"/>
        </w:numPr>
        <w:tabs>
          <w:tab w:val="left" w:pos="426"/>
          <w:tab w:val="left" w:pos="567"/>
          <w:tab w:val="left" w:pos="1418"/>
          <w:tab w:val="left" w:pos="5935"/>
        </w:tabs>
        <w:autoSpaceDE w:val="0"/>
        <w:autoSpaceDN w:val="0"/>
        <w:adjustRightInd w:val="0"/>
        <w:ind w:left="927"/>
        <w:rPr>
          <w:rFonts w:asciiTheme="majorHAnsi" w:hAnsiTheme="majorHAnsi" w:cstheme="majorHAnsi"/>
          <w:color w:val="000000"/>
        </w:rPr>
      </w:pPr>
      <w:r w:rsidRPr="00D03120">
        <w:rPr>
          <w:rFonts w:asciiTheme="majorHAnsi" w:hAnsiTheme="majorHAnsi" w:cstheme="majorHAnsi"/>
          <w:color w:val="000000"/>
        </w:rPr>
        <w:t xml:space="preserve">The use of symbols and/or infographics showing all numbers and/or stages of the product range, including highlighting where the product being purchased is in the range, and the use of arrows, triangles or flow chart-like symbols, is not appropriate. </w:t>
      </w:r>
    </w:p>
    <w:p w14:paraId="269EEB0B" w14:textId="101D0FAA" w:rsidR="000B0044" w:rsidRPr="00ED6A7B" w:rsidRDefault="000C7943" w:rsidP="000C7943">
      <w:pPr>
        <w:tabs>
          <w:tab w:val="left" w:pos="1418"/>
        </w:tabs>
        <w:autoSpaceDE w:val="0"/>
        <w:autoSpaceDN w:val="0"/>
        <w:adjustRightInd w:val="0"/>
        <w:rPr>
          <w:rFonts w:asciiTheme="majorHAnsi" w:hAnsiTheme="majorHAnsi" w:cstheme="majorHAnsi"/>
          <w:color w:val="000000"/>
          <w:sz w:val="26"/>
          <w:szCs w:val="26"/>
        </w:rPr>
      </w:pPr>
      <w:r w:rsidRPr="00ED6A7B">
        <w:rPr>
          <w:rFonts w:asciiTheme="majorHAnsi" w:hAnsiTheme="majorHAnsi" w:cstheme="majorHAnsi"/>
          <w:color w:val="000000"/>
          <w:sz w:val="26"/>
          <w:szCs w:val="26"/>
        </w:rPr>
        <w:t>Front of pack/label</w:t>
      </w:r>
    </w:p>
    <w:p w14:paraId="331EBCE2" w14:textId="1C166559" w:rsidR="000C7943" w:rsidRPr="00130762" w:rsidRDefault="000C7943" w:rsidP="00130762">
      <w:pPr>
        <w:pStyle w:val="ListParagraph"/>
        <w:numPr>
          <w:ilvl w:val="0"/>
          <w:numId w:val="16"/>
        </w:numPr>
        <w:tabs>
          <w:tab w:val="left" w:pos="1418"/>
        </w:tabs>
        <w:autoSpaceDE w:val="0"/>
        <w:autoSpaceDN w:val="0"/>
        <w:adjustRightInd w:val="0"/>
        <w:rPr>
          <w:rFonts w:asciiTheme="majorHAnsi" w:hAnsiTheme="majorHAnsi" w:cstheme="majorHAnsi"/>
          <w:color w:val="000000"/>
        </w:rPr>
      </w:pPr>
      <w:r w:rsidRPr="00130762">
        <w:rPr>
          <w:rFonts w:asciiTheme="majorHAnsi" w:hAnsiTheme="majorHAnsi" w:cstheme="majorHAnsi"/>
          <w:color w:val="000000"/>
        </w:rPr>
        <w:t xml:space="preserve">The use of text, numbers on the label </w:t>
      </w:r>
      <w:r w:rsidR="00BA5B90" w:rsidRPr="00130762">
        <w:rPr>
          <w:rFonts w:asciiTheme="majorHAnsi" w:hAnsiTheme="majorHAnsi" w:cstheme="majorHAnsi"/>
          <w:color w:val="000000"/>
        </w:rPr>
        <w:t xml:space="preserve">(additional to that required in Standard 2.9.1) </w:t>
      </w:r>
      <w:r w:rsidRPr="00130762">
        <w:rPr>
          <w:rFonts w:asciiTheme="majorHAnsi" w:hAnsiTheme="majorHAnsi" w:cstheme="majorHAnsi"/>
          <w:color w:val="000000"/>
        </w:rPr>
        <w:t xml:space="preserve">to </w:t>
      </w:r>
      <w:r w:rsidR="00182F08" w:rsidRPr="00130762">
        <w:rPr>
          <w:rFonts w:asciiTheme="majorHAnsi" w:hAnsiTheme="majorHAnsi" w:cstheme="majorHAnsi"/>
          <w:color w:val="000000"/>
        </w:rPr>
        <w:t xml:space="preserve">further </w:t>
      </w:r>
      <w:r w:rsidR="00BA5B90" w:rsidRPr="00130762">
        <w:rPr>
          <w:rFonts w:asciiTheme="majorHAnsi" w:hAnsiTheme="majorHAnsi" w:cstheme="majorHAnsi"/>
          <w:color w:val="000000"/>
        </w:rPr>
        <w:t xml:space="preserve">assist consumers in the identification of </w:t>
      </w:r>
      <w:r w:rsidRPr="00130762">
        <w:rPr>
          <w:rFonts w:asciiTheme="majorHAnsi" w:hAnsiTheme="majorHAnsi" w:cstheme="majorHAnsi"/>
          <w:color w:val="000000"/>
        </w:rPr>
        <w:t>age appropriateness of the infant formula product, such as Stage 1 or Stage 2 or the numbe</w:t>
      </w:r>
      <w:bookmarkStart w:id="0" w:name="_GoBack"/>
      <w:bookmarkEnd w:id="0"/>
      <w:r w:rsidRPr="00130762">
        <w:rPr>
          <w:rFonts w:asciiTheme="majorHAnsi" w:hAnsiTheme="majorHAnsi" w:cstheme="majorHAnsi"/>
          <w:color w:val="000000"/>
        </w:rPr>
        <w:t xml:space="preserve">r 1 or 2, is acceptable.  </w:t>
      </w:r>
    </w:p>
    <w:p w14:paraId="544D91EC" w14:textId="77777777" w:rsidR="00ED6A7B" w:rsidRDefault="00ED6A7B" w:rsidP="000C7943">
      <w:pPr>
        <w:tabs>
          <w:tab w:val="left" w:pos="1418"/>
        </w:tabs>
        <w:autoSpaceDE w:val="0"/>
        <w:autoSpaceDN w:val="0"/>
        <w:adjustRightInd w:val="0"/>
        <w:rPr>
          <w:rFonts w:asciiTheme="majorHAnsi" w:hAnsiTheme="majorHAnsi" w:cstheme="majorHAnsi"/>
          <w:color w:val="000000"/>
          <w:sz w:val="26"/>
          <w:szCs w:val="26"/>
        </w:rPr>
      </w:pPr>
    </w:p>
    <w:p w14:paraId="45EEA960" w14:textId="4F824994" w:rsidR="000C7943" w:rsidRPr="00ED6A7B" w:rsidRDefault="000C7943" w:rsidP="000C7943">
      <w:pPr>
        <w:tabs>
          <w:tab w:val="left" w:pos="1418"/>
        </w:tabs>
        <w:autoSpaceDE w:val="0"/>
        <w:autoSpaceDN w:val="0"/>
        <w:adjustRightInd w:val="0"/>
        <w:rPr>
          <w:rFonts w:asciiTheme="majorHAnsi" w:hAnsiTheme="majorHAnsi" w:cstheme="majorHAnsi"/>
          <w:color w:val="000000"/>
          <w:sz w:val="26"/>
          <w:szCs w:val="26"/>
        </w:rPr>
      </w:pPr>
      <w:r w:rsidRPr="00ED6A7B">
        <w:rPr>
          <w:rFonts w:asciiTheme="majorHAnsi" w:hAnsiTheme="majorHAnsi" w:cstheme="majorHAnsi"/>
          <w:color w:val="000000"/>
          <w:sz w:val="26"/>
          <w:szCs w:val="26"/>
        </w:rPr>
        <w:t>Back of pack/label</w:t>
      </w:r>
    </w:p>
    <w:p w14:paraId="7DBC904E" w14:textId="1F3821C8" w:rsidR="008D163E" w:rsidRDefault="00FC57CE" w:rsidP="00130762">
      <w:pPr>
        <w:pStyle w:val="ListParagraph"/>
        <w:numPr>
          <w:ilvl w:val="0"/>
          <w:numId w:val="16"/>
        </w:numPr>
        <w:tabs>
          <w:tab w:val="left" w:pos="1418"/>
        </w:tabs>
        <w:autoSpaceDE w:val="0"/>
        <w:autoSpaceDN w:val="0"/>
        <w:adjustRightInd w:val="0"/>
        <w:rPr>
          <w:rFonts w:asciiTheme="majorHAnsi" w:hAnsiTheme="majorHAnsi" w:cstheme="majorHAnsi"/>
          <w:color w:val="000000"/>
        </w:rPr>
      </w:pPr>
      <w:r>
        <w:rPr>
          <w:rFonts w:asciiTheme="majorHAnsi" w:hAnsiTheme="majorHAnsi" w:cstheme="majorHAnsi"/>
          <w:color w:val="000000"/>
        </w:rPr>
        <w:t>Information about the range of infant formula products suitable for infants of different ages is acceptable</w:t>
      </w:r>
      <w:r w:rsidR="008D163E">
        <w:rPr>
          <w:rFonts w:asciiTheme="majorHAnsi" w:hAnsiTheme="majorHAnsi" w:cstheme="majorHAnsi"/>
          <w:color w:val="000000"/>
        </w:rPr>
        <w:t>, noting the following:</w:t>
      </w:r>
    </w:p>
    <w:p w14:paraId="2BF8AC83" w14:textId="13ABE318" w:rsidR="000F3CB1" w:rsidRDefault="008D163E" w:rsidP="00130762">
      <w:pPr>
        <w:pStyle w:val="ListParagraph"/>
        <w:numPr>
          <w:ilvl w:val="1"/>
          <w:numId w:val="16"/>
        </w:numPr>
        <w:tabs>
          <w:tab w:val="left" w:pos="426"/>
          <w:tab w:val="left" w:pos="567"/>
          <w:tab w:val="left" w:pos="1418"/>
          <w:tab w:val="left" w:pos="5935"/>
        </w:tabs>
        <w:autoSpaceDE w:val="0"/>
        <w:autoSpaceDN w:val="0"/>
        <w:adjustRightInd w:val="0"/>
        <w:ind w:left="927"/>
        <w:rPr>
          <w:rFonts w:asciiTheme="majorHAnsi" w:hAnsiTheme="majorHAnsi" w:cstheme="majorHAnsi"/>
          <w:color w:val="000000"/>
        </w:rPr>
      </w:pPr>
      <w:r>
        <w:rPr>
          <w:rFonts w:asciiTheme="majorHAnsi" w:hAnsiTheme="majorHAnsi" w:cstheme="majorHAnsi"/>
          <w:color w:val="000000"/>
        </w:rPr>
        <w:lastRenderedPageBreak/>
        <w:t>I</w:t>
      </w:r>
      <w:r w:rsidR="00FC57CE">
        <w:rPr>
          <w:rFonts w:asciiTheme="majorHAnsi" w:hAnsiTheme="majorHAnsi" w:cstheme="majorHAnsi"/>
          <w:color w:val="000000"/>
        </w:rPr>
        <w:t xml:space="preserve">nclusion of the brand name (in text) and the age-appropriateness (text and/or numbers) of other infant formula products in the same range is acceptable.  </w:t>
      </w:r>
    </w:p>
    <w:p w14:paraId="69D6CF63" w14:textId="2CEBA60B" w:rsidR="00BA5B90" w:rsidRDefault="00BA5B90" w:rsidP="00130762">
      <w:pPr>
        <w:pStyle w:val="ListParagraph"/>
        <w:numPr>
          <w:ilvl w:val="1"/>
          <w:numId w:val="16"/>
        </w:numPr>
        <w:tabs>
          <w:tab w:val="left" w:pos="426"/>
          <w:tab w:val="left" w:pos="567"/>
          <w:tab w:val="left" w:pos="1418"/>
          <w:tab w:val="left" w:pos="5935"/>
        </w:tabs>
        <w:autoSpaceDE w:val="0"/>
        <w:autoSpaceDN w:val="0"/>
        <w:adjustRightInd w:val="0"/>
        <w:ind w:left="927"/>
        <w:rPr>
          <w:rFonts w:asciiTheme="majorHAnsi" w:hAnsiTheme="majorHAnsi" w:cstheme="majorHAnsi"/>
          <w:color w:val="000000"/>
        </w:rPr>
      </w:pPr>
      <w:r>
        <w:rPr>
          <w:rFonts w:asciiTheme="majorHAnsi" w:hAnsiTheme="majorHAnsi" w:cstheme="majorHAnsi"/>
          <w:color w:val="000000"/>
        </w:rPr>
        <w:t xml:space="preserve">Images and/or pack shots of other infant formula products in </w:t>
      </w:r>
      <w:r w:rsidR="008D163E">
        <w:rPr>
          <w:rFonts w:asciiTheme="majorHAnsi" w:hAnsiTheme="majorHAnsi" w:cstheme="majorHAnsi"/>
          <w:color w:val="000000"/>
        </w:rPr>
        <w:t>the brand</w:t>
      </w:r>
      <w:r>
        <w:rPr>
          <w:rFonts w:asciiTheme="majorHAnsi" w:hAnsiTheme="majorHAnsi" w:cstheme="majorHAnsi"/>
          <w:color w:val="000000"/>
        </w:rPr>
        <w:t xml:space="preserve"> range are not appropriate. </w:t>
      </w:r>
    </w:p>
    <w:p w14:paraId="2586FDE4" w14:textId="1DD3C822" w:rsidR="00DD7944" w:rsidRPr="00C033A4" w:rsidRDefault="00DD7944" w:rsidP="00C033A4">
      <w:pPr>
        <w:tabs>
          <w:tab w:val="left" w:pos="1418"/>
        </w:tabs>
        <w:autoSpaceDE w:val="0"/>
        <w:autoSpaceDN w:val="0"/>
        <w:adjustRightInd w:val="0"/>
        <w:rPr>
          <w:rFonts w:asciiTheme="majorHAnsi" w:hAnsiTheme="majorHAnsi" w:cstheme="majorHAnsi"/>
          <w:color w:val="000000"/>
          <w:sz w:val="28"/>
          <w:szCs w:val="28"/>
        </w:rPr>
      </w:pPr>
      <w:r w:rsidRPr="00C033A4">
        <w:rPr>
          <w:rFonts w:asciiTheme="majorHAnsi" w:hAnsiTheme="majorHAnsi" w:cstheme="majorHAnsi"/>
          <w:color w:val="000000"/>
          <w:sz w:val="28"/>
          <w:szCs w:val="28"/>
        </w:rPr>
        <w:t xml:space="preserve">Definitions </w:t>
      </w:r>
    </w:p>
    <w:p w14:paraId="46C6CC53" w14:textId="77777777" w:rsidR="00DD7944" w:rsidRPr="000F3CB1" w:rsidRDefault="00DD7944" w:rsidP="00BC149A">
      <w:pPr>
        <w:pStyle w:val="ListParagraph"/>
        <w:numPr>
          <w:ilvl w:val="0"/>
          <w:numId w:val="19"/>
        </w:numPr>
        <w:rPr>
          <w:rFonts w:asciiTheme="majorHAnsi" w:hAnsiTheme="majorHAnsi" w:cstheme="majorHAnsi"/>
          <w:color w:val="000000"/>
        </w:rPr>
      </w:pPr>
      <w:r w:rsidRPr="000F3CB1">
        <w:rPr>
          <w:rFonts w:asciiTheme="majorHAnsi" w:hAnsiTheme="majorHAnsi" w:cstheme="majorHAnsi"/>
          <w:color w:val="000000"/>
        </w:rPr>
        <w:t xml:space="preserve">‘infant formula’ – any food described as or sold as an alternative for human milk for the feeding of infants up to the age of twelve months and formulated in accordance with all relevant clauses of the Australia New Zealand Food Standards Code, including infant Formula Products Standard 2.9.1 </w:t>
      </w:r>
    </w:p>
    <w:p w14:paraId="53996458" w14:textId="77777777" w:rsidR="00DD7944" w:rsidRPr="000F3CB1" w:rsidRDefault="00DD7944" w:rsidP="00BC149A">
      <w:pPr>
        <w:pStyle w:val="ListParagraph"/>
        <w:numPr>
          <w:ilvl w:val="0"/>
          <w:numId w:val="19"/>
        </w:numPr>
        <w:rPr>
          <w:rFonts w:asciiTheme="majorHAnsi" w:hAnsiTheme="majorHAnsi" w:cstheme="majorHAnsi"/>
          <w:color w:val="000000"/>
        </w:rPr>
      </w:pPr>
      <w:r w:rsidRPr="000F3CB1">
        <w:rPr>
          <w:rFonts w:asciiTheme="majorHAnsi" w:hAnsiTheme="majorHAnsi" w:cstheme="majorHAnsi"/>
          <w:color w:val="000000"/>
        </w:rPr>
        <w:t xml:space="preserve">‘Label’ - any tag, brand, mark, pictorial or other descriptive matter written, printed, stencilled, marked, embossed or impressed on, or attached to, a container of infant formulas. </w:t>
      </w:r>
    </w:p>
    <w:p w14:paraId="558A62B6" w14:textId="03F0B79D" w:rsidR="00551959" w:rsidRPr="00551959" w:rsidRDefault="00551959" w:rsidP="00551959">
      <w:pPr>
        <w:tabs>
          <w:tab w:val="left" w:pos="284"/>
        </w:tabs>
        <w:ind w:left="284"/>
        <w:rPr>
          <w:b/>
        </w:rPr>
      </w:pPr>
    </w:p>
    <w:sectPr w:rsidR="00551959" w:rsidRPr="00551959" w:rsidSect="00DD79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47E5" w14:textId="77777777" w:rsidR="001072AF" w:rsidRDefault="001072AF" w:rsidP="00055306">
      <w:pPr>
        <w:spacing w:after="0" w:line="240" w:lineRule="auto"/>
      </w:pPr>
      <w:r>
        <w:separator/>
      </w:r>
    </w:p>
  </w:endnote>
  <w:endnote w:type="continuationSeparator" w:id="0">
    <w:p w14:paraId="5A847A51" w14:textId="77777777" w:rsidR="001072AF" w:rsidRDefault="001072AF" w:rsidP="0005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FF47" w14:textId="29CFF457" w:rsidR="005B223C" w:rsidRDefault="005B223C" w:rsidP="005B223C">
    <w:pPr>
      <w:pStyle w:val="Footer"/>
      <w:jc w:val="right"/>
    </w:pPr>
    <w:r>
      <w:t xml:space="preserve">Reviewed/revised </w:t>
    </w:r>
    <w:r w:rsidR="005F212D">
      <w:t>December</w:t>
    </w:r>
    <w:r>
      <w:t xml:space="preserve"> 2020</w:t>
    </w:r>
  </w:p>
  <w:p w14:paraId="70F5E545" w14:textId="77777777" w:rsidR="005B223C" w:rsidRDefault="005B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343B" w14:textId="77777777" w:rsidR="001072AF" w:rsidRDefault="001072AF" w:rsidP="00055306">
      <w:pPr>
        <w:spacing w:after="0" w:line="240" w:lineRule="auto"/>
      </w:pPr>
      <w:r>
        <w:separator/>
      </w:r>
    </w:p>
  </w:footnote>
  <w:footnote w:type="continuationSeparator" w:id="0">
    <w:p w14:paraId="38877DE4" w14:textId="77777777" w:rsidR="001072AF" w:rsidRDefault="001072AF" w:rsidP="00055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59"/>
    <w:multiLevelType w:val="hybridMultilevel"/>
    <w:tmpl w:val="E9BA4B5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FCD59ED"/>
    <w:multiLevelType w:val="hybridMultilevel"/>
    <w:tmpl w:val="3B549018"/>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CD3727"/>
    <w:multiLevelType w:val="hybridMultilevel"/>
    <w:tmpl w:val="E1B6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90411"/>
    <w:multiLevelType w:val="hybridMultilevel"/>
    <w:tmpl w:val="81A891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2A64EF"/>
    <w:multiLevelType w:val="hybridMultilevel"/>
    <w:tmpl w:val="528401A6"/>
    <w:lvl w:ilvl="0" w:tplc="AD8AF81E">
      <w:start w:val="1"/>
      <w:numFmt w:val="decimal"/>
      <w:lvlText w:val="%1."/>
      <w:lvlJc w:val="left"/>
      <w:pPr>
        <w:ind w:left="720" w:hanging="360"/>
      </w:pPr>
      <w:rPr>
        <w:rFonts w:asciiTheme="majorHAnsi" w:hAnsiTheme="majorHAnsi" w:cstheme="maj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A3271"/>
    <w:multiLevelType w:val="hybridMultilevel"/>
    <w:tmpl w:val="91BA0C9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0D39D0"/>
    <w:multiLevelType w:val="hybridMultilevel"/>
    <w:tmpl w:val="711CD956"/>
    <w:lvl w:ilvl="0" w:tplc="8AC66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5B49CF"/>
    <w:multiLevelType w:val="hybridMultilevel"/>
    <w:tmpl w:val="495EECA6"/>
    <w:lvl w:ilvl="0" w:tplc="D25A6D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FA67FD"/>
    <w:multiLevelType w:val="hybridMultilevel"/>
    <w:tmpl w:val="2BAE4120"/>
    <w:lvl w:ilvl="0" w:tplc="8AC66FF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F62716"/>
    <w:multiLevelType w:val="hybridMultilevel"/>
    <w:tmpl w:val="2CD099DA"/>
    <w:lvl w:ilvl="0" w:tplc="3946B12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476E36"/>
    <w:multiLevelType w:val="hybridMultilevel"/>
    <w:tmpl w:val="F7447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CD7C23"/>
    <w:multiLevelType w:val="hybridMultilevel"/>
    <w:tmpl w:val="FC504E60"/>
    <w:lvl w:ilvl="0" w:tplc="73B66F8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52231E"/>
    <w:multiLevelType w:val="hybridMultilevel"/>
    <w:tmpl w:val="ADC4EEB0"/>
    <w:lvl w:ilvl="0" w:tplc="C0A07494">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5F80A7F"/>
    <w:multiLevelType w:val="hybridMultilevel"/>
    <w:tmpl w:val="CFB6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F15D64"/>
    <w:multiLevelType w:val="hybridMultilevel"/>
    <w:tmpl w:val="F57C4738"/>
    <w:lvl w:ilvl="0" w:tplc="0C09000F">
      <w:start w:val="1"/>
      <w:numFmt w:val="decimal"/>
      <w:lvlText w:val="%1."/>
      <w:lvlJc w:val="left"/>
      <w:pPr>
        <w:ind w:left="502" w:hanging="360"/>
      </w:pPr>
    </w:lvl>
    <w:lvl w:ilvl="1" w:tplc="97007FC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FA4F7B"/>
    <w:multiLevelType w:val="hybridMultilevel"/>
    <w:tmpl w:val="F18C1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807E75"/>
    <w:multiLevelType w:val="hybridMultilevel"/>
    <w:tmpl w:val="DE5057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C7365B"/>
    <w:multiLevelType w:val="hybridMultilevel"/>
    <w:tmpl w:val="261A3F22"/>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AB7C5A"/>
    <w:multiLevelType w:val="hybridMultilevel"/>
    <w:tmpl w:val="A4E44B3E"/>
    <w:lvl w:ilvl="0" w:tplc="BFD2683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3251EB"/>
    <w:multiLevelType w:val="hybridMultilevel"/>
    <w:tmpl w:val="ACB66CA2"/>
    <w:lvl w:ilvl="0" w:tplc="8AC66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120A3B"/>
    <w:multiLevelType w:val="hybridMultilevel"/>
    <w:tmpl w:val="F24879DA"/>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8D6CEB"/>
    <w:multiLevelType w:val="hybridMultilevel"/>
    <w:tmpl w:val="70EA43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9"/>
  </w:num>
  <w:num w:numId="4">
    <w:abstractNumId w:val="6"/>
  </w:num>
  <w:num w:numId="5">
    <w:abstractNumId w:val="10"/>
  </w:num>
  <w:num w:numId="6">
    <w:abstractNumId w:val="20"/>
  </w:num>
  <w:num w:numId="7">
    <w:abstractNumId w:val="4"/>
  </w:num>
  <w:num w:numId="8">
    <w:abstractNumId w:val="8"/>
  </w:num>
  <w:num w:numId="9">
    <w:abstractNumId w:val="7"/>
  </w:num>
  <w:num w:numId="10">
    <w:abstractNumId w:val="12"/>
  </w:num>
  <w:num w:numId="11">
    <w:abstractNumId w:val="13"/>
  </w:num>
  <w:num w:numId="12">
    <w:abstractNumId w:val="1"/>
  </w:num>
  <w:num w:numId="13">
    <w:abstractNumId w:val="5"/>
  </w:num>
  <w:num w:numId="14">
    <w:abstractNumId w:val="15"/>
  </w:num>
  <w:num w:numId="15">
    <w:abstractNumId w:val="21"/>
  </w:num>
  <w:num w:numId="16">
    <w:abstractNumId w:val="14"/>
  </w:num>
  <w:num w:numId="17">
    <w:abstractNumId w:val="2"/>
  </w:num>
  <w:num w:numId="18">
    <w:abstractNumId w:val="17"/>
  </w:num>
  <w:num w:numId="19">
    <w:abstractNumId w:val="3"/>
  </w:num>
  <w:num w:numId="20">
    <w:abstractNumId w:val="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C6"/>
    <w:rsid w:val="00017949"/>
    <w:rsid w:val="00023054"/>
    <w:rsid w:val="0002508B"/>
    <w:rsid w:val="00055306"/>
    <w:rsid w:val="00055791"/>
    <w:rsid w:val="0007416F"/>
    <w:rsid w:val="000B0044"/>
    <w:rsid w:val="000C7943"/>
    <w:rsid w:val="000D5AB2"/>
    <w:rsid w:val="000E19AF"/>
    <w:rsid w:val="000F1DB1"/>
    <w:rsid w:val="000F3CB1"/>
    <w:rsid w:val="001072AF"/>
    <w:rsid w:val="00111F59"/>
    <w:rsid w:val="00130762"/>
    <w:rsid w:val="00137525"/>
    <w:rsid w:val="001565C4"/>
    <w:rsid w:val="00157038"/>
    <w:rsid w:val="00174D3D"/>
    <w:rsid w:val="00182F08"/>
    <w:rsid w:val="001965A4"/>
    <w:rsid w:val="001B762F"/>
    <w:rsid w:val="001E008F"/>
    <w:rsid w:val="001F7406"/>
    <w:rsid w:val="00233FA8"/>
    <w:rsid w:val="00234135"/>
    <w:rsid w:val="00234BC7"/>
    <w:rsid w:val="002525CC"/>
    <w:rsid w:val="00254645"/>
    <w:rsid w:val="00267E0F"/>
    <w:rsid w:val="00267EEE"/>
    <w:rsid w:val="00280050"/>
    <w:rsid w:val="002C3AB0"/>
    <w:rsid w:val="002E60AC"/>
    <w:rsid w:val="003047E3"/>
    <w:rsid w:val="003138C1"/>
    <w:rsid w:val="00332A97"/>
    <w:rsid w:val="003732A1"/>
    <w:rsid w:val="00397FBD"/>
    <w:rsid w:val="003B6D54"/>
    <w:rsid w:val="003C441D"/>
    <w:rsid w:val="003D2A86"/>
    <w:rsid w:val="00402F0C"/>
    <w:rsid w:val="00403CD5"/>
    <w:rsid w:val="00463BFD"/>
    <w:rsid w:val="004947D0"/>
    <w:rsid w:val="004A1EAE"/>
    <w:rsid w:val="004A6563"/>
    <w:rsid w:val="004C0462"/>
    <w:rsid w:val="004D60F4"/>
    <w:rsid w:val="004E65C2"/>
    <w:rsid w:val="004F705F"/>
    <w:rsid w:val="00506122"/>
    <w:rsid w:val="00551959"/>
    <w:rsid w:val="00590CFF"/>
    <w:rsid w:val="005A1225"/>
    <w:rsid w:val="005B223C"/>
    <w:rsid w:val="005D27E3"/>
    <w:rsid w:val="005F1456"/>
    <w:rsid w:val="005F212D"/>
    <w:rsid w:val="005F34E2"/>
    <w:rsid w:val="00605D05"/>
    <w:rsid w:val="006175B3"/>
    <w:rsid w:val="0064234D"/>
    <w:rsid w:val="0066285A"/>
    <w:rsid w:val="0067062B"/>
    <w:rsid w:val="006A2DC4"/>
    <w:rsid w:val="006A3EEC"/>
    <w:rsid w:val="006B0E5F"/>
    <w:rsid w:val="00723046"/>
    <w:rsid w:val="0075425E"/>
    <w:rsid w:val="00766BF0"/>
    <w:rsid w:val="007B31E4"/>
    <w:rsid w:val="007B3EE4"/>
    <w:rsid w:val="007B4EA1"/>
    <w:rsid w:val="007C6179"/>
    <w:rsid w:val="007D381C"/>
    <w:rsid w:val="007D5A1D"/>
    <w:rsid w:val="0080422D"/>
    <w:rsid w:val="00816380"/>
    <w:rsid w:val="00823ACE"/>
    <w:rsid w:val="0083784A"/>
    <w:rsid w:val="00846C17"/>
    <w:rsid w:val="00884E63"/>
    <w:rsid w:val="008902AC"/>
    <w:rsid w:val="00893049"/>
    <w:rsid w:val="00893926"/>
    <w:rsid w:val="00895F56"/>
    <w:rsid w:val="008C49C6"/>
    <w:rsid w:val="008C5421"/>
    <w:rsid w:val="008D163E"/>
    <w:rsid w:val="008E0AC4"/>
    <w:rsid w:val="008F22C8"/>
    <w:rsid w:val="00905CFB"/>
    <w:rsid w:val="00915271"/>
    <w:rsid w:val="00936C30"/>
    <w:rsid w:val="00956539"/>
    <w:rsid w:val="00964060"/>
    <w:rsid w:val="009853EC"/>
    <w:rsid w:val="009916AF"/>
    <w:rsid w:val="00A06933"/>
    <w:rsid w:val="00A27704"/>
    <w:rsid w:val="00A46D86"/>
    <w:rsid w:val="00A5055A"/>
    <w:rsid w:val="00A95453"/>
    <w:rsid w:val="00AB24FF"/>
    <w:rsid w:val="00AD654D"/>
    <w:rsid w:val="00B05765"/>
    <w:rsid w:val="00B170F7"/>
    <w:rsid w:val="00B17F2C"/>
    <w:rsid w:val="00B228A3"/>
    <w:rsid w:val="00B32539"/>
    <w:rsid w:val="00B4473F"/>
    <w:rsid w:val="00B64433"/>
    <w:rsid w:val="00B70AB2"/>
    <w:rsid w:val="00BA5B90"/>
    <w:rsid w:val="00BC149A"/>
    <w:rsid w:val="00BD15E2"/>
    <w:rsid w:val="00BE1767"/>
    <w:rsid w:val="00BE7493"/>
    <w:rsid w:val="00C033A4"/>
    <w:rsid w:val="00C064D5"/>
    <w:rsid w:val="00C42C8B"/>
    <w:rsid w:val="00C45FC1"/>
    <w:rsid w:val="00C56625"/>
    <w:rsid w:val="00C7714B"/>
    <w:rsid w:val="00C8256B"/>
    <w:rsid w:val="00CC1B67"/>
    <w:rsid w:val="00CC222C"/>
    <w:rsid w:val="00CD6CD7"/>
    <w:rsid w:val="00CF2FA4"/>
    <w:rsid w:val="00CF48C7"/>
    <w:rsid w:val="00D01324"/>
    <w:rsid w:val="00D03120"/>
    <w:rsid w:val="00D06BFA"/>
    <w:rsid w:val="00D51F4E"/>
    <w:rsid w:val="00D62145"/>
    <w:rsid w:val="00D941A1"/>
    <w:rsid w:val="00DC34CF"/>
    <w:rsid w:val="00DD0B31"/>
    <w:rsid w:val="00DD6CC6"/>
    <w:rsid w:val="00DD7944"/>
    <w:rsid w:val="00E32BDF"/>
    <w:rsid w:val="00E503A3"/>
    <w:rsid w:val="00E633B5"/>
    <w:rsid w:val="00E8108E"/>
    <w:rsid w:val="00EB681B"/>
    <w:rsid w:val="00EB6BF6"/>
    <w:rsid w:val="00ED2F5C"/>
    <w:rsid w:val="00ED6A7B"/>
    <w:rsid w:val="00EE08C2"/>
    <w:rsid w:val="00F069B4"/>
    <w:rsid w:val="00F14D6C"/>
    <w:rsid w:val="00F806DC"/>
    <w:rsid w:val="00FA306E"/>
    <w:rsid w:val="00FC57CE"/>
    <w:rsid w:val="00FD6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96587"/>
  <w15:chartTrackingRefBased/>
  <w15:docId w15:val="{28B3B644-FBCC-4879-BC40-E977D143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9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9C6"/>
    <w:pPr>
      <w:spacing w:after="0" w:line="240" w:lineRule="auto"/>
    </w:pPr>
  </w:style>
  <w:style w:type="character" w:customStyle="1" w:styleId="Heading1Char">
    <w:name w:val="Heading 1 Char"/>
    <w:basedOn w:val="DefaultParagraphFont"/>
    <w:link w:val="Heading1"/>
    <w:uiPriority w:val="9"/>
    <w:rsid w:val="008C49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49C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C49C6"/>
    <w:pPr>
      <w:ind w:left="720"/>
      <w:contextualSpacing/>
    </w:pPr>
  </w:style>
  <w:style w:type="table" w:styleId="TableGrid">
    <w:name w:val="Table Grid"/>
    <w:basedOn w:val="TableNormal"/>
    <w:uiPriority w:val="39"/>
    <w:rsid w:val="00AB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AB24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Default">
    <w:name w:val="Default"/>
    <w:rsid w:val="00397FBD"/>
    <w:pPr>
      <w:autoSpaceDE w:val="0"/>
      <w:autoSpaceDN w:val="0"/>
      <w:adjustRightInd w:val="0"/>
      <w:spacing w:after="0" w:line="240" w:lineRule="auto"/>
    </w:pPr>
    <w:rPr>
      <w:rFonts w:ascii="Maiandra GD" w:hAnsi="Maiandra GD" w:cs="Maiandra GD"/>
      <w:color w:val="000000"/>
    </w:rPr>
  </w:style>
  <w:style w:type="paragraph" w:styleId="BalloonText">
    <w:name w:val="Balloon Text"/>
    <w:basedOn w:val="Normal"/>
    <w:link w:val="BalloonTextChar"/>
    <w:uiPriority w:val="99"/>
    <w:semiHidden/>
    <w:unhideWhenUsed/>
    <w:rsid w:val="00397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FBD"/>
    <w:rPr>
      <w:rFonts w:ascii="Segoe UI" w:hAnsi="Segoe UI" w:cs="Segoe UI"/>
      <w:sz w:val="18"/>
      <w:szCs w:val="18"/>
    </w:rPr>
  </w:style>
  <w:style w:type="paragraph" w:styleId="Revision">
    <w:name w:val="Revision"/>
    <w:hidden/>
    <w:uiPriority w:val="99"/>
    <w:semiHidden/>
    <w:rsid w:val="00023054"/>
    <w:pPr>
      <w:spacing w:after="0" w:line="240" w:lineRule="auto"/>
    </w:pPr>
  </w:style>
  <w:style w:type="character" w:styleId="CommentReference">
    <w:name w:val="annotation reference"/>
    <w:basedOn w:val="DefaultParagraphFont"/>
    <w:uiPriority w:val="99"/>
    <w:semiHidden/>
    <w:unhideWhenUsed/>
    <w:rsid w:val="00CF2FA4"/>
    <w:rPr>
      <w:sz w:val="16"/>
      <w:szCs w:val="16"/>
    </w:rPr>
  </w:style>
  <w:style w:type="paragraph" w:styleId="CommentText">
    <w:name w:val="annotation text"/>
    <w:basedOn w:val="Normal"/>
    <w:link w:val="CommentTextChar"/>
    <w:unhideWhenUsed/>
    <w:rsid w:val="00CF2FA4"/>
    <w:pPr>
      <w:spacing w:line="240" w:lineRule="auto"/>
    </w:pPr>
    <w:rPr>
      <w:sz w:val="20"/>
      <w:szCs w:val="20"/>
    </w:rPr>
  </w:style>
  <w:style w:type="character" w:customStyle="1" w:styleId="CommentTextChar">
    <w:name w:val="Comment Text Char"/>
    <w:basedOn w:val="DefaultParagraphFont"/>
    <w:link w:val="CommentText"/>
    <w:rsid w:val="00CF2FA4"/>
    <w:rPr>
      <w:sz w:val="20"/>
      <w:szCs w:val="20"/>
    </w:rPr>
  </w:style>
  <w:style w:type="paragraph" w:styleId="CommentSubject">
    <w:name w:val="annotation subject"/>
    <w:basedOn w:val="CommentText"/>
    <w:next w:val="CommentText"/>
    <w:link w:val="CommentSubjectChar"/>
    <w:uiPriority w:val="99"/>
    <w:semiHidden/>
    <w:unhideWhenUsed/>
    <w:rsid w:val="00CF2FA4"/>
    <w:rPr>
      <w:b/>
      <w:bCs/>
    </w:rPr>
  </w:style>
  <w:style w:type="character" w:customStyle="1" w:styleId="CommentSubjectChar">
    <w:name w:val="Comment Subject Char"/>
    <w:basedOn w:val="CommentTextChar"/>
    <w:link w:val="CommentSubject"/>
    <w:uiPriority w:val="99"/>
    <w:semiHidden/>
    <w:rsid w:val="00CF2FA4"/>
    <w:rPr>
      <w:b/>
      <w:bCs/>
      <w:sz w:val="20"/>
      <w:szCs w:val="20"/>
    </w:rPr>
  </w:style>
  <w:style w:type="paragraph" w:styleId="Header">
    <w:name w:val="header"/>
    <w:basedOn w:val="Normal"/>
    <w:link w:val="HeaderChar"/>
    <w:uiPriority w:val="99"/>
    <w:unhideWhenUsed/>
    <w:rsid w:val="00055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06"/>
  </w:style>
  <w:style w:type="paragraph" w:styleId="Footer">
    <w:name w:val="footer"/>
    <w:basedOn w:val="Normal"/>
    <w:link w:val="FooterChar"/>
    <w:uiPriority w:val="99"/>
    <w:unhideWhenUsed/>
    <w:rsid w:val="00055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0478">
      <w:bodyDiv w:val="1"/>
      <w:marLeft w:val="0"/>
      <w:marRight w:val="0"/>
      <w:marTop w:val="0"/>
      <w:marBottom w:val="0"/>
      <w:divBdr>
        <w:top w:val="none" w:sz="0" w:space="0" w:color="auto"/>
        <w:left w:val="none" w:sz="0" w:space="0" w:color="auto"/>
        <w:bottom w:val="none" w:sz="0" w:space="0" w:color="auto"/>
        <w:right w:val="none" w:sz="0" w:space="0" w:color="auto"/>
      </w:divBdr>
    </w:div>
    <w:div w:id="19301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9FA9C104FFF4A8FBEFE57069C6EAF" ma:contentTypeVersion="12" ma:contentTypeDescription="Create a new document." ma:contentTypeScope="" ma:versionID="2c9ac6c52dc1bec99a1ab90a781cceca">
  <xsd:schema xmlns:xsd="http://www.w3.org/2001/XMLSchema" xmlns:xs="http://www.w3.org/2001/XMLSchema" xmlns:p="http://schemas.microsoft.com/office/2006/metadata/properties" xmlns:ns2="8522ecfc-a0e6-405c-865c-115542a1e1e6" xmlns:ns3="022af078-c750-42c9-b61c-051a096269d3" targetNamespace="http://schemas.microsoft.com/office/2006/metadata/properties" ma:root="true" ma:fieldsID="a894f9bb207e0f845d124a451c440a28" ns2:_="" ns3:_="">
    <xsd:import namespace="8522ecfc-a0e6-405c-865c-115542a1e1e6"/>
    <xsd:import namespace="022af078-c750-42c9-b61c-051a09626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ecfc-a0e6-405c-865c-115542a1e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af078-c750-42c9-b61c-051a096269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2E31-CD0C-40EA-8B50-FCE1CA88E21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1a9eb8db-a57e-450e-9cad-bd33cc11f416"/>
    <ds:schemaRef ds:uri="http://www.w3.org/XML/1998/namespace"/>
  </ds:schemaRefs>
</ds:datastoreItem>
</file>

<file path=customXml/itemProps2.xml><?xml version="1.0" encoding="utf-8"?>
<ds:datastoreItem xmlns:ds="http://schemas.openxmlformats.org/officeDocument/2006/customXml" ds:itemID="{D193906A-4F48-4D1A-B078-1C103F2BDD50}">
  <ds:schemaRefs>
    <ds:schemaRef ds:uri="http://schemas.microsoft.com/sharepoint/v3/contenttype/forms"/>
  </ds:schemaRefs>
</ds:datastoreItem>
</file>

<file path=customXml/itemProps3.xml><?xml version="1.0" encoding="utf-8"?>
<ds:datastoreItem xmlns:ds="http://schemas.openxmlformats.org/officeDocument/2006/customXml" ds:itemID="{6190DEA4-1915-4D3C-ADF4-6B52330A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ecfc-a0e6-405c-865c-115542a1e1e6"/>
    <ds:schemaRef ds:uri="022af078-c750-42c9-b61c-051a0962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3E983-073B-4CA8-93F6-B8E69EBB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Tyler</dc:creator>
  <cp:keywords/>
  <dc:description/>
  <cp:lastModifiedBy>LAWLESS, Naomi</cp:lastModifiedBy>
  <cp:revision>30</cp:revision>
  <cp:lastPrinted>2019-10-09T02:02:00Z</cp:lastPrinted>
  <dcterms:created xsi:type="dcterms:W3CDTF">2020-05-18T20:50:00Z</dcterms:created>
  <dcterms:modified xsi:type="dcterms:W3CDTF">2020-12-15T23:50:00Z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Elizabeth.Lloyd@au.nestle.com</vt:lpwstr>
  </property>
  <property fmtid="{D5CDD505-2E9C-101B-9397-08002B2CF9AE}" pid="5" name="MSIP_Label_1ada0a2f-b917-4d51-b0d0-d418a10c8b23_SetDate">
    <vt:lpwstr>2019-10-04T04:41:36.9782052Z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b31fdda9-1917-4e29-aabd-0dd9b0b9b4bb</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0x010100B099FA9C104FFF4A8FBEFE57069C6EAF</vt:lpwstr>
  </property>
</Properties>
</file>