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F8DC8" w14:textId="1B5F7993" w:rsidR="00504D2A" w:rsidRPr="009B44DA" w:rsidRDefault="00027FD7" w:rsidP="009B44DA">
      <w:pPr>
        <w:pStyle w:val="Title"/>
        <w:ind w:right="1088"/>
      </w:pPr>
      <w:r w:rsidRPr="009B44DA">
        <w:t xml:space="preserve">The </w:t>
      </w:r>
      <w:r w:rsidR="00504D2A" w:rsidRPr="009B44DA">
        <w:t>Council of Elders</w:t>
      </w:r>
      <w:r w:rsidR="009B44DA" w:rsidRPr="009B44DA">
        <w:t xml:space="preserve"> </w:t>
      </w:r>
      <w:r w:rsidR="009B44DA" w:rsidRPr="009B44DA">
        <w:t>–</w:t>
      </w:r>
      <w:r w:rsidR="009B44DA" w:rsidRPr="009B44DA">
        <w:t xml:space="preserve"> </w:t>
      </w:r>
      <w:r w:rsidR="00DA38B9" w:rsidRPr="009B44DA">
        <w:t xml:space="preserve">A voice for older Australians in the aged care reforms and ageing </w:t>
      </w:r>
      <w:r w:rsidR="009B44DA" w:rsidRPr="009B44DA">
        <w:t>c</w:t>
      </w:r>
      <w:r w:rsidR="00504D2A" w:rsidRPr="009B44DA">
        <w:t xml:space="preserve">ommuniqué – </w:t>
      </w:r>
      <w:r w:rsidR="00B277B6" w:rsidRPr="009B44DA">
        <w:t>21 March</w:t>
      </w:r>
      <w:r w:rsidR="00765E63" w:rsidRPr="009B44DA">
        <w:t xml:space="preserve"> </w:t>
      </w:r>
      <w:r w:rsidR="00504D2A" w:rsidRPr="009B44DA">
        <w:t>2022</w:t>
      </w:r>
    </w:p>
    <w:p w14:paraId="5BA2820C" w14:textId="30071649" w:rsidR="00F308A0" w:rsidRPr="009B44DA" w:rsidRDefault="00723DF3" w:rsidP="00342C50">
      <w:r>
        <w:t xml:space="preserve">The Council </w:t>
      </w:r>
      <w:r w:rsidR="009462E3">
        <w:t xml:space="preserve">of Elders </w:t>
      </w:r>
      <w:r w:rsidR="00742393">
        <w:t>third meeting</w:t>
      </w:r>
      <w:r w:rsidR="009462E3">
        <w:t xml:space="preserve"> provided an opportunity to </w:t>
      </w:r>
      <w:r w:rsidR="00640C39">
        <w:t xml:space="preserve">engage </w:t>
      </w:r>
      <w:r w:rsidR="00002CA9">
        <w:t xml:space="preserve">on the progress of key reforms such as the new Aged Care Act and discuss the </w:t>
      </w:r>
      <w:r w:rsidR="00593FAD">
        <w:t>development of the Council’s</w:t>
      </w:r>
      <w:r w:rsidR="009B44DA">
        <w:t xml:space="preserve"> </w:t>
      </w:r>
      <w:r w:rsidR="00153A7B">
        <w:rPr>
          <w:rFonts w:eastAsia="Arial" w:cstheme="minorHAnsi"/>
        </w:rPr>
        <w:t>f</w:t>
      </w:r>
      <w:r w:rsidR="006F1901">
        <w:rPr>
          <w:rFonts w:eastAsia="Arial" w:cstheme="minorHAnsi"/>
        </w:rPr>
        <w:t xml:space="preserve">orward </w:t>
      </w:r>
      <w:r w:rsidR="00153A7B">
        <w:rPr>
          <w:rFonts w:eastAsia="Arial" w:cstheme="minorHAnsi"/>
        </w:rPr>
        <w:t>w</w:t>
      </w:r>
      <w:r w:rsidR="003924B9">
        <w:rPr>
          <w:rFonts w:eastAsia="Arial" w:cstheme="minorHAnsi"/>
        </w:rPr>
        <w:t>ork</w:t>
      </w:r>
      <w:r w:rsidR="00153A7B">
        <w:rPr>
          <w:rFonts w:eastAsia="Arial" w:cstheme="minorHAnsi"/>
        </w:rPr>
        <w:t xml:space="preserve"> </w:t>
      </w:r>
      <w:r w:rsidR="003924B9">
        <w:rPr>
          <w:rFonts w:eastAsia="Arial" w:cstheme="minorHAnsi"/>
        </w:rPr>
        <w:t>plan</w:t>
      </w:r>
      <w:r w:rsidR="00002CA9">
        <w:rPr>
          <w:rFonts w:eastAsia="Arial" w:cstheme="minorHAnsi"/>
        </w:rPr>
        <w:t xml:space="preserve">. </w:t>
      </w:r>
    </w:p>
    <w:p w14:paraId="38584DD8" w14:textId="70BFD465" w:rsidR="00300E6E" w:rsidRDefault="00264C50" w:rsidP="009B44DA">
      <w:pPr>
        <w:rPr>
          <w:rFonts w:eastAsia="Arial" w:cstheme="minorHAnsi"/>
        </w:rPr>
      </w:pPr>
      <w:r>
        <w:t xml:space="preserve">The Department of Health (the Department) </w:t>
      </w:r>
      <w:r w:rsidR="00CB66CE">
        <w:t>provided an overview of</w:t>
      </w:r>
      <w:r w:rsidR="008F102B">
        <w:t xml:space="preserve"> </w:t>
      </w:r>
      <w:r w:rsidR="00593FAD">
        <w:t>the implementation plan</w:t>
      </w:r>
      <w:r w:rsidR="00B821FC">
        <w:t>ning</w:t>
      </w:r>
      <w:r w:rsidR="00593FAD">
        <w:t xml:space="preserve"> for </w:t>
      </w:r>
      <w:r w:rsidR="00712DE4">
        <w:rPr>
          <w:rFonts w:eastAsia="Arial" w:cstheme="minorHAnsi"/>
        </w:rPr>
        <w:t>the</w:t>
      </w:r>
      <w:r w:rsidR="004E06D1">
        <w:rPr>
          <w:rFonts w:eastAsia="Arial" w:cstheme="minorHAnsi"/>
        </w:rPr>
        <w:t xml:space="preserve"> </w:t>
      </w:r>
      <w:r w:rsidR="00C961A8">
        <w:rPr>
          <w:rFonts w:eastAsia="Arial" w:cstheme="minorHAnsi"/>
        </w:rPr>
        <w:t>Government’s 5</w:t>
      </w:r>
      <w:r w:rsidR="00CA4E65">
        <w:rPr>
          <w:rFonts w:eastAsia="Arial" w:cstheme="minorHAnsi"/>
        </w:rPr>
        <w:t> </w:t>
      </w:r>
      <w:r w:rsidR="00C961A8">
        <w:rPr>
          <w:rFonts w:eastAsia="Arial" w:cstheme="minorHAnsi"/>
        </w:rPr>
        <w:t>pillars over 5</w:t>
      </w:r>
      <w:r w:rsidR="00CA4E65">
        <w:rPr>
          <w:rFonts w:eastAsia="Arial" w:cstheme="minorHAnsi"/>
        </w:rPr>
        <w:t xml:space="preserve"> </w:t>
      </w:r>
      <w:r w:rsidR="00C961A8">
        <w:rPr>
          <w:rFonts w:eastAsia="Arial" w:cstheme="minorHAnsi"/>
        </w:rPr>
        <w:t>year</w:t>
      </w:r>
      <w:r w:rsidR="00CA4E65">
        <w:rPr>
          <w:rFonts w:eastAsia="Arial" w:cstheme="minorHAnsi"/>
        </w:rPr>
        <w:t>s</w:t>
      </w:r>
      <w:r w:rsidR="00C961A8">
        <w:rPr>
          <w:rFonts w:eastAsia="Arial" w:cstheme="minorHAnsi"/>
        </w:rPr>
        <w:t xml:space="preserve"> </w:t>
      </w:r>
      <w:r w:rsidR="00593FAD">
        <w:rPr>
          <w:rFonts w:eastAsia="Arial" w:cstheme="minorHAnsi"/>
        </w:rPr>
        <w:t>aged care reform package</w:t>
      </w:r>
      <w:r w:rsidR="00CE2475">
        <w:rPr>
          <w:rFonts w:eastAsia="Arial" w:cstheme="minorHAnsi"/>
        </w:rPr>
        <w:t>.</w:t>
      </w:r>
      <w:r w:rsidR="009F4AE3">
        <w:rPr>
          <w:rFonts w:eastAsia="Arial" w:cstheme="minorHAnsi"/>
        </w:rPr>
        <w:t xml:space="preserve"> Members discussed the key </w:t>
      </w:r>
      <w:r w:rsidR="009F4AE3">
        <w:t xml:space="preserve">activities underway to support the delivery </w:t>
      </w:r>
      <w:r w:rsidR="001E4460">
        <w:t xml:space="preserve">of the </w:t>
      </w:r>
      <w:r w:rsidR="00B821FC">
        <w:t>reforms</w:t>
      </w:r>
      <w:r w:rsidR="001E4460">
        <w:t xml:space="preserve"> </w:t>
      </w:r>
      <w:r w:rsidR="009F4AE3">
        <w:rPr>
          <w:rFonts w:eastAsia="Arial" w:cstheme="minorHAnsi"/>
        </w:rPr>
        <w:t xml:space="preserve">and </w:t>
      </w:r>
      <w:r w:rsidR="001E4460">
        <w:rPr>
          <w:rFonts w:eastAsia="Arial" w:cstheme="minorHAnsi"/>
        </w:rPr>
        <w:t>agreed</w:t>
      </w:r>
      <w:r w:rsidR="009F4AE3">
        <w:rPr>
          <w:rFonts w:eastAsia="Arial" w:cstheme="minorHAnsi"/>
        </w:rPr>
        <w:t xml:space="preserve"> these will</w:t>
      </w:r>
      <w:r w:rsidR="001E4460">
        <w:rPr>
          <w:rFonts w:eastAsia="Arial" w:cstheme="minorHAnsi"/>
        </w:rPr>
        <w:t xml:space="preserve"> help</w:t>
      </w:r>
      <w:r w:rsidR="009F4AE3">
        <w:rPr>
          <w:rFonts w:eastAsia="Arial" w:cstheme="minorHAnsi"/>
        </w:rPr>
        <w:t xml:space="preserve"> </w:t>
      </w:r>
      <w:r w:rsidR="007C5F55">
        <w:rPr>
          <w:rFonts w:eastAsia="Arial" w:cstheme="minorHAnsi"/>
        </w:rPr>
        <w:t>inform a Forward Workplan</w:t>
      </w:r>
      <w:r w:rsidR="00AC0AD6">
        <w:rPr>
          <w:rFonts w:eastAsia="Arial" w:cstheme="minorHAnsi"/>
        </w:rPr>
        <w:t xml:space="preserve">, </w:t>
      </w:r>
      <w:r w:rsidR="008A1531">
        <w:rPr>
          <w:rFonts w:eastAsia="Arial" w:cstheme="minorHAnsi"/>
        </w:rPr>
        <w:t xml:space="preserve">which will </w:t>
      </w:r>
      <w:r w:rsidR="00406997">
        <w:rPr>
          <w:rFonts w:eastAsia="Arial" w:cstheme="minorHAnsi"/>
        </w:rPr>
        <w:t>prioritise</w:t>
      </w:r>
      <w:r w:rsidR="00AC0AD6">
        <w:rPr>
          <w:rFonts w:eastAsia="Arial" w:cstheme="minorHAnsi"/>
        </w:rPr>
        <w:t xml:space="preserve"> the </w:t>
      </w:r>
      <w:r w:rsidR="00406997">
        <w:rPr>
          <w:rFonts w:eastAsia="Arial" w:cstheme="minorHAnsi"/>
        </w:rPr>
        <w:t xml:space="preserve">items they want brought to </w:t>
      </w:r>
      <w:r w:rsidR="00A34E30">
        <w:rPr>
          <w:rFonts w:eastAsia="Arial" w:cstheme="minorHAnsi"/>
        </w:rPr>
        <w:t>future</w:t>
      </w:r>
      <w:r w:rsidR="00406997">
        <w:rPr>
          <w:rFonts w:eastAsia="Arial" w:cstheme="minorHAnsi"/>
        </w:rPr>
        <w:t xml:space="preserve"> meetings</w:t>
      </w:r>
      <w:r w:rsidR="00B52C72">
        <w:rPr>
          <w:rFonts w:eastAsia="Arial" w:cstheme="minorHAnsi"/>
        </w:rPr>
        <w:t xml:space="preserve"> for discussion</w:t>
      </w:r>
      <w:r w:rsidR="00A34E30">
        <w:rPr>
          <w:rFonts w:eastAsia="Arial" w:cstheme="minorHAnsi"/>
        </w:rPr>
        <w:t>.</w:t>
      </w:r>
      <w:r w:rsidR="00996C32">
        <w:rPr>
          <w:rFonts w:eastAsia="Arial" w:cstheme="minorHAnsi"/>
        </w:rPr>
        <w:t xml:space="preserve"> The Forward Workplan will be </w:t>
      </w:r>
      <w:r w:rsidR="00074D0A">
        <w:rPr>
          <w:rFonts w:eastAsia="Arial" w:cstheme="minorHAnsi"/>
        </w:rPr>
        <w:t>devel</w:t>
      </w:r>
      <w:r w:rsidR="00B52C72">
        <w:rPr>
          <w:rFonts w:eastAsia="Arial" w:cstheme="minorHAnsi"/>
        </w:rPr>
        <w:t>oped at the next meeting.</w:t>
      </w:r>
    </w:p>
    <w:p w14:paraId="39D94B1D" w14:textId="32D71386" w:rsidR="00B14CEB" w:rsidRDefault="00540ACB" w:rsidP="00540ACB">
      <w:r w:rsidRPr="613AAD99">
        <w:rPr>
          <w:rFonts w:eastAsia="Arial" w:cstheme="minorBidi"/>
        </w:rPr>
        <w:t xml:space="preserve">The Department also provided an update on planned communication and engagement activities for aged care reforms. </w:t>
      </w:r>
      <w:r w:rsidR="00D2637C" w:rsidRPr="613AAD99">
        <w:rPr>
          <w:rFonts w:eastAsia="Arial" w:cstheme="minorBidi"/>
        </w:rPr>
        <w:t xml:space="preserve">Members </w:t>
      </w:r>
      <w:r w:rsidR="00AD4829" w:rsidRPr="613AAD99">
        <w:rPr>
          <w:rFonts w:eastAsia="Arial" w:cstheme="minorBidi"/>
        </w:rPr>
        <w:t xml:space="preserve">provided </w:t>
      </w:r>
      <w:r w:rsidR="00985CFD">
        <w:t>th</w:t>
      </w:r>
      <w:r w:rsidR="00AD4829">
        <w:t>eir</w:t>
      </w:r>
      <w:r w:rsidR="00985CFD">
        <w:t xml:space="preserve"> views on </w:t>
      </w:r>
      <w:r w:rsidR="00AD4829">
        <w:t>the</w:t>
      </w:r>
      <w:r w:rsidR="00985CFD">
        <w:t xml:space="preserve"> kinds of channels to </w:t>
      </w:r>
      <w:r w:rsidR="001E4460">
        <w:t>utilise</w:t>
      </w:r>
      <w:r w:rsidR="00AD4829">
        <w:t xml:space="preserve">, </w:t>
      </w:r>
      <w:r w:rsidR="00985CFD">
        <w:t xml:space="preserve">recognising that digital channels are not always the most effective for engaging with </w:t>
      </w:r>
      <w:r w:rsidR="001E4460">
        <w:t xml:space="preserve">some </w:t>
      </w:r>
      <w:r w:rsidR="00220E62">
        <w:t>older</w:t>
      </w:r>
      <w:r w:rsidR="00985CFD">
        <w:t xml:space="preserve"> Australians</w:t>
      </w:r>
      <w:r w:rsidR="001E4460">
        <w:t xml:space="preserve"> and a variety of channels must be used</w:t>
      </w:r>
      <w:r w:rsidR="008B5A26">
        <w:t xml:space="preserve">, including the </w:t>
      </w:r>
      <w:r w:rsidR="00642E68">
        <w:t xml:space="preserve">mainstream </w:t>
      </w:r>
      <w:r w:rsidR="008B5A26">
        <w:t xml:space="preserve">media, </w:t>
      </w:r>
      <w:r w:rsidR="00642E68">
        <w:t>CALD focused media,</w:t>
      </w:r>
      <w:r w:rsidR="008B5A26">
        <w:t xml:space="preserve"> larger town hall type consultations,</w:t>
      </w:r>
      <w:r w:rsidR="008B5A26" w:rsidRPr="003819E3">
        <w:t xml:space="preserve"> </w:t>
      </w:r>
      <w:r w:rsidR="00642E68">
        <w:t>community</w:t>
      </w:r>
      <w:r w:rsidR="008B5A26" w:rsidRPr="003819E3">
        <w:t xml:space="preserve"> clubs and churches</w:t>
      </w:r>
      <w:r w:rsidR="00642E68">
        <w:t>,</w:t>
      </w:r>
      <w:r w:rsidR="008B5A26" w:rsidRPr="003819E3">
        <w:t xml:space="preserve"> retirement village</w:t>
      </w:r>
      <w:r w:rsidR="00642E68">
        <w:t>s and similar</w:t>
      </w:r>
      <w:r w:rsidR="008B5A26" w:rsidRPr="003819E3">
        <w:t xml:space="preserve"> settings</w:t>
      </w:r>
      <w:r w:rsidR="00642E68">
        <w:t>.</w:t>
      </w:r>
      <w:r w:rsidR="00AD4829">
        <w:t xml:space="preserve"> </w:t>
      </w:r>
    </w:p>
    <w:p w14:paraId="758FCA96" w14:textId="65429382" w:rsidR="00540ACB" w:rsidRDefault="00B02E32" w:rsidP="00540ACB">
      <w:r>
        <w:t xml:space="preserve">Members </w:t>
      </w:r>
      <w:r w:rsidR="00642E68">
        <w:t>a</w:t>
      </w:r>
      <w:r>
        <w:t xml:space="preserve">re keen to </w:t>
      </w:r>
      <w:r w:rsidR="00985CFD" w:rsidRPr="613AAD99">
        <w:rPr>
          <w:rFonts w:eastAsia="Arial" w:cstheme="minorBidi"/>
        </w:rPr>
        <w:t>rais</w:t>
      </w:r>
      <w:r w:rsidRPr="613AAD99">
        <w:rPr>
          <w:rFonts w:eastAsia="Arial" w:cstheme="minorBidi"/>
        </w:rPr>
        <w:t>e</w:t>
      </w:r>
      <w:r w:rsidR="00985CFD" w:rsidRPr="613AAD99">
        <w:rPr>
          <w:rFonts w:eastAsia="Arial" w:cstheme="minorBidi"/>
        </w:rPr>
        <w:t xml:space="preserve"> awareness of aged care reforms across </w:t>
      </w:r>
      <w:proofErr w:type="gramStart"/>
      <w:r w:rsidR="00985CFD" w:rsidRPr="613AAD99">
        <w:rPr>
          <w:rFonts w:eastAsia="Arial" w:cstheme="minorBidi"/>
        </w:rPr>
        <w:t>communit</w:t>
      </w:r>
      <w:r w:rsidR="00B14CEB" w:rsidRPr="613AAD99">
        <w:rPr>
          <w:rFonts w:eastAsia="Arial" w:cstheme="minorBidi"/>
        </w:rPr>
        <w:t>ies</w:t>
      </w:r>
      <w:r w:rsidRPr="613AAD99">
        <w:rPr>
          <w:rFonts w:eastAsia="Arial" w:cstheme="minorBidi"/>
        </w:rPr>
        <w:t xml:space="preserve">, </w:t>
      </w:r>
      <w:r w:rsidR="00642E68">
        <w:rPr>
          <w:rFonts w:eastAsia="Arial" w:cstheme="minorBidi"/>
        </w:rPr>
        <w:t>and</w:t>
      </w:r>
      <w:proofErr w:type="gramEnd"/>
      <w:r w:rsidR="00642E68">
        <w:rPr>
          <w:rFonts w:eastAsia="Arial" w:cstheme="minorBidi"/>
        </w:rPr>
        <w:t xml:space="preserve"> </w:t>
      </w:r>
      <w:r w:rsidR="00C10D5E" w:rsidRPr="613AAD99">
        <w:rPr>
          <w:rFonts w:eastAsia="Arial" w:cstheme="minorBidi"/>
        </w:rPr>
        <w:t>are seeking</w:t>
      </w:r>
      <w:r w:rsidRPr="613AAD99">
        <w:rPr>
          <w:rFonts w:eastAsia="Arial" w:cstheme="minorBidi"/>
        </w:rPr>
        <w:t xml:space="preserve"> </w:t>
      </w:r>
      <w:r w:rsidR="00642E68" w:rsidRPr="613AAD99">
        <w:rPr>
          <w:rFonts w:eastAsia="Arial" w:cstheme="minorBidi"/>
        </w:rPr>
        <w:t>s</w:t>
      </w:r>
      <w:r w:rsidR="00642E68">
        <w:rPr>
          <w:rFonts w:eastAsia="Arial" w:cstheme="minorBidi"/>
        </w:rPr>
        <w:t xml:space="preserve">trong </w:t>
      </w:r>
      <w:r w:rsidR="00985CFD" w:rsidRPr="613AAD99">
        <w:rPr>
          <w:rFonts w:eastAsia="Arial" w:cstheme="minorBidi"/>
        </w:rPr>
        <w:t>consultation and communication with First Nations people, people from culturally and linguistically diverse backgrounds, LGBTIQ communities and people with disability</w:t>
      </w:r>
      <w:r w:rsidR="002E33E2" w:rsidRPr="613AAD99">
        <w:rPr>
          <w:rFonts w:eastAsia="Arial" w:cstheme="minorBidi"/>
        </w:rPr>
        <w:t>.</w:t>
      </w:r>
    </w:p>
    <w:p w14:paraId="15AEB7C6" w14:textId="2BB4C338" w:rsidR="008B5A26" w:rsidRPr="00EB154F" w:rsidRDefault="00742393" w:rsidP="008B5A26">
      <w:pPr>
        <w:rPr>
          <w:color w:val="7030A0"/>
        </w:rPr>
      </w:pPr>
      <w:r>
        <w:t xml:space="preserve">Members were provided with </w:t>
      </w:r>
      <w:r w:rsidR="00853EF1">
        <w:t>an overview of workforce measures</w:t>
      </w:r>
      <w:r>
        <w:t xml:space="preserve"> by the Department</w:t>
      </w:r>
      <w:r w:rsidR="00853EF1">
        <w:t>, including initiatives intended to improve capacity of aged care workers and change the culture of the sector.</w:t>
      </w:r>
      <w:r w:rsidR="008E64D0">
        <w:t xml:space="preserve"> Members </w:t>
      </w:r>
      <w:r w:rsidR="005B0A2F">
        <w:t xml:space="preserve">suggested </w:t>
      </w:r>
      <w:r w:rsidR="008E64D0">
        <w:t>a range of mechanisms to address workforce issues, including capacity building, continuous education and training</w:t>
      </w:r>
      <w:r w:rsidR="005B0A2F">
        <w:t>,</w:t>
      </w:r>
      <w:r w:rsidR="008E64D0">
        <w:t xml:space="preserve"> and </w:t>
      </w:r>
      <w:r w:rsidR="005B0A2F">
        <w:t xml:space="preserve">the </w:t>
      </w:r>
      <w:r w:rsidR="008E64D0">
        <w:t xml:space="preserve">role of management </w:t>
      </w:r>
      <w:r w:rsidR="00220E62">
        <w:t>in</w:t>
      </w:r>
      <w:r w:rsidR="008E64D0">
        <w:t xml:space="preserve"> defin</w:t>
      </w:r>
      <w:r w:rsidR="00220E62">
        <w:t>ing</w:t>
      </w:r>
      <w:r w:rsidR="008E64D0">
        <w:t xml:space="preserve"> workplace culture and </w:t>
      </w:r>
      <w:r w:rsidR="00220E62">
        <w:t>development of</w:t>
      </w:r>
      <w:r w:rsidR="005B0A2F">
        <w:t xml:space="preserve"> </w:t>
      </w:r>
      <w:r w:rsidR="008E64D0">
        <w:t xml:space="preserve">career </w:t>
      </w:r>
      <w:r w:rsidR="00220E62">
        <w:t>pathways</w:t>
      </w:r>
      <w:r w:rsidR="008E64D0">
        <w:t xml:space="preserve">. </w:t>
      </w:r>
      <w:r w:rsidR="00642E68">
        <w:t>An i</w:t>
      </w:r>
      <w:r w:rsidR="008B5A26">
        <w:t xml:space="preserve">ncrease in </w:t>
      </w:r>
      <w:r w:rsidR="00707B0D">
        <w:t>remuneration for aged care workers</w:t>
      </w:r>
      <w:r w:rsidR="008B5A26">
        <w:t xml:space="preserve"> was strongly supported</w:t>
      </w:r>
      <w:r w:rsidR="008B5A26" w:rsidRPr="00EB154F">
        <w:rPr>
          <w:color w:val="7030A0"/>
        </w:rPr>
        <w:t xml:space="preserve">. </w:t>
      </w:r>
    </w:p>
    <w:p w14:paraId="6DDF0F47" w14:textId="1AEEBA33" w:rsidR="008E64D0" w:rsidRDefault="008E64D0" w:rsidP="00342C50">
      <w:r>
        <w:t>Members expressed concern about the need to better engage with</w:t>
      </w:r>
      <w:r w:rsidR="00220E62">
        <w:t xml:space="preserve"> and utilise</w:t>
      </w:r>
      <w:r>
        <w:t xml:space="preserve"> </w:t>
      </w:r>
      <w:r w:rsidR="005051BC">
        <w:t xml:space="preserve">the </w:t>
      </w:r>
      <w:r>
        <w:t>allied health workforce</w:t>
      </w:r>
      <w:r w:rsidR="005051BC">
        <w:t>,</w:t>
      </w:r>
      <w:r>
        <w:t xml:space="preserve"> which plays </w:t>
      </w:r>
      <w:r w:rsidR="005051BC">
        <w:t xml:space="preserve">a </w:t>
      </w:r>
      <w:r>
        <w:t xml:space="preserve">critical role in reablement </w:t>
      </w:r>
      <w:r w:rsidR="005051BC">
        <w:t>and supporting</w:t>
      </w:r>
      <w:r w:rsidR="00F87AE4">
        <w:t xml:space="preserve"> </w:t>
      </w:r>
      <w:r w:rsidR="00220E62">
        <w:t>older</w:t>
      </w:r>
      <w:r>
        <w:t xml:space="preserve"> Australians to stay in their homes safely, as well as the need </w:t>
      </w:r>
      <w:r w:rsidR="00165BA5">
        <w:t xml:space="preserve">to ensure their training equips and encourages them to work in a community setting. </w:t>
      </w:r>
      <w:r w:rsidR="009F48B3">
        <w:t xml:space="preserve">The need to </w:t>
      </w:r>
      <w:r w:rsidR="00F87AE4">
        <w:t>enhance</w:t>
      </w:r>
      <w:r>
        <w:t xml:space="preserve"> support</w:t>
      </w:r>
      <w:r w:rsidR="00F87AE4">
        <w:t xml:space="preserve"> measures for</w:t>
      </w:r>
      <w:r>
        <w:t xml:space="preserve"> volunteer</w:t>
      </w:r>
      <w:r w:rsidR="00F87AE4">
        <w:t>s</w:t>
      </w:r>
      <w:r w:rsidR="009F48B3">
        <w:t xml:space="preserve"> was also noted</w:t>
      </w:r>
      <w:r w:rsidR="00F87AE4">
        <w:t>.</w:t>
      </w:r>
    </w:p>
    <w:p w14:paraId="25E2BB7E" w14:textId="493AA6CF" w:rsidR="00885C80" w:rsidRDefault="000017AE" w:rsidP="00342C50">
      <w:r>
        <w:t xml:space="preserve">The Department provided </w:t>
      </w:r>
      <w:r w:rsidR="00885C80">
        <w:t xml:space="preserve">an overview of the development of the </w:t>
      </w:r>
      <w:r w:rsidR="00C45E36">
        <w:t>n</w:t>
      </w:r>
      <w:r w:rsidR="00885C80">
        <w:t xml:space="preserve">ew Aged Care Act, which will enshrine </w:t>
      </w:r>
      <w:r w:rsidR="005051BC">
        <w:t xml:space="preserve">the </w:t>
      </w:r>
      <w:r w:rsidR="00885C80">
        <w:t xml:space="preserve">rights of </w:t>
      </w:r>
      <w:r w:rsidR="005051BC">
        <w:t>older Australians</w:t>
      </w:r>
      <w:r w:rsidR="00885C80">
        <w:t xml:space="preserve"> and emphasise</w:t>
      </w:r>
      <w:r w:rsidR="00C45E36">
        <w:t xml:space="preserve"> rights and protections for</w:t>
      </w:r>
      <w:r w:rsidR="00885C80">
        <w:t xml:space="preserve"> senior Australians</w:t>
      </w:r>
      <w:r w:rsidR="00C45E36">
        <w:t xml:space="preserve"> in their journey through the system. </w:t>
      </w:r>
      <w:r w:rsidR="0079366A">
        <w:t xml:space="preserve">Members expressed </w:t>
      </w:r>
      <w:r w:rsidR="009D68D6">
        <w:t>their desire to be actively engaged in the development of the new Act</w:t>
      </w:r>
      <w:r w:rsidR="0079366A">
        <w:t>.</w:t>
      </w:r>
    </w:p>
    <w:p w14:paraId="085AAC11" w14:textId="6725D368" w:rsidR="00742393" w:rsidRDefault="00742393" w:rsidP="00742393">
      <w:r>
        <w:lastRenderedPageBreak/>
        <w:t xml:space="preserve">Members who attended the </w:t>
      </w:r>
      <w:r w:rsidRPr="00BA4E2F">
        <w:t>National Elder Abuse Conference </w:t>
      </w:r>
      <w:r>
        <w:t xml:space="preserve">held 14-15 February 2022 in Hobart, Tasmania, shared their </w:t>
      </w:r>
      <w:r w:rsidR="00220E62">
        <w:t xml:space="preserve">observations </w:t>
      </w:r>
      <w:r>
        <w:t>and</w:t>
      </w:r>
      <w:r w:rsidR="00220E62" w:rsidRPr="00220E62">
        <w:t xml:space="preserve"> </w:t>
      </w:r>
      <w:r w:rsidR="00220E62">
        <w:t>insights</w:t>
      </w:r>
      <w:r>
        <w:t xml:space="preserve">. Members noted that the conference canvassed some interesting ideas and initiatives, including </w:t>
      </w:r>
      <w:proofErr w:type="gramStart"/>
      <w:r>
        <w:t xml:space="preserve">innovative </w:t>
      </w:r>
      <w:r w:rsidR="00220E62">
        <w:t xml:space="preserve"> </w:t>
      </w:r>
      <w:r>
        <w:t>approaches</w:t>
      </w:r>
      <w:proofErr w:type="gramEnd"/>
      <w:r>
        <w:t xml:space="preserve">, awareness and training programs adopted by the Kimberly Group, Elder Abuse Action Australia (EAAA) and Older Persons Advocacy Network (OPAN). Of </w:t>
      </w:r>
      <w:r w:rsidR="008F102B">
        <w:t>note</w:t>
      </w:r>
      <w:r>
        <w:t xml:space="preserve"> is the </w:t>
      </w:r>
      <w:hyperlink r:id="rId7" w:history="1">
        <w:r w:rsidRPr="005551EA">
          <w:rPr>
            <w:rStyle w:val="Hyperlink"/>
          </w:rPr>
          <w:t>Compass website</w:t>
        </w:r>
      </w:hyperlink>
      <w:r>
        <w:t xml:space="preserve">, which provides resources for tackling elder abuse. </w:t>
      </w:r>
    </w:p>
    <w:p w14:paraId="1987C505" w14:textId="7A1EDB7B" w:rsidR="00742393" w:rsidRDefault="00742393" w:rsidP="00742393">
      <w:r>
        <w:t xml:space="preserve">Members also noted that, </w:t>
      </w:r>
      <w:r w:rsidR="00707B0D">
        <w:t>amidst</w:t>
      </w:r>
      <w:r>
        <w:t xml:space="preserve"> advocacy efforts by EAAA and OPAN, older</w:t>
      </w:r>
      <w:r w:rsidRPr="00F414BE">
        <w:t xml:space="preserve"> Australians </w:t>
      </w:r>
      <w:r>
        <w:t xml:space="preserve">continue to </w:t>
      </w:r>
      <w:r w:rsidRPr="00F414BE">
        <w:t xml:space="preserve">experience abuse, </w:t>
      </w:r>
      <w:r w:rsidR="00220E62">
        <w:t>including</w:t>
      </w:r>
      <w:r w:rsidRPr="00F414BE">
        <w:t xml:space="preserve"> financial, legal, emotional, physical or neglect, with </w:t>
      </w:r>
      <w:r>
        <w:t xml:space="preserve">many </w:t>
      </w:r>
      <w:r w:rsidRPr="00F414BE">
        <w:t xml:space="preserve">victims </w:t>
      </w:r>
      <w:r>
        <w:t>unable to easily access help or unwilling</w:t>
      </w:r>
      <w:r w:rsidR="008B5A26">
        <w:t xml:space="preserve"> </w:t>
      </w:r>
      <w:r>
        <w:t>to engage with support services</w:t>
      </w:r>
      <w:r w:rsidR="00707B0D">
        <w:t xml:space="preserve">, often </w:t>
      </w:r>
      <w:r w:rsidR="00707B0D" w:rsidRPr="003819E3">
        <w:t>because the abuser is a family member or friend</w:t>
      </w:r>
      <w:r w:rsidR="00707B0D">
        <w:t xml:space="preserve">. </w:t>
      </w:r>
      <w:r>
        <w:t xml:space="preserve"> </w:t>
      </w:r>
    </w:p>
    <w:p w14:paraId="2C87C26D" w14:textId="55F59962" w:rsidR="00AC3130" w:rsidRDefault="008001FE" w:rsidP="00342C50">
      <w:r>
        <w:t>The Council</w:t>
      </w:r>
      <w:r w:rsidR="00BA52E5">
        <w:t xml:space="preserve"> will</w:t>
      </w:r>
      <w:r>
        <w:t xml:space="preserve"> next meet</w:t>
      </w:r>
      <w:r w:rsidR="00220E62">
        <w:t xml:space="preserve"> in person</w:t>
      </w:r>
      <w:r w:rsidR="00BA52E5">
        <w:t xml:space="preserve"> in Canberra </w:t>
      </w:r>
      <w:r>
        <w:t>on</w:t>
      </w:r>
      <w:r w:rsidR="00B21BE9">
        <w:t xml:space="preserve"> </w:t>
      </w:r>
      <w:r>
        <w:t>2</w:t>
      </w:r>
      <w:r w:rsidR="00B21BE9">
        <w:t>7</w:t>
      </w:r>
      <w:r>
        <w:t xml:space="preserve"> </w:t>
      </w:r>
      <w:r w:rsidR="00B21BE9">
        <w:t>April</w:t>
      </w:r>
      <w:r w:rsidR="00F53821">
        <w:t xml:space="preserve"> 2022</w:t>
      </w:r>
      <w:r w:rsidR="00742393">
        <w:t>, for a full day</w:t>
      </w:r>
      <w:r>
        <w:t>.</w:t>
      </w:r>
    </w:p>
    <w:p w14:paraId="2568AE5D" w14:textId="5369FB89" w:rsidR="00153A7B" w:rsidRPr="00601FF5" w:rsidRDefault="00BA52E5" w:rsidP="00342C50">
      <w:r>
        <w:t xml:space="preserve">More </w:t>
      </w:r>
      <w:r w:rsidRPr="009B44DA">
        <w:t>information on the Council of Elders</w:t>
      </w:r>
      <w:r>
        <w:t xml:space="preserve"> can be found on the Department of Health website.</w:t>
      </w:r>
    </w:p>
    <w:sectPr w:rsidR="00153A7B" w:rsidRPr="00601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40FF4" w14:textId="77777777" w:rsidR="00FF568D" w:rsidRDefault="00FF568D" w:rsidP="00342C50">
      <w:r>
        <w:separator/>
      </w:r>
    </w:p>
  </w:endnote>
  <w:endnote w:type="continuationSeparator" w:id="0">
    <w:p w14:paraId="6BC9E280" w14:textId="77777777" w:rsidR="00FF568D" w:rsidRDefault="00FF568D" w:rsidP="0034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5192F" w14:textId="77777777" w:rsidR="00FF568D" w:rsidRDefault="00FF568D" w:rsidP="00342C50">
      <w:r>
        <w:separator/>
      </w:r>
    </w:p>
  </w:footnote>
  <w:footnote w:type="continuationSeparator" w:id="0">
    <w:p w14:paraId="16565486" w14:textId="77777777" w:rsidR="00FF568D" w:rsidRDefault="00FF568D" w:rsidP="0034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965D0"/>
    <w:multiLevelType w:val="hybridMultilevel"/>
    <w:tmpl w:val="5624F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D701A"/>
    <w:multiLevelType w:val="hybridMultilevel"/>
    <w:tmpl w:val="E1DC5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3C52"/>
    <w:multiLevelType w:val="hybridMultilevel"/>
    <w:tmpl w:val="A154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E29A8"/>
    <w:multiLevelType w:val="hybridMultilevel"/>
    <w:tmpl w:val="87EC0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C3148"/>
    <w:multiLevelType w:val="hybridMultilevel"/>
    <w:tmpl w:val="B2E22D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83AEF"/>
    <w:multiLevelType w:val="hybridMultilevel"/>
    <w:tmpl w:val="691CE4E0"/>
    <w:lvl w:ilvl="0" w:tplc="8772AD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D2E9E"/>
    <w:multiLevelType w:val="hybridMultilevel"/>
    <w:tmpl w:val="3EF0E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A"/>
    <w:rsid w:val="00000ADE"/>
    <w:rsid w:val="000017AE"/>
    <w:rsid w:val="000022F2"/>
    <w:rsid w:val="00002CA9"/>
    <w:rsid w:val="0000721D"/>
    <w:rsid w:val="00010E7C"/>
    <w:rsid w:val="00027FD7"/>
    <w:rsid w:val="000317B8"/>
    <w:rsid w:val="00040A8F"/>
    <w:rsid w:val="000726CB"/>
    <w:rsid w:val="00073578"/>
    <w:rsid w:val="00074D0A"/>
    <w:rsid w:val="00091548"/>
    <w:rsid w:val="0009668B"/>
    <w:rsid w:val="000C30A0"/>
    <w:rsid w:val="000C35CD"/>
    <w:rsid w:val="000C3B21"/>
    <w:rsid w:val="000C54FE"/>
    <w:rsid w:val="000D629E"/>
    <w:rsid w:val="000E61BD"/>
    <w:rsid w:val="000F400E"/>
    <w:rsid w:val="00114717"/>
    <w:rsid w:val="00120357"/>
    <w:rsid w:val="00120FAC"/>
    <w:rsid w:val="00125381"/>
    <w:rsid w:val="00142938"/>
    <w:rsid w:val="00143A68"/>
    <w:rsid w:val="00152C21"/>
    <w:rsid w:val="00153A7B"/>
    <w:rsid w:val="00154F96"/>
    <w:rsid w:val="00157242"/>
    <w:rsid w:val="00165BA5"/>
    <w:rsid w:val="00166525"/>
    <w:rsid w:val="001715EE"/>
    <w:rsid w:val="00173AE9"/>
    <w:rsid w:val="00177BDD"/>
    <w:rsid w:val="00181F9C"/>
    <w:rsid w:val="00191BCB"/>
    <w:rsid w:val="00192B2D"/>
    <w:rsid w:val="001B4A0E"/>
    <w:rsid w:val="001C6FF8"/>
    <w:rsid w:val="001E4460"/>
    <w:rsid w:val="001F0A5F"/>
    <w:rsid w:val="001F6C5A"/>
    <w:rsid w:val="001F7691"/>
    <w:rsid w:val="00212A7D"/>
    <w:rsid w:val="0021482F"/>
    <w:rsid w:val="00215922"/>
    <w:rsid w:val="00220E62"/>
    <w:rsid w:val="0023502C"/>
    <w:rsid w:val="002358E9"/>
    <w:rsid w:val="00235DC4"/>
    <w:rsid w:val="00241A84"/>
    <w:rsid w:val="00243B5C"/>
    <w:rsid w:val="00254CD2"/>
    <w:rsid w:val="00263FFF"/>
    <w:rsid w:val="00264C4A"/>
    <w:rsid w:val="00264C50"/>
    <w:rsid w:val="00276777"/>
    <w:rsid w:val="00280050"/>
    <w:rsid w:val="00282C9D"/>
    <w:rsid w:val="00284683"/>
    <w:rsid w:val="00287230"/>
    <w:rsid w:val="00295C5B"/>
    <w:rsid w:val="002A4E4C"/>
    <w:rsid w:val="002A6FD7"/>
    <w:rsid w:val="002B2F3F"/>
    <w:rsid w:val="002B4481"/>
    <w:rsid w:val="002C5AE4"/>
    <w:rsid w:val="002D010B"/>
    <w:rsid w:val="002D0E02"/>
    <w:rsid w:val="002E33E2"/>
    <w:rsid w:val="002F1092"/>
    <w:rsid w:val="00300E6E"/>
    <w:rsid w:val="00327D41"/>
    <w:rsid w:val="00342C50"/>
    <w:rsid w:val="0036672C"/>
    <w:rsid w:val="003748D2"/>
    <w:rsid w:val="003819E3"/>
    <w:rsid w:val="003924B9"/>
    <w:rsid w:val="00392B52"/>
    <w:rsid w:val="003B63B0"/>
    <w:rsid w:val="003C2D06"/>
    <w:rsid w:val="003C642A"/>
    <w:rsid w:val="003D3458"/>
    <w:rsid w:val="003E51E4"/>
    <w:rsid w:val="004066C5"/>
    <w:rsid w:val="00406997"/>
    <w:rsid w:val="00410927"/>
    <w:rsid w:val="00415D2D"/>
    <w:rsid w:val="0042153D"/>
    <w:rsid w:val="00422250"/>
    <w:rsid w:val="004354F4"/>
    <w:rsid w:val="00442D4C"/>
    <w:rsid w:val="00447861"/>
    <w:rsid w:val="0045448C"/>
    <w:rsid w:val="0046098E"/>
    <w:rsid w:val="00467BF0"/>
    <w:rsid w:val="004720EE"/>
    <w:rsid w:val="00475179"/>
    <w:rsid w:val="004818BB"/>
    <w:rsid w:val="004944C8"/>
    <w:rsid w:val="004A1928"/>
    <w:rsid w:val="004A227D"/>
    <w:rsid w:val="004A5B36"/>
    <w:rsid w:val="004A5DDC"/>
    <w:rsid w:val="004A74EC"/>
    <w:rsid w:val="004D7E67"/>
    <w:rsid w:val="004E06D1"/>
    <w:rsid w:val="00500CBD"/>
    <w:rsid w:val="00504D2A"/>
    <w:rsid w:val="005051BC"/>
    <w:rsid w:val="00513623"/>
    <w:rsid w:val="00516CAA"/>
    <w:rsid w:val="0052238E"/>
    <w:rsid w:val="00537756"/>
    <w:rsid w:val="005406B2"/>
    <w:rsid w:val="00540ACB"/>
    <w:rsid w:val="00541447"/>
    <w:rsid w:val="00545587"/>
    <w:rsid w:val="00545BD1"/>
    <w:rsid w:val="00553953"/>
    <w:rsid w:val="00553DFB"/>
    <w:rsid w:val="005551EA"/>
    <w:rsid w:val="00561D03"/>
    <w:rsid w:val="00573BA3"/>
    <w:rsid w:val="005767A4"/>
    <w:rsid w:val="0058638A"/>
    <w:rsid w:val="005912B4"/>
    <w:rsid w:val="00593FAD"/>
    <w:rsid w:val="00595F2D"/>
    <w:rsid w:val="005B0A2F"/>
    <w:rsid w:val="005C501A"/>
    <w:rsid w:val="005E065F"/>
    <w:rsid w:val="005F26EE"/>
    <w:rsid w:val="00601FF5"/>
    <w:rsid w:val="0060536B"/>
    <w:rsid w:val="00640C39"/>
    <w:rsid w:val="0064244B"/>
    <w:rsid w:val="00642E68"/>
    <w:rsid w:val="006610A7"/>
    <w:rsid w:val="006715ED"/>
    <w:rsid w:val="006720E9"/>
    <w:rsid w:val="00683483"/>
    <w:rsid w:val="00685CF6"/>
    <w:rsid w:val="006A50FF"/>
    <w:rsid w:val="006B7426"/>
    <w:rsid w:val="006C410A"/>
    <w:rsid w:val="006D4F65"/>
    <w:rsid w:val="006E67A3"/>
    <w:rsid w:val="006F1901"/>
    <w:rsid w:val="006F3969"/>
    <w:rsid w:val="00704E4D"/>
    <w:rsid w:val="00707B0D"/>
    <w:rsid w:val="00712DE4"/>
    <w:rsid w:val="007173B0"/>
    <w:rsid w:val="00723DF3"/>
    <w:rsid w:val="007348D2"/>
    <w:rsid w:val="00742393"/>
    <w:rsid w:val="0074761D"/>
    <w:rsid w:val="007545CF"/>
    <w:rsid w:val="00761046"/>
    <w:rsid w:val="00765E63"/>
    <w:rsid w:val="007847CC"/>
    <w:rsid w:val="0079366A"/>
    <w:rsid w:val="007B6F12"/>
    <w:rsid w:val="007C33B7"/>
    <w:rsid w:val="007C5F55"/>
    <w:rsid w:val="007D7327"/>
    <w:rsid w:val="007F3D61"/>
    <w:rsid w:val="007F5B6F"/>
    <w:rsid w:val="008001FE"/>
    <w:rsid w:val="00804A7E"/>
    <w:rsid w:val="00816201"/>
    <w:rsid w:val="00823271"/>
    <w:rsid w:val="00840D93"/>
    <w:rsid w:val="00841BA2"/>
    <w:rsid w:val="00842012"/>
    <w:rsid w:val="00845684"/>
    <w:rsid w:val="00847037"/>
    <w:rsid w:val="00853EF1"/>
    <w:rsid w:val="008613F8"/>
    <w:rsid w:val="00885C80"/>
    <w:rsid w:val="0089327F"/>
    <w:rsid w:val="008A1531"/>
    <w:rsid w:val="008B04ED"/>
    <w:rsid w:val="008B12DE"/>
    <w:rsid w:val="008B5A26"/>
    <w:rsid w:val="008C200D"/>
    <w:rsid w:val="008C791A"/>
    <w:rsid w:val="008D12E8"/>
    <w:rsid w:val="008D5F60"/>
    <w:rsid w:val="008E12D3"/>
    <w:rsid w:val="008E64D0"/>
    <w:rsid w:val="008E765B"/>
    <w:rsid w:val="008F102B"/>
    <w:rsid w:val="00905BE6"/>
    <w:rsid w:val="00910823"/>
    <w:rsid w:val="00916245"/>
    <w:rsid w:val="00916F7C"/>
    <w:rsid w:val="00944071"/>
    <w:rsid w:val="009462E3"/>
    <w:rsid w:val="00947BF1"/>
    <w:rsid w:val="00953F1E"/>
    <w:rsid w:val="00956C41"/>
    <w:rsid w:val="00960721"/>
    <w:rsid w:val="00971419"/>
    <w:rsid w:val="00973F1B"/>
    <w:rsid w:val="00980544"/>
    <w:rsid w:val="00981CD2"/>
    <w:rsid w:val="00984756"/>
    <w:rsid w:val="00985CFD"/>
    <w:rsid w:val="0099184E"/>
    <w:rsid w:val="00992883"/>
    <w:rsid w:val="00995DC2"/>
    <w:rsid w:val="00996C32"/>
    <w:rsid w:val="00997320"/>
    <w:rsid w:val="009B1ECB"/>
    <w:rsid w:val="009B44DA"/>
    <w:rsid w:val="009D577A"/>
    <w:rsid w:val="009D68D6"/>
    <w:rsid w:val="009D76BE"/>
    <w:rsid w:val="009F2CAD"/>
    <w:rsid w:val="009F48B3"/>
    <w:rsid w:val="009F4AE3"/>
    <w:rsid w:val="009F4EC6"/>
    <w:rsid w:val="009F4EF3"/>
    <w:rsid w:val="00A2148F"/>
    <w:rsid w:val="00A31E2A"/>
    <w:rsid w:val="00A34E30"/>
    <w:rsid w:val="00A446DF"/>
    <w:rsid w:val="00A620F8"/>
    <w:rsid w:val="00A7000B"/>
    <w:rsid w:val="00A73C87"/>
    <w:rsid w:val="00A978D7"/>
    <w:rsid w:val="00AC0AD6"/>
    <w:rsid w:val="00AC3130"/>
    <w:rsid w:val="00AC40C7"/>
    <w:rsid w:val="00AD313A"/>
    <w:rsid w:val="00AD4829"/>
    <w:rsid w:val="00AD4F99"/>
    <w:rsid w:val="00AE5611"/>
    <w:rsid w:val="00AE72C7"/>
    <w:rsid w:val="00AE731A"/>
    <w:rsid w:val="00AF4C1D"/>
    <w:rsid w:val="00B02E32"/>
    <w:rsid w:val="00B0455A"/>
    <w:rsid w:val="00B072F0"/>
    <w:rsid w:val="00B128CD"/>
    <w:rsid w:val="00B14CEB"/>
    <w:rsid w:val="00B21BE9"/>
    <w:rsid w:val="00B277B6"/>
    <w:rsid w:val="00B4039C"/>
    <w:rsid w:val="00B52C72"/>
    <w:rsid w:val="00B65305"/>
    <w:rsid w:val="00B74606"/>
    <w:rsid w:val="00B821FC"/>
    <w:rsid w:val="00B868DA"/>
    <w:rsid w:val="00B86C21"/>
    <w:rsid w:val="00B90462"/>
    <w:rsid w:val="00B9124B"/>
    <w:rsid w:val="00B93979"/>
    <w:rsid w:val="00BA202C"/>
    <w:rsid w:val="00BA4E2F"/>
    <w:rsid w:val="00BA52E5"/>
    <w:rsid w:val="00BA6A51"/>
    <w:rsid w:val="00BC5B5C"/>
    <w:rsid w:val="00BD2B83"/>
    <w:rsid w:val="00BD30A7"/>
    <w:rsid w:val="00BF5574"/>
    <w:rsid w:val="00C05A17"/>
    <w:rsid w:val="00C06DEB"/>
    <w:rsid w:val="00C10D5E"/>
    <w:rsid w:val="00C449FC"/>
    <w:rsid w:val="00C45E36"/>
    <w:rsid w:val="00C6329A"/>
    <w:rsid w:val="00C8605C"/>
    <w:rsid w:val="00C961A8"/>
    <w:rsid w:val="00CA4E65"/>
    <w:rsid w:val="00CB66CE"/>
    <w:rsid w:val="00CC2D51"/>
    <w:rsid w:val="00CD1C8B"/>
    <w:rsid w:val="00CD6354"/>
    <w:rsid w:val="00CD7B9B"/>
    <w:rsid w:val="00CE2475"/>
    <w:rsid w:val="00CF6122"/>
    <w:rsid w:val="00D01D0B"/>
    <w:rsid w:val="00D2637C"/>
    <w:rsid w:val="00D30C58"/>
    <w:rsid w:val="00D35B6E"/>
    <w:rsid w:val="00D472E0"/>
    <w:rsid w:val="00D5369D"/>
    <w:rsid w:val="00D716F3"/>
    <w:rsid w:val="00D779C5"/>
    <w:rsid w:val="00D827CD"/>
    <w:rsid w:val="00D97D3C"/>
    <w:rsid w:val="00DA38B9"/>
    <w:rsid w:val="00DA3C35"/>
    <w:rsid w:val="00DA3DD1"/>
    <w:rsid w:val="00DB66CF"/>
    <w:rsid w:val="00DB6B34"/>
    <w:rsid w:val="00DC2D9E"/>
    <w:rsid w:val="00DC48F5"/>
    <w:rsid w:val="00DC708A"/>
    <w:rsid w:val="00DE2577"/>
    <w:rsid w:val="00DE5B99"/>
    <w:rsid w:val="00DF224B"/>
    <w:rsid w:val="00DF31C8"/>
    <w:rsid w:val="00E0115F"/>
    <w:rsid w:val="00E05376"/>
    <w:rsid w:val="00E21A33"/>
    <w:rsid w:val="00E330DD"/>
    <w:rsid w:val="00E5023D"/>
    <w:rsid w:val="00E63AAD"/>
    <w:rsid w:val="00E6773E"/>
    <w:rsid w:val="00E77319"/>
    <w:rsid w:val="00E90E98"/>
    <w:rsid w:val="00E937FF"/>
    <w:rsid w:val="00E9728E"/>
    <w:rsid w:val="00EA22D1"/>
    <w:rsid w:val="00EA47F8"/>
    <w:rsid w:val="00EA7DB8"/>
    <w:rsid w:val="00EB2482"/>
    <w:rsid w:val="00EE2E37"/>
    <w:rsid w:val="00EF0289"/>
    <w:rsid w:val="00EF5876"/>
    <w:rsid w:val="00F11423"/>
    <w:rsid w:val="00F14D6C"/>
    <w:rsid w:val="00F308A0"/>
    <w:rsid w:val="00F35D0F"/>
    <w:rsid w:val="00F40785"/>
    <w:rsid w:val="00F414BE"/>
    <w:rsid w:val="00F45132"/>
    <w:rsid w:val="00F53821"/>
    <w:rsid w:val="00F543A9"/>
    <w:rsid w:val="00F54DD6"/>
    <w:rsid w:val="00F55203"/>
    <w:rsid w:val="00F62E9D"/>
    <w:rsid w:val="00F6316D"/>
    <w:rsid w:val="00F74958"/>
    <w:rsid w:val="00F83B36"/>
    <w:rsid w:val="00F845FE"/>
    <w:rsid w:val="00F87AE4"/>
    <w:rsid w:val="00F94381"/>
    <w:rsid w:val="00F95233"/>
    <w:rsid w:val="00FA5D77"/>
    <w:rsid w:val="00FD542F"/>
    <w:rsid w:val="00FF568D"/>
    <w:rsid w:val="1173CBA7"/>
    <w:rsid w:val="39DDB248"/>
    <w:rsid w:val="46A30CF3"/>
    <w:rsid w:val="613AA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CE97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50"/>
    <w:rPr>
      <w:rFonts w:asciiTheme="minorHAnsi" w:hAnsiTheme="minorHAns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C50"/>
    <w:pPr>
      <w:spacing w:after="120" w:line="240" w:lineRule="auto"/>
      <w:jc w:val="center"/>
      <w:outlineLvl w:val="0"/>
    </w:pPr>
    <w:rPr>
      <w:rFonts w:cstheme="min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number">
    <w:name w:val="Heading 1 number"/>
    <w:basedOn w:val="Heading1"/>
    <w:link w:val="Heading1numberChar"/>
    <w:qFormat/>
    <w:rsid w:val="00504D2A"/>
    <w:pPr>
      <w:spacing w:after="200" w:line="276" w:lineRule="auto"/>
      <w:ind w:left="360" w:hanging="360"/>
    </w:pPr>
    <w:rPr>
      <w:rFonts w:ascii="Calibri" w:eastAsia="Times New Roman" w:hAnsi="Calibri" w:cs="Arial"/>
      <w:b/>
      <w:bCs/>
      <w:color w:val="2E74B5" w:themeColor="accent5" w:themeShade="BF"/>
      <w:kern w:val="32"/>
      <w:position w:val="-2"/>
      <w:sz w:val="36"/>
      <w:szCs w:val="36"/>
      <w:lang w:val="en-GB" w:eastAsia="en-AU"/>
    </w:rPr>
  </w:style>
  <w:style w:type="character" w:customStyle="1" w:styleId="Heading1numberChar">
    <w:name w:val="Heading 1 number Char"/>
    <w:basedOn w:val="Heading1Char"/>
    <w:link w:val="Heading1number"/>
    <w:rsid w:val="00504D2A"/>
    <w:rPr>
      <w:rFonts w:ascii="Calibri" w:eastAsia="Times New Roman" w:hAnsi="Calibri" w:cs="Arial"/>
      <w:b/>
      <w:bCs/>
      <w:color w:val="2E74B5" w:themeColor="accent5" w:themeShade="BF"/>
      <w:kern w:val="32"/>
      <w:position w:val="-2"/>
      <w:sz w:val="36"/>
      <w:szCs w:val="36"/>
      <w:lang w:val="en-GB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2C50"/>
    <w:rPr>
      <w:rFonts w:asciiTheme="minorHAnsi" w:hAnsiTheme="minorHAnsi" w:cstheme="minorHAnsi"/>
      <w:sz w:val="40"/>
      <w:szCs w:val="40"/>
    </w:rPr>
  </w:style>
  <w:style w:type="paragraph" w:styleId="ListParagraph">
    <w:name w:val="List Paragraph"/>
    <w:aliases w:val="#List Paragraph,L,List Paragraph1,List Paragraph11,Recommendation,Bullet point,CV text,Dot pt,F5 List Paragraph,FooterText,List Paragraph111,List Paragraph2,Medium Grid 1 - Accent 21,NAST Quote,NFP GP Bulleted List,Numbered Paragraph,列"/>
    <w:basedOn w:val="Normal"/>
    <w:link w:val="ListParagraphChar"/>
    <w:uiPriority w:val="34"/>
    <w:qFormat/>
    <w:rsid w:val="00CD7B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2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60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06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5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5C"/>
  </w:style>
  <w:style w:type="paragraph" w:styleId="Footer">
    <w:name w:val="footer"/>
    <w:basedOn w:val="Normal"/>
    <w:link w:val="FooterChar"/>
    <w:uiPriority w:val="99"/>
    <w:unhideWhenUsed/>
    <w:rsid w:val="00BC5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B5C"/>
  </w:style>
  <w:style w:type="paragraph" w:styleId="Revision">
    <w:name w:val="Revision"/>
    <w:hidden/>
    <w:uiPriority w:val="99"/>
    <w:semiHidden/>
    <w:rsid w:val="00F74958"/>
    <w:pPr>
      <w:spacing w:after="0" w:line="240" w:lineRule="auto"/>
    </w:pPr>
  </w:style>
  <w:style w:type="character" w:customStyle="1" w:styleId="ListParagraphChar">
    <w:name w:val="List Paragraph Char"/>
    <w:aliases w:val="#List Paragraph Char,L Char,List Paragraph1 Char,List Paragraph11 Char,Recommendation Char,Bullet point Char,CV text Char,Dot pt Char,F5 List Paragraph Char,FooterText Char,List Paragraph111 Char,List Paragraph2 Char,NAST Quote Char"/>
    <w:link w:val="ListParagraph"/>
    <w:uiPriority w:val="34"/>
    <w:qFormat/>
    <w:locked/>
    <w:rsid w:val="00A446DF"/>
  </w:style>
  <w:style w:type="character" w:styleId="CommentReference">
    <w:name w:val="annotation reference"/>
    <w:basedOn w:val="DefaultParagraphFont"/>
    <w:uiPriority w:val="99"/>
    <w:semiHidden/>
    <w:unhideWhenUsed/>
    <w:rsid w:val="000C3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5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5CD"/>
    <w:rPr>
      <w:b/>
      <w:bCs/>
      <w:sz w:val="20"/>
      <w:szCs w:val="20"/>
    </w:rPr>
  </w:style>
  <w:style w:type="paragraph" w:styleId="Title">
    <w:name w:val="Title"/>
    <w:next w:val="Normal"/>
    <w:link w:val="TitleChar"/>
    <w:uiPriority w:val="10"/>
    <w:qFormat/>
    <w:rsid w:val="009B44DA"/>
    <w:pPr>
      <w:spacing w:before="120" w:after="120" w:line="240" w:lineRule="auto"/>
      <w:ind w:left="1134" w:right="1134"/>
      <w:jc w:val="center"/>
    </w:pPr>
    <w:rPr>
      <w:rFonts w:asciiTheme="minorHAnsi" w:hAnsiTheme="minorHAnsi" w:cstheme="minorHAnsi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B44DA"/>
    <w:rPr>
      <w:rFonts w:asciiTheme="minorHAnsi" w:hAnsiTheme="minorHAnsi" w:cstheme="minorHAnsi"/>
      <w:sz w:val="40"/>
      <w:szCs w:val="40"/>
    </w:rPr>
  </w:style>
  <w:style w:type="paragraph" w:styleId="Subtitle">
    <w:name w:val="Subtitle"/>
    <w:basedOn w:val="Title"/>
    <w:next w:val="Normal"/>
    <w:link w:val="SubtitleChar"/>
    <w:uiPriority w:val="11"/>
    <w:qFormat/>
    <w:rsid w:val="00342C50"/>
    <w:rPr>
      <w:rFonts w:eastAsia="Times New Roman"/>
      <w:iCs/>
      <w:color w:val="767171" w:themeColor="background2" w:themeShade="8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42C50"/>
    <w:rPr>
      <w:rFonts w:asciiTheme="minorHAnsi" w:eastAsia="Times New Roman" w:hAnsiTheme="minorHAnsi" w:cstheme="minorHAnsi"/>
      <w:iCs/>
      <w:color w:val="767171" w:themeColor="background2" w:themeShade="80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42393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3748D2"/>
  </w:style>
  <w:style w:type="character" w:customStyle="1" w:styleId="findhit">
    <w:name w:val="findhit"/>
    <w:basedOn w:val="DefaultParagraphFont"/>
    <w:rsid w:val="00374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pas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3139</Characters>
  <Application>Microsoft Office Word</Application>
  <DocSecurity>4</DocSecurity>
  <Lines>196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Council of Elders – A voice for older Australians in the aged care reforms and ageing communiqué – 21 March 2022</dc:title>
  <dc:subject>Aged care</dc:subject>
  <dc:creator/>
  <cp:keywords>Aged care; Aged care reforms; communique</cp:keywords>
  <dc:description/>
  <cp:lastModifiedBy/>
  <cp:revision>1</cp:revision>
  <dcterms:created xsi:type="dcterms:W3CDTF">2022-04-08T06:24:00Z</dcterms:created>
  <dcterms:modified xsi:type="dcterms:W3CDTF">2022-04-08T06:24:00Z</dcterms:modified>
</cp:coreProperties>
</file>