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23226" w14:textId="77777777" w:rsidR="00F25445" w:rsidRDefault="00F25445" w:rsidP="00AB055D">
      <w:pPr>
        <w:spacing w:after="0"/>
        <w:rPr>
          <w:u w:val="single"/>
        </w:rPr>
      </w:pPr>
    </w:p>
    <w:p w14:paraId="6FDAC287" w14:textId="77777777" w:rsidR="00F25445" w:rsidRDefault="00F25445" w:rsidP="00AB055D">
      <w:pPr>
        <w:spacing w:after="0"/>
        <w:rPr>
          <w:u w:val="single"/>
        </w:rPr>
      </w:pPr>
    </w:p>
    <w:p w14:paraId="3665B65F" w14:textId="77777777" w:rsidR="00F25445" w:rsidRPr="00C9567A" w:rsidRDefault="00C64C37" w:rsidP="00AB055D">
      <w:pPr>
        <w:spacing w:after="0"/>
        <w:jc w:val="center"/>
        <w:rPr>
          <w:rFonts w:ascii="MS Mincho" w:eastAsia="MS Mincho" w:hAnsi="MS Mincho"/>
          <w:sz w:val="28"/>
          <w:szCs w:val="28"/>
        </w:rPr>
      </w:pPr>
      <w:proofErr w:type="spellStart"/>
      <w:r w:rsidRPr="00C9567A">
        <w:rPr>
          <w:rFonts w:ascii="MS Mincho" w:eastAsia="MS Mincho" w:hAnsi="MS Mincho"/>
          <w:sz w:val="28"/>
          <w:szCs w:val="28"/>
        </w:rPr>
        <w:t>小児歯科扶助制度</w:t>
      </w:r>
      <w:proofErr w:type="spellEnd"/>
    </w:p>
    <w:p w14:paraId="771221C4" w14:textId="77777777" w:rsidR="00AB055D" w:rsidRPr="00C9567A" w:rsidRDefault="00B2644B" w:rsidP="00AB055D">
      <w:pPr>
        <w:spacing w:after="0"/>
        <w:jc w:val="center"/>
        <w:rPr>
          <w:rFonts w:ascii="MS Mincho" w:eastAsia="MS Mincho" w:hAnsi="MS Mincho"/>
          <w:sz w:val="28"/>
          <w:szCs w:val="28"/>
        </w:rPr>
      </w:pPr>
      <w:proofErr w:type="spellStart"/>
      <w:r w:rsidRPr="00C9567A">
        <w:rPr>
          <w:rFonts w:eastAsia="MS PGothic"/>
          <w:sz w:val="28"/>
          <w:szCs w:val="28"/>
        </w:rPr>
        <w:t>一括請求制度非適用者同意書</w:t>
      </w:r>
      <w:proofErr w:type="spellEnd"/>
    </w:p>
    <w:p w14:paraId="0DA65272" w14:textId="77777777" w:rsidR="00AB055D" w:rsidRPr="00C64C37" w:rsidRDefault="00AB055D" w:rsidP="00AB055D">
      <w:pPr>
        <w:spacing w:after="0"/>
        <w:jc w:val="center"/>
        <w:rPr>
          <w:rFonts w:ascii="MS Mincho" w:eastAsia="MS Mincho" w:hAnsi="MS Mincho"/>
        </w:rPr>
      </w:pPr>
    </w:p>
    <w:p w14:paraId="40B584CE" w14:textId="77777777" w:rsidR="00F7481F" w:rsidRPr="00C64C37" w:rsidRDefault="00B2644B" w:rsidP="00485846">
      <w:pPr>
        <w:spacing w:after="0"/>
        <w:rPr>
          <w:rFonts w:ascii="MS Mincho" w:eastAsia="MS Mincho" w:hAnsi="MS Mincho"/>
        </w:rPr>
      </w:pPr>
      <w:proofErr w:type="spellStart"/>
      <w:r w:rsidRPr="00C336B7">
        <w:rPr>
          <w:rFonts w:eastAsia="MS PGothic"/>
        </w:rPr>
        <w:t>私（患者／法的保護者）は、以下について説明を受けました</w:t>
      </w:r>
      <w:proofErr w:type="spellEnd"/>
      <w:r w:rsidRPr="00C336B7">
        <w:rPr>
          <w:rFonts w:eastAsia="MS PGothic"/>
        </w:rPr>
        <w:t>。</w:t>
      </w:r>
    </w:p>
    <w:p w14:paraId="0EB49ED1" w14:textId="77777777" w:rsidR="00485846" w:rsidRPr="00C64C37" w:rsidRDefault="00485846" w:rsidP="00485846">
      <w:pPr>
        <w:spacing w:after="0"/>
        <w:contextualSpacing/>
        <w:rPr>
          <w:rFonts w:ascii="MS Mincho" w:eastAsia="MS Mincho" w:hAnsi="MS Mincho"/>
        </w:rPr>
      </w:pPr>
    </w:p>
    <w:p w14:paraId="423D7272" w14:textId="77777777" w:rsidR="00AB055D" w:rsidRPr="00C64C37" w:rsidRDefault="00B2644B" w:rsidP="00485846">
      <w:pPr>
        <w:pStyle w:val="ListParagraph"/>
        <w:numPr>
          <w:ilvl w:val="0"/>
          <w:numId w:val="1"/>
        </w:numPr>
        <w:spacing w:after="0"/>
        <w:ind w:left="357" w:hanging="357"/>
        <w:rPr>
          <w:rFonts w:ascii="MS Mincho" w:eastAsia="MS Mincho" w:hAnsi="MS Mincho"/>
          <w:i/>
        </w:rPr>
      </w:pPr>
      <w:proofErr w:type="spellStart"/>
      <w:r w:rsidRPr="00C336B7">
        <w:rPr>
          <w:rFonts w:eastAsia="MS PGothic"/>
        </w:rPr>
        <w:t>標記の日付に行われる小児歯科扶助制度適用</w:t>
      </w:r>
      <w:r>
        <w:rPr>
          <w:rFonts w:eastAsia="MS PGothic"/>
        </w:rPr>
        <w:t>診療</w:t>
      </w:r>
      <w:r w:rsidRPr="00C336B7">
        <w:rPr>
          <w:rFonts w:eastAsia="MS PGothic"/>
        </w:rPr>
        <w:t>に関して</w:t>
      </w:r>
      <w:proofErr w:type="spellEnd"/>
      <w:r w:rsidRPr="00C336B7">
        <w:rPr>
          <w:rFonts w:eastAsia="MS PGothic"/>
        </w:rPr>
        <w:t>、</w:t>
      </w:r>
      <w:r w:rsidR="00AB055D" w:rsidRPr="00C64C37">
        <w:rPr>
          <w:rFonts w:ascii="MS Mincho" w:eastAsia="MS Mincho" w:hAnsi="MS Mincho"/>
          <w:i/>
        </w:rPr>
        <w:t xml:space="preserve"> </w:t>
      </w:r>
    </w:p>
    <w:p w14:paraId="4A5C53EF" w14:textId="77777777" w:rsidR="00AB055D" w:rsidRPr="00C64C37" w:rsidRDefault="00AB055D" w:rsidP="00485846">
      <w:pPr>
        <w:spacing w:after="0"/>
        <w:contextualSpacing/>
        <w:rPr>
          <w:rFonts w:ascii="MS Mincho" w:eastAsia="MS Mincho" w:hAnsi="MS Mincho"/>
          <w:i/>
        </w:rPr>
      </w:pPr>
    </w:p>
    <w:p w14:paraId="530CCD77" w14:textId="77777777" w:rsidR="00AB055D" w:rsidRPr="00C64C37" w:rsidRDefault="00B2644B" w:rsidP="00485846">
      <w:pPr>
        <w:pStyle w:val="ListParagraph"/>
        <w:numPr>
          <w:ilvl w:val="0"/>
          <w:numId w:val="1"/>
        </w:numPr>
        <w:spacing w:after="0"/>
        <w:ind w:left="360"/>
        <w:rPr>
          <w:rFonts w:ascii="MS Mincho" w:eastAsia="MS Mincho" w:hAnsi="MS Mincho"/>
        </w:rPr>
      </w:pPr>
      <w:proofErr w:type="spellStart"/>
      <w:r w:rsidRPr="00C336B7">
        <w:rPr>
          <w:rFonts w:eastAsia="MS PGothic"/>
        </w:rPr>
        <w:t>直接負担費用を含む</w:t>
      </w:r>
      <w:r>
        <w:rPr>
          <w:rFonts w:eastAsia="MS PGothic"/>
        </w:rPr>
        <w:t>診療</w:t>
      </w:r>
      <w:r w:rsidRPr="00C336B7">
        <w:rPr>
          <w:rFonts w:eastAsia="MS PGothic"/>
        </w:rPr>
        <w:t>費の概算、ならびに</w:t>
      </w:r>
      <w:proofErr w:type="spellEnd"/>
      <w:r w:rsidRPr="00C336B7">
        <w:rPr>
          <w:rFonts w:eastAsia="MS PGothic"/>
        </w:rPr>
        <w:t>、</w:t>
      </w:r>
      <w:r w:rsidR="00AB055D" w:rsidRPr="00C64C37">
        <w:rPr>
          <w:rFonts w:ascii="MS Mincho" w:eastAsia="MS Mincho" w:hAnsi="MS Mincho"/>
        </w:rPr>
        <w:t xml:space="preserve"> </w:t>
      </w:r>
    </w:p>
    <w:p w14:paraId="2D333FAC" w14:textId="77777777" w:rsidR="00AB055D" w:rsidRPr="00C64C37" w:rsidRDefault="00AB055D" w:rsidP="00485846">
      <w:pPr>
        <w:spacing w:after="0"/>
        <w:contextualSpacing/>
        <w:rPr>
          <w:rFonts w:ascii="MS Mincho" w:eastAsia="MS Mincho" w:hAnsi="MS Mincho"/>
        </w:rPr>
      </w:pPr>
    </w:p>
    <w:p w14:paraId="221E837A" w14:textId="77777777" w:rsidR="00AB055D" w:rsidRPr="00C64C37" w:rsidRDefault="00B2644B" w:rsidP="00485846">
      <w:pPr>
        <w:pStyle w:val="ListParagraph"/>
        <w:numPr>
          <w:ilvl w:val="0"/>
          <w:numId w:val="1"/>
        </w:numPr>
        <w:spacing w:after="0"/>
        <w:ind w:left="360"/>
        <w:rPr>
          <w:rFonts w:ascii="MS Mincho" w:eastAsia="MS Mincho" w:hAnsi="MS Mincho"/>
        </w:rPr>
      </w:pPr>
      <w:proofErr w:type="spellStart"/>
      <w:r>
        <w:rPr>
          <w:rFonts w:eastAsia="MS PGothic"/>
        </w:rPr>
        <w:t>診療</w:t>
      </w:r>
      <w:r w:rsidRPr="00C336B7">
        <w:rPr>
          <w:rFonts w:eastAsia="MS PGothic"/>
        </w:rPr>
        <w:t>費請求および支払方法</w:t>
      </w:r>
      <w:proofErr w:type="spellEnd"/>
    </w:p>
    <w:p w14:paraId="07A69892" w14:textId="77777777" w:rsidR="00AB055D" w:rsidRPr="00C64C37" w:rsidRDefault="00AB055D" w:rsidP="00AB055D">
      <w:pPr>
        <w:spacing w:after="0"/>
        <w:rPr>
          <w:rFonts w:ascii="MS Mincho" w:eastAsia="MS Mincho" w:hAnsi="MS Mincho"/>
        </w:rPr>
      </w:pPr>
    </w:p>
    <w:p w14:paraId="1D37C3D3" w14:textId="77777777" w:rsidR="00D65E59" w:rsidRPr="00C64C37" w:rsidRDefault="00B2644B" w:rsidP="00D65E59">
      <w:pPr>
        <w:pBdr>
          <w:top w:val="single" w:sz="4" w:space="1" w:color="auto"/>
          <w:left w:val="single" w:sz="4" w:space="4" w:color="auto"/>
          <w:bottom w:val="single" w:sz="4" w:space="1" w:color="auto"/>
          <w:right w:val="single" w:sz="4" w:space="4" w:color="auto"/>
        </w:pBdr>
        <w:spacing w:before="240" w:after="0"/>
        <w:rPr>
          <w:rFonts w:ascii="MS Mincho" w:eastAsia="MS Mincho" w:hAnsi="MS Mincho"/>
          <w:b/>
          <w:i/>
        </w:rPr>
      </w:pPr>
      <w:proofErr w:type="spellStart"/>
      <w:r w:rsidRPr="00C336B7">
        <w:rPr>
          <w:rFonts w:eastAsia="MS PGothic"/>
          <w:b/>
          <w:i/>
        </w:rPr>
        <w:t>私は、</w:t>
      </w:r>
      <w:r>
        <w:rPr>
          <w:rFonts w:eastAsia="MS PGothic"/>
          <w:b/>
          <w:i/>
        </w:rPr>
        <w:t>診療</w:t>
      </w:r>
      <w:r w:rsidRPr="00C336B7">
        <w:rPr>
          <w:rFonts w:eastAsia="MS PGothic"/>
          <w:b/>
          <w:i/>
        </w:rPr>
        <w:t>費扶助範囲には制限があることならびに小児歯科扶助制度は限定された範囲の</w:t>
      </w:r>
      <w:r>
        <w:rPr>
          <w:rFonts w:eastAsia="MS PGothic"/>
          <w:b/>
          <w:i/>
        </w:rPr>
        <w:t>診療</w:t>
      </w:r>
      <w:r w:rsidRPr="00C336B7">
        <w:rPr>
          <w:rFonts w:eastAsia="MS PGothic"/>
          <w:b/>
          <w:i/>
        </w:rPr>
        <w:t>にしか適用されないことを理解しています</w:t>
      </w:r>
      <w:proofErr w:type="spellEnd"/>
      <w:r w:rsidRPr="00C336B7">
        <w:rPr>
          <w:rFonts w:eastAsia="MS PGothic"/>
          <w:b/>
          <w:i/>
        </w:rPr>
        <w:t>。</w:t>
      </w:r>
      <w:r w:rsidR="00D65E59" w:rsidRPr="00C64C37">
        <w:rPr>
          <w:rFonts w:ascii="MS Mincho" w:eastAsia="MS Mincho" w:hAnsi="MS Mincho"/>
          <w:b/>
          <w:i/>
        </w:rPr>
        <w:t xml:space="preserve"> </w:t>
      </w:r>
    </w:p>
    <w:p w14:paraId="7F6044A0" w14:textId="77777777" w:rsidR="00D65E59" w:rsidRPr="00C64C37" w:rsidRDefault="00D65E59" w:rsidP="00D65E59">
      <w:pPr>
        <w:pBdr>
          <w:top w:val="single" w:sz="4" w:space="1" w:color="auto"/>
          <w:left w:val="single" w:sz="4" w:space="4" w:color="auto"/>
          <w:bottom w:val="single" w:sz="4" w:space="1" w:color="auto"/>
          <w:right w:val="single" w:sz="4" w:space="4" w:color="auto"/>
        </w:pBdr>
        <w:spacing w:after="0"/>
        <w:rPr>
          <w:rFonts w:ascii="MS Mincho" w:eastAsia="MS Mincho" w:hAnsi="MS Mincho"/>
          <w:b/>
          <w:i/>
        </w:rPr>
      </w:pPr>
    </w:p>
    <w:p w14:paraId="2B359933" w14:textId="77777777" w:rsidR="00D65E59" w:rsidRPr="00C64C37" w:rsidRDefault="00C64C37" w:rsidP="00D65E59">
      <w:pPr>
        <w:pBdr>
          <w:top w:val="single" w:sz="4" w:space="1" w:color="auto"/>
          <w:left w:val="single" w:sz="4" w:space="4" w:color="auto"/>
          <w:bottom w:val="single" w:sz="4" w:space="1" w:color="auto"/>
          <w:right w:val="single" w:sz="4" w:space="4" w:color="auto"/>
        </w:pBdr>
        <w:spacing w:after="0"/>
        <w:rPr>
          <w:rFonts w:ascii="MS Mincho" w:eastAsia="MS Mincho" w:hAnsi="MS Mincho"/>
          <w:b/>
          <w:i/>
        </w:rPr>
      </w:pPr>
      <w:proofErr w:type="spellStart"/>
      <w:r w:rsidRPr="00C64C37">
        <w:rPr>
          <w:rFonts w:ascii="MS Mincho" w:eastAsia="MS Mincho" w:hAnsi="MS Mincho"/>
          <w:b/>
          <w:i/>
        </w:rPr>
        <w:t>私は、診療費扶助範囲には制限があることならびに小児歯科扶助制度は限定された範囲の診療にしか適用されないことを理解しています</w:t>
      </w:r>
      <w:proofErr w:type="spellEnd"/>
      <w:r w:rsidRPr="00C64C37">
        <w:rPr>
          <w:rFonts w:ascii="MS Mincho" w:eastAsia="MS Mincho" w:hAnsi="MS Mincho"/>
          <w:b/>
          <w:i/>
        </w:rPr>
        <w:t>。</w:t>
      </w:r>
      <w:r w:rsidR="00D65E59" w:rsidRPr="00C64C37">
        <w:rPr>
          <w:rFonts w:ascii="MS Mincho" w:eastAsia="MS Mincho" w:hAnsi="MS Mincho"/>
          <w:b/>
          <w:i/>
        </w:rPr>
        <w:t xml:space="preserve">  </w:t>
      </w:r>
      <w:proofErr w:type="spellStart"/>
      <w:r w:rsidRPr="00C64C37">
        <w:rPr>
          <w:rFonts w:ascii="MS Mincho" w:eastAsia="MS Mincho" w:hAnsi="MS Mincho"/>
          <w:b/>
          <w:i/>
        </w:rPr>
        <w:t>私は、私個人が小児歯科扶助制度適用範囲外の診療費を負担しなければならないことを理解しています</w:t>
      </w:r>
      <w:proofErr w:type="spellEnd"/>
      <w:r w:rsidRPr="00C64C37">
        <w:rPr>
          <w:rFonts w:ascii="MS Mincho" w:eastAsia="MS Mincho" w:hAnsi="MS Mincho"/>
          <w:b/>
          <w:i/>
        </w:rPr>
        <w:t>。</w:t>
      </w:r>
    </w:p>
    <w:p w14:paraId="424302BC" w14:textId="77777777" w:rsidR="00D65E59" w:rsidRPr="00C64C37" w:rsidRDefault="00D65E59" w:rsidP="00D65E59">
      <w:pPr>
        <w:pBdr>
          <w:top w:val="single" w:sz="4" w:space="1" w:color="auto"/>
          <w:left w:val="single" w:sz="4" w:space="4" w:color="auto"/>
          <w:bottom w:val="single" w:sz="4" w:space="1" w:color="auto"/>
          <w:right w:val="single" w:sz="4" w:space="4" w:color="auto"/>
        </w:pBdr>
        <w:spacing w:after="0"/>
        <w:rPr>
          <w:rFonts w:ascii="MS Mincho" w:eastAsia="MS Mincho" w:hAnsi="MS Mincho"/>
          <w:b/>
          <w:i/>
        </w:rPr>
      </w:pPr>
    </w:p>
    <w:p w14:paraId="1FCCAB88" w14:textId="77777777" w:rsidR="00D65E59" w:rsidRPr="00C64C37" w:rsidRDefault="00B2644B" w:rsidP="00D65E59">
      <w:pPr>
        <w:pBdr>
          <w:top w:val="single" w:sz="4" w:space="1" w:color="auto"/>
          <w:left w:val="single" w:sz="4" w:space="4" w:color="auto"/>
          <w:bottom w:val="single" w:sz="4" w:space="1" w:color="auto"/>
          <w:right w:val="single" w:sz="4" w:space="4" w:color="auto"/>
        </w:pBdr>
        <w:spacing w:after="240"/>
        <w:rPr>
          <w:rFonts w:ascii="MS Mincho" w:eastAsia="MS Mincho" w:hAnsi="MS Mincho"/>
          <w:b/>
          <w:i/>
        </w:rPr>
      </w:pPr>
      <w:r w:rsidRPr="00C336B7">
        <w:rPr>
          <w:rFonts w:eastAsia="MS PGothic"/>
          <w:b/>
          <w:i/>
        </w:rPr>
        <w:t>私は、説明された直接負担費用とは別に扶助制度から給付される</w:t>
      </w:r>
      <w:r>
        <w:rPr>
          <w:rFonts w:eastAsia="MS PGothic"/>
          <w:b/>
          <w:i/>
        </w:rPr>
        <w:t>診療</w:t>
      </w:r>
      <w:r w:rsidRPr="00C336B7">
        <w:rPr>
          <w:rFonts w:eastAsia="MS PGothic"/>
          <w:b/>
          <w:i/>
        </w:rPr>
        <w:t>費は利用限度額から差し引かれ、利用限度額を使い切った後に何らかの</w:t>
      </w:r>
      <w:r>
        <w:rPr>
          <w:rFonts w:eastAsia="MS PGothic"/>
          <w:b/>
          <w:i/>
        </w:rPr>
        <w:t>診療</w:t>
      </w:r>
      <w:r w:rsidRPr="00C336B7">
        <w:rPr>
          <w:rFonts w:eastAsia="MS PGothic"/>
          <w:b/>
          <w:i/>
        </w:rPr>
        <w:t>を受ける場合は、その費用を私個人が負担しなければならないことを理解しています。</w:t>
      </w:r>
    </w:p>
    <w:p w14:paraId="09DD53F4" w14:textId="77777777" w:rsidR="00AB055D" w:rsidRPr="00C64C37" w:rsidRDefault="00AB055D" w:rsidP="00C64C37">
      <w:pPr>
        <w:spacing w:after="0" w:line="240" w:lineRule="auto"/>
        <w:rPr>
          <w:rFonts w:ascii="MS Mincho" w:eastAsia="MS Mincho" w:hAnsi="MS Mincho"/>
        </w:rPr>
      </w:pPr>
    </w:p>
    <w:p w14:paraId="0AEA7F6D" w14:textId="77777777" w:rsidR="00AB055D" w:rsidRPr="00C64C37" w:rsidRDefault="00AB055D" w:rsidP="00172F72">
      <w:pPr>
        <w:spacing w:after="0" w:line="240" w:lineRule="auto"/>
        <w:rPr>
          <w:rFonts w:ascii="MS Mincho" w:eastAsia="MS Mincho" w:hAnsi="MS Mincho"/>
        </w:rPr>
      </w:pPr>
    </w:p>
    <w:p w14:paraId="61272C85" w14:textId="77777777" w:rsidR="00F7481F" w:rsidRPr="00C64C37" w:rsidRDefault="00F7481F" w:rsidP="00F7481F">
      <w:pPr>
        <w:spacing w:after="0"/>
        <w:rPr>
          <w:rFonts w:ascii="MS Mincho" w:eastAsia="MS Mincho" w:hAnsi="MS Mincho"/>
        </w:rPr>
      </w:pPr>
      <w:r w:rsidRPr="00C64C37">
        <w:rPr>
          <w:rFonts w:ascii="MS Mincho" w:eastAsia="MS Mincho" w:hAnsi="MS Mincho"/>
        </w:rPr>
        <w:t>___________________________</w:t>
      </w:r>
      <w:r w:rsidRPr="00C64C37">
        <w:rPr>
          <w:rFonts w:ascii="MS Mincho" w:eastAsia="MS Mincho" w:hAnsi="MS Mincho"/>
        </w:rPr>
        <w:tab/>
      </w:r>
      <w:r w:rsidRPr="00C64C37">
        <w:rPr>
          <w:rFonts w:ascii="MS Mincho" w:eastAsia="MS Mincho" w:hAnsi="MS Mincho"/>
        </w:rPr>
        <w:tab/>
      </w:r>
      <w:r w:rsidRPr="00C64C37">
        <w:rPr>
          <w:rFonts w:ascii="MS Mincho" w:eastAsia="MS Mincho" w:hAnsi="MS Mincho"/>
        </w:rPr>
        <w:tab/>
        <w:t>___________________________</w:t>
      </w:r>
    </w:p>
    <w:p w14:paraId="36E3E5CD" w14:textId="77777777" w:rsidR="001A71AA" w:rsidRPr="00C64C37" w:rsidRDefault="00C64C37" w:rsidP="00F7481F">
      <w:pPr>
        <w:spacing w:after="0"/>
        <w:rPr>
          <w:rFonts w:ascii="MS Mincho" w:eastAsia="MS Mincho" w:hAnsi="MS Mincho"/>
        </w:rPr>
      </w:pPr>
      <w:proofErr w:type="spellStart"/>
      <w:r w:rsidRPr="00C64C37">
        <w:rPr>
          <w:rFonts w:ascii="MS Mincho" w:eastAsia="MS Mincho" w:hAnsi="MS Mincho"/>
        </w:rPr>
        <w:t>患者のメディケア番号</w:t>
      </w:r>
      <w:proofErr w:type="spellEnd"/>
      <w:r w:rsidR="00F7481F" w:rsidRPr="00C64C37">
        <w:rPr>
          <w:rFonts w:ascii="MS Mincho" w:eastAsia="MS Mincho" w:hAnsi="MS Mincho"/>
        </w:rPr>
        <w:tab/>
      </w:r>
      <w:r w:rsidR="00F7481F" w:rsidRPr="00C64C37">
        <w:rPr>
          <w:rFonts w:ascii="MS Mincho" w:eastAsia="MS Mincho" w:hAnsi="MS Mincho"/>
        </w:rPr>
        <w:tab/>
      </w:r>
      <w:r w:rsidR="00F7481F" w:rsidRPr="00C64C37">
        <w:rPr>
          <w:rFonts w:ascii="MS Mincho" w:eastAsia="MS Mincho" w:hAnsi="MS Mincho"/>
        </w:rPr>
        <w:tab/>
      </w:r>
      <w:r w:rsidR="00F7481F" w:rsidRPr="00C64C37">
        <w:rPr>
          <w:rFonts w:ascii="MS Mincho" w:eastAsia="MS Mincho" w:hAnsi="MS Mincho"/>
        </w:rPr>
        <w:tab/>
      </w:r>
      <w:proofErr w:type="spellStart"/>
      <w:r w:rsidRPr="00C64C37">
        <w:rPr>
          <w:rFonts w:ascii="MS Mincho" w:eastAsia="MS Mincho" w:hAnsi="MS Mincho"/>
        </w:rPr>
        <w:t>患者／法的保護者署名</w:t>
      </w:r>
      <w:proofErr w:type="spellEnd"/>
    </w:p>
    <w:p w14:paraId="5FF3AA22" w14:textId="77777777" w:rsidR="001A71AA" w:rsidRPr="00C64C37" w:rsidRDefault="001A71AA" w:rsidP="00F7481F">
      <w:pPr>
        <w:spacing w:after="0"/>
        <w:rPr>
          <w:rFonts w:ascii="MS Mincho" w:eastAsia="MS Mincho" w:hAnsi="MS Mincho"/>
        </w:rPr>
      </w:pPr>
    </w:p>
    <w:p w14:paraId="21D2D131" w14:textId="77777777" w:rsidR="001A71AA" w:rsidRPr="00C64C37" w:rsidRDefault="001A71AA" w:rsidP="001A71AA">
      <w:pPr>
        <w:spacing w:after="0"/>
        <w:rPr>
          <w:rFonts w:ascii="MS Mincho" w:eastAsia="MS Mincho" w:hAnsi="MS Mincho"/>
        </w:rPr>
      </w:pPr>
      <w:r w:rsidRPr="00C64C37">
        <w:rPr>
          <w:rFonts w:ascii="MS Mincho" w:eastAsia="MS Mincho" w:hAnsi="MS Mincho"/>
        </w:rPr>
        <w:t>___________________________</w:t>
      </w:r>
      <w:r w:rsidRPr="00C64C37">
        <w:rPr>
          <w:rFonts w:ascii="MS Mincho" w:eastAsia="MS Mincho" w:hAnsi="MS Mincho"/>
        </w:rPr>
        <w:tab/>
      </w:r>
      <w:r w:rsidRPr="00C64C37">
        <w:rPr>
          <w:rFonts w:ascii="MS Mincho" w:eastAsia="MS Mincho" w:hAnsi="MS Mincho"/>
        </w:rPr>
        <w:tab/>
      </w:r>
      <w:r w:rsidRPr="00C64C37">
        <w:rPr>
          <w:rFonts w:ascii="MS Mincho" w:eastAsia="MS Mincho" w:hAnsi="MS Mincho"/>
        </w:rPr>
        <w:tab/>
        <w:t>___________________________</w:t>
      </w:r>
    </w:p>
    <w:p w14:paraId="2FAFFB6D" w14:textId="77777777" w:rsidR="00DF7C6D" w:rsidRPr="00C64C37" w:rsidRDefault="00C64C37" w:rsidP="00A66CC1">
      <w:pPr>
        <w:spacing w:after="0"/>
        <w:ind w:left="5040" w:hanging="5040"/>
        <w:rPr>
          <w:rFonts w:ascii="MS Mincho" w:eastAsia="MS Mincho" w:hAnsi="MS Mincho"/>
        </w:rPr>
      </w:pPr>
      <w:proofErr w:type="spellStart"/>
      <w:r w:rsidRPr="00C64C37">
        <w:rPr>
          <w:rFonts w:ascii="MS Mincho" w:eastAsia="MS Mincho" w:hAnsi="MS Mincho"/>
        </w:rPr>
        <w:t>患者の姓名</w:t>
      </w:r>
      <w:proofErr w:type="spellEnd"/>
      <w:r w:rsidR="00AE7D7C" w:rsidRPr="00C64C37">
        <w:rPr>
          <w:rFonts w:ascii="MS Mincho" w:eastAsia="MS Mincho" w:hAnsi="MS Mincho"/>
        </w:rPr>
        <w:tab/>
      </w:r>
      <w:proofErr w:type="spellStart"/>
      <w:r w:rsidRPr="00C64C37">
        <w:rPr>
          <w:rFonts w:ascii="MS Mincho" w:eastAsia="MS Mincho" w:hAnsi="MS Mincho"/>
        </w:rPr>
        <w:t>署名者の姓名</w:t>
      </w:r>
      <w:proofErr w:type="spellEnd"/>
      <w:r w:rsidR="00F25445" w:rsidRPr="00C64C37">
        <w:rPr>
          <w:rFonts w:ascii="MS Mincho" w:eastAsia="MS Mincho" w:hAnsi="MS Mincho"/>
        </w:rPr>
        <w:br/>
      </w:r>
      <w:r w:rsidRPr="00C64C37">
        <w:rPr>
          <w:rFonts w:ascii="MS Mincho" w:eastAsia="MS Mincho" w:hAnsi="MS Mincho"/>
        </w:rPr>
        <w:t>（</w:t>
      </w:r>
      <w:proofErr w:type="spellStart"/>
      <w:r w:rsidRPr="00C64C37">
        <w:rPr>
          <w:rFonts w:ascii="MS Mincho" w:eastAsia="MS Mincho" w:hAnsi="MS Mincho"/>
        </w:rPr>
        <w:t>患者と異なる場合</w:t>
      </w:r>
      <w:proofErr w:type="spellEnd"/>
      <w:r w:rsidRPr="00C64C37">
        <w:rPr>
          <w:rFonts w:ascii="MS Mincho" w:eastAsia="MS Mincho" w:hAnsi="MS Mincho"/>
        </w:rPr>
        <w:t>）</w:t>
      </w:r>
    </w:p>
    <w:p w14:paraId="0D4D4809" w14:textId="77777777" w:rsidR="00AB055D" w:rsidRPr="00C64C37" w:rsidRDefault="00AB055D" w:rsidP="005E13E3">
      <w:pPr>
        <w:spacing w:after="0"/>
        <w:rPr>
          <w:rFonts w:ascii="MS Mincho" w:eastAsia="MS Mincho" w:hAnsi="MS Mincho"/>
        </w:rPr>
      </w:pPr>
    </w:p>
    <w:p w14:paraId="68D14707" w14:textId="77777777" w:rsidR="00F7481F" w:rsidRPr="00C64C37" w:rsidRDefault="00F7481F" w:rsidP="00AB055D">
      <w:pPr>
        <w:spacing w:after="0"/>
        <w:ind w:left="4320" w:firstLine="720"/>
        <w:rPr>
          <w:rFonts w:ascii="MS Mincho" w:eastAsia="MS Mincho" w:hAnsi="MS Mincho"/>
        </w:rPr>
      </w:pPr>
      <w:r w:rsidRPr="00C64C37">
        <w:rPr>
          <w:rFonts w:ascii="MS Mincho" w:eastAsia="MS Mincho" w:hAnsi="MS Mincho"/>
        </w:rPr>
        <w:t>___________________________</w:t>
      </w:r>
    </w:p>
    <w:p w14:paraId="3F9EB581" w14:textId="77777777" w:rsidR="00DF7C6D" w:rsidRPr="00C64C37" w:rsidRDefault="00C64C37" w:rsidP="00AB055D">
      <w:pPr>
        <w:spacing w:after="0"/>
        <w:ind w:left="4320" w:firstLine="720"/>
        <w:rPr>
          <w:rFonts w:ascii="MS Mincho" w:eastAsia="MS Mincho" w:hAnsi="MS Mincho"/>
        </w:rPr>
      </w:pPr>
      <w:proofErr w:type="spellStart"/>
      <w:r w:rsidRPr="00C64C37">
        <w:rPr>
          <w:rFonts w:ascii="MS Mincho" w:eastAsia="MS Mincho" w:hAnsi="MS Mincho"/>
        </w:rPr>
        <w:t>日付</w:t>
      </w:r>
      <w:proofErr w:type="spellEnd"/>
    </w:p>
    <w:p w14:paraId="46A5E729" w14:textId="77777777" w:rsidR="00485846" w:rsidRPr="00C64C37" w:rsidRDefault="00485846" w:rsidP="00F15781">
      <w:pPr>
        <w:rPr>
          <w:rFonts w:ascii="MS Mincho" w:eastAsia="MS Mincho" w:hAnsi="MS Mincho"/>
        </w:rPr>
      </w:pPr>
    </w:p>
    <w:p w14:paraId="65A1ECCE" w14:textId="77777777" w:rsidR="00D27A6D" w:rsidRDefault="00B2644B" w:rsidP="00292F02">
      <w:pPr>
        <w:rPr>
          <w:rFonts w:eastAsia="MS PGothic"/>
        </w:rPr>
        <w:sectPr w:rsidR="00D27A6D" w:rsidSect="00B2644B">
          <w:headerReference w:type="even" r:id="rId8"/>
          <w:headerReference w:type="default" r:id="rId9"/>
          <w:headerReference w:type="first" r:id="rId10"/>
          <w:pgSz w:w="11906" w:h="16838" w:code="9"/>
          <w:pgMar w:top="1395" w:right="1286" w:bottom="1440" w:left="1440" w:header="709" w:footer="709" w:gutter="0"/>
          <w:cols w:space="708"/>
          <w:docGrid w:linePitch="360"/>
        </w:sectPr>
      </w:pPr>
      <w:proofErr w:type="spellStart"/>
      <w:r w:rsidRPr="00C336B7">
        <w:rPr>
          <w:rFonts w:eastAsia="MS PGothic"/>
        </w:rPr>
        <w:t>本同意書は、小児歯科扶助制度適用</w:t>
      </w:r>
      <w:r>
        <w:rPr>
          <w:rFonts w:eastAsia="MS PGothic"/>
        </w:rPr>
        <w:t>診療</w:t>
      </w:r>
      <w:r w:rsidRPr="00C336B7">
        <w:rPr>
          <w:rFonts w:eastAsia="MS PGothic"/>
        </w:rPr>
        <w:t>が行われる日ごとに作成されなければならない</w:t>
      </w:r>
      <w:proofErr w:type="spellEnd"/>
      <w:r w:rsidRPr="00C336B7">
        <w:rPr>
          <w:rFonts w:eastAsia="MS PGothic"/>
        </w:rPr>
        <w:t>。</w:t>
      </w:r>
    </w:p>
    <w:p w14:paraId="10067DAB" w14:textId="77777777" w:rsidR="00D27A6D" w:rsidRDefault="00D27A6D" w:rsidP="00D27A6D">
      <w:pPr>
        <w:spacing w:after="0"/>
        <w:jc w:val="center"/>
        <w:rPr>
          <w:sz w:val="28"/>
          <w:szCs w:val="28"/>
        </w:rPr>
      </w:pPr>
    </w:p>
    <w:p w14:paraId="640FD300" w14:textId="77777777" w:rsidR="00D27A6D" w:rsidRPr="0090671B" w:rsidRDefault="00D27A6D" w:rsidP="00D27A6D">
      <w:pPr>
        <w:spacing w:after="0"/>
        <w:jc w:val="center"/>
        <w:rPr>
          <w:sz w:val="28"/>
          <w:szCs w:val="28"/>
        </w:rPr>
      </w:pPr>
      <w:r>
        <w:rPr>
          <w:sz w:val="28"/>
          <w:szCs w:val="28"/>
        </w:rPr>
        <w:br/>
      </w:r>
      <w:r w:rsidRPr="0090671B">
        <w:rPr>
          <w:sz w:val="28"/>
          <w:szCs w:val="28"/>
        </w:rPr>
        <w:t>CHILD DENTAL BENEFIT</w:t>
      </w:r>
      <w:r>
        <w:rPr>
          <w:sz w:val="28"/>
          <w:szCs w:val="28"/>
        </w:rPr>
        <w:t>S</w:t>
      </w:r>
      <w:r w:rsidRPr="0090671B">
        <w:rPr>
          <w:sz w:val="28"/>
          <w:szCs w:val="28"/>
        </w:rPr>
        <w:t xml:space="preserve"> SCHEDULE</w:t>
      </w:r>
    </w:p>
    <w:p w14:paraId="4E1E8496" w14:textId="77777777" w:rsidR="00D27A6D" w:rsidRPr="0043146E" w:rsidRDefault="00D27A6D" w:rsidP="00D27A6D">
      <w:pPr>
        <w:spacing w:after="0"/>
        <w:jc w:val="center"/>
        <w:rPr>
          <w:sz w:val="28"/>
          <w:szCs w:val="28"/>
        </w:rPr>
      </w:pPr>
      <w:r w:rsidRPr="0043146E">
        <w:rPr>
          <w:sz w:val="28"/>
          <w:szCs w:val="28"/>
        </w:rPr>
        <w:t>NON-BULK BILLING PATIENT CONSENT FORM</w:t>
      </w:r>
    </w:p>
    <w:p w14:paraId="03D14351" w14:textId="77777777" w:rsidR="00D27A6D" w:rsidRDefault="00D27A6D" w:rsidP="00D27A6D">
      <w:pPr>
        <w:spacing w:after="0"/>
      </w:pPr>
    </w:p>
    <w:p w14:paraId="0E101F38" w14:textId="77777777" w:rsidR="00D27A6D" w:rsidRDefault="00D27A6D" w:rsidP="00D27A6D">
      <w:pPr>
        <w:spacing w:after="0"/>
      </w:pPr>
      <w:r>
        <w:t xml:space="preserve">I, the </w:t>
      </w:r>
      <w:r w:rsidRPr="00F7481F">
        <w:rPr>
          <w:u w:val="single"/>
        </w:rPr>
        <w:t>patient / legal guardian</w:t>
      </w:r>
      <w:r>
        <w:rPr>
          <w:u w:val="single"/>
        </w:rPr>
        <w:t>,</w:t>
      </w:r>
      <w:r>
        <w:t xml:space="preserve"> certify that I have been informed of:</w:t>
      </w:r>
    </w:p>
    <w:p w14:paraId="1B8A61F1" w14:textId="77777777" w:rsidR="00D27A6D" w:rsidRDefault="00D27A6D" w:rsidP="00D27A6D">
      <w:pPr>
        <w:spacing w:after="0"/>
      </w:pPr>
    </w:p>
    <w:p w14:paraId="26DC0FAD" w14:textId="77777777" w:rsidR="00D27A6D" w:rsidRPr="00F7481F" w:rsidRDefault="00D27A6D" w:rsidP="00D27A6D">
      <w:pPr>
        <w:pStyle w:val="ListParagraph"/>
        <w:numPr>
          <w:ilvl w:val="0"/>
          <w:numId w:val="1"/>
        </w:numPr>
        <w:spacing w:after="0"/>
        <w:ind w:left="360"/>
        <w:rPr>
          <w:i/>
        </w:rPr>
      </w:pPr>
      <w:r>
        <w:t>the treatment</w:t>
      </w:r>
      <w:r w:rsidRPr="00DF7C6D">
        <w:t xml:space="preserve"> </w:t>
      </w:r>
      <w:r w:rsidRPr="005E13E3">
        <w:t xml:space="preserve">that has been or will be provided on </w:t>
      </w:r>
      <w:r>
        <w:t xml:space="preserve">this day under the </w:t>
      </w:r>
      <w:r w:rsidRPr="007C4D3C">
        <w:t>Child Dental Benefit</w:t>
      </w:r>
      <w:r>
        <w:t>s</w:t>
      </w:r>
      <w:r w:rsidRPr="007C4D3C">
        <w:t xml:space="preserve"> Schedule</w:t>
      </w:r>
      <w:r>
        <w:rPr>
          <w:i/>
        </w:rPr>
        <w:t>;</w:t>
      </w:r>
      <w:r w:rsidRPr="00F7481F">
        <w:rPr>
          <w:i/>
        </w:rPr>
        <w:t xml:space="preserve"> </w:t>
      </w:r>
    </w:p>
    <w:p w14:paraId="6352315E" w14:textId="77777777" w:rsidR="00D27A6D" w:rsidRDefault="00D27A6D" w:rsidP="00D27A6D">
      <w:pPr>
        <w:spacing w:after="0"/>
        <w:rPr>
          <w:i/>
        </w:rPr>
      </w:pPr>
    </w:p>
    <w:p w14:paraId="633CD4F6" w14:textId="77777777" w:rsidR="00D27A6D" w:rsidRDefault="00D27A6D" w:rsidP="00D27A6D">
      <w:pPr>
        <w:pStyle w:val="ListParagraph"/>
        <w:numPr>
          <w:ilvl w:val="0"/>
          <w:numId w:val="1"/>
        </w:numPr>
        <w:spacing w:after="0"/>
        <w:ind w:left="360"/>
      </w:pPr>
      <w:r>
        <w:t>the likely cost of this treatment,</w:t>
      </w:r>
      <w:r w:rsidRPr="00BC350A">
        <w:t xml:space="preserve"> </w:t>
      </w:r>
      <w:r>
        <w:t>including any out</w:t>
      </w:r>
      <w:r>
        <w:noBreakHyphen/>
        <w:t>of</w:t>
      </w:r>
      <w:r>
        <w:noBreakHyphen/>
        <w:t>pocket costs; and</w:t>
      </w:r>
    </w:p>
    <w:p w14:paraId="2FC2DE33" w14:textId="77777777" w:rsidR="00D27A6D" w:rsidRDefault="00D27A6D" w:rsidP="00D27A6D">
      <w:pPr>
        <w:pStyle w:val="ListParagraph"/>
        <w:ind w:left="360"/>
      </w:pPr>
    </w:p>
    <w:p w14:paraId="61D31587" w14:textId="77777777" w:rsidR="00D27A6D" w:rsidRDefault="00D27A6D" w:rsidP="00D27A6D">
      <w:pPr>
        <w:pStyle w:val="ListParagraph"/>
        <w:numPr>
          <w:ilvl w:val="0"/>
          <w:numId w:val="1"/>
        </w:numPr>
        <w:spacing w:after="720"/>
        <w:ind w:left="360"/>
      </w:pPr>
      <w:r>
        <w:t>the billing and payment arrangements for the services.</w:t>
      </w:r>
    </w:p>
    <w:p w14:paraId="79EDD56C" w14:textId="77777777" w:rsidR="00D27A6D" w:rsidRPr="00485846" w:rsidRDefault="00D27A6D" w:rsidP="00D27A6D">
      <w:pPr>
        <w:pBdr>
          <w:top w:val="single" w:sz="4" w:space="1" w:color="auto"/>
          <w:left w:val="single" w:sz="4" w:space="4" w:color="auto"/>
          <w:bottom w:val="single" w:sz="4" w:space="1" w:color="auto"/>
          <w:right w:val="single" w:sz="4" w:space="4" w:color="auto"/>
        </w:pBdr>
        <w:spacing w:after="0"/>
        <w:rPr>
          <w:b/>
          <w:i/>
        </w:rPr>
      </w:pPr>
      <w:r w:rsidRPr="00AB055D">
        <w:rPr>
          <w:b/>
          <w:i/>
        </w:rPr>
        <w:t>I understand that I</w:t>
      </w:r>
      <w:r>
        <w:rPr>
          <w:b/>
          <w:i/>
        </w:rPr>
        <w:t xml:space="preserve"> </w:t>
      </w:r>
      <w:r w:rsidRPr="00AB055D">
        <w:rPr>
          <w:b/>
          <w:i/>
        </w:rPr>
        <w:t>/</w:t>
      </w:r>
      <w:r>
        <w:rPr>
          <w:b/>
          <w:i/>
        </w:rPr>
        <w:t xml:space="preserve"> the patient</w:t>
      </w:r>
      <w:r w:rsidRPr="00AB055D">
        <w:rPr>
          <w:b/>
          <w:i/>
        </w:rPr>
        <w:t xml:space="preserve"> </w:t>
      </w:r>
      <w:r w:rsidRPr="00485846">
        <w:rPr>
          <w:b/>
          <w:i/>
        </w:rPr>
        <w:t xml:space="preserve">will only have access to dental benefits of up to the benefit cap. </w:t>
      </w:r>
    </w:p>
    <w:p w14:paraId="34219A54" w14:textId="77777777" w:rsidR="00D27A6D" w:rsidRPr="00485846" w:rsidRDefault="00D27A6D" w:rsidP="00D27A6D">
      <w:pPr>
        <w:pBdr>
          <w:top w:val="single" w:sz="4" w:space="1" w:color="auto"/>
          <w:left w:val="single" w:sz="4" w:space="4" w:color="auto"/>
          <w:bottom w:val="single" w:sz="4" w:space="1" w:color="auto"/>
          <w:right w:val="single" w:sz="4" w:space="4" w:color="auto"/>
        </w:pBdr>
        <w:spacing w:after="0"/>
        <w:rPr>
          <w:b/>
          <w:i/>
        </w:rPr>
      </w:pPr>
    </w:p>
    <w:p w14:paraId="082A595E" w14:textId="77777777" w:rsidR="00D27A6D" w:rsidRPr="00485846" w:rsidRDefault="00D27A6D" w:rsidP="00D27A6D">
      <w:pPr>
        <w:pBdr>
          <w:top w:val="single" w:sz="4" w:space="1" w:color="auto"/>
          <w:left w:val="single" w:sz="4" w:space="4" w:color="auto"/>
          <w:bottom w:val="single" w:sz="4" w:space="1" w:color="auto"/>
          <w:right w:val="single" w:sz="4" w:space="4" w:color="auto"/>
        </w:pBdr>
        <w:spacing w:after="0"/>
        <w:rPr>
          <w:b/>
          <w:i/>
        </w:rPr>
      </w:pPr>
      <w:r w:rsidRPr="00485846">
        <w:rPr>
          <w:b/>
          <w:i/>
        </w:rPr>
        <w:t>I understand that benefits for some services may have restrictions and that the Child Dental Benefit</w:t>
      </w:r>
      <w:r>
        <w:rPr>
          <w:b/>
          <w:i/>
        </w:rPr>
        <w:t>s</w:t>
      </w:r>
      <w:r w:rsidRPr="00485846">
        <w:rPr>
          <w:b/>
          <w:i/>
        </w:rPr>
        <w:t xml:space="preserve"> Schedule covers a limited range of services.  I understand I will need to personally meet the costs of any services not covered by the Child Dental Benefit</w:t>
      </w:r>
      <w:r>
        <w:rPr>
          <w:b/>
          <w:i/>
        </w:rPr>
        <w:t>s</w:t>
      </w:r>
      <w:r w:rsidRPr="00485846">
        <w:rPr>
          <w:b/>
          <w:i/>
        </w:rPr>
        <w:t xml:space="preserve"> Schedule.</w:t>
      </w:r>
    </w:p>
    <w:p w14:paraId="5BB31E40" w14:textId="77777777" w:rsidR="00D27A6D" w:rsidRPr="00485846" w:rsidRDefault="00D27A6D" w:rsidP="00D27A6D">
      <w:pPr>
        <w:pBdr>
          <w:top w:val="single" w:sz="4" w:space="1" w:color="auto"/>
          <w:left w:val="single" w:sz="4" w:space="4" w:color="auto"/>
          <w:bottom w:val="single" w:sz="4" w:space="1" w:color="auto"/>
          <w:right w:val="single" w:sz="4" w:space="4" w:color="auto"/>
        </w:pBdr>
        <w:spacing w:after="0"/>
        <w:rPr>
          <w:b/>
          <w:i/>
        </w:rPr>
      </w:pPr>
    </w:p>
    <w:p w14:paraId="019C5273" w14:textId="77777777" w:rsidR="00D27A6D" w:rsidRPr="00F05605" w:rsidRDefault="00D27A6D" w:rsidP="00D27A6D">
      <w:pPr>
        <w:pBdr>
          <w:top w:val="single" w:sz="4" w:space="1" w:color="auto"/>
          <w:left w:val="single" w:sz="4" w:space="4" w:color="auto"/>
          <w:bottom w:val="single" w:sz="4" w:space="1" w:color="auto"/>
          <w:right w:val="single" w:sz="4" w:space="4" w:color="auto"/>
        </w:pBdr>
        <w:spacing w:after="0"/>
        <w:rPr>
          <w:b/>
          <w:i/>
        </w:rPr>
      </w:pPr>
      <w:r w:rsidRPr="00485846">
        <w:rPr>
          <w:b/>
          <w:i/>
        </w:rPr>
        <w:t>In addition to the out-of-pocket costs discussed, I understand that the cost of services will reduce the available benefit cap and that I will need to personally meet the costs of any additional services once benefits are exhausted</w:t>
      </w:r>
      <w:r>
        <w:rPr>
          <w:b/>
        </w:rPr>
        <w:t>.</w:t>
      </w:r>
    </w:p>
    <w:p w14:paraId="6513A70B" w14:textId="77777777" w:rsidR="00D27A6D" w:rsidRDefault="00D27A6D" w:rsidP="00D27A6D">
      <w:pPr>
        <w:spacing w:after="480"/>
      </w:pPr>
    </w:p>
    <w:p w14:paraId="3DFC43B7" w14:textId="77777777" w:rsidR="00D27A6D" w:rsidRDefault="00D27A6D" w:rsidP="00D27A6D">
      <w:pPr>
        <w:spacing w:after="0"/>
      </w:pPr>
      <w:r>
        <w:t>___________________________</w:t>
      </w:r>
      <w:r>
        <w:tab/>
      </w:r>
      <w:r>
        <w:tab/>
      </w:r>
      <w:r>
        <w:tab/>
        <w:t>___________________________</w:t>
      </w:r>
    </w:p>
    <w:p w14:paraId="11BE85F2" w14:textId="77777777" w:rsidR="00D27A6D" w:rsidRDefault="00D27A6D" w:rsidP="00D27A6D">
      <w:pPr>
        <w:spacing w:after="0"/>
      </w:pPr>
      <w:r>
        <w:t>Patient’s Medicare number</w:t>
      </w:r>
      <w:r>
        <w:tab/>
      </w:r>
      <w:r>
        <w:tab/>
      </w:r>
      <w:r>
        <w:tab/>
      </w:r>
      <w:r>
        <w:tab/>
        <w:t xml:space="preserve">Patient / legal guardian signature </w:t>
      </w:r>
    </w:p>
    <w:p w14:paraId="55254CCF" w14:textId="77777777" w:rsidR="00D27A6D" w:rsidRDefault="00D27A6D" w:rsidP="00D27A6D">
      <w:pPr>
        <w:spacing w:after="0"/>
      </w:pPr>
    </w:p>
    <w:p w14:paraId="13008E5F" w14:textId="77777777" w:rsidR="00D27A6D" w:rsidRDefault="00D27A6D" w:rsidP="00D27A6D">
      <w:pPr>
        <w:spacing w:after="0"/>
      </w:pPr>
      <w:r>
        <w:t>___________________________</w:t>
      </w:r>
      <w:r>
        <w:tab/>
      </w:r>
      <w:r>
        <w:tab/>
      </w:r>
      <w:r>
        <w:tab/>
        <w:t>___________________________</w:t>
      </w:r>
    </w:p>
    <w:p w14:paraId="17629EF1" w14:textId="77777777" w:rsidR="00D27A6D" w:rsidRDefault="00D27A6D" w:rsidP="00D27A6D">
      <w:pPr>
        <w:spacing w:after="0"/>
        <w:ind w:left="5040" w:hanging="5040"/>
      </w:pPr>
      <w:r>
        <w:t>Patient’s full name</w:t>
      </w:r>
      <w:r>
        <w:tab/>
        <w:t xml:space="preserve">Full name of person signing </w:t>
      </w:r>
      <w:r>
        <w:br/>
        <w:t>(if not the patient)</w:t>
      </w:r>
    </w:p>
    <w:p w14:paraId="3D784184" w14:textId="77777777" w:rsidR="00D27A6D" w:rsidRDefault="00D27A6D" w:rsidP="00D27A6D">
      <w:pPr>
        <w:spacing w:after="0"/>
      </w:pPr>
    </w:p>
    <w:p w14:paraId="4976471C" w14:textId="77777777" w:rsidR="00D27A6D" w:rsidRDefault="00D27A6D" w:rsidP="00D27A6D">
      <w:pPr>
        <w:spacing w:after="0"/>
        <w:ind w:left="4320" w:firstLine="720"/>
      </w:pPr>
      <w:r>
        <w:t>___________________________</w:t>
      </w:r>
    </w:p>
    <w:p w14:paraId="5992D510" w14:textId="77777777" w:rsidR="00D27A6D" w:rsidRDefault="00D27A6D" w:rsidP="00D27A6D">
      <w:pPr>
        <w:spacing w:after="0"/>
        <w:ind w:left="4320" w:firstLine="720"/>
      </w:pPr>
      <w:r>
        <w:t>Date</w:t>
      </w:r>
    </w:p>
    <w:p w14:paraId="7104A31F" w14:textId="77777777" w:rsidR="00D27A6D" w:rsidRDefault="00D27A6D" w:rsidP="00D27A6D">
      <w:pPr>
        <w:spacing w:after="0"/>
      </w:pPr>
    </w:p>
    <w:p w14:paraId="59F2D412" w14:textId="77777777" w:rsidR="00D27A6D" w:rsidRDefault="00D27A6D" w:rsidP="00D27A6D">
      <w:pPr>
        <w:spacing w:after="0"/>
      </w:pPr>
    </w:p>
    <w:p w14:paraId="53BEA176" w14:textId="77777777" w:rsidR="00D27A6D" w:rsidRDefault="00D27A6D" w:rsidP="00D27A6D">
      <w:pPr>
        <w:spacing w:after="0"/>
      </w:pPr>
      <w:r>
        <w:t>This form must be completed on each day of service provision under the Child Dental Benefits Schedule.</w:t>
      </w:r>
    </w:p>
    <w:p w14:paraId="53450D6C" w14:textId="77777777" w:rsidR="00B42851" w:rsidRPr="00C64C37" w:rsidRDefault="00B42851" w:rsidP="00292F02">
      <w:pPr>
        <w:rPr>
          <w:rFonts w:ascii="MS Mincho" w:eastAsia="MS Mincho" w:hAnsi="MS Mincho"/>
        </w:rPr>
      </w:pPr>
    </w:p>
    <w:sectPr w:rsidR="00B42851" w:rsidRPr="00C64C37" w:rsidSect="00485846">
      <w:headerReference w:type="even" r:id="rId11"/>
      <w:headerReference w:type="default" r:id="rId12"/>
      <w:headerReference w:type="firs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E14F0" w14:textId="77777777" w:rsidR="006A3255" w:rsidRDefault="006A3255" w:rsidP="00AB055D">
      <w:pPr>
        <w:spacing w:after="0" w:line="240" w:lineRule="auto"/>
      </w:pPr>
      <w:r>
        <w:separator/>
      </w:r>
    </w:p>
  </w:endnote>
  <w:endnote w:type="continuationSeparator" w:id="0">
    <w:p w14:paraId="062B1356" w14:textId="77777777" w:rsidR="006A3255" w:rsidRDefault="006A3255" w:rsidP="00AB0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0D51C" w14:textId="77777777" w:rsidR="006A3255" w:rsidRDefault="006A3255" w:rsidP="00AB055D">
      <w:pPr>
        <w:spacing w:after="0" w:line="240" w:lineRule="auto"/>
      </w:pPr>
      <w:r>
        <w:separator/>
      </w:r>
    </w:p>
  </w:footnote>
  <w:footnote w:type="continuationSeparator" w:id="0">
    <w:p w14:paraId="66DF0505" w14:textId="77777777" w:rsidR="006A3255" w:rsidRDefault="006A3255" w:rsidP="00AB0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BDB06" w14:textId="77777777" w:rsidR="00F15781" w:rsidRDefault="00DD4C9F">
    <w:pPr>
      <w:pStyle w:val="Header"/>
    </w:pPr>
    <w:r>
      <w:rPr>
        <w:noProof/>
      </w:rPr>
      <w:pict w14:anchorId="7F45A1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09pt;height:127.25pt;rotation:315;z-index:-251658240;mso-position-horizontal:center;mso-position-horizontal-relative:margin;mso-position-vertical:center;mso-position-vertical-relative:margin" o:allowincell="f" fillcolor="#d8d8d8 [2732]" stroked="f">
          <v:textpath style="font-family:&quot;Times New Roman&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53D30" w14:textId="77777777" w:rsidR="00F15781" w:rsidRDefault="00A53E05" w:rsidP="00D27A6D">
    <w:pPr>
      <w:pStyle w:val="Header"/>
      <w:tabs>
        <w:tab w:val="clear" w:pos="4513"/>
        <w:tab w:val="clear" w:pos="9026"/>
        <w:tab w:val="right" w:pos="8931"/>
      </w:tabs>
    </w:pPr>
    <w:r>
      <w:rPr>
        <w:noProof/>
        <w:lang w:eastAsia="en-AU"/>
      </w:rPr>
      <w:drawing>
        <wp:anchor distT="0" distB="0" distL="114300" distR="114300" simplePos="0" relativeHeight="251662336" behindDoc="1" locked="0" layoutInCell="1" allowOverlap="1" wp14:anchorId="2D62F7F7" wp14:editId="48CF8EFA">
          <wp:simplePos x="0" y="0"/>
          <wp:positionH relativeFrom="column">
            <wp:posOffset>0</wp:posOffset>
          </wp:positionH>
          <wp:positionV relativeFrom="paragraph">
            <wp:posOffset>-205105</wp:posOffset>
          </wp:positionV>
          <wp:extent cx="2743200" cy="660400"/>
          <wp:effectExtent l="0" t="0" r="0" b="6350"/>
          <wp:wrapTight wrapText="bothSides">
            <wp:wrapPolygon edited="0">
              <wp:start x="0" y="0"/>
              <wp:lineTo x="0" y="21185"/>
              <wp:lineTo x="21450" y="21185"/>
              <wp:lineTo x="21450" y="0"/>
              <wp:lineTo x="0" y="0"/>
            </wp:wrapPolygon>
          </wp:wrapTight>
          <wp:docPr id="4" name="Picture 4" descr="Official logo of the Department of Health" title="Official logo of the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ellsi\AppData\Local\Temp\2\notesF6EA92\DH_inline_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A6D">
      <w:tab/>
    </w:r>
    <w:r w:rsidR="00F15781">
      <w:tab/>
    </w:r>
    <w:r w:rsidR="00D27A6D">
      <w:t>CDBS – Non-Bulk Billing Consent - Japanese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FD7F8" w14:textId="77777777" w:rsidR="00F15781" w:rsidRDefault="00DD4C9F">
    <w:pPr>
      <w:pStyle w:val="Header"/>
    </w:pPr>
    <w:r>
      <w:rPr>
        <w:noProof/>
      </w:rPr>
      <w:pict w14:anchorId="5DACF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9pt;height:127.25pt;rotation:315;z-index:-251660288;mso-position-horizontal:center;mso-position-horizontal-relative:margin;mso-position-vertical:center;mso-position-vertical-relative:margin" o:allowincell="f" fillcolor="#d8d8d8 [2732]" stroked="f">
          <v:textpath style="font-family:&quot;Times New Roman&quot;;font-size:1pt" string="EX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BD61" w14:textId="77777777" w:rsidR="00F15781" w:rsidRDefault="00DD4C9F">
    <w:pPr>
      <w:pStyle w:val="Header"/>
    </w:pPr>
    <w:r>
      <w:rPr>
        <w:noProof/>
      </w:rPr>
      <w:pict w14:anchorId="50302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09pt;height:127.25pt;rotation:315;z-index:-251651072;mso-position-horizontal:center;mso-position-horizontal-relative:margin;mso-position-vertical:center;mso-position-vertical-relative:margin" o:allowincell="f" fillcolor="#d8d8d8 [2732]" stroked="f">
          <v:textpath style="font-family:&quot;Times New Roman&quot;;font-size:1pt" string="EX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97FB5" w14:textId="77777777" w:rsidR="00F15781" w:rsidRDefault="00A53E05" w:rsidP="00D27A6D">
    <w:pPr>
      <w:pStyle w:val="Header"/>
      <w:tabs>
        <w:tab w:val="clear" w:pos="4513"/>
      </w:tabs>
    </w:pPr>
    <w:r>
      <w:rPr>
        <w:noProof/>
        <w:lang w:eastAsia="en-AU"/>
      </w:rPr>
      <w:drawing>
        <wp:anchor distT="0" distB="0" distL="114300" distR="114300" simplePos="0" relativeHeight="251666432" behindDoc="1" locked="0" layoutInCell="1" allowOverlap="1" wp14:anchorId="639B2C7F" wp14:editId="5306ECA9">
          <wp:simplePos x="0" y="0"/>
          <wp:positionH relativeFrom="column">
            <wp:posOffset>0</wp:posOffset>
          </wp:positionH>
          <wp:positionV relativeFrom="paragraph">
            <wp:posOffset>-205105</wp:posOffset>
          </wp:positionV>
          <wp:extent cx="2743200" cy="660400"/>
          <wp:effectExtent l="0" t="0" r="0" b="6350"/>
          <wp:wrapTight wrapText="bothSides">
            <wp:wrapPolygon edited="0">
              <wp:start x="0" y="0"/>
              <wp:lineTo x="0" y="21185"/>
              <wp:lineTo x="21450" y="21185"/>
              <wp:lineTo x="21450" y="0"/>
              <wp:lineTo x="0" y="0"/>
            </wp:wrapPolygon>
          </wp:wrapTight>
          <wp:docPr id="1" name="Picture 1" descr="Official logo of the Department of Health" title="Official logo of the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ellsi\AppData\Local\Temp\2\notesF6EA92\DH_inline_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A6D">
      <w:tab/>
      <w:t>CDBS – Non-Bulk Billing Consent - English</w:t>
    </w:r>
    <w:r w:rsidR="00F15781">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B55F5" w14:textId="77777777" w:rsidR="00F15781" w:rsidRDefault="00DD4C9F">
    <w:pPr>
      <w:pStyle w:val="Header"/>
    </w:pPr>
    <w:r>
      <w:rPr>
        <w:noProof/>
      </w:rPr>
      <w:pict w14:anchorId="4BB1F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09pt;height:127.25pt;rotation:315;z-index:-251652096;mso-position-horizontal:center;mso-position-horizontal-relative:margin;mso-position-vertical:center;mso-position-vertical-relative:margin" o:allowincell="f" fillcolor="#d8d8d8 [2732]" stroked="f">
          <v:textpath style="font-family:&quot;Times New Roman&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C01"/>
    <w:multiLevelType w:val="hybridMultilevel"/>
    <w:tmpl w:val="5100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55D"/>
    <w:rsid w:val="000166AE"/>
    <w:rsid w:val="00051A65"/>
    <w:rsid w:val="00134438"/>
    <w:rsid w:val="00172F72"/>
    <w:rsid w:val="001A71AA"/>
    <w:rsid w:val="001B3443"/>
    <w:rsid w:val="001B73EB"/>
    <w:rsid w:val="001E7AAA"/>
    <w:rsid w:val="00263D1A"/>
    <w:rsid w:val="00271FCF"/>
    <w:rsid w:val="00292F02"/>
    <w:rsid w:val="002B1019"/>
    <w:rsid w:val="002B388A"/>
    <w:rsid w:val="0030786C"/>
    <w:rsid w:val="00354BDB"/>
    <w:rsid w:val="003F2243"/>
    <w:rsid w:val="0043146E"/>
    <w:rsid w:val="00485846"/>
    <w:rsid w:val="004867E2"/>
    <w:rsid w:val="004A1A3F"/>
    <w:rsid w:val="005209F6"/>
    <w:rsid w:val="00533816"/>
    <w:rsid w:val="005D2DD1"/>
    <w:rsid w:val="005E13E3"/>
    <w:rsid w:val="005F5239"/>
    <w:rsid w:val="006244FE"/>
    <w:rsid w:val="00625DBD"/>
    <w:rsid w:val="00633083"/>
    <w:rsid w:val="006A3255"/>
    <w:rsid w:val="0070250F"/>
    <w:rsid w:val="007126EC"/>
    <w:rsid w:val="007327ED"/>
    <w:rsid w:val="007957C3"/>
    <w:rsid w:val="007C4D3C"/>
    <w:rsid w:val="008264EB"/>
    <w:rsid w:val="0082691B"/>
    <w:rsid w:val="00882009"/>
    <w:rsid w:val="00884DA5"/>
    <w:rsid w:val="00893DC7"/>
    <w:rsid w:val="00973040"/>
    <w:rsid w:val="00A53E05"/>
    <w:rsid w:val="00A66CC1"/>
    <w:rsid w:val="00A97D0E"/>
    <w:rsid w:val="00AB055D"/>
    <w:rsid w:val="00AE7D7C"/>
    <w:rsid w:val="00B07CF6"/>
    <w:rsid w:val="00B1115B"/>
    <w:rsid w:val="00B2644B"/>
    <w:rsid w:val="00B42851"/>
    <w:rsid w:val="00B645C2"/>
    <w:rsid w:val="00B918C1"/>
    <w:rsid w:val="00BC2011"/>
    <w:rsid w:val="00C64C37"/>
    <w:rsid w:val="00C9567A"/>
    <w:rsid w:val="00CB5B1A"/>
    <w:rsid w:val="00CB69D0"/>
    <w:rsid w:val="00CC2064"/>
    <w:rsid w:val="00D27A6D"/>
    <w:rsid w:val="00D32A35"/>
    <w:rsid w:val="00D65E59"/>
    <w:rsid w:val="00D772DD"/>
    <w:rsid w:val="00DD12D0"/>
    <w:rsid w:val="00DD4C9F"/>
    <w:rsid w:val="00DF7C6D"/>
    <w:rsid w:val="00E30F81"/>
    <w:rsid w:val="00E87C97"/>
    <w:rsid w:val="00E97EEF"/>
    <w:rsid w:val="00EA605A"/>
    <w:rsid w:val="00EC174D"/>
    <w:rsid w:val="00ED59EE"/>
    <w:rsid w:val="00EE37A0"/>
    <w:rsid w:val="00EF5DAD"/>
    <w:rsid w:val="00F15781"/>
    <w:rsid w:val="00F25445"/>
    <w:rsid w:val="00F46A56"/>
    <w:rsid w:val="00F61F22"/>
    <w:rsid w:val="00F7481F"/>
    <w:rsid w:val="00FA5939"/>
    <w:rsid w:val="00FC2E1A"/>
    <w:rsid w:val="00FE3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0636493B"/>
  <w15:docId w15:val="{612CF810-5EBA-4348-8EAD-0B587EE4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55D"/>
    <w:pPr>
      <w:spacing w:after="200" w:line="276" w:lineRule="auto"/>
    </w:pPr>
    <w:rPr>
      <w:rFonts w:eastAsia="Calibri"/>
      <w:sz w:val="24"/>
      <w:szCs w:val="24"/>
      <w:lang w:eastAsia="en-US"/>
    </w:rPr>
  </w:style>
  <w:style w:type="paragraph" w:styleId="Heading1">
    <w:name w:val="heading 1"/>
    <w:basedOn w:val="Normal"/>
    <w:next w:val="Normal"/>
    <w:qFormat/>
    <w:rsid w:val="008264EB"/>
    <w:pPr>
      <w:keepNext/>
      <w:spacing w:before="240" w:after="60" w:line="240" w:lineRule="auto"/>
      <w:outlineLvl w:val="0"/>
    </w:pPr>
    <w:rPr>
      <w:rFonts w:eastAsia="Times New Roman" w:cs="Arial"/>
      <w:b/>
      <w:bCs/>
      <w:kern w:val="32"/>
      <w:sz w:val="32"/>
      <w:szCs w:val="32"/>
      <w:lang w:val="en-US"/>
    </w:rPr>
  </w:style>
  <w:style w:type="paragraph" w:styleId="Heading2">
    <w:name w:val="heading 2"/>
    <w:basedOn w:val="Normal"/>
    <w:next w:val="Normal"/>
    <w:qFormat/>
    <w:rsid w:val="008264EB"/>
    <w:pPr>
      <w:keepNext/>
      <w:spacing w:before="240" w:after="60" w:line="240" w:lineRule="auto"/>
      <w:outlineLvl w:val="1"/>
    </w:pPr>
    <w:rPr>
      <w:rFonts w:eastAsia="Times New Roman" w:cs="Arial"/>
      <w:b/>
      <w:bCs/>
      <w:i/>
      <w:iCs/>
      <w:sz w:val="28"/>
      <w:szCs w:val="28"/>
      <w:lang w:val="en-US"/>
    </w:rPr>
  </w:style>
  <w:style w:type="paragraph" w:styleId="Heading3">
    <w:name w:val="heading 3"/>
    <w:basedOn w:val="Normal"/>
    <w:next w:val="Normal"/>
    <w:qFormat/>
    <w:rsid w:val="008264EB"/>
    <w:pPr>
      <w:keepNext/>
      <w:spacing w:before="240" w:after="60" w:line="240" w:lineRule="auto"/>
      <w:outlineLvl w:val="2"/>
    </w:pPr>
    <w:rPr>
      <w:rFonts w:eastAsia="Times New Roman" w:cs="Arial"/>
      <w:b/>
      <w:bCs/>
      <w:sz w:val="26"/>
      <w:szCs w:val="26"/>
      <w:lang w:val="en-US"/>
    </w:rPr>
  </w:style>
  <w:style w:type="paragraph" w:styleId="Heading4">
    <w:name w:val="heading 4"/>
    <w:basedOn w:val="Normal"/>
    <w:next w:val="Normal"/>
    <w:qFormat/>
    <w:rsid w:val="00CB5B1A"/>
    <w:pPr>
      <w:keepNext/>
      <w:spacing w:before="240" w:after="60" w:line="240" w:lineRule="auto"/>
      <w:outlineLvl w:val="3"/>
    </w:pPr>
    <w:rPr>
      <w:rFonts w:eastAsia="Times New Roman"/>
      <w:b/>
      <w:bCs/>
      <w:i/>
      <w:sz w:val="26"/>
      <w:szCs w:val="28"/>
      <w:lang w:val="en-US"/>
    </w:rPr>
  </w:style>
  <w:style w:type="paragraph" w:styleId="Heading5">
    <w:name w:val="heading 5"/>
    <w:basedOn w:val="Normal"/>
    <w:next w:val="Normal"/>
    <w:qFormat/>
    <w:rsid w:val="00CB5B1A"/>
    <w:pPr>
      <w:spacing w:before="240" w:after="60" w:line="240" w:lineRule="auto"/>
      <w:outlineLvl w:val="4"/>
    </w:pPr>
    <w:rPr>
      <w:rFonts w:eastAsia="Times New Roman"/>
      <w:b/>
      <w:bCs/>
      <w:iCs/>
      <w:sz w:val="26"/>
      <w:szCs w:val="26"/>
      <w:lang w:val="en-US"/>
    </w:rPr>
  </w:style>
  <w:style w:type="paragraph" w:styleId="Heading6">
    <w:name w:val="heading 6"/>
    <w:basedOn w:val="Normal"/>
    <w:next w:val="Normal"/>
    <w:qFormat/>
    <w:rsid w:val="00CB5B1A"/>
    <w:pPr>
      <w:spacing w:before="240" w:after="60" w:line="240" w:lineRule="auto"/>
      <w:outlineLvl w:val="5"/>
    </w:pPr>
    <w:rPr>
      <w:rFonts w:eastAsia="Times New Roman"/>
      <w:b/>
      <w:bCs/>
      <w: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55D"/>
    <w:rPr>
      <w:rFonts w:eastAsia="Calibri"/>
      <w:sz w:val="24"/>
      <w:szCs w:val="24"/>
      <w:lang w:eastAsia="en-US"/>
    </w:rPr>
  </w:style>
  <w:style w:type="paragraph" w:styleId="Footer">
    <w:name w:val="footer"/>
    <w:basedOn w:val="Normal"/>
    <w:link w:val="FooterChar"/>
    <w:uiPriority w:val="99"/>
    <w:unhideWhenUsed/>
    <w:rsid w:val="00AB0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55D"/>
    <w:rPr>
      <w:rFonts w:eastAsia="Calibri"/>
      <w:sz w:val="24"/>
      <w:szCs w:val="24"/>
      <w:lang w:eastAsia="en-US"/>
    </w:rPr>
  </w:style>
  <w:style w:type="table" w:styleId="TableGrid">
    <w:name w:val="Table Grid"/>
    <w:basedOn w:val="TableNormal"/>
    <w:rsid w:val="00AB0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81F"/>
    <w:pPr>
      <w:ind w:left="720"/>
      <w:contextualSpacing/>
    </w:pPr>
  </w:style>
  <w:style w:type="paragraph" w:styleId="BalloonText">
    <w:name w:val="Balloon Text"/>
    <w:basedOn w:val="Normal"/>
    <w:link w:val="BalloonTextChar"/>
    <w:rsid w:val="00520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209F6"/>
    <w:rPr>
      <w:rFonts w:ascii="Tahoma" w:eastAsia="Calibri" w:hAnsi="Tahoma" w:cs="Tahoma"/>
      <w:sz w:val="16"/>
      <w:szCs w:val="16"/>
      <w:lang w:eastAsia="en-US"/>
    </w:rPr>
  </w:style>
  <w:style w:type="character" w:styleId="CommentReference">
    <w:name w:val="annotation reference"/>
    <w:basedOn w:val="DefaultParagraphFont"/>
    <w:rsid w:val="00FE3115"/>
    <w:rPr>
      <w:sz w:val="16"/>
      <w:szCs w:val="16"/>
    </w:rPr>
  </w:style>
  <w:style w:type="paragraph" w:styleId="CommentText">
    <w:name w:val="annotation text"/>
    <w:basedOn w:val="Normal"/>
    <w:link w:val="CommentTextChar"/>
    <w:rsid w:val="00FE3115"/>
    <w:pPr>
      <w:spacing w:line="240" w:lineRule="auto"/>
    </w:pPr>
    <w:rPr>
      <w:sz w:val="20"/>
      <w:szCs w:val="20"/>
    </w:rPr>
  </w:style>
  <w:style w:type="character" w:customStyle="1" w:styleId="CommentTextChar">
    <w:name w:val="Comment Text Char"/>
    <w:basedOn w:val="DefaultParagraphFont"/>
    <w:link w:val="CommentText"/>
    <w:rsid w:val="00FE3115"/>
    <w:rPr>
      <w:rFonts w:eastAsia="Calibri"/>
      <w:lang w:eastAsia="en-US"/>
    </w:rPr>
  </w:style>
  <w:style w:type="paragraph" w:styleId="CommentSubject">
    <w:name w:val="annotation subject"/>
    <w:basedOn w:val="CommentText"/>
    <w:next w:val="CommentText"/>
    <w:link w:val="CommentSubjectChar"/>
    <w:rsid w:val="00FE3115"/>
    <w:rPr>
      <w:b/>
      <w:bCs/>
    </w:rPr>
  </w:style>
  <w:style w:type="character" w:customStyle="1" w:styleId="CommentSubjectChar">
    <w:name w:val="Comment Subject Char"/>
    <w:basedOn w:val="CommentTextChar"/>
    <w:link w:val="CommentSubject"/>
    <w:rsid w:val="00FE3115"/>
    <w:rPr>
      <w:rFonts w:eastAsia="Calibri"/>
      <w:b/>
      <w:bCs/>
      <w:lang w:eastAsia="en-US"/>
    </w:rPr>
  </w:style>
  <w:style w:type="paragraph" w:customStyle="1" w:styleId="Default">
    <w:name w:val="Default"/>
    <w:rsid w:val="00884DA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7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6ADB4-FAAE-4598-A7DC-806A65E7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CDBS – Non-bulk billing patient consent form – Japanese</dc:title>
  <dc:subject>Dental health; Dentists and dental practitioners</dc:subject>
  <dc:creator>Australian Government Department of Health</dc:creator>
  <cp:lastModifiedBy>MCCAY, Meryl</cp:lastModifiedBy>
  <cp:revision>7</cp:revision>
  <cp:lastPrinted>2015-06-24T21:50:00Z</cp:lastPrinted>
  <dcterms:created xsi:type="dcterms:W3CDTF">2015-06-23T08:35:00Z</dcterms:created>
  <dcterms:modified xsi:type="dcterms:W3CDTF">2022-04-27T08:00:00Z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