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33B07" w14:textId="77777777" w:rsidR="00F25445" w:rsidRDefault="00F25445" w:rsidP="00AB055D">
      <w:pPr>
        <w:spacing w:after="0"/>
        <w:rPr>
          <w:u w:val="single"/>
        </w:rPr>
      </w:pPr>
    </w:p>
    <w:p w14:paraId="6E6C60FE" w14:textId="77777777" w:rsidR="00F25445" w:rsidRDefault="00F25445" w:rsidP="00AB055D">
      <w:pPr>
        <w:spacing w:after="0"/>
        <w:rPr>
          <w:u w:val="single"/>
        </w:rPr>
      </w:pPr>
    </w:p>
    <w:p w14:paraId="4ED1EE3A" w14:textId="77777777" w:rsidR="00F25445" w:rsidRPr="00270A3D" w:rsidRDefault="00D02E13" w:rsidP="00AB055D">
      <w:pPr>
        <w:spacing w:after="0"/>
        <w:jc w:val="center"/>
        <w:rPr>
          <w:sz w:val="28"/>
          <w:szCs w:val="28"/>
        </w:rPr>
      </w:pPr>
      <w:r w:rsidRPr="00270A3D">
        <w:rPr>
          <w:rFonts w:ascii="Arial" w:hAnsi="Arial" w:cs="Arial"/>
          <w:sz w:val="28"/>
          <w:szCs w:val="28"/>
        </w:rPr>
        <w:t>CHƯƠNG TRÌNH NHA KHOA CHO TRẺ EM</w:t>
      </w:r>
    </w:p>
    <w:p w14:paraId="66AD0DF2" w14:textId="77777777" w:rsidR="00AB055D" w:rsidRPr="0043146E" w:rsidRDefault="00AB055D" w:rsidP="00AB055D">
      <w:pPr>
        <w:spacing w:after="0"/>
        <w:jc w:val="center"/>
        <w:rPr>
          <w:sz w:val="28"/>
          <w:szCs w:val="28"/>
        </w:rPr>
      </w:pPr>
      <w:r w:rsidRPr="00270A3D">
        <w:rPr>
          <w:sz w:val="28"/>
          <w:szCs w:val="28"/>
        </w:rPr>
        <w:t xml:space="preserve"> </w:t>
      </w:r>
      <w:r w:rsidR="00D02E13" w:rsidRPr="00270A3D">
        <w:rPr>
          <w:rFonts w:ascii="Arial" w:hAnsi="Arial" w:cs="Arial"/>
          <w:sz w:val="28"/>
          <w:szCs w:val="28"/>
        </w:rPr>
        <w:t xml:space="preserve">MẪU ĐƠN BỆNH NHÂN ĐỒNG Ý VIỆC TRẢ TỪ CHÍNH PHỦ  </w:t>
      </w:r>
    </w:p>
    <w:p w14:paraId="17FCE5D1" w14:textId="77777777" w:rsidR="00AB055D" w:rsidRPr="00D932FA" w:rsidRDefault="00AB055D" w:rsidP="00AB055D">
      <w:pPr>
        <w:spacing w:after="0"/>
        <w:jc w:val="center"/>
      </w:pPr>
    </w:p>
    <w:p w14:paraId="5C0941CA" w14:textId="77777777" w:rsidR="00F7481F" w:rsidRPr="00D02E13" w:rsidRDefault="00D02E13" w:rsidP="00485846">
      <w:pPr>
        <w:spacing w:after="0"/>
        <w:rPr>
          <w:sz w:val="22"/>
          <w:szCs w:val="22"/>
        </w:rPr>
      </w:pPr>
      <w:proofErr w:type="spellStart"/>
      <w:r w:rsidRPr="00D02E13">
        <w:rPr>
          <w:rFonts w:ascii="Arial" w:hAnsi="Arial" w:cs="Arial"/>
          <w:sz w:val="22"/>
          <w:szCs w:val="22"/>
        </w:rPr>
        <w:t>Tôi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02E13">
        <w:rPr>
          <w:rFonts w:ascii="Arial" w:hAnsi="Arial" w:cs="Arial"/>
          <w:sz w:val="22"/>
          <w:szCs w:val="22"/>
          <w:u w:val="single"/>
        </w:rPr>
        <w:t>bệnh</w:t>
      </w:r>
      <w:proofErr w:type="spellEnd"/>
      <w:r w:rsidRPr="00D02E13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  <w:u w:val="single"/>
        </w:rPr>
        <w:t>nhân</w:t>
      </w:r>
      <w:proofErr w:type="spellEnd"/>
      <w:r w:rsidRPr="00D02E13">
        <w:rPr>
          <w:rFonts w:ascii="Arial" w:hAnsi="Arial" w:cs="Arial"/>
          <w:sz w:val="22"/>
          <w:szCs w:val="22"/>
          <w:u w:val="single"/>
        </w:rPr>
        <w:t xml:space="preserve"> / </w:t>
      </w:r>
      <w:proofErr w:type="spellStart"/>
      <w:r w:rsidRPr="00D02E13">
        <w:rPr>
          <w:rFonts w:ascii="Arial" w:hAnsi="Arial" w:cs="Arial"/>
          <w:sz w:val="22"/>
          <w:szCs w:val="22"/>
          <w:u w:val="single"/>
        </w:rPr>
        <w:t>người</w:t>
      </w:r>
      <w:proofErr w:type="spellEnd"/>
      <w:r w:rsidRPr="00D02E13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  <w:u w:val="single"/>
        </w:rPr>
        <w:t>giám</w:t>
      </w:r>
      <w:proofErr w:type="spellEnd"/>
      <w:r w:rsidRPr="00D02E13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  <w:u w:val="single"/>
        </w:rPr>
        <w:t>hộ</w:t>
      </w:r>
      <w:proofErr w:type="spellEnd"/>
      <w:r w:rsidRPr="00D02E13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  <w:u w:val="single"/>
        </w:rPr>
        <w:t>hợp</w:t>
      </w:r>
      <w:proofErr w:type="spellEnd"/>
      <w:r w:rsidRPr="00D02E13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  <w:u w:val="single"/>
        </w:rPr>
        <w:t>pháp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02E13">
        <w:rPr>
          <w:rFonts w:ascii="Arial" w:hAnsi="Arial" w:cs="Arial"/>
          <w:sz w:val="22"/>
          <w:szCs w:val="22"/>
        </w:rPr>
        <w:t>chứng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nhận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rằng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tôi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đã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được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thông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báo</w:t>
      </w:r>
      <w:proofErr w:type="spellEnd"/>
      <w:r w:rsidRPr="00D02E13">
        <w:rPr>
          <w:rFonts w:ascii="Arial" w:hAnsi="Arial" w:cs="Arial"/>
          <w:sz w:val="22"/>
          <w:szCs w:val="22"/>
        </w:rPr>
        <w:t>:</w:t>
      </w:r>
    </w:p>
    <w:p w14:paraId="6A2DCB6E" w14:textId="77777777" w:rsidR="00485846" w:rsidRPr="00D02E13" w:rsidRDefault="00485846" w:rsidP="00485846">
      <w:pPr>
        <w:spacing w:after="0"/>
        <w:contextualSpacing/>
        <w:rPr>
          <w:sz w:val="22"/>
          <w:szCs w:val="22"/>
        </w:rPr>
      </w:pPr>
    </w:p>
    <w:p w14:paraId="79E22E1F" w14:textId="77777777" w:rsidR="00AB055D" w:rsidRPr="00D02E13" w:rsidRDefault="00D02E13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i/>
          <w:sz w:val="22"/>
          <w:szCs w:val="22"/>
        </w:rPr>
      </w:pPr>
      <w:proofErr w:type="spellStart"/>
      <w:r w:rsidRPr="00D02E13">
        <w:rPr>
          <w:rFonts w:ascii="Arial" w:hAnsi="Arial" w:cs="Arial"/>
          <w:sz w:val="22"/>
          <w:szCs w:val="22"/>
        </w:rPr>
        <w:t>về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sự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điều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trị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đã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hoặc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sẽ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được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cung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cấp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kể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từ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ngày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này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theo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Chương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Trình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Nha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Khoa Cho </w:t>
      </w:r>
      <w:proofErr w:type="spellStart"/>
      <w:r w:rsidRPr="00D02E13">
        <w:rPr>
          <w:rFonts w:ascii="Arial" w:hAnsi="Arial" w:cs="Arial"/>
          <w:sz w:val="22"/>
          <w:szCs w:val="22"/>
        </w:rPr>
        <w:t>Trẻ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Em ; </w:t>
      </w:r>
      <w:r w:rsidR="00AB055D" w:rsidRPr="00D02E13">
        <w:rPr>
          <w:i/>
          <w:sz w:val="22"/>
          <w:szCs w:val="22"/>
        </w:rPr>
        <w:t xml:space="preserve"> </w:t>
      </w:r>
    </w:p>
    <w:p w14:paraId="7510626E" w14:textId="77777777" w:rsidR="00AB055D" w:rsidRPr="00D02E13" w:rsidRDefault="00AB055D" w:rsidP="00485846">
      <w:pPr>
        <w:spacing w:after="0"/>
        <w:contextualSpacing/>
        <w:rPr>
          <w:i/>
          <w:sz w:val="22"/>
          <w:szCs w:val="22"/>
        </w:rPr>
      </w:pPr>
    </w:p>
    <w:p w14:paraId="109D09E1" w14:textId="77777777" w:rsidR="00AB055D" w:rsidRPr="00D02E13" w:rsidRDefault="00D02E13" w:rsidP="00485846">
      <w:pPr>
        <w:pStyle w:val="ListParagraph"/>
        <w:numPr>
          <w:ilvl w:val="0"/>
          <w:numId w:val="1"/>
        </w:numPr>
        <w:spacing w:after="0"/>
        <w:ind w:left="360"/>
        <w:rPr>
          <w:sz w:val="22"/>
          <w:szCs w:val="22"/>
        </w:rPr>
      </w:pPr>
      <w:proofErr w:type="spellStart"/>
      <w:r w:rsidRPr="00D02E13">
        <w:rPr>
          <w:rFonts w:ascii="Arial" w:hAnsi="Arial" w:cs="Arial"/>
          <w:sz w:val="22"/>
          <w:szCs w:val="22"/>
        </w:rPr>
        <w:t>về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chi </w:t>
      </w:r>
      <w:proofErr w:type="spellStart"/>
      <w:r w:rsidRPr="00D02E13">
        <w:rPr>
          <w:rFonts w:ascii="Arial" w:hAnsi="Arial" w:cs="Arial"/>
          <w:sz w:val="22"/>
          <w:szCs w:val="22"/>
        </w:rPr>
        <w:t>phí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có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thể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được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tính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sự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điều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trị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này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D02E13">
        <w:rPr>
          <w:rFonts w:ascii="Arial" w:hAnsi="Arial" w:cs="Arial"/>
          <w:sz w:val="22"/>
          <w:szCs w:val="22"/>
        </w:rPr>
        <w:t>và</w:t>
      </w:r>
      <w:proofErr w:type="spellEnd"/>
      <w:r w:rsidR="00AB055D" w:rsidRPr="00D02E13">
        <w:rPr>
          <w:sz w:val="22"/>
          <w:szCs w:val="22"/>
        </w:rPr>
        <w:t xml:space="preserve"> </w:t>
      </w:r>
    </w:p>
    <w:p w14:paraId="7390B036" w14:textId="77777777" w:rsidR="00AB055D" w:rsidRPr="00D02E13" w:rsidRDefault="00AB055D" w:rsidP="00485846">
      <w:pPr>
        <w:spacing w:after="0"/>
        <w:contextualSpacing/>
        <w:rPr>
          <w:sz w:val="22"/>
          <w:szCs w:val="22"/>
        </w:rPr>
      </w:pPr>
    </w:p>
    <w:p w14:paraId="10C4FFA8" w14:textId="77777777" w:rsidR="00AB055D" w:rsidRPr="00D02E13" w:rsidRDefault="00D02E13" w:rsidP="00485846">
      <w:pPr>
        <w:pStyle w:val="ListParagraph"/>
        <w:numPr>
          <w:ilvl w:val="0"/>
          <w:numId w:val="1"/>
        </w:numPr>
        <w:spacing w:after="0"/>
        <w:ind w:left="360"/>
        <w:rPr>
          <w:sz w:val="22"/>
          <w:szCs w:val="22"/>
        </w:rPr>
      </w:pPr>
      <w:proofErr w:type="spellStart"/>
      <w:r w:rsidRPr="00D02E13">
        <w:rPr>
          <w:rFonts w:ascii="Arial" w:hAnsi="Arial" w:cs="Arial"/>
          <w:sz w:val="22"/>
          <w:szCs w:val="22"/>
        </w:rPr>
        <w:t>rằng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tôi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sẽ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được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chính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phủ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trả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tiền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(bulk billed) </w:t>
      </w:r>
      <w:proofErr w:type="spellStart"/>
      <w:r w:rsidRPr="00D02E13">
        <w:rPr>
          <w:rFonts w:ascii="Arial" w:hAnsi="Arial" w:cs="Arial"/>
          <w:sz w:val="22"/>
          <w:szCs w:val="22"/>
        </w:rPr>
        <w:t>cho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các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dịch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vụ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theo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Chương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Trình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Nha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Khoa Cho </w:t>
      </w:r>
      <w:proofErr w:type="spellStart"/>
      <w:r w:rsidRPr="00D02E13">
        <w:rPr>
          <w:rFonts w:ascii="Arial" w:hAnsi="Arial" w:cs="Arial"/>
          <w:sz w:val="22"/>
          <w:szCs w:val="22"/>
        </w:rPr>
        <w:t>Trẻ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Em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và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tôi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sẽ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không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phải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sử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dụng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tiền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túi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mình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trả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cho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các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dịch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vụ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này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02E13">
        <w:rPr>
          <w:rFonts w:ascii="Arial" w:hAnsi="Arial" w:cs="Arial"/>
          <w:sz w:val="22"/>
          <w:szCs w:val="22"/>
        </w:rPr>
        <w:t>tùy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theo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việc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có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đủ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số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tiền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sẳn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có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trong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khoản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tiền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được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hưởng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. </w:t>
      </w:r>
      <w:r w:rsidR="00AB055D" w:rsidRPr="00D02E13">
        <w:rPr>
          <w:sz w:val="22"/>
          <w:szCs w:val="22"/>
        </w:rPr>
        <w:t xml:space="preserve"> </w:t>
      </w:r>
    </w:p>
    <w:p w14:paraId="70908334" w14:textId="77777777" w:rsidR="00AB055D" w:rsidRDefault="00AB055D" w:rsidP="00AB055D">
      <w:pPr>
        <w:spacing w:after="0"/>
      </w:pPr>
    </w:p>
    <w:p w14:paraId="7306646A" w14:textId="77777777" w:rsidR="00D65E59" w:rsidRPr="00D02E13" w:rsidRDefault="00D02E13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  <w:sz w:val="22"/>
          <w:szCs w:val="22"/>
        </w:rPr>
      </w:pP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hiểu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rằng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/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bệnh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nhân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chỉ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được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sử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dụng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các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phúc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lợi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nha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khoa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đến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đúng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khoản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tiền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được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hưởng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mà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thôi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>.</w:t>
      </w:r>
      <w:r w:rsidR="00D65E59" w:rsidRPr="00D02E13">
        <w:rPr>
          <w:b/>
          <w:i/>
          <w:sz w:val="22"/>
          <w:szCs w:val="22"/>
        </w:rPr>
        <w:t xml:space="preserve"> </w:t>
      </w:r>
    </w:p>
    <w:p w14:paraId="57472088" w14:textId="77777777" w:rsidR="00D65E59" w:rsidRPr="00D02E13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2"/>
          <w:szCs w:val="22"/>
        </w:rPr>
      </w:pPr>
    </w:p>
    <w:p w14:paraId="5EB7DC25" w14:textId="77777777" w:rsidR="00D65E59" w:rsidRPr="00D02E13" w:rsidRDefault="00D02E13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2"/>
          <w:szCs w:val="22"/>
        </w:rPr>
      </w:pP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hiểu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rằng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phúc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lợi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được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hưởng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cho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một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số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dịch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vụ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nha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khoa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có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thể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bị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giới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hạn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và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Chương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Trình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Nha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Khoa Cho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Trẻ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Em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chỉ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trả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cho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một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số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giới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hạn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các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dịch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vụ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. </w:t>
      </w:r>
      <w:r w:rsidR="00D65E59" w:rsidRPr="00D02E13">
        <w:rPr>
          <w:b/>
          <w:i/>
          <w:sz w:val="22"/>
          <w:szCs w:val="22"/>
        </w:rPr>
        <w:t xml:space="preserve"> 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hiểu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rằng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phải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tự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trả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chi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phí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cho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bất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kỳ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dịch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vụ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nào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mà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Chương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Trình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Nha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Khoa Cho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Trẻ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Em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không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trả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cho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.  </w:t>
      </w:r>
    </w:p>
    <w:p w14:paraId="4E855002" w14:textId="77777777" w:rsidR="00D65E59" w:rsidRPr="00D02E13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2"/>
          <w:szCs w:val="22"/>
        </w:rPr>
      </w:pPr>
    </w:p>
    <w:p w14:paraId="6B5B2B06" w14:textId="77777777" w:rsidR="00D65E59" w:rsidRPr="00D02E13" w:rsidRDefault="00D02E13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  <w:sz w:val="22"/>
          <w:szCs w:val="22"/>
        </w:rPr>
      </w:pP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hiểu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rằng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chi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phí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các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dịch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vụ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nha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khoa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sẽ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trừ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vào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khoản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tiền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được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hưởng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hiện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có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và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sẽ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phải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tự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trả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chi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phí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cho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bất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kỳ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dịch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vụ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nha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khoa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bổ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sung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nào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một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khi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khoản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tiền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được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hưởng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đã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b/>
          <w:i/>
          <w:sz w:val="22"/>
          <w:szCs w:val="22"/>
        </w:rPr>
        <w:t>cạn</w:t>
      </w:r>
      <w:proofErr w:type="spellEnd"/>
      <w:r w:rsidRPr="00D02E13">
        <w:rPr>
          <w:rFonts w:ascii="Arial" w:hAnsi="Arial" w:cs="Arial"/>
          <w:b/>
          <w:i/>
          <w:sz w:val="22"/>
          <w:szCs w:val="22"/>
        </w:rPr>
        <w:t>.</w:t>
      </w:r>
    </w:p>
    <w:p w14:paraId="238E7E44" w14:textId="77777777" w:rsidR="00AB055D" w:rsidRDefault="00AB055D" w:rsidP="00270A3D">
      <w:pPr>
        <w:spacing w:after="0" w:line="240" w:lineRule="auto"/>
      </w:pPr>
    </w:p>
    <w:p w14:paraId="2C8EBE90" w14:textId="77777777" w:rsidR="00AB055D" w:rsidRDefault="00AB055D" w:rsidP="00270A3D">
      <w:pPr>
        <w:spacing w:before="240" w:after="0" w:line="240" w:lineRule="auto"/>
      </w:pPr>
    </w:p>
    <w:p w14:paraId="7B315534" w14:textId="77777777" w:rsidR="00F7481F" w:rsidRDefault="00F7481F" w:rsidP="00F7481F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2E9EA341" w14:textId="77777777" w:rsidR="00D02E13" w:rsidRDefault="00D02E13" w:rsidP="00F7481F">
      <w:pPr>
        <w:spacing w:after="0"/>
        <w:rPr>
          <w:rFonts w:ascii="Arial" w:hAnsi="Arial" w:cs="Arial"/>
          <w:sz w:val="22"/>
          <w:szCs w:val="22"/>
        </w:rPr>
      </w:pPr>
      <w:proofErr w:type="spellStart"/>
      <w:r w:rsidRPr="00D02E13">
        <w:rPr>
          <w:rFonts w:ascii="Arial" w:hAnsi="Arial" w:cs="Arial"/>
          <w:sz w:val="22"/>
          <w:szCs w:val="22"/>
        </w:rPr>
        <w:t>Số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Medicare </w:t>
      </w:r>
      <w:proofErr w:type="spellStart"/>
      <w:r w:rsidRPr="00D02E13">
        <w:rPr>
          <w:rFonts w:ascii="Arial" w:hAnsi="Arial" w:cs="Arial"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Bệnh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Nhân</w:t>
      </w:r>
      <w:proofErr w:type="spellEnd"/>
      <w:r w:rsidR="00F7481F" w:rsidRPr="00D02E13">
        <w:rPr>
          <w:sz w:val="22"/>
          <w:szCs w:val="22"/>
        </w:rPr>
        <w:tab/>
      </w:r>
      <w:r w:rsidR="00F7481F" w:rsidRPr="00D02E13">
        <w:rPr>
          <w:sz w:val="22"/>
          <w:szCs w:val="22"/>
        </w:rPr>
        <w:tab/>
      </w:r>
      <w:r w:rsidR="00F7481F" w:rsidRPr="00D02E13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D02E13">
        <w:rPr>
          <w:rFonts w:ascii="Arial" w:hAnsi="Arial" w:cs="Arial"/>
          <w:sz w:val="22"/>
          <w:szCs w:val="22"/>
        </w:rPr>
        <w:t>Chữ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ký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bệnh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nhân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/ </w:t>
      </w:r>
    </w:p>
    <w:p w14:paraId="16E9B5BB" w14:textId="77777777" w:rsidR="001A71AA" w:rsidRPr="00D02E13" w:rsidRDefault="00D02E13" w:rsidP="00D02E13">
      <w:pPr>
        <w:spacing w:after="0"/>
        <w:ind w:left="4320" w:firstLine="720"/>
        <w:rPr>
          <w:sz w:val="22"/>
          <w:szCs w:val="22"/>
        </w:rPr>
      </w:pPr>
      <w:proofErr w:type="spellStart"/>
      <w:r w:rsidRPr="00D02E13">
        <w:rPr>
          <w:rFonts w:ascii="Arial" w:hAnsi="Arial" w:cs="Arial"/>
          <w:sz w:val="22"/>
          <w:szCs w:val="22"/>
        </w:rPr>
        <w:t>người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giám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hộ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hợp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pháp</w:t>
      </w:r>
      <w:proofErr w:type="spellEnd"/>
      <w:r w:rsidR="00DF7C6D" w:rsidRPr="00D02E13">
        <w:rPr>
          <w:sz w:val="22"/>
          <w:szCs w:val="22"/>
        </w:rPr>
        <w:t xml:space="preserve"> </w:t>
      </w:r>
    </w:p>
    <w:p w14:paraId="1EED747E" w14:textId="77777777" w:rsidR="001A71AA" w:rsidRDefault="001A71AA" w:rsidP="00F7481F">
      <w:pPr>
        <w:spacing w:after="0"/>
      </w:pPr>
    </w:p>
    <w:p w14:paraId="169ACA09" w14:textId="77777777" w:rsidR="001A71AA" w:rsidRDefault="001A71AA" w:rsidP="001A71AA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B4580F4" w14:textId="77777777" w:rsidR="00DF7C6D" w:rsidRPr="00D02E13" w:rsidRDefault="00D02E13" w:rsidP="00A66CC1">
      <w:pPr>
        <w:spacing w:after="0"/>
        <w:ind w:left="5040" w:hanging="5040"/>
        <w:rPr>
          <w:sz w:val="22"/>
          <w:szCs w:val="22"/>
        </w:rPr>
      </w:pPr>
      <w:proofErr w:type="spellStart"/>
      <w:r w:rsidRPr="00D02E13">
        <w:rPr>
          <w:rFonts w:ascii="Arial" w:hAnsi="Arial" w:cs="Arial"/>
          <w:sz w:val="22"/>
          <w:szCs w:val="22"/>
        </w:rPr>
        <w:t>Họ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tên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đầy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đủ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bệnh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nhân</w:t>
      </w:r>
      <w:proofErr w:type="spellEnd"/>
      <w:r w:rsidR="00AE7D7C" w:rsidRPr="00D02E13">
        <w:rPr>
          <w:sz w:val="22"/>
          <w:szCs w:val="22"/>
        </w:rPr>
        <w:tab/>
      </w:r>
      <w:proofErr w:type="spellStart"/>
      <w:r w:rsidRPr="00D02E13">
        <w:rPr>
          <w:rFonts w:ascii="Arial" w:hAnsi="Arial" w:cs="Arial"/>
          <w:sz w:val="22"/>
          <w:szCs w:val="22"/>
        </w:rPr>
        <w:t>Họ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tên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đầy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đủ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người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ký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tên</w:t>
      </w:r>
      <w:proofErr w:type="spellEnd"/>
      <w:r w:rsidR="00DF7C6D" w:rsidRPr="00D02E13">
        <w:rPr>
          <w:sz w:val="22"/>
          <w:szCs w:val="22"/>
        </w:rPr>
        <w:t xml:space="preserve"> </w:t>
      </w:r>
      <w:r w:rsidR="00F25445" w:rsidRPr="00D02E13">
        <w:rPr>
          <w:sz w:val="22"/>
          <w:szCs w:val="22"/>
        </w:rPr>
        <w:br/>
      </w:r>
      <w:r w:rsidRPr="00D02E13">
        <w:rPr>
          <w:rFonts w:ascii="Arial" w:hAnsi="Arial" w:cs="Arial"/>
          <w:sz w:val="22"/>
          <w:szCs w:val="22"/>
        </w:rPr>
        <w:t>(</w:t>
      </w:r>
      <w:proofErr w:type="spellStart"/>
      <w:r w:rsidRPr="00D02E13">
        <w:rPr>
          <w:rFonts w:ascii="Arial" w:hAnsi="Arial" w:cs="Arial"/>
          <w:sz w:val="22"/>
          <w:szCs w:val="22"/>
        </w:rPr>
        <w:t>nếu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không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phải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là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bệnh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nhân</w:t>
      </w:r>
      <w:proofErr w:type="spellEnd"/>
      <w:r w:rsidRPr="00D02E13">
        <w:rPr>
          <w:rFonts w:ascii="Arial" w:hAnsi="Arial" w:cs="Arial"/>
          <w:sz w:val="22"/>
          <w:szCs w:val="22"/>
        </w:rPr>
        <w:t>)</w:t>
      </w:r>
    </w:p>
    <w:p w14:paraId="4470E7A2" w14:textId="77777777" w:rsidR="00AB055D" w:rsidRDefault="00AB055D" w:rsidP="005E13E3">
      <w:pPr>
        <w:spacing w:after="0"/>
      </w:pPr>
    </w:p>
    <w:p w14:paraId="3A730745" w14:textId="77777777" w:rsidR="00F7481F" w:rsidRDefault="00F7481F" w:rsidP="00AB055D">
      <w:pPr>
        <w:spacing w:after="0"/>
        <w:ind w:left="4320" w:firstLine="720"/>
      </w:pPr>
      <w:r>
        <w:t>___________________________</w:t>
      </w:r>
    </w:p>
    <w:p w14:paraId="69EABE9A" w14:textId="77777777" w:rsidR="00DF7C6D" w:rsidRPr="00D02E13" w:rsidRDefault="00D02E13" w:rsidP="00AB055D">
      <w:pPr>
        <w:spacing w:after="0"/>
        <w:ind w:left="4320" w:firstLine="720"/>
        <w:rPr>
          <w:sz w:val="22"/>
          <w:szCs w:val="22"/>
        </w:rPr>
      </w:pPr>
      <w:proofErr w:type="spellStart"/>
      <w:r w:rsidRPr="00D02E13">
        <w:rPr>
          <w:rFonts w:ascii="Arial" w:hAnsi="Arial" w:cs="Arial"/>
          <w:sz w:val="22"/>
          <w:szCs w:val="22"/>
        </w:rPr>
        <w:t>Ngày</w:t>
      </w:r>
      <w:proofErr w:type="spellEnd"/>
    </w:p>
    <w:p w14:paraId="6D9F004B" w14:textId="77777777" w:rsidR="00485846" w:rsidRDefault="00485846" w:rsidP="00F15781"/>
    <w:p w14:paraId="07DB4219" w14:textId="77777777" w:rsidR="001B3FB6" w:rsidRDefault="00D02E13" w:rsidP="00292F02">
      <w:pPr>
        <w:rPr>
          <w:rFonts w:ascii="Arial" w:hAnsi="Arial" w:cs="Arial"/>
          <w:sz w:val="22"/>
          <w:szCs w:val="22"/>
        </w:rPr>
        <w:sectPr w:rsidR="001B3FB6" w:rsidSect="00292F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proofErr w:type="spellStart"/>
      <w:r w:rsidRPr="00D02E13">
        <w:rPr>
          <w:rFonts w:ascii="Arial" w:hAnsi="Arial" w:cs="Arial"/>
          <w:sz w:val="22"/>
          <w:szCs w:val="22"/>
        </w:rPr>
        <w:t>Mẫu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đơn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này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có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giá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trị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đến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ngày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31 </w:t>
      </w:r>
      <w:proofErr w:type="spellStart"/>
      <w:r w:rsidRPr="00D02E13">
        <w:rPr>
          <w:rFonts w:ascii="Arial" w:hAnsi="Arial" w:cs="Arial"/>
          <w:sz w:val="22"/>
          <w:szCs w:val="22"/>
        </w:rPr>
        <w:t>tháng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Mười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Hai </w:t>
      </w:r>
      <w:proofErr w:type="spellStart"/>
      <w:r w:rsidRPr="00D02E13">
        <w:rPr>
          <w:rFonts w:ascii="Arial" w:hAnsi="Arial" w:cs="Arial"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năm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lịch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mà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nó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đã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được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ký</w:t>
      </w:r>
      <w:proofErr w:type="spellEnd"/>
      <w:r w:rsidRPr="00D02E13">
        <w:rPr>
          <w:rFonts w:ascii="Arial" w:hAnsi="Arial" w:cs="Arial"/>
          <w:sz w:val="22"/>
          <w:szCs w:val="22"/>
        </w:rPr>
        <w:t>.</w:t>
      </w:r>
    </w:p>
    <w:p w14:paraId="01836E83" w14:textId="77777777" w:rsidR="001B3FB6" w:rsidRDefault="001B3FB6" w:rsidP="001B3FB6">
      <w:pPr>
        <w:spacing w:after="0"/>
        <w:rPr>
          <w:u w:val="single"/>
        </w:rPr>
      </w:pPr>
    </w:p>
    <w:p w14:paraId="2A333843" w14:textId="77777777" w:rsidR="001B3FB6" w:rsidRDefault="001B3FB6" w:rsidP="001B3FB6">
      <w:pPr>
        <w:spacing w:after="0"/>
        <w:rPr>
          <w:u w:val="single"/>
        </w:rPr>
      </w:pPr>
    </w:p>
    <w:p w14:paraId="0A021D50" w14:textId="77777777" w:rsidR="001B3FB6" w:rsidRPr="00A66CC1" w:rsidRDefault="001B3FB6" w:rsidP="001B3FB6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0E2B432B" w14:textId="77777777" w:rsidR="001B3FB6" w:rsidRPr="0043146E" w:rsidRDefault="001B3FB6" w:rsidP="001B3FB6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2CBC9430" w14:textId="77777777" w:rsidR="001B3FB6" w:rsidRPr="00D932FA" w:rsidRDefault="001B3FB6" w:rsidP="001B3FB6">
      <w:pPr>
        <w:spacing w:after="0"/>
        <w:jc w:val="center"/>
      </w:pPr>
    </w:p>
    <w:p w14:paraId="598DC32D" w14:textId="77777777" w:rsidR="001B3FB6" w:rsidRDefault="001B3FB6" w:rsidP="001B3FB6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2E856D5A" w14:textId="77777777" w:rsidR="001B3FB6" w:rsidRDefault="001B3FB6" w:rsidP="001B3FB6">
      <w:pPr>
        <w:spacing w:after="0"/>
        <w:contextualSpacing/>
      </w:pPr>
    </w:p>
    <w:p w14:paraId="4FC0E951" w14:textId="77777777" w:rsidR="001B3FB6" w:rsidRPr="00F7481F" w:rsidRDefault="001B3FB6" w:rsidP="001B3FB6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36C3972D" w14:textId="77777777" w:rsidR="001B3FB6" w:rsidRDefault="001B3FB6" w:rsidP="001B3FB6">
      <w:pPr>
        <w:spacing w:after="0"/>
        <w:contextualSpacing/>
        <w:rPr>
          <w:i/>
        </w:rPr>
      </w:pPr>
    </w:p>
    <w:p w14:paraId="088B6F85" w14:textId="77777777" w:rsidR="001B3FB6" w:rsidRDefault="001B3FB6" w:rsidP="001B3FB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6841F072" w14:textId="77777777" w:rsidR="001B3FB6" w:rsidRDefault="001B3FB6" w:rsidP="001B3FB6">
      <w:pPr>
        <w:spacing w:after="0"/>
        <w:contextualSpacing/>
      </w:pPr>
    </w:p>
    <w:p w14:paraId="44B228EB" w14:textId="77777777" w:rsidR="001B3FB6" w:rsidRDefault="001B3FB6" w:rsidP="001B3FB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01D8A19B" w14:textId="77777777" w:rsidR="001B3FB6" w:rsidRDefault="001B3FB6" w:rsidP="001B3FB6">
      <w:pPr>
        <w:spacing w:after="0"/>
      </w:pPr>
    </w:p>
    <w:p w14:paraId="6EBC6FCD" w14:textId="77777777" w:rsidR="001B3FB6" w:rsidRDefault="001B3FB6" w:rsidP="001B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4E1A0A07" w14:textId="77777777" w:rsidR="001B3FB6" w:rsidRDefault="001B3FB6" w:rsidP="001B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57FF975E" w14:textId="77777777" w:rsidR="001B3FB6" w:rsidRPr="00AB055D" w:rsidRDefault="001B3FB6" w:rsidP="001B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035ECF6A" w14:textId="77777777" w:rsidR="001B3FB6" w:rsidRPr="00AB055D" w:rsidRDefault="001B3FB6" w:rsidP="001B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747B5F3" w14:textId="77777777" w:rsidR="001B3FB6" w:rsidRPr="00485846" w:rsidRDefault="001B3FB6" w:rsidP="001B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451C1E11" w14:textId="77777777" w:rsidR="001B3FB6" w:rsidRDefault="001B3FB6" w:rsidP="001B3FB6">
      <w:pPr>
        <w:spacing w:after="0"/>
      </w:pPr>
    </w:p>
    <w:p w14:paraId="62BA5681" w14:textId="77777777" w:rsidR="001B3FB6" w:rsidRDefault="001B3FB6" w:rsidP="001B3FB6">
      <w:pPr>
        <w:spacing w:before="240" w:after="0"/>
      </w:pPr>
    </w:p>
    <w:p w14:paraId="21957506" w14:textId="77777777" w:rsidR="001B3FB6" w:rsidRDefault="001B3FB6" w:rsidP="001B3FB6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DB718B4" w14:textId="77777777" w:rsidR="001B3FB6" w:rsidRDefault="001B3FB6" w:rsidP="001B3FB6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743BB410" w14:textId="77777777" w:rsidR="001B3FB6" w:rsidRDefault="001B3FB6" w:rsidP="001B3FB6">
      <w:pPr>
        <w:spacing w:after="0"/>
      </w:pPr>
    </w:p>
    <w:p w14:paraId="3177C1A0" w14:textId="77777777" w:rsidR="001B3FB6" w:rsidRDefault="001B3FB6" w:rsidP="001B3FB6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5A4BDBAF" w14:textId="77777777" w:rsidR="001B3FB6" w:rsidRDefault="001B3FB6" w:rsidP="001B3FB6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2B37AA22" w14:textId="77777777" w:rsidR="001B3FB6" w:rsidRDefault="001B3FB6" w:rsidP="001B3FB6">
      <w:pPr>
        <w:spacing w:after="0"/>
      </w:pPr>
    </w:p>
    <w:p w14:paraId="1186A0DD" w14:textId="77777777" w:rsidR="001B3FB6" w:rsidRDefault="001B3FB6" w:rsidP="001B3FB6">
      <w:pPr>
        <w:spacing w:after="0"/>
        <w:ind w:left="4320" w:firstLine="720"/>
      </w:pPr>
      <w:r>
        <w:t>___________________________</w:t>
      </w:r>
    </w:p>
    <w:p w14:paraId="74D5EED6" w14:textId="77777777" w:rsidR="001B3FB6" w:rsidRDefault="001B3FB6" w:rsidP="001B3FB6">
      <w:pPr>
        <w:spacing w:after="0"/>
        <w:ind w:left="4320" w:firstLine="720"/>
      </w:pPr>
      <w:r>
        <w:t>Date</w:t>
      </w:r>
    </w:p>
    <w:p w14:paraId="4E387C8E" w14:textId="77777777" w:rsidR="001B3FB6" w:rsidRDefault="001B3FB6" w:rsidP="001B3FB6">
      <w:pPr>
        <w:spacing w:after="0"/>
        <w:ind w:left="4320" w:firstLine="720"/>
      </w:pPr>
    </w:p>
    <w:p w14:paraId="680F3451" w14:textId="77777777" w:rsidR="001B3FB6" w:rsidRDefault="001B3FB6" w:rsidP="001B3FB6"/>
    <w:p w14:paraId="2A56F460" w14:textId="77777777" w:rsidR="001B3FB6" w:rsidRDefault="001B3FB6" w:rsidP="001B3FB6">
      <w:r>
        <w:t>This form is valid up to 31 December of the calendar year for which it is signed.</w:t>
      </w:r>
    </w:p>
    <w:p w14:paraId="64E9BE65" w14:textId="77777777" w:rsidR="00B42851" w:rsidRPr="00D02E13" w:rsidRDefault="00B42851" w:rsidP="00292F02">
      <w:pPr>
        <w:rPr>
          <w:sz w:val="22"/>
          <w:szCs w:val="22"/>
        </w:rPr>
      </w:pPr>
    </w:p>
    <w:sectPr w:rsidR="00B42851" w:rsidRPr="00D02E13" w:rsidSect="00292F02">
      <w:headerReference w:type="even" r:id="rId14"/>
      <w:headerReference w:type="default" r:id="rId15"/>
      <w:headerReference w:type="first" r:id="rId16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C192A" w14:textId="77777777" w:rsidR="0040138D" w:rsidRDefault="0040138D" w:rsidP="00AB055D">
      <w:pPr>
        <w:spacing w:after="0" w:line="240" w:lineRule="auto"/>
      </w:pPr>
      <w:r>
        <w:separator/>
      </w:r>
    </w:p>
  </w:endnote>
  <w:endnote w:type="continuationSeparator" w:id="0">
    <w:p w14:paraId="348D8E02" w14:textId="77777777" w:rsidR="0040138D" w:rsidRDefault="0040138D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EDC3" w14:textId="77777777" w:rsidR="001B3FB6" w:rsidRDefault="001B3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CD08E" w14:textId="77777777" w:rsidR="001B3FB6" w:rsidRDefault="001B3F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AFA27" w14:textId="77777777" w:rsidR="001B3FB6" w:rsidRDefault="001B3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A1961" w14:textId="77777777" w:rsidR="0040138D" w:rsidRDefault="0040138D" w:rsidP="00AB055D">
      <w:pPr>
        <w:spacing w:after="0" w:line="240" w:lineRule="auto"/>
      </w:pPr>
      <w:r>
        <w:separator/>
      </w:r>
    </w:p>
  </w:footnote>
  <w:footnote w:type="continuationSeparator" w:id="0">
    <w:p w14:paraId="6A9B1A61" w14:textId="77777777" w:rsidR="0040138D" w:rsidRDefault="0040138D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68452" w14:textId="77777777" w:rsidR="00F15781" w:rsidRDefault="00637CE6">
    <w:pPr>
      <w:pStyle w:val="Header"/>
    </w:pPr>
    <w:r>
      <w:rPr>
        <w:noProof/>
      </w:rPr>
      <w:pict w14:anchorId="46F9C2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AD7D" w14:textId="77777777" w:rsidR="001B3FB6" w:rsidRDefault="00A53E05" w:rsidP="001B3FB6">
    <w:pPr>
      <w:pStyle w:val="Header"/>
      <w:tabs>
        <w:tab w:val="left" w:pos="1065"/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69755CD" wp14:editId="26C37FD4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  <w:r w:rsidR="001B3FB6">
      <w:tab/>
    </w:r>
  </w:p>
  <w:p w14:paraId="04EB8E9F" w14:textId="77777777" w:rsidR="00F15781" w:rsidRDefault="001B3FB6" w:rsidP="001B3FB6">
    <w:pPr>
      <w:pStyle w:val="Header"/>
      <w:tabs>
        <w:tab w:val="left" w:pos="1065"/>
        <w:tab w:val="left" w:pos="3360"/>
      </w:tabs>
    </w:pPr>
    <w:r>
      <w:tab/>
    </w:r>
    <w:r>
      <w:tab/>
    </w:r>
    <w:r>
      <w:tab/>
    </w:r>
    <w:r>
      <w:tab/>
      <w:t>CDBS – Bulk Billing Consent - Vietnamese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F5234" w14:textId="77777777" w:rsidR="00F15781" w:rsidRDefault="00637CE6">
    <w:pPr>
      <w:pStyle w:val="Header"/>
    </w:pPr>
    <w:r>
      <w:rPr>
        <w:noProof/>
      </w:rPr>
      <w:pict w14:anchorId="350BA0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FF974" w14:textId="77777777" w:rsidR="00F15781" w:rsidRDefault="00637CE6">
    <w:pPr>
      <w:pStyle w:val="Header"/>
    </w:pPr>
    <w:r>
      <w:rPr>
        <w:noProof/>
      </w:rPr>
      <w:pict w14:anchorId="1A10FA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C268" w14:textId="77777777" w:rsidR="001B3FB6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185A21CF" wp14:editId="54CFC20A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FB6">
      <w:tab/>
    </w:r>
  </w:p>
  <w:p w14:paraId="7E29D0E4" w14:textId="77777777" w:rsidR="00F15781" w:rsidRDefault="001B3FB6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3DDCC" w14:textId="77777777" w:rsidR="00F15781" w:rsidRDefault="00637CE6">
    <w:pPr>
      <w:pStyle w:val="Header"/>
    </w:pPr>
    <w:r>
      <w:rPr>
        <w:noProof/>
      </w:rPr>
      <w:pict w14:anchorId="4153CA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01CA1"/>
    <w:rsid w:val="00134438"/>
    <w:rsid w:val="001A71AA"/>
    <w:rsid w:val="001B3443"/>
    <w:rsid w:val="001B3FB6"/>
    <w:rsid w:val="001B73EB"/>
    <w:rsid w:val="001E7AAA"/>
    <w:rsid w:val="00263D1A"/>
    <w:rsid w:val="00270A3D"/>
    <w:rsid w:val="00271FCF"/>
    <w:rsid w:val="00292F02"/>
    <w:rsid w:val="002B1019"/>
    <w:rsid w:val="002B388A"/>
    <w:rsid w:val="0030786C"/>
    <w:rsid w:val="00354BDB"/>
    <w:rsid w:val="003F2243"/>
    <w:rsid w:val="0040138D"/>
    <w:rsid w:val="0043146E"/>
    <w:rsid w:val="00485846"/>
    <w:rsid w:val="004867E2"/>
    <w:rsid w:val="004A1A3F"/>
    <w:rsid w:val="005209F6"/>
    <w:rsid w:val="00526946"/>
    <w:rsid w:val="00533816"/>
    <w:rsid w:val="005D2DD1"/>
    <w:rsid w:val="005E13E3"/>
    <w:rsid w:val="005F5239"/>
    <w:rsid w:val="006244FE"/>
    <w:rsid w:val="00625DBD"/>
    <w:rsid w:val="00633083"/>
    <w:rsid w:val="00637CE6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905F92"/>
    <w:rsid w:val="00973040"/>
    <w:rsid w:val="00A53E05"/>
    <w:rsid w:val="00A66CC1"/>
    <w:rsid w:val="00A97D0E"/>
    <w:rsid w:val="00AB055D"/>
    <w:rsid w:val="00AE7D7C"/>
    <w:rsid w:val="00B07CF6"/>
    <w:rsid w:val="00B1115B"/>
    <w:rsid w:val="00B42851"/>
    <w:rsid w:val="00B645C2"/>
    <w:rsid w:val="00B918C1"/>
    <w:rsid w:val="00BC2011"/>
    <w:rsid w:val="00CB5B1A"/>
    <w:rsid w:val="00CB69D0"/>
    <w:rsid w:val="00D02E13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3DF1A170"/>
  <w15:docId w15:val="{0E90456B-8D0F-4559-B600-3A8CA74C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9A2D-8A56-4864-AF30-927D9B01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Vietnamese</dc:title>
  <dc:subject>Dental health; Dentists and dental practitioners</dc:subject>
  <dc:creator>Australian Government Department of Health</dc:creator>
  <cp:lastModifiedBy>MCCAY, Meryl</cp:lastModifiedBy>
  <cp:revision>5</cp:revision>
  <cp:lastPrinted>2013-11-25T04:18:00Z</cp:lastPrinted>
  <dcterms:created xsi:type="dcterms:W3CDTF">2015-06-25T01:37:00Z</dcterms:created>
  <dcterms:modified xsi:type="dcterms:W3CDTF">2022-04-27T07:15:00Z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