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0" w:lineRule="auto" w:before="33"/>
        <w:ind w:left="2119" w:right="2080" w:firstLine="2"/>
        <w:jc w:val="center"/>
        <w:rPr>
          <w:u w:val="none"/>
        </w:rPr>
      </w:pPr>
      <w:r>
        <w:rPr>
          <w:u w:val="single"/>
        </w:rPr>
        <w:t>National Communicable Diseases Surveillance Report</w:t>
      </w:r>
      <w:r>
        <w:rPr>
          <w:spacing w:val="1"/>
          <w:u w:val="none"/>
        </w:rPr>
        <w:t> </w:t>
      </w:r>
      <w:r>
        <w:rPr>
          <w:u w:val="single"/>
        </w:rPr>
        <w:t>Fortnight 05, 2022 Summary Notes for Selected Diseases</w:t>
      </w:r>
      <w:r>
        <w:rPr>
          <w:spacing w:val="-52"/>
          <w:u w:val="none"/>
        </w:rPr>
        <w:t> </w:t>
      </w:r>
      <w:bookmarkStart w:name="28 February 2022 to 13 March 2022" w:id="1"/>
      <w:bookmarkEnd w:id="1"/>
      <w:r>
        <w:rPr>
          <w:u w:val="single"/>
        </w:rPr>
        <w:t>28</w:t>
      </w:r>
      <w:r>
        <w:rPr>
          <w:u w:val="single"/>
        </w:rPr>
        <w:t> February 2022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u w:val="single"/>
        </w:rPr>
        <w:t>13</w:t>
      </w:r>
      <w:r>
        <w:rPr>
          <w:spacing w:val="-4"/>
          <w:u w:val="single"/>
        </w:rPr>
        <w:t> </w:t>
      </w:r>
      <w:r>
        <w:rPr>
          <w:u w:val="single"/>
        </w:rPr>
        <w:t>March</w:t>
      </w:r>
      <w:r>
        <w:rPr>
          <w:spacing w:val="1"/>
          <w:u w:val="single"/>
        </w:rPr>
        <w:t> </w:t>
      </w:r>
      <w:r>
        <w:rPr>
          <w:u w:val="single"/>
        </w:rPr>
        <w:t>2022</w:t>
      </w:r>
    </w:p>
    <w:p>
      <w:pPr>
        <w:pStyle w:val="Title"/>
        <w:spacing w:line="292" w:lineRule="exact"/>
        <w:rPr>
          <w:u w:val="none"/>
        </w:rPr>
      </w:pPr>
      <w:r>
        <w:rPr>
          <w:u w:val="single"/>
        </w:rPr>
        <w:t>Infectious</w:t>
      </w:r>
      <w:r>
        <w:rPr>
          <w:spacing w:val="-5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u w:val="single"/>
        </w:rPr>
        <w:t>congenital syphilis</w:t>
      </w:r>
    </w:p>
    <w:p>
      <w:pPr>
        <w:pStyle w:val="BodyText"/>
        <w:ind w:left="112" w:right="282"/>
      </w:pPr>
      <w:r>
        <w:rPr/>
        <w:t>Increases in infectious syphilis notifications are attributed to an on-going outbreak occurring in</w:t>
      </w:r>
      <w:r>
        <w:rPr>
          <w:spacing w:val="1"/>
        </w:rPr>
        <w:t> </w:t>
      </w:r>
      <w:r>
        <w:rPr/>
        <w:t>Aboriginal and Torres Strait Islander people residing in northern and central Australia, continued</w:t>
      </w:r>
      <w:r>
        <w:rPr>
          <w:spacing w:val="-52"/>
        </w:rPr>
        <w:t> </w:t>
      </w:r>
      <w:r>
        <w:rPr/>
        <w:t>increases among men who have sex with men (MSM) in urban areas, and increases in women</w:t>
      </w:r>
      <w:r>
        <w:rPr>
          <w:spacing w:val="1"/>
        </w:rPr>
        <w:t> </w:t>
      </w:r>
      <w:r>
        <w:rPr/>
        <w:t>(Aboriginal and Torres Strait Islander and non-Indigenous) predominately residing in urban areas</w:t>
      </w:r>
      <w:r>
        <w:rPr>
          <w:spacing w:val="-52"/>
        </w:rPr>
        <w:t> </w:t>
      </w:r>
      <w:r>
        <w:rPr/>
        <w:t>of</w:t>
      </w:r>
      <w:r>
        <w:rPr>
          <w:spacing w:val="1"/>
        </w:rPr>
        <w:t> </w:t>
      </w:r>
      <w:r>
        <w:rPr/>
        <w:t>Australia.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Outbreak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northern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central Australia</w:t>
      </w:r>
    </w:p>
    <w:p>
      <w:pPr>
        <w:pStyle w:val="BodyText"/>
        <w:ind w:left="112" w:right="120"/>
      </w:pPr>
      <w:r>
        <w:rPr/>
        <w:t>In January 2011, an increase of infectious syphilis notifications among Aboriginal and Torres Strait</w:t>
      </w:r>
      <w:r>
        <w:rPr>
          <w:spacing w:val="1"/>
        </w:rPr>
        <w:t> </w:t>
      </w:r>
      <w:r>
        <w:rPr/>
        <w:t>Islander people was identified in the North West region of Queensland, following a steady decline</w:t>
      </w:r>
      <w:r>
        <w:rPr>
          <w:spacing w:val="1"/>
        </w:rPr>
        <w:t> </w:t>
      </w:r>
      <w:r>
        <w:rPr/>
        <w:t>at a national level in remote communities. Subsequent increases in infectious syphilis notifications</w:t>
      </w:r>
      <w:r>
        <w:rPr>
          <w:spacing w:val="-52"/>
        </w:rPr>
        <w:t> </w:t>
      </w:r>
      <w:r>
        <w:rPr/>
        <w:t>were reported in the Northern Territory in 2013, Western Australia in 2014 and South Australia in</w:t>
      </w:r>
      <w:r>
        <w:rPr>
          <w:spacing w:val="1"/>
        </w:rPr>
        <w:t> </w:t>
      </w:r>
      <w:r>
        <w:rPr/>
        <w:t>2016, following sustained periods of low notification rates. The outbreak is of significant public</w:t>
      </w:r>
      <w:r>
        <w:rPr>
          <w:spacing w:val="1"/>
        </w:rPr>
        <w:t> </w:t>
      </w:r>
      <w:r>
        <w:rPr/>
        <w:t>health concern given the: elevated rates of infectious syphilis among women of child-bearing age,</w:t>
      </w:r>
      <w:r>
        <w:rPr>
          <w:spacing w:val="1"/>
        </w:rPr>
        <w:t> </w:t>
      </w:r>
      <w:r>
        <w:rPr/>
        <w:t>increasing the risk of congenital syphilis; and the concomitant risk of HIV transmission. For the</w:t>
      </w:r>
      <w:r>
        <w:rPr>
          <w:spacing w:val="1"/>
        </w:rPr>
        <w:t> </w:t>
      </w:r>
      <w:r>
        <w:rPr/>
        <w:t>latest information on the infectious syphilis outbreak and related national activities, refer to the</w:t>
      </w:r>
      <w:r>
        <w:rPr>
          <w:spacing w:val="1"/>
        </w:rPr>
        <w:t> </w:t>
      </w:r>
      <w:hyperlink r:id="rId5">
        <w:r>
          <w:rPr>
            <w:color w:val="0000FF"/>
            <w:u w:val="single" w:color="0000FF"/>
          </w:rPr>
          <w:t>Department’s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website</w:t>
        </w:r>
      </w:hyperlink>
      <w:r>
        <w:rPr/>
        <w:t>.</w:t>
      </w:r>
    </w:p>
    <w:p>
      <w:pPr>
        <w:pStyle w:val="BodyText"/>
        <w:spacing w:before="10"/>
        <w:rPr>
          <w:sz w:val="19"/>
        </w:rPr>
      </w:pPr>
    </w:p>
    <w:p>
      <w:pPr>
        <w:spacing w:before="51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MSM</w:t>
      </w:r>
    </w:p>
    <w:p>
      <w:pPr>
        <w:pStyle w:val="BodyText"/>
        <w:ind w:left="112" w:right="1286"/>
      </w:pPr>
      <w:r>
        <w:rPr/>
        <w:t>Since 2010 increases in notifications of infectious syphilis have been reported in MSM,</w:t>
      </w:r>
      <w:r>
        <w:rPr>
          <w:spacing w:val="-52"/>
        </w:rPr>
        <w:t> </w:t>
      </w:r>
      <w:r>
        <w:rPr/>
        <w:t>predominately</w:t>
      </w:r>
      <w:r>
        <w:rPr>
          <w:spacing w:val="-1"/>
        </w:rPr>
        <w:t> </w:t>
      </w:r>
      <w:r>
        <w:rPr/>
        <w:t>20-39 years of</w:t>
      </w:r>
      <w:r>
        <w:rPr>
          <w:spacing w:val="-2"/>
        </w:rPr>
        <w:t> </w:t>
      </w:r>
      <w:r>
        <w:rPr/>
        <w:t>age, residing in</w:t>
      </w:r>
      <w:r>
        <w:rPr>
          <w:spacing w:val="-2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areas of</w:t>
      </w:r>
      <w:r>
        <w:rPr>
          <w:spacing w:val="1"/>
        </w:rPr>
        <w:t> </w:t>
      </w:r>
      <w:r>
        <w:rPr/>
        <w:t>Australia.</w:t>
      </w:r>
    </w:p>
    <w:p>
      <w:pPr>
        <w:pStyle w:val="BodyText"/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(Aboriginal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Torres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Strait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Islander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non-Indigenous)</w:t>
      </w:r>
    </w:p>
    <w:p>
      <w:pPr>
        <w:pStyle w:val="BodyText"/>
        <w:spacing w:before="2"/>
        <w:ind w:left="112" w:right="184"/>
      </w:pPr>
      <w:r>
        <w:rPr/>
        <w:t>Since 2016, increases in notifications of infectious syphilis have been reported in women</w:t>
      </w:r>
      <w:r>
        <w:rPr>
          <w:spacing w:val="1"/>
        </w:rPr>
        <w:t> </w:t>
      </w:r>
      <w:r>
        <w:rPr/>
        <w:t>(Aboriginal and Torres Strait Islander and non-Indigenous) aged predominately 20-39 years of age</w:t>
      </w:r>
      <w:r>
        <w:rPr>
          <w:spacing w:val="-52"/>
        </w:rPr>
        <w:t> </w:t>
      </w:r>
      <w:r>
        <w:rPr/>
        <w:t>residing largely in urban areas in Australia. As noted in the outbreak in northern and central</w:t>
      </w:r>
      <w:r>
        <w:rPr>
          <w:spacing w:val="1"/>
        </w:rPr>
        <w:t> </w:t>
      </w:r>
      <w:r>
        <w:rPr/>
        <w:t>Australia, increases in women of childbearing age is of significant public health concern given the</w:t>
      </w:r>
      <w:r>
        <w:rPr>
          <w:spacing w:val="1"/>
        </w:rPr>
        <w:t> </w:t>
      </w:r>
      <w:r>
        <w:rPr/>
        <w:t>increased</w:t>
      </w:r>
      <w:r>
        <w:rPr>
          <w:spacing w:val="-2"/>
        </w:rPr>
        <w:t> </w:t>
      </w:r>
      <w:r>
        <w:rPr/>
        <w:t>risk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congenital</w:t>
      </w:r>
      <w:r>
        <w:rPr>
          <w:spacing w:val="1"/>
        </w:rPr>
        <w:t> </w:t>
      </w:r>
      <w:r>
        <w:rPr/>
        <w:t>syphilis.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Syphilis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response</w:t>
      </w:r>
    </w:p>
    <w:p>
      <w:pPr>
        <w:pStyle w:val="BodyText"/>
        <w:ind w:left="112" w:right="252"/>
      </w:pPr>
      <w:r>
        <w:rPr/>
        <w:t>On 23 March 2021, the Australian Health Protection Principal Committee (AHPPC) endorsed the</w:t>
      </w:r>
      <w:r>
        <w:rPr>
          <w:spacing w:val="1"/>
        </w:rPr>
        <w:t> </w:t>
      </w:r>
      <w:hyperlink r:id="rId6">
        <w:r>
          <w:rPr>
            <w:i/>
            <w:color w:val="0000FF"/>
            <w:u w:val="single" w:color="0000FF"/>
          </w:rPr>
          <w:t>National strategic approach for responding to rising rates of syphilis in Australia</w:t>
        </w:r>
      </w:hyperlink>
      <w:r>
        <w:rPr>
          <w:i/>
          <w:color w:val="0000FF"/>
        </w:rPr>
        <w:t> </w:t>
      </w:r>
      <w:r>
        <w:rPr>
          <w:i/>
        </w:rPr>
        <w:t>2021 </w:t>
      </w:r>
      <w:r>
        <w:rPr/>
        <w:t>(Strategic</w:t>
      </w:r>
      <w:r>
        <w:rPr>
          <w:spacing w:val="1"/>
        </w:rPr>
        <w:t> </w:t>
      </w:r>
      <w:r>
        <w:rPr/>
        <w:t>Approach) prepared through the Communicable Diseases Network Australia (CDNA) and BBV STI</w:t>
      </w:r>
      <w:r>
        <w:rPr>
          <w:spacing w:val="1"/>
        </w:rPr>
        <w:t> </w:t>
      </w:r>
      <w:r>
        <w:rPr/>
        <w:t>Standing Committee (BBVSS). The Strategic Approach builds on and intersects with existing</w:t>
      </w:r>
      <w:r>
        <w:rPr>
          <w:spacing w:val="1"/>
        </w:rPr>
        <w:t> </w:t>
      </w:r>
      <w:r>
        <w:rPr/>
        <w:t>national activities related to syphilis and provides specific focus for efforts towards rising rates of</w:t>
      </w:r>
      <w:r>
        <w:rPr>
          <w:spacing w:val="-52"/>
        </w:rPr>
        <w:t> </w:t>
      </w:r>
      <w:r>
        <w:rPr/>
        <w:t>syphilis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adverse</w:t>
      </w:r>
      <w:r>
        <w:rPr>
          <w:spacing w:val="-1"/>
        </w:rPr>
        <w:t> </w:t>
      </w:r>
      <w:r>
        <w:rPr/>
        <w:t>outcomes in</w:t>
      </w:r>
      <w:r>
        <w:rPr>
          <w:spacing w:val="-1"/>
        </w:rPr>
        <w:t> </w:t>
      </w:r>
      <w:r>
        <w:rPr/>
        <w:t>Australia.</w:t>
      </w:r>
    </w:p>
    <w:p>
      <w:pPr>
        <w:pStyle w:val="BodyText"/>
        <w:spacing w:before="1"/>
      </w:pPr>
    </w:p>
    <w:p>
      <w:pPr>
        <w:pStyle w:val="BodyText"/>
        <w:ind w:left="112" w:right="579"/>
        <w:jc w:val="both"/>
      </w:pPr>
      <w:r>
        <w:rPr/>
        <w:t>The CDNA and BBVSS are, in collaboration, developing priority public health actions, including</w:t>
      </w:r>
      <w:r>
        <w:rPr>
          <w:spacing w:val="-52"/>
        </w:rPr>
        <w:t> </w:t>
      </w:r>
      <w:r>
        <w:rPr/>
        <w:t>those related to workforce and community engagement, to ensure progress is made towards</w:t>
      </w:r>
      <w:r>
        <w:rPr>
          <w:spacing w:val="1"/>
        </w:rPr>
        <w:t> </w:t>
      </w:r>
      <w:r>
        <w:rPr/>
        <w:t>reducing</w:t>
      </w:r>
      <w:r>
        <w:rPr>
          <w:spacing w:val="-1"/>
        </w:rPr>
        <w:t> </w:t>
      </w:r>
      <w:r>
        <w:rPr/>
        <w:t>the incidence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syphilis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elimination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congenital</w:t>
      </w:r>
      <w:r>
        <w:rPr>
          <w:spacing w:val="-3"/>
        </w:rPr>
        <w:t> </w:t>
      </w:r>
      <w:r>
        <w:rPr/>
        <w:t>syphilis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Australia.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12"/>
      </w:pPr>
      <w:r>
        <w:rPr/>
        <w:t>For further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related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syphilis</w:t>
      </w:r>
      <w:r>
        <w:rPr>
          <w:spacing w:val="-3"/>
        </w:rPr>
        <w:t> </w:t>
      </w:r>
      <w:r>
        <w:rPr/>
        <w:t>refer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 </w:t>
      </w:r>
      <w:hyperlink r:id="rId6">
        <w:r>
          <w:rPr>
            <w:color w:val="0000FF"/>
            <w:u w:val="single" w:color="0000FF"/>
          </w:rPr>
          <w:t>Department’s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website</w:t>
        </w:r>
      </w:hyperlink>
      <w:r>
        <w:rPr/>
        <w:t>.</w:t>
      </w:r>
    </w:p>
    <w:p>
      <w:pPr>
        <w:spacing w:after="0"/>
        <w:sectPr>
          <w:type w:val="continuous"/>
          <w:pgSz w:w="11910" w:h="16840"/>
          <w:pgMar w:top="800" w:bottom="280" w:left="1020" w:right="1060"/>
        </w:sectPr>
      </w:pPr>
    </w:p>
    <w:p>
      <w:pPr>
        <w:spacing w:line="195" w:lineRule="exact" w:before="52"/>
        <w:ind w:left="112" w:right="0" w:firstLine="0"/>
        <w:jc w:val="left"/>
        <w:rPr>
          <w:b/>
          <w:i/>
          <w:sz w:val="16"/>
        </w:rPr>
      </w:pPr>
      <w:bookmarkStart w:name="Interpretative Notes" w:id="2"/>
      <w:bookmarkEnd w:id="2"/>
      <w:r>
        <w:rPr/>
      </w:r>
      <w:r>
        <w:rPr>
          <w:b/>
          <w:i/>
          <w:sz w:val="16"/>
          <w:u w:val="single"/>
        </w:rPr>
        <w:t>Interpretative</w:t>
      </w:r>
      <w:r>
        <w:rPr>
          <w:b/>
          <w:i/>
          <w:spacing w:val="-7"/>
          <w:sz w:val="16"/>
          <w:u w:val="single"/>
        </w:rPr>
        <w:t> </w:t>
      </w:r>
      <w:r>
        <w:rPr>
          <w:b/>
          <w:i/>
          <w:sz w:val="16"/>
          <w:u w:val="single"/>
        </w:rPr>
        <w:t>Notes</w:t>
      </w:r>
    </w:p>
    <w:p>
      <w:pPr>
        <w:spacing w:before="0"/>
        <w:ind w:left="112" w:right="282" w:firstLine="0"/>
        <w:jc w:val="left"/>
        <w:rPr>
          <w:i/>
          <w:sz w:val="16"/>
        </w:rPr>
      </w:pPr>
      <w:r>
        <w:rPr>
          <w:i/>
          <w:sz w:val="16"/>
        </w:rPr>
        <w:t>Selected diseases are chosen each fortnight based on either exceeding two standard deviations from the 90 day and/or 365 day five year rolling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mean or other disease issues of significance identified during the reporting period. All diseases reported are analysed by notification receive date.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Data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are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extracted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each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Monday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CDNA week.</w:t>
      </w:r>
    </w:p>
    <w:p>
      <w:pPr>
        <w:spacing w:before="119"/>
        <w:ind w:left="112" w:right="120" w:firstLine="0"/>
        <w:jc w:val="left"/>
        <w:rPr>
          <w:i/>
          <w:sz w:val="16"/>
        </w:rPr>
      </w:pPr>
      <w:r>
        <w:rPr>
          <w:i/>
          <w:sz w:val="16"/>
        </w:rPr>
        <w:t>Totals comprise data from all States and Territories. Cumulative figures are subject to retrospective revision so there may be discrepancies between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number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 new notifications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increment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cumulative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figure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from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previous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period.</w:t>
      </w:r>
    </w:p>
    <w:p>
      <w:pPr>
        <w:spacing w:before="121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1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period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(14/12/2021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13/03/2022).</w:t>
      </w:r>
    </w:p>
    <w:p>
      <w:pPr>
        <w:spacing w:before="119"/>
        <w:ind w:left="112" w:right="12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2</w:t>
      </w:r>
      <w:r>
        <w:rPr>
          <w:i/>
          <w:sz w:val="16"/>
          <w:vertAlign w:val="baseline"/>
        </w:rPr>
        <w:t>The quarterly (90 day) five year rolling mean is the average of 5 intervals of 90 days up to 13/03/2022. The ratio is the notification activity in the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21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3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 period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(14/03/2021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13/03/2022).</w:t>
      </w:r>
    </w:p>
    <w:p>
      <w:pPr>
        <w:spacing w:before="119"/>
        <w:ind w:left="112" w:right="37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4</w:t>
      </w:r>
      <w:r>
        <w:rPr>
          <w:i/>
          <w:sz w:val="16"/>
          <w:vertAlign w:val="baseline"/>
        </w:rPr>
        <w:t>The yearly (365 day) five year rolling mean is the average of 5 intervals of 365 days up to 13/03/2022. The ratio is the notification activity in the</w:t>
      </w:r>
      <w:r>
        <w:rPr>
          <w:i/>
          <w:spacing w:val="-34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20"/>
        <w:ind w:left="112" w:right="95" w:firstLine="0"/>
        <w:jc w:val="left"/>
        <w:rPr>
          <w:i/>
          <w:sz w:val="16"/>
        </w:rPr>
      </w:pPr>
      <w:r>
        <w:rPr>
          <w:i/>
          <w:sz w:val="16"/>
        </w:rPr>
        <w:t>The five year rolling mean and the ratio of notifications compared with the five year rolling mean should be interpreted with caution. Changes in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surveillance practice, diagnostic techniques and reporting may contribute to increases or decreases in the total notifications received over a five year</w:t>
      </w:r>
      <w:r>
        <w:rPr>
          <w:i/>
          <w:spacing w:val="-35"/>
          <w:sz w:val="16"/>
        </w:rPr>
        <w:t> </w:t>
      </w:r>
      <w:r>
        <w:rPr>
          <w:i/>
          <w:sz w:val="16"/>
        </w:rPr>
        <w:t>period. Ratios are to be taken as a crude measure of current disease activity and may reflect changes in reporting rather than changes in disease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activity.</w:t>
      </w:r>
    </w:p>
    <w:p>
      <w:pPr>
        <w:spacing w:after="0"/>
        <w:jc w:val="left"/>
        <w:rPr>
          <w:sz w:val="16"/>
        </w:rPr>
        <w:sectPr>
          <w:pgSz w:w="11910" w:h="16840"/>
          <w:pgMar w:top="780" w:bottom="280" w:left="1020" w:right="1060"/>
        </w:sectPr>
      </w:pPr>
    </w:p>
    <w:p>
      <w:pPr>
        <w:spacing w:before="51"/>
        <w:ind w:left="9907" w:right="0" w:firstLine="0"/>
        <w:jc w:val="left"/>
        <w:rPr>
          <w:b/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2.310593pt;margin-top:1.771143pt;width:846.3pt;height:669.7pt;mso-position-horizontal-relative:page;mso-position-vertical-relative:paragraph;z-index:15728640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17"/>
                    <w:gridCol w:w="2469"/>
                    <w:gridCol w:w="381"/>
                    <w:gridCol w:w="441"/>
                    <w:gridCol w:w="603"/>
                    <w:gridCol w:w="442"/>
                    <w:gridCol w:w="507"/>
                    <w:gridCol w:w="507"/>
                    <w:gridCol w:w="442"/>
                    <w:gridCol w:w="507"/>
                    <w:gridCol w:w="508"/>
                    <w:gridCol w:w="765"/>
                    <w:gridCol w:w="766"/>
                    <w:gridCol w:w="766"/>
                    <w:gridCol w:w="767"/>
                    <w:gridCol w:w="765"/>
                    <w:gridCol w:w="668"/>
                    <w:gridCol w:w="661"/>
                    <w:gridCol w:w="669"/>
                    <w:gridCol w:w="765"/>
                    <w:gridCol w:w="668"/>
                    <w:gridCol w:w="654"/>
                    <w:gridCol w:w="670"/>
                  </w:tblGrid>
                  <w:tr>
                    <w:trPr>
                      <w:trHeight w:val="208" w:hRule="atLeast"/>
                    </w:trPr>
                    <w:tc>
                      <w:tcPr>
                        <w:tcW w:w="16908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43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165" w:lineRule="exact"/>
                          <w:ind w:left="1176"/>
                          <w:jc w:val="left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FFFFFF"/>
                            <w:sz w:val="31"/>
                          </w:rPr>
                          <w:t>ADT</w:t>
                        </w:r>
                        <w:r>
                          <w:rPr>
                            <w:b/>
                            <w:color w:val="FFFFFF"/>
                            <w:spacing w:val="9"/>
                            <w:sz w:val="31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1"/>
                          </w:rPr>
                          <w:t>FN05/2022</w:t>
                        </w:r>
                      </w:p>
                    </w:tc>
                    <w:tc>
                      <w:tcPr>
                        <w:tcW w:w="3957" w:type="dxa"/>
                        <w:gridSpan w:val="8"/>
                        <w:tcBorders>
                          <w:top w:val="nil"/>
                          <w:left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5" w:lineRule="exact"/>
                          <w:ind w:left="134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State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Territory</w:t>
                        </w:r>
                      </w:p>
                    </w:tc>
                    <w:tc>
                      <w:tcPr>
                        <w:tcW w:w="3064" w:type="dxa"/>
                        <w:gridSpan w:val="4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5" w:lineRule="exact"/>
                          <w:ind w:left="829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Totals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Australia</w:t>
                        </w:r>
                      </w:p>
                    </w:tc>
                    <w:tc>
                      <w:tcPr>
                        <w:tcW w:w="2763" w:type="dxa"/>
                        <w:gridSpan w:val="4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5" w:lineRule="exact"/>
                          <w:ind w:left="496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Historical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90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Day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Period</w:t>
                        </w:r>
                      </w:p>
                    </w:tc>
                    <w:tc>
                      <w:tcPr>
                        <w:tcW w:w="2757" w:type="dxa"/>
                        <w:gridSpan w:val="4"/>
                        <w:tcBorders>
                          <w:top w:val="nil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5" w:lineRule="exact"/>
                          <w:ind w:left="50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Historical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Yearly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Period</w:t>
                        </w:r>
                      </w:p>
                    </w:tc>
                  </w:tr>
                  <w:tr>
                    <w:trPr>
                      <w:trHeight w:val="1047" w:hRule="atLeast"/>
                    </w:trPr>
                    <w:tc>
                      <w:tcPr>
                        <w:tcW w:w="1517" w:type="dxa"/>
                        <w:tcBorders>
                          <w:right w:val="single" w:sz="4" w:space="0" w:color="000000"/>
                        </w:tcBorders>
                        <w:shd w:val="clear" w:color="auto" w:fill="A4A4A4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05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group</w:t>
                        </w:r>
                      </w:p>
                    </w:tc>
                    <w:tc>
                      <w:tcPr>
                        <w:tcW w:w="246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4A4A4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881" w:right="844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name</w:t>
                        </w:r>
                      </w:p>
                    </w:tc>
                    <w:tc>
                      <w:tcPr>
                        <w:tcW w:w="381" w:type="dxa"/>
                        <w:tcBorders>
                          <w:left w:val="single" w:sz="4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97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code</w:t>
                        </w:r>
                      </w:p>
                    </w:tc>
                    <w:tc>
                      <w:tcPr>
                        <w:tcW w:w="441" w:type="dxa"/>
                        <w:tcBorders>
                          <w:right w:val="single" w:sz="4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3" w:right="376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ACT</w:t>
                        </w:r>
                      </w:p>
                    </w:tc>
                    <w:tc>
                      <w:tcPr>
                        <w:tcW w:w="603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8"/>
                          <w:ind w:left="383" w:right="378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NSW</w:t>
                        </w:r>
                      </w:p>
                    </w:tc>
                    <w:tc>
                      <w:tcPr>
                        <w:tcW w:w="44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3" w:right="37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NT</w:t>
                        </w:r>
                      </w:p>
                    </w:tc>
                    <w:tc>
                      <w:tcPr>
                        <w:tcW w:w="50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3" w:right="376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Qld</w:t>
                        </w:r>
                      </w:p>
                    </w:tc>
                    <w:tc>
                      <w:tcPr>
                        <w:tcW w:w="50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3" w:right="377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SA</w:t>
                        </w:r>
                      </w:p>
                    </w:tc>
                    <w:tc>
                      <w:tcPr>
                        <w:tcW w:w="44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383" w:right="378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Tas</w:t>
                        </w:r>
                      </w:p>
                    </w:tc>
                    <w:tc>
                      <w:tcPr>
                        <w:tcW w:w="50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1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3" w:right="378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Vic</w:t>
                        </w:r>
                      </w:p>
                    </w:tc>
                    <w:tc>
                      <w:tcPr>
                        <w:tcW w:w="508" w:type="dxa"/>
                        <w:tcBorders>
                          <w:left w:val="single" w:sz="4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3" w:right="377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WA</w:t>
                        </w:r>
                      </w:p>
                    </w:tc>
                    <w:tc>
                      <w:tcPr>
                        <w:tcW w:w="765" w:type="dxa"/>
                        <w:tcBorders>
                          <w:right w:val="single" w:sz="4" w:space="0" w:color="000000"/>
                        </w:tcBorders>
                        <w:shd w:val="clear" w:color="auto" w:fill="E16B09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auto"/>
                          <w:ind w:left="20" w:right="4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This reporting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19" w:right="4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28/02/2022</w:t>
                        </w:r>
                      </w:p>
                      <w:p>
                        <w:pPr>
                          <w:pStyle w:val="TableParagraph"/>
                          <w:spacing w:line="119" w:lineRule="exact" w:before="19"/>
                          <w:ind w:left="19" w:right="4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13/03/2022</w:t>
                        </w:r>
                      </w:p>
                    </w:tc>
                    <w:tc>
                      <w:tcPr>
                        <w:tcW w:w="76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E16B09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auto"/>
                          <w:ind w:left="148" w:right="129" w:firstLine="19"/>
                          <w:jc w:val="bot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Previous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14/02/2022</w:t>
                        </w:r>
                      </w:p>
                      <w:p>
                        <w:pPr>
                          <w:pStyle w:val="TableParagraph"/>
                          <w:spacing w:line="119" w:lineRule="exact" w:before="19"/>
                          <w:ind w:left="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27/02/2022</w:t>
                        </w:r>
                      </w:p>
                    </w:tc>
                    <w:tc>
                      <w:tcPr>
                        <w:tcW w:w="76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E16B09"/>
                      </w:tcPr>
                      <w:p>
                        <w:pPr>
                          <w:pStyle w:val="TableParagraph"/>
                          <w:spacing w:line="266" w:lineRule="auto" w:before="44"/>
                          <w:ind w:left="114" w:right="98" w:firstLine="1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Same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period last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line="240" w:lineRule="auto" w:before="48"/>
                          <w:ind w:left="75" w:right="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28/02/2021</w:t>
                        </w:r>
                      </w:p>
                      <w:p>
                        <w:pPr>
                          <w:pStyle w:val="TableParagraph"/>
                          <w:spacing w:line="119" w:lineRule="exact" w:before="20"/>
                          <w:ind w:left="75" w:right="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13/03/2021</w:t>
                        </w:r>
                      </w:p>
                    </w:tc>
                    <w:tc>
                      <w:tcPr>
                        <w:tcW w:w="767" w:type="dxa"/>
                        <w:tcBorders>
                          <w:left w:val="single" w:sz="4" w:space="0" w:color="000000"/>
                        </w:tcBorders>
                        <w:shd w:val="clear" w:color="auto" w:fill="E16B09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auto"/>
                          <w:ind w:left="55" w:right="4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Current year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YTD</w:t>
                        </w: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53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01/01/2022</w:t>
                        </w:r>
                      </w:p>
                      <w:p>
                        <w:pPr>
                          <w:pStyle w:val="TableParagraph"/>
                          <w:spacing w:line="119" w:lineRule="exact" w:before="19"/>
                          <w:ind w:left="53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13/03/2022</w:t>
                        </w:r>
                      </w:p>
                    </w:tc>
                    <w:tc>
                      <w:tcPr>
                        <w:tcW w:w="765" w:type="dxa"/>
                        <w:tcBorders>
                          <w:right w:val="single" w:sz="4" w:space="0" w:color="000000"/>
                        </w:tcBorders>
                        <w:shd w:val="clear" w:color="auto" w:fill="7692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9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Quarter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7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14/12/2021</w:t>
                        </w:r>
                      </w:p>
                      <w:p>
                        <w:pPr>
                          <w:pStyle w:val="TableParagraph"/>
                          <w:spacing w:line="119" w:lineRule="exact" w:before="20"/>
                          <w:ind w:left="7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13/03/2022</w:t>
                        </w:r>
                      </w:p>
                    </w:tc>
                    <w:tc>
                      <w:tcPr>
                        <w:tcW w:w="6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76923B"/>
                      </w:tcPr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auto"/>
                          <w:ind w:left="173" w:right="76" w:hanging="84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5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year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mean</w:t>
                        </w:r>
                      </w:p>
                    </w:tc>
                    <w:tc>
                      <w:tcPr>
                        <w:tcW w:w="66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7692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auto"/>
                          <w:ind w:left="30" w:right="19" w:firstLine="43"/>
                          <w:jc w:val="bot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Ratio past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quarter/5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year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mean*</w:t>
                        </w:r>
                      </w:p>
                    </w:tc>
                    <w:tc>
                      <w:tcPr>
                        <w:tcW w:w="669" w:type="dxa"/>
                        <w:tcBorders>
                          <w:left w:val="single" w:sz="4" w:space="0" w:color="000000"/>
                        </w:tcBorders>
                        <w:shd w:val="clear" w:color="auto" w:fill="76923B"/>
                      </w:tcPr>
                      <w:p>
                        <w:pPr>
                          <w:pStyle w:val="TableParagraph"/>
                          <w:spacing w:line="240" w:lineRule="auto" w:before="9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auto"/>
                          <w:ind w:left="29" w:right="21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mean +2 SD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by</w:t>
                        </w:r>
                      </w:p>
                    </w:tc>
                    <w:tc>
                      <w:tcPr>
                        <w:tcW w:w="765" w:type="dxa"/>
                        <w:tcBorders>
                          <w:right w:val="single" w:sz="4" w:space="0" w:color="000000"/>
                        </w:tcBorders>
                        <w:shd w:val="clear" w:color="auto" w:fill="30859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33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7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14/03/2021</w:t>
                        </w:r>
                      </w:p>
                      <w:p>
                        <w:pPr>
                          <w:pStyle w:val="TableParagraph"/>
                          <w:spacing w:line="119" w:lineRule="exact" w:before="20"/>
                          <w:ind w:left="7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13/03/2022</w:t>
                        </w:r>
                      </w:p>
                    </w:tc>
                    <w:tc>
                      <w:tcPr>
                        <w:tcW w:w="6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30859B"/>
                      </w:tcPr>
                      <w:p>
                        <w:pPr>
                          <w:pStyle w:val="TableParagraph"/>
                          <w:spacing w:line="266" w:lineRule="auto" w:before="44"/>
                          <w:ind w:left="170" w:right="161" w:firstLine="2"/>
                          <w:jc w:val="bot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mean</w:t>
                        </w:r>
                      </w:p>
                      <w:p>
                        <w:pPr>
                          <w:pStyle w:val="TableParagraph"/>
                          <w:spacing w:line="240" w:lineRule="auto" w:before="48"/>
                          <w:ind w:left="3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14/03/2016</w:t>
                        </w:r>
                      </w:p>
                      <w:p>
                        <w:pPr>
                          <w:pStyle w:val="TableParagraph"/>
                          <w:spacing w:line="119" w:lineRule="exact" w:before="20"/>
                          <w:ind w:left="3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13/03/2021</w:t>
                        </w:r>
                      </w:p>
                    </w:tc>
                    <w:tc>
                      <w:tcPr>
                        <w:tcW w:w="65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30859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auto"/>
                          <w:ind w:left="27" w:right="23" w:hanging="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Ratio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year/5 year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mean*</w:t>
                        </w:r>
                      </w:p>
                    </w:tc>
                    <w:tc>
                      <w:tcPr>
                        <w:tcW w:w="670" w:type="dxa"/>
                        <w:tcBorders>
                          <w:left w:val="single" w:sz="4" w:space="0" w:color="000000"/>
                        </w:tcBorders>
                        <w:shd w:val="clear" w:color="auto" w:fill="30859B"/>
                      </w:tcPr>
                      <w:p>
                        <w:pPr>
                          <w:pStyle w:val="TableParagraph"/>
                          <w:spacing w:line="240" w:lineRule="auto" w:before="9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auto"/>
                          <w:ind w:left="25" w:right="2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mean +2 SD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by</w:t>
                        </w:r>
                      </w:p>
                    </w:tc>
                  </w:tr>
                  <w:tr>
                    <w:trPr>
                      <w:trHeight w:val="132" w:hRule="atLeast"/>
                    </w:trPr>
                    <w:tc>
                      <w:tcPr>
                        <w:tcW w:w="1517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79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Bloodborne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diseases</w:t>
                        </w:r>
                      </w:p>
                    </w:tc>
                    <w:tc>
                      <w:tcPr>
                        <w:tcW w:w="2469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Hepatitis</w:t>
                        </w:r>
                        <w:r>
                          <w:rPr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B</w:t>
                        </w:r>
                        <w:r>
                          <w:rPr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(newly</w:t>
                        </w:r>
                        <w:r>
                          <w:rPr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acquired)</w:t>
                        </w:r>
                      </w:p>
                    </w:tc>
                    <w:tc>
                      <w:tcPr>
                        <w:tcW w:w="38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039</w:t>
                        </w:r>
                      </w:p>
                    </w:tc>
                    <w:tc>
                      <w:tcPr>
                        <w:tcW w:w="441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2" w:lineRule="exact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0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left="3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2" w:lineRule="exact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2" w:lineRule="exact"/>
                          <w:ind w:left="10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2" w:lineRule="exact"/>
                          <w:ind w:left="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lef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6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6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765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6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34.2</w:t>
                        </w:r>
                      </w:p>
                    </w:tc>
                    <w:tc>
                      <w:tcPr>
                        <w:tcW w:w="66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6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12" w:lineRule="exact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71</w:t>
                        </w:r>
                      </w:p>
                    </w:tc>
                    <w:tc>
                      <w:tcPr>
                        <w:tcW w:w="66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146.2</w:t>
                        </w:r>
                      </w:p>
                    </w:tc>
                    <w:tc>
                      <w:tcPr>
                        <w:tcW w:w="65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0.5</w:t>
                        </w:r>
                      </w:p>
                    </w:tc>
                    <w:tc>
                      <w:tcPr>
                        <w:tcW w:w="67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12" w:lineRule="exact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Hepatitis</w:t>
                        </w:r>
                        <w:r>
                          <w:rPr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B</w:t>
                        </w:r>
                        <w:r>
                          <w:rPr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(unspecified)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052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88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43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49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196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304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910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1,141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1,294.8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4,843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5,663.0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Hepatitis</w:t>
                        </w:r>
                        <w:r>
                          <w:rPr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</w:t>
                        </w:r>
                        <w:r>
                          <w:rPr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(newly</w:t>
                        </w:r>
                        <w:r>
                          <w:rPr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acquired)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040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36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96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166.6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673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691.4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Hepatitis</w:t>
                        </w:r>
                        <w:r>
                          <w:rPr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</w:t>
                        </w:r>
                        <w:r>
                          <w:rPr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(unspecified)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053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87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64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57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256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267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366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1,071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1,312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2,111.6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6,494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9,233.2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1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Hepatitis</w:t>
                        </w:r>
                        <w:r>
                          <w:rPr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050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2" w:lineRule="exact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left="3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2" w:lineRule="exact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2" w:lineRule="exact"/>
                          <w:ind w:left="10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2" w:lineRule="exact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lef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15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16.4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2" w:lineRule="exact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80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71.8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2" w:lineRule="exact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1517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9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Gastrointestinal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diseases</w:t>
                        </w:r>
                      </w:p>
                    </w:tc>
                    <w:tc>
                      <w:tcPr>
                        <w:tcW w:w="2469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Botulism</w:t>
                        </w:r>
                      </w:p>
                    </w:tc>
                    <w:tc>
                      <w:tcPr>
                        <w:tcW w:w="38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045</w:t>
                        </w:r>
                      </w:p>
                    </w:tc>
                    <w:tc>
                      <w:tcPr>
                        <w:tcW w:w="441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2" w:lineRule="exact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left="3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2" w:lineRule="exact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2" w:lineRule="exact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4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2" w:lineRule="exact"/>
                          <w:ind w:left="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lef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6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6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6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3.0</w:t>
                        </w:r>
                      </w:p>
                    </w:tc>
                    <w:tc>
                      <w:tcPr>
                        <w:tcW w:w="66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12" w:lineRule="exact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66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5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4.2</w:t>
                        </w:r>
                      </w:p>
                    </w:tc>
                    <w:tc>
                      <w:tcPr>
                        <w:tcW w:w="67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12" w:lineRule="exact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2.1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Campylobacteriosis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005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27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402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18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385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102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26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225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1,261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1,541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1,517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7,039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8,929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9,198.2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36,564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31,549.6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Cryptosporidiosis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061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58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65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68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346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442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1,122.8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1,751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3,431.0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0.5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Haemolytic</w:t>
                        </w:r>
                        <w:r>
                          <w:rPr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uraemic</w:t>
                        </w:r>
                        <w:r>
                          <w:rPr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syndrome</w:t>
                        </w:r>
                        <w:r>
                          <w:rPr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(HUS)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055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68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1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3.8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2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15.0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0.3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Hepatitis</w:t>
                        </w:r>
                        <w:r>
                          <w:rPr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038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65.6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29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219.0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Hepatitis</w:t>
                        </w:r>
                        <w:r>
                          <w:rPr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051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11.4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41.2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0.3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Listeriosis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018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21.2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51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63.6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Paratyphoid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080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28.6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72.0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Salmonellosis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030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187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275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36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59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613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550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622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2,558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3,077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4,924.6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10,118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14,741.8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Shigellosis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031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15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29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27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134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161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607.6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0.3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494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2,054.8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STEC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054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32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23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41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142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192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182.2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620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547.4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1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Typhoid</w:t>
                        </w:r>
                        <w:r>
                          <w:rPr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Fever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035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2" w:lineRule="exact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2" w:lineRule="exact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2" w:lineRule="exact"/>
                          <w:ind w:left="10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2" w:lineRule="exact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22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54.2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2" w:lineRule="exact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32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137.6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2" w:lineRule="exact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1517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2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Quarantinable</w:t>
                        </w:r>
                        <w:r>
                          <w:rPr>
                            <w:b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diseases</w:t>
                        </w:r>
                      </w:p>
                    </w:tc>
                    <w:tc>
                      <w:tcPr>
                        <w:tcW w:w="2469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Avian</w:t>
                        </w:r>
                        <w:r>
                          <w:rPr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influenza</w:t>
                        </w:r>
                        <w:r>
                          <w:rPr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in</w:t>
                        </w:r>
                        <w:r>
                          <w:rPr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humans</w:t>
                        </w:r>
                        <w:r>
                          <w:rPr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(AIH)</w:t>
                        </w:r>
                      </w:p>
                    </w:tc>
                    <w:tc>
                      <w:tcPr>
                        <w:tcW w:w="38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076</w:t>
                        </w:r>
                      </w:p>
                    </w:tc>
                    <w:tc>
                      <w:tcPr>
                        <w:tcW w:w="441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2" w:lineRule="exact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left="3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2" w:lineRule="exact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2" w:lineRule="exact"/>
                          <w:ind w:left="10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2" w:lineRule="exact"/>
                          <w:ind w:left="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lef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168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171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17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left="43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6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12" w:lineRule="exact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173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left="43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12" w:lineRule="exact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Cholera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008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68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1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3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COVID-19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081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5,653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13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160,263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4,976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20,928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22,742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9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2,331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9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30,539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6,024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253,471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196,747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153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2,075,563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2,238,675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280.8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7,972.5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#########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2,442,273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5,870.6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416.0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#########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0" w:right="-7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Middle</w:t>
                        </w:r>
                        <w:r>
                          <w:rPr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East</w:t>
                        </w:r>
                        <w:r>
                          <w:rPr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respiratory</w:t>
                        </w:r>
                        <w:r>
                          <w:rPr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syndrome</w:t>
                        </w:r>
                        <w:r>
                          <w:rPr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coronavirus</w:t>
                        </w:r>
                        <w:r>
                          <w:rPr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(M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079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68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1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3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3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Plague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025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68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1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3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3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Rabies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028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68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1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3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3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Severe</w:t>
                        </w:r>
                        <w:r>
                          <w:rPr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acute</w:t>
                        </w:r>
                        <w:r>
                          <w:rPr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respiratory</w:t>
                        </w:r>
                        <w:r>
                          <w:rPr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syndrome</w:t>
                        </w:r>
                        <w:r>
                          <w:rPr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(SARS)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071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68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1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3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3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Smallpox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069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68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1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3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3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Viral</w:t>
                        </w:r>
                        <w:r>
                          <w:rPr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haemorrhagic</w:t>
                        </w:r>
                        <w:r>
                          <w:rPr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fever</w:t>
                        </w:r>
                        <w:r>
                          <w:rPr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(NEC)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036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68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1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3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3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1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Yellow</w:t>
                        </w:r>
                        <w:r>
                          <w:rPr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fever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041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2" w:lineRule="exact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left="3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2" w:lineRule="exact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2" w:lineRule="exact"/>
                          <w:ind w:left="10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2" w:lineRule="exact"/>
                          <w:ind w:left="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lef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168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171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17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left="43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2" w:lineRule="exact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173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left="43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2" w:lineRule="exact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2" w:hRule="atLeast"/>
                    </w:trPr>
                    <w:tc>
                      <w:tcPr>
                        <w:tcW w:w="1517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 w:before="1"/>
                          <w:ind w:left="484" w:right="98" w:hanging="346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Sexually transmissible</w:t>
                        </w:r>
                        <w:r>
                          <w:rPr>
                            <w:b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infections</w:t>
                        </w:r>
                      </w:p>
                    </w:tc>
                    <w:tc>
                      <w:tcPr>
                        <w:tcW w:w="2469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Chlamydial</w:t>
                        </w:r>
                        <w:r>
                          <w:rPr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8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007</w:t>
                        </w:r>
                      </w:p>
                    </w:tc>
                    <w:tc>
                      <w:tcPr>
                        <w:tcW w:w="441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2" w:lineRule="exact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32</w:t>
                        </w:r>
                      </w:p>
                    </w:tc>
                    <w:tc>
                      <w:tcPr>
                        <w:tcW w:w="60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975</w:t>
                        </w:r>
                      </w:p>
                    </w:tc>
                    <w:tc>
                      <w:tcPr>
                        <w:tcW w:w="44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2" w:lineRule="exact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35</w:t>
                        </w:r>
                      </w:p>
                    </w:tc>
                    <w:tc>
                      <w:tcPr>
                        <w:tcW w:w="50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922</w:t>
                        </w:r>
                      </w:p>
                    </w:tc>
                    <w:tc>
                      <w:tcPr>
                        <w:tcW w:w="50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2" w:lineRule="exact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204</w:t>
                        </w:r>
                      </w:p>
                    </w:tc>
                    <w:tc>
                      <w:tcPr>
                        <w:tcW w:w="44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61</w:t>
                        </w:r>
                      </w:p>
                    </w:tc>
                    <w:tc>
                      <w:tcPr>
                        <w:tcW w:w="50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2" w:lineRule="exact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684</w:t>
                        </w:r>
                      </w:p>
                    </w:tc>
                    <w:tc>
                      <w:tcPr>
                        <w:tcW w:w="5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469</w:t>
                        </w:r>
                      </w:p>
                    </w:tc>
                    <w:tc>
                      <w:tcPr>
                        <w:tcW w:w="765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3,382</w:t>
                        </w:r>
                      </w:p>
                    </w:tc>
                    <w:tc>
                      <w:tcPr>
                        <w:tcW w:w="76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3,675</w:t>
                        </w:r>
                      </w:p>
                    </w:tc>
                    <w:tc>
                      <w:tcPr>
                        <w:tcW w:w="76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3,747</w:t>
                        </w:r>
                      </w:p>
                    </w:tc>
                    <w:tc>
                      <w:tcPr>
                        <w:tcW w:w="7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15,406</w:t>
                        </w:r>
                      </w:p>
                    </w:tc>
                    <w:tc>
                      <w:tcPr>
                        <w:tcW w:w="765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18,577</w:t>
                        </w:r>
                      </w:p>
                    </w:tc>
                    <w:tc>
                      <w:tcPr>
                        <w:tcW w:w="66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25,237.4</w:t>
                        </w:r>
                      </w:p>
                    </w:tc>
                    <w:tc>
                      <w:tcPr>
                        <w:tcW w:w="66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6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12" w:lineRule="exact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83,189</w:t>
                        </w:r>
                      </w:p>
                    </w:tc>
                    <w:tc>
                      <w:tcPr>
                        <w:tcW w:w="66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100,337.8</w:t>
                        </w:r>
                      </w:p>
                    </w:tc>
                    <w:tc>
                      <w:tcPr>
                        <w:tcW w:w="65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7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12" w:lineRule="exact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Donovanosis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010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68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1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3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3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Gonococcal</w:t>
                        </w:r>
                        <w:r>
                          <w:rPr>
                            <w:spacing w:val="1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011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358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29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232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48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264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1,064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1,291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1,121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5,587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6,717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7,827.2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26,723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29,918.4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Syphilis</w:t>
                        </w:r>
                        <w:r>
                          <w:rPr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&lt;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2</w:t>
                        </w:r>
                        <w:r>
                          <w:rPr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years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066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38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26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59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164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188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204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883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1,089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1,240.0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5,434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4,949.0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Syphilis</w:t>
                        </w:r>
                        <w:r>
                          <w:rPr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&gt;</w:t>
                        </w:r>
                        <w:r>
                          <w:rPr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2</w:t>
                        </w:r>
                        <w:r>
                          <w:rPr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years</w:t>
                        </w:r>
                        <w:r>
                          <w:rPr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or</w:t>
                        </w:r>
                        <w:r>
                          <w:rPr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unspecified</w:t>
                        </w:r>
                        <w:r>
                          <w:rPr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duration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067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35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44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56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85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269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324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518.8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1,782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2,158.4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1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Syphilis</w:t>
                        </w:r>
                        <w:r>
                          <w:rPr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congenital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047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2" w:lineRule="exact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left="3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2" w:lineRule="exact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2" w:lineRule="exact"/>
                          <w:ind w:left="10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2" w:lineRule="exact"/>
                          <w:ind w:left="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lef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168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1.8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2.8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2" w:lineRule="exact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8.4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2.0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2" w:lineRule="exact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1517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/>
                          <w:ind w:left="522" w:hanging="336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Vaccine</w:t>
                        </w:r>
                        <w:r>
                          <w:rPr>
                            <w:b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preventable</w:t>
                        </w:r>
                        <w:r>
                          <w:rPr>
                            <w:b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diseases</w:t>
                        </w:r>
                      </w:p>
                    </w:tc>
                    <w:tc>
                      <w:tcPr>
                        <w:tcW w:w="2469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Diphtheria</w:t>
                        </w:r>
                      </w:p>
                    </w:tc>
                    <w:tc>
                      <w:tcPr>
                        <w:tcW w:w="38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009</w:t>
                        </w:r>
                      </w:p>
                    </w:tc>
                    <w:tc>
                      <w:tcPr>
                        <w:tcW w:w="441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2" w:lineRule="exact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left="3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2" w:lineRule="exact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0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2" w:lineRule="exact"/>
                          <w:ind w:left="10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2" w:lineRule="exact"/>
                          <w:ind w:left="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lef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6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65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6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3.0</w:t>
                        </w:r>
                      </w:p>
                    </w:tc>
                    <w:tc>
                      <w:tcPr>
                        <w:tcW w:w="66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6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12" w:lineRule="exact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66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8.6</w:t>
                        </w:r>
                      </w:p>
                    </w:tc>
                    <w:tc>
                      <w:tcPr>
                        <w:tcW w:w="65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7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12" w:lineRule="exact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Haemophilus</w:t>
                        </w:r>
                        <w:r>
                          <w:rPr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influenzae</w:t>
                        </w:r>
                        <w:r>
                          <w:rPr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type</w:t>
                        </w:r>
                        <w:r>
                          <w:rPr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b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012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68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1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5.0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15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19.4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Influenza</w:t>
                        </w:r>
                        <w:r>
                          <w:rPr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(laboratory</w:t>
                        </w:r>
                        <w:r>
                          <w:rPr>
                            <w:spacing w:val="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confirmed)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062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39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49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34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173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11,719.4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714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146,604.6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Measles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021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68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1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27.6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2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114.0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1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Mumps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043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101.6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468.8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Pertussis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024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15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23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18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31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111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2,483.6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535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11,211.0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Pneumococcal</w:t>
                        </w:r>
                        <w:r>
                          <w:rPr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disease</w:t>
                        </w:r>
                        <w:r>
                          <w:rPr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(invasive)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065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26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47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157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210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286.4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1,318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1,809.2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Poliovirus</w:t>
                        </w:r>
                        <w:r>
                          <w:rPr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026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68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1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3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3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Rotavirus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077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22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28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76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48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482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773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740.2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2,818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4,128.0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Rubella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029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68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1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3.2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2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11.0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Rubella</w:t>
                        </w:r>
                        <w:r>
                          <w:rPr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congenital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046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68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1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3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3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Tetanus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033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68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1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2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4.6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Varicella</w:t>
                        </w:r>
                        <w:r>
                          <w:rPr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zoster</w:t>
                        </w:r>
                        <w:r>
                          <w:rPr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(chickenpox)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073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15" w:right="18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15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52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71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216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297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803.6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1,773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3,632.6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0.5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Varicella</w:t>
                        </w:r>
                        <w:r>
                          <w:rPr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zoster</w:t>
                        </w:r>
                        <w:r>
                          <w:rPr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(shingles)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074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18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15" w:right="18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66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51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236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317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449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1,534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1,916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3,350.2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9,369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12,754.6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1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Varicella</w:t>
                        </w:r>
                        <w:r>
                          <w:rPr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zoster</w:t>
                        </w:r>
                        <w:r>
                          <w:rPr>
                            <w:spacing w:val="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(unspecified)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075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2" w:lineRule="exact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left="6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2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378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2" w:lineRule="exact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56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2" w:lineRule="exact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291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859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894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679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3,951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5,010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3,409.6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1.5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2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514.3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21,277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14,149.6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1.5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2" w:lineRule="exact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3,971.6</w:t>
                        </w:r>
                      </w:p>
                    </w:tc>
                  </w:tr>
                  <w:tr>
                    <w:trPr>
                      <w:trHeight w:val="139" w:hRule="atLeast"/>
                    </w:trPr>
                    <w:tc>
                      <w:tcPr>
                        <w:tcW w:w="1517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3"/>
                          <w:ind w:left="157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Vectorborne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diseases</w:t>
                        </w:r>
                      </w:p>
                    </w:tc>
                    <w:tc>
                      <w:tcPr>
                        <w:tcW w:w="2469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1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Barmah</w:t>
                        </w:r>
                        <w:r>
                          <w:rPr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Forest</w:t>
                        </w:r>
                        <w:r>
                          <w:rPr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virus</w:t>
                        </w:r>
                        <w:r>
                          <w:rPr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8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1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048</w:t>
                        </w:r>
                      </w:p>
                    </w:tc>
                    <w:tc>
                      <w:tcPr>
                        <w:tcW w:w="441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8" w:lineRule="exact" w:before="1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1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44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8" w:lineRule="exact" w:before="1"/>
                          <w:ind w:left="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1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50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8" w:lineRule="exact" w:before="1"/>
                          <w:ind w:left="10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1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8" w:lineRule="exact" w:before="1"/>
                          <w:ind w:left="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1"/>
                          <w:ind w:lef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1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</w:t>
                        </w:r>
                      </w:p>
                    </w:tc>
                    <w:tc>
                      <w:tcPr>
                        <w:tcW w:w="76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1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76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1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7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1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61</w:t>
                        </w:r>
                      </w:p>
                    </w:tc>
                    <w:tc>
                      <w:tcPr>
                        <w:tcW w:w="765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1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77</w:t>
                        </w:r>
                      </w:p>
                    </w:tc>
                    <w:tc>
                      <w:tcPr>
                        <w:tcW w:w="66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1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91.0</w:t>
                        </w:r>
                      </w:p>
                    </w:tc>
                    <w:tc>
                      <w:tcPr>
                        <w:tcW w:w="66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1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6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18" w:lineRule="exact" w:before="1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1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357</w:t>
                        </w:r>
                      </w:p>
                    </w:tc>
                    <w:tc>
                      <w:tcPr>
                        <w:tcW w:w="66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1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415.0</w:t>
                        </w:r>
                      </w:p>
                    </w:tc>
                    <w:tc>
                      <w:tcPr>
                        <w:tcW w:w="65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1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7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18" w:lineRule="exact" w:before="1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0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Chikungunya</w:t>
                        </w:r>
                        <w:r>
                          <w:rPr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virus</w:t>
                        </w:r>
                        <w:r>
                          <w:rPr>
                            <w:spacing w:val="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078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3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10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18.8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72.8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0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Dengue</w:t>
                        </w:r>
                        <w:r>
                          <w:rPr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virus</w:t>
                        </w:r>
                        <w:r>
                          <w:rPr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87" w:righ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003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10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3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260.4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1,113.2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0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Flavivirus</w:t>
                        </w:r>
                        <w:r>
                          <w:rPr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infection</w:t>
                        </w:r>
                        <w:r>
                          <w:rPr>
                            <w:spacing w:val="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(unspecified)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87" w:righ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001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3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10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3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168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17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17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3.6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42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27.0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0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Japanese</w:t>
                        </w:r>
                        <w:r>
                          <w:rPr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encephalitis</w:t>
                        </w:r>
                        <w:r>
                          <w:rPr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virus</w:t>
                        </w:r>
                        <w:r>
                          <w:rPr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infection**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059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3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10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168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171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17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43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173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43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0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Malaria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87" w:righ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020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10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3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21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81.6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0.3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314.4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0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Murray</w:t>
                        </w:r>
                        <w:r>
                          <w:rPr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Valley</w:t>
                        </w:r>
                        <w:r>
                          <w:rPr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encephalitis</w:t>
                        </w:r>
                        <w:r>
                          <w:rPr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virus</w:t>
                        </w:r>
                        <w:r>
                          <w:rPr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87" w:righ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049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3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3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10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168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17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17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43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5.0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0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Ross</w:t>
                        </w:r>
                        <w:r>
                          <w:rPr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River</w:t>
                        </w:r>
                        <w:r>
                          <w:rPr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virus</w:t>
                        </w:r>
                        <w:r>
                          <w:rPr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87" w:righ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002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55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80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29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3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79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310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337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227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1,367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1,449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1,383.8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3,264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4,706.2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West</w:t>
                        </w:r>
                        <w:r>
                          <w:rPr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Nile/Kunjin</w:t>
                        </w:r>
                        <w:r>
                          <w:rPr>
                            <w:spacing w:val="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virus</w:t>
                        </w:r>
                        <w:r>
                          <w:rPr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060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10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6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1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3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9" w:lineRule="exact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3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1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9" w:lineRule="exact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2" w:hRule="atLeast"/>
                    </w:trPr>
                    <w:tc>
                      <w:tcPr>
                        <w:tcW w:w="1517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93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Zoonoses</w:t>
                        </w:r>
                      </w:p>
                    </w:tc>
                    <w:tc>
                      <w:tcPr>
                        <w:tcW w:w="2469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Anthrax</w:t>
                        </w:r>
                      </w:p>
                    </w:tc>
                    <w:tc>
                      <w:tcPr>
                        <w:tcW w:w="38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058</w:t>
                        </w:r>
                      </w:p>
                    </w:tc>
                    <w:tc>
                      <w:tcPr>
                        <w:tcW w:w="441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2" w:lineRule="exact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left="3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2" w:lineRule="exact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2" w:lineRule="exact"/>
                          <w:ind w:left="10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2" w:lineRule="exact"/>
                          <w:ind w:left="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lef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168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171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17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left="43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6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12" w:lineRule="exact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173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left="43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12" w:lineRule="exact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Australian</w:t>
                        </w:r>
                        <w:r>
                          <w:rPr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bat</w:t>
                        </w:r>
                        <w:r>
                          <w:rPr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lyssavirus</w:t>
                        </w:r>
                        <w:r>
                          <w:rPr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063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68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1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3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3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Brucellosis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004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6.0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18.6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Leptospirosis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017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27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37.4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221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125.2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1.8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50.0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Lyssavirus</w:t>
                        </w:r>
                        <w:r>
                          <w:rPr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infection</w:t>
                        </w:r>
                        <w:r>
                          <w:rPr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(NEC)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064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68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1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3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3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Ornithosis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023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68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5.0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35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28.4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Q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fever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027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21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33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82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136.0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451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522.8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1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Tularaemia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070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2" w:lineRule="exact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left="3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2" w:lineRule="exact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2" w:lineRule="exact"/>
                          <w:ind w:left="10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2" w:lineRule="exact"/>
                          <w:ind w:left="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lef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168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171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17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left="43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2" w:lineRule="exact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173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left="41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2" w:lineRule="exact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9" w:hRule="atLeast"/>
                    </w:trPr>
                    <w:tc>
                      <w:tcPr>
                        <w:tcW w:w="1517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9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Other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notifiable</w:t>
                        </w:r>
                        <w:r>
                          <w:rPr>
                            <w:b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diseases</w:t>
                        </w:r>
                      </w:p>
                    </w:tc>
                    <w:tc>
                      <w:tcPr>
                        <w:tcW w:w="2469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1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iGAS^</w:t>
                        </w:r>
                      </w:p>
                    </w:tc>
                    <w:tc>
                      <w:tcPr>
                        <w:tcW w:w="38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1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082</w:t>
                        </w:r>
                      </w:p>
                    </w:tc>
                    <w:tc>
                      <w:tcPr>
                        <w:tcW w:w="441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8" w:lineRule="exact" w:before="1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1"/>
                          <w:ind w:left="6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44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8" w:lineRule="exact" w:before="1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0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1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50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8" w:lineRule="exact" w:before="1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44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1"/>
                          <w:ind w:left="6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50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8" w:lineRule="exact" w:before="1"/>
                          <w:ind w:left="6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5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1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765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1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21</w:t>
                        </w:r>
                      </w:p>
                    </w:tc>
                    <w:tc>
                      <w:tcPr>
                        <w:tcW w:w="76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1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</w:t>
                        </w:r>
                      </w:p>
                    </w:tc>
                    <w:tc>
                      <w:tcPr>
                        <w:tcW w:w="76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1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1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103</w:t>
                        </w:r>
                      </w:p>
                    </w:tc>
                    <w:tc>
                      <w:tcPr>
                        <w:tcW w:w="765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1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132</w:t>
                        </w:r>
                      </w:p>
                    </w:tc>
                    <w:tc>
                      <w:tcPr>
                        <w:tcW w:w="66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1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6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1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330.0</w:t>
                        </w:r>
                      </w:p>
                    </w:tc>
                    <w:tc>
                      <w:tcPr>
                        <w:tcW w:w="66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18" w:lineRule="exact" w:before="1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130.5</w:t>
                        </w:r>
                      </w:p>
                    </w:tc>
                    <w:tc>
                      <w:tcPr>
                        <w:tcW w:w="765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1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324</w:t>
                        </w:r>
                      </w:p>
                    </w:tc>
                    <w:tc>
                      <w:tcPr>
                        <w:tcW w:w="66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1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65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1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540.0</w:t>
                        </w:r>
                      </w:p>
                    </w:tc>
                    <w:tc>
                      <w:tcPr>
                        <w:tcW w:w="67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18" w:lineRule="exact" w:before="1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322.3</w:t>
                        </w:r>
                      </w:p>
                    </w:tc>
                  </w:tr>
                  <w:tr>
                    <w:trPr>
                      <w:trHeight w:val="140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Legionellosis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015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25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34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135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125.6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540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449.4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0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Leprosy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016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3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10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9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16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10.0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2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1.4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18" w:lineRule="exact" w:before="2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10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Meningococcal</w:t>
                        </w:r>
                        <w:r>
                          <w:rPr>
                            <w:spacing w:val="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disease</w:t>
                        </w:r>
                        <w:r>
                          <w:rPr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(invasive)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10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022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8" w:lineRule="exact" w:before="10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10"/>
                          <w:ind w:left="3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8" w:lineRule="exact" w:before="10"/>
                          <w:ind w:left="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10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8" w:lineRule="exact" w:before="10"/>
                          <w:ind w:left="10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10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8" w:lineRule="exact" w:before="10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10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10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10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10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10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10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18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10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44.8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10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18" w:lineRule="exact" w:before="10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10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75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10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238.0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10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0.3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18" w:lineRule="exact" w:before="10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RSV^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083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15" w:right="18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112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6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6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209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198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1,107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1,542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3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1,542.0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2,574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2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2,574.0</w:t>
                        </w:r>
                      </w:p>
                    </w:tc>
                  </w:tr>
                  <w:tr>
                    <w:trPr>
                      <w:trHeight w:val="141" w:hRule="atLeast"/>
                    </w:trPr>
                    <w:tc>
                      <w:tcPr>
                        <w:tcW w:w="1517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Tuberculosis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left="87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034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2" w:lineRule="exact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15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2" w:lineRule="exact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2" w:lineRule="exact"/>
                          <w:ind w:left="10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2" w:lineRule="exact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28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47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47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231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352.2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2" w:lineRule="exact"/>
                          <w:ind w:left="4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1,342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1,482.0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2" w:lineRule="exact"/>
                          <w:ind w:left="4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0" w:hRule="atLeast"/>
                    </w:trPr>
                    <w:tc>
                      <w:tcPr>
                        <w:tcW w:w="4367" w:type="dxa"/>
                        <w:gridSpan w:val="3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41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0" w:lineRule="exact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5,773</w:t>
                        </w:r>
                      </w:p>
                    </w:tc>
                    <w:tc>
                      <w:tcPr>
                        <w:tcW w:w="603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0" w:lineRule="exact"/>
                          <w:ind w:left="1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162,592</w:t>
                        </w:r>
                      </w:p>
                    </w:tc>
                    <w:tc>
                      <w:tcPr>
                        <w:tcW w:w="442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0" w:lineRule="exact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5,098</w:t>
                        </w:r>
                      </w:p>
                    </w:tc>
                    <w:tc>
                      <w:tcPr>
                        <w:tcW w:w="507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0" w:lineRule="exact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23,572</w:t>
                        </w:r>
                      </w:p>
                    </w:tc>
                    <w:tc>
                      <w:tcPr>
                        <w:tcW w:w="507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0" w:lineRule="exact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23,333</w:t>
                        </w:r>
                      </w:p>
                    </w:tc>
                    <w:tc>
                      <w:tcPr>
                        <w:tcW w:w="442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0" w:lineRule="exact"/>
                          <w:ind w:left="8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2,470</w:t>
                        </w:r>
                      </w:p>
                    </w:tc>
                    <w:tc>
                      <w:tcPr>
                        <w:tcW w:w="507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0" w:lineRule="exact"/>
                          <w:ind w:left="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32,466</w:t>
                        </w:r>
                      </w:p>
                    </w:tc>
                    <w:tc>
                      <w:tcPr>
                        <w:tcW w:w="508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0" w:lineRule="exact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7,226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line="120" w:lineRule="exact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262,545</w:t>
                        </w: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spacing w:line="120" w:lineRule="exact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206,723</w:t>
                        </w: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spacing w:line="120" w:lineRule="exact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10,035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spacing w:line="120" w:lineRule="exact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2,119,671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line="120" w:lineRule="exact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2,293,053</w:t>
                        </w:r>
                      </w:p>
                    </w:tc>
                    <w:tc>
                      <w:tcPr>
                        <w:tcW w:w="1998" w:type="dxa"/>
                        <w:gridSpan w:val="3"/>
                        <w:tcBorders>
                          <w:top w:val="single" w:sz="4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line="120" w:lineRule="exact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2,668,422</w:t>
                        </w:r>
                      </w:p>
                    </w:tc>
                    <w:tc>
                      <w:tcPr>
                        <w:tcW w:w="1992" w:type="dxa"/>
                        <w:gridSpan w:val="3"/>
                        <w:tcBorders>
                          <w:top w:val="single" w:sz="4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FFFFFF"/>
          <w:w w:val="105"/>
          <w:sz w:val="15"/>
        </w:rPr>
        <w:t>Notification</w:t>
      </w:r>
      <w:r>
        <w:rPr>
          <w:b/>
          <w:color w:val="FFFFFF"/>
          <w:spacing w:val="-5"/>
          <w:w w:val="105"/>
          <w:sz w:val="15"/>
        </w:rPr>
        <w:t> </w:t>
      </w:r>
      <w:r>
        <w:rPr>
          <w:b/>
          <w:color w:val="FFFFFF"/>
          <w:w w:val="105"/>
          <w:sz w:val="15"/>
        </w:rPr>
        <w:t>received</w:t>
      </w:r>
      <w:r>
        <w:rPr>
          <w:b/>
          <w:color w:val="FFFFFF"/>
          <w:spacing w:val="-5"/>
          <w:w w:val="105"/>
          <w:sz w:val="15"/>
        </w:rPr>
        <w:t> </w:t>
      </w:r>
      <w:r>
        <w:rPr>
          <w:b/>
          <w:color w:val="FFFFFF"/>
          <w:w w:val="105"/>
          <w:sz w:val="15"/>
        </w:rPr>
        <w:t>date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spacing w:before="125"/>
        <w:ind w:left="139" w:right="0" w:firstLine="0"/>
        <w:jc w:val="left"/>
        <w:rPr>
          <w:sz w:val="10"/>
        </w:rPr>
      </w:pPr>
      <w:r>
        <w:rPr>
          <w:sz w:val="10"/>
        </w:rPr>
        <w:t>Footnotes:</w:t>
      </w:r>
    </w:p>
    <w:p>
      <w:pPr>
        <w:spacing w:line="259" w:lineRule="auto" w:before="10"/>
        <w:ind w:left="139" w:right="9760" w:firstLine="0"/>
        <w:jc w:val="left"/>
        <w:rPr>
          <w:sz w:val="10"/>
        </w:rPr>
      </w:pPr>
      <w:r>
        <w:rPr>
          <w:sz w:val="10"/>
        </w:rPr>
        <w:t>* Ratio</w:t>
      </w:r>
      <w:r>
        <w:rPr>
          <w:spacing w:val="1"/>
          <w:sz w:val="10"/>
        </w:rPr>
        <w:t> </w:t>
      </w:r>
      <w:r>
        <w:rPr>
          <w:sz w:val="10"/>
        </w:rPr>
        <w:t>of</w:t>
      </w:r>
      <w:r>
        <w:rPr>
          <w:spacing w:val="1"/>
          <w:sz w:val="10"/>
        </w:rPr>
        <w:t> </w:t>
      </w:r>
      <w:r>
        <w:rPr>
          <w:sz w:val="10"/>
        </w:rPr>
        <w:t>the 90 day</w:t>
      </w:r>
      <w:r>
        <w:rPr>
          <w:spacing w:val="1"/>
          <w:sz w:val="10"/>
        </w:rPr>
        <w:t> </w:t>
      </w:r>
      <w:r>
        <w:rPr>
          <w:sz w:val="10"/>
        </w:rPr>
        <w:t>prior</w:t>
      </w:r>
      <w:r>
        <w:rPr>
          <w:spacing w:val="1"/>
          <w:sz w:val="10"/>
        </w:rPr>
        <w:t> </w:t>
      </w:r>
      <w:r>
        <w:rPr>
          <w:sz w:val="10"/>
        </w:rPr>
        <w:t>surveillance</w:t>
      </w:r>
      <w:r>
        <w:rPr>
          <w:spacing w:val="1"/>
          <w:sz w:val="10"/>
        </w:rPr>
        <w:t> </w:t>
      </w:r>
      <w:r>
        <w:rPr>
          <w:sz w:val="10"/>
        </w:rPr>
        <w:t>period</w:t>
      </w:r>
      <w:r>
        <w:rPr>
          <w:spacing w:val="1"/>
          <w:sz w:val="10"/>
        </w:rPr>
        <w:t> </w:t>
      </w:r>
      <w:r>
        <w:rPr>
          <w:sz w:val="10"/>
        </w:rPr>
        <w:t>to the</w:t>
      </w:r>
      <w:r>
        <w:rPr>
          <w:spacing w:val="1"/>
          <w:sz w:val="10"/>
        </w:rPr>
        <w:t> </w:t>
      </w:r>
      <w:r>
        <w:rPr>
          <w:sz w:val="10"/>
        </w:rPr>
        <w:t>past</w:t>
      </w:r>
      <w:r>
        <w:rPr>
          <w:spacing w:val="1"/>
          <w:sz w:val="10"/>
        </w:rPr>
        <w:t> </w:t>
      </w:r>
      <w:r>
        <w:rPr>
          <w:sz w:val="10"/>
        </w:rPr>
        <w:t>90</w:t>
      </w:r>
      <w:r>
        <w:rPr>
          <w:spacing w:val="-1"/>
          <w:sz w:val="10"/>
        </w:rPr>
        <w:t> </w:t>
      </w:r>
      <w:r>
        <w:rPr>
          <w:sz w:val="10"/>
        </w:rPr>
        <w:t>day</w:t>
      </w:r>
      <w:r>
        <w:rPr>
          <w:spacing w:val="1"/>
          <w:sz w:val="10"/>
        </w:rPr>
        <w:t> </w:t>
      </w:r>
      <w:r>
        <w:rPr>
          <w:sz w:val="10"/>
        </w:rPr>
        <w:t>5 year</w:t>
      </w:r>
      <w:r>
        <w:rPr>
          <w:spacing w:val="1"/>
          <w:sz w:val="10"/>
        </w:rPr>
        <w:t> </w:t>
      </w:r>
      <w:r>
        <w:rPr>
          <w:sz w:val="10"/>
        </w:rPr>
        <w:t>rolling</w:t>
      </w:r>
      <w:r>
        <w:rPr>
          <w:spacing w:val="1"/>
          <w:sz w:val="10"/>
        </w:rPr>
        <w:t> </w:t>
      </w:r>
      <w:r>
        <w:rPr>
          <w:sz w:val="10"/>
        </w:rPr>
        <w:t>mean, or</w:t>
      </w:r>
      <w:r>
        <w:rPr>
          <w:spacing w:val="1"/>
          <w:sz w:val="10"/>
        </w:rPr>
        <w:t> </w:t>
      </w:r>
      <w:r>
        <w:rPr>
          <w:sz w:val="10"/>
        </w:rPr>
        <w:t>ratio</w:t>
      </w:r>
      <w:r>
        <w:rPr>
          <w:spacing w:val="1"/>
          <w:sz w:val="10"/>
        </w:rPr>
        <w:t> </w:t>
      </w:r>
      <w:r>
        <w:rPr>
          <w:sz w:val="10"/>
        </w:rPr>
        <w:t>of</w:t>
      </w:r>
      <w:r>
        <w:rPr>
          <w:spacing w:val="1"/>
          <w:sz w:val="10"/>
        </w:rPr>
        <w:t> </w:t>
      </w:r>
      <w:r>
        <w:rPr>
          <w:sz w:val="10"/>
        </w:rPr>
        <w:t>the</w:t>
      </w:r>
      <w:r>
        <w:rPr>
          <w:spacing w:val="1"/>
          <w:sz w:val="10"/>
        </w:rPr>
        <w:t> </w:t>
      </w:r>
      <w:r>
        <w:rPr>
          <w:sz w:val="10"/>
        </w:rPr>
        <w:t>year</w:t>
      </w:r>
      <w:r>
        <w:rPr>
          <w:spacing w:val="1"/>
          <w:sz w:val="10"/>
        </w:rPr>
        <w:t> </w:t>
      </w:r>
      <w:r>
        <w:rPr>
          <w:sz w:val="10"/>
        </w:rPr>
        <w:t>period</w:t>
      </w:r>
      <w:r>
        <w:rPr>
          <w:spacing w:val="1"/>
          <w:sz w:val="10"/>
        </w:rPr>
        <w:t> </w:t>
      </w:r>
      <w:r>
        <w:rPr>
          <w:sz w:val="10"/>
        </w:rPr>
        <w:t>prior</w:t>
      </w:r>
      <w:r>
        <w:rPr>
          <w:spacing w:val="2"/>
          <w:sz w:val="10"/>
        </w:rPr>
        <w:t> </w:t>
      </w:r>
      <w:r>
        <w:rPr>
          <w:sz w:val="10"/>
        </w:rPr>
        <w:t>surveillance period</w:t>
      </w:r>
      <w:r>
        <w:rPr>
          <w:spacing w:val="1"/>
          <w:sz w:val="10"/>
        </w:rPr>
        <w:t> </w:t>
      </w:r>
      <w:r>
        <w:rPr>
          <w:sz w:val="10"/>
        </w:rPr>
        <w:t>to</w:t>
      </w:r>
      <w:r>
        <w:rPr>
          <w:spacing w:val="1"/>
          <w:sz w:val="10"/>
        </w:rPr>
        <w:t> </w:t>
      </w:r>
      <w:r>
        <w:rPr>
          <w:sz w:val="10"/>
        </w:rPr>
        <w:t>the year</w:t>
      </w:r>
      <w:r>
        <w:rPr>
          <w:spacing w:val="2"/>
          <w:sz w:val="10"/>
        </w:rPr>
        <w:t> </w:t>
      </w:r>
      <w:r>
        <w:rPr>
          <w:sz w:val="10"/>
        </w:rPr>
        <w:t>period</w:t>
      </w:r>
      <w:r>
        <w:rPr>
          <w:spacing w:val="1"/>
          <w:sz w:val="10"/>
        </w:rPr>
        <w:t> </w:t>
      </w:r>
      <w:r>
        <w:rPr>
          <w:sz w:val="10"/>
        </w:rPr>
        <w:t>5</w:t>
      </w:r>
      <w:r>
        <w:rPr>
          <w:spacing w:val="-1"/>
          <w:sz w:val="10"/>
        </w:rPr>
        <w:t> </w:t>
      </w:r>
      <w:r>
        <w:rPr>
          <w:sz w:val="10"/>
        </w:rPr>
        <w:t>year</w:t>
      </w:r>
      <w:r>
        <w:rPr>
          <w:spacing w:val="2"/>
          <w:sz w:val="10"/>
        </w:rPr>
        <w:t> </w:t>
      </w:r>
      <w:r>
        <w:rPr>
          <w:sz w:val="10"/>
        </w:rPr>
        <w:t>rolling</w:t>
      </w:r>
      <w:r>
        <w:rPr>
          <w:spacing w:val="1"/>
          <w:sz w:val="10"/>
        </w:rPr>
        <w:t> </w:t>
      </w:r>
      <w:r>
        <w:rPr>
          <w:sz w:val="10"/>
        </w:rPr>
        <w:t>mean.</w:t>
      </w:r>
      <w:r>
        <w:rPr>
          <w:spacing w:val="1"/>
          <w:sz w:val="10"/>
        </w:rPr>
        <w:t> </w:t>
      </w:r>
      <w:r>
        <w:rPr>
          <w:sz w:val="10"/>
        </w:rPr>
        <w:t>NN =</w:t>
      </w:r>
      <w:r>
        <w:rPr>
          <w:spacing w:val="1"/>
          <w:sz w:val="10"/>
        </w:rPr>
        <w:t> </w:t>
      </w:r>
      <w:r>
        <w:rPr>
          <w:sz w:val="10"/>
        </w:rPr>
        <w:t>Not</w:t>
      </w:r>
      <w:r>
        <w:rPr>
          <w:spacing w:val="1"/>
          <w:sz w:val="10"/>
        </w:rPr>
        <w:t> </w:t>
      </w:r>
      <w:r>
        <w:rPr>
          <w:sz w:val="10"/>
        </w:rPr>
        <w:t>Notifiable, NEC =</w:t>
      </w:r>
      <w:r>
        <w:rPr>
          <w:spacing w:val="1"/>
          <w:sz w:val="10"/>
        </w:rPr>
        <w:t> </w:t>
      </w:r>
      <w:r>
        <w:rPr>
          <w:sz w:val="10"/>
        </w:rPr>
        <w:t>Not</w:t>
      </w:r>
      <w:r>
        <w:rPr>
          <w:spacing w:val="1"/>
          <w:sz w:val="10"/>
        </w:rPr>
        <w:t> </w:t>
      </w:r>
      <w:r>
        <w:rPr>
          <w:sz w:val="10"/>
        </w:rPr>
        <w:t>Elsewhere</w:t>
      </w:r>
      <w:r>
        <w:rPr>
          <w:spacing w:val="1"/>
          <w:sz w:val="10"/>
        </w:rPr>
        <w:t> </w:t>
      </w:r>
      <w:r>
        <w:rPr>
          <w:sz w:val="10"/>
        </w:rPr>
        <w:t>Classified</w:t>
      </w:r>
    </w:p>
    <w:p>
      <w:pPr>
        <w:spacing w:before="32"/>
        <w:ind w:left="139" w:right="0" w:firstLine="0"/>
        <w:jc w:val="left"/>
        <w:rPr>
          <w:sz w:val="10"/>
        </w:rPr>
      </w:pPr>
      <w:r>
        <w:rPr>
          <w:sz w:val="10"/>
        </w:rPr>
        <w:t>**</w:t>
      </w:r>
      <w:r>
        <w:rPr>
          <w:spacing w:val="-2"/>
          <w:sz w:val="10"/>
        </w:rPr>
        <w:t> </w:t>
      </w:r>
      <w:r>
        <w:rPr>
          <w:sz w:val="10"/>
        </w:rPr>
        <w:t>Japanese</w:t>
      </w:r>
      <w:r>
        <w:rPr>
          <w:spacing w:val="-1"/>
          <w:sz w:val="10"/>
        </w:rPr>
        <w:t> </w:t>
      </w:r>
      <w:r>
        <w:rPr>
          <w:sz w:val="10"/>
        </w:rPr>
        <w:t>encephalitis</w:t>
      </w:r>
      <w:r>
        <w:rPr>
          <w:spacing w:val="-2"/>
          <w:sz w:val="10"/>
        </w:rPr>
        <w:t> </w:t>
      </w:r>
      <w:r>
        <w:rPr>
          <w:sz w:val="10"/>
        </w:rPr>
        <w:t>virus</w:t>
      </w:r>
      <w:r>
        <w:rPr>
          <w:spacing w:val="-2"/>
          <w:sz w:val="10"/>
        </w:rPr>
        <w:t> </w:t>
      </w:r>
      <w:r>
        <w:rPr>
          <w:sz w:val="10"/>
        </w:rPr>
        <w:t>(JEV)</w:t>
      </w:r>
      <w:r>
        <w:rPr>
          <w:spacing w:val="-1"/>
          <w:sz w:val="10"/>
        </w:rPr>
        <w:t> </w:t>
      </w:r>
      <w:r>
        <w:rPr>
          <w:sz w:val="10"/>
        </w:rPr>
        <w:t>cases</w:t>
      </w:r>
      <w:r>
        <w:rPr>
          <w:spacing w:val="-2"/>
          <w:sz w:val="10"/>
        </w:rPr>
        <w:t> </w:t>
      </w:r>
      <w:r>
        <w:rPr>
          <w:sz w:val="10"/>
        </w:rPr>
        <w:t>are</w:t>
      </w:r>
      <w:r>
        <w:rPr>
          <w:spacing w:val="-1"/>
          <w:sz w:val="10"/>
        </w:rPr>
        <w:t> </w:t>
      </w:r>
      <w:r>
        <w:rPr>
          <w:sz w:val="10"/>
        </w:rPr>
        <w:t>reported</w:t>
      </w:r>
      <w:r>
        <w:rPr>
          <w:spacing w:val="-1"/>
          <w:sz w:val="10"/>
        </w:rPr>
        <w:t> </w:t>
      </w:r>
      <w:r>
        <w:rPr>
          <w:sz w:val="10"/>
        </w:rPr>
        <w:t>separately</w:t>
      </w:r>
      <w:r>
        <w:rPr>
          <w:spacing w:val="-2"/>
          <w:sz w:val="10"/>
        </w:rPr>
        <w:t> </w:t>
      </w:r>
      <w:r>
        <w:rPr>
          <w:sz w:val="10"/>
        </w:rPr>
        <w:t>on</w:t>
      </w:r>
      <w:r>
        <w:rPr>
          <w:spacing w:val="-1"/>
          <w:sz w:val="10"/>
        </w:rPr>
        <w:t> </w:t>
      </w:r>
      <w:r>
        <w:rPr>
          <w:sz w:val="10"/>
        </w:rPr>
        <w:t>the</w:t>
      </w:r>
      <w:r>
        <w:rPr>
          <w:spacing w:val="-1"/>
          <w:sz w:val="10"/>
        </w:rPr>
        <w:t> </w:t>
      </w:r>
      <w:r>
        <w:rPr>
          <w:sz w:val="10"/>
        </w:rPr>
        <w:t>JEV</w:t>
      </w:r>
      <w:r>
        <w:rPr>
          <w:spacing w:val="-1"/>
          <w:sz w:val="10"/>
        </w:rPr>
        <w:t> </w:t>
      </w:r>
      <w:r>
        <w:rPr>
          <w:sz w:val="10"/>
        </w:rPr>
        <w:t>outbreak</w:t>
      </w:r>
      <w:r>
        <w:rPr>
          <w:spacing w:val="-2"/>
          <w:sz w:val="10"/>
        </w:rPr>
        <w:t> </w:t>
      </w:r>
      <w:r>
        <w:rPr>
          <w:sz w:val="10"/>
        </w:rPr>
        <w:t>webpage,</w:t>
      </w:r>
      <w:r>
        <w:rPr>
          <w:spacing w:val="-2"/>
          <w:sz w:val="10"/>
        </w:rPr>
        <w:t> </w:t>
      </w:r>
      <w:r>
        <w:rPr>
          <w:sz w:val="10"/>
        </w:rPr>
        <w:t>accessible</w:t>
      </w:r>
      <w:r>
        <w:rPr>
          <w:spacing w:val="-1"/>
          <w:sz w:val="10"/>
        </w:rPr>
        <w:t> </w:t>
      </w:r>
      <w:r>
        <w:rPr>
          <w:sz w:val="10"/>
        </w:rPr>
        <w:t>at:</w:t>
      </w:r>
      <w:r>
        <w:rPr>
          <w:spacing w:val="-2"/>
          <w:sz w:val="10"/>
        </w:rPr>
        <w:t> </w:t>
      </w:r>
      <w:r>
        <w:rPr>
          <w:sz w:val="10"/>
        </w:rPr>
        <w:t>https://</w:t>
      </w:r>
      <w:hyperlink r:id="rId7">
        <w:r>
          <w:rPr>
            <w:sz w:val="10"/>
          </w:rPr>
          <w:t>www.health.gov.au/health-alerts/japanese-encephalitis-virus-jev/about</w:t>
        </w:r>
      </w:hyperlink>
    </w:p>
    <w:p>
      <w:pPr>
        <w:spacing w:before="41"/>
        <w:ind w:left="139" w:right="0" w:firstLine="0"/>
        <w:jc w:val="left"/>
        <w:rPr>
          <w:sz w:val="10"/>
        </w:rPr>
      </w:pPr>
      <w:r>
        <w:rPr>
          <w:sz w:val="10"/>
        </w:rPr>
        <w:t>^ RSV and iGAS</w:t>
      </w:r>
      <w:r>
        <w:rPr>
          <w:spacing w:val="-1"/>
          <w:sz w:val="10"/>
        </w:rPr>
        <w:t> </w:t>
      </w:r>
      <w:r>
        <w:rPr>
          <w:sz w:val="10"/>
        </w:rPr>
        <w:t>were listed</w:t>
      </w:r>
      <w:r>
        <w:rPr>
          <w:spacing w:val="1"/>
          <w:sz w:val="10"/>
        </w:rPr>
        <w:t> </w:t>
      </w:r>
      <w:r>
        <w:rPr>
          <w:sz w:val="10"/>
        </w:rPr>
        <w:t>as</w:t>
      </w:r>
      <w:r>
        <w:rPr>
          <w:spacing w:val="-1"/>
          <w:sz w:val="10"/>
        </w:rPr>
        <w:t> </w:t>
      </w:r>
      <w:r>
        <w:rPr>
          <w:sz w:val="10"/>
        </w:rPr>
        <w:t>nationally notifiable diseases</w:t>
      </w:r>
      <w:r>
        <w:rPr>
          <w:spacing w:val="-1"/>
          <w:sz w:val="10"/>
        </w:rPr>
        <w:t> </w:t>
      </w:r>
      <w:r>
        <w:rPr>
          <w:sz w:val="10"/>
        </w:rPr>
        <w:t>as of 1</w:t>
      </w:r>
      <w:r>
        <w:rPr>
          <w:spacing w:val="-1"/>
          <w:sz w:val="10"/>
        </w:rPr>
        <w:t> </w:t>
      </w:r>
      <w:r>
        <w:rPr>
          <w:sz w:val="10"/>
        </w:rPr>
        <w:t>July 2021.</w:t>
      </w:r>
      <w:r>
        <w:rPr>
          <w:spacing w:val="1"/>
          <w:sz w:val="10"/>
        </w:rPr>
        <w:t> </w:t>
      </w:r>
      <w:r>
        <w:rPr>
          <w:sz w:val="10"/>
        </w:rPr>
        <w:t>However, notification numbers</w:t>
      </w:r>
      <w:r>
        <w:rPr>
          <w:spacing w:val="-1"/>
          <w:sz w:val="10"/>
        </w:rPr>
        <w:t> </w:t>
      </w:r>
      <w:r>
        <w:rPr>
          <w:sz w:val="10"/>
        </w:rPr>
        <w:t>presented here do</w:t>
      </w:r>
      <w:r>
        <w:rPr>
          <w:spacing w:val="1"/>
          <w:sz w:val="10"/>
        </w:rPr>
        <w:t> </w:t>
      </w:r>
      <w:r>
        <w:rPr>
          <w:sz w:val="10"/>
        </w:rPr>
        <w:t>not represent a national</w:t>
      </w:r>
      <w:r>
        <w:rPr>
          <w:spacing w:val="1"/>
          <w:sz w:val="10"/>
        </w:rPr>
        <w:t> </w:t>
      </w:r>
      <w:r>
        <w:rPr>
          <w:sz w:val="10"/>
        </w:rPr>
        <w:t>picture,</w:t>
      </w:r>
      <w:r>
        <w:rPr>
          <w:spacing w:val="-1"/>
          <w:sz w:val="10"/>
        </w:rPr>
        <w:t> </w:t>
      </w:r>
      <w:r>
        <w:rPr>
          <w:sz w:val="10"/>
        </w:rPr>
        <w:t>as these conditions</w:t>
      </w:r>
      <w:r>
        <w:rPr>
          <w:spacing w:val="-1"/>
          <w:sz w:val="10"/>
        </w:rPr>
        <w:t> </w:t>
      </w:r>
      <w:r>
        <w:rPr>
          <w:sz w:val="10"/>
        </w:rPr>
        <w:t>are not yet</w:t>
      </w:r>
      <w:r>
        <w:rPr>
          <w:spacing w:val="1"/>
          <w:sz w:val="10"/>
        </w:rPr>
        <w:t> </w:t>
      </w:r>
      <w:r>
        <w:rPr>
          <w:sz w:val="10"/>
        </w:rPr>
        <w:t>notifiable in all</w:t>
      </w:r>
      <w:r>
        <w:rPr>
          <w:spacing w:val="1"/>
          <w:sz w:val="10"/>
        </w:rPr>
        <w:t> </w:t>
      </w:r>
      <w:r>
        <w:rPr>
          <w:sz w:val="10"/>
        </w:rPr>
        <w:t>states</w:t>
      </w:r>
      <w:r>
        <w:rPr>
          <w:spacing w:val="-1"/>
          <w:sz w:val="10"/>
        </w:rPr>
        <w:t> </w:t>
      </w:r>
      <w:r>
        <w:rPr>
          <w:sz w:val="10"/>
        </w:rPr>
        <w:t>and territories.</w:t>
      </w:r>
    </w:p>
    <w:p>
      <w:pPr>
        <w:spacing w:line="259" w:lineRule="auto" w:before="19"/>
        <w:ind w:left="139" w:right="5011" w:firstLine="0"/>
        <w:jc w:val="left"/>
        <w:rPr>
          <w:sz w:val="10"/>
        </w:rPr>
      </w:pPr>
      <w:r>
        <w:rPr>
          <w:sz w:val="10"/>
        </w:rPr>
        <w:t>The</w:t>
      </w:r>
      <w:r>
        <w:rPr>
          <w:spacing w:val="1"/>
          <w:sz w:val="10"/>
        </w:rPr>
        <w:t> </w:t>
      </w:r>
      <w:r>
        <w:rPr>
          <w:sz w:val="10"/>
        </w:rPr>
        <w:t>data</w:t>
      </w:r>
      <w:r>
        <w:rPr>
          <w:spacing w:val="1"/>
          <w:sz w:val="10"/>
        </w:rPr>
        <w:t> </w:t>
      </w:r>
      <w:r>
        <w:rPr>
          <w:sz w:val="10"/>
        </w:rPr>
        <w:t>in</w:t>
      </w:r>
      <w:r>
        <w:rPr>
          <w:spacing w:val="1"/>
          <w:sz w:val="10"/>
        </w:rPr>
        <w:t> </w:t>
      </w:r>
      <w:r>
        <w:rPr>
          <w:sz w:val="10"/>
        </w:rPr>
        <w:t>this report</w:t>
      </w:r>
      <w:r>
        <w:rPr>
          <w:spacing w:val="1"/>
          <w:sz w:val="10"/>
        </w:rPr>
        <w:t> </w:t>
      </w:r>
      <w:r>
        <w:rPr>
          <w:sz w:val="10"/>
        </w:rPr>
        <w:t>are</w:t>
      </w:r>
      <w:r>
        <w:rPr>
          <w:spacing w:val="1"/>
          <w:sz w:val="10"/>
        </w:rPr>
        <w:t> </w:t>
      </w:r>
      <w:r>
        <w:rPr>
          <w:sz w:val="10"/>
        </w:rPr>
        <w:t>reliant</w:t>
      </w:r>
      <w:r>
        <w:rPr>
          <w:spacing w:val="1"/>
          <w:sz w:val="10"/>
        </w:rPr>
        <w:t> </w:t>
      </w:r>
      <w:r>
        <w:rPr>
          <w:sz w:val="10"/>
        </w:rPr>
        <w:t>on</w:t>
      </w:r>
      <w:r>
        <w:rPr>
          <w:spacing w:val="1"/>
          <w:sz w:val="10"/>
        </w:rPr>
        <w:t> </w:t>
      </w:r>
      <w:r>
        <w:rPr>
          <w:sz w:val="10"/>
        </w:rPr>
        <w:t>the</w:t>
      </w:r>
      <w:r>
        <w:rPr>
          <w:spacing w:val="1"/>
          <w:sz w:val="10"/>
        </w:rPr>
        <w:t> </w:t>
      </w:r>
      <w:r>
        <w:rPr>
          <w:sz w:val="10"/>
        </w:rPr>
        <w:t>provision</w:t>
      </w:r>
      <w:r>
        <w:rPr>
          <w:spacing w:val="1"/>
          <w:sz w:val="10"/>
        </w:rPr>
        <w:t> </w:t>
      </w:r>
      <w:r>
        <w:rPr>
          <w:sz w:val="10"/>
        </w:rPr>
        <w:t>of</w:t>
      </w:r>
      <w:r>
        <w:rPr>
          <w:spacing w:val="1"/>
          <w:sz w:val="10"/>
        </w:rPr>
        <w:t> </w:t>
      </w:r>
      <w:r>
        <w:rPr>
          <w:sz w:val="10"/>
        </w:rPr>
        <w:t>data</w:t>
      </w:r>
      <w:r>
        <w:rPr>
          <w:spacing w:val="1"/>
          <w:sz w:val="10"/>
        </w:rPr>
        <w:t> </w:t>
      </w:r>
      <w:r>
        <w:rPr>
          <w:sz w:val="10"/>
        </w:rPr>
        <w:t>from</w:t>
      </w:r>
      <w:r>
        <w:rPr>
          <w:spacing w:val="2"/>
          <w:sz w:val="10"/>
        </w:rPr>
        <w:t> </w:t>
      </w:r>
      <w:r>
        <w:rPr>
          <w:sz w:val="10"/>
        </w:rPr>
        <w:t>states and</w:t>
      </w:r>
      <w:r>
        <w:rPr>
          <w:spacing w:val="1"/>
          <w:sz w:val="10"/>
        </w:rPr>
        <w:t> </w:t>
      </w:r>
      <w:r>
        <w:rPr>
          <w:sz w:val="10"/>
        </w:rPr>
        <w:t>territories to</w:t>
      </w:r>
      <w:r>
        <w:rPr>
          <w:spacing w:val="1"/>
          <w:sz w:val="10"/>
        </w:rPr>
        <w:t> </w:t>
      </w:r>
      <w:r>
        <w:rPr>
          <w:sz w:val="10"/>
        </w:rPr>
        <w:t>the</w:t>
      </w:r>
      <w:r>
        <w:rPr>
          <w:spacing w:val="1"/>
          <w:sz w:val="10"/>
        </w:rPr>
        <w:t> </w:t>
      </w:r>
      <w:r>
        <w:rPr>
          <w:sz w:val="10"/>
        </w:rPr>
        <w:t>Australian</w:t>
      </w:r>
      <w:r>
        <w:rPr>
          <w:spacing w:val="1"/>
          <w:sz w:val="10"/>
        </w:rPr>
        <w:t> </w:t>
      </w:r>
      <w:r>
        <w:rPr>
          <w:sz w:val="10"/>
        </w:rPr>
        <w:t>Government</w:t>
      </w:r>
      <w:r>
        <w:rPr>
          <w:spacing w:val="1"/>
          <w:sz w:val="10"/>
        </w:rPr>
        <w:t> </w:t>
      </w:r>
      <w:r>
        <w:rPr>
          <w:sz w:val="10"/>
        </w:rPr>
        <w:t>Department</w:t>
      </w:r>
      <w:r>
        <w:rPr>
          <w:spacing w:val="1"/>
          <w:sz w:val="10"/>
        </w:rPr>
        <w:t> </w:t>
      </w:r>
      <w:r>
        <w:rPr>
          <w:sz w:val="10"/>
        </w:rPr>
        <w:t>of</w:t>
      </w:r>
      <w:r>
        <w:rPr>
          <w:spacing w:val="1"/>
          <w:sz w:val="10"/>
        </w:rPr>
        <w:t> </w:t>
      </w:r>
      <w:r>
        <w:rPr>
          <w:sz w:val="10"/>
        </w:rPr>
        <w:t>Health.</w:t>
      </w:r>
      <w:r>
        <w:rPr>
          <w:spacing w:val="2"/>
          <w:sz w:val="10"/>
        </w:rPr>
        <w:t> </w:t>
      </w:r>
      <w:r>
        <w:rPr>
          <w:sz w:val="10"/>
        </w:rPr>
        <w:t>Backlogs in</w:t>
      </w:r>
      <w:r>
        <w:rPr>
          <w:spacing w:val="1"/>
          <w:sz w:val="10"/>
        </w:rPr>
        <w:t> </w:t>
      </w:r>
      <w:r>
        <w:rPr>
          <w:sz w:val="10"/>
        </w:rPr>
        <w:t>notifications at</w:t>
      </w:r>
      <w:r>
        <w:rPr>
          <w:spacing w:val="1"/>
          <w:sz w:val="10"/>
        </w:rPr>
        <w:t> </w:t>
      </w:r>
      <w:r>
        <w:rPr>
          <w:sz w:val="10"/>
        </w:rPr>
        <w:t>the</w:t>
      </w:r>
      <w:r>
        <w:rPr>
          <w:spacing w:val="1"/>
          <w:sz w:val="10"/>
        </w:rPr>
        <w:t> </w:t>
      </w:r>
      <w:r>
        <w:rPr>
          <w:sz w:val="10"/>
        </w:rPr>
        <w:t>state</w:t>
      </w:r>
      <w:r>
        <w:rPr>
          <w:spacing w:val="1"/>
          <w:sz w:val="10"/>
        </w:rPr>
        <w:t> </w:t>
      </w:r>
      <w:r>
        <w:rPr>
          <w:sz w:val="10"/>
        </w:rPr>
        <w:t>or</w:t>
      </w:r>
      <w:r>
        <w:rPr>
          <w:spacing w:val="2"/>
          <w:sz w:val="10"/>
        </w:rPr>
        <w:t> </w:t>
      </w:r>
      <w:r>
        <w:rPr>
          <w:sz w:val="10"/>
        </w:rPr>
        <w:t>territory</w:t>
      </w:r>
      <w:r>
        <w:rPr>
          <w:spacing w:val="1"/>
          <w:sz w:val="10"/>
        </w:rPr>
        <w:t> </w:t>
      </w:r>
      <w:r>
        <w:rPr>
          <w:sz w:val="10"/>
        </w:rPr>
        <w:t>level</w:t>
      </w:r>
      <w:r>
        <w:rPr>
          <w:spacing w:val="2"/>
          <w:sz w:val="10"/>
        </w:rPr>
        <w:t> </w:t>
      </w:r>
      <w:r>
        <w:rPr>
          <w:sz w:val="10"/>
        </w:rPr>
        <w:t>may</w:t>
      </w:r>
      <w:r>
        <w:rPr>
          <w:spacing w:val="1"/>
          <w:sz w:val="10"/>
        </w:rPr>
        <w:t> </w:t>
      </w:r>
      <w:r>
        <w:rPr>
          <w:sz w:val="10"/>
        </w:rPr>
        <w:t>contribute</w:t>
      </w:r>
      <w:r>
        <w:rPr>
          <w:spacing w:val="1"/>
          <w:sz w:val="10"/>
        </w:rPr>
        <w:t> </w:t>
      </w:r>
      <w:r>
        <w:rPr>
          <w:sz w:val="10"/>
        </w:rPr>
        <w:t>to</w:t>
      </w:r>
      <w:r>
        <w:rPr>
          <w:spacing w:val="1"/>
          <w:sz w:val="10"/>
        </w:rPr>
        <w:t> </w:t>
      </w:r>
      <w:r>
        <w:rPr>
          <w:sz w:val="10"/>
        </w:rPr>
        <w:t>delays in</w:t>
      </w:r>
      <w:r>
        <w:rPr>
          <w:spacing w:val="1"/>
          <w:sz w:val="10"/>
        </w:rPr>
        <w:t> </w:t>
      </w:r>
      <w:r>
        <w:rPr>
          <w:sz w:val="10"/>
        </w:rPr>
        <w:t>reporting</w:t>
      </w:r>
      <w:r>
        <w:rPr>
          <w:spacing w:val="1"/>
          <w:sz w:val="10"/>
        </w:rPr>
        <w:t> </w:t>
      </w:r>
      <w:r>
        <w:rPr>
          <w:sz w:val="10"/>
        </w:rPr>
        <w:t>to</w:t>
      </w:r>
      <w:r>
        <w:rPr>
          <w:spacing w:val="1"/>
          <w:sz w:val="10"/>
        </w:rPr>
        <w:t> </w:t>
      </w:r>
      <w:r>
        <w:rPr>
          <w:sz w:val="10"/>
        </w:rPr>
        <w:t>the</w:t>
      </w:r>
      <w:r>
        <w:rPr>
          <w:spacing w:val="1"/>
          <w:sz w:val="10"/>
        </w:rPr>
        <w:t> </w:t>
      </w:r>
      <w:r>
        <w:rPr>
          <w:sz w:val="10"/>
        </w:rPr>
        <w:t>NNDSS.</w:t>
      </w:r>
      <w:r>
        <w:rPr>
          <w:spacing w:val="2"/>
          <w:sz w:val="10"/>
        </w:rPr>
        <w:t> </w:t>
      </w:r>
      <w:r>
        <w:rPr>
          <w:sz w:val="10"/>
        </w:rPr>
        <w:t>Notifications for</w:t>
      </w:r>
      <w:r>
        <w:rPr>
          <w:spacing w:val="2"/>
          <w:sz w:val="10"/>
        </w:rPr>
        <w:t> </w:t>
      </w:r>
      <w:r>
        <w:rPr>
          <w:sz w:val="10"/>
        </w:rPr>
        <w:t>some</w:t>
      </w:r>
      <w:r>
        <w:rPr>
          <w:spacing w:val="1"/>
          <w:sz w:val="10"/>
        </w:rPr>
        <w:t> </w:t>
      </w:r>
      <w:r>
        <w:rPr>
          <w:sz w:val="10"/>
        </w:rPr>
        <w:t>high</w:t>
      </w:r>
      <w:r>
        <w:rPr>
          <w:spacing w:val="1"/>
          <w:sz w:val="10"/>
        </w:rPr>
        <w:t> </w:t>
      </w:r>
      <w:r>
        <w:rPr>
          <w:sz w:val="10"/>
        </w:rPr>
        <w:t>volume</w:t>
      </w:r>
      <w:r>
        <w:rPr>
          <w:spacing w:val="1"/>
          <w:sz w:val="10"/>
        </w:rPr>
        <w:t> </w:t>
      </w:r>
      <w:r>
        <w:rPr>
          <w:sz w:val="10"/>
        </w:rPr>
        <w:t>conditions</w:t>
      </w:r>
      <w:r>
        <w:rPr>
          <w:spacing w:val="1"/>
          <w:sz w:val="10"/>
        </w:rPr>
        <w:t> </w:t>
      </w:r>
      <w:r>
        <w:rPr>
          <w:sz w:val="10"/>
        </w:rPr>
        <w:t>are only uploaded</w:t>
      </w:r>
      <w:r>
        <w:rPr>
          <w:spacing w:val="1"/>
          <w:sz w:val="10"/>
        </w:rPr>
        <w:t> </w:t>
      </w:r>
      <w:r>
        <w:rPr>
          <w:sz w:val="10"/>
        </w:rPr>
        <w:t>quarterly by some</w:t>
      </w:r>
      <w:r>
        <w:rPr>
          <w:spacing w:val="1"/>
          <w:sz w:val="10"/>
        </w:rPr>
        <w:t> </w:t>
      </w:r>
      <w:r>
        <w:rPr>
          <w:sz w:val="10"/>
        </w:rPr>
        <w:t>jurisdictions,</w:t>
      </w:r>
      <w:r>
        <w:rPr>
          <w:spacing w:val="-1"/>
          <w:sz w:val="10"/>
        </w:rPr>
        <w:t> </w:t>
      </w:r>
      <w:r>
        <w:rPr>
          <w:sz w:val="10"/>
        </w:rPr>
        <w:t>which can</w:t>
      </w:r>
      <w:r>
        <w:rPr>
          <w:spacing w:val="1"/>
          <w:sz w:val="10"/>
        </w:rPr>
        <w:t> </w:t>
      </w:r>
      <w:r>
        <w:rPr>
          <w:sz w:val="10"/>
        </w:rPr>
        <w:t>result in apparent</w:t>
      </w:r>
      <w:r>
        <w:rPr>
          <w:spacing w:val="1"/>
          <w:sz w:val="10"/>
        </w:rPr>
        <w:t> </w:t>
      </w:r>
      <w:r>
        <w:rPr>
          <w:sz w:val="10"/>
        </w:rPr>
        <w:t>large variability over</w:t>
      </w:r>
      <w:r>
        <w:rPr>
          <w:spacing w:val="2"/>
          <w:sz w:val="10"/>
        </w:rPr>
        <w:t> </w:t>
      </w:r>
      <w:r>
        <w:rPr>
          <w:sz w:val="10"/>
        </w:rPr>
        <w:t>time.</w:t>
      </w:r>
      <w:r>
        <w:rPr>
          <w:spacing w:val="1"/>
          <w:sz w:val="10"/>
        </w:rPr>
        <w:t> </w:t>
      </w:r>
      <w:r>
        <w:rPr>
          <w:sz w:val="10"/>
        </w:rPr>
        <w:t>The NNDSS is</w:t>
      </w:r>
      <w:r>
        <w:rPr>
          <w:spacing w:val="-1"/>
          <w:sz w:val="10"/>
        </w:rPr>
        <w:t> </w:t>
      </w:r>
      <w:r>
        <w:rPr>
          <w:sz w:val="10"/>
        </w:rPr>
        <w:t>a dynamic</w:t>
      </w:r>
      <w:r>
        <w:rPr>
          <w:spacing w:val="1"/>
          <w:sz w:val="10"/>
        </w:rPr>
        <w:t> </w:t>
      </w:r>
      <w:r>
        <w:rPr>
          <w:sz w:val="10"/>
        </w:rPr>
        <w:t>dataset,</w:t>
      </w:r>
      <w:r>
        <w:rPr>
          <w:spacing w:val="-1"/>
          <w:sz w:val="10"/>
        </w:rPr>
        <w:t> </w:t>
      </w:r>
      <w:r>
        <w:rPr>
          <w:sz w:val="10"/>
        </w:rPr>
        <w:t>with data</w:t>
      </w:r>
      <w:r>
        <w:rPr>
          <w:spacing w:val="1"/>
          <w:sz w:val="10"/>
        </w:rPr>
        <w:t> </w:t>
      </w:r>
      <w:r>
        <w:rPr>
          <w:sz w:val="10"/>
        </w:rPr>
        <w:t>in this report representing data</w:t>
      </w:r>
      <w:r>
        <w:rPr>
          <w:spacing w:val="1"/>
          <w:sz w:val="10"/>
        </w:rPr>
        <w:t> </w:t>
      </w:r>
      <w:r>
        <w:rPr>
          <w:sz w:val="10"/>
        </w:rPr>
        <w:t>available on </w:t>
      </w:r>
      <w:r>
        <w:rPr>
          <w:b/>
          <w:color w:val="FF0000"/>
          <w:sz w:val="10"/>
        </w:rPr>
        <w:t>(15/03/2022).</w:t>
      </w:r>
      <w:r>
        <w:rPr>
          <w:b/>
          <w:color w:val="FF0000"/>
          <w:spacing w:val="1"/>
          <w:sz w:val="10"/>
        </w:rPr>
        <w:t> </w:t>
      </w:r>
      <w:r>
        <w:rPr>
          <w:sz w:val="10"/>
        </w:rPr>
        <w:t>Data in this report are subject</w:t>
      </w:r>
      <w:r>
        <w:rPr>
          <w:spacing w:val="1"/>
          <w:sz w:val="10"/>
        </w:rPr>
        <w:t> </w:t>
      </w:r>
      <w:r>
        <w:rPr>
          <w:sz w:val="10"/>
        </w:rPr>
        <w:t>to retrospective revision</w:t>
      </w:r>
      <w:r>
        <w:rPr>
          <w:spacing w:val="1"/>
          <w:sz w:val="10"/>
        </w:rPr>
        <w:t> </w:t>
      </w:r>
      <w:r>
        <w:rPr>
          <w:sz w:val="10"/>
        </w:rPr>
        <w:t>and may vary</w:t>
      </w:r>
      <w:r>
        <w:rPr>
          <w:spacing w:val="1"/>
          <w:sz w:val="10"/>
        </w:rPr>
        <w:t> </w:t>
      </w:r>
      <w:r>
        <w:rPr>
          <w:sz w:val="10"/>
        </w:rPr>
        <w:t>from</w:t>
      </w:r>
      <w:r>
        <w:rPr>
          <w:spacing w:val="1"/>
          <w:sz w:val="10"/>
        </w:rPr>
        <w:t> </w:t>
      </w:r>
      <w:r>
        <w:rPr>
          <w:sz w:val="10"/>
        </w:rPr>
        <w:t>data</w:t>
      </w:r>
      <w:r>
        <w:rPr>
          <w:spacing w:val="1"/>
          <w:sz w:val="10"/>
        </w:rPr>
        <w:t> </w:t>
      </w:r>
      <w:r>
        <w:rPr>
          <w:sz w:val="10"/>
        </w:rPr>
        <w:t>reported in</w:t>
      </w:r>
      <w:r>
        <w:rPr>
          <w:spacing w:val="1"/>
          <w:sz w:val="10"/>
        </w:rPr>
        <w:t> </w:t>
      </w:r>
      <w:r>
        <w:rPr>
          <w:sz w:val="10"/>
        </w:rPr>
        <w:t>published</w:t>
      </w:r>
      <w:r>
        <w:rPr>
          <w:spacing w:val="1"/>
          <w:sz w:val="10"/>
        </w:rPr>
        <w:t> </w:t>
      </w:r>
      <w:r>
        <w:rPr>
          <w:sz w:val="10"/>
        </w:rPr>
        <w:t>NNDSS reports and</w:t>
      </w:r>
      <w:r>
        <w:rPr>
          <w:spacing w:val="1"/>
          <w:sz w:val="10"/>
        </w:rPr>
        <w:t> </w:t>
      </w:r>
      <w:r>
        <w:rPr>
          <w:sz w:val="10"/>
        </w:rPr>
        <w:t>reports of</w:t>
      </w:r>
      <w:r>
        <w:rPr>
          <w:spacing w:val="1"/>
          <w:sz w:val="10"/>
        </w:rPr>
        <w:t> </w:t>
      </w:r>
      <w:r>
        <w:rPr>
          <w:sz w:val="10"/>
        </w:rPr>
        <w:t>notification</w:t>
      </w:r>
      <w:r>
        <w:rPr>
          <w:spacing w:val="1"/>
          <w:sz w:val="10"/>
        </w:rPr>
        <w:t> </w:t>
      </w:r>
      <w:r>
        <w:rPr>
          <w:sz w:val="10"/>
        </w:rPr>
        <w:t>data</w:t>
      </w:r>
      <w:r>
        <w:rPr>
          <w:spacing w:val="1"/>
          <w:sz w:val="10"/>
        </w:rPr>
        <w:t> </w:t>
      </w:r>
      <w:r>
        <w:rPr>
          <w:sz w:val="10"/>
        </w:rPr>
        <w:t>by</w:t>
      </w:r>
      <w:r>
        <w:rPr>
          <w:spacing w:val="1"/>
          <w:sz w:val="10"/>
        </w:rPr>
        <w:t> </w:t>
      </w:r>
      <w:r>
        <w:rPr>
          <w:sz w:val="10"/>
        </w:rPr>
        <w:t>states and</w:t>
      </w:r>
      <w:r>
        <w:rPr>
          <w:spacing w:val="1"/>
          <w:sz w:val="10"/>
        </w:rPr>
        <w:t> </w:t>
      </w:r>
      <w:r>
        <w:rPr>
          <w:sz w:val="10"/>
        </w:rPr>
        <w:t>territories.</w:t>
      </w:r>
    </w:p>
    <w:sectPr>
      <w:pgSz w:w="23810" w:h="16840" w:orient="landscape"/>
      <w:pgMar w:top="980" w:bottom="280" w:left="3340" w:right="3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a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au" w:eastAsia="en-US" w:bidi="ar-SA"/>
    </w:rPr>
  </w:style>
  <w:style w:styleId="Title" w:type="paragraph">
    <w:name w:val="Title"/>
    <w:basedOn w:val="Normal"/>
    <w:uiPriority w:val="1"/>
    <w:qFormat/>
    <w:pPr>
      <w:ind w:left="112"/>
    </w:pPr>
    <w:rPr>
      <w:rFonts w:ascii="Calibri" w:hAnsi="Calibri" w:eastAsia="Calibri" w:cs="Calibri"/>
      <w:b/>
      <w:bCs/>
      <w:sz w:val="24"/>
      <w:szCs w:val="24"/>
      <w:u w:val="single" w:color="000000"/>
      <w:lang w:val="en-a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au" w:eastAsia="en-US" w:bidi="ar-SA"/>
    </w:rPr>
  </w:style>
  <w:style w:styleId="TableParagraph" w:type="paragraph">
    <w:name w:val="Table Paragraph"/>
    <w:basedOn w:val="Normal"/>
    <w:uiPriority w:val="1"/>
    <w:qFormat/>
    <w:pPr>
      <w:spacing w:line="113" w:lineRule="exact"/>
      <w:jc w:val="right"/>
    </w:pPr>
    <w:rPr>
      <w:rFonts w:ascii="Calibri" w:hAnsi="Calibri" w:eastAsia="Calibri" w:cs="Calibri"/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1.health.gov.au/internet/main/publishing.nsf/Content/ohp-infectious-syphilisoutbreak.htm" TargetMode="External"/><Relationship Id="rId6" Type="http://schemas.openxmlformats.org/officeDocument/2006/relationships/hyperlink" Target="https://www1.health.gov.au/internet/main/publishing.nsf/Content/ohp-syphilis.htm" TargetMode="External"/><Relationship Id="rId7" Type="http://schemas.openxmlformats.org/officeDocument/2006/relationships/hyperlink" Target="http://www.health.gov.au/health-alerts/japanese-encephalitis-virus-jev/abou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Australian Government Department of Health</dc:creator>
  <dc:subject>Communicable diseases</dc:subject>
  <dc:title>NNDSS fortnightly 28 February to 13 March 2022</dc:title>
  <dcterms:created xsi:type="dcterms:W3CDTF">2022-03-28T00:19:56Z</dcterms:created>
  <dcterms:modified xsi:type="dcterms:W3CDTF">2022-03-28T00:19:56Z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2022-03-28T00:00:00Z</vt:filetime>
  </property>
</Properties>
</file>