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16CB" w14:textId="2032B027" w:rsidR="008F2E23" w:rsidRPr="00F96057" w:rsidRDefault="00C32DC7" w:rsidP="00F96057">
      <w:pPr>
        <w:pStyle w:val="Title"/>
      </w:pPr>
      <w:bookmarkStart w:id="0" w:name="_GoBack"/>
      <w:proofErr w:type="spellStart"/>
      <w:r w:rsidRPr="00C32DC7">
        <w:t>Prioritising</w:t>
      </w:r>
      <w:proofErr w:type="spellEnd"/>
      <w:r w:rsidRPr="00C32DC7">
        <w:t xml:space="preserve"> Mental Health </w:t>
      </w:r>
      <w:r w:rsidR="00B25B0A">
        <w:t xml:space="preserve">and Suicide Prevention </w:t>
      </w:r>
      <w:r w:rsidR="00941C9E">
        <w:t>– Suicide P</w:t>
      </w:r>
      <w:r w:rsidR="00452128" w:rsidRPr="00452128">
        <w:t>revention</w:t>
      </w:r>
      <w:r w:rsidR="00B25B0A">
        <w:t xml:space="preserve"> (Pillar 2)</w:t>
      </w:r>
      <w:bookmarkEnd w:id="0"/>
    </w:p>
    <w:p w14:paraId="010425FE" w14:textId="652E5F25" w:rsidR="00CB38C6" w:rsidRPr="00D27438" w:rsidRDefault="00C4553E" w:rsidP="000D3B7B">
      <w:pPr>
        <w:pStyle w:val="IntroPara"/>
        <w:rPr>
          <w:rFonts w:eastAsia="MS Mincho"/>
          <w:lang w:val="en-US"/>
        </w:rPr>
      </w:pPr>
      <w:r w:rsidRPr="00D27438">
        <w:rPr>
          <w:rFonts w:eastAsia="MS Mincho"/>
          <w:lang w:val="en-US"/>
        </w:rPr>
        <w:t xml:space="preserve">The Australian Government is </w:t>
      </w:r>
      <w:r w:rsidR="00452128" w:rsidRPr="00D27438">
        <w:rPr>
          <w:rFonts w:eastAsia="MS Mincho"/>
          <w:lang w:val="en-US"/>
        </w:rPr>
        <w:t>commit</w:t>
      </w:r>
      <w:r w:rsidRPr="00D27438">
        <w:rPr>
          <w:rFonts w:eastAsia="MS Mincho"/>
          <w:lang w:val="en-US"/>
        </w:rPr>
        <w:t>ted</w:t>
      </w:r>
      <w:r w:rsidR="00245C1E" w:rsidRPr="00D27438">
        <w:rPr>
          <w:rFonts w:eastAsia="MS Mincho"/>
          <w:lang w:val="en-US"/>
        </w:rPr>
        <w:t xml:space="preserve"> to work</w:t>
      </w:r>
      <w:r w:rsidRPr="00D27438">
        <w:rPr>
          <w:rFonts w:eastAsia="MS Mincho"/>
          <w:lang w:val="en-US"/>
        </w:rPr>
        <w:t>ing</w:t>
      </w:r>
      <w:r w:rsidR="00245C1E" w:rsidRPr="00D27438">
        <w:rPr>
          <w:rFonts w:eastAsia="MS Mincho"/>
          <w:lang w:val="en-US"/>
        </w:rPr>
        <w:t xml:space="preserve"> towards zero suicides </w:t>
      </w:r>
      <w:r w:rsidR="00EA405F" w:rsidRPr="00D27438">
        <w:rPr>
          <w:rFonts w:eastAsia="MS Mincho"/>
          <w:lang w:val="en-US"/>
        </w:rPr>
        <w:t>and</w:t>
      </w:r>
      <w:r w:rsidRPr="00D27438">
        <w:rPr>
          <w:rFonts w:eastAsia="MS Mincho"/>
          <w:lang w:val="en-US"/>
        </w:rPr>
        <w:t xml:space="preserve"> is investing </w:t>
      </w:r>
      <w:r w:rsidR="00EF29B0" w:rsidRPr="00D27438">
        <w:rPr>
          <w:rFonts w:eastAsia="MS Mincho"/>
          <w:lang w:val="en-US"/>
        </w:rPr>
        <w:t>$</w:t>
      </w:r>
      <w:r w:rsidR="00F4137A" w:rsidRPr="00D27438">
        <w:rPr>
          <w:rFonts w:eastAsia="MS Mincho"/>
          <w:lang w:val="en-US"/>
        </w:rPr>
        <w:t>46.7</w:t>
      </w:r>
      <w:r w:rsidR="00423940" w:rsidRPr="00D27438">
        <w:rPr>
          <w:rFonts w:eastAsia="MS Mincho"/>
          <w:lang w:val="en-US"/>
        </w:rPr>
        <w:t xml:space="preserve"> </w:t>
      </w:r>
      <w:r w:rsidR="00EF29B0" w:rsidRPr="00D27438">
        <w:rPr>
          <w:rFonts w:eastAsia="MS Mincho"/>
          <w:lang w:val="en-US"/>
        </w:rPr>
        <w:t>million</w:t>
      </w:r>
      <w:r w:rsidR="00452128" w:rsidRPr="00D27438">
        <w:rPr>
          <w:rFonts w:eastAsia="MS Mincho"/>
          <w:lang w:val="en-US"/>
        </w:rPr>
        <w:t xml:space="preserve"> </w:t>
      </w:r>
      <w:r w:rsidR="000F1264" w:rsidRPr="00D27438">
        <w:rPr>
          <w:rFonts w:eastAsia="MS Mincho"/>
          <w:lang w:val="en-US"/>
        </w:rPr>
        <w:t xml:space="preserve">in </w:t>
      </w:r>
      <w:r w:rsidR="00D21B99" w:rsidRPr="00D27438">
        <w:rPr>
          <w:rFonts w:eastAsia="MS Mincho"/>
          <w:lang w:val="en-US"/>
        </w:rPr>
        <w:t>s</w:t>
      </w:r>
      <w:r w:rsidR="000F1264" w:rsidRPr="00D27438">
        <w:rPr>
          <w:rFonts w:eastAsia="MS Mincho"/>
          <w:lang w:val="en-US"/>
        </w:rPr>
        <w:t xml:space="preserve">uicide </w:t>
      </w:r>
      <w:r w:rsidR="00D21B99" w:rsidRPr="00D27438">
        <w:rPr>
          <w:rFonts w:eastAsia="MS Mincho"/>
          <w:lang w:val="en-US"/>
        </w:rPr>
        <w:t>p</w:t>
      </w:r>
      <w:r w:rsidR="000F1264" w:rsidRPr="00D27438">
        <w:rPr>
          <w:rFonts w:eastAsia="MS Mincho"/>
          <w:lang w:val="en-US"/>
        </w:rPr>
        <w:t>revention programs</w:t>
      </w:r>
      <w:r w:rsidR="00245C1E" w:rsidRPr="00D27438">
        <w:rPr>
          <w:rFonts w:eastAsia="MS Mincho"/>
          <w:lang w:val="en-US"/>
        </w:rPr>
        <w:t xml:space="preserve"> </w:t>
      </w:r>
      <w:r w:rsidR="00D21B99" w:rsidRPr="00D27438">
        <w:rPr>
          <w:rFonts w:eastAsia="MS Mincho"/>
          <w:lang w:val="en-US"/>
        </w:rPr>
        <w:t>and</w:t>
      </w:r>
      <w:r w:rsidR="00F4137A" w:rsidRPr="00D27438">
        <w:rPr>
          <w:rFonts w:eastAsia="MS Mincho"/>
          <w:lang w:val="en-US"/>
        </w:rPr>
        <w:t xml:space="preserve"> research</w:t>
      </w:r>
      <w:r w:rsidRPr="00D27438">
        <w:rPr>
          <w:rFonts w:eastAsia="MS Mincho"/>
          <w:lang w:val="en-US"/>
        </w:rPr>
        <w:t xml:space="preserve"> as part of the </w:t>
      </w:r>
      <w:r w:rsidRPr="00D27438">
        <w:rPr>
          <w:rFonts w:eastAsia="MS Mincho"/>
          <w:i/>
          <w:lang w:val="en-US"/>
        </w:rPr>
        <w:t>Mental Health and Suicide Prevention Plan - Stage</w:t>
      </w:r>
      <w:r w:rsidR="0040759A" w:rsidRPr="00D27438">
        <w:rPr>
          <w:rFonts w:eastAsia="MS Mincho"/>
          <w:i/>
          <w:lang w:val="en-US"/>
        </w:rPr>
        <w:t> </w:t>
      </w:r>
      <w:r w:rsidRPr="00D27438">
        <w:rPr>
          <w:rFonts w:eastAsia="MS Mincho"/>
          <w:i/>
          <w:lang w:val="en-US"/>
        </w:rPr>
        <w:t>2</w:t>
      </w:r>
      <w:r w:rsidRPr="00D27438">
        <w:rPr>
          <w:rFonts w:eastAsia="MS Mincho"/>
          <w:lang w:val="en-US"/>
        </w:rPr>
        <w:t>.</w:t>
      </w:r>
    </w:p>
    <w:p w14:paraId="534B7860" w14:textId="71A56DB0" w:rsidR="003C6DA9" w:rsidRPr="00D27438" w:rsidRDefault="003C6DA9" w:rsidP="003C6DA9">
      <w:pPr>
        <w:pStyle w:val="IntroPara"/>
        <w:rPr>
          <w:rFonts w:eastAsia="MS Mincho"/>
          <w:lang w:val="en-US"/>
        </w:rPr>
      </w:pPr>
      <w:r w:rsidRPr="00D27438">
        <w:rPr>
          <w:rFonts w:eastAsia="MS Mincho"/>
          <w:lang w:val="en-US"/>
        </w:rPr>
        <w:t xml:space="preserve">This investment builds on the $2.3 billion initial phase of the </w:t>
      </w:r>
      <w:r w:rsidR="00C4553E" w:rsidRPr="00D27438">
        <w:rPr>
          <w:rFonts w:eastAsia="MS Mincho"/>
          <w:lang w:val="en-US"/>
        </w:rPr>
        <w:t>Plan,</w:t>
      </w:r>
      <w:r w:rsidRPr="00D27438">
        <w:rPr>
          <w:rFonts w:eastAsia="MS Mincho"/>
          <w:lang w:val="en-US"/>
        </w:rPr>
        <w:t xml:space="preserve"> announced in the 2021–22 Budget. Together with other mental health and suicide prevention commitments worth $</w:t>
      </w:r>
      <w:r w:rsidR="00F4137A" w:rsidRPr="00D27438">
        <w:rPr>
          <w:rFonts w:eastAsia="MS Mincho"/>
          <w:lang w:val="en-US"/>
        </w:rPr>
        <w:t>648.6 million</w:t>
      </w:r>
      <w:r w:rsidRPr="00D27438">
        <w:rPr>
          <w:rFonts w:eastAsia="MS Mincho"/>
          <w:lang w:val="en-US"/>
        </w:rPr>
        <w:t xml:space="preserve"> in </w:t>
      </w:r>
      <w:r w:rsidR="00AE55C2" w:rsidRPr="00D27438">
        <w:rPr>
          <w:rFonts w:eastAsia="MS Mincho"/>
          <w:lang w:val="en-US"/>
        </w:rPr>
        <w:t xml:space="preserve">the 2022–23 </w:t>
      </w:r>
      <w:r w:rsidRPr="00D27438">
        <w:rPr>
          <w:rFonts w:eastAsia="MS Mincho"/>
          <w:lang w:val="en-US"/>
        </w:rPr>
        <w:t xml:space="preserve">Budget, it takes the total value of the plan to </w:t>
      </w:r>
      <w:r w:rsidR="00DD3B21" w:rsidRPr="00D27438">
        <w:rPr>
          <w:rFonts w:eastAsia="MS Mincho"/>
          <w:lang w:val="en-US"/>
        </w:rPr>
        <w:t xml:space="preserve">nearly </w:t>
      </w:r>
      <w:r w:rsidRPr="00D27438">
        <w:rPr>
          <w:rFonts w:eastAsia="MS Mincho"/>
          <w:lang w:val="en-US"/>
        </w:rPr>
        <w:t>$</w:t>
      </w:r>
      <w:r w:rsidR="00DD3B21" w:rsidRPr="00D27438">
        <w:rPr>
          <w:rFonts w:eastAsia="MS Mincho"/>
          <w:lang w:val="en-US"/>
        </w:rPr>
        <w:t>3</w:t>
      </w:r>
      <w:r w:rsidR="00423940" w:rsidRPr="00D27438">
        <w:rPr>
          <w:rFonts w:eastAsia="MS Mincho"/>
          <w:lang w:val="en-US"/>
        </w:rPr>
        <w:t xml:space="preserve"> </w:t>
      </w:r>
      <w:r w:rsidRPr="00D27438">
        <w:rPr>
          <w:rFonts w:eastAsia="MS Mincho"/>
          <w:lang w:val="en-US"/>
        </w:rPr>
        <w:t>billion.</w:t>
      </w:r>
    </w:p>
    <w:p w14:paraId="38DA5340" w14:textId="072B8BCA" w:rsidR="0026299F" w:rsidRPr="00D27438" w:rsidDel="00F602CC" w:rsidRDefault="0026299F" w:rsidP="0026299F">
      <w:pPr>
        <w:pStyle w:val="IntroPara"/>
        <w:rPr>
          <w:rFonts w:eastAsia="MS Mincho" w:cs="Arial"/>
          <w:szCs w:val="23"/>
          <w:lang w:val="en-US"/>
        </w:rPr>
      </w:pPr>
      <w:r w:rsidRPr="00D27438" w:rsidDel="00F602CC">
        <w:rPr>
          <w:rFonts w:eastAsia="MS Mincho" w:cs="Arial"/>
          <w:szCs w:val="23"/>
          <w:lang w:val="en-US"/>
        </w:rPr>
        <w:t>Since 2012</w:t>
      </w:r>
      <w:r w:rsidR="00AB0A0C" w:rsidRPr="00D27438">
        <w:rPr>
          <w:rFonts w:eastAsia="MS Mincho" w:cs="Arial"/>
          <w:szCs w:val="23"/>
          <w:lang w:val="en-US"/>
        </w:rPr>
        <w:t>–</w:t>
      </w:r>
      <w:r w:rsidRPr="00D27438" w:rsidDel="00F602CC">
        <w:rPr>
          <w:rFonts w:eastAsia="MS Mincho" w:cs="Arial"/>
          <w:szCs w:val="23"/>
          <w:lang w:val="en-US"/>
        </w:rPr>
        <w:t xml:space="preserve">13, the Australian Government’s investment </w:t>
      </w:r>
      <w:r w:rsidR="002E72D1" w:rsidRPr="00D27438">
        <w:rPr>
          <w:rFonts w:eastAsia="MS Mincho" w:cs="Arial"/>
          <w:szCs w:val="23"/>
          <w:lang w:val="en-US"/>
        </w:rPr>
        <w:t xml:space="preserve">through the Health portfolio </w:t>
      </w:r>
      <w:r w:rsidRPr="00D27438" w:rsidDel="00F602CC">
        <w:rPr>
          <w:rFonts w:eastAsia="MS Mincho" w:cs="Arial"/>
          <w:szCs w:val="23"/>
          <w:lang w:val="en-US"/>
        </w:rPr>
        <w:t xml:space="preserve">in </w:t>
      </w:r>
      <w:r w:rsidR="002E72D1" w:rsidRPr="00D27438">
        <w:rPr>
          <w:rFonts w:eastAsia="MS Mincho" w:cs="Arial"/>
          <w:szCs w:val="23"/>
          <w:lang w:val="en-US"/>
        </w:rPr>
        <w:t xml:space="preserve">mental health and suicide prevention </w:t>
      </w:r>
      <w:r w:rsidRPr="00D27438" w:rsidDel="00F602CC">
        <w:rPr>
          <w:rFonts w:eastAsia="MS Mincho" w:cs="Arial"/>
          <w:szCs w:val="23"/>
          <w:lang w:val="en-US"/>
        </w:rPr>
        <w:t xml:space="preserve">has </w:t>
      </w:r>
      <w:r w:rsidR="00F76184" w:rsidRPr="00D27438">
        <w:rPr>
          <w:rFonts w:eastAsia="MS Mincho" w:cs="Arial"/>
          <w:szCs w:val="23"/>
          <w:lang w:val="en-US"/>
        </w:rPr>
        <w:t xml:space="preserve">more than doubled </w:t>
      </w:r>
      <w:r w:rsidR="00331014" w:rsidRPr="00D27438">
        <w:rPr>
          <w:rFonts w:eastAsia="MS Mincho" w:cs="Arial"/>
          <w:szCs w:val="23"/>
          <w:lang w:val="en-US"/>
        </w:rPr>
        <w:t>(</w:t>
      </w:r>
      <w:r w:rsidR="00F76184" w:rsidRPr="00D27438">
        <w:rPr>
          <w:rFonts w:eastAsia="MS Mincho" w:cs="Arial"/>
          <w:szCs w:val="23"/>
          <w:lang w:val="en-US"/>
        </w:rPr>
        <w:t>106%</w:t>
      </w:r>
      <w:r w:rsidR="00331014" w:rsidRPr="00D27438">
        <w:rPr>
          <w:rFonts w:eastAsia="MS Mincho" w:cs="Arial"/>
          <w:szCs w:val="23"/>
          <w:lang w:val="en-US"/>
        </w:rPr>
        <w:t xml:space="preserve"> increase)</w:t>
      </w:r>
      <w:r w:rsidR="00F76184" w:rsidRPr="00D27438">
        <w:rPr>
          <w:rFonts w:eastAsia="MS Mincho" w:cs="Arial"/>
          <w:szCs w:val="23"/>
          <w:lang w:val="en-US"/>
        </w:rPr>
        <w:t xml:space="preserve">, </w:t>
      </w:r>
      <w:r w:rsidRPr="00D27438" w:rsidDel="00F602CC">
        <w:rPr>
          <w:rFonts w:eastAsia="MS Mincho" w:cs="Arial"/>
          <w:szCs w:val="23"/>
          <w:lang w:val="en-US"/>
        </w:rPr>
        <w:t>growing from $</w:t>
      </w:r>
      <w:r w:rsidR="000E576C" w:rsidRPr="00D27438">
        <w:rPr>
          <w:rFonts w:eastAsia="MS Mincho" w:cs="Arial"/>
          <w:szCs w:val="23"/>
          <w:lang w:val="en-US"/>
        </w:rPr>
        <w:t>3.3</w:t>
      </w:r>
      <w:r w:rsidRPr="00D27438" w:rsidDel="00F602CC">
        <w:rPr>
          <w:rFonts w:eastAsia="MS Mincho" w:cs="Arial"/>
          <w:szCs w:val="23"/>
          <w:lang w:val="en-US"/>
        </w:rPr>
        <w:t xml:space="preserve"> </w:t>
      </w:r>
      <w:r w:rsidR="000E576C" w:rsidRPr="00D27438">
        <w:rPr>
          <w:rFonts w:eastAsia="MS Mincho" w:cs="Arial"/>
          <w:szCs w:val="23"/>
          <w:lang w:val="en-US"/>
        </w:rPr>
        <w:t xml:space="preserve">billion </w:t>
      </w:r>
      <w:r w:rsidRPr="00D27438" w:rsidDel="00F602CC">
        <w:rPr>
          <w:rFonts w:eastAsia="MS Mincho" w:cs="Arial"/>
          <w:szCs w:val="23"/>
          <w:lang w:val="en-US"/>
        </w:rPr>
        <w:t xml:space="preserve">to </w:t>
      </w:r>
      <w:r w:rsidR="00F76184" w:rsidRPr="00D27438">
        <w:rPr>
          <w:rFonts w:eastAsia="MS Mincho" w:cs="Arial"/>
          <w:szCs w:val="23"/>
          <w:lang w:val="en-US"/>
        </w:rPr>
        <w:t>an estimated</w:t>
      </w:r>
      <w:r w:rsidRPr="00D27438" w:rsidDel="00F602CC">
        <w:rPr>
          <w:rFonts w:eastAsia="MS Mincho" w:cs="Arial"/>
          <w:szCs w:val="23"/>
          <w:lang w:val="en-US"/>
        </w:rPr>
        <w:t xml:space="preserve"> $</w:t>
      </w:r>
      <w:r w:rsidR="00F76184" w:rsidRPr="00D27438">
        <w:rPr>
          <w:rFonts w:eastAsia="MS Mincho" w:cs="Arial"/>
          <w:szCs w:val="23"/>
          <w:lang w:val="en-US"/>
        </w:rPr>
        <w:t>6.8</w:t>
      </w:r>
      <w:r w:rsidRPr="00D27438" w:rsidDel="00F602CC">
        <w:rPr>
          <w:rFonts w:eastAsia="MS Mincho" w:cs="Arial"/>
          <w:szCs w:val="23"/>
          <w:lang w:val="en-US"/>
        </w:rPr>
        <w:t xml:space="preserve"> </w:t>
      </w:r>
      <w:r w:rsidR="000E576C" w:rsidRPr="00D27438">
        <w:rPr>
          <w:rFonts w:eastAsia="MS Mincho" w:cs="Arial"/>
          <w:szCs w:val="23"/>
          <w:lang w:val="en-US"/>
        </w:rPr>
        <w:t xml:space="preserve">billion </w:t>
      </w:r>
      <w:r w:rsidR="0031326E" w:rsidRPr="00D27438">
        <w:rPr>
          <w:rFonts w:eastAsia="MS Mincho" w:cs="Arial"/>
          <w:szCs w:val="23"/>
          <w:lang w:val="en-US"/>
        </w:rPr>
        <w:t>in the 2022</w:t>
      </w:r>
      <w:r w:rsidRPr="00D27438" w:rsidDel="00F602CC">
        <w:rPr>
          <w:rFonts w:eastAsia="MS Mincho" w:cs="Arial"/>
          <w:szCs w:val="23"/>
          <w:lang w:val="en-US"/>
        </w:rPr>
        <w:t>–23 Budget.</w:t>
      </w:r>
    </w:p>
    <w:p w14:paraId="2AB892B2" w14:textId="2DBAA95F" w:rsidR="0026299F" w:rsidRDefault="0026299F" w:rsidP="0026299F">
      <w:pPr>
        <w:pStyle w:val="IntroPara"/>
        <w:rPr>
          <w:rFonts w:cs="Arial"/>
          <w:szCs w:val="23"/>
        </w:rPr>
      </w:pPr>
      <w:r w:rsidRPr="00D27438" w:rsidDel="00F602CC">
        <w:rPr>
          <w:rFonts w:cs="Arial"/>
          <w:szCs w:val="23"/>
        </w:rPr>
        <w:t xml:space="preserve">Since 2012–13, the Australian Government has driven significant developments in </w:t>
      </w:r>
      <w:r w:rsidR="00F76184" w:rsidRPr="00D27438">
        <w:rPr>
          <w:rFonts w:cs="Arial"/>
          <w:szCs w:val="23"/>
        </w:rPr>
        <w:t>suicide prevention including:</w:t>
      </w:r>
    </w:p>
    <w:p w14:paraId="3531851F" w14:textId="5D4EA2B2" w:rsidR="00F76184" w:rsidRPr="004001E6" w:rsidRDefault="00F76184" w:rsidP="00F76184">
      <w:pPr>
        <w:pStyle w:val="IntroPara"/>
        <w:numPr>
          <w:ilvl w:val="0"/>
          <w:numId w:val="8"/>
        </w:numPr>
        <w:rPr>
          <w:rFonts w:eastAsia="MS Mincho"/>
          <w:lang w:val="en-US"/>
        </w:rPr>
      </w:pPr>
      <w:r w:rsidRPr="004001E6">
        <w:rPr>
          <w:rFonts w:eastAsia="MS Mincho"/>
          <w:lang w:val="en-US"/>
        </w:rPr>
        <w:t xml:space="preserve">establishing the National Suicide Prevention </w:t>
      </w:r>
      <w:r w:rsidR="00E651E8">
        <w:rPr>
          <w:rFonts w:eastAsia="MS Mincho"/>
          <w:lang w:val="en-US"/>
        </w:rPr>
        <w:t>Office in the National Mental Health Commission</w:t>
      </w:r>
    </w:p>
    <w:p w14:paraId="47CCD546" w14:textId="5149F734" w:rsidR="00F76184" w:rsidRPr="004001E6" w:rsidRDefault="00E651E8" w:rsidP="00F76184">
      <w:pPr>
        <w:pStyle w:val="IntroPara"/>
        <w:numPr>
          <w:ilvl w:val="0"/>
          <w:numId w:val="8"/>
        </w:numPr>
        <w:rPr>
          <w:rFonts w:eastAsia="MS Mincho"/>
          <w:lang w:val="en-US"/>
        </w:rPr>
      </w:pPr>
      <w:r>
        <w:rPr>
          <w:rFonts w:eastAsia="MS Mincho"/>
          <w:lang w:val="en-US"/>
        </w:rPr>
        <w:t>establishing a National Suicide and Self-harm Monitoring System through the Australian Institute of Health and Welfare</w:t>
      </w:r>
      <w:r w:rsidR="00331014">
        <w:rPr>
          <w:rFonts w:eastAsia="MS Mincho"/>
          <w:lang w:val="en-US"/>
        </w:rPr>
        <w:t>, and</w:t>
      </w:r>
    </w:p>
    <w:p w14:paraId="6D005A15" w14:textId="794FE437" w:rsidR="00F76184" w:rsidRPr="00F76184" w:rsidDel="00F602CC" w:rsidRDefault="00F76184" w:rsidP="0026299F">
      <w:pPr>
        <w:pStyle w:val="IntroPara"/>
        <w:numPr>
          <w:ilvl w:val="0"/>
          <w:numId w:val="8"/>
        </w:numPr>
        <w:rPr>
          <w:rFonts w:eastAsia="MS Mincho"/>
          <w:lang w:val="en-US"/>
        </w:rPr>
      </w:pPr>
      <w:proofErr w:type="gramStart"/>
      <w:r w:rsidRPr="004001E6">
        <w:rPr>
          <w:rFonts w:eastAsia="MS Mincho"/>
          <w:lang w:val="en-US"/>
        </w:rPr>
        <w:t>funding</w:t>
      </w:r>
      <w:proofErr w:type="gramEnd"/>
      <w:r w:rsidRPr="004001E6">
        <w:rPr>
          <w:rFonts w:eastAsia="MS Mincho"/>
          <w:lang w:val="en-US"/>
        </w:rPr>
        <w:t xml:space="preserve"> aftercare services in partnership with states and territories for people who are discharged from hospital following a suicide attempt. </w:t>
      </w:r>
    </w:p>
    <w:p w14:paraId="5F5840D9" w14:textId="7F5D84C2" w:rsidR="006822E7" w:rsidRPr="0036015C" w:rsidRDefault="0031326E" w:rsidP="00CB38C6">
      <w:pPr>
        <w:pStyle w:val="Heading1"/>
      </w:pPr>
      <w:r>
        <w:t xml:space="preserve">Regional </w:t>
      </w:r>
      <w:r w:rsidR="006822E7" w:rsidRPr="0036015C">
        <w:t>initiatives for suicide prevention</w:t>
      </w:r>
    </w:p>
    <w:p w14:paraId="57BCBAD8" w14:textId="27EDE72A" w:rsidR="006822E7" w:rsidRPr="00D27438" w:rsidRDefault="006822E7" w:rsidP="00D27438">
      <w:pPr>
        <w:rPr>
          <w:rFonts w:eastAsia="MS Mincho"/>
          <w:lang w:val="en-US"/>
        </w:rPr>
      </w:pPr>
      <w:r w:rsidRPr="00D27438">
        <w:rPr>
          <w:rFonts w:eastAsia="MS Mincho"/>
          <w:lang w:val="en-US"/>
        </w:rPr>
        <w:t>The Government will invest $</w:t>
      </w:r>
      <w:r w:rsidR="002E72D1" w:rsidRPr="00D27438">
        <w:rPr>
          <w:rFonts w:eastAsia="MS Mincho"/>
          <w:lang w:val="en-US"/>
        </w:rPr>
        <w:t>42.7</w:t>
      </w:r>
      <w:r w:rsidRPr="00D27438">
        <w:rPr>
          <w:rFonts w:eastAsia="MS Mincho"/>
          <w:lang w:val="en-US"/>
        </w:rPr>
        <w:t xml:space="preserve"> million to </w:t>
      </w:r>
      <w:r w:rsidR="00051F70" w:rsidRPr="00D27438">
        <w:rPr>
          <w:rFonts w:eastAsia="MS Mincho"/>
          <w:lang w:val="en-US"/>
        </w:rPr>
        <w:t xml:space="preserve">build on the success of </w:t>
      </w:r>
      <w:r w:rsidR="00290186" w:rsidRPr="00D27438">
        <w:rPr>
          <w:rFonts w:eastAsia="MS Mincho"/>
          <w:lang w:val="en-US"/>
        </w:rPr>
        <w:t xml:space="preserve">the National Suicide Prevention Trial </w:t>
      </w:r>
      <w:r w:rsidR="00051F70" w:rsidRPr="00D27438">
        <w:rPr>
          <w:rFonts w:eastAsia="MS Mincho"/>
          <w:lang w:val="en-US"/>
        </w:rPr>
        <w:t xml:space="preserve">and </w:t>
      </w:r>
      <w:r w:rsidR="00290186" w:rsidRPr="00D27438">
        <w:rPr>
          <w:rFonts w:eastAsia="MS Mincho"/>
          <w:lang w:val="en-US"/>
        </w:rPr>
        <w:t xml:space="preserve">support </w:t>
      </w:r>
      <w:r w:rsidRPr="00D27438">
        <w:rPr>
          <w:rFonts w:eastAsia="MS Mincho"/>
          <w:lang w:val="en-US"/>
        </w:rPr>
        <w:t xml:space="preserve">regional initiatives for suicide prevention </w:t>
      </w:r>
      <w:r w:rsidR="00051F70" w:rsidRPr="00D27438">
        <w:rPr>
          <w:rFonts w:eastAsia="MS Mincho"/>
          <w:lang w:val="en-US"/>
        </w:rPr>
        <w:t>in every</w:t>
      </w:r>
      <w:r w:rsidRPr="00D27438">
        <w:rPr>
          <w:rFonts w:eastAsia="MS Mincho"/>
          <w:lang w:val="en-US"/>
        </w:rPr>
        <w:t xml:space="preserve"> P</w:t>
      </w:r>
      <w:r w:rsidR="00CB38C6" w:rsidRPr="00D27438">
        <w:rPr>
          <w:rFonts w:eastAsia="MS Mincho"/>
          <w:lang w:val="en-US"/>
        </w:rPr>
        <w:t xml:space="preserve">rimary </w:t>
      </w:r>
      <w:r w:rsidRPr="00D27438">
        <w:rPr>
          <w:rFonts w:eastAsia="MS Mincho"/>
          <w:lang w:val="en-US"/>
        </w:rPr>
        <w:t>H</w:t>
      </w:r>
      <w:r w:rsidR="00CB38C6" w:rsidRPr="00D27438">
        <w:rPr>
          <w:rFonts w:eastAsia="MS Mincho"/>
          <w:lang w:val="en-US"/>
        </w:rPr>
        <w:t xml:space="preserve">ealth </w:t>
      </w:r>
      <w:r w:rsidRPr="00D27438">
        <w:rPr>
          <w:rFonts w:eastAsia="MS Mincho"/>
          <w:lang w:val="en-US"/>
        </w:rPr>
        <w:t>N</w:t>
      </w:r>
      <w:r w:rsidR="00CB38C6" w:rsidRPr="00D27438">
        <w:rPr>
          <w:rFonts w:eastAsia="MS Mincho"/>
          <w:lang w:val="en-US"/>
        </w:rPr>
        <w:t>etwork</w:t>
      </w:r>
      <w:r w:rsidR="00051F70" w:rsidRPr="00D27438">
        <w:rPr>
          <w:rFonts w:eastAsia="MS Mincho"/>
          <w:lang w:val="en-US"/>
        </w:rPr>
        <w:t xml:space="preserve"> (PHN</w:t>
      </w:r>
      <w:r w:rsidR="00CB38C6" w:rsidRPr="00D27438">
        <w:rPr>
          <w:rFonts w:eastAsia="MS Mincho"/>
          <w:lang w:val="en-US"/>
        </w:rPr>
        <w:t>)</w:t>
      </w:r>
      <w:r w:rsidRPr="00D27438">
        <w:rPr>
          <w:rFonts w:eastAsia="MS Mincho"/>
          <w:lang w:val="en-US"/>
        </w:rPr>
        <w:t xml:space="preserve">, strengthening the capacity for communities to implement system wide responses to reduce the risk of suicide in their region. </w:t>
      </w:r>
      <w:r w:rsidR="00245C1E" w:rsidRPr="00D27438">
        <w:rPr>
          <w:rFonts w:eastAsia="MS Mincho"/>
          <w:lang w:val="en-US"/>
        </w:rPr>
        <w:t>This includes:</w:t>
      </w:r>
    </w:p>
    <w:p w14:paraId="7E58CD87" w14:textId="726DE61B" w:rsidR="006822E7" w:rsidRPr="00D27438" w:rsidRDefault="006822E7" w:rsidP="00D27438">
      <w:pPr>
        <w:pStyle w:val="ListParagraph"/>
        <w:numPr>
          <w:ilvl w:val="0"/>
          <w:numId w:val="13"/>
        </w:numPr>
        <w:rPr>
          <w:rFonts w:eastAsia="MS Mincho"/>
          <w:lang w:val="en-US"/>
        </w:rPr>
      </w:pPr>
      <w:r w:rsidRPr="00D27438">
        <w:rPr>
          <w:rFonts w:eastAsia="MS Mincho"/>
          <w:lang w:val="en-US"/>
        </w:rPr>
        <w:t>$</w:t>
      </w:r>
      <w:r w:rsidR="00840EC1" w:rsidRPr="00D27438">
        <w:rPr>
          <w:rFonts w:eastAsia="MS Mincho"/>
          <w:lang w:val="en-US"/>
        </w:rPr>
        <w:t>10.</w:t>
      </w:r>
      <w:r w:rsidR="00AE55C2" w:rsidRPr="00D27438">
        <w:rPr>
          <w:rFonts w:eastAsia="MS Mincho"/>
          <w:lang w:val="en-US"/>
        </w:rPr>
        <w:t>4</w:t>
      </w:r>
      <w:r w:rsidRPr="00D27438">
        <w:rPr>
          <w:rFonts w:eastAsia="MS Mincho"/>
          <w:lang w:val="en-US"/>
        </w:rPr>
        <w:t xml:space="preserve"> million to fund a Suicide Prevention Regional Response Leader in each of </w:t>
      </w:r>
      <w:r w:rsidR="00CB38C6" w:rsidRPr="00D27438">
        <w:rPr>
          <w:rFonts w:eastAsia="MS Mincho"/>
          <w:lang w:val="en-US"/>
        </w:rPr>
        <w:t>Australia’s</w:t>
      </w:r>
      <w:r w:rsidRPr="00D27438">
        <w:rPr>
          <w:rFonts w:eastAsia="MS Mincho"/>
          <w:lang w:val="en-US"/>
        </w:rPr>
        <w:t xml:space="preserve"> 31 PHNs</w:t>
      </w:r>
      <w:r w:rsidR="0089667F" w:rsidRPr="00D27438">
        <w:rPr>
          <w:rFonts w:eastAsia="MS Mincho"/>
          <w:lang w:val="en-US"/>
        </w:rPr>
        <w:t xml:space="preserve">. The Regional Response Leader </w:t>
      </w:r>
      <w:r w:rsidRPr="00D27438">
        <w:rPr>
          <w:rFonts w:eastAsia="MS Mincho"/>
          <w:lang w:val="en-US"/>
        </w:rPr>
        <w:t xml:space="preserve">will </w:t>
      </w:r>
      <w:r w:rsidR="0089667F" w:rsidRPr="00D27438">
        <w:rPr>
          <w:rFonts w:eastAsia="MS Mincho"/>
          <w:lang w:val="en-US"/>
        </w:rPr>
        <w:t xml:space="preserve">be responsible for </w:t>
      </w:r>
      <w:r w:rsidRPr="00D27438">
        <w:t>engagement, coordination</w:t>
      </w:r>
      <w:r w:rsidR="0089667F" w:rsidRPr="00D27438">
        <w:t>,</w:t>
      </w:r>
      <w:r w:rsidRPr="00D27438">
        <w:t xml:space="preserve"> and integration of early intervention and suicide prevention activities across </w:t>
      </w:r>
      <w:r w:rsidR="00051F70" w:rsidRPr="00D27438">
        <w:t>in their region</w:t>
      </w:r>
      <w:r w:rsidR="0089667F" w:rsidRPr="00D27438">
        <w:t>, ensuring that communities have access to</w:t>
      </w:r>
      <w:r w:rsidR="00331014" w:rsidRPr="00D27438">
        <w:t xml:space="preserve"> proactive and seamless support</w:t>
      </w:r>
    </w:p>
    <w:p w14:paraId="474CD152" w14:textId="4D8F29B2" w:rsidR="006822E7" w:rsidRPr="00D27438" w:rsidRDefault="00840EC1" w:rsidP="00D27438">
      <w:pPr>
        <w:pStyle w:val="ListParagraph"/>
        <w:numPr>
          <w:ilvl w:val="0"/>
          <w:numId w:val="13"/>
        </w:numPr>
        <w:rPr>
          <w:rFonts w:eastAsia="MS Mincho"/>
          <w:lang w:val="en-US"/>
        </w:rPr>
      </w:pPr>
      <w:r w:rsidRPr="00D27438">
        <w:rPr>
          <w:rFonts w:eastAsia="MS Mincho"/>
          <w:lang w:val="en-US"/>
        </w:rPr>
        <w:t>$30</w:t>
      </w:r>
      <w:r w:rsidR="00AE55C2" w:rsidRPr="00D27438">
        <w:rPr>
          <w:rFonts w:eastAsia="MS Mincho"/>
          <w:lang w:val="en-US"/>
        </w:rPr>
        <w:t>.2</w:t>
      </w:r>
      <w:r w:rsidR="006822E7" w:rsidRPr="00D27438">
        <w:rPr>
          <w:rFonts w:eastAsia="MS Mincho"/>
          <w:lang w:val="en-US"/>
        </w:rPr>
        <w:t xml:space="preserve"> million to </w:t>
      </w:r>
      <w:r w:rsidR="00F43F45" w:rsidRPr="00D27438">
        <w:rPr>
          <w:rFonts w:eastAsia="MS Mincho"/>
          <w:lang w:val="en-US"/>
        </w:rPr>
        <w:t>build on the</w:t>
      </w:r>
      <w:r w:rsidR="006822E7" w:rsidRPr="00D27438">
        <w:rPr>
          <w:rFonts w:eastAsia="MS Mincho"/>
          <w:lang w:val="en-US"/>
        </w:rPr>
        <w:t xml:space="preserve"> lessons from the National Suicide Prevention Trial</w:t>
      </w:r>
      <w:r w:rsidR="00051F70" w:rsidRPr="00D27438">
        <w:rPr>
          <w:rFonts w:eastAsia="MS Mincho"/>
          <w:lang w:val="en-US"/>
        </w:rPr>
        <w:t>s</w:t>
      </w:r>
      <w:r w:rsidR="006822E7" w:rsidRPr="00D27438">
        <w:rPr>
          <w:rFonts w:eastAsia="MS Mincho"/>
          <w:lang w:val="en-US"/>
        </w:rPr>
        <w:t xml:space="preserve"> of 2016</w:t>
      </w:r>
      <w:r w:rsidR="00CB38C6" w:rsidRPr="00D27438">
        <w:rPr>
          <w:rFonts w:eastAsia="MS Mincho"/>
          <w:lang w:val="en-US"/>
        </w:rPr>
        <w:t>–</w:t>
      </w:r>
      <w:r w:rsidR="006822E7" w:rsidRPr="00D27438">
        <w:rPr>
          <w:rFonts w:eastAsia="MS Mincho"/>
          <w:lang w:val="en-US"/>
        </w:rPr>
        <w:t>17 to 2021</w:t>
      </w:r>
      <w:r w:rsidR="00CB38C6" w:rsidRPr="00D27438">
        <w:rPr>
          <w:rFonts w:eastAsia="MS Mincho"/>
          <w:lang w:val="en-US"/>
        </w:rPr>
        <w:t>–</w:t>
      </w:r>
      <w:r w:rsidR="006822E7" w:rsidRPr="00D27438">
        <w:rPr>
          <w:rFonts w:eastAsia="MS Mincho"/>
          <w:lang w:val="en-US"/>
        </w:rPr>
        <w:t>22</w:t>
      </w:r>
      <w:r w:rsidR="00F43F45" w:rsidRPr="00D27438">
        <w:rPr>
          <w:rFonts w:eastAsia="MS Mincho"/>
          <w:lang w:val="en-US"/>
        </w:rPr>
        <w:t xml:space="preserve"> and </w:t>
      </w:r>
      <w:r w:rsidR="00290186" w:rsidRPr="00D27438">
        <w:rPr>
          <w:rFonts w:eastAsia="MS Mincho"/>
          <w:lang w:val="en-US"/>
        </w:rPr>
        <w:t xml:space="preserve">invest </w:t>
      </w:r>
      <w:r w:rsidR="00290186" w:rsidRPr="00D27438">
        <w:t xml:space="preserve">in regional and community-based suicide prevention </w:t>
      </w:r>
      <w:r w:rsidR="00290186" w:rsidRPr="00D27438">
        <w:lastRenderedPageBreak/>
        <w:t>systems across all regions through initiatives responding to specific risk factors in each community</w:t>
      </w:r>
      <w:r w:rsidR="007A5A6D" w:rsidRPr="00D27438">
        <w:rPr>
          <w:rFonts w:eastAsia="MS Mincho"/>
          <w:lang w:val="en-US"/>
        </w:rPr>
        <w:t xml:space="preserve">, and </w:t>
      </w:r>
    </w:p>
    <w:p w14:paraId="1CD3BCA8" w14:textId="7D218CAC" w:rsidR="00F4137A" w:rsidRPr="00D27438" w:rsidRDefault="006822E7" w:rsidP="00D27438">
      <w:pPr>
        <w:pStyle w:val="ListParagraph"/>
        <w:numPr>
          <w:ilvl w:val="0"/>
          <w:numId w:val="13"/>
        </w:numPr>
        <w:rPr>
          <w:rFonts w:eastAsia="MS Mincho"/>
          <w:lang w:val="en-US"/>
        </w:rPr>
      </w:pPr>
      <w:r w:rsidRPr="00D27438">
        <w:rPr>
          <w:rFonts w:eastAsia="MS Mincho"/>
          <w:lang w:val="en-US"/>
        </w:rPr>
        <w:t>$</w:t>
      </w:r>
      <w:r w:rsidR="00423940" w:rsidRPr="00D27438">
        <w:rPr>
          <w:rFonts w:eastAsia="MS Mincho"/>
          <w:lang w:val="en-US"/>
        </w:rPr>
        <w:t>9</w:t>
      </w:r>
      <w:r w:rsidR="00AE55C2" w:rsidRPr="00D27438">
        <w:rPr>
          <w:rFonts w:eastAsia="MS Mincho"/>
          <w:lang w:val="en-US"/>
        </w:rPr>
        <w:t>34</w:t>
      </w:r>
      <w:r w:rsidR="00423940" w:rsidRPr="00D27438">
        <w:rPr>
          <w:rFonts w:eastAsia="MS Mincho"/>
          <w:lang w:val="en-US"/>
        </w:rPr>
        <w:t>,000</w:t>
      </w:r>
      <w:r w:rsidRPr="00D27438">
        <w:rPr>
          <w:rFonts w:eastAsia="MS Mincho"/>
          <w:lang w:val="en-US"/>
        </w:rPr>
        <w:t xml:space="preserve"> for data </w:t>
      </w:r>
      <w:r w:rsidR="000E576C" w:rsidRPr="00D27438">
        <w:rPr>
          <w:rFonts w:eastAsia="MS Mincho"/>
          <w:lang w:val="en-US"/>
        </w:rPr>
        <w:t xml:space="preserve">development </w:t>
      </w:r>
      <w:r w:rsidRPr="00D27438">
        <w:rPr>
          <w:rFonts w:eastAsia="MS Mincho"/>
          <w:lang w:val="en-US"/>
        </w:rPr>
        <w:t>and reporting and $</w:t>
      </w:r>
      <w:r w:rsidR="00423940" w:rsidRPr="00D27438">
        <w:rPr>
          <w:rFonts w:eastAsia="MS Mincho"/>
          <w:lang w:val="en-US"/>
        </w:rPr>
        <w:t>700,000</w:t>
      </w:r>
      <w:r w:rsidRPr="00D27438">
        <w:rPr>
          <w:rFonts w:eastAsia="MS Mincho"/>
          <w:lang w:val="en-US"/>
        </w:rPr>
        <w:t xml:space="preserve"> for an evaluation of the rollout.</w:t>
      </w:r>
    </w:p>
    <w:p w14:paraId="78A59B5D" w14:textId="3B4EB142" w:rsidR="00F4137A" w:rsidRPr="00D27438" w:rsidRDefault="00F4137A" w:rsidP="00F4137A">
      <w:pPr>
        <w:pStyle w:val="Heading1"/>
      </w:pPr>
      <w:r w:rsidRPr="00D27438">
        <w:t xml:space="preserve">Expanding </w:t>
      </w:r>
      <w:r w:rsidR="00545D7C" w:rsidRPr="00D27438">
        <w:t>s</w:t>
      </w:r>
      <w:r w:rsidRPr="00D27438">
        <w:t xml:space="preserve">uicide </w:t>
      </w:r>
      <w:r w:rsidR="00545D7C" w:rsidRPr="00D27438">
        <w:t>p</w:t>
      </w:r>
      <w:r w:rsidRPr="00D27438">
        <w:t xml:space="preserve">revention </w:t>
      </w:r>
      <w:r w:rsidR="00545D7C" w:rsidRPr="00D27438">
        <w:t>r</w:t>
      </w:r>
      <w:r w:rsidRPr="00D27438">
        <w:t xml:space="preserve">esearch </w:t>
      </w:r>
    </w:p>
    <w:p w14:paraId="27124CAA" w14:textId="77777777" w:rsidR="00EA405F" w:rsidRPr="00D27438" w:rsidRDefault="00EA405F" w:rsidP="00D27438">
      <w:pPr>
        <w:rPr>
          <w:rFonts w:eastAsia="MS Mincho"/>
        </w:rPr>
      </w:pPr>
      <w:r w:rsidRPr="00D27438">
        <w:rPr>
          <w:rFonts w:eastAsia="MS Mincho"/>
          <w:lang w:val="en-US"/>
        </w:rPr>
        <w:t>The Government is also investing $4 million to expand on the existing research in suicide prevention, by providing a further two years of funding for the Suicide Prevention Research Fund delivered by Suicide Prevention Australia. This measure is targeted to specifically address suicide prevention research priorities and flexibly respond to emerging research needs, such as transitioning out of the COVID-19 pandemic.</w:t>
      </w:r>
    </w:p>
    <w:p w14:paraId="47BB0192" w14:textId="3D843CE9" w:rsidR="008F2E23" w:rsidRPr="00D27438" w:rsidRDefault="008F2E23" w:rsidP="00F96057">
      <w:pPr>
        <w:pStyle w:val="Heading1"/>
      </w:pPr>
      <w:r w:rsidRPr="00D27438">
        <w:t>Why is this important?</w:t>
      </w:r>
    </w:p>
    <w:p w14:paraId="64BD50DA" w14:textId="1A2CE069" w:rsidR="000E576C" w:rsidRDefault="000E576C" w:rsidP="0089667F">
      <w:pPr>
        <w:rPr>
          <w:rFonts w:eastAsia="MS Mincho"/>
          <w:lang w:val="en-US"/>
        </w:rPr>
      </w:pPr>
      <w:r w:rsidRPr="00D27438">
        <w:rPr>
          <w:rFonts w:eastAsia="MS Mincho"/>
          <w:lang w:val="en-US"/>
        </w:rPr>
        <w:t xml:space="preserve">Suicide continues to be a </w:t>
      </w:r>
      <w:r w:rsidR="007739B2" w:rsidRPr="00D27438">
        <w:rPr>
          <w:rFonts w:eastAsia="MS Mincho"/>
          <w:lang w:val="en-US"/>
        </w:rPr>
        <w:t>tragedy for many Australian</w:t>
      </w:r>
      <w:r w:rsidR="007739B2">
        <w:rPr>
          <w:rFonts w:eastAsia="MS Mincho"/>
          <w:lang w:val="en-US"/>
        </w:rPr>
        <w:t xml:space="preserve"> families</w:t>
      </w:r>
      <w:r w:rsidRPr="008950F8">
        <w:rPr>
          <w:rFonts w:eastAsia="MS Mincho"/>
          <w:lang w:val="en-US"/>
        </w:rPr>
        <w:t xml:space="preserve">, with 3,139 deaths recorded as suicides in Australia in 2020. </w:t>
      </w:r>
      <w:r>
        <w:rPr>
          <w:rFonts w:eastAsia="MS Mincho"/>
          <w:lang w:val="en-US"/>
        </w:rPr>
        <w:t xml:space="preserve">Data has also shown an increase </w:t>
      </w:r>
      <w:r w:rsidRPr="008950F8">
        <w:rPr>
          <w:rFonts w:eastAsia="MS Mincho"/>
          <w:lang w:val="en-US"/>
        </w:rPr>
        <w:t xml:space="preserve">in population rates of </w:t>
      </w:r>
      <w:r>
        <w:rPr>
          <w:rFonts w:eastAsia="MS Mincho"/>
          <w:lang w:val="en-US"/>
        </w:rPr>
        <w:t>psychological distress and self-</w:t>
      </w:r>
      <w:r w:rsidRPr="008950F8">
        <w:rPr>
          <w:rFonts w:eastAsia="MS Mincho"/>
          <w:lang w:val="en-US"/>
        </w:rPr>
        <w:t xml:space="preserve">harm since the COVID-19 pandemic began. The Government </w:t>
      </w:r>
      <w:r>
        <w:rPr>
          <w:rFonts w:eastAsia="MS Mincho"/>
          <w:lang w:val="en-US"/>
        </w:rPr>
        <w:t xml:space="preserve">is committed to </w:t>
      </w:r>
      <w:r w:rsidR="00D21B99">
        <w:rPr>
          <w:rFonts w:eastAsia="MS Mincho"/>
          <w:lang w:val="en-US"/>
        </w:rPr>
        <w:t xml:space="preserve">working towards zero suicides and </w:t>
      </w:r>
      <w:r>
        <w:rPr>
          <w:rFonts w:eastAsia="MS Mincho"/>
          <w:lang w:val="en-US"/>
        </w:rPr>
        <w:t>ensuring appropriate supports are in place for those who are at risk.</w:t>
      </w:r>
    </w:p>
    <w:p w14:paraId="182E9C61" w14:textId="2FF2CB61" w:rsidR="0089667F" w:rsidRDefault="0089667F" w:rsidP="0089667F">
      <w:pPr>
        <w:rPr>
          <w:rFonts w:eastAsia="MS Mincho"/>
          <w:lang w:val="en-US"/>
        </w:rPr>
      </w:pPr>
      <w:r w:rsidRPr="00FF609C">
        <w:rPr>
          <w:rFonts w:eastAsia="MS Mincho"/>
          <w:lang w:val="en-US"/>
        </w:rPr>
        <w:t>From 2016</w:t>
      </w:r>
      <w:r>
        <w:rPr>
          <w:rFonts w:eastAsia="MS Mincho"/>
          <w:lang w:val="en-US"/>
        </w:rPr>
        <w:t>–</w:t>
      </w:r>
      <w:r w:rsidRPr="00FF609C">
        <w:rPr>
          <w:rFonts w:eastAsia="MS Mincho"/>
          <w:lang w:val="en-US"/>
        </w:rPr>
        <w:t>17 to 2021</w:t>
      </w:r>
      <w:r>
        <w:rPr>
          <w:rFonts w:eastAsia="MS Mincho"/>
          <w:lang w:val="en-US"/>
        </w:rPr>
        <w:t>–</w:t>
      </w:r>
      <w:r w:rsidRPr="00FF609C">
        <w:rPr>
          <w:rFonts w:eastAsia="MS Mincho"/>
          <w:lang w:val="en-US"/>
        </w:rPr>
        <w:t xml:space="preserve">22, the Government </w:t>
      </w:r>
      <w:r w:rsidR="00517DEE">
        <w:rPr>
          <w:rFonts w:eastAsia="MS Mincho"/>
          <w:lang w:val="en-US"/>
        </w:rPr>
        <w:t>supported</w:t>
      </w:r>
      <w:r w:rsidR="00D21B99">
        <w:rPr>
          <w:rFonts w:eastAsia="MS Mincho"/>
          <w:lang w:val="en-US"/>
        </w:rPr>
        <w:t xml:space="preserve"> 1</w:t>
      </w:r>
      <w:r w:rsidR="00D21B99" w:rsidRPr="00FF609C">
        <w:rPr>
          <w:rFonts w:eastAsia="MS Mincho"/>
          <w:lang w:val="en-US"/>
        </w:rPr>
        <w:t xml:space="preserve">1 PHNs </w:t>
      </w:r>
      <w:r w:rsidR="00517DEE">
        <w:rPr>
          <w:rFonts w:eastAsia="MS Mincho"/>
          <w:lang w:val="en-US"/>
        </w:rPr>
        <w:t>to participate in</w:t>
      </w:r>
      <w:r w:rsidR="00517DEE" w:rsidRPr="00FF609C">
        <w:rPr>
          <w:rFonts w:eastAsia="MS Mincho"/>
          <w:lang w:val="en-US"/>
        </w:rPr>
        <w:t xml:space="preserve"> </w:t>
      </w:r>
      <w:r w:rsidRPr="00FF609C">
        <w:rPr>
          <w:rFonts w:eastAsia="MS Mincho"/>
          <w:lang w:val="en-US"/>
        </w:rPr>
        <w:t>the National Suicide Prevention Trial</w:t>
      </w:r>
      <w:r>
        <w:rPr>
          <w:rFonts w:eastAsia="MS Mincho"/>
          <w:lang w:val="en-US"/>
        </w:rPr>
        <w:t>. The</w:t>
      </w:r>
      <w:r w:rsidR="000E576C">
        <w:rPr>
          <w:rFonts w:eastAsia="MS Mincho"/>
          <w:lang w:val="en-US"/>
        </w:rPr>
        <w:t xml:space="preserve"> Trial </w:t>
      </w:r>
      <w:r w:rsidR="007739B2">
        <w:rPr>
          <w:rFonts w:eastAsia="MS Mincho"/>
          <w:lang w:val="en-US"/>
        </w:rPr>
        <w:t>demonstr</w:t>
      </w:r>
      <w:r>
        <w:rPr>
          <w:rFonts w:eastAsia="MS Mincho"/>
          <w:lang w:val="en-US"/>
        </w:rPr>
        <w:t xml:space="preserve">ated the importance of </w:t>
      </w:r>
      <w:proofErr w:type="spellStart"/>
      <w:r>
        <w:rPr>
          <w:rFonts w:eastAsia="MS Mincho"/>
          <w:lang w:val="en-US"/>
        </w:rPr>
        <w:t>localised</w:t>
      </w:r>
      <w:proofErr w:type="spellEnd"/>
      <w:r>
        <w:rPr>
          <w:rFonts w:eastAsia="MS Mincho"/>
          <w:lang w:val="en-US"/>
        </w:rPr>
        <w:t xml:space="preserve"> approaches, dedicated response leaders in each PHN, and strengthened skills and capacities of the workforce. </w:t>
      </w:r>
    </w:p>
    <w:p w14:paraId="41F97708" w14:textId="6B136459" w:rsidR="003A79C1" w:rsidRDefault="00604A82" w:rsidP="004365CC">
      <w:pPr>
        <w:rPr>
          <w:rFonts w:eastAsia="MS Mincho"/>
          <w:lang w:val="en-US"/>
        </w:rPr>
      </w:pPr>
      <w:r>
        <w:rPr>
          <w:rFonts w:eastAsia="MS Mincho"/>
          <w:lang w:val="en-US"/>
        </w:rPr>
        <w:t xml:space="preserve">These </w:t>
      </w:r>
      <w:r w:rsidR="0089667F">
        <w:rPr>
          <w:rFonts w:eastAsia="MS Mincho"/>
          <w:lang w:val="en-US"/>
        </w:rPr>
        <w:t xml:space="preserve">new </w:t>
      </w:r>
      <w:r>
        <w:rPr>
          <w:rFonts w:eastAsia="MS Mincho"/>
          <w:lang w:val="en-US"/>
        </w:rPr>
        <w:t>measures will</w:t>
      </w:r>
      <w:r w:rsidR="0089667F">
        <w:rPr>
          <w:rFonts w:eastAsia="MS Mincho"/>
          <w:lang w:val="en-US"/>
        </w:rPr>
        <w:t xml:space="preserve"> leverage the lessons learned from the </w:t>
      </w:r>
      <w:r w:rsidR="000E576C">
        <w:rPr>
          <w:rFonts w:eastAsia="MS Mincho"/>
          <w:lang w:val="en-US"/>
        </w:rPr>
        <w:t xml:space="preserve">National Suicide Prevention Trial </w:t>
      </w:r>
      <w:r w:rsidR="0089667F">
        <w:rPr>
          <w:rFonts w:eastAsia="MS Mincho"/>
          <w:lang w:val="en-US"/>
        </w:rPr>
        <w:t>to</w:t>
      </w:r>
      <w:r>
        <w:rPr>
          <w:rFonts w:eastAsia="MS Mincho"/>
          <w:lang w:val="en-US"/>
        </w:rPr>
        <w:t xml:space="preserve"> deliver services and suicide prevention initiatives which are </w:t>
      </w:r>
      <w:r w:rsidR="000E576C">
        <w:rPr>
          <w:rFonts w:eastAsia="MS Mincho"/>
          <w:lang w:val="en-US"/>
        </w:rPr>
        <w:t>designed in consultation with</w:t>
      </w:r>
      <w:r w:rsidR="007739B2">
        <w:rPr>
          <w:rFonts w:eastAsia="MS Mincho"/>
          <w:lang w:val="en-US"/>
        </w:rPr>
        <w:t>,</w:t>
      </w:r>
      <w:r w:rsidR="000E576C">
        <w:rPr>
          <w:rFonts w:eastAsia="MS Mincho"/>
          <w:lang w:val="en-US"/>
        </w:rPr>
        <w:t xml:space="preserve"> and </w:t>
      </w:r>
      <w:r>
        <w:rPr>
          <w:rFonts w:eastAsia="MS Mincho"/>
          <w:lang w:val="en-US"/>
        </w:rPr>
        <w:t>tailored for</w:t>
      </w:r>
      <w:r w:rsidR="007739B2">
        <w:rPr>
          <w:rFonts w:eastAsia="MS Mincho"/>
          <w:lang w:val="en-US"/>
        </w:rPr>
        <w:t>,</w:t>
      </w:r>
      <w:r>
        <w:rPr>
          <w:rFonts w:eastAsia="MS Mincho"/>
          <w:lang w:val="en-US"/>
        </w:rPr>
        <w:t xml:space="preserve"> local communities.</w:t>
      </w:r>
      <w:r w:rsidR="004365CC">
        <w:rPr>
          <w:rFonts w:eastAsia="MS Mincho"/>
          <w:lang w:val="en-US"/>
        </w:rPr>
        <w:t xml:space="preserve"> </w:t>
      </w:r>
    </w:p>
    <w:p w14:paraId="1A584CB1" w14:textId="77777777" w:rsidR="003A79C1" w:rsidRPr="00EE45DB" w:rsidRDefault="003A79C1" w:rsidP="003A79C1">
      <w:pPr>
        <w:rPr>
          <w:rFonts w:eastAsia="MS Mincho"/>
          <w:lang w:val="en-US"/>
        </w:rPr>
      </w:pPr>
      <w:r>
        <w:rPr>
          <w:rFonts w:eastAsia="MS Mincho"/>
          <w:lang w:val="en-US"/>
        </w:rPr>
        <w:t xml:space="preserve">Funding to expand suicide prevention research </w:t>
      </w:r>
      <w:r w:rsidRPr="00EE45DB">
        <w:rPr>
          <w:rFonts w:eastAsia="MS Mincho"/>
          <w:lang w:val="en-US"/>
        </w:rPr>
        <w:t>will build on existing research and translate findings into improved suicide prevention models and practices that support individuals, families and communities.</w:t>
      </w:r>
    </w:p>
    <w:p w14:paraId="389FE6FA" w14:textId="77777777" w:rsidR="008F2E23" w:rsidRPr="00CB0960" w:rsidRDefault="008F2E23" w:rsidP="00F96057">
      <w:pPr>
        <w:pStyle w:val="Heading1"/>
      </w:pPr>
      <w:r w:rsidRPr="00CB0960">
        <w:t>Who will benefit?</w:t>
      </w:r>
    </w:p>
    <w:p w14:paraId="46FBA702" w14:textId="6F777D8E" w:rsidR="00452128" w:rsidRDefault="00452128" w:rsidP="004365CC">
      <w:pPr>
        <w:rPr>
          <w:rFonts w:eastAsia="MS Mincho"/>
          <w:lang w:val="en-US"/>
        </w:rPr>
      </w:pPr>
      <w:r w:rsidRPr="00452128">
        <w:rPr>
          <w:rFonts w:eastAsia="MS Mincho"/>
          <w:lang w:val="en-US"/>
        </w:rPr>
        <w:t>These investments will benefit individuals, families, workplaces and communities at risk of, and impacted by, suicide and will provide increased funding and initiatives towards suicide prevention.</w:t>
      </w:r>
    </w:p>
    <w:p w14:paraId="696CD5F7" w14:textId="138286F6" w:rsidR="004365CC" w:rsidRDefault="004365CC" w:rsidP="004365CC">
      <w:pPr>
        <w:rPr>
          <w:rFonts w:eastAsia="MS Mincho"/>
          <w:lang w:val="en-US"/>
        </w:rPr>
      </w:pPr>
      <w:r>
        <w:rPr>
          <w:rFonts w:eastAsia="MS Mincho"/>
          <w:lang w:val="en-US"/>
        </w:rPr>
        <w:t xml:space="preserve">The </w:t>
      </w:r>
      <w:r w:rsidR="00452128" w:rsidRPr="00FF609C">
        <w:rPr>
          <w:rFonts w:eastAsia="MS Mincho"/>
          <w:lang w:val="en-US"/>
        </w:rPr>
        <w:t>National Suicide Prevention Trial</w:t>
      </w:r>
      <w:r w:rsidR="00452128">
        <w:rPr>
          <w:rFonts w:eastAsia="MS Mincho"/>
          <w:lang w:val="en-US"/>
        </w:rPr>
        <w:t xml:space="preserve"> </w:t>
      </w:r>
      <w:r w:rsidR="00421CEC">
        <w:rPr>
          <w:rFonts w:eastAsia="MS Mincho"/>
          <w:lang w:val="en-US"/>
        </w:rPr>
        <w:t>ha</w:t>
      </w:r>
      <w:r w:rsidR="000E576C">
        <w:rPr>
          <w:rFonts w:eastAsia="MS Mincho"/>
          <w:lang w:val="en-US"/>
        </w:rPr>
        <w:t>s</w:t>
      </w:r>
      <w:r w:rsidR="00421CEC" w:rsidRPr="00352402">
        <w:rPr>
          <w:rFonts w:eastAsia="MS Mincho"/>
          <w:lang w:val="en-US"/>
        </w:rPr>
        <w:t xml:space="preserve"> </w:t>
      </w:r>
      <w:r w:rsidRPr="00352402">
        <w:rPr>
          <w:rFonts w:eastAsia="MS Mincho"/>
          <w:lang w:val="en-US"/>
        </w:rPr>
        <w:t>help</w:t>
      </w:r>
      <w:r w:rsidR="00421CEC">
        <w:rPr>
          <w:rFonts w:eastAsia="MS Mincho"/>
          <w:lang w:val="en-US"/>
        </w:rPr>
        <w:t>ed</w:t>
      </w:r>
      <w:r w:rsidRPr="00352402">
        <w:rPr>
          <w:rFonts w:eastAsia="MS Mincho"/>
          <w:lang w:val="en-US"/>
        </w:rPr>
        <w:t xml:space="preserve"> identify the most effective approaches </w:t>
      </w:r>
      <w:r w:rsidR="000E576C">
        <w:rPr>
          <w:rFonts w:eastAsia="MS Mincho"/>
          <w:lang w:val="en-US"/>
        </w:rPr>
        <w:t>to tailor suicide prevention support for the needs of groups at risk of suicide</w:t>
      </w:r>
      <w:r w:rsidRPr="00352402">
        <w:rPr>
          <w:rFonts w:eastAsia="MS Mincho"/>
          <w:lang w:val="en-US"/>
        </w:rPr>
        <w:t>.</w:t>
      </w:r>
    </w:p>
    <w:p w14:paraId="662B1543" w14:textId="5AD7B163" w:rsidR="000E576C" w:rsidRDefault="000E576C">
      <w:pPr>
        <w:rPr>
          <w:rFonts w:eastAsia="MS Mincho"/>
          <w:lang w:val="en-US"/>
        </w:rPr>
      </w:pPr>
      <w:r>
        <w:rPr>
          <w:rFonts w:eastAsia="MS Mincho"/>
          <w:lang w:val="en-US"/>
        </w:rPr>
        <w:t>PHNs will take a central role in implementing a system wide approach to suicide prevention, ensuring services and supports are integrated, coordinated and ap</w:t>
      </w:r>
      <w:r w:rsidR="007A5A6D">
        <w:rPr>
          <w:rFonts w:eastAsia="MS Mincho"/>
          <w:lang w:val="en-US"/>
        </w:rPr>
        <w:t>propriate for local populations.</w:t>
      </w:r>
    </w:p>
    <w:p w14:paraId="0F595A12" w14:textId="4E497F5D" w:rsidR="00CB20EE" w:rsidRDefault="0089667F">
      <w:pPr>
        <w:rPr>
          <w:rFonts w:eastAsia="MS Mincho"/>
          <w:lang w:val="en-US"/>
        </w:rPr>
      </w:pPr>
      <w:r>
        <w:rPr>
          <w:rFonts w:eastAsia="MS Mincho"/>
          <w:lang w:val="en-US"/>
        </w:rPr>
        <w:t>A national approach</w:t>
      </w:r>
      <w:r w:rsidR="00452128">
        <w:rPr>
          <w:rFonts w:eastAsia="MS Mincho"/>
          <w:lang w:val="en-US"/>
        </w:rPr>
        <w:t xml:space="preserve">, deploying resources to each of Australia’s </w:t>
      </w:r>
      <w:r w:rsidR="000E576C">
        <w:rPr>
          <w:rFonts w:eastAsia="MS Mincho"/>
          <w:lang w:val="en-US"/>
        </w:rPr>
        <w:t xml:space="preserve">31 </w:t>
      </w:r>
      <w:r>
        <w:rPr>
          <w:rFonts w:eastAsia="MS Mincho"/>
          <w:lang w:val="en-US"/>
        </w:rPr>
        <w:t xml:space="preserve">PHNs </w:t>
      </w:r>
      <w:r w:rsidR="00452128">
        <w:rPr>
          <w:rFonts w:eastAsia="MS Mincho"/>
          <w:lang w:val="en-US"/>
        </w:rPr>
        <w:t xml:space="preserve">is central to </w:t>
      </w:r>
      <w:r>
        <w:rPr>
          <w:rFonts w:eastAsia="MS Mincho"/>
          <w:lang w:val="en-US"/>
        </w:rPr>
        <w:t>devel</w:t>
      </w:r>
      <w:r w:rsidR="00452128">
        <w:rPr>
          <w:rFonts w:eastAsia="MS Mincho"/>
          <w:lang w:val="en-US"/>
        </w:rPr>
        <w:t xml:space="preserve">oping locally focused programs which </w:t>
      </w:r>
      <w:r w:rsidR="000E576C">
        <w:rPr>
          <w:rFonts w:eastAsia="MS Mincho"/>
          <w:lang w:val="en-US"/>
        </w:rPr>
        <w:t>address the unique risk factors in each region.</w:t>
      </w:r>
      <w:r w:rsidR="00B431EA">
        <w:rPr>
          <w:rFonts w:eastAsia="MS Mincho"/>
          <w:lang w:val="en-US"/>
        </w:rPr>
        <w:t xml:space="preserve"> This </w:t>
      </w:r>
      <w:r w:rsidR="00910C1D">
        <w:rPr>
          <w:rFonts w:eastAsia="MS Mincho"/>
          <w:lang w:val="en-US"/>
        </w:rPr>
        <w:t xml:space="preserve">initiative will particularly benefit those living in </w:t>
      </w:r>
      <w:r w:rsidR="004365CC">
        <w:rPr>
          <w:rFonts w:eastAsia="MS Mincho"/>
          <w:lang w:val="en-US"/>
        </w:rPr>
        <w:t>regional, rural</w:t>
      </w:r>
      <w:r w:rsidR="000E576C">
        <w:rPr>
          <w:rFonts w:eastAsia="MS Mincho"/>
          <w:lang w:val="en-US"/>
        </w:rPr>
        <w:t xml:space="preserve"> and</w:t>
      </w:r>
      <w:r w:rsidR="004365CC">
        <w:rPr>
          <w:rFonts w:eastAsia="MS Mincho"/>
          <w:lang w:val="en-US"/>
        </w:rPr>
        <w:t xml:space="preserve"> remote communities</w:t>
      </w:r>
      <w:r w:rsidR="00CB20EE">
        <w:rPr>
          <w:rFonts w:eastAsia="MS Mincho"/>
          <w:lang w:val="en-US"/>
        </w:rPr>
        <w:t xml:space="preserve"> where services may have been limited in the past</w:t>
      </w:r>
      <w:r w:rsidR="00910C1D">
        <w:rPr>
          <w:rFonts w:eastAsia="MS Mincho"/>
          <w:lang w:val="en-US"/>
        </w:rPr>
        <w:t xml:space="preserve">. </w:t>
      </w:r>
    </w:p>
    <w:p w14:paraId="008A7EDF" w14:textId="77777777" w:rsidR="008F2E23" w:rsidRPr="008F2E23" w:rsidRDefault="006C2BB0" w:rsidP="00F96057">
      <w:pPr>
        <w:pStyle w:val="Heading1"/>
      </w:pPr>
      <w:r>
        <w:t>How much will this cost?</w:t>
      </w:r>
    </w:p>
    <w:p w14:paraId="5C31E250" w14:textId="52F193E1" w:rsidR="0095032C" w:rsidRDefault="00546DFE" w:rsidP="00886F01">
      <w:pPr>
        <w:rPr>
          <w:rFonts w:eastAsia="MS Mincho"/>
          <w:noProof/>
        </w:rPr>
      </w:pPr>
      <w:r w:rsidRPr="00D27438">
        <w:rPr>
          <w:rFonts w:eastAsia="MS Mincho"/>
          <w:lang w:val="en-US"/>
        </w:rPr>
        <w:t>The Australian Government is investing</w:t>
      </w:r>
      <w:r w:rsidR="00F43F45" w:rsidRPr="00D27438">
        <w:rPr>
          <w:rFonts w:eastAsia="MS Mincho"/>
          <w:lang w:val="en-US"/>
        </w:rPr>
        <w:t xml:space="preserve"> an additional</w:t>
      </w:r>
      <w:r w:rsidRPr="00D27438">
        <w:rPr>
          <w:rFonts w:eastAsia="MS Mincho"/>
          <w:lang w:val="en-US"/>
        </w:rPr>
        <w:t xml:space="preserve"> $</w:t>
      </w:r>
      <w:r w:rsidR="0023565C" w:rsidRPr="00D27438">
        <w:rPr>
          <w:rFonts w:eastAsia="MS Mincho"/>
          <w:lang w:val="en-US"/>
        </w:rPr>
        <w:t>46.7</w:t>
      </w:r>
      <w:r w:rsidRPr="00D27438">
        <w:rPr>
          <w:rFonts w:eastAsia="MS Mincho"/>
          <w:lang w:val="en-US"/>
        </w:rPr>
        <w:t xml:space="preserve"> million over </w:t>
      </w:r>
      <w:r w:rsidR="00AB0A0C" w:rsidRPr="00D27438">
        <w:rPr>
          <w:rFonts w:eastAsia="MS Mincho"/>
          <w:lang w:val="en-US"/>
        </w:rPr>
        <w:t xml:space="preserve">two </w:t>
      </w:r>
      <w:r w:rsidRPr="00D27438">
        <w:rPr>
          <w:rFonts w:eastAsia="MS Mincho"/>
          <w:lang w:val="en-US"/>
        </w:rPr>
        <w:t xml:space="preserve">years </w:t>
      </w:r>
      <w:r w:rsidR="00D27438" w:rsidRPr="00D27438">
        <w:rPr>
          <w:rFonts w:eastAsia="MS Mincho"/>
          <w:lang w:val="en-US"/>
        </w:rPr>
        <w:br/>
      </w:r>
      <w:r w:rsidRPr="00D27438">
        <w:rPr>
          <w:rFonts w:eastAsia="MS Mincho"/>
          <w:lang w:val="en-US"/>
        </w:rPr>
        <w:t>from 2022</w:t>
      </w:r>
      <w:r w:rsidR="00CB38C6" w:rsidRPr="00D27438">
        <w:rPr>
          <w:rFonts w:eastAsia="MS Mincho"/>
          <w:lang w:val="en-US"/>
        </w:rPr>
        <w:t>–</w:t>
      </w:r>
      <w:r w:rsidRPr="00D27438">
        <w:rPr>
          <w:rFonts w:eastAsia="MS Mincho"/>
          <w:lang w:val="en-US"/>
        </w:rPr>
        <w:t>23</w:t>
      </w:r>
      <w:r w:rsidR="00620ECB" w:rsidRPr="00D27438">
        <w:rPr>
          <w:rFonts w:eastAsia="MS Mincho"/>
          <w:lang w:val="en-US"/>
        </w:rPr>
        <w:t xml:space="preserve"> to 2023–24.</w:t>
      </w:r>
    </w:p>
    <w:p w14:paraId="00C404D6" w14:textId="77777777" w:rsidR="004537C5" w:rsidRPr="00886F01" w:rsidRDefault="004537C5" w:rsidP="004537C5">
      <w:pPr>
        <w:spacing w:before="0" w:line="240" w:lineRule="auto"/>
        <w:rPr>
          <w:rFonts w:eastAsia="MS Mincho"/>
          <w:noProof/>
        </w:rPr>
      </w:pPr>
    </w:p>
    <w:sectPr w:rsidR="004537C5" w:rsidRPr="00886F01" w:rsidSect="0098387D">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0F36" w14:textId="77777777" w:rsidR="006F4390" w:rsidRDefault="006F4390" w:rsidP="00F77677">
      <w:pPr>
        <w:spacing w:before="0" w:line="240" w:lineRule="auto"/>
      </w:pPr>
      <w:r>
        <w:separator/>
      </w:r>
    </w:p>
  </w:endnote>
  <w:endnote w:type="continuationSeparator" w:id="0">
    <w:p w14:paraId="7EBD4185" w14:textId="77777777" w:rsidR="006F4390" w:rsidRDefault="006F4390"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F896" w14:textId="563F9B19" w:rsidR="00BC3FFB" w:rsidRPr="00941C9E" w:rsidRDefault="00941C9E" w:rsidP="00941C9E">
    <w:pPr>
      <w:pStyle w:val="Footer"/>
    </w:pPr>
    <w:r w:rsidRPr="00ED15E2">
      <w:rPr>
        <w:color w:val="153A6E"/>
      </w:rPr>
      <w:t xml:space="preserve">Prioritising Mental Health and Suicide Prevention – </w:t>
    </w:r>
    <w:r>
      <w:rPr>
        <w:color w:val="153A6E"/>
      </w:rPr>
      <w:t xml:space="preserve">Suicide Prevention </w:t>
    </w:r>
    <w:r w:rsidRPr="00880E4C">
      <w:rPr>
        <w:color w:val="153A6E"/>
      </w:rPr>
      <w:t>(Pillar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851E" w14:textId="279C7FA3" w:rsidR="00DD6EBA" w:rsidRPr="00941C9E" w:rsidRDefault="00941C9E" w:rsidP="00941C9E">
    <w:pPr>
      <w:pStyle w:val="Footer"/>
    </w:pPr>
    <w:r w:rsidRPr="00ED15E2">
      <w:rPr>
        <w:color w:val="153A6E"/>
      </w:rPr>
      <w:t xml:space="preserve">Prioritising Mental Health and Suicide Prevention – </w:t>
    </w:r>
    <w:r>
      <w:rPr>
        <w:color w:val="153A6E"/>
      </w:rPr>
      <w:t xml:space="preserve">Suicide Prevention </w:t>
    </w:r>
    <w:r w:rsidRPr="00880E4C">
      <w:rPr>
        <w:color w:val="153A6E"/>
      </w:rPr>
      <w:t>(Pillar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A5D7" w14:textId="1F2B4753" w:rsidR="00BC3FFB" w:rsidRPr="00ED15E2" w:rsidRDefault="00ED15E2" w:rsidP="00ED15E2">
    <w:pPr>
      <w:pStyle w:val="Footer"/>
    </w:pPr>
    <w:r w:rsidRPr="00ED15E2">
      <w:rPr>
        <w:color w:val="153A6E"/>
      </w:rPr>
      <w:t xml:space="preserve">Prioritising Mental Health and Suicide Prevention – </w:t>
    </w:r>
    <w:r w:rsidR="00941C9E">
      <w:rPr>
        <w:color w:val="153A6E"/>
      </w:rPr>
      <w:t>Suicide P</w:t>
    </w:r>
    <w:r w:rsidR="00452128">
      <w:rPr>
        <w:color w:val="153A6E"/>
      </w:rPr>
      <w:t>revention</w:t>
    </w:r>
    <w:r w:rsidR="00880E4C">
      <w:rPr>
        <w:color w:val="153A6E"/>
      </w:rPr>
      <w:t xml:space="preserve"> </w:t>
    </w:r>
    <w:r w:rsidR="00880E4C" w:rsidRPr="00880E4C">
      <w:rPr>
        <w:color w:val="153A6E"/>
      </w:rPr>
      <w:t>(Pillar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4231C" w14:textId="77777777" w:rsidR="006F4390" w:rsidRDefault="006F4390" w:rsidP="00F77677">
      <w:pPr>
        <w:spacing w:before="0" w:line="240" w:lineRule="auto"/>
      </w:pPr>
      <w:r>
        <w:separator/>
      </w:r>
    </w:p>
  </w:footnote>
  <w:footnote w:type="continuationSeparator" w:id="0">
    <w:p w14:paraId="6A9C3DF5" w14:textId="77777777" w:rsidR="006F4390" w:rsidRDefault="006F4390"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DD5A"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7EDAA197" wp14:editId="24761585">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0DB6CF8"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AA197"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30DB6CF8"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612445F0" wp14:editId="479BF1FC">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0826E"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" fillcolor="#aa176d"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449F3CAB" wp14:editId="2BE74A15">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A17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33A82"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" filled="f" strokecolor="#aa176d"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FF8C"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6311D8ED" wp14:editId="3EBBD902">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675B525"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1D8ED"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5675B525"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4781048F" wp14:editId="3B98ABD4">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5BF5A"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" fillcolor="#aa176d"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6B04C199" wp14:editId="308405C4">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5238A"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" filled="f" strokecolor="#aa176d"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E9C6" w14:textId="77777777" w:rsidR="00BC78C8" w:rsidRDefault="00EE4D53">
    <w:pPr>
      <w:pStyle w:val="Header"/>
    </w:pPr>
    <w:r w:rsidRPr="00BC78C8">
      <w:rPr>
        <w:noProof/>
      </w:rPr>
      <w:drawing>
        <wp:anchor distT="0" distB="0" distL="114300" distR="114300" simplePos="0" relativeHeight="251654140" behindDoc="0" locked="0" layoutInCell="1" allowOverlap="1" wp14:anchorId="53DDFB5B" wp14:editId="6984C8E5">
          <wp:simplePos x="0" y="0"/>
          <wp:positionH relativeFrom="column">
            <wp:posOffset>-10795</wp:posOffset>
          </wp:positionH>
          <wp:positionV relativeFrom="paragraph">
            <wp:posOffset>347980</wp:posOffset>
          </wp:positionV>
          <wp:extent cx="5616000" cy="749945"/>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63E07BF0" wp14:editId="35FF9E13">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Prioritising Mental Health, Preventive Health and Sport"/>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FBF2A9A"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07BF0" id="_x0000_t202" coordsize="21600,21600" o:spt="202" path="m,l,21600r21600,l21600,xe">
              <v:stroke joinstyle="miter"/>
              <v:path gradientshapeok="t" o:connecttype="rect"/>
            </v:shapetype>
            <v:shape id="Text Box 19" o:spid="_x0000_s1028" type="#_x0000_t202" alt="Banner of category Prioritising Mental Health, Preventive Health and Sport"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" filled="f" stroked="f">
              <v:textbox style="layout-flow:vertical-ideographic">
                <w:txbxContent>
                  <w:p w14:paraId="7FBF2A9A"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2A600A5B" wp14:editId="417A1B87">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378D0"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" fillcolor="#aa176d"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047ED50D" wp14:editId="10C00062">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52448"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" filled="f" strokecolor="#aa176d"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EE2335C"/>
    <w:multiLevelType w:val="hybridMultilevel"/>
    <w:tmpl w:val="30F80DE0"/>
    <w:lvl w:ilvl="0" w:tplc="CBAC29EC">
      <w:start w:val="1"/>
      <w:numFmt w:val="bullet"/>
      <w:pStyle w:val="Bullet"/>
      <w:lvlText w:val=""/>
      <w:lvlJc w:val="left"/>
      <w:pPr>
        <w:ind w:left="502" w:hanging="360"/>
      </w:pPr>
      <w:rPr>
        <w:rFonts w:ascii="Wingdings 3" w:hAnsi="Wingdings 3" w:hint="default"/>
        <w:color w:val="auto"/>
        <w:position w:val="2"/>
        <w:sz w:val="16"/>
        <w:szCs w:val="16"/>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F9E4A90"/>
    <w:multiLevelType w:val="hybridMultilevel"/>
    <w:tmpl w:val="EAFC8620"/>
    <w:lvl w:ilvl="0" w:tplc="0786229A">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85511"/>
    <w:multiLevelType w:val="hybridMultilevel"/>
    <w:tmpl w:val="45204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3E1C22"/>
    <w:multiLevelType w:val="hybridMultilevel"/>
    <w:tmpl w:val="8066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04347"/>
    <w:multiLevelType w:val="hybridMultilevel"/>
    <w:tmpl w:val="8F3C7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5D512A"/>
    <w:multiLevelType w:val="hybridMultilevel"/>
    <w:tmpl w:val="F6C8D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9"/>
  </w:num>
  <w:num w:numId="7">
    <w:abstractNumId w:val="6"/>
  </w:num>
  <w:num w:numId="8">
    <w:abstractNumId w:val="5"/>
  </w:num>
  <w:num w:numId="9">
    <w:abstractNumId w:val="7"/>
  </w:num>
  <w:num w:numId="10">
    <w:abstractNumId w:val="9"/>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30751"/>
    <w:rsid w:val="00051F70"/>
    <w:rsid w:val="00060243"/>
    <w:rsid w:val="00060715"/>
    <w:rsid w:val="00067456"/>
    <w:rsid w:val="000A35FD"/>
    <w:rsid w:val="000C23E0"/>
    <w:rsid w:val="000C3238"/>
    <w:rsid w:val="000D3B7B"/>
    <w:rsid w:val="000E4DAD"/>
    <w:rsid w:val="000E576C"/>
    <w:rsid w:val="000F1264"/>
    <w:rsid w:val="00100982"/>
    <w:rsid w:val="00113FDE"/>
    <w:rsid w:val="00153116"/>
    <w:rsid w:val="00156177"/>
    <w:rsid w:val="0016281B"/>
    <w:rsid w:val="00190C20"/>
    <w:rsid w:val="00195E2D"/>
    <w:rsid w:val="00196BF0"/>
    <w:rsid w:val="001B27FF"/>
    <w:rsid w:val="001B3443"/>
    <w:rsid w:val="001D095A"/>
    <w:rsid w:val="001D6177"/>
    <w:rsid w:val="0023565C"/>
    <w:rsid w:val="00245C1E"/>
    <w:rsid w:val="0026299F"/>
    <w:rsid w:val="0028337F"/>
    <w:rsid w:val="00290186"/>
    <w:rsid w:val="00292EED"/>
    <w:rsid w:val="002B58B7"/>
    <w:rsid w:val="002C1C13"/>
    <w:rsid w:val="002E72D1"/>
    <w:rsid w:val="002F3AE3"/>
    <w:rsid w:val="003021EE"/>
    <w:rsid w:val="0030786C"/>
    <w:rsid w:val="0031326E"/>
    <w:rsid w:val="0032762A"/>
    <w:rsid w:val="00331014"/>
    <w:rsid w:val="0034275D"/>
    <w:rsid w:val="00357172"/>
    <w:rsid w:val="003864A8"/>
    <w:rsid w:val="003A79C1"/>
    <w:rsid w:val="003C071E"/>
    <w:rsid w:val="003C6DA9"/>
    <w:rsid w:val="003D17F9"/>
    <w:rsid w:val="003E0A19"/>
    <w:rsid w:val="003E53DE"/>
    <w:rsid w:val="0040759A"/>
    <w:rsid w:val="00421CEC"/>
    <w:rsid w:val="00423940"/>
    <w:rsid w:val="00427163"/>
    <w:rsid w:val="004365CC"/>
    <w:rsid w:val="00440060"/>
    <w:rsid w:val="0045082E"/>
    <w:rsid w:val="00452128"/>
    <w:rsid w:val="004537C5"/>
    <w:rsid w:val="004867E2"/>
    <w:rsid w:val="004B0C2D"/>
    <w:rsid w:val="004D04B6"/>
    <w:rsid w:val="004E6A71"/>
    <w:rsid w:val="00517DEE"/>
    <w:rsid w:val="005274C3"/>
    <w:rsid w:val="00531FEF"/>
    <w:rsid w:val="00536D5F"/>
    <w:rsid w:val="00545812"/>
    <w:rsid w:val="00545D7C"/>
    <w:rsid w:val="00546DFE"/>
    <w:rsid w:val="00560073"/>
    <w:rsid w:val="005761DC"/>
    <w:rsid w:val="00585627"/>
    <w:rsid w:val="00591CAB"/>
    <w:rsid w:val="005A4CD4"/>
    <w:rsid w:val="0060074A"/>
    <w:rsid w:val="00604A82"/>
    <w:rsid w:val="00620ECB"/>
    <w:rsid w:val="0062554E"/>
    <w:rsid w:val="00656763"/>
    <w:rsid w:val="006704EA"/>
    <w:rsid w:val="006822E7"/>
    <w:rsid w:val="006C2BB0"/>
    <w:rsid w:val="006E117E"/>
    <w:rsid w:val="006F167E"/>
    <w:rsid w:val="006F4390"/>
    <w:rsid w:val="00710C17"/>
    <w:rsid w:val="00724B94"/>
    <w:rsid w:val="007254A9"/>
    <w:rsid w:val="00743F14"/>
    <w:rsid w:val="00746E44"/>
    <w:rsid w:val="007739B2"/>
    <w:rsid w:val="007A5A6D"/>
    <w:rsid w:val="007C067B"/>
    <w:rsid w:val="008262F0"/>
    <w:rsid w:val="008264EB"/>
    <w:rsid w:val="00836E07"/>
    <w:rsid w:val="00840EC1"/>
    <w:rsid w:val="0084292B"/>
    <w:rsid w:val="0085118A"/>
    <w:rsid w:val="0085213E"/>
    <w:rsid w:val="008764E6"/>
    <w:rsid w:val="00880E4C"/>
    <w:rsid w:val="00882951"/>
    <w:rsid w:val="00884AC3"/>
    <w:rsid w:val="00886F01"/>
    <w:rsid w:val="0089667F"/>
    <w:rsid w:val="008B55E2"/>
    <w:rsid w:val="008F2E23"/>
    <w:rsid w:val="00905865"/>
    <w:rsid w:val="00910C1D"/>
    <w:rsid w:val="009342F5"/>
    <w:rsid w:val="00941C9E"/>
    <w:rsid w:val="0095032C"/>
    <w:rsid w:val="00953B0F"/>
    <w:rsid w:val="00975DE0"/>
    <w:rsid w:val="0098387D"/>
    <w:rsid w:val="009974AF"/>
    <w:rsid w:val="009B22CF"/>
    <w:rsid w:val="00A33281"/>
    <w:rsid w:val="00A365D5"/>
    <w:rsid w:val="00A4512D"/>
    <w:rsid w:val="00A63558"/>
    <w:rsid w:val="00A70189"/>
    <w:rsid w:val="00A705AF"/>
    <w:rsid w:val="00A92C1B"/>
    <w:rsid w:val="00AB0A0C"/>
    <w:rsid w:val="00AB3E1C"/>
    <w:rsid w:val="00AB5DC4"/>
    <w:rsid w:val="00AE55C2"/>
    <w:rsid w:val="00AF1A96"/>
    <w:rsid w:val="00B25B0A"/>
    <w:rsid w:val="00B42851"/>
    <w:rsid w:val="00B431EA"/>
    <w:rsid w:val="00B53881"/>
    <w:rsid w:val="00B73AA3"/>
    <w:rsid w:val="00B95E87"/>
    <w:rsid w:val="00BA0398"/>
    <w:rsid w:val="00BA3805"/>
    <w:rsid w:val="00BB1B5E"/>
    <w:rsid w:val="00BB6B25"/>
    <w:rsid w:val="00BC3FFB"/>
    <w:rsid w:val="00BC6210"/>
    <w:rsid w:val="00BC78C8"/>
    <w:rsid w:val="00BE5833"/>
    <w:rsid w:val="00BF7303"/>
    <w:rsid w:val="00C013F0"/>
    <w:rsid w:val="00C26B45"/>
    <w:rsid w:val="00C32DC7"/>
    <w:rsid w:val="00C45179"/>
    <w:rsid w:val="00C4553E"/>
    <w:rsid w:val="00C51060"/>
    <w:rsid w:val="00C561DF"/>
    <w:rsid w:val="00C65279"/>
    <w:rsid w:val="00C80038"/>
    <w:rsid w:val="00C81CB2"/>
    <w:rsid w:val="00CB0960"/>
    <w:rsid w:val="00CB20EE"/>
    <w:rsid w:val="00CB38C6"/>
    <w:rsid w:val="00CB5B1A"/>
    <w:rsid w:val="00CB7179"/>
    <w:rsid w:val="00CF3078"/>
    <w:rsid w:val="00D13B9A"/>
    <w:rsid w:val="00D21B99"/>
    <w:rsid w:val="00D27438"/>
    <w:rsid w:val="00D425BA"/>
    <w:rsid w:val="00D51712"/>
    <w:rsid w:val="00D5302C"/>
    <w:rsid w:val="00D83217"/>
    <w:rsid w:val="00D917DD"/>
    <w:rsid w:val="00DD3B21"/>
    <w:rsid w:val="00DD6EBA"/>
    <w:rsid w:val="00DF7E23"/>
    <w:rsid w:val="00E16383"/>
    <w:rsid w:val="00E37E83"/>
    <w:rsid w:val="00E608ED"/>
    <w:rsid w:val="00E651E8"/>
    <w:rsid w:val="00E665DB"/>
    <w:rsid w:val="00E83FE7"/>
    <w:rsid w:val="00EA405F"/>
    <w:rsid w:val="00EB6CDF"/>
    <w:rsid w:val="00ED15E2"/>
    <w:rsid w:val="00ED1C0F"/>
    <w:rsid w:val="00ED2467"/>
    <w:rsid w:val="00EE4D53"/>
    <w:rsid w:val="00EF29B0"/>
    <w:rsid w:val="00F21A84"/>
    <w:rsid w:val="00F4137A"/>
    <w:rsid w:val="00F43F45"/>
    <w:rsid w:val="00F53C8E"/>
    <w:rsid w:val="00F602CC"/>
    <w:rsid w:val="00F71961"/>
    <w:rsid w:val="00F76184"/>
    <w:rsid w:val="00F77677"/>
    <w:rsid w:val="00F84400"/>
    <w:rsid w:val="00F93440"/>
    <w:rsid w:val="00F96057"/>
    <w:rsid w:val="00FA207C"/>
    <w:rsid w:val="00FC2D96"/>
    <w:rsid w:val="00FC5EAC"/>
    <w:rsid w:val="00FC7BA4"/>
    <w:rsid w:val="00FE2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8241E1C"/>
  <w15:docId w15:val="{EE29C911-FFD1-41E6-9ADC-52C183D3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F96057"/>
    <w:pPr>
      <w:outlineLvl w:val="0"/>
    </w:pPr>
    <w:rPr>
      <w:b/>
    </w:rPr>
  </w:style>
  <w:style w:type="paragraph" w:styleId="Heading2">
    <w:name w:val="heading 2"/>
    <w:basedOn w:val="Normal"/>
    <w:next w:val="Normal"/>
    <w:link w:val="Heading2Char"/>
    <w:uiPriority w:val="9"/>
    <w:unhideWhenUsed/>
    <w:qFormat/>
    <w:rsid w:val="00F96057"/>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F96057"/>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F96057"/>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F96057"/>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F96057"/>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
    <w:basedOn w:val="Normal"/>
    <w:link w:val="ListParagraphChar"/>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F96057"/>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F96057"/>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F96057"/>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F96057"/>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CABNETParagraph">
    <w:name w:val="CABNET Paragraph."/>
    <w:basedOn w:val="Normal"/>
    <w:link w:val="CABNETParagraphChar"/>
    <w:uiPriority w:val="98"/>
    <w:qFormat/>
    <w:rsid w:val="00EB6CDF"/>
    <w:pPr>
      <w:spacing w:after="120" w:line="240" w:lineRule="auto"/>
    </w:pPr>
    <w:rPr>
      <w:rFonts w:eastAsiaTheme="minorHAnsi" w:cstheme="minorHAnsi"/>
      <w:sz w:val="22"/>
      <w:szCs w:val="22"/>
      <w:lang w:eastAsia="en-US"/>
    </w:rPr>
  </w:style>
  <w:style w:type="character" w:customStyle="1" w:styleId="CABNETParagraphChar">
    <w:name w:val="CABNET Paragraph. Char"/>
    <w:basedOn w:val="DefaultParagraphFont"/>
    <w:link w:val="CABNETParagraph"/>
    <w:uiPriority w:val="98"/>
    <w:rsid w:val="00EB6CDF"/>
    <w:rPr>
      <w:rFonts w:ascii="Arial" w:eastAsiaTheme="minorHAnsi" w:hAnsi="Arial" w:cstheme="minorHAnsi"/>
      <w:sz w:val="22"/>
      <w:szCs w:val="22"/>
      <w:lang w:eastAsia="en-US"/>
    </w:rPr>
  </w:style>
  <w:style w:type="character" w:styleId="CommentReference">
    <w:name w:val="annotation reference"/>
    <w:basedOn w:val="DefaultParagraphFont"/>
    <w:semiHidden/>
    <w:unhideWhenUsed/>
    <w:rsid w:val="00CF3078"/>
    <w:rPr>
      <w:sz w:val="16"/>
      <w:szCs w:val="16"/>
    </w:rPr>
  </w:style>
  <w:style w:type="paragraph" w:styleId="CommentText">
    <w:name w:val="annotation text"/>
    <w:basedOn w:val="Normal"/>
    <w:link w:val="CommentTextChar"/>
    <w:unhideWhenUsed/>
    <w:rsid w:val="00CF3078"/>
    <w:pPr>
      <w:spacing w:line="240" w:lineRule="auto"/>
    </w:pPr>
    <w:rPr>
      <w:sz w:val="20"/>
      <w:szCs w:val="20"/>
    </w:rPr>
  </w:style>
  <w:style w:type="character" w:customStyle="1" w:styleId="CommentTextChar">
    <w:name w:val="Comment Text Char"/>
    <w:basedOn w:val="DefaultParagraphFont"/>
    <w:link w:val="CommentText"/>
    <w:rsid w:val="00CF3078"/>
    <w:rPr>
      <w:rFonts w:ascii="Arial" w:hAnsi="Arial"/>
      <w:sz w:val="20"/>
      <w:szCs w:val="20"/>
    </w:rPr>
  </w:style>
  <w:style w:type="paragraph" w:styleId="CommentSubject">
    <w:name w:val="annotation subject"/>
    <w:basedOn w:val="CommentText"/>
    <w:next w:val="CommentText"/>
    <w:link w:val="CommentSubjectChar"/>
    <w:semiHidden/>
    <w:unhideWhenUsed/>
    <w:rsid w:val="00CF3078"/>
    <w:rPr>
      <w:b/>
      <w:bCs/>
    </w:rPr>
  </w:style>
  <w:style w:type="character" w:customStyle="1" w:styleId="CommentSubjectChar">
    <w:name w:val="Comment Subject Char"/>
    <w:basedOn w:val="CommentTextChar"/>
    <w:link w:val="CommentSubject"/>
    <w:semiHidden/>
    <w:rsid w:val="00CF3078"/>
    <w:rPr>
      <w:rFonts w:ascii="Arial" w:hAnsi="Arial"/>
      <w:b/>
      <w:bCs/>
      <w:sz w:val="20"/>
      <w:szCs w:val="20"/>
    </w:rPr>
  </w:style>
  <w:style w:type="paragraph" w:styleId="Revision">
    <w:name w:val="Revision"/>
    <w:hidden/>
    <w:uiPriority w:val="99"/>
    <w:semiHidden/>
    <w:rsid w:val="00CF3078"/>
    <w:rPr>
      <w:rFonts w:ascii="Arial" w:hAnsi="Arial"/>
      <w:sz w:val="21"/>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290186"/>
    <w:rPr>
      <w:rFonts w:ascii="Arial" w:hAnsi="Arial"/>
      <w:sz w:val="21"/>
    </w:rPr>
  </w:style>
  <w:style w:type="paragraph" w:customStyle="1" w:styleId="Bullet">
    <w:name w:val="Bullet"/>
    <w:basedOn w:val="Normal"/>
    <w:qFormat/>
    <w:rsid w:val="003A79C1"/>
    <w:pPr>
      <w:keepNext/>
      <w:keepLines/>
      <w:numPr>
        <w:numId w:val="12"/>
      </w:numPr>
      <w:spacing w:before="60" w:after="60" w:line="300" w:lineRule="auto"/>
      <w:outlineLvl w:val="2"/>
    </w:pPr>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95227">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8467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D018-54DC-4E89-9DB3-7FEF8E018E7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e9090f6-0245-48e3-bd19-46cc0b4d31f0"/>
    <ds:schemaRef ds:uri="66b98d56-25b7-479b-bf58-c8a0702ccf2c"/>
    <ds:schemaRef ds:uri="http://www.w3.org/XML/1998/namespace"/>
  </ds:schemaRefs>
</ds:datastoreItem>
</file>

<file path=customXml/itemProps2.xml><?xml version="1.0" encoding="utf-8"?>
<ds:datastoreItem xmlns:ds="http://schemas.openxmlformats.org/officeDocument/2006/customXml" ds:itemID="{073BB72E-0182-435C-8EA8-D16C7E06E388}">
  <ds:schemaRefs>
    <ds:schemaRef ds:uri="http://schemas.microsoft.com/sharepoint/v3/contenttype/forms"/>
  </ds:schemaRefs>
</ds:datastoreItem>
</file>

<file path=customXml/itemProps3.xml><?xml version="1.0" encoding="utf-8"?>
<ds:datastoreItem xmlns:ds="http://schemas.openxmlformats.org/officeDocument/2006/customXml" ds:itemID="{8F6E8A5C-024C-4E73-8F38-44DFF32ADCF1}"/>
</file>

<file path=customXml/itemProps4.xml><?xml version="1.0" encoding="utf-8"?>
<ds:datastoreItem xmlns:ds="http://schemas.openxmlformats.org/officeDocument/2006/customXml" ds:itemID="{829B5AFE-DB8E-4382-8FA5-558CFA07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21 - Prioritising Mental Health and Suicide Prevention – Suicide Prevention - Budget 2022-23 fact sheet</vt:lpstr>
    </vt:vector>
  </TitlesOfParts>
  <Manager/>
  <Company>Australian Government Department of Health</Company>
  <LinksUpToDate>false</LinksUpToDate>
  <CharactersWithSpaces>4983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 Prioritising Mental Health and Suicide Prevention – Suicide Prevention (Pillar 2) - Budget 2022-23 fact sheet</dc:title>
  <dc:subject>Budget 2022-23</dc:subject>
  <dc:creator>Australian Government Department of Health</dc:creator>
  <cp:keywords>Budget 2022-23</cp:keywords>
  <dc:description/>
  <cp:lastModifiedBy>Fairhall, Brad</cp:lastModifiedBy>
  <cp:revision>3</cp:revision>
  <cp:lastPrinted>2022-03-26T22:18:00Z</cp:lastPrinted>
  <dcterms:created xsi:type="dcterms:W3CDTF">2022-03-26T22:19:00Z</dcterms:created>
  <dcterms:modified xsi:type="dcterms:W3CDTF">2022-03-28T06:01:00Z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