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2A71F" w14:textId="73DD9C19" w:rsidR="0072353E" w:rsidRPr="00242247" w:rsidRDefault="007C434B" w:rsidP="00B70399">
      <w:pPr>
        <w:pStyle w:val="Title"/>
      </w:pPr>
      <w:r>
        <w:t>Information for family and carers supporting a</w:t>
      </w:r>
      <w:r w:rsidR="007F5736">
        <w:t xml:space="preserve"> person</w:t>
      </w:r>
      <w:r>
        <w:t xml:space="preserve"> with</w:t>
      </w:r>
      <w:r w:rsidR="00662A58">
        <w:t xml:space="preserve"> </w:t>
      </w:r>
      <w:r w:rsidR="00A4128A">
        <w:t>n</w:t>
      </w:r>
      <w:r w:rsidR="0072353E" w:rsidRPr="0072353E">
        <w:t xml:space="preserve">eedle </w:t>
      </w:r>
      <w:r w:rsidR="00A4128A">
        <w:t>p</w:t>
      </w:r>
      <w:r w:rsidR="0072353E" w:rsidRPr="0072353E">
        <w:t>hobia</w:t>
      </w:r>
    </w:p>
    <w:p w14:paraId="187228D4" w14:textId="77777777" w:rsidR="0072353E" w:rsidRPr="008267CB" w:rsidRDefault="0072353E" w:rsidP="008267CB">
      <w:pPr>
        <w:pStyle w:val="Heading1"/>
      </w:pPr>
      <w:r w:rsidRPr="0072353E">
        <w:t>Background</w:t>
      </w:r>
    </w:p>
    <w:p w14:paraId="595661D4" w14:textId="5319101B" w:rsidR="00BD46F5" w:rsidRDefault="0072353E" w:rsidP="0072353E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Many people may find the experience of having a needle an unpleasant one. However, for some people, the experience is much more difficult, presenting as a phobia characterised by severe and persistent anxiety and fear. </w:t>
      </w:r>
    </w:p>
    <w:p w14:paraId="6E951B50" w14:textId="33E7CE01" w:rsidR="0072353E" w:rsidRPr="0072353E" w:rsidRDefault="00BD46F5" w:rsidP="0072353E">
      <w:pPr>
        <w:spacing w:line="259" w:lineRule="auto"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 xml:space="preserve">People with a phobia </w:t>
      </w:r>
      <w:r w:rsidR="0072353E" w:rsidRPr="0072353E">
        <w:rPr>
          <w:rFonts w:eastAsiaTheme="minorHAnsi"/>
          <w:lang w:eastAsia="en-AU"/>
        </w:rPr>
        <w:t xml:space="preserve">often avoid needle-related experiences. This needle avoidance extends to the area of immunisation, resulting in </w:t>
      </w:r>
      <w:r w:rsidR="009210A2">
        <w:rPr>
          <w:rFonts w:eastAsiaTheme="minorHAnsi"/>
          <w:lang w:eastAsia="en-AU"/>
        </w:rPr>
        <w:t>them being more</w:t>
      </w:r>
      <w:r w:rsidR="0072353E" w:rsidRPr="0072353E">
        <w:rPr>
          <w:rFonts w:eastAsiaTheme="minorHAnsi"/>
          <w:lang w:eastAsia="en-AU"/>
        </w:rPr>
        <w:t xml:space="preserve"> </w:t>
      </w:r>
      <w:r w:rsidR="008F17D3">
        <w:rPr>
          <w:rFonts w:eastAsiaTheme="minorHAnsi"/>
          <w:lang w:eastAsia="en-AU"/>
        </w:rPr>
        <w:t xml:space="preserve">vulnerable to </w:t>
      </w:r>
      <w:r w:rsidR="0072353E" w:rsidRPr="0072353E">
        <w:rPr>
          <w:rFonts w:eastAsiaTheme="minorHAnsi"/>
          <w:lang w:eastAsia="en-AU"/>
        </w:rPr>
        <w:t>diseases</w:t>
      </w:r>
      <w:r w:rsidR="008F17D3">
        <w:rPr>
          <w:rFonts w:eastAsiaTheme="minorHAnsi"/>
          <w:lang w:eastAsia="en-AU"/>
        </w:rPr>
        <w:t xml:space="preserve"> vaccines can help prevent</w:t>
      </w:r>
      <w:r w:rsidR="0072353E" w:rsidRPr="0072353E">
        <w:rPr>
          <w:rFonts w:eastAsiaTheme="minorHAnsi"/>
          <w:lang w:eastAsia="en-AU"/>
        </w:rPr>
        <w:t>. This can</w:t>
      </w:r>
      <w:r w:rsidR="008F17D3">
        <w:rPr>
          <w:rFonts w:eastAsiaTheme="minorHAnsi"/>
          <w:lang w:eastAsia="en-AU"/>
        </w:rPr>
        <w:t xml:space="preserve"> sometimes</w:t>
      </w:r>
      <w:r w:rsidR="0072353E" w:rsidRPr="0072353E">
        <w:rPr>
          <w:rFonts w:eastAsiaTheme="minorHAnsi"/>
          <w:lang w:eastAsia="en-AU"/>
        </w:rPr>
        <w:t xml:space="preserve"> result in further procedures involving needles should they become unwell.</w:t>
      </w:r>
    </w:p>
    <w:p w14:paraId="5A6AC37C" w14:textId="5EC12DA4" w:rsidR="007F5736" w:rsidRDefault="0072353E" w:rsidP="0072353E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Some children with anxiety, intellectual disabilities and needle </w:t>
      </w:r>
      <w:r w:rsidR="00F17FB0" w:rsidRPr="0072353E">
        <w:rPr>
          <w:rFonts w:eastAsiaTheme="minorHAnsi"/>
          <w:lang w:eastAsia="en-AU"/>
        </w:rPr>
        <w:t>phobias</w:t>
      </w:r>
      <w:r w:rsidRPr="0072353E">
        <w:rPr>
          <w:rFonts w:eastAsiaTheme="minorHAnsi"/>
          <w:lang w:eastAsia="en-AU"/>
        </w:rPr>
        <w:t xml:space="preserve"> may find it easier to avoid attending large scale vaccination sites for immunisation</w:t>
      </w:r>
      <w:r w:rsidR="008D1CC6">
        <w:rPr>
          <w:rFonts w:eastAsiaTheme="minorHAnsi"/>
          <w:lang w:eastAsia="en-AU"/>
        </w:rPr>
        <w:t xml:space="preserve"> that can be</w:t>
      </w:r>
      <w:r w:rsidRPr="0072353E">
        <w:rPr>
          <w:rFonts w:eastAsiaTheme="minorHAnsi"/>
          <w:lang w:eastAsia="en-AU"/>
        </w:rPr>
        <w:t xml:space="preserve"> loud and busy and can increase distress. </w:t>
      </w:r>
      <w:r w:rsidR="005E07C9">
        <w:rPr>
          <w:rFonts w:eastAsiaTheme="minorHAnsi"/>
          <w:lang w:eastAsia="en-AU"/>
        </w:rPr>
        <w:t>They may pref</w:t>
      </w:r>
      <w:r w:rsidR="00710BA5">
        <w:rPr>
          <w:rFonts w:eastAsiaTheme="minorHAnsi"/>
          <w:lang w:eastAsia="en-AU"/>
        </w:rPr>
        <w:t>er s</w:t>
      </w:r>
      <w:r w:rsidRPr="0072353E">
        <w:rPr>
          <w:rFonts w:eastAsiaTheme="minorHAnsi"/>
          <w:lang w:eastAsia="en-AU"/>
        </w:rPr>
        <w:t xml:space="preserve">maller settings such as a GP clinic or pharmacy. </w:t>
      </w:r>
    </w:p>
    <w:p w14:paraId="27987619" w14:textId="7E3F99A3" w:rsidR="001D51E3" w:rsidRPr="0072353E" w:rsidRDefault="00133B8E" w:rsidP="001D51E3">
      <w:pPr>
        <w:spacing w:line="259" w:lineRule="auto"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 xml:space="preserve">There are options to make it easier for your child to get a vaccine. </w:t>
      </w:r>
      <w:r w:rsidR="001D51E3" w:rsidRPr="0072353E">
        <w:rPr>
          <w:rFonts w:eastAsiaTheme="minorHAnsi"/>
          <w:lang w:eastAsia="en-AU"/>
        </w:rPr>
        <w:t>It is important t</w:t>
      </w:r>
      <w:r w:rsidR="001D51E3">
        <w:rPr>
          <w:rFonts w:eastAsiaTheme="minorHAnsi"/>
          <w:lang w:eastAsia="en-AU"/>
        </w:rPr>
        <w:t>hat y</w:t>
      </w:r>
      <w:r w:rsidR="001D51E3" w:rsidRPr="0072353E">
        <w:rPr>
          <w:rFonts w:eastAsiaTheme="minorHAnsi"/>
          <w:lang w:eastAsia="en-AU"/>
        </w:rPr>
        <w:t>o</w:t>
      </w:r>
      <w:r w:rsidR="001D51E3">
        <w:rPr>
          <w:rFonts w:eastAsiaTheme="minorHAnsi"/>
          <w:lang w:eastAsia="en-AU"/>
        </w:rPr>
        <w:t xml:space="preserve">u </w:t>
      </w:r>
      <w:r w:rsidR="001D51E3" w:rsidRPr="0072353E">
        <w:rPr>
          <w:rFonts w:eastAsiaTheme="minorHAnsi"/>
          <w:lang w:eastAsia="en-AU"/>
        </w:rPr>
        <w:t xml:space="preserve">discuss </w:t>
      </w:r>
      <w:r w:rsidR="001D51E3">
        <w:rPr>
          <w:rFonts w:eastAsiaTheme="minorHAnsi"/>
          <w:lang w:eastAsia="en-AU"/>
        </w:rPr>
        <w:t xml:space="preserve">what your child will </w:t>
      </w:r>
      <w:r w:rsidR="001D51E3" w:rsidRPr="0072353E">
        <w:rPr>
          <w:rFonts w:eastAsiaTheme="minorHAnsi"/>
          <w:lang w:eastAsia="en-AU"/>
        </w:rPr>
        <w:t>experience</w:t>
      </w:r>
      <w:r w:rsidR="001D51E3">
        <w:rPr>
          <w:rFonts w:eastAsiaTheme="minorHAnsi"/>
          <w:lang w:eastAsia="en-AU"/>
        </w:rPr>
        <w:t xml:space="preserve"> before</w:t>
      </w:r>
      <w:r w:rsidR="001D51E3" w:rsidRPr="0072353E">
        <w:rPr>
          <w:rFonts w:eastAsiaTheme="minorHAnsi"/>
          <w:lang w:eastAsia="en-AU"/>
        </w:rPr>
        <w:t xml:space="preserve"> </w:t>
      </w:r>
      <w:r w:rsidR="001D51E3">
        <w:rPr>
          <w:rFonts w:eastAsiaTheme="minorHAnsi"/>
          <w:lang w:eastAsia="en-AU"/>
        </w:rPr>
        <w:t>their vaccination</w:t>
      </w:r>
      <w:r w:rsidR="001D51E3" w:rsidRPr="0072353E">
        <w:rPr>
          <w:rFonts w:eastAsiaTheme="minorHAnsi"/>
          <w:lang w:eastAsia="en-AU"/>
        </w:rPr>
        <w:t xml:space="preserve"> appointment</w:t>
      </w:r>
      <w:r w:rsidR="001D51E3">
        <w:rPr>
          <w:rFonts w:eastAsiaTheme="minorHAnsi"/>
          <w:lang w:eastAsia="en-AU"/>
        </w:rPr>
        <w:t>.</w:t>
      </w:r>
    </w:p>
    <w:p w14:paraId="3ED995AA" w14:textId="14FB0D72" w:rsidR="0072353E" w:rsidRPr="0072353E" w:rsidRDefault="0072353E" w:rsidP="008267CB">
      <w:pPr>
        <w:pStyle w:val="Heading1"/>
      </w:pPr>
      <w:r w:rsidRPr="0072353E">
        <w:t xml:space="preserve">Strategies to </w:t>
      </w:r>
      <w:r w:rsidR="00CA547D">
        <w:t xml:space="preserve">help </w:t>
      </w:r>
      <w:r w:rsidRPr="0072353E">
        <w:t xml:space="preserve">manage needle phobia and immunisation − Autistic </w:t>
      </w:r>
      <w:r w:rsidR="00133B8E">
        <w:t>children</w:t>
      </w:r>
      <w:r w:rsidRPr="0072353E">
        <w:t xml:space="preserve"> and </w:t>
      </w:r>
      <w:r w:rsidR="00133B8E">
        <w:t>children</w:t>
      </w:r>
      <w:r w:rsidRPr="0072353E">
        <w:t xml:space="preserve"> with intellectual disability</w:t>
      </w:r>
    </w:p>
    <w:p w14:paraId="3C4F8229" w14:textId="1138460C" w:rsidR="0072353E" w:rsidRPr="0072353E" w:rsidRDefault="0072353E" w:rsidP="0072353E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For people with severe fears, </w:t>
      </w:r>
      <w:r w:rsidR="00CA547D">
        <w:rPr>
          <w:rFonts w:eastAsiaTheme="minorHAnsi"/>
          <w:lang w:eastAsia="en-AU"/>
        </w:rPr>
        <w:t xml:space="preserve">there are </w:t>
      </w:r>
      <w:r w:rsidRPr="0072353E">
        <w:rPr>
          <w:rFonts w:eastAsiaTheme="minorHAnsi"/>
          <w:lang w:eastAsia="en-AU"/>
        </w:rPr>
        <w:t xml:space="preserve">options </w:t>
      </w:r>
      <w:r w:rsidR="00CA547D">
        <w:rPr>
          <w:rFonts w:eastAsiaTheme="minorHAnsi"/>
          <w:lang w:eastAsia="en-AU"/>
        </w:rPr>
        <w:t xml:space="preserve">that provide </w:t>
      </w:r>
      <w:r w:rsidRPr="0072353E">
        <w:rPr>
          <w:rFonts w:eastAsiaTheme="minorHAnsi"/>
          <w:lang w:eastAsia="en-AU"/>
        </w:rPr>
        <w:t xml:space="preserve">additional support. </w:t>
      </w:r>
    </w:p>
    <w:p w14:paraId="51412BD8" w14:textId="53CC9DB8" w:rsidR="0072353E" w:rsidRPr="0072353E" w:rsidRDefault="0072353E" w:rsidP="0072353E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The following strategies may </w:t>
      </w:r>
      <w:r w:rsidR="00710BA5">
        <w:rPr>
          <w:rFonts w:eastAsiaTheme="minorHAnsi"/>
          <w:lang w:eastAsia="en-AU"/>
        </w:rPr>
        <w:t>help</w:t>
      </w:r>
      <w:r w:rsidR="00710BA5" w:rsidRPr="0072353E">
        <w:rPr>
          <w:rFonts w:eastAsiaTheme="minorHAnsi"/>
          <w:lang w:eastAsia="en-AU"/>
        </w:rPr>
        <w:t xml:space="preserve"> </w:t>
      </w:r>
      <w:r w:rsidRPr="0072353E">
        <w:rPr>
          <w:rFonts w:eastAsiaTheme="minorHAnsi"/>
          <w:lang w:eastAsia="en-AU"/>
        </w:rPr>
        <w:t xml:space="preserve">in managing needle phobia in autistic </w:t>
      </w:r>
      <w:r w:rsidR="00F17FB0">
        <w:rPr>
          <w:rFonts w:eastAsiaTheme="minorHAnsi"/>
          <w:lang w:eastAsia="en-AU"/>
        </w:rPr>
        <w:t>children</w:t>
      </w:r>
      <w:r w:rsidRPr="0072353E">
        <w:rPr>
          <w:rFonts w:eastAsiaTheme="minorHAnsi"/>
          <w:lang w:eastAsia="en-AU"/>
        </w:rPr>
        <w:t xml:space="preserve">, </w:t>
      </w:r>
      <w:r w:rsidR="00F17FB0">
        <w:rPr>
          <w:rFonts w:eastAsiaTheme="minorHAnsi"/>
          <w:lang w:eastAsia="en-AU"/>
        </w:rPr>
        <w:t xml:space="preserve">children </w:t>
      </w:r>
      <w:r w:rsidRPr="0072353E">
        <w:rPr>
          <w:rFonts w:eastAsiaTheme="minorHAnsi"/>
          <w:lang w:eastAsia="en-AU"/>
        </w:rPr>
        <w:t>with intellectual disability, and other</w:t>
      </w:r>
      <w:r w:rsidR="00F17FB0">
        <w:rPr>
          <w:rFonts w:eastAsiaTheme="minorHAnsi"/>
          <w:lang w:eastAsia="en-AU"/>
        </w:rPr>
        <w:t>s who have a</w:t>
      </w:r>
      <w:r w:rsidRPr="0072353E">
        <w:rPr>
          <w:rFonts w:eastAsiaTheme="minorHAnsi"/>
          <w:lang w:eastAsia="en-AU"/>
        </w:rPr>
        <w:t xml:space="preserve"> needle phobia:</w:t>
      </w:r>
    </w:p>
    <w:p w14:paraId="4C3BEC36" w14:textId="6B5C66E2" w:rsidR="0072353E" w:rsidRPr="0072353E" w:rsidRDefault="00F17FB0" w:rsidP="0072353E">
      <w:pPr>
        <w:numPr>
          <w:ilvl w:val="0"/>
          <w:numId w:val="25"/>
        </w:numPr>
        <w:spacing w:line="259" w:lineRule="auto"/>
        <w:contextualSpacing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>c</w:t>
      </w:r>
      <w:r w:rsidR="00836904">
        <w:rPr>
          <w:rFonts w:eastAsiaTheme="minorHAnsi"/>
          <w:lang w:eastAsia="en-AU"/>
        </w:rPr>
        <w:t xml:space="preserve">ontact the vaccine provider before you make an appointment, to </w:t>
      </w:r>
      <w:r w:rsidR="0072353E" w:rsidRPr="0072353E">
        <w:rPr>
          <w:rFonts w:eastAsiaTheme="minorHAnsi"/>
          <w:lang w:eastAsia="en-AU"/>
        </w:rPr>
        <w:t xml:space="preserve">discuss </w:t>
      </w:r>
      <w:r w:rsidR="00836904">
        <w:rPr>
          <w:rFonts w:eastAsiaTheme="minorHAnsi"/>
          <w:lang w:eastAsia="en-AU"/>
        </w:rPr>
        <w:t xml:space="preserve">your child’s needs and to ask about what additional support the vaccine provider can give </w:t>
      </w:r>
      <w:r w:rsidR="0072353E" w:rsidRPr="0072353E">
        <w:rPr>
          <w:rFonts w:eastAsiaTheme="minorHAnsi"/>
          <w:lang w:eastAsia="en-AU"/>
        </w:rPr>
        <w:t xml:space="preserve"> </w:t>
      </w:r>
    </w:p>
    <w:p w14:paraId="55D690B7" w14:textId="029A9B57" w:rsidR="0072353E" w:rsidRPr="0072353E" w:rsidRDefault="00F17FB0" w:rsidP="0072353E">
      <w:pPr>
        <w:numPr>
          <w:ilvl w:val="0"/>
          <w:numId w:val="25"/>
        </w:numPr>
        <w:spacing w:line="259" w:lineRule="auto"/>
        <w:contextualSpacing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>w</w:t>
      </w:r>
      <w:r w:rsidR="00836904">
        <w:rPr>
          <w:rFonts w:eastAsiaTheme="minorHAnsi"/>
          <w:lang w:eastAsia="en-AU"/>
        </w:rPr>
        <w:t xml:space="preserve">hen you arrive to your child’s appointment, explain again the needs of your child and </w:t>
      </w:r>
      <w:r>
        <w:rPr>
          <w:rFonts w:eastAsiaTheme="minorHAnsi"/>
          <w:lang w:eastAsia="en-AU"/>
        </w:rPr>
        <w:t xml:space="preserve">what </w:t>
      </w:r>
      <w:r w:rsidR="00836904">
        <w:rPr>
          <w:rFonts w:eastAsiaTheme="minorHAnsi"/>
          <w:lang w:eastAsia="en-AU"/>
        </w:rPr>
        <w:t xml:space="preserve">will help them to have the vaccine. </w:t>
      </w:r>
    </w:p>
    <w:p w14:paraId="0913F72D" w14:textId="42E3FC4E" w:rsidR="0072353E" w:rsidRPr="0072353E" w:rsidRDefault="0072353E" w:rsidP="008267CB">
      <w:pPr>
        <w:pStyle w:val="Heading2"/>
      </w:pPr>
      <w:r w:rsidRPr="008267CB">
        <w:t>Specialist</w:t>
      </w:r>
      <w:r w:rsidRPr="0072353E">
        <w:t xml:space="preserve"> phobia treatments</w:t>
      </w:r>
    </w:p>
    <w:p w14:paraId="5DFE29D3" w14:textId="2F10EDD6" w:rsidR="0072353E" w:rsidRPr="0072353E" w:rsidRDefault="0072353E" w:rsidP="0072353E">
      <w:pPr>
        <w:spacing w:line="259" w:lineRule="auto"/>
        <w:rPr>
          <w:rFonts w:eastAsiaTheme="minorHAnsi"/>
          <w:b/>
          <w:bCs/>
        </w:rPr>
      </w:pPr>
      <w:r w:rsidRPr="0072353E">
        <w:rPr>
          <w:rFonts w:eastAsiaTheme="minorHAnsi"/>
        </w:rPr>
        <w:t xml:space="preserve">Specialist trained psychologists and more recently hypnotherapists have had significant success </w:t>
      </w:r>
      <w:r w:rsidR="00F21CA5">
        <w:rPr>
          <w:rFonts w:eastAsiaTheme="minorHAnsi"/>
        </w:rPr>
        <w:t xml:space="preserve">working with </w:t>
      </w:r>
      <w:r w:rsidR="00836904">
        <w:rPr>
          <w:rFonts w:eastAsiaTheme="minorHAnsi"/>
        </w:rPr>
        <w:t xml:space="preserve">children </w:t>
      </w:r>
      <w:r w:rsidR="00F21CA5">
        <w:rPr>
          <w:rFonts w:eastAsiaTheme="minorHAnsi"/>
        </w:rPr>
        <w:t xml:space="preserve">to </w:t>
      </w:r>
      <w:r w:rsidR="00836904">
        <w:rPr>
          <w:rFonts w:eastAsiaTheme="minorHAnsi"/>
        </w:rPr>
        <w:t xml:space="preserve">help </w:t>
      </w:r>
      <w:r w:rsidR="00F21CA5">
        <w:rPr>
          <w:rFonts w:eastAsiaTheme="minorHAnsi"/>
        </w:rPr>
        <w:t xml:space="preserve">overcome their needle phobia. They </w:t>
      </w:r>
      <w:r w:rsidRPr="0072353E">
        <w:rPr>
          <w:rFonts w:eastAsiaTheme="minorHAnsi"/>
        </w:rPr>
        <w:t>giv</w:t>
      </w:r>
      <w:r w:rsidR="00F21CA5">
        <w:rPr>
          <w:rFonts w:eastAsiaTheme="minorHAnsi"/>
        </w:rPr>
        <w:t>e</w:t>
      </w:r>
      <w:r w:rsidRPr="0072353E">
        <w:rPr>
          <w:rFonts w:eastAsiaTheme="minorHAnsi"/>
        </w:rPr>
        <w:t xml:space="preserve"> </w:t>
      </w:r>
      <w:r w:rsidR="00F21CA5">
        <w:rPr>
          <w:rFonts w:eastAsiaTheme="minorHAnsi"/>
        </w:rPr>
        <w:t xml:space="preserve">the </w:t>
      </w:r>
      <w:r w:rsidR="00836904">
        <w:rPr>
          <w:rFonts w:eastAsiaTheme="minorHAnsi"/>
        </w:rPr>
        <w:t xml:space="preserve">child and family members, </w:t>
      </w:r>
      <w:proofErr w:type="gramStart"/>
      <w:r w:rsidRPr="0072353E">
        <w:rPr>
          <w:rFonts w:eastAsiaTheme="minorHAnsi"/>
        </w:rPr>
        <w:t>mechanisms</w:t>
      </w:r>
      <w:proofErr w:type="gramEnd"/>
      <w:r w:rsidRPr="0072353E">
        <w:rPr>
          <w:rFonts w:eastAsiaTheme="minorHAnsi"/>
        </w:rPr>
        <w:t xml:space="preserve"> and strategies to help overcome or manage the needle phobia. </w:t>
      </w:r>
      <w:r w:rsidR="00836904">
        <w:rPr>
          <w:rFonts w:eastAsiaTheme="minorHAnsi"/>
        </w:rPr>
        <w:t>You may find it helpful to c</w:t>
      </w:r>
      <w:r w:rsidRPr="0072353E">
        <w:rPr>
          <w:rFonts w:eastAsiaTheme="minorHAnsi"/>
        </w:rPr>
        <w:t>onsidering</w:t>
      </w:r>
      <w:r w:rsidR="00836904">
        <w:rPr>
          <w:rFonts w:eastAsiaTheme="minorHAnsi"/>
        </w:rPr>
        <w:t xml:space="preserve"> accessing this kind of support.</w:t>
      </w:r>
      <w:r w:rsidRPr="0072353E">
        <w:rPr>
          <w:rFonts w:eastAsiaTheme="minorHAnsi"/>
        </w:rPr>
        <w:t xml:space="preserve"> </w:t>
      </w:r>
    </w:p>
    <w:p w14:paraId="1EE9F9EB" w14:textId="77777777" w:rsidR="0072353E" w:rsidRPr="0072353E" w:rsidRDefault="0072353E" w:rsidP="008267CB">
      <w:pPr>
        <w:pStyle w:val="Heading1"/>
      </w:pPr>
      <w:r w:rsidRPr="0072353E">
        <w:lastRenderedPageBreak/>
        <w:t>Disability vaccination clinics</w:t>
      </w:r>
    </w:p>
    <w:p w14:paraId="11256BB0" w14:textId="66C2B18A" w:rsidR="0072353E" w:rsidRPr="0072353E" w:rsidRDefault="0072353E" w:rsidP="0072353E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 xml:space="preserve">There are many ways that </w:t>
      </w:r>
      <w:r w:rsidR="00836904">
        <w:rPr>
          <w:rFonts w:eastAsiaTheme="minorHAnsi"/>
        </w:rPr>
        <w:t xml:space="preserve">children </w:t>
      </w:r>
      <w:r w:rsidRPr="0072353E">
        <w:rPr>
          <w:rFonts w:eastAsiaTheme="minorHAnsi"/>
        </w:rPr>
        <w:t xml:space="preserve">with disability can get vaccinated, including through Commonwealth COVID-19 vaccination services. </w:t>
      </w:r>
      <w:hyperlink r:id="rId11" w:history="1">
        <w:r w:rsidRPr="0072353E">
          <w:rPr>
            <w:rFonts w:eastAsiaTheme="minorHAnsi"/>
            <w:color w:val="0563C1" w:themeColor="hyperlink"/>
            <w:u w:val="single"/>
          </w:rPr>
          <w:t>Find out where to access COVID-19 vaccines.</w:t>
        </w:r>
      </w:hyperlink>
      <w:r w:rsidR="00AA280F">
        <w:rPr>
          <w:rFonts w:eastAsiaTheme="minorHAnsi"/>
          <w:color w:val="0563C1" w:themeColor="hyperlink"/>
          <w:u w:val="single"/>
        </w:rPr>
        <w:t xml:space="preserve"> This includes vaccination hubs for </w:t>
      </w:r>
      <w:r w:rsidR="00836904">
        <w:rPr>
          <w:rFonts w:eastAsiaTheme="minorHAnsi"/>
          <w:color w:val="0563C1" w:themeColor="hyperlink"/>
          <w:u w:val="single"/>
        </w:rPr>
        <w:t>children</w:t>
      </w:r>
      <w:r w:rsidR="00AA280F" w:rsidRPr="00AA280F">
        <w:rPr>
          <w:rFonts w:eastAsiaTheme="minorHAnsi"/>
          <w:color w:val="0563C1" w:themeColor="hyperlink"/>
          <w:u w:val="single"/>
        </w:rPr>
        <w:t xml:space="preserve"> with disability </w:t>
      </w:r>
      <w:r w:rsidR="00AA280F">
        <w:rPr>
          <w:rFonts w:eastAsiaTheme="minorHAnsi"/>
          <w:color w:val="0563C1" w:themeColor="hyperlink"/>
          <w:u w:val="single"/>
        </w:rPr>
        <w:t xml:space="preserve">who </w:t>
      </w:r>
      <w:r w:rsidR="00AA280F" w:rsidRPr="00AA280F">
        <w:rPr>
          <w:rFonts w:eastAsiaTheme="minorHAnsi"/>
          <w:color w:val="0563C1" w:themeColor="hyperlink"/>
          <w:u w:val="single"/>
        </w:rPr>
        <w:t>need</w:t>
      </w:r>
      <w:r w:rsidR="00AA280F">
        <w:rPr>
          <w:rFonts w:eastAsiaTheme="minorHAnsi"/>
          <w:color w:val="0563C1" w:themeColor="hyperlink"/>
          <w:u w:val="single"/>
        </w:rPr>
        <w:t xml:space="preserve"> </w:t>
      </w:r>
      <w:r w:rsidR="00AA280F" w:rsidRPr="00AA280F">
        <w:rPr>
          <w:rFonts w:eastAsiaTheme="minorHAnsi"/>
          <w:color w:val="0563C1" w:themeColor="hyperlink"/>
          <w:u w:val="single"/>
        </w:rPr>
        <w:t>low sensory space</w:t>
      </w:r>
      <w:r w:rsidR="00AA280F">
        <w:rPr>
          <w:rFonts w:eastAsiaTheme="minorHAnsi"/>
          <w:color w:val="0563C1" w:themeColor="hyperlink"/>
          <w:u w:val="single"/>
        </w:rPr>
        <w:t xml:space="preserve">s. </w:t>
      </w:r>
    </w:p>
    <w:p w14:paraId="63A10512" w14:textId="77777777" w:rsidR="0072353E" w:rsidRPr="0072353E" w:rsidRDefault="0072353E" w:rsidP="008267CB">
      <w:pPr>
        <w:pStyle w:val="Heading2"/>
        <w:rPr>
          <w:rFonts w:eastAsiaTheme="minorHAnsi"/>
        </w:rPr>
      </w:pPr>
      <w:r w:rsidRPr="0072353E">
        <w:rPr>
          <w:rFonts w:eastAsiaTheme="minorHAnsi"/>
        </w:rPr>
        <w:t>Accessible state and territory</w:t>
      </w:r>
    </w:p>
    <w:p w14:paraId="334C5DFB" w14:textId="77777777" w:rsidR="0072353E" w:rsidRPr="0072353E" w:rsidRDefault="0072353E" w:rsidP="0072353E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 xml:space="preserve">Some states and territories are offering services that make getting a vaccine easier for people with disability. </w:t>
      </w:r>
    </w:p>
    <w:p w14:paraId="1CF4581F" w14:textId="77777777" w:rsidR="0072353E" w:rsidRPr="0072353E" w:rsidRDefault="0072353E" w:rsidP="0072353E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>You can use the </w:t>
      </w:r>
      <w:hyperlink r:id="rId12" w:history="1">
        <w:r w:rsidRPr="0072353E">
          <w:rPr>
            <w:rFonts w:eastAsiaTheme="minorHAnsi"/>
            <w:color w:val="0563C1" w:themeColor="hyperlink"/>
            <w:u w:val="single"/>
          </w:rPr>
          <w:t>Vaccine Clinic Finder</w:t>
        </w:r>
      </w:hyperlink>
      <w:r w:rsidRPr="0072353E">
        <w:rPr>
          <w:rFonts w:eastAsiaTheme="minorHAnsi"/>
        </w:rPr>
        <w:t> to find suitable services near you. </w:t>
      </w:r>
    </w:p>
    <w:p w14:paraId="64E54CD7" w14:textId="77777777" w:rsidR="0072353E" w:rsidRPr="0072353E" w:rsidRDefault="0072353E" w:rsidP="008267CB">
      <w:pPr>
        <w:pStyle w:val="Heading2"/>
        <w:rPr>
          <w:rFonts w:eastAsiaTheme="minorHAnsi"/>
        </w:rPr>
      </w:pPr>
      <w:r w:rsidRPr="0072353E">
        <w:rPr>
          <w:rFonts w:eastAsiaTheme="minorHAnsi"/>
        </w:rPr>
        <w:t>In-reach services</w:t>
      </w:r>
    </w:p>
    <w:p w14:paraId="4BC1C971" w14:textId="77777777" w:rsidR="0072353E" w:rsidRPr="0072353E" w:rsidRDefault="0072353E" w:rsidP="0072353E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>We continue to support </w:t>
      </w:r>
      <w:hyperlink r:id="rId13" w:anchor="inreach-services" w:history="1">
        <w:r w:rsidRPr="0072353E">
          <w:rPr>
            <w:rFonts w:eastAsiaTheme="minorHAnsi"/>
            <w:color w:val="0563C1" w:themeColor="hyperlink"/>
            <w:u w:val="single"/>
          </w:rPr>
          <w:t>in-reach services for National Disability Insurance Scheme (NDIS)</w:t>
        </w:r>
      </w:hyperlink>
      <w:r w:rsidRPr="0072353E">
        <w:rPr>
          <w:rFonts w:eastAsiaTheme="minorHAnsi"/>
        </w:rPr>
        <w:t> participants living in disability and aged care residential accommodation settings of 2 or more people.</w:t>
      </w:r>
    </w:p>
    <w:p w14:paraId="787DFBCC" w14:textId="77777777" w:rsidR="0072353E" w:rsidRPr="0072353E" w:rsidRDefault="0072353E" w:rsidP="008267CB">
      <w:pPr>
        <w:pStyle w:val="Heading1"/>
      </w:pPr>
      <w:r w:rsidRPr="0072353E">
        <w:t>Sedation</w:t>
      </w:r>
    </w:p>
    <w:p w14:paraId="1431B062" w14:textId="262FAF5D" w:rsidR="0072353E" w:rsidRDefault="0072353E" w:rsidP="0072353E">
      <w:pPr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If immunisation attempts are unsuccessful, </w:t>
      </w:r>
      <w:r w:rsidR="00836904">
        <w:rPr>
          <w:rFonts w:eastAsiaTheme="minorHAnsi"/>
          <w:lang w:eastAsia="en-AU"/>
        </w:rPr>
        <w:t>you may need to consider an</w:t>
      </w:r>
      <w:r w:rsidRPr="0072353E">
        <w:rPr>
          <w:rFonts w:eastAsiaTheme="minorHAnsi"/>
          <w:lang w:eastAsia="en-AU"/>
        </w:rPr>
        <w:t xml:space="preserve"> immunisation administered under sedation.</w:t>
      </w:r>
    </w:p>
    <w:p w14:paraId="3EECBC4E" w14:textId="77777777" w:rsidR="00613619" w:rsidRDefault="00613619" w:rsidP="008267CB">
      <w:pPr>
        <w:pStyle w:val="Heading1"/>
      </w:pPr>
      <w:r>
        <w:t>More information</w:t>
      </w:r>
    </w:p>
    <w:p w14:paraId="645620CD" w14:textId="0CE4C1D5" w:rsidR="00613619" w:rsidRPr="00E96AE1" w:rsidRDefault="00613619" w:rsidP="00613619">
      <w:pPr>
        <w:rPr>
          <w:b/>
          <w:bCs/>
        </w:rPr>
      </w:pPr>
      <w:r w:rsidRPr="00D13056">
        <w:t xml:space="preserve">Australian Government: </w:t>
      </w:r>
      <w:hyperlink r:id="rId14" w:history="1">
        <w:r w:rsidRPr="00E96AE1">
          <w:rPr>
            <w:rStyle w:val="Hyperlink"/>
            <w:b w:val="0"/>
            <w:bCs/>
          </w:rPr>
          <w:t>https://www.health.gov.au/initiatives-and-programs/covid-19-vaccines/disability-sector/vaccination-clinics</w:t>
        </w:r>
      </w:hyperlink>
    </w:p>
    <w:p w14:paraId="57354A36" w14:textId="77777777" w:rsidR="00613619" w:rsidRPr="00E96AE1" w:rsidRDefault="00613619" w:rsidP="00613619">
      <w:pPr>
        <w:ind w:left="720" w:hanging="720"/>
        <w:rPr>
          <w:bCs/>
        </w:rPr>
      </w:pPr>
      <w:r w:rsidRPr="00D13056">
        <w:t>WA:</w:t>
      </w:r>
      <w:r>
        <w:tab/>
      </w:r>
      <w:hyperlink r:id="rId15" w:history="1">
        <w:r w:rsidRPr="00E96AE1">
          <w:rPr>
            <w:rStyle w:val="Hyperlink"/>
            <w:b w:val="0"/>
            <w:bCs/>
          </w:rPr>
          <w:t>https://rollup.wa.gov.au/articles/vaccine-information-for-people-with-a-disability-or-require-additional-support</w:t>
        </w:r>
      </w:hyperlink>
    </w:p>
    <w:p w14:paraId="326CEF7B" w14:textId="77777777" w:rsidR="00613619" w:rsidRPr="00E96AE1" w:rsidRDefault="00B70399" w:rsidP="00613619">
      <w:pPr>
        <w:ind w:left="720"/>
        <w:rPr>
          <w:bCs/>
        </w:rPr>
      </w:pPr>
      <w:hyperlink r:id="rId16" w:history="1">
        <w:r w:rsidR="00613619" w:rsidRPr="00E96AE1">
          <w:rPr>
            <w:rStyle w:val="Hyperlink"/>
            <w:b w:val="0"/>
            <w:bCs/>
          </w:rPr>
          <w:t>https://www.health.gov.au/news/top-3-covid-19-vaccine-questions-receiving-the-vaccine-if-have-a-phobia-of-needles-need-for-boosters-vaccination-for-pregnant-women</w:t>
        </w:r>
      </w:hyperlink>
    </w:p>
    <w:p w14:paraId="182C10D0" w14:textId="77777777" w:rsidR="00613619" w:rsidRPr="00E96AE1" w:rsidRDefault="00613619" w:rsidP="00613619">
      <w:pPr>
        <w:rPr>
          <w:bCs/>
        </w:rPr>
      </w:pPr>
      <w:r w:rsidRPr="00D13056">
        <w:t xml:space="preserve">ACT: </w:t>
      </w:r>
      <w:r>
        <w:tab/>
      </w:r>
      <w:hyperlink r:id="rId17" w:history="1">
        <w:r w:rsidRPr="00E96AE1">
          <w:rPr>
            <w:rStyle w:val="Hyperlink"/>
            <w:b w:val="0"/>
            <w:bCs/>
          </w:rPr>
          <w:t>https://www.covid19.act.gov.au/stay-safe-and-healthy?a=1760515</w:t>
        </w:r>
      </w:hyperlink>
    </w:p>
    <w:p w14:paraId="6D8DA7D8" w14:textId="77777777" w:rsidR="00613619" w:rsidRPr="00E96AE1" w:rsidRDefault="00B70399" w:rsidP="00613619">
      <w:pPr>
        <w:ind w:firstLine="720"/>
        <w:rPr>
          <w:bCs/>
        </w:rPr>
      </w:pPr>
      <w:hyperlink r:id="rId18" w:history="1">
        <w:r w:rsidR="00613619" w:rsidRPr="00E96AE1">
          <w:rPr>
            <w:rStyle w:val="Hyperlink"/>
            <w:b w:val="0"/>
            <w:bCs/>
          </w:rPr>
          <w:t>https://www.rch.org.au/kidsinfo/fact_sheets/Vaccination_and_needle_phobia/</w:t>
        </w:r>
      </w:hyperlink>
    </w:p>
    <w:p w14:paraId="6E6CF0B8" w14:textId="77777777" w:rsidR="00613619" w:rsidRPr="00D13056" w:rsidRDefault="00613619" w:rsidP="00613619">
      <w:r w:rsidRPr="00D13056">
        <w:t xml:space="preserve">Vic: </w:t>
      </w:r>
      <w:r>
        <w:tab/>
      </w:r>
      <w:hyperlink r:id="rId19" w:history="1">
        <w:r w:rsidRPr="00E96AE1">
          <w:rPr>
            <w:rStyle w:val="Hyperlink"/>
            <w:b w:val="0"/>
            <w:bCs/>
          </w:rPr>
          <w:t>https://www.coronavirus.vic.gov.au/vaccination-information-people-disability</w:t>
        </w:r>
      </w:hyperlink>
    </w:p>
    <w:p w14:paraId="645BA85F" w14:textId="77777777" w:rsidR="00613619" w:rsidRPr="00E96AE1" w:rsidRDefault="00613619" w:rsidP="00613619">
      <w:pPr>
        <w:ind w:left="720" w:hanging="720"/>
        <w:jc w:val="both"/>
        <w:rPr>
          <w:bCs/>
        </w:rPr>
      </w:pPr>
      <w:r w:rsidRPr="00D13056">
        <w:t>NSW:</w:t>
      </w:r>
      <w:r>
        <w:tab/>
      </w:r>
      <w:hyperlink r:id="rId20" w:history="1">
        <w:r w:rsidRPr="00A33B39">
          <w:rPr>
            <w:rStyle w:val="Hyperlink"/>
            <w:b w:val="0"/>
          </w:rPr>
          <w:t>https://www.nsw.gov.au/covid-19/vaccination/get-vaccinated/accessible-vaccination-services</w:t>
        </w:r>
      </w:hyperlink>
    </w:p>
    <w:p w14:paraId="2B572326" w14:textId="77777777" w:rsidR="00613619" w:rsidRPr="00D13056" w:rsidRDefault="00613619" w:rsidP="00613619">
      <w:pPr>
        <w:ind w:left="720" w:hanging="720"/>
      </w:pPr>
      <w:r w:rsidRPr="00D13056">
        <w:t xml:space="preserve">Tas: </w:t>
      </w:r>
      <w:r>
        <w:tab/>
      </w:r>
      <w:hyperlink r:id="rId21" w:history="1">
        <w:r w:rsidRPr="00E96AE1">
          <w:rPr>
            <w:rStyle w:val="Hyperlink"/>
            <w:b w:val="0"/>
            <w:bCs/>
          </w:rPr>
          <w:t>https://www.coronavirus.tas.gov.au/vaccination-information/covid-19-vaccination/about-COVID-19-vaccines/information-for-people-with-disability-or-special-requirement</w:t>
        </w:r>
      </w:hyperlink>
    </w:p>
    <w:p w14:paraId="48EC2C17" w14:textId="51FC84B9" w:rsidR="00613619" w:rsidRDefault="00613619" w:rsidP="00613619">
      <w:pPr>
        <w:ind w:left="720" w:hanging="720"/>
        <w:rPr>
          <w:rStyle w:val="Hyperlink"/>
          <w:b w:val="0"/>
          <w:bCs/>
        </w:rPr>
      </w:pPr>
      <w:r w:rsidRPr="00D13056">
        <w:t xml:space="preserve">QLD: </w:t>
      </w:r>
      <w:r>
        <w:tab/>
      </w:r>
      <w:hyperlink r:id="rId22" w:history="1">
        <w:r w:rsidRPr="00E96AE1">
          <w:rPr>
            <w:rStyle w:val="Hyperlink"/>
            <w:b w:val="0"/>
            <w:bCs/>
          </w:rPr>
          <w:t>https://www.health.qld.gov.au/news-events/news/needle-anxiety-and-proven-tips-to-help</w:t>
        </w:r>
      </w:hyperlink>
    </w:p>
    <w:p w14:paraId="0D6696A9" w14:textId="335EF70A" w:rsidR="007A655D" w:rsidRPr="00A1558C" w:rsidRDefault="00A1558C" w:rsidP="00A1558C">
      <w:pPr>
        <w:spacing w:line="280" w:lineRule="exact"/>
        <w:rPr>
          <w:rFonts w:eastAsiaTheme="minorHAnsi"/>
        </w:rPr>
      </w:pPr>
      <w:proofErr w:type="gramStart"/>
      <w:r>
        <w:rPr>
          <w:bCs/>
        </w:rPr>
        <w:t>SA:</w:t>
      </w:r>
      <w:r w:rsidRPr="00A33B39">
        <w:rPr>
          <w:rFonts w:eastAsiaTheme="minorHAnsi"/>
          <w:color w:val="2F5496" w:themeColor="accent1" w:themeShade="BF"/>
        </w:rPr>
        <w:t>https://www.sahealth.sa.gov.au/wps/wcm/connect/public+content/sa+health+internet/conditions/infectious+diseases/covid-19/community/covid-19+advice+for+people+with+disability</w:t>
      </w:r>
      <w:proofErr w:type="gramEnd"/>
    </w:p>
    <w:sectPr w:rsidR="007A655D" w:rsidRPr="00A1558C" w:rsidSect="00B7039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437" w:right="991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F8BD5" w14:textId="77777777" w:rsidR="005D63B7" w:rsidRDefault="005D63B7" w:rsidP="00CE7D4D">
      <w:r>
        <w:separator/>
      </w:r>
    </w:p>
  </w:endnote>
  <w:endnote w:type="continuationSeparator" w:id="0">
    <w:p w14:paraId="1D74E0E5" w14:textId="77777777" w:rsidR="005D63B7" w:rsidRDefault="005D63B7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Calibri"/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81F1ED" w14:textId="0B97107C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D3FA1" w14:textId="124B83FB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02FF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0887EDD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F40D" w14:textId="6D2ADD58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D02FF4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0D319" w14:textId="77777777" w:rsidR="005D63B7" w:rsidRDefault="005D63B7" w:rsidP="00CE7D4D">
      <w:r>
        <w:separator/>
      </w:r>
    </w:p>
  </w:footnote>
  <w:footnote w:type="continuationSeparator" w:id="0">
    <w:p w14:paraId="2EDFC7CE" w14:textId="77777777" w:rsidR="005D63B7" w:rsidRDefault="005D63B7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36D3E" w14:textId="77777777" w:rsidR="00092E55" w:rsidRDefault="00092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4774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128C232D" wp14:editId="53F522E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E338" w14:textId="29A1EE1E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58807D7" wp14:editId="7E4800B4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5715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254D3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91998"/>
    <w:multiLevelType w:val="hybridMultilevel"/>
    <w:tmpl w:val="39582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77B0DD8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1C7A"/>
    <w:multiLevelType w:val="hybridMultilevel"/>
    <w:tmpl w:val="5CD27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81236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D3311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4D5C1E"/>
    <w:multiLevelType w:val="hybridMultilevel"/>
    <w:tmpl w:val="4AAAC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37D28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A25ED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480D18"/>
    <w:multiLevelType w:val="hybridMultilevel"/>
    <w:tmpl w:val="FF82C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C3C32"/>
    <w:multiLevelType w:val="hybridMultilevel"/>
    <w:tmpl w:val="FA588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B5AB4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016A45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5D0842"/>
    <w:multiLevelType w:val="hybridMultilevel"/>
    <w:tmpl w:val="EC0E6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6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17"/>
  </w:num>
  <w:num w:numId="10">
    <w:abstractNumId w:val="22"/>
  </w:num>
  <w:num w:numId="11">
    <w:abstractNumId w:val="8"/>
  </w:num>
  <w:num w:numId="12">
    <w:abstractNumId w:val="1"/>
  </w:num>
  <w:num w:numId="13">
    <w:abstractNumId w:val="15"/>
  </w:num>
  <w:num w:numId="14">
    <w:abstractNumId w:val="12"/>
  </w:num>
  <w:num w:numId="15">
    <w:abstractNumId w:val="19"/>
  </w:num>
  <w:num w:numId="16">
    <w:abstractNumId w:val="4"/>
  </w:num>
  <w:num w:numId="17">
    <w:abstractNumId w:val="11"/>
  </w:num>
  <w:num w:numId="18">
    <w:abstractNumId w:val="20"/>
  </w:num>
  <w:num w:numId="19">
    <w:abstractNumId w:val="13"/>
  </w:num>
  <w:num w:numId="20">
    <w:abstractNumId w:val="24"/>
  </w:num>
  <w:num w:numId="21">
    <w:abstractNumId w:val="18"/>
  </w:num>
  <w:num w:numId="22">
    <w:abstractNumId w:val="7"/>
  </w:num>
  <w:num w:numId="23">
    <w:abstractNumId w:val="21"/>
  </w:num>
  <w:num w:numId="24">
    <w:abstractNumId w:val="10"/>
  </w:num>
  <w:num w:numId="25">
    <w:abstractNumId w:val="23"/>
  </w:num>
  <w:num w:numId="26">
    <w:abstractNumId w:val="14"/>
  </w:num>
  <w:num w:numId="27">
    <w:abstractNumId w:val="26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16451"/>
    <w:rsid w:val="00071F59"/>
    <w:rsid w:val="00092E55"/>
    <w:rsid w:val="000A2334"/>
    <w:rsid w:val="000D21AB"/>
    <w:rsid w:val="00127F8E"/>
    <w:rsid w:val="00133B8E"/>
    <w:rsid w:val="001C61B0"/>
    <w:rsid w:val="001D51E3"/>
    <w:rsid w:val="00242247"/>
    <w:rsid w:val="002B2667"/>
    <w:rsid w:val="00311480"/>
    <w:rsid w:val="0033612D"/>
    <w:rsid w:val="00351D0F"/>
    <w:rsid w:val="00385F61"/>
    <w:rsid w:val="003A50D6"/>
    <w:rsid w:val="00427B65"/>
    <w:rsid w:val="00471203"/>
    <w:rsid w:val="004A030D"/>
    <w:rsid w:val="00507A15"/>
    <w:rsid w:val="005553FE"/>
    <w:rsid w:val="00583CF0"/>
    <w:rsid w:val="005D63B7"/>
    <w:rsid w:val="005E07C9"/>
    <w:rsid w:val="00613619"/>
    <w:rsid w:val="006564FC"/>
    <w:rsid w:val="00662A58"/>
    <w:rsid w:val="006800CF"/>
    <w:rsid w:val="00703903"/>
    <w:rsid w:val="00710BA5"/>
    <w:rsid w:val="0072353E"/>
    <w:rsid w:val="00762C4F"/>
    <w:rsid w:val="007A655D"/>
    <w:rsid w:val="007C434B"/>
    <w:rsid w:val="007F05AD"/>
    <w:rsid w:val="007F5736"/>
    <w:rsid w:val="007F75E0"/>
    <w:rsid w:val="00807195"/>
    <w:rsid w:val="008267CB"/>
    <w:rsid w:val="00836904"/>
    <w:rsid w:val="00844273"/>
    <w:rsid w:val="008D12F1"/>
    <w:rsid w:val="008D1CC6"/>
    <w:rsid w:val="008F17D3"/>
    <w:rsid w:val="009210A2"/>
    <w:rsid w:val="00926A9E"/>
    <w:rsid w:val="009314F8"/>
    <w:rsid w:val="00955C51"/>
    <w:rsid w:val="00957CE1"/>
    <w:rsid w:val="00982576"/>
    <w:rsid w:val="009840A5"/>
    <w:rsid w:val="00984419"/>
    <w:rsid w:val="009E0153"/>
    <w:rsid w:val="009F4399"/>
    <w:rsid w:val="009F7DF2"/>
    <w:rsid w:val="00A1558C"/>
    <w:rsid w:val="00A33B39"/>
    <w:rsid w:val="00A4128A"/>
    <w:rsid w:val="00AA280F"/>
    <w:rsid w:val="00B1716B"/>
    <w:rsid w:val="00B4594C"/>
    <w:rsid w:val="00B70399"/>
    <w:rsid w:val="00B70918"/>
    <w:rsid w:val="00B75920"/>
    <w:rsid w:val="00B83EA7"/>
    <w:rsid w:val="00BA384E"/>
    <w:rsid w:val="00BC3BC0"/>
    <w:rsid w:val="00BD46F5"/>
    <w:rsid w:val="00C01EBF"/>
    <w:rsid w:val="00C073E2"/>
    <w:rsid w:val="00C60AF2"/>
    <w:rsid w:val="00C86A42"/>
    <w:rsid w:val="00CA547D"/>
    <w:rsid w:val="00CB3A96"/>
    <w:rsid w:val="00CD1495"/>
    <w:rsid w:val="00CE7D4D"/>
    <w:rsid w:val="00D02FF4"/>
    <w:rsid w:val="00D85C7C"/>
    <w:rsid w:val="00EC2E0A"/>
    <w:rsid w:val="00F17FB0"/>
    <w:rsid w:val="00F21CA5"/>
    <w:rsid w:val="00F269B9"/>
    <w:rsid w:val="00F664F9"/>
    <w:rsid w:val="00F96917"/>
    <w:rsid w:val="00FA225A"/>
    <w:rsid w:val="00FE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DEE73A0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58C"/>
    <w:pPr>
      <w:spacing w:before="120" w:after="120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7CB"/>
    <w:pPr>
      <w:keepNext/>
      <w:keepLines/>
      <w:outlineLvl w:val="0"/>
    </w:pPr>
    <w:rPr>
      <w:rFonts w:eastAsia="Times New Roman"/>
      <w:b/>
      <w:color w:val="3665AE"/>
      <w:sz w:val="28"/>
      <w:szCs w:val="26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7CB"/>
    <w:pPr>
      <w:keepNext/>
      <w:keepLines/>
      <w:spacing w:before="40"/>
      <w:outlineLvl w:val="1"/>
    </w:pPr>
    <w:rPr>
      <w:rFonts w:eastAsia="Times New Roman"/>
      <w:b/>
      <w:color w:val="3665AE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8267CB"/>
    <w:rPr>
      <w:rFonts w:ascii="Arial" w:eastAsia="Times New Roman" w:hAnsi="Arial" w:cs="Arial"/>
      <w:b/>
      <w:color w:val="3665AE"/>
      <w:sz w:val="28"/>
      <w:szCs w:val="2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8267CB"/>
    <w:rPr>
      <w:rFonts w:ascii="Arial" w:eastAsia="Times New Roman" w:hAnsi="Arial" w:cs="Arial"/>
      <w:b/>
      <w:color w:val="3665AE"/>
      <w:sz w:val="22"/>
      <w:szCs w:val="22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7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3E2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3E2"/>
    <w:rPr>
      <w:rFonts w:ascii="Arial" w:eastAsiaTheme="minorEastAsia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3E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3E2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13619"/>
    <w:rPr>
      <w:color w:val="605E5C"/>
      <w:shd w:val="clear" w:color="auto" w:fill="E1DFDD"/>
    </w:rPr>
  </w:style>
  <w:style w:type="paragraph" w:styleId="Title">
    <w:name w:val="Title"/>
    <w:next w:val="Normal"/>
    <w:link w:val="TitleChar"/>
    <w:uiPriority w:val="10"/>
    <w:qFormat/>
    <w:rsid w:val="00A1558C"/>
    <w:pPr>
      <w:keepNext/>
      <w:keepLines/>
      <w:spacing w:before="1080" w:after="240"/>
    </w:pPr>
    <w:rPr>
      <w:rFonts w:ascii="Arial" w:eastAsia="Times New Roman" w:hAnsi="Arial" w:cs="Arial"/>
      <w:b/>
      <w:bCs/>
      <w:color w:val="3665AE"/>
      <w:sz w:val="72"/>
      <w:szCs w:val="7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A1558C"/>
    <w:rPr>
      <w:rFonts w:ascii="Arial" w:eastAsia="Times New Roman" w:hAnsi="Arial" w:cs="Arial"/>
      <w:b/>
      <w:bCs/>
      <w:color w:val="3665AE"/>
      <w:sz w:val="72"/>
      <w:szCs w:val="7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initiatives-and-programs/covid-19-vaccines/disability-sector/service-providers" TargetMode="External"/><Relationship Id="rId18" Type="http://schemas.openxmlformats.org/officeDocument/2006/relationships/hyperlink" Target="https://www.rch.org.au/kidsinfo/fact_sheets/Vaccination_and_needle_phobia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oronavirus.tas.gov.au/vaccination-information/covid-19-vaccination/about-COVID-19-vaccines/information-for-people-with-disability-or-special-requiremen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ovid-vaccine.healthdirect.gov.au/?lang=en" TargetMode="External"/><Relationship Id="rId17" Type="http://schemas.openxmlformats.org/officeDocument/2006/relationships/hyperlink" Target="https://www.covid19.act.gov.au/stay-safe-and-healthy?a=1760515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ews/top-3-covid-19-vaccine-questions-receiving-the-vaccine-if-have-a-phobia-of-needles-need-for-boosters-vaccination-for-pregnant-women" TargetMode="External"/><Relationship Id="rId20" Type="http://schemas.openxmlformats.org/officeDocument/2006/relationships/hyperlink" Target="https://www.nsw.gov.au/covid-19/vaccination/get-vaccinated/accessible-vaccination-servic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initiatives-and-programs/covid-19-vaccines/disability-sector/vaccination-clinic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rollup.wa.gov.au/articles/vaccine-information-for-people-with-a-disability-or-require-additional-suppor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coronavirus.vic.gov.au/vaccination-information-people-disabilit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initiatives-and-programs/covid-19-vaccines/disability-sector/vaccination-clinics" TargetMode="External"/><Relationship Id="rId22" Type="http://schemas.openxmlformats.org/officeDocument/2006/relationships/hyperlink" Target="https://www.health.qld.gov.au/news-events/news/needle-anxiety-and-proven-tips-to-help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7946C2DE0124DA278095D2624BDF3" ma:contentTypeVersion="7" ma:contentTypeDescription="Create a new document." ma:contentTypeScope="" ma:versionID="c3b9f7ecfdbebe5e1569190e3bef9443">
  <xsd:schema xmlns:xsd="http://www.w3.org/2001/XMLSchema" xmlns:xs="http://www.w3.org/2001/XMLSchema" xmlns:p="http://schemas.microsoft.com/office/2006/metadata/properties" xmlns:ns3="d685c544-e268-4506-8bf6-d68e7dc59862" xmlns:ns4="0dcb4674-be46-4f44-b4a5-11260c7490a7" targetNamespace="http://schemas.microsoft.com/office/2006/metadata/properties" ma:root="true" ma:fieldsID="26a4d8417d7d1da18f9930cac50c00fb" ns3:_="" ns4:_="">
    <xsd:import namespace="d685c544-e268-4506-8bf6-d68e7dc59862"/>
    <xsd:import namespace="0dcb4674-be46-4f44-b4a5-11260c7490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5c544-e268-4506-8bf6-d68e7dc598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b4674-be46-4f44-b4a5-11260c749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5FD938-F9D9-49C4-99B2-FF58D02233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CCF84-1948-4A3C-B9DB-A9F06EF4B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5c544-e268-4506-8bf6-d68e7dc59862"/>
    <ds:schemaRef ds:uri="0dcb4674-be46-4f44-b4a5-11260c749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FA74E0-B214-4D70-8210-DD57D936C0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DC6C83-53C2-41B3-A618-3742B35727A2}">
  <ds:schemaRefs>
    <ds:schemaRef ds:uri="http://purl.org/dc/terms/"/>
    <ds:schemaRef ds:uri="d685c544-e268-4506-8bf6-d68e7dc59862"/>
    <ds:schemaRef ds:uri="http://purl.org/dc/dcmitype/"/>
    <ds:schemaRef ds:uri="0dcb4674-be46-4f44-b4a5-11260c7490a7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for family and carers supporting a person with needle phobia</dc:title>
  <dc:subject>COVID-19 Vaccine</dc:subject>
  <dc:creator>Australian Government Department of Health</dc:creator>
  <cp:keywords>COVID-19 Vaccine; Needle phobia; fact sheet</cp:keywords>
  <dc:description/>
  <cp:lastModifiedBy>MASCHKE, Elvia</cp:lastModifiedBy>
  <cp:revision>4</cp:revision>
  <dcterms:created xsi:type="dcterms:W3CDTF">2022-02-15T00:23:00Z</dcterms:created>
  <dcterms:modified xsi:type="dcterms:W3CDTF">2022-02-15T06:49:00Z</dcterms:modified>
  <cp:category/>
</cp:coreProperties>
</file>