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9D96B7" w14:textId="77777777" w:rsidR="00D33167" w:rsidRPr="00BC1142" w:rsidRDefault="00D33167" w:rsidP="004A32C3">
      <w:pPr>
        <w:rPr>
          <w:lang w:val="en-GB" w:eastAsia="en-GB"/>
        </w:rPr>
      </w:pPr>
      <w:bookmarkStart w:id="0" w:name="_GoBack"/>
      <w:bookmarkEnd w:id="0"/>
      <w:r w:rsidRPr="00BC1142">
        <w:rPr>
          <w:noProof/>
        </w:rPr>
        <w:drawing>
          <wp:inline distT="0" distB="0" distL="0" distR="0" wp14:anchorId="11CFB9F3" wp14:editId="691D5320">
            <wp:extent cx="2457806" cy="591013"/>
            <wp:effectExtent l="0" t="0" r="0" b="0"/>
            <wp:docPr id="9" name="Picture 9" descr="Australian Government 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H_inline_bl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7806" cy="591013"/>
                    </a:xfrm>
                    <a:prstGeom prst="rect">
                      <a:avLst/>
                    </a:prstGeom>
                  </pic:spPr>
                </pic:pic>
              </a:graphicData>
            </a:graphic>
          </wp:inline>
        </w:drawing>
      </w:r>
    </w:p>
    <w:p w14:paraId="53ABE0CB" w14:textId="2EA74916" w:rsidR="00D33167" w:rsidRDefault="00673907" w:rsidP="004334C2">
      <w:pPr>
        <w:pStyle w:val="Title"/>
        <w:pBdr>
          <w:bottom w:val="none" w:sz="0" w:space="0" w:color="auto"/>
        </w:pBdr>
      </w:pPr>
      <w:r>
        <w:t>Australian N</w:t>
      </w:r>
      <w:r w:rsidR="0078644E">
        <w:t xml:space="preserve">ational </w:t>
      </w:r>
      <w:r>
        <w:t>B</w:t>
      </w:r>
      <w:r w:rsidR="0078644E" w:rsidRPr="00673907">
        <w:t>reastfeeding</w:t>
      </w:r>
      <w:r>
        <w:t xml:space="preserve"> S</w:t>
      </w:r>
      <w:r w:rsidR="00E40326">
        <w:t>trategy: 2018 and B</w:t>
      </w:r>
      <w:r w:rsidR="0078644E">
        <w:t>eyond</w:t>
      </w:r>
      <w:r w:rsidR="007D7EEE">
        <w:t xml:space="preserve"> -- </w:t>
      </w:r>
    </w:p>
    <w:p w14:paraId="03DB9E52" w14:textId="6F6A47C4" w:rsidR="00D33167" w:rsidRDefault="0078644E" w:rsidP="004334C2">
      <w:pPr>
        <w:pStyle w:val="Title"/>
        <w:pBdr>
          <w:bottom w:val="none" w:sz="0" w:space="0" w:color="auto"/>
        </w:pBdr>
      </w:pPr>
      <w:r>
        <w:t>Report on public consultation</w:t>
      </w:r>
    </w:p>
    <w:p w14:paraId="531D872B" w14:textId="3604AFC2" w:rsidR="006603E3" w:rsidRDefault="00673907" w:rsidP="008F1F78">
      <w:pPr>
        <w:pStyle w:val="Subtitle"/>
      </w:pPr>
      <w:r w:rsidRPr="00E40326">
        <w:t>October</w:t>
      </w:r>
      <w:r w:rsidR="0078644E" w:rsidRPr="00E40326">
        <w:t xml:space="preserve"> 2018</w:t>
      </w:r>
    </w:p>
    <w:p w14:paraId="2ED76572" w14:textId="77777777" w:rsidR="00A66C82" w:rsidRPr="006603E3" w:rsidRDefault="00A66C82" w:rsidP="006603E3">
      <w:pPr>
        <w:sectPr w:rsidR="00A66C82" w:rsidRPr="006603E3" w:rsidSect="004A32C3">
          <w:headerReference w:type="default" r:id="rId9"/>
          <w:footerReference w:type="default" r:id="rId10"/>
          <w:pgSz w:w="11906" w:h="16838"/>
          <w:pgMar w:top="1276" w:right="1701" w:bottom="1701" w:left="1701" w:header="0" w:footer="366" w:gutter="0"/>
          <w:cols w:space="708"/>
          <w:docGrid w:linePitch="360"/>
        </w:sectPr>
      </w:pPr>
    </w:p>
    <w:p w14:paraId="52CFA850" w14:textId="7A45B583" w:rsidR="009B2DDE" w:rsidRPr="00187229" w:rsidRDefault="009B2DDE" w:rsidP="009B2DDE">
      <w:pPr>
        <w:spacing w:before="720" w:after="240"/>
        <w:rPr>
          <w:sz w:val="20"/>
        </w:rPr>
      </w:pPr>
      <w:r w:rsidRPr="00187229">
        <w:rPr>
          <w:sz w:val="20"/>
        </w:rPr>
        <w:lastRenderedPageBreak/>
        <w:t xml:space="preserve">© Commonwealth of Australia as represented </w:t>
      </w:r>
      <w:r>
        <w:rPr>
          <w:sz w:val="20"/>
        </w:rPr>
        <w:t>by the Department of Health 2018</w:t>
      </w:r>
    </w:p>
    <w:p w14:paraId="0378F60F" w14:textId="25DFDA4C" w:rsidR="009B2DDE" w:rsidRPr="00187229" w:rsidRDefault="009B2DDE" w:rsidP="009B2DDE">
      <w:pPr>
        <w:pBdr>
          <w:top w:val="single" w:sz="4" w:space="1" w:color="auto"/>
          <w:bottom w:val="single" w:sz="4" w:space="1" w:color="auto"/>
        </w:pBdr>
        <w:rPr>
          <w:sz w:val="20"/>
        </w:rPr>
      </w:pPr>
      <w:r w:rsidRPr="00187229">
        <w:rPr>
          <w:sz w:val="20"/>
        </w:rPr>
        <w:t>Title: Australian Natio</w:t>
      </w:r>
      <w:r>
        <w:rPr>
          <w:sz w:val="20"/>
        </w:rPr>
        <w:t>nal Breastfeeding Strategy: 2018</w:t>
      </w:r>
      <w:r w:rsidRPr="00187229">
        <w:rPr>
          <w:sz w:val="20"/>
        </w:rPr>
        <w:t xml:space="preserve"> and Beyond - Report on stakeholder consultation</w:t>
      </w:r>
      <w:r>
        <w:rPr>
          <w:sz w:val="20"/>
        </w:rPr>
        <w:t xml:space="preserve"> – October 2018</w:t>
      </w:r>
    </w:p>
    <w:p w14:paraId="52844DA1" w14:textId="77777777" w:rsidR="009B2DDE" w:rsidRPr="00187229" w:rsidRDefault="009B2DDE" w:rsidP="009B2DDE">
      <w:pPr>
        <w:spacing w:after="240"/>
        <w:rPr>
          <w:b/>
          <w:sz w:val="20"/>
          <w:lang w:eastAsia="en-US"/>
        </w:rPr>
      </w:pPr>
      <w:r w:rsidRPr="00187229">
        <w:rPr>
          <w:b/>
          <w:sz w:val="20"/>
        </w:rPr>
        <w:t>Creative Commons Licence</w:t>
      </w:r>
    </w:p>
    <w:p w14:paraId="38A2EB76" w14:textId="77777777" w:rsidR="009B2DDE" w:rsidRPr="00187229" w:rsidRDefault="009B2DDE" w:rsidP="009B2DDE">
      <w:pPr>
        <w:rPr>
          <w:sz w:val="20"/>
        </w:rPr>
      </w:pPr>
      <w:r w:rsidRPr="00187229">
        <w:rPr>
          <w:noProof/>
          <w:sz w:val="20"/>
        </w:rPr>
        <w:drawing>
          <wp:inline distT="0" distB="0" distL="0" distR="0" wp14:anchorId="1B71CA21" wp14:editId="7764274E">
            <wp:extent cx="1026160" cy="356870"/>
            <wp:effectExtent l="0" t="0" r="2540" b="5080"/>
            <wp:docPr id="27" name="Picture 27" descr="cid:image001.png@01D10CD1.33FE7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0CD1.33FE7F7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026160" cy="356870"/>
                    </a:xfrm>
                    <a:prstGeom prst="rect">
                      <a:avLst/>
                    </a:prstGeom>
                    <a:noFill/>
                    <a:ln>
                      <a:noFill/>
                    </a:ln>
                  </pic:spPr>
                </pic:pic>
              </a:graphicData>
            </a:graphic>
          </wp:inline>
        </w:drawing>
      </w:r>
    </w:p>
    <w:p w14:paraId="5D2FDCC4" w14:textId="77777777" w:rsidR="009B2DDE" w:rsidRPr="00187229" w:rsidRDefault="009B2DDE" w:rsidP="009B2DDE">
      <w:pPr>
        <w:autoSpaceDE w:val="0"/>
        <w:autoSpaceDN w:val="0"/>
        <w:spacing w:before="240" w:after="240" w:line="181" w:lineRule="atLeast"/>
        <w:rPr>
          <w:sz w:val="20"/>
        </w:rPr>
      </w:pPr>
      <w:r w:rsidRPr="00187229">
        <w:rPr>
          <w:sz w:val="20"/>
        </w:rPr>
        <w:t xml:space="preserve">This publication is licensed under the Creative Commons Attribution 4.0 International Public License available from </w:t>
      </w:r>
      <w:hyperlink r:id="rId13" w:tooltip="Link to the Creative Commons licence" w:history="1">
        <w:r w:rsidRPr="00187229">
          <w:rPr>
            <w:rStyle w:val="Hyperlink"/>
            <w:sz w:val="20"/>
          </w:rPr>
          <w:t>https://creativecommons.org/licenses/by/4.0/legalcode</w:t>
        </w:r>
      </w:hyperlink>
      <w:r w:rsidRPr="00187229">
        <w:rPr>
          <w:rStyle w:val="Hyperlink"/>
          <w:sz w:val="20"/>
        </w:rPr>
        <w:t xml:space="preserve"> </w:t>
      </w:r>
      <w:r w:rsidRPr="00187229">
        <w:rPr>
          <w:sz w:val="20"/>
        </w:rPr>
        <w:t xml:space="preserve">(“Licence”). You must read and understand the Licence before using any material from this publication. </w:t>
      </w:r>
    </w:p>
    <w:p w14:paraId="10352F50" w14:textId="77777777" w:rsidR="009B2DDE" w:rsidRPr="00187229" w:rsidRDefault="009B2DDE" w:rsidP="009B2DDE">
      <w:pPr>
        <w:autoSpaceDE w:val="0"/>
        <w:autoSpaceDN w:val="0"/>
        <w:spacing w:before="100" w:after="240" w:line="181" w:lineRule="atLeast"/>
        <w:rPr>
          <w:b/>
          <w:sz w:val="20"/>
        </w:rPr>
      </w:pPr>
      <w:r w:rsidRPr="00187229">
        <w:rPr>
          <w:b/>
          <w:sz w:val="20"/>
        </w:rPr>
        <w:t>Restrictions</w:t>
      </w:r>
    </w:p>
    <w:p w14:paraId="6364B6F3" w14:textId="77777777" w:rsidR="009B2DDE" w:rsidRPr="00187229" w:rsidRDefault="009B2DDE" w:rsidP="009B2DDE">
      <w:pPr>
        <w:autoSpaceDE w:val="0"/>
        <w:autoSpaceDN w:val="0"/>
        <w:spacing w:before="100" w:after="240" w:line="181" w:lineRule="atLeast"/>
        <w:rPr>
          <w:sz w:val="20"/>
        </w:rPr>
      </w:pPr>
      <w:r w:rsidRPr="00187229">
        <w:rPr>
          <w:sz w:val="20"/>
        </w:rPr>
        <w:t xml:space="preserve">The Licence may not give you all the permissions necessary for your intended use. For example, other rights (such as publicity, privacy and moral rights) may limit how you use the material found in this publication.  </w:t>
      </w:r>
    </w:p>
    <w:p w14:paraId="29CB6C88" w14:textId="77777777" w:rsidR="009B2DDE" w:rsidRPr="00187229" w:rsidRDefault="009B2DDE" w:rsidP="009B2DDE">
      <w:pPr>
        <w:autoSpaceDE w:val="0"/>
        <w:autoSpaceDN w:val="0"/>
        <w:spacing w:before="100" w:line="181" w:lineRule="atLeast"/>
        <w:rPr>
          <w:sz w:val="20"/>
        </w:rPr>
      </w:pPr>
      <w:r w:rsidRPr="00187229">
        <w:rPr>
          <w:sz w:val="20"/>
        </w:rPr>
        <w:t xml:space="preserve">The Licence does not cover, and there is no permission given for, use of any of the following material found in this publication: </w:t>
      </w:r>
    </w:p>
    <w:p w14:paraId="7C0F7897" w14:textId="77777777" w:rsidR="009B2DDE" w:rsidRPr="00187229" w:rsidRDefault="009B2DDE" w:rsidP="009B2DDE">
      <w:pPr>
        <w:pStyle w:val="ListParagraph"/>
        <w:numPr>
          <w:ilvl w:val="0"/>
          <w:numId w:val="72"/>
        </w:numPr>
        <w:spacing w:after="0" w:line="240" w:lineRule="auto"/>
        <w:rPr>
          <w:sz w:val="20"/>
        </w:rPr>
      </w:pPr>
      <w:r w:rsidRPr="00187229">
        <w:rPr>
          <w:sz w:val="20"/>
        </w:rPr>
        <w:t xml:space="preserve">the Commonwealth Coat of Arms. (by way of information, the terms under which the Coat of Arms may be used can be found on the Department of Prime Minister and Cabinet website </w:t>
      </w:r>
      <w:r w:rsidRPr="00187229">
        <w:rPr>
          <w:rStyle w:val="Hyperlink"/>
          <w:sz w:val="20"/>
        </w:rPr>
        <w:t>http://www.dpmc.gov.au/government/commonwealth-coat-arms</w:t>
      </w:r>
      <w:r w:rsidRPr="00187229">
        <w:rPr>
          <w:sz w:val="20"/>
        </w:rPr>
        <w:t>);</w:t>
      </w:r>
    </w:p>
    <w:p w14:paraId="78923B3A" w14:textId="77777777" w:rsidR="009B2DDE" w:rsidRPr="00187229" w:rsidRDefault="009B2DDE" w:rsidP="009B2DDE">
      <w:pPr>
        <w:pStyle w:val="ListParagraph"/>
        <w:numPr>
          <w:ilvl w:val="0"/>
          <w:numId w:val="72"/>
        </w:numPr>
        <w:spacing w:after="0" w:line="240" w:lineRule="auto"/>
        <w:rPr>
          <w:sz w:val="20"/>
        </w:rPr>
      </w:pPr>
      <w:r w:rsidRPr="00187229">
        <w:rPr>
          <w:sz w:val="20"/>
        </w:rPr>
        <w:t>any logos and trademarks;</w:t>
      </w:r>
    </w:p>
    <w:p w14:paraId="1CF72260" w14:textId="77777777" w:rsidR="009B2DDE" w:rsidRPr="00187229" w:rsidRDefault="009B2DDE" w:rsidP="009B2DDE">
      <w:pPr>
        <w:pStyle w:val="ListParagraph"/>
        <w:numPr>
          <w:ilvl w:val="0"/>
          <w:numId w:val="72"/>
        </w:numPr>
        <w:spacing w:after="0" w:line="240" w:lineRule="auto"/>
        <w:rPr>
          <w:sz w:val="20"/>
        </w:rPr>
      </w:pPr>
      <w:r w:rsidRPr="00187229">
        <w:rPr>
          <w:sz w:val="20"/>
        </w:rPr>
        <w:t xml:space="preserve">any photographs and images; </w:t>
      </w:r>
    </w:p>
    <w:p w14:paraId="4FEE6B8E" w14:textId="77777777" w:rsidR="009B2DDE" w:rsidRPr="00187229" w:rsidRDefault="009B2DDE" w:rsidP="009B2DDE">
      <w:pPr>
        <w:pStyle w:val="ListParagraph"/>
        <w:numPr>
          <w:ilvl w:val="0"/>
          <w:numId w:val="72"/>
        </w:numPr>
        <w:spacing w:after="0" w:line="240" w:lineRule="auto"/>
        <w:rPr>
          <w:sz w:val="20"/>
        </w:rPr>
      </w:pPr>
      <w:r w:rsidRPr="00187229">
        <w:rPr>
          <w:sz w:val="20"/>
        </w:rPr>
        <w:t>any signatures; and</w:t>
      </w:r>
    </w:p>
    <w:p w14:paraId="08A106A6" w14:textId="77777777" w:rsidR="009B2DDE" w:rsidRPr="00187229" w:rsidRDefault="009B2DDE" w:rsidP="009B2DDE">
      <w:pPr>
        <w:pStyle w:val="ListParagraph"/>
        <w:numPr>
          <w:ilvl w:val="0"/>
          <w:numId w:val="72"/>
        </w:numPr>
        <w:spacing w:after="0" w:line="240" w:lineRule="auto"/>
        <w:rPr>
          <w:sz w:val="20"/>
        </w:rPr>
      </w:pPr>
      <w:r w:rsidRPr="00187229">
        <w:rPr>
          <w:sz w:val="20"/>
        </w:rPr>
        <w:t>any material belonging to third parties.</w:t>
      </w:r>
    </w:p>
    <w:p w14:paraId="2488BC8A" w14:textId="77777777" w:rsidR="009B2DDE" w:rsidRPr="00187229" w:rsidRDefault="009B2DDE" w:rsidP="009B2DDE">
      <w:pPr>
        <w:autoSpaceDE w:val="0"/>
        <w:autoSpaceDN w:val="0"/>
        <w:spacing w:before="240" w:line="181" w:lineRule="atLeast"/>
        <w:ind w:right="-766"/>
        <w:rPr>
          <w:b/>
          <w:sz w:val="20"/>
        </w:rPr>
      </w:pPr>
      <w:r w:rsidRPr="00187229">
        <w:rPr>
          <w:b/>
          <w:sz w:val="20"/>
        </w:rPr>
        <w:t>Attribution</w:t>
      </w:r>
    </w:p>
    <w:p w14:paraId="2CB5B062" w14:textId="77777777" w:rsidR="009B2DDE" w:rsidRPr="00187229" w:rsidRDefault="009B2DDE" w:rsidP="009B2DDE">
      <w:pPr>
        <w:autoSpaceDE w:val="0"/>
        <w:autoSpaceDN w:val="0"/>
        <w:spacing w:before="240" w:line="181" w:lineRule="atLeast"/>
        <w:rPr>
          <w:sz w:val="20"/>
        </w:rPr>
      </w:pPr>
      <w:r w:rsidRPr="00187229">
        <w:rPr>
          <w:sz w:val="20"/>
        </w:rPr>
        <w:t>Without limiting your obligations under the Licence, the Department of Health requests that you attribute this publication in your work. Any reasonable form of words may be used provided that you:</w:t>
      </w:r>
    </w:p>
    <w:p w14:paraId="513C668F" w14:textId="77777777" w:rsidR="009B2DDE" w:rsidRPr="00187229" w:rsidRDefault="009B2DDE" w:rsidP="009B2DDE">
      <w:pPr>
        <w:pStyle w:val="ListParagraph"/>
        <w:numPr>
          <w:ilvl w:val="0"/>
          <w:numId w:val="73"/>
        </w:numPr>
        <w:autoSpaceDE w:val="0"/>
        <w:autoSpaceDN w:val="0"/>
        <w:spacing w:after="0" w:line="181" w:lineRule="atLeast"/>
        <w:jc w:val="both"/>
        <w:rPr>
          <w:sz w:val="20"/>
        </w:rPr>
      </w:pPr>
      <w:r w:rsidRPr="00187229">
        <w:rPr>
          <w:sz w:val="20"/>
        </w:rPr>
        <w:t xml:space="preserve">include a reference to this publication and where, practicable, the relevant page numbers; </w:t>
      </w:r>
    </w:p>
    <w:p w14:paraId="15375651" w14:textId="77777777" w:rsidR="009B2DDE" w:rsidRPr="00187229" w:rsidRDefault="009B2DDE" w:rsidP="009B2DDE">
      <w:pPr>
        <w:pStyle w:val="ListParagraph"/>
        <w:numPr>
          <w:ilvl w:val="0"/>
          <w:numId w:val="73"/>
        </w:numPr>
        <w:autoSpaceDE w:val="0"/>
        <w:autoSpaceDN w:val="0"/>
        <w:spacing w:after="0" w:line="181" w:lineRule="atLeast"/>
        <w:jc w:val="both"/>
        <w:rPr>
          <w:sz w:val="20"/>
        </w:rPr>
      </w:pPr>
      <w:r w:rsidRPr="00187229">
        <w:rPr>
          <w:sz w:val="20"/>
        </w:rPr>
        <w:t>make it clear that you have permission to use the material under the Creative Commons Attribution 4.0 International Public License;</w:t>
      </w:r>
    </w:p>
    <w:p w14:paraId="06F71727" w14:textId="77777777" w:rsidR="009B2DDE" w:rsidRPr="00187229" w:rsidRDefault="009B2DDE" w:rsidP="009B2DDE">
      <w:pPr>
        <w:pStyle w:val="ListParagraph"/>
        <w:numPr>
          <w:ilvl w:val="0"/>
          <w:numId w:val="73"/>
        </w:numPr>
        <w:autoSpaceDE w:val="0"/>
        <w:autoSpaceDN w:val="0"/>
        <w:spacing w:after="0" w:line="181" w:lineRule="atLeast"/>
        <w:jc w:val="both"/>
        <w:rPr>
          <w:sz w:val="20"/>
        </w:rPr>
      </w:pPr>
      <w:r w:rsidRPr="00187229">
        <w:rPr>
          <w:sz w:val="20"/>
        </w:rPr>
        <w:t xml:space="preserve">make it clear whether or not you have changed the material used from this publication; </w:t>
      </w:r>
    </w:p>
    <w:p w14:paraId="503FEFB6" w14:textId="77777777" w:rsidR="009B2DDE" w:rsidRPr="00187229" w:rsidRDefault="009B2DDE" w:rsidP="009B2DDE">
      <w:pPr>
        <w:pStyle w:val="ListParagraph"/>
        <w:numPr>
          <w:ilvl w:val="0"/>
          <w:numId w:val="73"/>
        </w:numPr>
        <w:autoSpaceDE w:val="0"/>
        <w:autoSpaceDN w:val="0"/>
        <w:spacing w:after="0" w:line="181" w:lineRule="atLeast"/>
        <w:jc w:val="both"/>
        <w:rPr>
          <w:sz w:val="20"/>
        </w:rPr>
      </w:pPr>
      <w:r w:rsidRPr="00187229">
        <w:rPr>
          <w:sz w:val="20"/>
        </w:rPr>
        <w:t>include a copyright notice in relation to the material used. In the case of no change to the material, the words “© Commonwealth of Australia (Department of Health) 2017” may be used. In the case where the material has been changed or adapted, the words: “Based on Commonwealth of Australia (Department of Health) material” may be used; and</w:t>
      </w:r>
    </w:p>
    <w:p w14:paraId="3FDBE9F7" w14:textId="77777777" w:rsidR="009B2DDE" w:rsidRPr="00187229" w:rsidRDefault="009B2DDE" w:rsidP="009B2DDE">
      <w:pPr>
        <w:pStyle w:val="ListParagraph"/>
        <w:numPr>
          <w:ilvl w:val="0"/>
          <w:numId w:val="73"/>
        </w:numPr>
        <w:autoSpaceDE w:val="0"/>
        <w:autoSpaceDN w:val="0"/>
        <w:spacing w:after="0" w:line="181" w:lineRule="atLeast"/>
        <w:jc w:val="both"/>
        <w:rPr>
          <w:sz w:val="20"/>
        </w:rPr>
      </w:pPr>
      <w:r w:rsidRPr="00187229">
        <w:rPr>
          <w:sz w:val="20"/>
        </w:rPr>
        <w:t>do not suggest that the Department of Health endorses you or your use of the material.</w:t>
      </w:r>
    </w:p>
    <w:p w14:paraId="72AB8231" w14:textId="77777777" w:rsidR="009B2DDE" w:rsidRPr="00187229" w:rsidRDefault="009B2DDE" w:rsidP="009B2DDE">
      <w:pPr>
        <w:autoSpaceDE w:val="0"/>
        <w:autoSpaceDN w:val="0"/>
        <w:spacing w:before="240" w:line="181" w:lineRule="atLeast"/>
        <w:ind w:right="-766"/>
        <w:rPr>
          <w:b/>
          <w:sz w:val="20"/>
        </w:rPr>
      </w:pPr>
      <w:r w:rsidRPr="00187229">
        <w:rPr>
          <w:b/>
          <w:sz w:val="20"/>
        </w:rPr>
        <w:t>Enquiries</w:t>
      </w:r>
    </w:p>
    <w:p w14:paraId="38AE8D5C" w14:textId="77777777" w:rsidR="009B2DDE" w:rsidRPr="00187229" w:rsidRDefault="009B2DDE" w:rsidP="009B2DDE">
      <w:pPr>
        <w:rPr>
          <w:rStyle w:val="Hyperlink"/>
          <w:sz w:val="20"/>
        </w:rPr>
      </w:pPr>
      <w:r w:rsidRPr="00187229">
        <w:rPr>
          <w:sz w:val="20"/>
        </w:rPr>
        <w:t xml:space="preserve">Enquiries regarding any other use of this publication should be addressed to the Branch Manager, Communication Branch, Department of Health, GPO Box 9848, Canberra ACT 2601, or via e-mail to </w:t>
      </w:r>
      <w:hyperlink r:id="rId14" w:history="1">
        <w:r w:rsidRPr="00187229">
          <w:rPr>
            <w:rStyle w:val="Hyperlink"/>
            <w:sz w:val="20"/>
          </w:rPr>
          <w:t>copyright@health.gov.au</w:t>
        </w:r>
      </w:hyperlink>
    </w:p>
    <w:p w14:paraId="6187CCE0" w14:textId="5282DD4B" w:rsidR="00397DED" w:rsidRDefault="00397DED">
      <w:r>
        <w:br w:type="page"/>
      </w:r>
    </w:p>
    <w:sdt>
      <w:sdtPr>
        <w:rPr>
          <w:rFonts w:asciiTheme="minorHAnsi" w:eastAsiaTheme="minorEastAsia" w:hAnsiTheme="minorHAnsi" w:cstheme="minorBidi"/>
          <w:b w:val="0"/>
          <w:bCs w:val="0"/>
          <w:sz w:val="22"/>
          <w:szCs w:val="22"/>
          <w:lang w:bidi="ar-SA"/>
        </w:rPr>
        <w:id w:val="-1037805764"/>
        <w:docPartObj>
          <w:docPartGallery w:val="Table of Contents"/>
          <w:docPartUnique/>
        </w:docPartObj>
      </w:sdtPr>
      <w:sdtEndPr>
        <w:rPr>
          <w:noProof/>
        </w:rPr>
      </w:sdtEndPr>
      <w:sdtContent>
        <w:p w14:paraId="4EF32B1F" w14:textId="60CE2FF6" w:rsidR="00397DED" w:rsidRDefault="00397DED">
          <w:pPr>
            <w:pStyle w:val="TOCHeading"/>
          </w:pPr>
          <w:r>
            <w:t>Table of Contents</w:t>
          </w:r>
        </w:p>
        <w:p w14:paraId="3B57164E" w14:textId="3CE16EFC" w:rsidR="00397DED" w:rsidRDefault="00397DED">
          <w:pPr>
            <w:pStyle w:val="TOC1"/>
            <w:tabs>
              <w:tab w:val="right" w:leader="dot" w:pos="8494"/>
            </w:tabs>
            <w:rPr>
              <w:noProof/>
              <w:sz w:val="22"/>
            </w:rPr>
          </w:pPr>
          <w:r>
            <w:rPr>
              <w:b/>
              <w:bCs/>
              <w:noProof/>
            </w:rPr>
            <w:fldChar w:fldCharType="begin"/>
          </w:r>
          <w:r>
            <w:rPr>
              <w:b/>
              <w:bCs/>
              <w:noProof/>
            </w:rPr>
            <w:instrText xml:space="preserve"> TOC \o "1-3" \h \z \u </w:instrText>
          </w:r>
          <w:r>
            <w:rPr>
              <w:b/>
              <w:bCs/>
              <w:noProof/>
            </w:rPr>
            <w:fldChar w:fldCharType="separate"/>
          </w:r>
          <w:hyperlink w:anchor="_Toc1569969" w:history="1">
            <w:r w:rsidRPr="004427BD">
              <w:rPr>
                <w:rStyle w:val="Hyperlink"/>
                <w:noProof/>
              </w:rPr>
              <w:t>EXECUTIVE SUMMARY</w:t>
            </w:r>
            <w:r>
              <w:rPr>
                <w:noProof/>
                <w:webHidden/>
              </w:rPr>
              <w:tab/>
            </w:r>
            <w:r>
              <w:rPr>
                <w:noProof/>
                <w:webHidden/>
              </w:rPr>
              <w:fldChar w:fldCharType="begin"/>
            </w:r>
            <w:r>
              <w:rPr>
                <w:noProof/>
                <w:webHidden/>
              </w:rPr>
              <w:instrText xml:space="preserve"> PAGEREF _Toc1569969 \h </w:instrText>
            </w:r>
            <w:r>
              <w:rPr>
                <w:noProof/>
                <w:webHidden/>
              </w:rPr>
            </w:r>
            <w:r>
              <w:rPr>
                <w:noProof/>
                <w:webHidden/>
              </w:rPr>
              <w:fldChar w:fldCharType="separate"/>
            </w:r>
            <w:r>
              <w:rPr>
                <w:noProof/>
                <w:webHidden/>
              </w:rPr>
              <w:t>5</w:t>
            </w:r>
            <w:r>
              <w:rPr>
                <w:noProof/>
                <w:webHidden/>
              </w:rPr>
              <w:fldChar w:fldCharType="end"/>
            </w:r>
          </w:hyperlink>
        </w:p>
        <w:p w14:paraId="16FF8315" w14:textId="170304A0" w:rsidR="00397DED" w:rsidRDefault="00A12283">
          <w:pPr>
            <w:pStyle w:val="TOC2"/>
            <w:tabs>
              <w:tab w:val="right" w:leader="dot" w:pos="8494"/>
            </w:tabs>
            <w:rPr>
              <w:noProof/>
            </w:rPr>
          </w:pPr>
          <w:hyperlink w:anchor="_Toc1569970" w:history="1">
            <w:r w:rsidR="00397DED" w:rsidRPr="004427BD">
              <w:rPr>
                <w:rStyle w:val="Hyperlink"/>
                <w:noProof/>
                <w:lang w:val="en"/>
              </w:rPr>
              <w:t>Background</w:t>
            </w:r>
            <w:r w:rsidR="00397DED">
              <w:rPr>
                <w:noProof/>
                <w:webHidden/>
              </w:rPr>
              <w:tab/>
            </w:r>
            <w:r w:rsidR="00397DED">
              <w:rPr>
                <w:noProof/>
                <w:webHidden/>
              </w:rPr>
              <w:fldChar w:fldCharType="begin"/>
            </w:r>
            <w:r w:rsidR="00397DED">
              <w:rPr>
                <w:noProof/>
                <w:webHidden/>
              </w:rPr>
              <w:instrText xml:space="preserve"> PAGEREF _Toc1569970 \h </w:instrText>
            </w:r>
            <w:r w:rsidR="00397DED">
              <w:rPr>
                <w:noProof/>
                <w:webHidden/>
              </w:rPr>
            </w:r>
            <w:r w:rsidR="00397DED">
              <w:rPr>
                <w:noProof/>
                <w:webHidden/>
              </w:rPr>
              <w:fldChar w:fldCharType="separate"/>
            </w:r>
            <w:r w:rsidR="00397DED">
              <w:rPr>
                <w:noProof/>
                <w:webHidden/>
              </w:rPr>
              <w:t>5</w:t>
            </w:r>
            <w:r w:rsidR="00397DED">
              <w:rPr>
                <w:noProof/>
                <w:webHidden/>
              </w:rPr>
              <w:fldChar w:fldCharType="end"/>
            </w:r>
          </w:hyperlink>
        </w:p>
        <w:p w14:paraId="635480D0" w14:textId="6C3ED792" w:rsidR="00397DED" w:rsidRDefault="00A12283">
          <w:pPr>
            <w:pStyle w:val="TOC2"/>
            <w:tabs>
              <w:tab w:val="right" w:leader="dot" w:pos="8494"/>
            </w:tabs>
            <w:rPr>
              <w:noProof/>
            </w:rPr>
          </w:pPr>
          <w:hyperlink w:anchor="_Toc1569971" w:history="1">
            <w:r w:rsidR="00397DED" w:rsidRPr="004427BD">
              <w:rPr>
                <w:rStyle w:val="Hyperlink"/>
                <w:noProof/>
                <w:lang w:val="en"/>
              </w:rPr>
              <w:t>Consultation Feedback</w:t>
            </w:r>
            <w:r w:rsidR="00397DED">
              <w:rPr>
                <w:noProof/>
                <w:webHidden/>
              </w:rPr>
              <w:tab/>
            </w:r>
            <w:r w:rsidR="00397DED">
              <w:rPr>
                <w:noProof/>
                <w:webHidden/>
              </w:rPr>
              <w:fldChar w:fldCharType="begin"/>
            </w:r>
            <w:r w:rsidR="00397DED">
              <w:rPr>
                <w:noProof/>
                <w:webHidden/>
              </w:rPr>
              <w:instrText xml:space="preserve"> PAGEREF _Toc1569971 \h </w:instrText>
            </w:r>
            <w:r w:rsidR="00397DED">
              <w:rPr>
                <w:noProof/>
                <w:webHidden/>
              </w:rPr>
            </w:r>
            <w:r w:rsidR="00397DED">
              <w:rPr>
                <w:noProof/>
                <w:webHidden/>
              </w:rPr>
              <w:fldChar w:fldCharType="separate"/>
            </w:r>
            <w:r w:rsidR="00397DED">
              <w:rPr>
                <w:noProof/>
                <w:webHidden/>
              </w:rPr>
              <w:t>5</w:t>
            </w:r>
            <w:r w:rsidR="00397DED">
              <w:rPr>
                <w:noProof/>
                <w:webHidden/>
              </w:rPr>
              <w:fldChar w:fldCharType="end"/>
            </w:r>
          </w:hyperlink>
        </w:p>
        <w:p w14:paraId="3BDE90A4" w14:textId="3F79D0D7" w:rsidR="00397DED" w:rsidRDefault="00A12283">
          <w:pPr>
            <w:pStyle w:val="TOC1"/>
            <w:tabs>
              <w:tab w:val="right" w:leader="dot" w:pos="8494"/>
            </w:tabs>
            <w:rPr>
              <w:noProof/>
              <w:sz w:val="22"/>
            </w:rPr>
          </w:pPr>
          <w:hyperlink w:anchor="_Toc1569972" w:history="1">
            <w:r w:rsidR="00397DED" w:rsidRPr="004427BD">
              <w:rPr>
                <w:rStyle w:val="Hyperlink"/>
                <w:noProof/>
              </w:rPr>
              <w:t>BACKGROUND</w:t>
            </w:r>
            <w:r w:rsidR="00397DED">
              <w:rPr>
                <w:noProof/>
                <w:webHidden/>
              </w:rPr>
              <w:tab/>
            </w:r>
            <w:r w:rsidR="00397DED">
              <w:rPr>
                <w:noProof/>
                <w:webHidden/>
              </w:rPr>
              <w:fldChar w:fldCharType="begin"/>
            </w:r>
            <w:r w:rsidR="00397DED">
              <w:rPr>
                <w:noProof/>
                <w:webHidden/>
              </w:rPr>
              <w:instrText xml:space="preserve"> PAGEREF _Toc1569972 \h </w:instrText>
            </w:r>
            <w:r w:rsidR="00397DED">
              <w:rPr>
                <w:noProof/>
                <w:webHidden/>
              </w:rPr>
            </w:r>
            <w:r w:rsidR="00397DED">
              <w:rPr>
                <w:noProof/>
                <w:webHidden/>
              </w:rPr>
              <w:fldChar w:fldCharType="separate"/>
            </w:r>
            <w:r w:rsidR="00397DED">
              <w:rPr>
                <w:noProof/>
                <w:webHidden/>
              </w:rPr>
              <w:t>7</w:t>
            </w:r>
            <w:r w:rsidR="00397DED">
              <w:rPr>
                <w:noProof/>
                <w:webHidden/>
              </w:rPr>
              <w:fldChar w:fldCharType="end"/>
            </w:r>
          </w:hyperlink>
        </w:p>
        <w:p w14:paraId="645FBEB0" w14:textId="19E2EFA2" w:rsidR="00397DED" w:rsidRDefault="00A12283">
          <w:pPr>
            <w:pStyle w:val="TOC1"/>
            <w:tabs>
              <w:tab w:val="right" w:leader="dot" w:pos="8494"/>
            </w:tabs>
            <w:rPr>
              <w:noProof/>
              <w:sz w:val="22"/>
            </w:rPr>
          </w:pPr>
          <w:hyperlink w:anchor="_Toc1569973" w:history="1">
            <w:r w:rsidR="00397DED" w:rsidRPr="004427BD">
              <w:rPr>
                <w:rStyle w:val="Hyperlink"/>
                <w:noProof/>
              </w:rPr>
              <w:t>CONSULTATION FEEDBACK</w:t>
            </w:r>
            <w:r w:rsidR="00397DED">
              <w:rPr>
                <w:noProof/>
                <w:webHidden/>
              </w:rPr>
              <w:tab/>
            </w:r>
            <w:r w:rsidR="00397DED">
              <w:rPr>
                <w:noProof/>
                <w:webHidden/>
              </w:rPr>
              <w:fldChar w:fldCharType="begin"/>
            </w:r>
            <w:r w:rsidR="00397DED">
              <w:rPr>
                <w:noProof/>
                <w:webHidden/>
              </w:rPr>
              <w:instrText xml:space="preserve"> PAGEREF _Toc1569973 \h </w:instrText>
            </w:r>
            <w:r w:rsidR="00397DED">
              <w:rPr>
                <w:noProof/>
                <w:webHidden/>
              </w:rPr>
            </w:r>
            <w:r w:rsidR="00397DED">
              <w:rPr>
                <w:noProof/>
                <w:webHidden/>
              </w:rPr>
              <w:fldChar w:fldCharType="separate"/>
            </w:r>
            <w:r w:rsidR="00397DED">
              <w:rPr>
                <w:noProof/>
                <w:webHidden/>
              </w:rPr>
              <w:t>8</w:t>
            </w:r>
            <w:r w:rsidR="00397DED">
              <w:rPr>
                <w:noProof/>
                <w:webHidden/>
              </w:rPr>
              <w:fldChar w:fldCharType="end"/>
            </w:r>
          </w:hyperlink>
        </w:p>
        <w:p w14:paraId="48236158" w14:textId="64076881" w:rsidR="00397DED" w:rsidRDefault="00A12283">
          <w:pPr>
            <w:pStyle w:val="TOC2"/>
            <w:tabs>
              <w:tab w:val="left" w:pos="660"/>
              <w:tab w:val="right" w:leader="dot" w:pos="8494"/>
            </w:tabs>
            <w:rPr>
              <w:noProof/>
            </w:rPr>
          </w:pPr>
          <w:hyperlink w:anchor="_Toc1569974" w:history="1">
            <w:r w:rsidR="00397DED" w:rsidRPr="004427BD">
              <w:rPr>
                <w:rStyle w:val="Hyperlink"/>
                <w:noProof/>
              </w:rPr>
              <w:t>1.</w:t>
            </w:r>
            <w:r w:rsidR="00397DED">
              <w:rPr>
                <w:noProof/>
              </w:rPr>
              <w:tab/>
            </w:r>
            <w:r w:rsidR="00397DED" w:rsidRPr="004427BD">
              <w:rPr>
                <w:rStyle w:val="Hyperlink"/>
                <w:noProof/>
              </w:rPr>
              <w:t>Demographic characteristics</w:t>
            </w:r>
            <w:r w:rsidR="00397DED">
              <w:rPr>
                <w:noProof/>
                <w:webHidden/>
              </w:rPr>
              <w:tab/>
            </w:r>
            <w:r w:rsidR="00397DED">
              <w:rPr>
                <w:noProof/>
                <w:webHidden/>
              </w:rPr>
              <w:fldChar w:fldCharType="begin"/>
            </w:r>
            <w:r w:rsidR="00397DED">
              <w:rPr>
                <w:noProof/>
                <w:webHidden/>
              </w:rPr>
              <w:instrText xml:space="preserve"> PAGEREF _Toc1569974 \h </w:instrText>
            </w:r>
            <w:r w:rsidR="00397DED">
              <w:rPr>
                <w:noProof/>
                <w:webHidden/>
              </w:rPr>
            </w:r>
            <w:r w:rsidR="00397DED">
              <w:rPr>
                <w:noProof/>
                <w:webHidden/>
              </w:rPr>
              <w:fldChar w:fldCharType="separate"/>
            </w:r>
            <w:r w:rsidR="00397DED">
              <w:rPr>
                <w:noProof/>
                <w:webHidden/>
              </w:rPr>
              <w:t>8</w:t>
            </w:r>
            <w:r w:rsidR="00397DED">
              <w:rPr>
                <w:noProof/>
                <w:webHidden/>
              </w:rPr>
              <w:fldChar w:fldCharType="end"/>
            </w:r>
          </w:hyperlink>
        </w:p>
        <w:p w14:paraId="105A4D08" w14:textId="7830D71D" w:rsidR="00397DED" w:rsidRDefault="00A12283">
          <w:pPr>
            <w:pStyle w:val="TOC2"/>
            <w:tabs>
              <w:tab w:val="left" w:pos="660"/>
              <w:tab w:val="right" w:leader="dot" w:pos="8494"/>
            </w:tabs>
            <w:rPr>
              <w:noProof/>
            </w:rPr>
          </w:pPr>
          <w:hyperlink w:anchor="_Toc1569975" w:history="1">
            <w:r w:rsidR="00397DED" w:rsidRPr="004427BD">
              <w:rPr>
                <w:rStyle w:val="Hyperlink"/>
                <w:noProof/>
              </w:rPr>
              <w:t>2.</w:t>
            </w:r>
            <w:r w:rsidR="00397DED">
              <w:rPr>
                <w:noProof/>
              </w:rPr>
              <w:tab/>
            </w:r>
            <w:r w:rsidR="00397DED" w:rsidRPr="004427BD">
              <w:rPr>
                <w:rStyle w:val="Hyperlink"/>
                <w:noProof/>
              </w:rPr>
              <w:t>Responses to questions on the draft Strategy</w:t>
            </w:r>
            <w:r w:rsidR="00397DED">
              <w:rPr>
                <w:noProof/>
                <w:webHidden/>
              </w:rPr>
              <w:tab/>
            </w:r>
            <w:r w:rsidR="00397DED">
              <w:rPr>
                <w:noProof/>
                <w:webHidden/>
              </w:rPr>
              <w:fldChar w:fldCharType="begin"/>
            </w:r>
            <w:r w:rsidR="00397DED">
              <w:rPr>
                <w:noProof/>
                <w:webHidden/>
              </w:rPr>
              <w:instrText xml:space="preserve"> PAGEREF _Toc1569975 \h </w:instrText>
            </w:r>
            <w:r w:rsidR="00397DED">
              <w:rPr>
                <w:noProof/>
                <w:webHidden/>
              </w:rPr>
            </w:r>
            <w:r w:rsidR="00397DED">
              <w:rPr>
                <w:noProof/>
                <w:webHidden/>
              </w:rPr>
              <w:fldChar w:fldCharType="separate"/>
            </w:r>
            <w:r w:rsidR="00397DED">
              <w:rPr>
                <w:noProof/>
                <w:webHidden/>
              </w:rPr>
              <w:t>9</w:t>
            </w:r>
            <w:r w:rsidR="00397DED">
              <w:rPr>
                <w:noProof/>
                <w:webHidden/>
              </w:rPr>
              <w:fldChar w:fldCharType="end"/>
            </w:r>
          </w:hyperlink>
        </w:p>
        <w:p w14:paraId="7349DA22" w14:textId="1253ACD2" w:rsidR="00397DED" w:rsidRDefault="00A12283">
          <w:pPr>
            <w:pStyle w:val="TOC3"/>
            <w:tabs>
              <w:tab w:val="right" w:leader="dot" w:pos="8494"/>
            </w:tabs>
            <w:rPr>
              <w:noProof/>
            </w:rPr>
          </w:pPr>
          <w:hyperlink w:anchor="_Toc1569976" w:history="1">
            <w:r w:rsidR="00397DED" w:rsidRPr="004427BD">
              <w:rPr>
                <w:rStyle w:val="Hyperlink"/>
                <w:noProof/>
              </w:rPr>
              <w:t>Structure of the draft Strategy</w:t>
            </w:r>
            <w:r w:rsidR="00397DED">
              <w:rPr>
                <w:noProof/>
                <w:webHidden/>
              </w:rPr>
              <w:tab/>
            </w:r>
            <w:r w:rsidR="00397DED">
              <w:rPr>
                <w:noProof/>
                <w:webHidden/>
              </w:rPr>
              <w:fldChar w:fldCharType="begin"/>
            </w:r>
            <w:r w:rsidR="00397DED">
              <w:rPr>
                <w:noProof/>
                <w:webHidden/>
              </w:rPr>
              <w:instrText xml:space="preserve"> PAGEREF _Toc1569976 \h </w:instrText>
            </w:r>
            <w:r w:rsidR="00397DED">
              <w:rPr>
                <w:noProof/>
                <w:webHidden/>
              </w:rPr>
            </w:r>
            <w:r w:rsidR="00397DED">
              <w:rPr>
                <w:noProof/>
                <w:webHidden/>
              </w:rPr>
              <w:fldChar w:fldCharType="separate"/>
            </w:r>
            <w:r w:rsidR="00397DED">
              <w:rPr>
                <w:noProof/>
                <w:webHidden/>
              </w:rPr>
              <w:t>9</w:t>
            </w:r>
            <w:r w:rsidR="00397DED">
              <w:rPr>
                <w:noProof/>
                <w:webHidden/>
              </w:rPr>
              <w:fldChar w:fldCharType="end"/>
            </w:r>
          </w:hyperlink>
        </w:p>
        <w:p w14:paraId="73424D53" w14:textId="47DCC0D1" w:rsidR="00397DED" w:rsidRDefault="00A12283">
          <w:pPr>
            <w:pStyle w:val="TOC3"/>
            <w:tabs>
              <w:tab w:val="right" w:leader="dot" w:pos="8494"/>
            </w:tabs>
            <w:rPr>
              <w:noProof/>
            </w:rPr>
          </w:pPr>
          <w:hyperlink w:anchor="_Toc1569977" w:history="1">
            <w:r w:rsidR="00397DED" w:rsidRPr="004427BD">
              <w:rPr>
                <w:rStyle w:val="Hyperlink"/>
                <w:noProof/>
              </w:rPr>
              <w:t>Part 1: Setting the Scene</w:t>
            </w:r>
            <w:r w:rsidR="00397DED">
              <w:rPr>
                <w:noProof/>
                <w:webHidden/>
              </w:rPr>
              <w:tab/>
            </w:r>
            <w:r w:rsidR="00397DED">
              <w:rPr>
                <w:noProof/>
                <w:webHidden/>
              </w:rPr>
              <w:fldChar w:fldCharType="begin"/>
            </w:r>
            <w:r w:rsidR="00397DED">
              <w:rPr>
                <w:noProof/>
                <w:webHidden/>
              </w:rPr>
              <w:instrText xml:space="preserve"> PAGEREF _Toc1569977 \h </w:instrText>
            </w:r>
            <w:r w:rsidR="00397DED">
              <w:rPr>
                <w:noProof/>
                <w:webHidden/>
              </w:rPr>
            </w:r>
            <w:r w:rsidR="00397DED">
              <w:rPr>
                <w:noProof/>
                <w:webHidden/>
              </w:rPr>
              <w:fldChar w:fldCharType="separate"/>
            </w:r>
            <w:r w:rsidR="00397DED">
              <w:rPr>
                <w:noProof/>
                <w:webHidden/>
              </w:rPr>
              <w:t>12</w:t>
            </w:r>
            <w:r w:rsidR="00397DED">
              <w:rPr>
                <w:noProof/>
                <w:webHidden/>
              </w:rPr>
              <w:fldChar w:fldCharType="end"/>
            </w:r>
          </w:hyperlink>
        </w:p>
        <w:p w14:paraId="519D5679" w14:textId="0C69EB36" w:rsidR="00397DED" w:rsidRDefault="00A12283">
          <w:pPr>
            <w:pStyle w:val="TOC3"/>
            <w:tabs>
              <w:tab w:val="right" w:leader="dot" w:pos="8494"/>
            </w:tabs>
            <w:rPr>
              <w:noProof/>
            </w:rPr>
          </w:pPr>
          <w:hyperlink w:anchor="_Toc1569978" w:history="1">
            <w:r w:rsidR="00397DED" w:rsidRPr="004427BD">
              <w:rPr>
                <w:rStyle w:val="Hyperlink"/>
                <w:noProof/>
              </w:rPr>
              <w:t>Part 2: The Challenge of Breastfeeding in Australia</w:t>
            </w:r>
            <w:r w:rsidR="00397DED">
              <w:rPr>
                <w:noProof/>
                <w:webHidden/>
              </w:rPr>
              <w:tab/>
            </w:r>
            <w:r w:rsidR="00397DED">
              <w:rPr>
                <w:noProof/>
                <w:webHidden/>
              </w:rPr>
              <w:fldChar w:fldCharType="begin"/>
            </w:r>
            <w:r w:rsidR="00397DED">
              <w:rPr>
                <w:noProof/>
                <w:webHidden/>
              </w:rPr>
              <w:instrText xml:space="preserve"> PAGEREF _Toc1569978 \h </w:instrText>
            </w:r>
            <w:r w:rsidR="00397DED">
              <w:rPr>
                <w:noProof/>
                <w:webHidden/>
              </w:rPr>
            </w:r>
            <w:r w:rsidR="00397DED">
              <w:rPr>
                <w:noProof/>
                <w:webHidden/>
              </w:rPr>
              <w:fldChar w:fldCharType="separate"/>
            </w:r>
            <w:r w:rsidR="00397DED">
              <w:rPr>
                <w:noProof/>
                <w:webHidden/>
              </w:rPr>
              <w:t>13</w:t>
            </w:r>
            <w:r w:rsidR="00397DED">
              <w:rPr>
                <w:noProof/>
                <w:webHidden/>
              </w:rPr>
              <w:fldChar w:fldCharType="end"/>
            </w:r>
          </w:hyperlink>
        </w:p>
        <w:p w14:paraId="1C0B3A66" w14:textId="219571B3" w:rsidR="00397DED" w:rsidRDefault="00A12283">
          <w:pPr>
            <w:pStyle w:val="TOC3"/>
            <w:tabs>
              <w:tab w:val="right" w:leader="dot" w:pos="8494"/>
            </w:tabs>
            <w:rPr>
              <w:noProof/>
            </w:rPr>
          </w:pPr>
          <w:hyperlink w:anchor="_Toc1569979" w:history="1">
            <w:r w:rsidR="00397DED" w:rsidRPr="004427BD">
              <w:rPr>
                <w:rStyle w:val="Hyperlink"/>
                <w:noProof/>
              </w:rPr>
              <w:t>Part 3: A National Breastfeeding Strategy for 2018 and Beyond</w:t>
            </w:r>
            <w:r w:rsidR="00397DED">
              <w:rPr>
                <w:noProof/>
                <w:webHidden/>
              </w:rPr>
              <w:tab/>
            </w:r>
            <w:r w:rsidR="00397DED">
              <w:rPr>
                <w:noProof/>
                <w:webHidden/>
              </w:rPr>
              <w:fldChar w:fldCharType="begin"/>
            </w:r>
            <w:r w:rsidR="00397DED">
              <w:rPr>
                <w:noProof/>
                <w:webHidden/>
              </w:rPr>
              <w:instrText xml:space="preserve"> PAGEREF _Toc1569979 \h </w:instrText>
            </w:r>
            <w:r w:rsidR="00397DED">
              <w:rPr>
                <w:noProof/>
                <w:webHidden/>
              </w:rPr>
            </w:r>
            <w:r w:rsidR="00397DED">
              <w:rPr>
                <w:noProof/>
                <w:webHidden/>
              </w:rPr>
              <w:fldChar w:fldCharType="separate"/>
            </w:r>
            <w:r w:rsidR="00397DED">
              <w:rPr>
                <w:noProof/>
                <w:webHidden/>
              </w:rPr>
              <w:t>16</w:t>
            </w:r>
            <w:r w:rsidR="00397DED">
              <w:rPr>
                <w:noProof/>
                <w:webHidden/>
              </w:rPr>
              <w:fldChar w:fldCharType="end"/>
            </w:r>
          </w:hyperlink>
        </w:p>
        <w:p w14:paraId="75CC17BE" w14:textId="7B4DA6A6" w:rsidR="00397DED" w:rsidRDefault="00A12283">
          <w:pPr>
            <w:pStyle w:val="TOC3"/>
            <w:tabs>
              <w:tab w:val="right" w:leader="dot" w:pos="8494"/>
            </w:tabs>
            <w:rPr>
              <w:noProof/>
            </w:rPr>
          </w:pPr>
          <w:hyperlink w:anchor="_Toc1569980" w:history="1">
            <w:r w:rsidR="00397DED" w:rsidRPr="004427BD">
              <w:rPr>
                <w:rStyle w:val="Hyperlink"/>
                <w:noProof/>
              </w:rPr>
              <w:t>Part 4: Monitoring and Evaluation Framework</w:t>
            </w:r>
            <w:r w:rsidR="00397DED">
              <w:rPr>
                <w:noProof/>
                <w:webHidden/>
              </w:rPr>
              <w:tab/>
            </w:r>
            <w:r w:rsidR="00397DED">
              <w:rPr>
                <w:noProof/>
                <w:webHidden/>
              </w:rPr>
              <w:fldChar w:fldCharType="begin"/>
            </w:r>
            <w:r w:rsidR="00397DED">
              <w:rPr>
                <w:noProof/>
                <w:webHidden/>
              </w:rPr>
              <w:instrText xml:space="preserve"> PAGEREF _Toc1569980 \h </w:instrText>
            </w:r>
            <w:r w:rsidR="00397DED">
              <w:rPr>
                <w:noProof/>
                <w:webHidden/>
              </w:rPr>
            </w:r>
            <w:r w:rsidR="00397DED">
              <w:rPr>
                <w:noProof/>
                <w:webHidden/>
              </w:rPr>
              <w:fldChar w:fldCharType="separate"/>
            </w:r>
            <w:r w:rsidR="00397DED">
              <w:rPr>
                <w:noProof/>
                <w:webHidden/>
              </w:rPr>
              <w:t>22</w:t>
            </w:r>
            <w:r w:rsidR="00397DED">
              <w:rPr>
                <w:noProof/>
                <w:webHidden/>
              </w:rPr>
              <w:fldChar w:fldCharType="end"/>
            </w:r>
          </w:hyperlink>
        </w:p>
        <w:p w14:paraId="31B7D92C" w14:textId="6321E1CF" w:rsidR="00397DED" w:rsidRDefault="00A12283">
          <w:pPr>
            <w:pStyle w:val="TOC3"/>
            <w:tabs>
              <w:tab w:val="right" w:leader="dot" w:pos="8494"/>
            </w:tabs>
            <w:rPr>
              <w:noProof/>
            </w:rPr>
          </w:pPr>
          <w:hyperlink w:anchor="_Toc1569981" w:history="1">
            <w:r w:rsidR="00397DED" w:rsidRPr="004427BD">
              <w:rPr>
                <w:rStyle w:val="Hyperlink"/>
                <w:noProof/>
              </w:rPr>
              <w:t>Strategy Logic</w:t>
            </w:r>
            <w:r w:rsidR="00397DED">
              <w:rPr>
                <w:noProof/>
                <w:webHidden/>
              </w:rPr>
              <w:tab/>
            </w:r>
            <w:r w:rsidR="00397DED">
              <w:rPr>
                <w:noProof/>
                <w:webHidden/>
              </w:rPr>
              <w:fldChar w:fldCharType="begin"/>
            </w:r>
            <w:r w:rsidR="00397DED">
              <w:rPr>
                <w:noProof/>
                <w:webHidden/>
              </w:rPr>
              <w:instrText xml:space="preserve"> PAGEREF _Toc1569981 \h </w:instrText>
            </w:r>
            <w:r w:rsidR="00397DED">
              <w:rPr>
                <w:noProof/>
                <w:webHidden/>
              </w:rPr>
            </w:r>
            <w:r w:rsidR="00397DED">
              <w:rPr>
                <w:noProof/>
                <w:webHidden/>
              </w:rPr>
              <w:fldChar w:fldCharType="separate"/>
            </w:r>
            <w:r w:rsidR="00397DED">
              <w:rPr>
                <w:noProof/>
                <w:webHidden/>
              </w:rPr>
              <w:t>23</w:t>
            </w:r>
            <w:r w:rsidR="00397DED">
              <w:rPr>
                <w:noProof/>
                <w:webHidden/>
              </w:rPr>
              <w:fldChar w:fldCharType="end"/>
            </w:r>
          </w:hyperlink>
        </w:p>
        <w:p w14:paraId="75133E47" w14:textId="5D4EDA80" w:rsidR="00397DED" w:rsidRDefault="00A12283">
          <w:pPr>
            <w:pStyle w:val="TOC3"/>
            <w:tabs>
              <w:tab w:val="right" w:leader="dot" w:pos="8494"/>
            </w:tabs>
            <w:rPr>
              <w:noProof/>
            </w:rPr>
          </w:pPr>
          <w:hyperlink w:anchor="_Toc1569982" w:history="1">
            <w:r w:rsidR="00397DED" w:rsidRPr="004427BD">
              <w:rPr>
                <w:rStyle w:val="Hyperlink"/>
                <w:noProof/>
              </w:rPr>
              <w:t>Final Comments on the Strategy</w:t>
            </w:r>
            <w:r w:rsidR="00397DED">
              <w:rPr>
                <w:noProof/>
                <w:webHidden/>
              </w:rPr>
              <w:tab/>
            </w:r>
            <w:r w:rsidR="00397DED">
              <w:rPr>
                <w:noProof/>
                <w:webHidden/>
              </w:rPr>
              <w:fldChar w:fldCharType="begin"/>
            </w:r>
            <w:r w:rsidR="00397DED">
              <w:rPr>
                <w:noProof/>
                <w:webHidden/>
              </w:rPr>
              <w:instrText xml:space="preserve"> PAGEREF _Toc1569982 \h </w:instrText>
            </w:r>
            <w:r w:rsidR="00397DED">
              <w:rPr>
                <w:noProof/>
                <w:webHidden/>
              </w:rPr>
            </w:r>
            <w:r w:rsidR="00397DED">
              <w:rPr>
                <w:noProof/>
                <w:webHidden/>
              </w:rPr>
              <w:fldChar w:fldCharType="separate"/>
            </w:r>
            <w:r w:rsidR="00397DED">
              <w:rPr>
                <w:noProof/>
                <w:webHidden/>
              </w:rPr>
              <w:t>24</w:t>
            </w:r>
            <w:r w:rsidR="00397DED">
              <w:rPr>
                <w:noProof/>
                <w:webHidden/>
              </w:rPr>
              <w:fldChar w:fldCharType="end"/>
            </w:r>
          </w:hyperlink>
        </w:p>
        <w:p w14:paraId="7E492D10" w14:textId="70A10268" w:rsidR="00397DED" w:rsidRDefault="00A12283">
          <w:pPr>
            <w:pStyle w:val="TOC1"/>
            <w:tabs>
              <w:tab w:val="right" w:leader="dot" w:pos="8494"/>
            </w:tabs>
            <w:rPr>
              <w:noProof/>
              <w:sz w:val="22"/>
            </w:rPr>
          </w:pPr>
          <w:hyperlink w:anchor="_Toc1569983" w:history="1">
            <w:r w:rsidR="00397DED" w:rsidRPr="004427BD">
              <w:rPr>
                <w:rStyle w:val="Hyperlink"/>
                <w:noProof/>
              </w:rPr>
              <w:t>ATTACHMENT A: Report on Monitoring and Evaluation Workshop</w:t>
            </w:r>
            <w:r w:rsidR="00397DED">
              <w:rPr>
                <w:noProof/>
                <w:webHidden/>
              </w:rPr>
              <w:tab/>
            </w:r>
            <w:r w:rsidR="00397DED">
              <w:rPr>
                <w:noProof/>
                <w:webHidden/>
              </w:rPr>
              <w:fldChar w:fldCharType="begin"/>
            </w:r>
            <w:r w:rsidR="00397DED">
              <w:rPr>
                <w:noProof/>
                <w:webHidden/>
              </w:rPr>
              <w:instrText xml:space="preserve"> PAGEREF _Toc1569983 \h </w:instrText>
            </w:r>
            <w:r w:rsidR="00397DED">
              <w:rPr>
                <w:noProof/>
                <w:webHidden/>
              </w:rPr>
            </w:r>
            <w:r w:rsidR="00397DED">
              <w:rPr>
                <w:noProof/>
                <w:webHidden/>
              </w:rPr>
              <w:fldChar w:fldCharType="separate"/>
            </w:r>
            <w:r w:rsidR="00397DED">
              <w:rPr>
                <w:noProof/>
                <w:webHidden/>
              </w:rPr>
              <w:t>30</w:t>
            </w:r>
            <w:r w:rsidR="00397DED">
              <w:rPr>
                <w:noProof/>
                <w:webHidden/>
              </w:rPr>
              <w:fldChar w:fldCharType="end"/>
            </w:r>
          </w:hyperlink>
        </w:p>
        <w:p w14:paraId="5852C801" w14:textId="0DF09CA6" w:rsidR="00397DED" w:rsidRDefault="00A12283">
          <w:pPr>
            <w:pStyle w:val="TOC2"/>
            <w:tabs>
              <w:tab w:val="right" w:leader="dot" w:pos="8494"/>
            </w:tabs>
            <w:rPr>
              <w:noProof/>
            </w:rPr>
          </w:pPr>
          <w:hyperlink w:anchor="_Toc1569984" w:history="1">
            <w:r w:rsidR="00397DED" w:rsidRPr="004427BD">
              <w:rPr>
                <w:rStyle w:val="Hyperlink"/>
                <w:noProof/>
              </w:rPr>
              <w:t>Workshop Participants:</w:t>
            </w:r>
            <w:r w:rsidR="00397DED">
              <w:rPr>
                <w:noProof/>
                <w:webHidden/>
              </w:rPr>
              <w:tab/>
            </w:r>
            <w:r w:rsidR="00397DED">
              <w:rPr>
                <w:noProof/>
                <w:webHidden/>
              </w:rPr>
              <w:fldChar w:fldCharType="begin"/>
            </w:r>
            <w:r w:rsidR="00397DED">
              <w:rPr>
                <w:noProof/>
                <w:webHidden/>
              </w:rPr>
              <w:instrText xml:space="preserve"> PAGEREF _Toc1569984 \h </w:instrText>
            </w:r>
            <w:r w:rsidR="00397DED">
              <w:rPr>
                <w:noProof/>
                <w:webHidden/>
              </w:rPr>
            </w:r>
            <w:r w:rsidR="00397DED">
              <w:rPr>
                <w:noProof/>
                <w:webHidden/>
              </w:rPr>
              <w:fldChar w:fldCharType="separate"/>
            </w:r>
            <w:r w:rsidR="00397DED">
              <w:rPr>
                <w:noProof/>
                <w:webHidden/>
              </w:rPr>
              <w:t>30</w:t>
            </w:r>
            <w:r w:rsidR="00397DED">
              <w:rPr>
                <w:noProof/>
                <w:webHidden/>
              </w:rPr>
              <w:fldChar w:fldCharType="end"/>
            </w:r>
          </w:hyperlink>
        </w:p>
        <w:p w14:paraId="7ACFBEAD" w14:textId="61D032DC" w:rsidR="00397DED" w:rsidRDefault="00A12283">
          <w:pPr>
            <w:pStyle w:val="TOC2"/>
            <w:tabs>
              <w:tab w:val="right" w:leader="dot" w:pos="8494"/>
            </w:tabs>
            <w:rPr>
              <w:noProof/>
            </w:rPr>
          </w:pPr>
          <w:hyperlink w:anchor="_Toc1569985" w:history="1">
            <w:r w:rsidR="00397DED" w:rsidRPr="004427BD">
              <w:rPr>
                <w:rStyle w:val="Hyperlink"/>
                <w:noProof/>
              </w:rPr>
              <w:t>Item 1 - Introductions</w:t>
            </w:r>
            <w:r w:rsidR="00397DED">
              <w:rPr>
                <w:noProof/>
                <w:webHidden/>
              </w:rPr>
              <w:tab/>
            </w:r>
            <w:r w:rsidR="00397DED">
              <w:rPr>
                <w:noProof/>
                <w:webHidden/>
              </w:rPr>
              <w:fldChar w:fldCharType="begin"/>
            </w:r>
            <w:r w:rsidR="00397DED">
              <w:rPr>
                <w:noProof/>
                <w:webHidden/>
              </w:rPr>
              <w:instrText xml:space="preserve"> PAGEREF _Toc1569985 \h </w:instrText>
            </w:r>
            <w:r w:rsidR="00397DED">
              <w:rPr>
                <w:noProof/>
                <w:webHidden/>
              </w:rPr>
            </w:r>
            <w:r w:rsidR="00397DED">
              <w:rPr>
                <w:noProof/>
                <w:webHidden/>
              </w:rPr>
              <w:fldChar w:fldCharType="separate"/>
            </w:r>
            <w:r w:rsidR="00397DED">
              <w:rPr>
                <w:noProof/>
                <w:webHidden/>
              </w:rPr>
              <w:t>30</w:t>
            </w:r>
            <w:r w:rsidR="00397DED">
              <w:rPr>
                <w:noProof/>
                <w:webHidden/>
              </w:rPr>
              <w:fldChar w:fldCharType="end"/>
            </w:r>
          </w:hyperlink>
        </w:p>
        <w:p w14:paraId="0ED2FDC5" w14:textId="4F357008" w:rsidR="00397DED" w:rsidRDefault="00A12283">
          <w:pPr>
            <w:pStyle w:val="TOC2"/>
            <w:tabs>
              <w:tab w:val="right" w:leader="dot" w:pos="8494"/>
            </w:tabs>
            <w:rPr>
              <w:noProof/>
            </w:rPr>
          </w:pPr>
          <w:hyperlink w:anchor="_Toc1569986" w:history="1">
            <w:r w:rsidR="00397DED" w:rsidRPr="004427BD">
              <w:rPr>
                <w:rStyle w:val="Hyperlink"/>
                <w:noProof/>
              </w:rPr>
              <w:t>Item 2 - Reflections on the previous Strategy</w:t>
            </w:r>
            <w:r w:rsidR="00397DED">
              <w:rPr>
                <w:noProof/>
                <w:webHidden/>
              </w:rPr>
              <w:tab/>
            </w:r>
            <w:r w:rsidR="00397DED">
              <w:rPr>
                <w:noProof/>
                <w:webHidden/>
              </w:rPr>
              <w:fldChar w:fldCharType="begin"/>
            </w:r>
            <w:r w:rsidR="00397DED">
              <w:rPr>
                <w:noProof/>
                <w:webHidden/>
              </w:rPr>
              <w:instrText xml:space="preserve"> PAGEREF _Toc1569986 \h </w:instrText>
            </w:r>
            <w:r w:rsidR="00397DED">
              <w:rPr>
                <w:noProof/>
                <w:webHidden/>
              </w:rPr>
            </w:r>
            <w:r w:rsidR="00397DED">
              <w:rPr>
                <w:noProof/>
                <w:webHidden/>
              </w:rPr>
              <w:fldChar w:fldCharType="separate"/>
            </w:r>
            <w:r w:rsidR="00397DED">
              <w:rPr>
                <w:noProof/>
                <w:webHidden/>
              </w:rPr>
              <w:t>30</w:t>
            </w:r>
            <w:r w:rsidR="00397DED">
              <w:rPr>
                <w:noProof/>
                <w:webHidden/>
              </w:rPr>
              <w:fldChar w:fldCharType="end"/>
            </w:r>
          </w:hyperlink>
        </w:p>
        <w:p w14:paraId="4F5E190D" w14:textId="77D5842F" w:rsidR="00397DED" w:rsidRDefault="00A12283">
          <w:pPr>
            <w:pStyle w:val="TOC2"/>
            <w:tabs>
              <w:tab w:val="right" w:leader="dot" w:pos="8494"/>
            </w:tabs>
            <w:rPr>
              <w:noProof/>
            </w:rPr>
          </w:pPr>
          <w:hyperlink w:anchor="_Toc1569987" w:history="1">
            <w:r w:rsidR="00397DED" w:rsidRPr="004427BD">
              <w:rPr>
                <w:rStyle w:val="Hyperlink"/>
                <w:noProof/>
              </w:rPr>
              <w:t>Item 3 - Features of the overall M&amp;E Approach</w:t>
            </w:r>
            <w:r w:rsidR="00397DED">
              <w:rPr>
                <w:noProof/>
                <w:webHidden/>
              </w:rPr>
              <w:tab/>
            </w:r>
            <w:r w:rsidR="00397DED">
              <w:rPr>
                <w:noProof/>
                <w:webHidden/>
              </w:rPr>
              <w:fldChar w:fldCharType="begin"/>
            </w:r>
            <w:r w:rsidR="00397DED">
              <w:rPr>
                <w:noProof/>
                <w:webHidden/>
              </w:rPr>
              <w:instrText xml:space="preserve"> PAGEREF _Toc1569987 \h </w:instrText>
            </w:r>
            <w:r w:rsidR="00397DED">
              <w:rPr>
                <w:noProof/>
                <w:webHidden/>
              </w:rPr>
            </w:r>
            <w:r w:rsidR="00397DED">
              <w:rPr>
                <w:noProof/>
                <w:webHidden/>
              </w:rPr>
              <w:fldChar w:fldCharType="separate"/>
            </w:r>
            <w:r w:rsidR="00397DED">
              <w:rPr>
                <w:noProof/>
                <w:webHidden/>
              </w:rPr>
              <w:t>31</w:t>
            </w:r>
            <w:r w:rsidR="00397DED">
              <w:rPr>
                <w:noProof/>
                <w:webHidden/>
              </w:rPr>
              <w:fldChar w:fldCharType="end"/>
            </w:r>
          </w:hyperlink>
        </w:p>
        <w:p w14:paraId="67F3E12F" w14:textId="4F2EDE4F" w:rsidR="00397DED" w:rsidRDefault="00A12283">
          <w:pPr>
            <w:pStyle w:val="TOC3"/>
            <w:tabs>
              <w:tab w:val="right" w:leader="dot" w:pos="8494"/>
            </w:tabs>
            <w:rPr>
              <w:noProof/>
            </w:rPr>
          </w:pPr>
          <w:hyperlink w:anchor="_Toc1569988" w:history="1">
            <w:r w:rsidR="00397DED" w:rsidRPr="004427BD">
              <w:rPr>
                <w:rStyle w:val="Hyperlink"/>
                <w:noProof/>
              </w:rPr>
              <w:t>Purpose of monitoring and evaluation was confirmed as:</w:t>
            </w:r>
            <w:r w:rsidR="00397DED">
              <w:rPr>
                <w:noProof/>
                <w:webHidden/>
              </w:rPr>
              <w:tab/>
            </w:r>
            <w:r w:rsidR="00397DED">
              <w:rPr>
                <w:noProof/>
                <w:webHidden/>
              </w:rPr>
              <w:fldChar w:fldCharType="begin"/>
            </w:r>
            <w:r w:rsidR="00397DED">
              <w:rPr>
                <w:noProof/>
                <w:webHidden/>
              </w:rPr>
              <w:instrText xml:space="preserve"> PAGEREF _Toc1569988 \h </w:instrText>
            </w:r>
            <w:r w:rsidR="00397DED">
              <w:rPr>
                <w:noProof/>
                <w:webHidden/>
              </w:rPr>
            </w:r>
            <w:r w:rsidR="00397DED">
              <w:rPr>
                <w:noProof/>
                <w:webHidden/>
              </w:rPr>
              <w:fldChar w:fldCharType="separate"/>
            </w:r>
            <w:r w:rsidR="00397DED">
              <w:rPr>
                <w:noProof/>
                <w:webHidden/>
              </w:rPr>
              <w:t>31</w:t>
            </w:r>
            <w:r w:rsidR="00397DED">
              <w:rPr>
                <w:noProof/>
                <w:webHidden/>
              </w:rPr>
              <w:fldChar w:fldCharType="end"/>
            </w:r>
          </w:hyperlink>
        </w:p>
        <w:p w14:paraId="1212C3A2" w14:textId="295089A6" w:rsidR="00397DED" w:rsidRDefault="00A12283">
          <w:pPr>
            <w:pStyle w:val="TOC3"/>
            <w:tabs>
              <w:tab w:val="right" w:leader="dot" w:pos="8494"/>
            </w:tabs>
            <w:rPr>
              <w:noProof/>
            </w:rPr>
          </w:pPr>
          <w:hyperlink w:anchor="_Toc1569989" w:history="1">
            <w:r w:rsidR="00397DED" w:rsidRPr="004427BD">
              <w:rPr>
                <w:rStyle w:val="Hyperlink"/>
                <w:noProof/>
              </w:rPr>
              <w:t>Cascading Approach to monitoring and evaluation</w:t>
            </w:r>
            <w:r w:rsidR="00397DED">
              <w:rPr>
                <w:noProof/>
                <w:webHidden/>
              </w:rPr>
              <w:tab/>
            </w:r>
            <w:r w:rsidR="00397DED">
              <w:rPr>
                <w:noProof/>
                <w:webHidden/>
              </w:rPr>
              <w:fldChar w:fldCharType="begin"/>
            </w:r>
            <w:r w:rsidR="00397DED">
              <w:rPr>
                <w:noProof/>
                <w:webHidden/>
              </w:rPr>
              <w:instrText xml:space="preserve"> PAGEREF _Toc1569989 \h </w:instrText>
            </w:r>
            <w:r w:rsidR="00397DED">
              <w:rPr>
                <w:noProof/>
                <w:webHidden/>
              </w:rPr>
            </w:r>
            <w:r w:rsidR="00397DED">
              <w:rPr>
                <w:noProof/>
                <w:webHidden/>
              </w:rPr>
              <w:fldChar w:fldCharType="separate"/>
            </w:r>
            <w:r w:rsidR="00397DED">
              <w:rPr>
                <w:noProof/>
                <w:webHidden/>
              </w:rPr>
              <w:t>31</w:t>
            </w:r>
            <w:r w:rsidR="00397DED">
              <w:rPr>
                <w:noProof/>
                <w:webHidden/>
              </w:rPr>
              <w:fldChar w:fldCharType="end"/>
            </w:r>
          </w:hyperlink>
        </w:p>
        <w:p w14:paraId="74E7E57B" w14:textId="42FCFDEB" w:rsidR="00397DED" w:rsidRDefault="00A12283">
          <w:pPr>
            <w:pStyle w:val="TOC3"/>
            <w:tabs>
              <w:tab w:val="right" w:leader="dot" w:pos="8494"/>
            </w:tabs>
            <w:rPr>
              <w:noProof/>
            </w:rPr>
          </w:pPr>
          <w:hyperlink w:anchor="_Toc1569990" w:history="1">
            <w:r w:rsidR="00397DED" w:rsidRPr="004427BD">
              <w:rPr>
                <w:rStyle w:val="Hyperlink"/>
                <w:noProof/>
              </w:rPr>
              <w:t>Use of Program Logic</w:t>
            </w:r>
            <w:r w:rsidR="00397DED">
              <w:rPr>
                <w:noProof/>
                <w:webHidden/>
              </w:rPr>
              <w:tab/>
            </w:r>
            <w:r w:rsidR="00397DED">
              <w:rPr>
                <w:noProof/>
                <w:webHidden/>
              </w:rPr>
              <w:fldChar w:fldCharType="begin"/>
            </w:r>
            <w:r w:rsidR="00397DED">
              <w:rPr>
                <w:noProof/>
                <w:webHidden/>
              </w:rPr>
              <w:instrText xml:space="preserve"> PAGEREF _Toc1569990 \h </w:instrText>
            </w:r>
            <w:r w:rsidR="00397DED">
              <w:rPr>
                <w:noProof/>
                <w:webHidden/>
              </w:rPr>
            </w:r>
            <w:r w:rsidR="00397DED">
              <w:rPr>
                <w:noProof/>
                <w:webHidden/>
              </w:rPr>
              <w:fldChar w:fldCharType="separate"/>
            </w:r>
            <w:r w:rsidR="00397DED">
              <w:rPr>
                <w:noProof/>
                <w:webHidden/>
              </w:rPr>
              <w:t>31</w:t>
            </w:r>
            <w:r w:rsidR="00397DED">
              <w:rPr>
                <w:noProof/>
                <w:webHidden/>
              </w:rPr>
              <w:fldChar w:fldCharType="end"/>
            </w:r>
          </w:hyperlink>
        </w:p>
        <w:p w14:paraId="7F5B9265" w14:textId="12A14831" w:rsidR="00397DED" w:rsidRDefault="00A12283">
          <w:pPr>
            <w:pStyle w:val="TOC3"/>
            <w:tabs>
              <w:tab w:val="right" w:leader="dot" w:pos="8494"/>
            </w:tabs>
            <w:rPr>
              <w:noProof/>
            </w:rPr>
          </w:pPr>
          <w:hyperlink w:anchor="_Toc1569991" w:history="1">
            <w:r w:rsidR="00397DED" w:rsidRPr="004427BD">
              <w:rPr>
                <w:rStyle w:val="Hyperlink"/>
                <w:noProof/>
              </w:rPr>
              <w:t>Other points</w:t>
            </w:r>
            <w:r w:rsidR="00397DED">
              <w:rPr>
                <w:noProof/>
                <w:webHidden/>
              </w:rPr>
              <w:tab/>
            </w:r>
            <w:r w:rsidR="00397DED">
              <w:rPr>
                <w:noProof/>
                <w:webHidden/>
              </w:rPr>
              <w:fldChar w:fldCharType="begin"/>
            </w:r>
            <w:r w:rsidR="00397DED">
              <w:rPr>
                <w:noProof/>
                <w:webHidden/>
              </w:rPr>
              <w:instrText xml:space="preserve"> PAGEREF _Toc1569991 \h </w:instrText>
            </w:r>
            <w:r w:rsidR="00397DED">
              <w:rPr>
                <w:noProof/>
                <w:webHidden/>
              </w:rPr>
            </w:r>
            <w:r w:rsidR="00397DED">
              <w:rPr>
                <w:noProof/>
                <w:webHidden/>
              </w:rPr>
              <w:fldChar w:fldCharType="separate"/>
            </w:r>
            <w:r w:rsidR="00397DED">
              <w:rPr>
                <w:noProof/>
                <w:webHidden/>
              </w:rPr>
              <w:t>31</w:t>
            </w:r>
            <w:r w:rsidR="00397DED">
              <w:rPr>
                <w:noProof/>
                <w:webHidden/>
              </w:rPr>
              <w:fldChar w:fldCharType="end"/>
            </w:r>
          </w:hyperlink>
        </w:p>
        <w:p w14:paraId="770C307D" w14:textId="0B48FDF9" w:rsidR="00397DED" w:rsidRDefault="00A12283">
          <w:pPr>
            <w:pStyle w:val="TOC2"/>
            <w:tabs>
              <w:tab w:val="right" w:leader="dot" w:pos="8494"/>
            </w:tabs>
            <w:rPr>
              <w:noProof/>
            </w:rPr>
          </w:pPr>
          <w:hyperlink w:anchor="_Toc1569992" w:history="1">
            <w:r w:rsidR="00397DED" w:rsidRPr="004427BD">
              <w:rPr>
                <w:rStyle w:val="Hyperlink"/>
                <w:noProof/>
              </w:rPr>
              <w:t>Item 4 - Evaluation Questions</w:t>
            </w:r>
            <w:r w:rsidR="00397DED">
              <w:rPr>
                <w:noProof/>
                <w:webHidden/>
              </w:rPr>
              <w:tab/>
            </w:r>
            <w:r w:rsidR="00397DED">
              <w:rPr>
                <w:noProof/>
                <w:webHidden/>
              </w:rPr>
              <w:fldChar w:fldCharType="begin"/>
            </w:r>
            <w:r w:rsidR="00397DED">
              <w:rPr>
                <w:noProof/>
                <w:webHidden/>
              </w:rPr>
              <w:instrText xml:space="preserve"> PAGEREF _Toc1569992 \h </w:instrText>
            </w:r>
            <w:r w:rsidR="00397DED">
              <w:rPr>
                <w:noProof/>
                <w:webHidden/>
              </w:rPr>
            </w:r>
            <w:r w:rsidR="00397DED">
              <w:rPr>
                <w:noProof/>
                <w:webHidden/>
              </w:rPr>
              <w:fldChar w:fldCharType="separate"/>
            </w:r>
            <w:r w:rsidR="00397DED">
              <w:rPr>
                <w:noProof/>
                <w:webHidden/>
              </w:rPr>
              <w:t>32</w:t>
            </w:r>
            <w:r w:rsidR="00397DED">
              <w:rPr>
                <w:noProof/>
                <w:webHidden/>
              </w:rPr>
              <w:fldChar w:fldCharType="end"/>
            </w:r>
          </w:hyperlink>
        </w:p>
        <w:p w14:paraId="29AD18BB" w14:textId="66EEA186" w:rsidR="00397DED" w:rsidRDefault="00A12283">
          <w:pPr>
            <w:pStyle w:val="TOC2"/>
            <w:tabs>
              <w:tab w:val="right" w:leader="dot" w:pos="8494"/>
            </w:tabs>
            <w:rPr>
              <w:noProof/>
            </w:rPr>
          </w:pPr>
          <w:hyperlink w:anchor="_Toc1569993" w:history="1">
            <w:r w:rsidR="00397DED" w:rsidRPr="004427BD">
              <w:rPr>
                <w:rStyle w:val="Hyperlink"/>
                <w:noProof/>
              </w:rPr>
              <w:t>Item 5 - Measuring breastfeeding outcomes and monitoring changes in breastfeeding practice</w:t>
            </w:r>
            <w:r w:rsidR="00397DED">
              <w:rPr>
                <w:noProof/>
                <w:webHidden/>
              </w:rPr>
              <w:tab/>
            </w:r>
            <w:r w:rsidR="00397DED">
              <w:rPr>
                <w:noProof/>
                <w:webHidden/>
              </w:rPr>
              <w:fldChar w:fldCharType="begin"/>
            </w:r>
            <w:r w:rsidR="00397DED">
              <w:rPr>
                <w:noProof/>
                <w:webHidden/>
              </w:rPr>
              <w:instrText xml:space="preserve"> PAGEREF _Toc1569993 \h </w:instrText>
            </w:r>
            <w:r w:rsidR="00397DED">
              <w:rPr>
                <w:noProof/>
                <w:webHidden/>
              </w:rPr>
            </w:r>
            <w:r w:rsidR="00397DED">
              <w:rPr>
                <w:noProof/>
                <w:webHidden/>
              </w:rPr>
              <w:fldChar w:fldCharType="separate"/>
            </w:r>
            <w:r w:rsidR="00397DED">
              <w:rPr>
                <w:noProof/>
                <w:webHidden/>
              </w:rPr>
              <w:t>33</w:t>
            </w:r>
            <w:r w:rsidR="00397DED">
              <w:rPr>
                <w:noProof/>
                <w:webHidden/>
              </w:rPr>
              <w:fldChar w:fldCharType="end"/>
            </w:r>
          </w:hyperlink>
        </w:p>
        <w:p w14:paraId="709A985F" w14:textId="46D2B2E1" w:rsidR="00397DED" w:rsidRDefault="00A12283">
          <w:pPr>
            <w:pStyle w:val="TOC3"/>
            <w:tabs>
              <w:tab w:val="right" w:leader="dot" w:pos="8494"/>
            </w:tabs>
            <w:rPr>
              <w:noProof/>
            </w:rPr>
          </w:pPr>
          <w:hyperlink w:anchor="_Toc1569994" w:history="1">
            <w:r w:rsidR="00397DED" w:rsidRPr="004427BD">
              <w:rPr>
                <w:rStyle w:val="Hyperlink"/>
                <w:iCs/>
                <w:noProof/>
                <w:spacing w:val="10"/>
              </w:rPr>
              <w:t>Possible sources to monitor key breastfeeding indicators:</w:t>
            </w:r>
            <w:r w:rsidR="00397DED">
              <w:rPr>
                <w:noProof/>
                <w:webHidden/>
              </w:rPr>
              <w:tab/>
            </w:r>
            <w:r w:rsidR="00397DED">
              <w:rPr>
                <w:noProof/>
                <w:webHidden/>
              </w:rPr>
              <w:fldChar w:fldCharType="begin"/>
            </w:r>
            <w:r w:rsidR="00397DED">
              <w:rPr>
                <w:noProof/>
                <w:webHidden/>
              </w:rPr>
              <w:instrText xml:space="preserve"> PAGEREF _Toc1569994 \h </w:instrText>
            </w:r>
            <w:r w:rsidR="00397DED">
              <w:rPr>
                <w:noProof/>
                <w:webHidden/>
              </w:rPr>
            </w:r>
            <w:r w:rsidR="00397DED">
              <w:rPr>
                <w:noProof/>
                <w:webHidden/>
              </w:rPr>
              <w:fldChar w:fldCharType="separate"/>
            </w:r>
            <w:r w:rsidR="00397DED">
              <w:rPr>
                <w:noProof/>
                <w:webHidden/>
              </w:rPr>
              <w:t>33</w:t>
            </w:r>
            <w:r w:rsidR="00397DED">
              <w:rPr>
                <w:noProof/>
                <w:webHidden/>
              </w:rPr>
              <w:fldChar w:fldCharType="end"/>
            </w:r>
          </w:hyperlink>
        </w:p>
        <w:p w14:paraId="75D45790" w14:textId="022D625C" w:rsidR="00397DED" w:rsidRDefault="00A12283">
          <w:pPr>
            <w:pStyle w:val="TOC3"/>
            <w:tabs>
              <w:tab w:val="right" w:leader="dot" w:pos="8494"/>
            </w:tabs>
            <w:rPr>
              <w:noProof/>
            </w:rPr>
          </w:pPr>
          <w:hyperlink w:anchor="_Toc1569995" w:history="1">
            <w:r w:rsidR="00397DED" w:rsidRPr="004427BD">
              <w:rPr>
                <w:rStyle w:val="Hyperlink"/>
                <w:iCs/>
                <w:noProof/>
                <w:spacing w:val="10"/>
              </w:rPr>
              <w:t>Other points</w:t>
            </w:r>
            <w:r w:rsidR="00397DED">
              <w:rPr>
                <w:noProof/>
                <w:webHidden/>
              </w:rPr>
              <w:tab/>
            </w:r>
            <w:r w:rsidR="00397DED">
              <w:rPr>
                <w:noProof/>
                <w:webHidden/>
              </w:rPr>
              <w:fldChar w:fldCharType="begin"/>
            </w:r>
            <w:r w:rsidR="00397DED">
              <w:rPr>
                <w:noProof/>
                <w:webHidden/>
              </w:rPr>
              <w:instrText xml:space="preserve"> PAGEREF _Toc1569995 \h </w:instrText>
            </w:r>
            <w:r w:rsidR="00397DED">
              <w:rPr>
                <w:noProof/>
                <w:webHidden/>
              </w:rPr>
            </w:r>
            <w:r w:rsidR="00397DED">
              <w:rPr>
                <w:noProof/>
                <w:webHidden/>
              </w:rPr>
              <w:fldChar w:fldCharType="separate"/>
            </w:r>
            <w:r w:rsidR="00397DED">
              <w:rPr>
                <w:noProof/>
                <w:webHidden/>
              </w:rPr>
              <w:t>33</w:t>
            </w:r>
            <w:r w:rsidR="00397DED">
              <w:rPr>
                <w:noProof/>
                <w:webHidden/>
              </w:rPr>
              <w:fldChar w:fldCharType="end"/>
            </w:r>
          </w:hyperlink>
        </w:p>
        <w:p w14:paraId="6E30349C" w14:textId="4D340906" w:rsidR="00397DED" w:rsidRDefault="00A12283">
          <w:pPr>
            <w:pStyle w:val="TOC3"/>
            <w:tabs>
              <w:tab w:val="right" w:leader="dot" w:pos="8494"/>
            </w:tabs>
            <w:rPr>
              <w:noProof/>
            </w:rPr>
          </w:pPr>
          <w:hyperlink w:anchor="_Toc1569996" w:history="1">
            <w:r w:rsidR="00397DED" w:rsidRPr="004427BD">
              <w:rPr>
                <w:rStyle w:val="Hyperlink"/>
                <w:noProof/>
              </w:rPr>
              <w:t>Evaluating breastfeeding practice</w:t>
            </w:r>
            <w:r w:rsidR="00397DED">
              <w:rPr>
                <w:noProof/>
                <w:webHidden/>
              </w:rPr>
              <w:tab/>
            </w:r>
            <w:r w:rsidR="00397DED">
              <w:rPr>
                <w:noProof/>
                <w:webHidden/>
              </w:rPr>
              <w:fldChar w:fldCharType="begin"/>
            </w:r>
            <w:r w:rsidR="00397DED">
              <w:rPr>
                <w:noProof/>
                <w:webHidden/>
              </w:rPr>
              <w:instrText xml:space="preserve"> PAGEREF _Toc1569996 \h </w:instrText>
            </w:r>
            <w:r w:rsidR="00397DED">
              <w:rPr>
                <w:noProof/>
                <w:webHidden/>
              </w:rPr>
            </w:r>
            <w:r w:rsidR="00397DED">
              <w:rPr>
                <w:noProof/>
                <w:webHidden/>
              </w:rPr>
              <w:fldChar w:fldCharType="separate"/>
            </w:r>
            <w:r w:rsidR="00397DED">
              <w:rPr>
                <w:noProof/>
                <w:webHidden/>
              </w:rPr>
              <w:t>33</w:t>
            </w:r>
            <w:r w:rsidR="00397DED">
              <w:rPr>
                <w:noProof/>
                <w:webHidden/>
              </w:rPr>
              <w:fldChar w:fldCharType="end"/>
            </w:r>
          </w:hyperlink>
        </w:p>
        <w:p w14:paraId="4A5F23E8" w14:textId="25EB04D6" w:rsidR="00397DED" w:rsidRDefault="00A12283">
          <w:pPr>
            <w:pStyle w:val="TOC2"/>
            <w:tabs>
              <w:tab w:val="right" w:leader="dot" w:pos="8494"/>
            </w:tabs>
            <w:rPr>
              <w:noProof/>
            </w:rPr>
          </w:pPr>
          <w:hyperlink w:anchor="_Toc1569997" w:history="1">
            <w:r w:rsidR="00397DED" w:rsidRPr="004427BD">
              <w:rPr>
                <w:rStyle w:val="Hyperlink"/>
                <w:noProof/>
              </w:rPr>
              <w:t>Item 6 &amp; 7 Measuring Strategy outcomes and initiatives</w:t>
            </w:r>
            <w:r w:rsidR="00397DED">
              <w:rPr>
                <w:noProof/>
                <w:webHidden/>
              </w:rPr>
              <w:tab/>
            </w:r>
            <w:r w:rsidR="00397DED">
              <w:rPr>
                <w:noProof/>
                <w:webHidden/>
              </w:rPr>
              <w:fldChar w:fldCharType="begin"/>
            </w:r>
            <w:r w:rsidR="00397DED">
              <w:rPr>
                <w:noProof/>
                <w:webHidden/>
              </w:rPr>
              <w:instrText xml:space="preserve"> PAGEREF _Toc1569997 \h </w:instrText>
            </w:r>
            <w:r w:rsidR="00397DED">
              <w:rPr>
                <w:noProof/>
                <w:webHidden/>
              </w:rPr>
            </w:r>
            <w:r w:rsidR="00397DED">
              <w:rPr>
                <w:noProof/>
                <w:webHidden/>
              </w:rPr>
              <w:fldChar w:fldCharType="separate"/>
            </w:r>
            <w:r w:rsidR="00397DED">
              <w:rPr>
                <w:noProof/>
                <w:webHidden/>
              </w:rPr>
              <w:t>34</w:t>
            </w:r>
            <w:r w:rsidR="00397DED">
              <w:rPr>
                <w:noProof/>
                <w:webHidden/>
              </w:rPr>
              <w:fldChar w:fldCharType="end"/>
            </w:r>
          </w:hyperlink>
        </w:p>
        <w:p w14:paraId="61CA3327" w14:textId="588D2F29" w:rsidR="00397DED" w:rsidRDefault="00397DED">
          <w:r>
            <w:rPr>
              <w:b/>
              <w:bCs/>
              <w:noProof/>
            </w:rPr>
            <w:fldChar w:fldCharType="end"/>
          </w:r>
        </w:p>
      </w:sdtContent>
    </w:sdt>
    <w:p w14:paraId="01705C91" w14:textId="77777777" w:rsidR="00397DED" w:rsidRDefault="00397DED"/>
    <w:p w14:paraId="67415115" w14:textId="512DB50E" w:rsidR="00FF4DA8" w:rsidRDefault="00FF4DA8">
      <w:pPr>
        <w:rPr>
          <w:rFonts w:asciiTheme="majorHAnsi" w:eastAsiaTheme="majorEastAsia" w:hAnsiTheme="majorHAnsi" w:cstheme="majorBidi"/>
          <w:b/>
          <w:caps/>
          <w:color w:val="000000" w:themeColor="text1"/>
          <w:sz w:val="32"/>
          <w:szCs w:val="28"/>
        </w:rPr>
      </w:pPr>
      <w:r>
        <w:br w:type="page"/>
      </w:r>
    </w:p>
    <w:p w14:paraId="79C8FB99" w14:textId="41FECE68" w:rsidR="00672899" w:rsidRPr="00672899" w:rsidRDefault="0025171C" w:rsidP="001B2F6E">
      <w:pPr>
        <w:pStyle w:val="Heading1Black"/>
      </w:pPr>
      <w:bookmarkStart w:id="1" w:name="_Toc1569969"/>
      <w:r>
        <w:t>EXECUTIVE SUMMARY</w:t>
      </w:r>
      <w:bookmarkEnd w:id="1"/>
    </w:p>
    <w:p w14:paraId="2D6B0900" w14:textId="4BFD13F5" w:rsidR="0078644E" w:rsidRDefault="00730AF2" w:rsidP="008A20F6">
      <w:pPr>
        <w:pStyle w:val="Heading2"/>
        <w:rPr>
          <w:lang w:val="en"/>
        </w:rPr>
      </w:pPr>
      <w:bookmarkStart w:id="2" w:name="_Toc1569970"/>
      <w:r>
        <w:rPr>
          <w:lang w:val="en"/>
        </w:rPr>
        <w:t>Background</w:t>
      </w:r>
      <w:bookmarkEnd w:id="2"/>
    </w:p>
    <w:p w14:paraId="23F53B06" w14:textId="44AF1E39" w:rsidR="00850567" w:rsidRDefault="007001A6" w:rsidP="005F4768">
      <w:pPr>
        <w:rPr>
          <w:lang w:val="en"/>
        </w:rPr>
      </w:pPr>
      <w:r>
        <w:rPr>
          <w:lang w:val="en"/>
        </w:rPr>
        <w:t xml:space="preserve">The Department of Health conducted </w:t>
      </w:r>
      <w:r w:rsidR="00850567">
        <w:rPr>
          <w:lang w:val="en"/>
        </w:rPr>
        <w:t xml:space="preserve">online </w:t>
      </w:r>
      <w:r>
        <w:rPr>
          <w:lang w:val="en"/>
        </w:rPr>
        <w:t xml:space="preserve">public consultation on the draft </w:t>
      </w:r>
      <w:r w:rsidRPr="00183278">
        <w:rPr>
          <w:b/>
          <w:lang w:val="en"/>
        </w:rPr>
        <w:t>Australian</w:t>
      </w:r>
      <w:r>
        <w:rPr>
          <w:lang w:val="en"/>
        </w:rPr>
        <w:t xml:space="preserve"> </w:t>
      </w:r>
      <w:r w:rsidRPr="00183278">
        <w:rPr>
          <w:b/>
          <w:lang w:val="en"/>
        </w:rPr>
        <w:t>National</w:t>
      </w:r>
      <w:r>
        <w:rPr>
          <w:lang w:val="en"/>
        </w:rPr>
        <w:t xml:space="preserve"> </w:t>
      </w:r>
      <w:r w:rsidRPr="00183278">
        <w:rPr>
          <w:b/>
          <w:lang w:val="en"/>
        </w:rPr>
        <w:t>Breastfeeding</w:t>
      </w:r>
      <w:r>
        <w:rPr>
          <w:lang w:val="en"/>
        </w:rPr>
        <w:t xml:space="preserve"> </w:t>
      </w:r>
      <w:r w:rsidRPr="00183278">
        <w:rPr>
          <w:b/>
          <w:lang w:val="en"/>
        </w:rPr>
        <w:t>Strategy</w:t>
      </w:r>
      <w:r>
        <w:rPr>
          <w:lang w:val="en"/>
        </w:rPr>
        <w:t xml:space="preserve"> from 22 Ma</w:t>
      </w:r>
      <w:r w:rsidR="008F1F78">
        <w:rPr>
          <w:lang w:val="en"/>
        </w:rPr>
        <w:t xml:space="preserve">y to 18 June 2018. </w:t>
      </w:r>
      <w:r w:rsidR="004334C2">
        <w:rPr>
          <w:lang w:val="en"/>
        </w:rPr>
        <w:t>Two hundred ninety four</w:t>
      </w:r>
      <w:r w:rsidR="00183278">
        <w:rPr>
          <w:lang w:val="en"/>
        </w:rPr>
        <w:t xml:space="preserve"> respondents across Australia </w:t>
      </w:r>
      <w:r>
        <w:rPr>
          <w:lang w:val="en"/>
        </w:rPr>
        <w:t>provided the</w:t>
      </w:r>
      <w:r w:rsidR="00183278">
        <w:rPr>
          <w:lang w:val="en"/>
        </w:rPr>
        <w:t>ir views on the</w:t>
      </w:r>
      <w:r>
        <w:rPr>
          <w:lang w:val="en"/>
        </w:rPr>
        <w:t xml:space="preserve"> Strategy</w:t>
      </w:r>
      <w:r w:rsidR="008F1F78">
        <w:rPr>
          <w:lang w:val="en"/>
        </w:rPr>
        <w:t xml:space="preserve">. </w:t>
      </w:r>
      <w:r w:rsidR="00736A3F">
        <w:rPr>
          <w:lang w:val="en"/>
        </w:rPr>
        <w:t>This report summarises</w:t>
      </w:r>
      <w:r w:rsidR="000B6032">
        <w:rPr>
          <w:lang w:val="en"/>
        </w:rPr>
        <w:t xml:space="preserve"> key </w:t>
      </w:r>
      <w:r w:rsidR="00183278">
        <w:rPr>
          <w:lang w:val="en"/>
        </w:rPr>
        <w:t xml:space="preserve">themes from the </w:t>
      </w:r>
      <w:r w:rsidR="008F1F78">
        <w:rPr>
          <w:lang w:val="en"/>
        </w:rPr>
        <w:t>consultation, which</w:t>
      </w:r>
      <w:r w:rsidR="0033098F">
        <w:rPr>
          <w:lang w:val="en"/>
        </w:rPr>
        <w:t xml:space="preserve"> will inform the Final Strategy.  </w:t>
      </w:r>
    </w:p>
    <w:p w14:paraId="62F08DA1" w14:textId="38B3F191" w:rsidR="001208EE" w:rsidRDefault="00730AF2" w:rsidP="008A20F6">
      <w:pPr>
        <w:pStyle w:val="Heading2"/>
        <w:rPr>
          <w:lang w:val="en"/>
        </w:rPr>
      </w:pPr>
      <w:bookmarkStart w:id="3" w:name="_Toc1569971"/>
      <w:r>
        <w:rPr>
          <w:lang w:val="en"/>
        </w:rPr>
        <w:t>Consultation Feedback</w:t>
      </w:r>
      <w:bookmarkEnd w:id="3"/>
    </w:p>
    <w:p w14:paraId="41764396" w14:textId="43401125" w:rsidR="001208EE" w:rsidRDefault="007D473D" w:rsidP="005F4768">
      <w:pPr>
        <w:rPr>
          <w:lang w:val="en"/>
        </w:rPr>
      </w:pPr>
      <w:r>
        <w:rPr>
          <w:lang w:val="en"/>
        </w:rPr>
        <w:t xml:space="preserve">Most respondents agreed the </w:t>
      </w:r>
      <w:r w:rsidRPr="0033098F">
        <w:rPr>
          <w:b/>
          <w:lang w:val="en"/>
        </w:rPr>
        <w:t>Structure</w:t>
      </w:r>
      <w:r>
        <w:rPr>
          <w:lang w:val="en"/>
        </w:rPr>
        <w:t xml:space="preserve"> of the Strategy</w:t>
      </w:r>
      <w:r w:rsidR="004334C2">
        <w:rPr>
          <w:lang w:val="en"/>
        </w:rPr>
        <w:t xml:space="preserve"> is appropriate.  Some respondents</w:t>
      </w:r>
      <w:r w:rsidR="00CD0E78">
        <w:rPr>
          <w:lang w:val="en"/>
        </w:rPr>
        <w:t xml:space="preserve"> </w:t>
      </w:r>
      <w:r w:rsidR="004334C2">
        <w:rPr>
          <w:lang w:val="en"/>
        </w:rPr>
        <w:t>suggested</w:t>
      </w:r>
      <w:r w:rsidR="00CD0E78">
        <w:rPr>
          <w:lang w:val="en"/>
        </w:rPr>
        <w:t xml:space="preserve"> including an Executive Summary and more visual </w:t>
      </w:r>
      <w:r>
        <w:rPr>
          <w:lang w:val="en"/>
        </w:rPr>
        <w:t>information</w:t>
      </w:r>
      <w:r w:rsidR="00CD0E78">
        <w:rPr>
          <w:lang w:val="en"/>
        </w:rPr>
        <w:t xml:space="preserve">, </w:t>
      </w:r>
      <w:r w:rsidR="00AC6225">
        <w:rPr>
          <w:lang w:val="en"/>
        </w:rPr>
        <w:t xml:space="preserve">restructuring the document, </w:t>
      </w:r>
      <w:r w:rsidR="00CD0E78">
        <w:rPr>
          <w:lang w:val="en"/>
        </w:rPr>
        <w:t xml:space="preserve">rewording some of </w:t>
      </w:r>
      <w:r>
        <w:rPr>
          <w:lang w:val="en"/>
        </w:rPr>
        <w:t>the language</w:t>
      </w:r>
      <w:r w:rsidR="00CD0E78">
        <w:rPr>
          <w:lang w:val="en"/>
        </w:rPr>
        <w:t>, summarising the achievements and learnings from the previous Strategy and strengthening the evidence.</w:t>
      </w:r>
    </w:p>
    <w:p w14:paraId="773B7AD2" w14:textId="77777777" w:rsidR="004334C2" w:rsidRDefault="00AC6225" w:rsidP="005F4768">
      <w:pPr>
        <w:rPr>
          <w:lang w:val="en"/>
        </w:rPr>
      </w:pPr>
      <w:r>
        <w:rPr>
          <w:lang w:val="en"/>
        </w:rPr>
        <w:t xml:space="preserve">There were mixed responses to Part </w:t>
      </w:r>
      <w:r w:rsidR="004334C2">
        <w:rPr>
          <w:lang w:val="en"/>
        </w:rPr>
        <w:t>2, which</w:t>
      </w:r>
      <w:r>
        <w:rPr>
          <w:lang w:val="en"/>
        </w:rPr>
        <w:t xml:space="preserve"> covered</w:t>
      </w:r>
      <w:r w:rsidR="00493EB2">
        <w:rPr>
          <w:lang w:val="en"/>
        </w:rPr>
        <w:t xml:space="preserve"> the</w:t>
      </w:r>
      <w:r>
        <w:rPr>
          <w:lang w:val="en"/>
        </w:rPr>
        <w:t xml:space="preserve"> </w:t>
      </w:r>
      <w:r w:rsidRPr="0033098F">
        <w:rPr>
          <w:b/>
          <w:lang w:val="en"/>
        </w:rPr>
        <w:t>challenges</w:t>
      </w:r>
      <w:r>
        <w:rPr>
          <w:lang w:val="en"/>
        </w:rPr>
        <w:t xml:space="preserve"> of breastfeeding. </w:t>
      </w:r>
      <w:r w:rsidR="007D473D">
        <w:rPr>
          <w:lang w:val="en"/>
        </w:rPr>
        <w:t xml:space="preserve">While most agreed that </w:t>
      </w:r>
      <w:r w:rsidR="00736A3F">
        <w:rPr>
          <w:lang w:val="en"/>
        </w:rPr>
        <w:t xml:space="preserve">the section was comprehensive, </w:t>
      </w:r>
      <w:r w:rsidR="002F7261">
        <w:rPr>
          <w:lang w:val="en"/>
        </w:rPr>
        <w:t xml:space="preserve">the </w:t>
      </w:r>
      <w:r w:rsidR="00CD0E78">
        <w:rPr>
          <w:lang w:val="en"/>
        </w:rPr>
        <w:t xml:space="preserve">Strategy needs to </w:t>
      </w:r>
      <w:r w:rsidR="004334C2">
        <w:rPr>
          <w:lang w:val="en"/>
        </w:rPr>
        <w:t>acknowledge:</w:t>
      </w:r>
    </w:p>
    <w:p w14:paraId="5CA36197" w14:textId="77777777" w:rsidR="002725C7" w:rsidRDefault="00CD0E78" w:rsidP="004334C2">
      <w:pPr>
        <w:pStyle w:val="ListParagraph"/>
        <w:numPr>
          <w:ilvl w:val="0"/>
          <w:numId w:val="68"/>
        </w:numPr>
        <w:rPr>
          <w:lang w:val="en"/>
        </w:rPr>
      </w:pPr>
      <w:r w:rsidRPr="004334C2">
        <w:rPr>
          <w:lang w:val="en"/>
        </w:rPr>
        <w:t>incorrect breastfeeding advice from health professionals</w:t>
      </w:r>
      <w:r w:rsidR="002F7261" w:rsidRPr="004334C2">
        <w:rPr>
          <w:lang w:val="en"/>
        </w:rPr>
        <w:t xml:space="preserve"> and its negative effects</w:t>
      </w:r>
      <w:r w:rsidR="002725C7">
        <w:rPr>
          <w:lang w:val="en"/>
        </w:rPr>
        <w:t>;</w:t>
      </w:r>
    </w:p>
    <w:p w14:paraId="3719527F" w14:textId="77777777" w:rsidR="002725C7" w:rsidRDefault="00CD0E78" w:rsidP="004334C2">
      <w:pPr>
        <w:pStyle w:val="ListParagraph"/>
        <w:numPr>
          <w:ilvl w:val="0"/>
          <w:numId w:val="68"/>
        </w:numPr>
        <w:rPr>
          <w:lang w:val="en"/>
        </w:rPr>
      </w:pPr>
      <w:r w:rsidRPr="004334C2">
        <w:rPr>
          <w:lang w:val="en"/>
        </w:rPr>
        <w:t>lack of resources for maternity and post</w:t>
      </w:r>
      <w:r w:rsidR="002F7261" w:rsidRPr="004334C2">
        <w:rPr>
          <w:lang w:val="en"/>
        </w:rPr>
        <w:t>natal support</w:t>
      </w:r>
      <w:r w:rsidR="0033098F" w:rsidRPr="004334C2">
        <w:rPr>
          <w:lang w:val="en"/>
        </w:rPr>
        <w:t xml:space="preserve"> services</w:t>
      </w:r>
      <w:r w:rsidR="00736A3F" w:rsidRPr="004334C2">
        <w:rPr>
          <w:lang w:val="en"/>
        </w:rPr>
        <w:t xml:space="preserve">, </w:t>
      </w:r>
      <w:r w:rsidR="002725C7">
        <w:rPr>
          <w:lang w:val="en"/>
        </w:rPr>
        <w:t xml:space="preserve">which are </w:t>
      </w:r>
      <w:r w:rsidRPr="004334C2">
        <w:rPr>
          <w:lang w:val="en"/>
        </w:rPr>
        <w:t xml:space="preserve">critical </w:t>
      </w:r>
      <w:r w:rsidR="002F7261" w:rsidRPr="004334C2">
        <w:rPr>
          <w:lang w:val="en"/>
        </w:rPr>
        <w:t xml:space="preserve">to establishing breastfeeding; and </w:t>
      </w:r>
    </w:p>
    <w:p w14:paraId="3286A291" w14:textId="77777777" w:rsidR="002725C7" w:rsidRDefault="002F7261" w:rsidP="004334C2">
      <w:pPr>
        <w:pStyle w:val="ListParagraph"/>
        <w:numPr>
          <w:ilvl w:val="0"/>
          <w:numId w:val="68"/>
        </w:numPr>
        <w:rPr>
          <w:lang w:val="en"/>
        </w:rPr>
      </w:pPr>
      <w:r w:rsidRPr="004334C2">
        <w:rPr>
          <w:lang w:val="en"/>
        </w:rPr>
        <w:t>the limitations of the Manufacturing in Australia of Infant Formula (MAIF) Agreement in restricting the inappropriate marketing of infant formula.</w:t>
      </w:r>
    </w:p>
    <w:p w14:paraId="27DACD4C" w14:textId="2A932867" w:rsidR="007D473D" w:rsidRPr="002725C7" w:rsidRDefault="002F7261" w:rsidP="002725C7">
      <w:pPr>
        <w:rPr>
          <w:lang w:val="en"/>
        </w:rPr>
      </w:pPr>
      <w:r w:rsidRPr="002725C7">
        <w:rPr>
          <w:lang w:val="en"/>
        </w:rPr>
        <w:t xml:space="preserve">Respondents suggested actions to address these, including adopting </w:t>
      </w:r>
      <w:r w:rsidR="00736A3F" w:rsidRPr="002725C7">
        <w:rPr>
          <w:lang w:val="en"/>
        </w:rPr>
        <w:t xml:space="preserve">in full </w:t>
      </w:r>
      <w:r w:rsidRPr="002725C7">
        <w:rPr>
          <w:lang w:val="en"/>
        </w:rPr>
        <w:t xml:space="preserve">the </w:t>
      </w:r>
      <w:r w:rsidR="00493EB2" w:rsidRPr="002725C7">
        <w:rPr>
          <w:lang w:val="en"/>
        </w:rPr>
        <w:t>World Health Organization (</w:t>
      </w:r>
      <w:r w:rsidRPr="002725C7">
        <w:rPr>
          <w:lang w:val="en"/>
        </w:rPr>
        <w:t>WHO</w:t>
      </w:r>
      <w:r w:rsidR="00493EB2" w:rsidRPr="002725C7">
        <w:rPr>
          <w:lang w:val="en"/>
        </w:rPr>
        <w:t>)</w:t>
      </w:r>
      <w:r w:rsidRPr="002725C7">
        <w:rPr>
          <w:lang w:val="en"/>
        </w:rPr>
        <w:t xml:space="preserve"> Code on the marketing of breast milk substitutes and providing more affordable and practical support in the postnatal period, including through </w:t>
      </w:r>
      <w:r w:rsidR="00183278" w:rsidRPr="002725C7">
        <w:rPr>
          <w:lang w:val="en"/>
        </w:rPr>
        <w:t xml:space="preserve">midwives, </w:t>
      </w:r>
      <w:r w:rsidR="00493EB2" w:rsidRPr="002725C7">
        <w:rPr>
          <w:lang w:val="en"/>
        </w:rPr>
        <w:t xml:space="preserve">Lactation Consultants </w:t>
      </w:r>
      <w:r w:rsidRPr="002725C7">
        <w:rPr>
          <w:lang w:val="en"/>
        </w:rPr>
        <w:t xml:space="preserve">and </w:t>
      </w:r>
      <w:r w:rsidR="009F2319" w:rsidRPr="002725C7">
        <w:rPr>
          <w:lang w:val="en"/>
        </w:rPr>
        <w:t>Maternal, Child and Family Health Nurses (MCAFHNs)</w:t>
      </w:r>
      <w:r w:rsidRPr="002725C7">
        <w:rPr>
          <w:lang w:val="en"/>
        </w:rPr>
        <w:t xml:space="preserve">.  </w:t>
      </w:r>
    </w:p>
    <w:p w14:paraId="678693B0" w14:textId="15F3FADD" w:rsidR="00AC6225" w:rsidRDefault="00AC6225" w:rsidP="00AC6225">
      <w:pPr>
        <w:rPr>
          <w:lang w:val="en"/>
        </w:rPr>
      </w:pPr>
      <w:r>
        <w:rPr>
          <w:lang w:val="en"/>
        </w:rPr>
        <w:t xml:space="preserve">Most respondents agreed with the proposed </w:t>
      </w:r>
      <w:r w:rsidRPr="0033098F">
        <w:rPr>
          <w:b/>
          <w:lang w:val="en"/>
        </w:rPr>
        <w:t>Vision, Objectives and Principles</w:t>
      </w:r>
      <w:r w:rsidR="00736A3F">
        <w:rPr>
          <w:lang w:val="en"/>
        </w:rPr>
        <w:t>.</w:t>
      </w:r>
      <w:r>
        <w:rPr>
          <w:lang w:val="en"/>
        </w:rPr>
        <w:t xml:space="preserve">  A number of comments raised the inconsistency between the </w:t>
      </w:r>
      <w:r w:rsidR="00A76744">
        <w:rPr>
          <w:lang w:val="en"/>
        </w:rPr>
        <w:t>National Health and Medical Research Council (</w:t>
      </w:r>
      <w:r>
        <w:rPr>
          <w:lang w:val="en"/>
        </w:rPr>
        <w:t>NHMRC</w:t>
      </w:r>
      <w:r w:rsidR="00A76744">
        <w:rPr>
          <w:lang w:val="en"/>
        </w:rPr>
        <w:t>)</w:t>
      </w:r>
      <w:r>
        <w:rPr>
          <w:lang w:val="en"/>
        </w:rPr>
        <w:t xml:space="preserve"> Infant Feeding Guidelines and the WHO recommendations</w:t>
      </w:r>
      <w:r w:rsidR="00736A3F">
        <w:rPr>
          <w:lang w:val="en"/>
        </w:rPr>
        <w:t>.  It was</w:t>
      </w:r>
      <w:r>
        <w:rPr>
          <w:lang w:val="en"/>
        </w:rPr>
        <w:t xml:space="preserve"> proposed that the Strategy align</w:t>
      </w:r>
      <w:r w:rsidR="00736A3F">
        <w:rPr>
          <w:lang w:val="en"/>
        </w:rPr>
        <w:t xml:space="preserve"> with the WHO recommendations for continued breastfeeding along with appropriate complementary foods up to two years of age or beyond.</w:t>
      </w:r>
    </w:p>
    <w:p w14:paraId="5965E91D" w14:textId="1D10EBCD" w:rsidR="002725C7" w:rsidRDefault="0033098F" w:rsidP="005F4768">
      <w:pPr>
        <w:rPr>
          <w:lang w:val="en"/>
        </w:rPr>
      </w:pPr>
      <w:r>
        <w:rPr>
          <w:lang w:val="en"/>
        </w:rPr>
        <w:t xml:space="preserve">Most respondents agreed </w:t>
      </w:r>
      <w:r w:rsidR="00736A3F">
        <w:rPr>
          <w:lang w:val="en"/>
        </w:rPr>
        <w:t>with</w:t>
      </w:r>
      <w:r>
        <w:rPr>
          <w:lang w:val="en"/>
        </w:rPr>
        <w:t xml:space="preserve"> the </w:t>
      </w:r>
      <w:r w:rsidRPr="0033098F">
        <w:rPr>
          <w:b/>
          <w:lang w:val="en"/>
        </w:rPr>
        <w:t>Initiatives</w:t>
      </w:r>
      <w:r w:rsidR="00736A3F">
        <w:rPr>
          <w:lang w:val="en"/>
        </w:rPr>
        <w:t>, h</w:t>
      </w:r>
      <w:r>
        <w:rPr>
          <w:lang w:val="en"/>
        </w:rPr>
        <w:t xml:space="preserve">owever, respondents sought more </w:t>
      </w:r>
      <w:r w:rsidR="00A76744">
        <w:rPr>
          <w:lang w:val="en"/>
        </w:rPr>
        <w:t>specific information</w:t>
      </w:r>
      <w:r>
        <w:rPr>
          <w:lang w:val="en"/>
        </w:rPr>
        <w:t>, including implementation timeframes and accountabili</w:t>
      </w:r>
      <w:r w:rsidR="002725C7">
        <w:rPr>
          <w:lang w:val="en"/>
        </w:rPr>
        <w:t>ty. Most of the comments were about:</w:t>
      </w:r>
    </w:p>
    <w:p w14:paraId="68C2B769" w14:textId="76745E92" w:rsidR="002725C7" w:rsidRDefault="0033098F" w:rsidP="002725C7">
      <w:pPr>
        <w:pStyle w:val="ListParagraph"/>
        <w:numPr>
          <w:ilvl w:val="0"/>
          <w:numId w:val="69"/>
        </w:numPr>
        <w:rPr>
          <w:lang w:val="en"/>
        </w:rPr>
      </w:pPr>
      <w:r w:rsidRPr="002725C7">
        <w:rPr>
          <w:b/>
          <w:lang w:val="en"/>
        </w:rPr>
        <w:t>restricting the advertising of infant formula</w:t>
      </w:r>
      <w:r w:rsidR="00A76744" w:rsidRPr="002725C7">
        <w:rPr>
          <w:lang w:val="en"/>
        </w:rPr>
        <w:t xml:space="preserve"> </w:t>
      </w:r>
      <w:r w:rsidR="00736A3F" w:rsidRPr="002725C7">
        <w:rPr>
          <w:lang w:val="en"/>
        </w:rPr>
        <w:t>--</w:t>
      </w:r>
      <w:r w:rsidRPr="002725C7">
        <w:rPr>
          <w:lang w:val="en"/>
        </w:rPr>
        <w:t xml:space="preserve"> that Australia should fully implement the WHO Cod</w:t>
      </w:r>
      <w:r w:rsidR="00736A3F" w:rsidRPr="002725C7">
        <w:rPr>
          <w:lang w:val="en"/>
        </w:rPr>
        <w:t>e</w:t>
      </w:r>
      <w:r w:rsidR="002725C7">
        <w:rPr>
          <w:lang w:val="en"/>
        </w:rPr>
        <w:t>.</w:t>
      </w:r>
    </w:p>
    <w:p w14:paraId="71547E34" w14:textId="5C2684F7" w:rsidR="002F7261" w:rsidRPr="002725C7" w:rsidRDefault="002725C7" w:rsidP="00397DED">
      <w:pPr>
        <w:pStyle w:val="ListParagraph"/>
        <w:numPr>
          <w:ilvl w:val="0"/>
          <w:numId w:val="69"/>
        </w:numPr>
        <w:rPr>
          <w:lang w:val="en"/>
        </w:rPr>
      </w:pPr>
      <w:r w:rsidRPr="002725C7">
        <w:rPr>
          <w:b/>
          <w:lang w:val="en"/>
        </w:rPr>
        <w:t>h</w:t>
      </w:r>
      <w:r w:rsidR="0033098F" w:rsidRPr="002725C7">
        <w:rPr>
          <w:b/>
          <w:lang w:val="en"/>
        </w:rPr>
        <w:t>ealth</w:t>
      </w:r>
      <w:r w:rsidR="0033098F" w:rsidRPr="002725C7">
        <w:rPr>
          <w:lang w:val="en"/>
        </w:rPr>
        <w:t xml:space="preserve"> </w:t>
      </w:r>
      <w:r w:rsidR="0033098F" w:rsidRPr="002725C7">
        <w:rPr>
          <w:b/>
          <w:lang w:val="en"/>
        </w:rPr>
        <w:t>professional education and training</w:t>
      </w:r>
      <w:r w:rsidR="0033098F" w:rsidRPr="002725C7">
        <w:rPr>
          <w:lang w:val="en"/>
        </w:rPr>
        <w:t xml:space="preserve"> </w:t>
      </w:r>
      <w:r>
        <w:rPr>
          <w:lang w:val="en"/>
        </w:rPr>
        <w:t xml:space="preserve">-- </w:t>
      </w:r>
      <w:r w:rsidR="0033098F" w:rsidRPr="002725C7">
        <w:rPr>
          <w:lang w:val="en"/>
        </w:rPr>
        <w:t xml:space="preserve">should include </w:t>
      </w:r>
      <w:r w:rsidR="0033098F" w:rsidRPr="002725C7">
        <w:rPr>
          <w:i/>
          <w:lang w:val="en"/>
        </w:rPr>
        <w:t>practice</w:t>
      </w:r>
      <w:r w:rsidR="00736A3F" w:rsidRPr="002725C7">
        <w:rPr>
          <w:lang w:val="en"/>
        </w:rPr>
        <w:t xml:space="preserve"> and </w:t>
      </w:r>
      <w:r w:rsidR="0033098F" w:rsidRPr="002725C7">
        <w:rPr>
          <w:lang w:val="en"/>
        </w:rPr>
        <w:t xml:space="preserve">be targeted at all health professionals who come in contact with women of childbearing age, children and families.  There should be a core curriculum, skills matrix and national competency standards and </w:t>
      </w:r>
      <w:r w:rsidR="00736A3F" w:rsidRPr="002725C7">
        <w:rPr>
          <w:lang w:val="en"/>
        </w:rPr>
        <w:t>health professionals</w:t>
      </w:r>
      <w:r w:rsidR="0033098F" w:rsidRPr="002725C7">
        <w:rPr>
          <w:lang w:val="en"/>
        </w:rPr>
        <w:t xml:space="preserve"> need to ma</w:t>
      </w:r>
      <w:r w:rsidR="00736A3F" w:rsidRPr="002725C7">
        <w:rPr>
          <w:lang w:val="en"/>
        </w:rPr>
        <w:t>intain this level of competency.</w:t>
      </w:r>
    </w:p>
    <w:p w14:paraId="03C63499" w14:textId="61DDC3DE" w:rsidR="002725C7" w:rsidRDefault="00183278">
      <w:r>
        <w:t xml:space="preserve">Despite an incomplete </w:t>
      </w:r>
      <w:r w:rsidRPr="00183278">
        <w:rPr>
          <w:b/>
        </w:rPr>
        <w:t>Monitoring and Evaluation Framework</w:t>
      </w:r>
      <w:r>
        <w:t>, most respondents agreed that the proposed heading</w:t>
      </w:r>
      <w:r w:rsidR="00736A3F">
        <w:t xml:space="preserve">s and content </w:t>
      </w:r>
      <w:r>
        <w:t xml:space="preserve">were appropriate and comprehensive.  The </w:t>
      </w:r>
      <w:r w:rsidRPr="00183278">
        <w:rPr>
          <w:b/>
        </w:rPr>
        <w:t>Strategy Logic</w:t>
      </w:r>
      <w:r>
        <w:t xml:space="preserve"> was also viewed as meaningful and feasible by most respondents.  The Department held a </w:t>
      </w:r>
      <w:r w:rsidR="00736A3F">
        <w:t xml:space="preserve">monitoring and evaluation </w:t>
      </w:r>
      <w:r>
        <w:t xml:space="preserve">workshop in June 2018 with some </w:t>
      </w:r>
      <w:r w:rsidR="00736A3F">
        <w:t xml:space="preserve">members of the </w:t>
      </w:r>
      <w:r w:rsidR="00A76744">
        <w:t>Breastfeeding Jurisdictional Officers Group (</w:t>
      </w:r>
      <w:r>
        <w:t>BJOG</w:t>
      </w:r>
      <w:r w:rsidR="00A76744">
        <w:t>)</w:t>
      </w:r>
      <w:r>
        <w:t xml:space="preserve"> and </w:t>
      </w:r>
      <w:r w:rsidR="00736A3F">
        <w:t xml:space="preserve">the </w:t>
      </w:r>
      <w:r w:rsidR="00A76744">
        <w:t>Expert Reference Group (</w:t>
      </w:r>
      <w:r>
        <w:t>ERG</w:t>
      </w:r>
      <w:r w:rsidR="00A76744">
        <w:t>)</w:t>
      </w:r>
      <w:r w:rsidR="00736A3F">
        <w:t>.  The report on the</w:t>
      </w:r>
      <w:r w:rsidR="00A76744">
        <w:t xml:space="preserve"> workshop</w:t>
      </w:r>
      <w:r w:rsidR="00736A3F">
        <w:t>’s</w:t>
      </w:r>
      <w:r w:rsidR="00A76744">
        <w:t xml:space="preserve"> outcomes</w:t>
      </w:r>
      <w:r w:rsidR="00736A3F">
        <w:t xml:space="preserve"> at </w:t>
      </w:r>
      <w:r w:rsidR="00736A3F" w:rsidRPr="00F9648A">
        <w:rPr>
          <w:b/>
        </w:rPr>
        <w:t>Attachment A</w:t>
      </w:r>
      <w:r w:rsidR="00736A3F">
        <w:t xml:space="preserve"> will</w:t>
      </w:r>
      <w:r w:rsidR="00A76744">
        <w:t xml:space="preserve"> inform the final </w:t>
      </w:r>
      <w:r>
        <w:t>Monitoring and Evaluation Framework.</w:t>
      </w:r>
    </w:p>
    <w:p w14:paraId="13B01749" w14:textId="77777777" w:rsidR="002725C7" w:rsidRDefault="002725C7">
      <w:r>
        <w:br w:type="page"/>
      </w:r>
    </w:p>
    <w:p w14:paraId="1D746DEC" w14:textId="6474BB9F" w:rsidR="004A32C3" w:rsidRDefault="00730AF2" w:rsidP="001B2F6E">
      <w:pPr>
        <w:pStyle w:val="Heading1Black"/>
      </w:pPr>
      <w:bookmarkStart w:id="4" w:name="_Toc1569972"/>
      <w:r>
        <w:t>BACKGROUND</w:t>
      </w:r>
      <w:bookmarkEnd w:id="4"/>
    </w:p>
    <w:p w14:paraId="785A0C7E" w14:textId="49DA26CF" w:rsidR="005779EB" w:rsidRPr="008F1F78" w:rsidRDefault="007001A6" w:rsidP="003B7580">
      <w:pPr>
        <w:rPr>
          <w:rStyle w:val="Emphasis"/>
          <w:rFonts w:cstheme="minorHAnsi"/>
          <w:b w:val="0"/>
          <w:i w:val="0"/>
          <w:color w:val="000000"/>
          <w:szCs w:val="21"/>
          <w:lang w:val="en"/>
        </w:rPr>
      </w:pPr>
      <w:r>
        <w:rPr>
          <w:lang w:val="en"/>
        </w:rPr>
        <w:t>The Department of Health sought</w:t>
      </w:r>
      <w:r w:rsidR="005779EB" w:rsidRPr="005779EB">
        <w:rPr>
          <w:lang w:val="en"/>
        </w:rPr>
        <w:t xml:space="preserve"> broader stakeholder and </w:t>
      </w:r>
      <w:r w:rsidR="005779EB" w:rsidRPr="008F1F78">
        <w:rPr>
          <w:rFonts w:cstheme="minorHAnsi"/>
          <w:lang w:val="en"/>
        </w:rPr>
        <w:t xml:space="preserve">community feedback on the draft </w:t>
      </w:r>
      <w:r w:rsidR="005779EB" w:rsidRPr="008F1F78">
        <w:rPr>
          <w:rStyle w:val="Emphasis"/>
          <w:rFonts w:cstheme="minorHAnsi"/>
          <w:color w:val="000000"/>
          <w:szCs w:val="21"/>
          <w:lang w:val="en"/>
        </w:rPr>
        <w:t>Australian National Breastfeeding Strategy: 2018 and Beyond</w:t>
      </w:r>
      <w:r w:rsidRPr="008F1F78">
        <w:rPr>
          <w:rStyle w:val="Emphasis"/>
          <w:rFonts w:cstheme="minorHAnsi"/>
          <w:color w:val="000000"/>
          <w:szCs w:val="21"/>
          <w:lang w:val="en"/>
        </w:rPr>
        <w:t xml:space="preserve"> </w:t>
      </w:r>
      <w:r w:rsidR="008F1F78" w:rsidRPr="008F1F78">
        <w:rPr>
          <w:rStyle w:val="Emphasis"/>
          <w:rFonts w:cstheme="minorHAnsi"/>
          <w:b w:val="0"/>
          <w:i w:val="0"/>
          <w:color w:val="000000"/>
          <w:szCs w:val="21"/>
          <w:lang w:val="en"/>
        </w:rPr>
        <w:t xml:space="preserve">through its </w:t>
      </w:r>
      <w:hyperlink r:id="rId15" w:history="1">
        <w:r w:rsidR="008F1F78" w:rsidRPr="008F1F78">
          <w:rPr>
            <w:rStyle w:val="Hyperlink"/>
            <w:lang w:val="en"/>
          </w:rPr>
          <w:t>Consultation Hub</w:t>
        </w:r>
      </w:hyperlink>
      <w:r w:rsidRPr="008F1F78">
        <w:rPr>
          <w:bCs/>
          <w:iCs/>
        </w:rPr>
        <w:t>.</w:t>
      </w:r>
    </w:p>
    <w:p w14:paraId="5D83CAFD" w14:textId="0D48684F" w:rsidR="007001A6" w:rsidRDefault="005779EB" w:rsidP="005779EB">
      <w:pPr>
        <w:rPr>
          <w:rFonts w:cstheme="minorHAnsi"/>
          <w:szCs w:val="21"/>
          <w:lang w:val="en"/>
        </w:rPr>
      </w:pPr>
      <w:r w:rsidRPr="005779EB">
        <w:rPr>
          <w:rFonts w:cstheme="minorHAnsi"/>
          <w:szCs w:val="21"/>
          <w:lang w:val="en"/>
        </w:rPr>
        <w:t xml:space="preserve">Interested parties </w:t>
      </w:r>
      <w:r w:rsidR="007001A6">
        <w:rPr>
          <w:rFonts w:cstheme="minorHAnsi"/>
          <w:szCs w:val="21"/>
          <w:lang w:val="en"/>
        </w:rPr>
        <w:t>were</w:t>
      </w:r>
      <w:r w:rsidRPr="005779EB">
        <w:rPr>
          <w:rFonts w:cstheme="minorHAnsi"/>
          <w:szCs w:val="21"/>
          <w:lang w:val="en"/>
        </w:rPr>
        <w:t xml:space="preserve"> invited to provide comment on the draft St</w:t>
      </w:r>
      <w:r w:rsidR="007001A6">
        <w:rPr>
          <w:rFonts w:cstheme="minorHAnsi"/>
          <w:szCs w:val="21"/>
          <w:lang w:val="en"/>
        </w:rPr>
        <w:t xml:space="preserve">rategy through an online </w:t>
      </w:r>
      <w:r w:rsidR="002725C7">
        <w:rPr>
          <w:rFonts w:cstheme="minorHAnsi"/>
          <w:szCs w:val="21"/>
          <w:lang w:val="en"/>
        </w:rPr>
        <w:t>survey;</w:t>
      </w:r>
      <w:r w:rsidR="00A76744">
        <w:rPr>
          <w:rFonts w:cstheme="minorHAnsi"/>
          <w:szCs w:val="21"/>
          <w:lang w:val="en"/>
        </w:rPr>
        <w:t xml:space="preserve"> </w:t>
      </w:r>
      <w:r w:rsidR="002725C7">
        <w:rPr>
          <w:rFonts w:cstheme="minorHAnsi"/>
          <w:szCs w:val="21"/>
          <w:lang w:val="en"/>
        </w:rPr>
        <w:t>however,</w:t>
      </w:r>
      <w:r w:rsidR="00A76744">
        <w:rPr>
          <w:rFonts w:cstheme="minorHAnsi"/>
          <w:szCs w:val="21"/>
          <w:lang w:val="en"/>
        </w:rPr>
        <w:t xml:space="preserve"> the survey was open to anyone.</w:t>
      </w:r>
      <w:r w:rsidRPr="005779EB">
        <w:rPr>
          <w:rFonts w:cstheme="minorHAnsi"/>
          <w:szCs w:val="21"/>
          <w:lang w:val="en"/>
        </w:rPr>
        <w:t>  The public c</w:t>
      </w:r>
      <w:r w:rsidR="007001A6">
        <w:rPr>
          <w:rFonts w:cstheme="minorHAnsi"/>
          <w:szCs w:val="21"/>
          <w:lang w:val="en"/>
        </w:rPr>
        <w:t>onsultation was</w:t>
      </w:r>
      <w:r w:rsidRPr="005779EB">
        <w:rPr>
          <w:rFonts w:cstheme="minorHAnsi"/>
          <w:szCs w:val="21"/>
          <w:lang w:val="en"/>
        </w:rPr>
        <w:t xml:space="preserve"> open for four weeks from</w:t>
      </w:r>
      <w:r w:rsidR="007001A6">
        <w:rPr>
          <w:rFonts w:cstheme="minorHAnsi"/>
          <w:szCs w:val="21"/>
          <w:lang w:val="en"/>
        </w:rPr>
        <w:t xml:space="preserve"> 22 May 2018 to 18 June 2018.</w:t>
      </w:r>
    </w:p>
    <w:p w14:paraId="64B7D7F8" w14:textId="2F161379" w:rsidR="007001A6" w:rsidRPr="005779EB" w:rsidRDefault="005779EB" w:rsidP="007001A6">
      <w:pPr>
        <w:rPr>
          <w:rFonts w:cstheme="minorHAnsi"/>
          <w:szCs w:val="21"/>
          <w:lang w:val="en"/>
        </w:rPr>
      </w:pPr>
      <w:r w:rsidRPr="005779EB">
        <w:rPr>
          <w:rFonts w:cstheme="minorHAnsi"/>
          <w:szCs w:val="21"/>
          <w:lang w:val="en"/>
        </w:rPr>
        <w:t xml:space="preserve">The </w:t>
      </w:r>
      <w:r w:rsidR="007001A6">
        <w:rPr>
          <w:rFonts w:cstheme="minorHAnsi"/>
          <w:szCs w:val="21"/>
          <w:lang w:val="en"/>
        </w:rPr>
        <w:t xml:space="preserve">online </w:t>
      </w:r>
      <w:r w:rsidRPr="005779EB">
        <w:rPr>
          <w:rFonts w:cstheme="minorHAnsi"/>
          <w:szCs w:val="21"/>
          <w:lang w:val="en"/>
        </w:rPr>
        <w:t xml:space="preserve">survey </w:t>
      </w:r>
      <w:r w:rsidR="007001A6">
        <w:rPr>
          <w:rFonts w:cstheme="minorHAnsi"/>
          <w:szCs w:val="21"/>
          <w:lang w:val="en"/>
        </w:rPr>
        <w:t>asked respondents for comments on the structure of the draft Strategy, the proposed</w:t>
      </w:r>
      <w:r w:rsidR="003B7580">
        <w:rPr>
          <w:rFonts w:cstheme="minorHAnsi"/>
          <w:szCs w:val="21"/>
          <w:lang w:val="en"/>
        </w:rPr>
        <w:t xml:space="preserve"> Vision, Principles, Objectives, </w:t>
      </w:r>
      <w:r w:rsidR="007001A6">
        <w:rPr>
          <w:rFonts w:cstheme="minorHAnsi"/>
          <w:szCs w:val="21"/>
          <w:lang w:val="en"/>
        </w:rPr>
        <w:t>Initiatives</w:t>
      </w:r>
      <w:r w:rsidR="003B7580">
        <w:rPr>
          <w:rFonts w:cstheme="minorHAnsi"/>
          <w:szCs w:val="21"/>
          <w:lang w:val="en"/>
        </w:rPr>
        <w:t>, and Monitoring and Evaluation Framework</w:t>
      </w:r>
      <w:r w:rsidR="007001A6">
        <w:rPr>
          <w:rFonts w:cstheme="minorHAnsi"/>
          <w:szCs w:val="21"/>
          <w:lang w:val="en"/>
        </w:rPr>
        <w:t xml:space="preserve">.  </w:t>
      </w:r>
    </w:p>
    <w:p w14:paraId="281BFA15" w14:textId="7CF5E03F" w:rsidR="005779EB" w:rsidRPr="005779EB" w:rsidRDefault="005779EB" w:rsidP="003B7580">
      <w:pPr>
        <w:rPr>
          <w:lang w:val="en"/>
        </w:rPr>
      </w:pPr>
      <w:r w:rsidRPr="005779EB">
        <w:rPr>
          <w:lang w:val="en"/>
        </w:rPr>
        <w:t xml:space="preserve">Responses </w:t>
      </w:r>
      <w:r w:rsidR="007001A6">
        <w:rPr>
          <w:lang w:val="en"/>
        </w:rPr>
        <w:t>to the consultation have been col</w:t>
      </w:r>
      <w:r w:rsidRPr="005779EB">
        <w:rPr>
          <w:lang w:val="en"/>
        </w:rPr>
        <w:t xml:space="preserve">lated </w:t>
      </w:r>
      <w:r w:rsidR="003B7580">
        <w:rPr>
          <w:lang w:val="en"/>
        </w:rPr>
        <w:t xml:space="preserve">and analysed </w:t>
      </w:r>
      <w:r w:rsidRPr="005779EB">
        <w:rPr>
          <w:lang w:val="en"/>
        </w:rPr>
        <w:t xml:space="preserve">by the Department of </w:t>
      </w:r>
      <w:r w:rsidR="007001A6">
        <w:rPr>
          <w:lang w:val="en"/>
        </w:rPr>
        <w:t>Health and are presented in this report.</w:t>
      </w:r>
    </w:p>
    <w:p w14:paraId="5455AF73" w14:textId="793EE627" w:rsidR="005779EB" w:rsidRPr="005779EB" w:rsidRDefault="005779EB" w:rsidP="005779EB">
      <w:pPr>
        <w:rPr>
          <w:rFonts w:cstheme="minorHAnsi"/>
          <w:szCs w:val="21"/>
          <w:lang w:val="en"/>
        </w:rPr>
      </w:pPr>
      <w:r w:rsidRPr="005779EB">
        <w:rPr>
          <w:rFonts w:cstheme="minorHAnsi"/>
          <w:szCs w:val="21"/>
          <w:lang w:val="en"/>
        </w:rPr>
        <w:t>The results o</w:t>
      </w:r>
      <w:r w:rsidR="002725C7">
        <w:rPr>
          <w:rFonts w:cstheme="minorHAnsi"/>
          <w:szCs w:val="21"/>
          <w:lang w:val="en"/>
        </w:rPr>
        <w:t xml:space="preserve">f the consultation were also </w:t>
      </w:r>
      <w:r w:rsidRPr="005779EB">
        <w:rPr>
          <w:rFonts w:cstheme="minorHAnsi"/>
          <w:szCs w:val="21"/>
          <w:lang w:val="en"/>
        </w:rPr>
        <w:t xml:space="preserve">provided to the </w:t>
      </w:r>
      <w:r w:rsidRPr="005779EB">
        <w:rPr>
          <w:rStyle w:val="Emphasis"/>
          <w:rFonts w:cstheme="minorHAnsi"/>
          <w:color w:val="000000"/>
          <w:szCs w:val="21"/>
          <w:lang w:val="en"/>
        </w:rPr>
        <w:t>Breastfeeding Jurisdictional Officers Group</w:t>
      </w:r>
      <w:r w:rsidRPr="005779EB">
        <w:rPr>
          <w:rFonts w:cstheme="minorHAnsi"/>
          <w:szCs w:val="21"/>
          <w:lang w:val="en"/>
        </w:rPr>
        <w:t xml:space="preserve"> </w:t>
      </w:r>
      <w:r w:rsidR="00AC6225">
        <w:rPr>
          <w:rFonts w:cstheme="minorHAnsi"/>
          <w:szCs w:val="21"/>
          <w:lang w:val="en"/>
        </w:rPr>
        <w:t xml:space="preserve">(BJOG) </w:t>
      </w:r>
      <w:r w:rsidRPr="005779EB">
        <w:rPr>
          <w:rFonts w:cstheme="minorHAnsi"/>
          <w:szCs w:val="21"/>
          <w:lang w:val="en"/>
        </w:rPr>
        <w:t xml:space="preserve">and the </w:t>
      </w:r>
      <w:r w:rsidRPr="005779EB">
        <w:rPr>
          <w:rStyle w:val="Emphasis"/>
          <w:rFonts w:cstheme="minorHAnsi"/>
          <w:color w:val="000000"/>
          <w:szCs w:val="21"/>
          <w:lang w:val="en"/>
        </w:rPr>
        <w:t>Expert Reference Group</w:t>
      </w:r>
      <w:r w:rsidRPr="005779EB">
        <w:rPr>
          <w:rFonts w:cstheme="minorHAnsi"/>
          <w:szCs w:val="21"/>
          <w:lang w:val="en"/>
        </w:rPr>
        <w:t xml:space="preserve"> </w:t>
      </w:r>
      <w:r w:rsidR="002725C7">
        <w:rPr>
          <w:rFonts w:cstheme="minorHAnsi"/>
          <w:szCs w:val="21"/>
          <w:lang w:val="en"/>
        </w:rPr>
        <w:t>(ERG), given their role in advising on</w:t>
      </w:r>
      <w:r w:rsidR="00A76744">
        <w:rPr>
          <w:rFonts w:cstheme="minorHAnsi"/>
          <w:szCs w:val="21"/>
          <w:lang w:val="en"/>
        </w:rPr>
        <w:t xml:space="preserve"> the Final </w:t>
      </w:r>
      <w:r w:rsidRPr="005779EB">
        <w:rPr>
          <w:rFonts w:cstheme="minorHAnsi"/>
          <w:szCs w:val="21"/>
          <w:lang w:val="en"/>
        </w:rPr>
        <w:t>Strategy. </w:t>
      </w:r>
    </w:p>
    <w:p w14:paraId="2AF0612E" w14:textId="455F07E4" w:rsidR="00AC6225" w:rsidRDefault="00AC6225" w:rsidP="00736A3F">
      <w:pPr>
        <w:pStyle w:val="Normal1stParaafterHeading1"/>
        <w:spacing w:before="0"/>
      </w:pPr>
      <w:r>
        <w:t>The</w:t>
      </w:r>
      <w:r w:rsidR="002725C7">
        <w:t xml:space="preserve"> Department of Health will rework </w:t>
      </w:r>
      <w:r>
        <w:t>the draft Strategy to ensure it covers the key issues raised in the public consultation and the workshop on monitoring and evaluation.  The Final Strategy</w:t>
      </w:r>
      <w:r w:rsidR="00197866">
        <w:t xml:space="preserve"> will be presented to the BJOG and </w:t>
      </w:r>
      <w:r>
        <w:t>ERG</w:t>
      </w:r>
      <w:r w:rsidR="00197866" w:rsidRPr="00197866">
        <w:t xml:space="preserve"> </w:t>
      </w:r>
      <w:r w:rsidR="00197866">
        <w:t>by the end of 2018.</w:t>
      </w:r>
    </w:p>
    <w:p w14:paraId="025BCEFF" w14:textId="21B59F40" w:rsidR="00AC6225" w:rsidRDefault="00AC6225" w:rsidP="00AC6225">
      <w:pPr>
        <w:rPr>
          <w:rFonts w:cstheme="minorHAnsi"/>
          <w:szCs w:val="21"/>
          <w:lang w:val="en"/>
        </w:rPr>
      </w:pPr>
      <w:r w:rsidRPr="005779EB">
        <w:rPr>
          <w:rFonts w:cstheme="minorHAnsi"/>
          <w:szCs w:val="21"/>
          <w:lang w:val="en"/>
        </w:rPr>
        <w:t xml:space="preserve">The Final Strategy will be presented for endorsement </w:t>
      </w:r>
      <w:r w:rsidR="00197866">
        <w:rPr>
          <w:rFonts w:cstheme="minorHAnsi"/>
          <w:szCs w:val="21"/>
          <w:lang w:val="en"/>
        </w:rPr>
        <w:t xml:space="preserve">to </w:t>
      </w:r>
      <w:r w:rsidR="00197866">
        <w:t>the Heal</w:t>
      </w:r>
      <w:r w:rsidR="002725C7">
        <w:t xml:space="preserve">th Services Principal Committee, </w:t>
      </w:r>
      <w:r w:rsidR="00197866">
        <w:t xml:space="preserve">the Australian Health Ministers’ Advisory Committee (AHMAC) </w:t>
      </w:r>
      <w:r w:rsidR="002725C7">
        <w:t xml:space="preserve">and the COAG Health Council (CHC) </w:t>
      </w:r>
      <w:r>
        <w:rPr>
          <w:rFonts w:cstheme="minorHAnsi"/>
          <w:szCs w:val="21"/>
          <w:lang w:val="en"/>
        </w:rPr>
        <w:t>in early 2019.</w:t>
      </w:r>
    </w:p>
    <w:p w14:paraId="545A6563" w14:textId="77777777" w:rsidR="00AC6225" w:rsidRPr="005779EB" w:rsidRDefault="00AC6225" w:rsidP="005779EB">
      <w:pPr>
        <w:rPr>
          <w:rFonts w:cstheme="minorHAnsi"/>
          <w:szCs w:val="21"/>
          <w:lang w:val="en"/>
        </w:rPr>
      </w:pPr>
    </w:p>
    <w:p w14:paraId="4D4D0FB1" w14:textId="205FD59D" w:rsidR="001208EE" w:rsidRDefault="001208EE">
      <w:r>
        <w:br w:type="page"/>
      </w:r>
    </w:p>
    <w:p w14:paraId="1792B97C" w14:textId="0E16CCAA" w:rsidR="001208EE" w:rsidRPr="001208EE" w:rsidRDefault="00730AF2" w:rsidP="001B2F6E">
      <w:pPr>
        <w:pStyle w:val="Heading1Black"/>
      </w:pPr>
      <w:bookmarkStart w:id="5" w:name="_Toc1569973"/>
      <w:r>
        <w:t>CONSULTATION FEEDBACK</w:t>
      </w:r>
      <w:bookmarkEnd w:id="5"/>
    </w:p>
    <w:p w14:paraId="2AB75C6A" w14:textId="006F65BB" w:rsidR="00FD7F16" w:rsidRDefault="002725C7" w:rsidP="0078644E">
      <w:pPr>
        <w:rPr>
          <w:lang w:val="en"/>
        </w:rPr>
      </w:pPr>
      <w:r>
        <w:rPr>
          <w:lang w:val="en"/>
        </w:rPr>
        <w:t>The Department of Health</w:t>
      </w:r>
      <w:r w:rsidR="008A20F6">
        <w:rPr>
          <w:lang w:val="en"/>
        </w:rPr>
        <w:t xml:space="preserve"> received</w:t>
      </w:r>
      <w:r>
        <w:rPr>
          <w:lang w:val="en"/>
        </w:rPr>
        <w:t xml:space="preserve"> 294 submissions</w:t>
      </w:r>
      <w:r w:rsidR="008A20F6">
        <w:rPr>
          <w:lang w:val="en"/>
        </w:rPr>
        <w:t xml:space="preserve">.  </w:t>
      </w:r>
      <w:r w:rsidR="00FD7F16">
        <w:rPr>
          <w:lang w:val="en"/>
        </w:rPr>
        <w:t xml:space="preserve">This section provides information on the </w:t>
      </w:r>
      <w:r w:rsidR="00A55F63">
        <w:rPr>
          <w:lang w:val="en"/>
        </w:rPr>
        <w:t>demographic characteristics of respondents and their responses to the questions about</w:t>
      </w:r>
      <w:r w:rsidR="00565B0F">
        <w:rPr>
          <w:lang w:val="en"/>
        </w:rPr>
        <w:t xml:space="preserve"> specific sections of</w:t>
      </w:r>
      <w:r w:rsidR="00A55F63">
        <w:rPr>
          <w:lang w:val="en"/>
        </w:rPr>
        <w:t xml:space="preserve"> the draft Strategy.</w:t>
      </w:r>
    </w:p>
    <w:p w14:paraId="134FF18A" w14:textId="7CF1EDC9" w:rsidR="00A55F63" w:rsidRDefault="00A55F63" w:rsidP="00A55F63">
      <w:pPr>
        <w:pStyle w:val="Heading2Numbered"/>
      </w:pPr>
      <w:bookmarkStart w:id="6" w:name="_Toc1569974"/>
      <w:r>
        <w:t>Demographic characteristics</w:t>
      </w:r>
      <w:bookmarkEnd w:id="6"/>
    </w:p>
    <w:p w14:paraId="6ACE8D71" w14:textId="14033FBF" w:rsidR="00677637" w:rsidRDefault="007A1D40" w:rsidP="0078644E">
      <w:pPr>
        <w:rPr>
          <w:lang w:val="en"/>
        </w:rPr>
      </w:pPr>
      <w:r>
        <w:rPr>
          <w:lang w:val="en"/>
        </w:rPr>
        <w:t>Figure</w:t>
      </w:r>
      <w:r w:rsidR="00A55F63">
        <w:rPr>
          <w:lang w:val="en"/>
        </w:rPr>
        <w:t xml:space="preserve"> 1 shows that m</w:t>
      </w:r>
      <w:r w:rsidR="00677637">
        <w:rPr>
          <w:lang w:val="en"/>
        </w:rPr>
        <w:t xml:space="preserve">ost </w:t>
      </w:r>
      <w:r>
        <w:rPr>
          <w:lang w:val="en"/>
        </w:rPr>
        <w:t xml:space="preserve">respondents were from </w:t>
      </w:r>
      <w:r w:rsidR="00197866">
        <w:rPr>
          <w:lang w:val="en"/>
        </w:rPr>
        <w:t>New South Wales</w:t>
      </w:r>
      <w:r>
        <w:rPr>
          <w:lang w:val="en"/>
        </w:rPr>
        <w:t xml:space="preserve"> (71 or 24</w:t>
      </w:r>
      <w:r w:rsidR="00677637">
        <w:rPr>
          <w:lang w:val="en"/>
        </w:rPr>
        <w:t>%), follo</w:t>
      </w:r>
      <w:r>
        <w:rPr>
          <w:lang w:val="en"/>
        </w:rPr>
        <w:t xml:space="preserve">wed by </w:t>
      </w:r>
      <w:r w:rsidR="00197866">
        <w:rPr>
          <w:lang w:val="en"/>
        </w:rPr>
        <w:t>Queensland</w:t>
      </w:r>
      <w:r>
        <w:rPr>
          <w:lang w:val="en"/>
        </w:rPr>
        <w:t xml:space="preserve"> (67 or 23%) and </w:t>
      </w:r>
      <w:r w:rsidR="00197866">
        <w:rPr>
          <w:lang w:val="en"/>
        </w:rPr>
        <w:t>Victoria</w:t>
      </w:r>
      <w:r>
        <w:rPr>
          <w:lang w:val="en"/>
        </w:rPr>
        <w:t xml:space="preserve"> (58 or 20</w:t>
      </w:r>
      <w:r w:rsidR="00677637">
        <w:rPr>
          <w:lang w:val="en"/>
        </w:rPr>
        <w:t>%).</w:t>
      </w:r>
      <w:r w:rsidR="00A55F63">
        <w:rPr>
          <w:lang w:val="en"/>
        </w:rPr>
        <w:t xml:space="preserve">  Those who responded with ‘Other’ were representing national organisations.</w:t>
      </w:r>
    </w:p>
    <w:p w14:paraId="59084D62" w14:textId="77777777" w:rsidR="005D468A" w:rsidRDefault="005D468A" w:rsidP="005D468A">
      <w:pPr>
        <w:pStyle w:val="Caption"/>
        <w:spacing w:before="100"/>
      </w:pPr>
      <w:r>
        <w:t>Figure</w:t>
      </w:r>
      <w:r w:rsidRPr="004A32C3">
        <w:t xml:space="preserv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rsidRPr="004A32C3">
        <w:t xml:space="preserve"> – </w:t>
      </w:r>
      <w:r>
        <w:t>Location of respondents</w:t>
      </w:r>
    </w:p>
    <w:p w14:paraId="66F9FC5A" w14:textId="30E3CDA6" w:rsidR="007A1D40" w:rsidRDefault="007A1D40" w:rsidP="007A1D40">
      <w:pPr>
        <w:pStyle w:val="Caption"/>
        <w:spacing w:before="100"/>
      </w:pPr>
      <w:r>
        <w:rPr>
          <w:noProof/>
        </w:rPr>
        <w:drawing>
          <wp:inline distT="0" distB="0" distL="0" distR="0" wp14:anchorId="1BED9B25" wp14:editId="45BB4C37">
            <wp:extent cx="5400040" cy="2453672"/>
            <wp:effectExtent l="0" t="0" r="0" b="3810"/>
            <wp:docPr id="10" name="Picture 10" descr="Graph showing the majority of respondents were from New South Wales, Queensland and Victoria. Western Australia and the Australian Capital Territory also had a significant number of responders." title="Graph indicating the location of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2453672"/>
                    </a:xfrm>
                    <a:prstGeom prst="rect">
                      <a:avLst/>
                    </a:prstGeom>
                  </pic:spPr>
                </pic:pic>
              </a:graphicData>
            </a:graphic>
          </wp:inline>
        </w:drawing>
      </w:r>
      <w:bookmarkStart w:id="7" w:name="_Ref465623036"/>
      <w:bookmarkStart w:id="8" w:name="_Toc464499785"/>
      <w:bookmarkStart w:id="9" w:name="_Ref465623021"/>
      <w:r w:rsidRPr="007A1D40">
        <w:t xml:space="preserve"> </w:t>
      </w:r>
      <w:bookmarkEnd w:id="7"/>
      <w:bookmarkEnd w:id="8"/>
      <w:bookmarkEnd w:id="9"/>
    </w:p>
    <w:p w14:paraId="765BA12F" w14:textId="0CD38544" w:rsidR="001208EE" w:rsidRDefault="001208EE" w:rsidP="001208EE">
      <w:pPr>
        <w:rPr>
          <w:lang w:val="en"/>
        </w:rPr>
      </w:pPr>
      <w:r>
        <w:rPr>
          <w:lang w:val="en"/>
        </w:rPr>
        <w:t>Out of 294 responses, 259 were responding as individuals and 35 respon</w:t>
      </w:r>
      <w:r w:rsidR="00FD7F16">
        <w:rPr>
          <w:lang w:val="en"/>
        </w:rPr>
        <w:t>d</w:t>
      </w:r>
      <w:r w:rsidR="00F9648A">
        <w:rPr>
          <w:lang w:val="en"/>
        </w:rPr>
        <w:t>ed</w:t>
      </w:r>
      <w:r w:rsidR="00FD7F16">
        <w:rPr>
          <w:lang w:val="en"/>
        </w:rPr>
        <w:t xml:space="preserve"> on behalf of the following organisations:</w:t>
      </w:r>
    </w:p>
    <w:p w14:paraId="238D8161" w14:textId="77777777" w:rsidR="006E4DA9" w:rsidRPr="00FD7F16" w:rsidRDefault="006E4DA9" w:rsidP="00F01050">
      <w:pPr>
        <w:numPr>
          <w:ilvl w:val="0"/>
          <w:numId w:val="8"/>
        </w:numPr>
        <w:spacing w:after="0" w:line="240" w:lineRule="auto"/>
        <w:ind w:left="357" w:hanging="357"/>
        <w:rPr>
          <w:rFonts w:eastAsia="Times New Roman" w:cstheme="minorHAnsi"/>
          <w:color w:val="000000"/>
          <w:szCs w:val="21"/>
        </w:rPr>
      </w:pPr>
      <w:r w:rsidRPr="00FD7F16">
        <w:rPr>
          <w:rFonts w:eastAsia="Times New Roman" w:cstheme="minorHAnsi"/>
          <w:color w:val="000000"/>
          <w:szCs w:val="21"/>
        </w:rPr>
        <w:t>ACT Health</w:t>
      </w:r>
    </w:p>
    <w:p w14:paraId="06A93D9C" w14:textId="77777777" w:rsidR="006E4DA9" w:rsidRPr="00FD7F16" w:rsidRDefault="006E4DA9" w:rsidP="00F01050">
      <w:pPr>
        <w:numPr>
          <w:ilvl w:val="0"/>
          <w:numId w:val="8"/>
        </w:numPr>
        <w:spacing w:after="0" w:line="240" w:lineRule="auto"/>
        <w:ind w:left="357" w:hanging="357"/>
        <w:rPr>
          <w:rFonts w:eastAsia="Times New Roman" w:cstheme="minorHAnsi"/>
          <w:color w:val="000000"/>
          <w:szCs w:val="21"/>
        </w:rPr>
      </w:pPr>
      <w:r w:rsidRPr="00FD7F16">
        <w:rPr>
          <w:rFonts w:eastAsia="Times New Roman" w:cstheme="minorHAnsi"/>
          <w:color w:val="000000"/>
          <w:szCs w:val="21"/>
        </w:rPr>
        <w:t>Allergy &amp; Anaphylaxis Australia</w:t>
      </w:r>
    </w:p>
    <w:p w14:paraId="25AD3535" w14:textId="77777777" w:rsidR="006E4DA9" w:rsidRPr="00FD7F16" w:rsidRDefault="006E4DA9" w:rsidP="00F01050">
      <w:pPr>
        <w:numPr>
          <w:ilvl w:val="0"/>
          <w:numId w:val="8"/>
        </w:numPr>
        <w:spacing w:after="0" w:line="240" w:lineRule="auto"/>
        <w:ind w:left="357" w:hanging="357"/>
        <w:rPr>
          <w:rFonts w:eastAsia="Times New Roman" w:cstheme="minorHAnsi"/>
          <w:color w:val="000000"/>
          <w:szCs w:val="21"/>
        </w:rPr>
      </w:pPr>
      <w:r w:rsidRPr="00A55F63">
        <w:rPr>
          <w:rFonts w:eastAsia="Times New Roman" w:cstheme="minorHAnsi"/>
          <w:color w:val="000000"/>
          <w:szCs w:val="21"/>
        </w:rPr>
        <w:t>Australasian Society of Clinical Immunology and Allergy</w:t>
      </w:r>
      <w:r w:rsidRPr="00FD7F16">
        <w:rPr>
          <w:rFonts w:eastAsia="Times New Roman" w:cstheme="minorHAnsi"/>
          <w:color w:val="000000"/>
          <w:szCs w:val="21"/>
        </w:rPr>
        <w:t xml:space="preserve"> </w:t>
      </w:r>
    </w:p>
    <w:p w14:paraId="00DEFA30" w14:textId="77777777" w:rsidR="006E4DA9" w:rsidRPr="00FD7F16" w:rsidRDefault="006E4DA9" w:rsidP="00F01050">
      <w:pPr>
        <w:numPr>
          <w:ilvl w:val="0"/>
          <w:numId w:val="8"/>
        </w:numPr>
        <w:spacing w:after="0" w:line="240" w:lineRule="auto"/>
        <w:ind w:left="357" w:hanging="357"/>
        <w:rPr>
          <w:rFonts w:eastAsia="Times New Roman" w:cstheme="minorHAnsi"/>
          <w:color w:val="000000"/>
          <w:szCs w:val="21"/>
        </w:rPr>
      </w:pPr>
      <w:r w:rsidRPr="00FD7F16">
        <w:rPr>
          <w:rFonts w:eastAsia="Times New Roman" w:cstheme="minorHAnsi"/>
          <w:color w:val="000000"/>
          <w:szCs w:val="21"/>
        </w:rPr>
        <w:t>Australian Breastfeeding Association</w:t>
      </w:r>
    </w:p>
    <w:p w14:paraId="0530C54E" w14:textId="77777777" w:rsidR="006E4DA9" w:rsidRPr="00FD7F16" w:rsidRDefault="006E4DA9" w:rsidP="00F01050">
      <w:pPr>
        <w:numPr>
          <w:ilvl w:val="0"/>
          <w:numId w:val="8"/>
        </w:numPr>
        <w:spacing w:after="0" w:line="240" w:lineRule="auto"/>
        <w:ind w:left="357" w:hanging="357"/>
        <w:rPr>
          <w:rFonts w:eastAsia="Times New Roman" w:cstheme="minorHAnsi"/>
          <w:color w:val="000000"/>
          <w:szCs w:val="21"/>
        </w:rPr>
      </w:pPr>
      <w:r w:rsidRPr="00FD7F16">
        <w:rPr>
          <w:rFonts w:eastAsia="Times New Roman" w:cstheme="minorHAnsi"/>
          <w:color w:val="000000"/>
          <w:szCs w:val="21"/>
        </w:rPr>
        <w:t>Australian Breastfeeding Association - WA Branch</w:t>
      </w:r>
    </w:p>
    <w:p w14:paraId="3B0DE7DA" w14:textId="502AA143" w:rsidR="006E4DA9" w:rsidRPr="00FD7F16" w:rsidRDefault="006E4DA9" w:rsidP="00F01050">
      <w:pPr>
        <w:numPr>
          <w:ilvl w:val="0"/>
          <w:numId w:val="8"/>
        </w:numPr>
        <w:spacing w:after="0" w:line="240" w:lineRule="auto"/>
        <w:ind w:left="357" w:hanging="357"/>
        <w:rPr>
          <w:rFonts w:eastAsia="Times New Roman" w:cstheme="minorHAnsi"/>
          <w:color w:val="000000"/>
          <w:szCs w:val="21"/>
        </w:rPr>
      </w:pPr>
      <w:r w:rsidRPr="00FD7F16">
        <w:rPr>
          <w:rFonts w:eastAsia="Times New Roman" w:cstheme="minorHAnsi"/>
          <w:color w:val="000000"/>
          <w:szCs w:val="21"/>
        </w:rPr>
        <w:t xml:space="preserve">Australian Breastfeeding Association </w:t>
      </w:r>
      <w:r w:rsidR="00F9648A">
        <w:rPr>
          <w:rFonts w:eastAsia="Times New Roman" w:cstheme="minorHAnsi"/>
          <w:color w:val="000000"/>
          <w:szCs w:val="21"/>
        </w:rPr>
        <w:t xml:space="preserve">- </w:t>
      </w:r>
      <w:r w:rsidRPr="00FD7F16">
        <w:rPr>
          <w:rFonts w:eastAsia="Times New Roman" w:cstheme="minorHAnsi"/>
          <w:color w:val="000000"/>
          <w:szCs w:val="21"/>
        </w:rPr>
        <w:t>Tasmania Branch</w:t>
      </w:r>
    </w:p>
    <w:p w14:paraId="1F84631D" w14:textId="77777777" w:rsidR="006E4DA9" w:rsidRPr="00FD7F16" w:rsidRDefault="006E4DA9" w:rsidP="00F01050">
      <w:pPr>
        <w:numPr>
          <w:ilvl w:val="0"/>
          <w:numId w:val="8"/>
        </w:numPr>
        <w:spacing w:after="0" w:line="240" w:lineRule="auto"/>
        <w:ind w:left="357" w:hanging="357"/>
        <w:rPr>
          <w:rFonts w:eastAsia="Times New Roman" w:cstheme="minorHAnsi"/>
          <w:color w:val="000000"/>
          <w:szCs w:val="21"/>
        </w:rPr>
      </w:pPr>
      <w:r w:rsidRPr="00FD7F16">
        <w:rPr>
          <w:rFonts w:eastAsia="Times New Roman" w:cstheme="minorHAnsi"/>
          <w:color w:val="000000"/>
          <w:szCs w:val="21"/>
        </w:rPr>
        <w:t>Australian College of Midwives</w:t>
      </w:r>
    </w:p>
    <w:p w14:paraId="34DB014A" w14:textId="77777777" w:rsidR="006E4DA9" w:rsidRPr="00FD7F16" w:rsidRDefault="006E4DA9" w:rsidP="00F01050">
      <w:pPr>
        <w:numPr>
          <w:ilvl w:val="0"/>
          <w:numId w:val="8"/>
        </w:numPr>
        <w:spacing w:after="0" w:line="240" w:lineRule="auto"/>
        <w:ind w:left="357" w:hanging="357"/>
        <w:rPr>
          <w:rFonts w:eastAsia="Times New Roman" w:cstheme="minorHAnsi"/>
          <w:color w:val="000000"/>
          <w:szCs w:val="21"/>
        </w:rPr>
      </w:pPr>
      <w:r w:rsidRPr="00FD7F16">
        <w:rPr>
          <w:rFonts w:eastAsia="Times New Roman" w:cstheme="minorHAnsi"/>
          <w:color w:val="000000"/>
          <w:szCs w:val="21"/>
        </w:rPr>
        <w:t>Bendigo Health</w:t>
      </w:r>
    </w:p>
    <w:p w14:paraId="50CD3EBC" w14:textId="77777777" w:rsidR="006E4DA9" w:rsidRPr="00FD7F16" w:rsidRDefault="006E4DA9" w:rsidP="00F01050">
      <w:pPr>
        <w:numPr>
          <w:ilvl w:val="0"/>
          <w:numId w:val="8"/>
        </w:numPr>
        <w:spacing w:after="0" w:line="240" w:lineRule="auto"/>
        <w:ind w:left="357" w:hanging="357"/>
        <w:rPr>
          <w:rFonts w:eastAsia="Times New Roman" w:cstheme="minorHAnsi"/>
          <w:color w:val="000000"/>
          <w:szCs w:val="21"/>
        </w:rPr>
      </w:pPr>
      <w:r w:rsidRPr="00FD7F16">
        <w:rPr>
          <w:rFonts w:eastAsia="Times New Roman" w:cstheme="minorHAnsi"/>
          <w:color w:val="000000"/>
          <w:szCs w:val="21"/>
        </w:rPr>
        <w:t xml:space="preserve">Breastfeeding Advocacy Australia Facebook Group </w:t>
      </w:r>
    </w:p>
    <w:p w14:paraId="6CEC9DBE" w14:textId="77777777" w:rsidR="006E4DA9" w:rsidRPr="00FD7F16" w:rsidRDefault="006E4DA9" w:rsidP="00F01050">
      <w:pPr>
        <w:numPr>
          <w:ilvl w:val="0"/>
          <w:numId w:val="8"/>
        </w:numPr>
        <w:spacing w:after="0" w:line="240" w:lineRule="auto"/>
        <w:ind w:left="357" w:hanging="357"/>
        <w:rPr>
          <w:rFonts w:eastAsia="Times New Roman" w:cstheme="minorHAnsi"/>
          <w:color w:val="000000"/>
          <w:szCs w:val="21"/>
        </w:rPr>
      </w:pPr>
      <w:r w:rsidRPr="00FD7F16">
        <w:rPr>
          <w:rFonts w:eastAsia="Times New Roman" w:cstheme="minorHAnsi"/>
          <w:color w:val="000000"/>
          <w:szCs w:val="21"/>
        </w:rPr>
        <w:t>Breastfeeding Coalition Tasmania</w:t>
      </w:r>
    </w:p>
    <w:p w14:paraId="4C6C6DFF" w14:textId="77777777" w:rsidR="006E4DA9" w:rsidRPr="00FD7F16" w:rsidRDefault="006E4DA9" w:rsidP="00F01050">
      <w:pPr>
        <w:numPr>
          <w:ilvl w:val="0"/>
          <w:numId w:val="8"/>
        </w:numPr>
        <w:spacing w:after="0" w:line="240" w:lineRule="auto"/>
        <w:ind w:left="357" w:hanging="357"/>
        <w:rPr>
          <w:rFonts w:eastAsia="Times New Roman" w:cstheme="minorHAnsi"/>
          <w:color w:val="000000"/>
          <w:szCs w:val="21"/>
        </w:rPr>
      </w:pPr>
      <w:r w:rsidRPr="00FD7F16">
        <w:rPr>
          <w:rFonts w:eastAsia="Times New Roman" w:cstheme="minorHAnsi"/>
          <w:color w:val="000000"/>
          <w:szCs w:val="21"/>
        </w:rPr>
        <w:t>Child and Family Health Nursing NSW</w:t>
      </w:r>
    </w:p>
    <w:p w14:paraId="76C49FBB" w14:textId="77777777" w:rsidR="006E4DA9" w:rsidRPr="00FD7F16" w:rsidRDefault="006E4DA9" w:rsidP="00F01050">
      <w:pPr>
        <w:numPr>
          <w:ilvl w:val="0"/>
          <w:numId w:val="8"/>
        </w:numPr>
        <w:spacing w:after="0" w:line="240" w:lineRule="auto"/>
        <w:ind w:left="357" w:hanging="357"/>
        <w:rPr>
          <w:rFonts w:eastAsia="Times New Roman" w:cstheme="minorHAnsi"/>
          <w:color w:val="000000"/>
          <w:szCs w:val="21"/>
        </w:rPr>
      </w:pPr>
      <w:r w:rsidRPr="00FD7F16">
        <w:rPr>
          <w:rFonts w:eastAsia="Times New Roman" w:cstheme="minorHAnsi"/>
          <w:color w:val="000000"/>
          <w:szCs w:val="21"/>
        </w:rPr>
        <w:t>Department of Health and Human Services, Tasmania</w:t>
      </w:r>
    </w:p>
    <w:p w14:paraId="7030CFCD" w14:textId="77777777" w:rsidR="006E4DA9" w:rsidRPr="00FD7F16" w:rsidRDefault="006E4DA9" w:rsidP="00F01050">
      <w:pPr>
        <w:numPr>
          <w:ilvl w:val="0"/>
          <w:numId w:val="8"/>
        </w:numPr>
        <w:spacing w:after="0" w:line="240" w:lineRule="auto"/>
        <w:ind w:left="357" w:hanging="357"/>
        <w:rPr>
          <w:rFonts w:eastAsia="Times New Roman" w:cstheme="minorHAnsi"/>
          <w:color w:val="000000"/>
          <w:szCs w:val="21"/>
        </w:rPr>
      </w:pPr>
      <w:r w:rsidRPr="00FD7F16">
        <w:rPr>
          <w:rFonts w:eastAsia="Times New Roman" w:cstheme="minorHAnsi"/>
          <w:color w:val="000000"/>
          <w:szCs w:val="21"/>
        </w:rPr>
        <w:t>Dietitians Association of Australia</w:t>
      </w:r>
    </w:p>
    <w:p w14:paraId="1BA0E9E1" w14:textId="77777777" w:rsidR="006E4DA9" w:rsidRPr="00FD7F16" w:rsidRDefault="006E4DA9" w:rsidP="00F01050">
      <w:pPr>
        <w:numPr>
          <w:ilvl w:val="0"/>
          <w:numId w:val="8"/>
        </w:numPr>
        <w:spacing w:after="0" w:line="240" w:lineRule="auto"/>
        <w:ind w:left="357" w:hanging="357"/>
        <w:rPr>
          <w:rFonts w:eastAsia="Times New Roman" w:cstheme="minorHAnsi"/>
          <w:color w:val="000000"/>
          <w:szCs w:val="21"/>
        </w:rPr>
      </w:pPr>
      <w:r w:rsidRPr="00FD7F16">
        <w:rPr>
          <w:rFonts w:eastAsia="Times New Roman" w:cstheme="minorHAnsi"/>
          <w:color w:val="000000"/>
          <w:szCs w:val="21"/>
        </w:rPr>
        <w:t xml:space="preserve">Discipline of Midwifery, Faculty of Health, University of Canberra </w:t>
      </w:r>
    </w:p>
    <w:p w14:paraId="073920B4" w14:textId="77777777" w:rsidR="006E4DA9" w:rsidRPr="00FD7F16" w:rsidRDefault="006E4DA9" w:rsidP="00F01050">
      <w:pPr>
        <w:numPr>
          <w:ilvl w:val="0"/>
          <w:numId w:val="8"/>
        </w:numPr>
        <w:spacing w:after="0" w:line="240" w:lineRule="auto"/>
        <w:ind w:left="357" w:hanging="357"/>
        <w:rPr>
          <w:rFonts w:eastAsia="Times New Roman" w:cstheme="minorHAnsi"/>
          <w:color w:val="000000"/>
          <w:szCs w:val="21"/>
        </w:rPr>
      </w:pPr>
      <w:r w:rsidRPr="00FD7F16">
        <w:rPr>
          <w:rFonts w:eastAsia="Times New Roman" w:cstheme="minorHAnsi"/>
          <w:color w:val="000000"/>
          <w:szCs w:val="21"/>
        </w:rPr>
        <w:t>Early Prevention of Obesity in Childhood Centre of Research Excellence</w:t>
      </w:r>
    </w:p>
    <w:p w14:paraId="1326E302" w14:textId="77777777" w:rsidR="006E4DA9" w:rsidRPr="00FD7F16" w:rsidRDefault="006E4DA9" w:rsidP="00F01050">
      <w:pPr>
        <w:numPr>
          <w:ilvl w:val="0"/>
          <w:numId w:val="8"/>
        </w:numPr>
        <w:spacing w:after="0" w:line="240" w:lineRule="auto"/>
        <w:ind w:left="357" w:hanging="357"/>
        <w:rPr>
          <w:rFonts w:eastAsia="Times New Roman" w:cstheme="minorHAnsi"/>
          <w:color w:val="000000"/>
          <w:szCs w:val="21"/>
        </w:rPr>
      </w:pPr>
      <w:r w:rsidRPr="00FD7F16">
        <w:rPr>
          <w:rFonts w:eastAsia="Times New Roman" w:cstheme="minorHAnsi"/>
          <w:color w:val="000000"/>
          <w:szCs w:val="21"/>
        </w:rPr>
        <w:t>Infant Nutrition Council</w:t>
      </w:r>
    </w:p>
    <w:p w14:paraId="55DF7148" w14:textId="77777777" w:rsidR="006E4DA9" w:rsidRPr="00FD7F16" w:rsidRDefault="006E4DA9" w:rsidP="00F01050">
      <w:pPr>
        <w:numPr>
          <w:ilvl w:val="0"/>
          <w:numId w:val="8"/>
        </w:numPr>
        <w:spacing w:after="0" w:line="240" w:lineRule="auto"/>
        <w:ind w:left="357" w:hanging="357"/>
        <w:rPr>
          <w:rFonts w:eastAsia="Times New Roman" w:cstheme="minorHAnsi"/>
          <w:color w:val="000000"/>
          <w:szCs w:val="21"/>
        </w:rPr>
      </w:pPr>
      <w:r w:rsidRPr="00FD7F16">
        <w:rPr>
          <w:rFonts w:eastAsia="Times New Roman" w:cstheme="minorHAnsi"/>
          <w:color w:val="000000"/>
          <w:szCs w:val="21"/>
        </w:rPr>
        <w:t>Institute for Physical Activity and Nutrition, Deakin University</w:t>
      </w:r>
    </w:p>
    <w:p w14:paraId="7809C1C7" w14:textId="77777777" w:rsidR="006E4DA9" w:rsidRPr="00FD7F16" w:rsidRDefault="006E4DA9" w:rsidP="00F01050">
      <w:pPr>
        <w:numPr>
          <w:ilvl w:val="0"/>
          <w:numId w:val="8"/>
        </w:numPr>
        <w:spacing w:after="0" w:line="240" w:lineRule="auto"/>
        <w:ind w:left="357" w:hanging="357"/>
        <w:rPr>
          <w:rFonts w:eastAsia="Times New Roman" w:cstheme="minorHAnsi"/>
          <w:color w:val="000000"/>
          <w:szCs w:val="21"/>
        </w:rPr>
      </w:pPr>
      <w:r w:rsidRPr="00FD7F16">
        <w:rPr>
          <w:rFonts w:eastAsia="Times New Roman" w:cstheme="minorHAnsi"/>
          <w:color w:val="000000"/>
          <w:szCs w:val="21"/>
        </w:rPr>
        <w:t>John Hunter Children's Hospital</w:t>
      </w:r>
    </w:p>
    <w:p w14:paraId="295BDB57" w14:textId="004FCF5F" w:rsidR="006E4DA9" w:rsidRDefault="006E4DA9" w:rsidP="00F01050">
      <w:pPr>
        <w:numPr>
          <w:ilvl w:val="0"/>
          <w:numId w:val="8"/>
        </w:numPr>
        <w:spacing w:after="0" w:line="240" w:lineRule="auto"/>
        <w:ind w:left="357" w:hanging="357"/>
        <w:rPr>
          <w:rFonts w:eastAsia="Times New Roman" w:cstheme="minorHAnsi"/>
          <w:color w:val="000000"/>
          <w:szCs w:val="21"/>
        </w:rPr>
      </w:pPr>
      <w:r w:rsidRPr="00FD7F16">
        <w:rPr>
          <w:rFonts w:eastAsia="Times New Roman" w:cstheme="minorHAnsi"/>
          <w:color w:val="000000"/>
          <w:szCs w:val="21"/>
        </w:rPr>
        <w:t>King Edward Memorial Hospital for Women</w:t>
      </w:r>
    </w:p>
    <w:p w14:paraId="10D327DC" w14:textId="003CF07B" w:rsidR="00CE2951" w:rsidRPr="00FD7F16" w:rsidRDefault="00CE2951" w:rsidP="00F01050">
      <w:pPr>
        <w:numPr>
          <w:ilvl w:val="0"/>
          <w:numId w:val="8"/>
        </w:numPr>
        <w:spacing w:after="0" w:line="240" w:lineRule="auto"/>
        <w:ind w:left="357" w:hanging="357"/>
        <w:rPr>
          <w:rFonts w:eastAsia="Times New Roman" w:cstheme="minorHAnsi"/>
          <w:color w:val="000000"/>
          <w:szCs w:val="21"/>
        </w:rPr>
      </w:pPr>
      <w:r>
        <w:rPr>
          <w:rFonts w:eastAsia="Times New Roman" w:cstheme="minorHAnsi"/>
          <w:color w:val="000000"/>
          <w:szCs w:val="21"/>
        </w:rPr>
        <w:t>Lactation Consultants of Australia and New Zealand</w:t>
      </w:r>
    </w:p>
    <w:p w14:paraId="43FA6F99" w14:textId="77777777" w:rsidR="006E4DA9" w:rsidRPr="00FD7F16" w:rsidRDefault="006E4DA9" w:rsidP="00F01050">
      <w:pPr>
        <w:numPr>
          <w:ilvl w:val="0"/>
          <w:numId w:val="8"/>
        </w:numPr>
        <w:spacing w:after="0" w:line="240" w:lineRule="auto"/>
        <w:ind w:left="357" w:hanging="357"/>
        <w:rPr>
          <w:rFonts w:eastAsia="Times New Roman" w:cstheme="minorHAnsi"/>
          <w:color w:val="000000"/>
          <w:szCs w:val="21"/>
        </w:rPr>
      </w:pPr>
      <w:r w:rsidRPr="00FD7F16">
        <w:rPr>
          <w:rFonts w:eastAsia="Times New Roman" w:cstheme="minorHAnsi"/>
          <w:color w:val="000000"/>
          <w:szCs w:val="21"/>
        </w:rPr>
        <w:t>Launceston General Hospital</w:t>
      </w:r>
    </w:p>
    <w:p w14:paraId="799815FF" w14:textId="77777777" w:rsidR="006E4DA9" w:rsidRPr="00FD7F16" w:rsidRDefault="006E4DA9" w:rsidP="00F01050">
      <w:pPr>
        <w:numPr>
          <w:ilvl w:val="0"/>
          <w:numId w:val="8"/>
        </w:numPr>
        <w:spacing w:after="0" w:line="240" w:lineRule="auto"/>
        <w:ind w:left="357" w:hanging="357"/>
        <w:rPr>
          <w:rFonts w:eastAsia="Times New Roman" w:cstheme="minorHAnsi"/>
          <w:color w:val="000000"/>
          <w:szCs w:val="21"/>
        </w:rPr>
      </w:pPr>
      <w:r w:rsidRPr="00A55F63">
        <w:rPr>
          <w:rFonts w:eastAsia="Times New Roman" w:cstheme="minorHAnsi"/>
          <w:color w:val="000000"/>
          <w:szCs w:val="21"/>
        </w:rPr>
        <w:t xml:space="preserve">Mater Mothers Hospital, </w:t>
      </w:r>
      <w:r w:rsidRPr="00FD7F16">
        <w:rPr>
          <w:rFonts w:eastAsia="Times New Roman" w:cstheme="minorHAnsi"/>
          <w:color w:val="000000"/>
          <w:szCs w:val="21"/>
        </w:rPr>
        <w:t>South Brisbane</w:t>
      </w:r>
    </w:p>
    <w:p w14:paraId="5A90DA89" w14:textId="77777777" w:rsidR="006E4DA9" w:rsidRPr="00FD7F16" w:rsidRDefault="006E4DA9" w:rsidP="00F01050">
      <w:pPr>
        <w:numPr>
          <w:ilvl w:val="0"/>
          <w:numId w:val="8"/>
        </w:numPr>
        <w:spacing w:after="0" w:line="240" w:lineRule="auto"/>
        <w:ind w:left="357" w:hanging="357"/>
        <w:rPr>
          <w:rFonts w:eastAsia="Times New Roman" w:cstheme="minorHAnsi"/>
          <w:color w:val="000000"/>
          <w:szCs w:val="21"/>
        </w:rPr>
      </w:pPr>
      <w:r w:rsidRPr="00FD7F16">
        <w:rPr>
          <w:rFonts w:eastAsia="Times New Roman" w:cstheme="minorHAnsi"/>
          <w:color w:val="000000"/>
          <w:szCs w:val="21"/>
        </w:rPr>
        <w:t>Munch &amp; Move - The NSW Office of Preventive Health</w:t>
      </w:r>
    </w:p>
    <w:p w14:paraId="021CA033" w14:textId="77777777" w:rsidR="006E4DA9" w:rsidRPr="00FD7F16" w:rsidRDefault="006E4DA9" w:rsidP="00F01050">
      <w:pPr>
        <w:numPr>
          <w:ilvl w:val="0"/>
          <w:numId w:val="8"/>
        </w:numPr>
        <w:spacing w:after="0" w:line="240" w:lineRule="auto"/>
        <w:ind w:left="357" w:hanging="357"/>
        <w:rPr>
          <w:rFonts w:eastAsia="Times New Roman" w:cstheme="minorHAnsi"/>
          <w:color w:val="000000"/>
          <w:szCs w:val="21"/>
        </w:rPr>
      </w:pPr>
      <w:r w:rsidRPr="00FD7F16">
        <w:rPr>
          <w:rFonts w:eastAsia="Times New Roman" w:cstheme="minorHAnsi"/>
          <w:color w:val="000000"/>
          <w:szCs w:val="21"/>
        </w:rPr>
        <w:t>My Midwives Pty Ltd</w:t>
      </w:r>
    </w:p>
    <w:p w14:paraId="1F3A839F" w14:textId="77777777" w:rsidR="006E4DA9" w:rsidRPr="00FD7F16" w:rsidRDefault="006E4DA9" w:rsidP="00F01050">
      <w:pPr>
        <w:numPr>
          <w:ilvl w:val="0"/>
          <w:numId w:val="8"/>
        </w:numPr>
        <w:spacing w:after="0" w:line="240" w:lineRule="auto"/>
        <w:ind w:left="357" w:hanging="357"/>
        <w:rPr>
          <w:rFonts w:eastAsia="Times New Roman" w:cstheme="minorHAnsi"/>
          <w:color w:val="000000"/>
          <w:szCs w:val="21"/>
        </w:rPr>
      </w:pPr>
      <w:r w:rsidRPr="00FD7F16">
        <w:rPr>
          <w:rFonts w:eastAsia="Times New Roman" w:cstheme="minorHAnsi"/>
          <w:color w:val="000000"/>
          <w:szCs w:val="21"/>
        </w:rPr>
        <w:t>National Allergy Strategy</w:t>
      </w:r>
    </w:p>
    <w:p w14:paraId="22D81BFE" w14:textId="77777777" w:rsidR="006E4DA9" w:rsidRPr="00FD7F16" w:rsidRDefault="006E4DA9" w:rsidP="00F01050">
      <w:pPr>
        <w:numPr>
          <w:ilvl w:val="0"/>
          <w:numId w:val="8"/>
        </w:numPr>
        <w:spacing w:after="0" w:line="240" w:lineRule="auto"/>
        <w:ind w:left="357" w:hanging="357"/>
        <w:rPr>
          <w:rFonts w:eastAsia="Times New Roman" w:cstheme="minorHAnsi"/>
          <w:color w:val="000000"/>
          <w:szCs w:val="21"/>
        </w:rPr>
      </w:pPr>
      <w:r w:rsidRPr="00FD7F16">
        <w:rPr>
          <w:rFonts w:eastAsia="Times New Roman" w:cstheme="minorHAnsi"/>
          <w:color w:val="000000"/>
          <w:szCs w:val="21"/>
        </w:rPr>
        <w:t>Perinatal Anxiety &amp; Depression Australia</w:t>
      </w:r>
    </w:p>
    <w:p w14:paraId="57B6B6B7" w14:textId="77777777" w:rsidR="006E4DA9" w:rsidRPr="00FD7F16" w:rsidRDefault="006E4DA9" w:rsidP="00F01050">
      <w:pPr>
        <w:numPr>
          <w:ilvl w:val="0"/>
          <w:numId w:val="8"/>
        </w:numPr>
        <w:spacing w:after="0" w:line="240" w:lineRule="auto"/>
        <w:ind w:left="357" w:hanging="357"/>
        <w:rPr>
          <w:rFonts w:eastAsia="Times New Roman" w:cstheme="minorHAnsi"/>
          <w:color w:val="000000"/>
          <w:szCs w:val="21"/>
        </w:rPr>
      </w:pPr>
      <w:r w:rsidRPr="00FD7F16">
        <w:rPr>
          <w:rFonts w:eastAsia="Times New Roman" w:cstheme="minorHAnsi"/>
          <w:color w:val="000000"/>
          <w:szCs w:val="21"/>
        </w:rPr>
        <w:t>Public Health Association of Australia</w:t>
      </w:r>
    </w:p>
    <w:p w14:paraId="178C6359" w14:textId="77777777" w:rsidR="006E4DA9" w:rsidRPr="00FD7F16" w:rsidRDefault="006E4DA9" w:rsidP="00F01050">
      <w:pPr>
        <w:numPr>
          <w:ilvl w:val="0"/>
          <w:numId w:val="8"/>
        </w:numPr>
        <w:spacing w:after="0" w:line="240" w:lineRule="auto"/>
        <w:ind w:left="357" w:hanging="357"/>
        <w:rPr>
          <w:rFonts w:eastAsia="Times New Roman" w:cstheme="minorHAnsi"/>
          <w:color w:val="000000"/>
          <w:szCs w:val="21"/>
        </w:rPr>
      </w:pPr>
      <w:r w:rsidRPr="00FD7F16">
        <w:rPr>
          <w:rFonts w:eastAsia="Times New Roman" w:cstheme="minorHAnsi"/>
          <w:color w:val="000000"/>
          <w:szCs w:val="21"/>
        </w:rPr>
        <w:t>Royal Australasi</w:t>
      </w:r>
      <w:r w:rsidRPr="00A55F63">
        <w:rPr>
          <w:rFonts w:eastAsia="Times New Roman" w:cstheme="minorHAnsi"/>
          <w:color w:val="000000"/>
          <w:szCs w:val="21"/>
        </w:rPr>
        <w:t>a</w:t>
      </w:r>
      <w:r w:rsidRPr="00FD7F16">
        <w:rPr>
          <w:rFonts w:eastAsia="Times New Roman" w:cstheme="minorHAnsi"/>
          <w:color w:val="000000"/>
          <w:szCs w:val="21"/>
        </w:rPr>
        <w:t>n College of Physicians</w:t>
      </w:r>
    </w:p>
    <w:p w14:paraId="7FCC1123" w14:textId="77777777" w:rsidR="006E4DA9" w:rsidRPr="00FD7F16" w:rsidRDefault="006E4DA9" w:rsidP="00F01050">
      <w:pPr>
        <w:numPr>
          <w:ilvl w:val="0"/>
          <w:numId w:val="8"/>
        </w:numPr>
        <w:spacing w:after="0" w:line="240" w:lineRule="auto"/>
        <w:ind w:left="357" w:hanging="357"/>
        <w:rPr>
          <w:rFonts w:eastAsia="Times New Roman" w:cstheme="minorHAnsi"/>
          <w:color w:val="000000"/>
          <w:szCs w:val="21"/>
        </w:rPr>
      </w:pPr>
      <w:r w:rsidRPr="00A55F63">
        <w:rPr>
          <w:rFonts w:eastAsia="Times New Roman" w:cstheme="minorHAnsi"/>
          <w:color w:val="000000"/>
          <w:szCs w:val="21"/>
        </w:rPr>
        <w:t>St John of God</w:t>
      </w:r>
      <w:r w:rsidRPr="00FD7F16">
        <w:rPr>
          <w:rFonts w:eastAsia="Times New Roman" w:cstheme="minorHAnsi"/>
          <w:color w:val="000000"/>
          <w:szCs w:val="21"/>
        </w:rPr>
        <w:t xml:space="preserve"> </w:t>
      </w:r>
      <w:r w:rsidRPr="00A55F63">
        <w:rPr>
          <w:rFonts w:eastAsia="Times New Roman" w:cstheme="minorHAnsi"/>
          <w:color w:val="000000"/>
          <w:szCs w:val="21"/>
        </w:rPr>
        <w:t>Midland Hospital</w:t>
      </w:r>
    </w:p>
    <w:p w14:paraId="52BA7AAD" w14:textId="77777777" w:rsidR="006E4DA9" w:rsidRPr="00FD7F16" w:rsidRDefault="006E4DA9" w:rsidP="00F01050">
      <w:pPr>
        <w:numPr>
          <w:ilvl w:val="0"/>
          <w:numId w:val="8"/>
        </w:numPr>
        <w:spacing w:after="0" w:line="240" w:lineRule="auto"/>
        <w:ind w:left="357" w:hanging="357"/>
        <w:rPr>
          <w:rFonts w:eastAsia="Times New Roman" w:cstheme="minorHAnsi"/>
          <w:color w:val="000000"/>
          <w:szCs w:val="21"/>
        </w:rPr>
      </w:pPr>
      <w:r w:rsidRPr="00FD7F16">
        <w:rPr>
          <w:rFonts w:eastAsia="Times New Roman" w:cstheme="minorHAnsi"/>
          <w:color w:val="000000"/>
          <w:szCs w:val="21"/>
        </w:rPr>
        <w:t>South Australian Health and Medical Research Institute</w:t>
      </w:r>
    </w:p>
    <w:p w14:paraId="57012E91" w14:textId="77777777" w:rsidR="006E4DA9" w:rsidRPr="00FD7F16" w:rsidRDefault="006E4DA9" w:rsidP="00F01050">
      <w:pPr>
        <w:numPr>
          <w:ilvl w:val="0"/>
          <w:numId w:val="8"/>
        </w:numPr>
        <w:spacing w:after="0" w:line="240" w:lineRule="auto"/>
        <w:ind w:left="357" w:hanging="357"/>
        <w:rPr>
          <w:rFonts w:eastAsia="Times New Roman" w:cstheme="minorHAnsi"/>
          <w:color w:val="000000"/>
          <w:szCs w:val="21"/>
        </w:rPr>
      </w:pPr>
      <w:r w:rsidRPr="00FD7F16">
        <w:rPr>
          <w:rFonts w:eastAsia="Times New Roman" w:cstheme="minorHAnsi"/>
          <w:color w:val="000000"/>
          <w:szCs w:val="21"/>
        </w:rPr>
        <w:t>The Sutherland Hospital Women's and Children's Health</w:t>
      </w:r>
    </w:p>
    <w:p w14:paraId="636443D8" w14:textId="77777777" w:rsidR="006E4DA9" w:rsidRPr="00FD7F16" w:rsidRDefault="006E4DA9" w:rsidP="00F01050">
      <w:pPr>
        <w:numPr>
          <w:ilvl w:val="0"/>
          <w:numId w:val="8"/>
        </w:numPr>
        <w:spacing w:after="0" w:line="240" w:lineRule="auto"/>
        <w:ind w:left="357" w:hanging="357"/>
        <w:rPr>
          <w:rFonts w:eastAsia="Times New Roman" w:cstheme="minorHAnsi"/>
          <w:color w:val="000000"/>
          <w:szCs w:val="21"/>
        </w:rPr>
      </w:pPr>
      <w:r w:rsidRPr="00FD7F16">
        <w:rPr>
          <w:rFonts w:eastAsia="Times New Roman" w:cstheme="minorHAnsi"/>
          <w:color w:val="000000"/>
          <w:szCs w:val="21"/>
        </w:rPr>
        <w:t>Women, Work and Leadership Research Group, University of Sydney Business School</w:t>
      </w:r>
    </w:p>
    <w:p w14:paraId="188BA723" w14:textId="77777777" w:rsidR="006E4DA9" w:rsidRPr="00FD7F16" w:rsidRDefault="006E4DA9" w:rsidP="00F01050">
      <w:pPr>
        <w:numPr>
          <w:ilvl w:val="0"/>
          <w:numId w:val="8"/>
        </w:numPr>
        <w:spacing w:after="0" w:line="240" w:lineRule="auto"/>
        <w:ind w:left="357" w:hanging="357"/>
        <w:rPr>
          <w:rFonts w:eastAsia="Times New Roman" w:cstheme="minorHAnsi"/>
          <w:color w:val="000000"/>
          <w:szCs w:val="21"/>
        </w:rPr>
      </w:pPr>
      <w:r w:rsidRPr="00FD7F16">
        <w:rPr>
          <w:rFonts w:eastAsia="Times New Roman" w:cstheme="minorHAnsi"/>
          <w:color w:val="000000"/>
          <w:szCs w:val="21"/>
        </w:rPr>
        <w:t>Women's and Children's Healthcare Australasia</w:t>
      </w:r>
    </w:p>
    <w:p w14:paraId="4097B23F" w14:textId="77777777" w:rsidR="006E4DA9" w:rsidRPr="00FD7F16" w:rsidRDefault="006E4DA9" w:rsidP="00F01050">
      <w:pPr>
        <w:numPr>
          <w:ilvl w:val="0"/>
          <w:numId w:val="8"/>
        </w:numPr>
        <w:spacing w:after="0" w:line="240" w:lineRule="auto"/>
        <w:ind w:left="357" w:hanging="357"/>
        <w:rPr>
          <w:rFonts w:eastAsia="Times New Roman" w:cstheme="minorHAnsi"/>
          <w:color w:val="000000"/>
          <w:szCs w:val="21"/>
        </w:rPr>
      </w:pPr>
      <w:r w:rsidRPr="00FD7F16">
        <w:rPr>
          <w:rFonts w:eastAsia="Times New Roman" w:cstheme="minorHAnsi"/>
          <w:color w:val="000000"/>
          <w:szCs w:val="21"/>
        </w:rPr>
        <w:t>Women's Electoral Lobby Australia</w:t>
      </w:r>
    </w:p>
    <w:p w14:paraId="169DEE23" w14:textId="77777777" w:rsidR="006E4DA9" w:rsidRPr="00FD7F16" w:rsidRDefault="006E4DA9" w:rsidP="00F01050">
      <w:pPr>
        <w:numPr>
          <w:ilvl w:val="0"/>
          <w:numId w:val="8"/>
        </w:numPr>
        <w:spacing w:after="0" w:line="240" w:lineRule="auto"/>
        <w:ind w:left="357" w:hanging="357"/>
        <w:rPr>
          <w:rFonts w:eastAsia="Times New Roman" w:cstheme="minorHAnsi"/>
          <w:color w:val="000000"/>
          <w:szCs w:val="21"/>
        </w:rPr>
      </w:pPr>
      <w:r w:rsidRPr="00FD7F16">
        <w:rPr>
          <w:rFonts w:eastAsia="Times New Roman" w:cstheme="minorHAnsi"/>
          <w:color w:val="000000"/>
          <w:szCs w:val="21"/>
        </w:rPr>
        <w:t xml:space="preserve">World Breastfeeding Trends Initiative Australia </w:t>
      </w:r>
    </w:p>
    <w:p w14:paraId="47F5BDA1" w14:textId="2B43437C" w:rsidR="00FD7F16" w:rsidRDefault="00FD7F16" w:rsidP="00A55F63">
      <w:pPr>
        <w:spacing w:before="240"/>
      </w:pPr>
      <w:r>
        <w:t xml:space="preserve">Out of 294 responses, 134 or 46% were responding as </w:t>
      </w:r>
      <w:r w:rsidR="004F3E86">
        <w:t>a ‘mother’</w:t>
      </w:r>
      <w:r>
        <w:t>.</w:t>
      </w:r>
    </w:p>
    <w:p w14:paraId="22DC78B7" w14:textId="77777777" w:rsidR="005D468A" w:rsidRDefault="005D468A" w:rsidP="005D468A">
      <w:pPr>
        <w:pStyle w:val="Caption"/>
      </w:pPr>
      <w:r>
        <w:t>Figure 2: Respondents’ nominated role</w:t>
      </w:r>
    </w:p>
    <w:p w14:paraId="742B0EB6" w14:textId="32E05547" w:rsidR="00A55F63" w:rsidRDefault="00FD7F16" w:rsidP="001208EE">
      <w:r>
        <w:rPr>
          <w:noProof/>
        </w:rPr>
        <w:drawing>
          <wp:inline distT="0" distB="0" distL="0" distR="0" wp14:anchorId="40472E70" wp14:editId="38DB3CBF">
            <wp:extent cx="5400040" cy="1764821"/>
            <wp:effectExtent l="0" t="0" r="0" b="6985"/>
            <wp:docPr id="1" name="Picture 1" descr="Graph showing that the clear majority of respondents responded in their nominated role as a mother. The second most common role was as a health professional." title="Graph highlighting respondents' nominated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1764821"/>
                    </a:xfrm>
                    <a:prstGeom prst="rect">
                      <a:avLst/>
                    </a:prstGeom>
                  </pic:spPr>
                </pic:pic>
              </a:graphicData>
            </a:graphic>
          </wp:inline>
        </w:drawing>
      </w:r>
    </w:p>
    <w:p w14:paraId="78552C87" w14:textId="7DD9446C" w:rsidR="002D2548" w:rsidRDefault="007A1D40" w:rsidP="001208EE">
      <w:r>
        <w:t>Thirty-</w:t>
      </w:r>
      <w:r w:rsidR="00A55F63">
        <w:t>three respondents (11%) identified as fathers, as breastfeeding advocates, or as undertaking a combination of roles.</w:t>
      </w:r>
      <w:r w:rsidR="000E5E55">
        <w:t xml:space="preserve"> </w:t>
      </w:r>
      <w:r w:rsidR="00ED3103">
        <w:t>Almost 85% of respondents were born in Australia and only 2.7 per cent of respondents identified as Aboriginal and/or Torres Strait Islander people.</w:t>
      </w:r>
    </w:p>
    <w:p w14:paraId="3F841526" w14:textId="1044CFE3" w:rsidR="00A55F63" w:rsidRDefault="00A55F63" w:rsidP="00A55F63">
      <w:pPr>
        <w:pStyle w:val="Heading2Numbered"/>
      </w:pPr>
      <w:bookmarkStart w:id="10" w:name="_Toc1569975"/>
      <w:r>
        <w:t>Responses to questions on the draft Strategy</w:t>
      </w:r>
      <w:bookmarkEnd w:id="10"/>
    </w:p>
    <w:p w14:paraId="0EAC52A3" w14:textId="03EB0332" w:rsidR="008E3396" w:rsidRDefault="008E3396" w:rsidP="006C0846">
      <w:pPr>
        <w:pStyle w:val="Heading3"/>
      </w:pPr>
      <w:bookmarkStart w:id="11" w:name="_Toc1569976"/>
      <w:r>
        <w:t>Structure of the draft Strategy</w:t>
      </w:r>
      <w:bookmarkEnd w:id="11"/>
    </w:p>
    <w:p w14:paraId="7B9F2F91" w14:textId="6A70FCB2" w:rsidR="00A55F63" w:rsidRDefault="00A55F63" w:rsidP="00A55F63">
      <w:r>
        <w:t>Most respondents (90%) agreed that the structure of the draft Strategy is appropriate and easy to follow.</w:t>
      </w:r>
    </w:p>
    <w:p w14:paraId="6FDC1DD2" w14:textId="5ABAF1D5" w:rsidR="005D468A" w:rsidRDefault="008E3396" w:rsidP="00A55F63">
      <w:r>
        <w:t>Respondents who disagreed</w:t>
      </w:r>
      <w:r w:rsidR="008A20F6">
        <w:t xml:space="preserve"> with the Structure</w:t>
      </w:r>
      <w:r>
        <w:t xml:space="preserve"> nominated the </w:t>
      </w:r>
      <w:r w:rsidR="00A55721">
        <w:t>key issues</w:t>
      </w:r>
      <w:r>
        <w:t xml:space="preserve"> </w:t>
      </w:r>
      <w:r w:rsidR="00A55721">
        <w:t>which they perceived were</w:t>
      </w:r>
      <w:r>
        <w:t xml:space="preserve"> missing or should be changed</w:t>
      </w:r>
      <w:r w:rsidR="007A1D40">
        <w:t xml:space="preserve"> (refer to Table 1</w:t>
      </w:r>
      <w:r w:rsidR="00A55721">
        <w:t>)</w:t>
      </w:r>
      <w:r>
        <w:t>.</w:t>
      </w:r>
    </w:p>
    <w:p w14:paraId="50DC5E5B" w14:textId="77777777" w:rsidR="005D468A" w:rsidRDefault="005D468A">
      <w:r>
        <w:br w:type="page"/>
      </w:r>
    </w:p>
    <w:p w14:paraId="30BC6063" w14:textId="77777777" w:rsidR="005D468A" w:rsidRDefault="005D468A" w:rsidP="005D468A">
      <w:pPr>
        <w:pStyle w:val="Caption"/>
      </w:pPr>
      <w:r>
        <w:t>Table 1: Summary of comments on the Structure of the draft Strategy</w:t>
      </w:r>
    </w:p>
    <w:tbl>
      <w:tblPr>
        <w:tblStyle w:val="TableTheme"/>
        <w:tblW w:w="0" w:type="auto"/>
        <w:tblLook w:val="0000" w:firstRow="0" w:lastRow="0" w:firstColumn="0" w:lastColumn="0" w:noHBand="0" w:noVBand="0"/>
        <w:tblCaption w:val="Table outlining examples of responses who disagreed with the Strategy's structure"/>
        <w:tblDescription w:val="Table outlining examples of responses who disagreed with the Strategy's structure"/>
      </w:tblPr>
      <w:tblGrid>
        <w:gridCol w:w="2036"/>
        <w:gridCol w:w="1301"/>
        <w:gridCol w:w="5383"/>
      </w:tblGrid>
      <w:tr w:rsidR="004E5FA0" w:rsidRPr="00565B0F" w14:paraId="777CEF50" w14:textId="46157BC8" w:rsidTr="00F9648A">
        <w:trPr>
          <w:trHeight w:val="290"/>
          <w:tblHeader/>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tcPr>
          <w:p w14:paraId="756DC206" w14:textId="3595419F" w:rsidR="004E5FA0" w:rsidRPr="00565B0F" w:rsidRDefault="00B97806" w:rsidP="004A03D7">
            <w:pPr>
              <w:autoSpaceDE w:val="0"/>
              <w:autoSpaceDN w:val="0"/>
              <w:adjustRightInd w:val="0"/>
              <w:spacing w:after="0" w:line="240" w:lineRule="auto"/>
              <w:rPr>
                <w:rFonts w:ascii="Calibri" w:hAnsi="Calibri" w:cs="Calibri"/>
                <w:b/>
                <w:bCs/>
                <w:color w:val="000000"/>
              </w:rPr>
            </w:pPr>
            <w:r w:rsidRPr="00565B0F">
              <w:rPr>
                <w:rFonts w:ascii="Calibri" w:hAnsi="Calibri" w:cs="Calibri"/>
                <w:b/>
                <w:bCs/>
                <w:color w:val="000000"/>
              </w:rPr>
              <w:t>Issue</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tcPr>
          <w:p w14:paraId="0EB9584B" w14:textId="50E52F36" w:rsidR="004E5FA0" w:rsidRPr="00565B0F" w:rsidRDefault="004E5FA0" w:rsidP="004A03D7">
            <w:pPr>
              <w:autoSpaceDE w:val="0"/>
              <w:autoSpaceDN w:val="0"/>
              <w:adjustRightInd w:val="0"/>
              <w:spacing w:after="0" w:line="240" w:lineRule="auto"/>
              <w:jc w:val="center"/>
              <w:rPr>
                <w:rFonts w:ascii="Calibri" w:hAnsi="Calibri" w:cs="Calibri"/>
                <w:b/>
                <w:bCs/>
                <w:color w:val="000000"/>
              </w:rPr>
            </w:pPr>
            <w:r w:rsidRPr="00565B0F">
              <w:rPr>
                <w:rFonts w:ascii="Calibri" w:hAnsi="Calibri" w:cs="Calibri"/>
                <w:b/>
                <w:bCs/>
                <w:color w:val="000000"/>
              </w:rPr>
              <w:t>Number</w:t>
            </w:r>
            <w:r w:rsidR="007D7EEE" w:rsidRPr="00565B0F">
              <w:rPr>
                <w:rFonts w:ascii="Calibri" w:hAnsi="Calibri" w:cs="Calibri"/>
                <w:b/>
                <w:bCs/>
                <w:color w:val="000000"/>
              </w:rPr>
              <w:t xml:space="preserve"> of comments</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tcPr>
          <w:p w14:paraId="413A7522" w14:textId="66C4B0BA" w:rsidR="004E5FA0" w:rsidRPr="00565B0F" w:rsidRDefault="004E5FA0" w:rsidP="004A03D7">
            <w:pPr>
              <w:autoSpaceDE w:val="0"/>
              <w:autoSpaceDN w:val="0"/>
              <w:adjustRightInd w:val="0"/>
              <w:spacing w:after="0" w:line="240" w:lineRule="auto"/>
              <w:rPr>
                <w:rFonts w:ascii="Calibri" w:hAnsi="Calibri" w:cs="Calibri"/>
                <w:b/>
                <w:bCs/>
                <w:color w:val="000000"/>
              </w:rPr>
            </w:pPr>
            <w:r w:rsidRPr="00565B0F">
              <w:rPr>
                <w:rFonts w:ascii="Calibri" w:hAnsi="Calibri" w:cs="Calibri"/>
                <w:b/>
                <w:bCs/>
                <w:color w:val="000000"/>
              </w:rPr>
              <w:t>Examples of comments</w:t>
            </w:r>
          </w:p>
        </w:tc>
      </w:tr>
      <w:tr w:rsidR="004E5FA0" w:rsidRPr="00565B0F" w14:paraId="6024E10E" w14:textId="7AAC6C25" w:rsidTr="00F9648A">
        <w:trPr>
          <w:trHeight w:val="290"/>
        </w:trPr>
        <w:tc>
          <w:tcPr>
            <w:tcW w:w="0" w:type="auto"/>
            <w:tcBorders>
              <w:top w:val="single" w:sz="4" w:space="0" w:color="auto"/>
            </w:tcBorders>
          </w:tcPr>
          <w:p w14:paraId="0EF5C780" w14:textId="3466CC9F" w:rsidR="004E5FA0" w:rsidRPr="00565B0F" w:rsidRDefault="004E5FA0" w:rsidP="004A03D7">
            <w:pPr>
              <w:autoSpaceDE w:val="0"/>
              <w:autoSpaceDN w:val="0"/>
              <w:adjustRightInd w:val="0"/>
              <w:spacing w:after="0" w:line="240" w:lineRule="auto"/>
              <w:rPr>
                <w:rFonts w:ascii="Calibri" w:hAnsi="Calibri" w:cs="Calibri"/>
                <w:b/>
                <w:color w:val="000000"/>
              </w:rPr>
            </w:pPr>
            <w:r w:rsidRPr="00565B0F">
              <w:rPr>
                <w:rFonts w:ascii="Calibri" w:hAnsi="Calibri" w:cs="Calibri"/>
                <w:b/>
                <w:color w:val="000000"/>
              </w:rPr>
              <w:t>Document structure</w:t>
            </w:r>
          </w:p>
        </w:tc>
        <w:tc>
          <w:tcPr>
            <w:tcW w:w="0" w:type="auto"/>
            <w:tcBorders>
              <w:top w:val="single" w:sz="4" w:space="0" w:color="auto"/>
            </w:tcBorders>
          </w:tcPr>
          <w:p w14:paraId="05F34183" w14:textId="77777777" w:rsidR="004E5FA0" w:rsidRPr="00565B0F" w:rsidRDefault="004E5FA0" w:rsidP="004A03D7">
            <w:pPr>
              <w:autoSpaceDE w:val="0"/>
              <w:autoSpaceDN w:val="0"/>
              <w:adjustRightInd w:val="0"/>
              <w:spacing w:after="0" w:line="240" w:lineRule="auto"/>
              <w:jc w:val="center"/>
              <w:rPr>
                <w:rFonts w:ascii="Calibri" w:hAnsi="Calibri" w:cs="Calibri"/>
                <w:color w:val="000000"/>
              </w:rPr>
            </w:pPr>
            <w:r w:rsidRPr="00565B0F">
              <w:rPr>
                <w:rFonts w:ascii="Calibri" w:hAnsi="Calibri" w:cs="Calibri"/>
                <w:color w:val="000000"/>
              </w:rPr>
              <w:t>57</w:t>
            </w:r>
          </w:p>
        </w:tc>
        <w:tc>
          <w:tcPr>
            <w:tcW w:w="0" w:type="auto"/>
            <w:tcBorders>
              <w:top w:val="single" w:sz="4" w:space="0" w:color="auto"/>
            </w:tcBorders>
          </w:tcPr>
          <w:p w14:paraId="23A1E157" w14:textId="77777777" w:rsidR="004E5FA0" w:rsidRPr="00565B0F" w:rsidRDefault="004E5FA0" w:rsidP="00F01050">
            <w:pPr>
              <w:numPr>
                <w:ilvl w:val="0"/>
                <w:numId w:val="9"/>
              </w:numPr>
              <w:spacing w:after="0" w:line="240" w:lineRule="auto"/>
              <w:rPr>
                <w:rFonts w:ascii="Calibri" w:hAnsi="Calibri"/>
              </w:rPr>
            </w:pPr>
            <w:r w:rsidRPr="00565B0F">
              <w:rPr>
                <w:rFonts w:ascii="Calibri" w:hAnsi="Calibri"/>
              </w:rPr>
              <w:t>Include an Executive Summary and a ‘Strategy at a Glance’ or ‘Strategy on a Page’.  The strategy is lost in the density of the document.</w:t>
            </w:r>
          </w:p>
          <w:p w14:paraId="144E9356" w14:textId="77777777" w:rsidR="004E5FA0" w:rsidRPr="00565B0F" w:rsidRDefault="004E5FA0" w:rsidP="00F01050">
            <w:pPr>
              <w:numPr>
                <w:ilvl w:val="0"/>
                <w:numId w:val="9"/>
              </w:numPr>
              <w:spacing w:after="0" w:line="240" w:lineRule="auto"/>
              <w:rPr>
                <w:rFonts w:ascii="Calibri" w:hAnsi="Calibri"/>
              </w:rPr>
            </w:pPr>
            <w:r w:rsidRPr="00565B0F">
              <w:rPr>
                <w:rFonts w:ascii="Calibri" w:hAnsi="Calibri"/>
              </w:rPr>
              <w:t>Clarify the scope of the Strategy early on in the document (e.g. on p 19, does it include pre-term infants and their mothers?).</w:t>
            </w:r>
          </w:p>
          <w:p w14:paraId="2576FDB8" w14:textId="77777777" w:rsidR="004E5FA0" w:rsidRPr="00565B0F" w:rsidRDefault="004E5FA0" w:rsidP="00F01050">
            <w:pPr>
              <w:numPr>
                <w:ilvl w:val="0"/>
                <w:numId w:val="9"/>
              </w:numPr>
              <w:spacing w:after="0" w:line="240" w:lineRule="auto"/>
              <w:rPr>
                <w:rFonts w:ascii="Calibri" w:hAnsi="Calibri"/>
              </w:rPr>
            </w:pPr>
            <w:r w:rsidRPr="00565B0F">
              <w:rPr>
                <w:rFonts w:ascii="Calibri" w:hAnsi="Calibri"/>
              </w:rPr>
              <w:t>Use plain English/ simplify language.</w:t>
            </w:r>
          </w:p>
          <w:p w14:paraId="60F04D84" w14:textId="09CD793D" w:rsidR="004E5FA0" w:rsidRPr="00565B0F" w:rsidRDefault="00F305DA" w:rsidP="00F01050">
            <w:pPr>
              <w:numPr>
                <w:ilvl w:val="0"/>
                <w:numId w:val="9"/>
              </w:numPr>
              <w:spacing w:after="0" w:line="240" w:lineRule="auto"/>
              <w:rPr>
                <w:rFonts w:ascii="Calibri" w:hAnsi="Calibri"/>
              </w:rPr>
            </w:pPr>
            <w:r w:rsidRPr="00565B0F">
              <w:rPr>
                <w:rFonts w:ascii="Calibri" w:hAnsi="Calibri"/>
              </w:rPr>
              <w:t>Include images/ infographics/ visuals.</w:t>
            </w:r>
          </w:p>
          <w:p w14:paraId="7DDA9A57" w14:textId="77777777" w:rsidR="004E5FA0" w:rsidRPr="00565B0F" w:rsidRDefault="004E5FA0" w:rsidP="00F01050">
            <w:pPr>
              <w:numPr>
                <w:ilvl w:val="0"/>
                <w:numId w:val="9"/>
              </w:numPr>
              <w:spacing w:after="0" w:line="240" w:lineRule="auto"/>
              <w:rPr>
                <w:rFonts w:ascii="Calibri" w:hAnsi="Calibri"/>
              </w:rPr>
            </w:pPr>
            <w:r w:rsidRPr="00565B0F">
              <w:rPr>
                <w:rFonts w:ascii="Calibri" w:hAnsi="Calibri"/>
              </w:rPr>
              <w:t>Would be good to see a structure that is clear and easy to follow: What is happening now? What needs to happen/ Gaps? Who will do it?  How will it be done?  How will it be measured?  By when?</w:t>
            </w:r>
          </w:p>
          <w:p w14:paraId="465FF032" w14:textId="56FD569C" w:rsidR="004E5FA0" w:rsidRPr="00565B0F" w:rsidRDefault="004E5FA0" w:rsidP="00F01050">
            <w:pPr>
              <w:numPr>
                <w:ilvl w:val="0"/>
                <w:numId w:val="9"/>
              </w:numPr>
              <w:spacing w:after="0" w:line="240" w:lineRule="auto"/>
              <w:rPr>
                <w:rFonts w:ascii="Calibri" w:hAnsi="Calibri"/>
              </w:rPr>
            </w:pPr>
            <w:r w:rsidRPr="00565B0F">
              <w:rPr>
                <w:rFonts w:ascii="Calibri" w:hAnsi="Calibri"/>
              </w:rPr>
              <w:t xml:space="preserve">Provide information on: achievements and lessons learned from the previous Strategy; more information on initiatives; and how the Strategy will be used to inform or direct </w:t>
            </w:r>
            <w:r w:rsidR="002725C7" w:rsidRPr="00565B0F">
              <w:rPr>
                <w:rFonts w:ascii="Calibri" w:hAnsi="Calibri"/>
              </w:rPr>
              <w:t>health-funding</w:t>
            </w:r>
            <w:r w:rsidRPr="00565B0F">
              <w:rPr>
                <w:rFonts w:ascii="Calibri" w:hAnsi="Calibri"/>
              </w:rPr>
              <w:t xml:space="preserve"> decisions.  Include in Part 1 a critique of past policy and acknowledge that breastfeeding enabling policies are complex and need to be coordinated.  This would demonstrate why the steps in Part 3 are proposed. </w:t>
            </w:r>
          </w:p>
          <w:p w14:paraId="4070E67D" w14:textId="650582CE" w:rsidR="004E5FA0" w:rsidRPr="00565B0F" w:rsidRDefault="004E5FA0" w:rsidP="00F01050">
            <w:pPr>
              <w:pStyle w:val="ListParagraph"/>
              <w:numPr>
                <w:ilvl w:val="0"/>
                <w:numId w:val="9"/>
              </w:numPr>
              <w:autoSpaceDE w:val="0"/>
              <w:autoSpaceDN w:val="0"/>
              <w:adjustRightInd w:val="0"/>
              <w:spacing w:after="0" w:line="240" w:lineRule="auto"/>
              <w:rPr>
                <w:rFonts w:ascii="Calibri" w:hAnsi="Calibri" w:cs="Calibri"/>
                <w:color w:val="000000"/>
              </w:rPr>
            </w:pPr>
            <w:r w:rsidRPr="00565B0F">
              <w:rPr>
                <w:rFonts w:ascii="Calibri" w:hAnsi="Calibri"/>
              </w:rPr>
              <w:t xml:space="preserve">The strategy could use more evidence. </w:t>
            </w:r>
          </w:p>
          <w:p w14:paraId="43BDBCA1" w14:textId="7DDEF879" w:rsidR="00746EA3" w:rsidRPr="00565B0F" w:rsidRDefault="00746EA3" w:rsidP="00F01050">
            <w:pPr>
              <w:numPr>
                <w:ilvl w:val="0"/>
                <w:numId w:val="9"/>
              </w:numPr>
              <w:spacing w:after="0" w:line="240" w:lineRule="auto"/>
            </w:pPr>
            <w:r w:rsidRPr="00565B0F">
              <w:rPr>
                <w:rFonts w:ascii="Calibri" w:hAnsi="Calibri"/>
              </w:rPr>
              <w:t>Refer to Becoming Breastfeeding Friendly: A guide to global scale up.</w:t>
            </w:r>
            <w:r w:rsidRPr="00565B0F">
              <w:rPr>
                <w:rStyle w:val="FootnoteReference"/>
                <w:rFonts w:ascii="Calibri" w:hAnsi="Calibri"/>
              </w:rPr>
              <w:footnoteReference w:id="1"/>
            </w:r>
            <w:r w:rsidRPr="00565B0F">
              <w:t xml:space="preserve"> </w:t>
            </w:r>
            <w:r w:rsidRPr="00565B0F">
              <w:rPr>
                <w:rFonts w:ascii="Calibri" w:hAnsi="Calibri"/>
              </w:rPr>
              <w:t>by Dr Perez-Escamilla</w:t>
            </w:r>
          </w:p>
        </w:tc>
      </w:tr>
      <w:tr w:rsidR="004E5FA0" w:rsidRPr="00565B0F" w14:paraId="775B1FE7" w14:textId="60FA499F" w:rsidTr="00A20145">
        <w:trPr>
          <w:trHeight w:val="290"/>
        </w:trPr>
        <w:tc>
          <w:tcPr>
            <w:tcW w:w="0" w:type="auto"/>
          </w:tcPr>
          <w:p w14:paraId="01DAC535" w14:textId="57E342B8" w:rsidR="004E5FA0" w:rsidRPr="00565B0F" w:rsidRDefault="004A03D7" w:rsidP="004A03D7">
            <w:pPr>
              <w:autoSpaceDE w:val="0"/>
              <w:autoSpaceDN w:val="0"/>
              <w:adjustRightInd w:val="0"/>
              <w:spacing w:after="0" w:line="240" w:lineRule="auto"/>
              <w:rPr>
                <w:rFonts w:ascii="Calibri" w:hAnsi="Calibri" w:cs="Calibri"/>
                <w:b/>
                <w:color w:val="000000"/>
              </w:rPr>
            </w:pPr>
            <w:r w:rsidRPr="00565B0F">
              <w:rPr>
                <w:rFonts w:ascii="Calibri" w:hAnsi="Calibri" w:cs="Calibri"/>
                <w:b/>
                <w:color w:val="000000"/>
              </w:rPr>
              <w:t xml:space="preserve">Education and </w:t>
            </w:r>
            <w:r w:rsidR="00B403F7" w:rsidRPr="00565B0F">
              <w:rPr>
                <w:rFonts w:ascii="Calibri" w:hAnsi="Calibri" w:cs="Calibri"/>
                <w:b/>
                <w:color w:val="000000"/>
              </w:rPr>
              <w:t>Training</w:t>
            </w:r>
            <w:r w:rsidRPr="00565B0F">
              <w:rPr>
                <w:rFonts w:ascii="Calibri" w:hAnsi="Calibri" w:cs="Calibri"/>
                <w:b/>
                <w:color w:val="000000"/>
              </w:rPr>
              <w:t xml:space="preserve"> for health professionals</w:t>
            </w:r>
          </w:p>
        </w:tc>
        <w:tc>
          <w:tcPr>
            <w:tcW w:w="0" w:type="auto"/>
          </w:tcPr>
          <w:p w14:paraId="40CC440B" w14:textId="77777777" w:rsidR="004E5FA0" w:rsidRPr="00565B0F" w:rsidRDefault="004E5FA0" w:rsidP="004A03D7">
            <w:pPr>
              <w:autoSpaceDE w:val="0"/>
              <w:autoSpaceDN w:val="0"/>
              <w:adjustRightInd w:val="0"/>
              <w:spacing w:after="0" w:line="240" w:lineRule="auto"/>
              <w:jc w:val="center"/>
              <w:rPr>
                <w:rFonts w:ascii="Calibri" w:hAnsi="Calibri" w:cs="Calibri"/>
                <w:color w:val="000000"/>
              </w:rPr>
            </w:pPr>
            <w:r w:rsidRPr="00565B0F">
              <w:rPr>
                <w:rFonts w:ascii="Calibri" w:hAnsi="Calibri" w:cs="Calibri"/>
                <w:color w:val="000000"/>
              </w:rPr>
              <w:t>29</w:t>
            </w:r>
          </w:p>
        </w:tc>
        <w:tc>
          <w:tcPr>
            <w:tcW w:w="0" w:type="auto"/>
          </w:tcPr>
          <w:p w14:paraId="7E055ED1" w14:textId="2F1376B5" w:rsidR="004E5FA0" w:rsidRPr="00565B0F" w:rsidRDefault="004E5FA0" w:rsidP="00F01050">
            <w:pPr>
              <w:pStyle w:val="ListParagraph"/>
              <w:numPr>
                <w:ilvl w:val="0"/>
                <w:numId w:val="10"/>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Specify which health professionals are targeted by the Strategy</w:t>
            </w:r>
          </w:p>
          <w:p w14:paraId="409057CC" w14:textId="77777777" w:rsidR="004E5FA0" w:rsidRPr="00565B0F" w:rsidRDefault="004E5FA0" w:rsidP="00F01050">
            <w:pPr>
              <w:pStyle w:val="ListParagraph"/>
              <w:numPr>
                <w:ilvl w:val="0"/>
                <w:numId w:val="10"/>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Conflicting advice from health professionals</w:t>
            </w:r>
          </w:p>
          <w:p w14:paraId="1676C94E" w14:textId="77777777" w:rsidR="004E5FA0" w:rsidRPr="00565B0F" w:rsidRDefault="004E5FA0" w:rsidP="00F01050">
            <w:pPr>
              <w:pStyle w:val="ListParagraph"/>
              <w:numPr>
                <w:ilvl w:val="0"/>
                <w:numId w:val="10"/>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Continuing education for GPs and Community Health Nurses</w:t>
            </w:r>
          </w:p>
          <w:p w14:paraId="133EACA2" w14:textId="30AF2230" w:rsidR="004E5FA0" w:rsidRPr="00565B0F" w:rsidRDefault="004E5FA0" w:rsidP="00F01050">
            <w:pPr>
              <w:pStyle w:val="ListParagraph"/>
              <w:numPr>
                <w:ilvl w:val="0"/>
                <w:numId w:val="10"/>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Educate health professionals (GPs, Pa</w:t>
            </w:r>
            <w:r w:rsidR="003B7580" w:rsidRPr="00565B0F">
              <w:rPr>
                <w:rFonts w:ascii="Calibri" w:hAnsi="Calibri" w:cs="Calibri"/>
                <w:color w:val="000000"/>
              </w:rPr>
              <w:t>ediatricians, Nurses, Midwives)</w:t>
            </w:r>
            <w:r w:rsidRPr="00565B0F">
              <w:rPr>
                <w:rFonts w:ascii="Calibri" w:hAnsi="Calibri" w:cs="Calibri"/>
                <w:color w:val="000000"/>
              </w:rPr>
              <w:t xml:space="preserve"> on the risks of infant formula; introduction of solids</w:t>
            </w:r>
          </w:p>
          <w:p w14:paraId="7CE7507E" w14:textId="7FF16192" w:rsidR="004E5FA0" w:rsidRPr="00565B0F" w:rsidRDefault="004E5FA0" w:rsidP="00F01050">
            <w:pPr>
              <w:pStyle w:val="ListParagraph"/>
              <w:numPr>
                <w:ilvl w:val="0"/>
                <w:numId w:val="10"/>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Minimum education requirements for health professionals who provide support for mothers</w:t>
            </w:r>
          </w:p>
        </w:tc>
      </w:tr>
      <w:tr w:rsidR="004E5FA0" w:rsidRPr="00565B0F" w14:paraId="7DFEF538" w14:textId="5107FC04" w:rsidTr="00A20145">
        <w:trPr>
          <w:trHeight w:val="290"/>
        </w:trPr>
        <w:tc>
          <w:tcPr>
            <w:tcW w:w="0" w:type="auto"/>
          </w:tcPr>
          <w:p w14:paraId="7DE3E3D0" w14:textId="66157A31" w:rsidR="004E5FA0" w:rsidRPr="00565B0F" w:rsidRDefault="004E5FA0" w:rsidP="004A03D7">
            <w:pPr>
              <w:autoSpaceDE w:val="0"/>
              <w:autoSpaceDN w:val="0"/>
              <w:adjustRightInd w:val="0"/>
              <w:spacing w:after="0" w:line="240" w:lineRule="auto"/>
              <w:rPr>
                <w:rFonts w:ascii="Calibri" w:hAnsi="Calibri" w:cs="Calibri"/>
                <w:b/>
                <w:color w:val="000000"/>
              </w:rPr>
            </w:pPr>
            <w:r w:rsidRPr="00565B0F">
              <w:rPr>
                <w:rFonts w:ascii="Calibri" w:hAnsi="Calibri" w:cs="Calibri"/>
                <w:b/>
                <w:color w:val="000000"/>
              </w:rPr>
              <w:t>Awareness/ education</w:t>
            </w:r>
          </w:p>
        </w:tc>
        <w:tc>
          <w:tcPr>
            <w:tcW w:w="0" w:type="auto"/>
          </w:tcPr>
          <w:p w14:paraId="2AA7AF5B" w14:textId="77777777" w:rsidR="004E5FA0" w:rsidRPr="00565B0F" w:rsidRDefault="004E5FA0" w:rsidP="004A03D7">
            <w:pPr>
              <w:autoSpaceDE w:val="0"/>
              <w:autoSpaceDN w:val="0"/>
              <w:adjustRightInd w:val="0"/>
              <w:spacing w:after="0" w:line="240" w:lineRule="auto"/>
              <w:jc w:val="center"/>
              <w:rPr>
                <w:rFonts w:ascii="Calibri" w:hAnsi="Calibri" w:cs="Calibri"/>
                <w:color w:val="000000"/>
              </w:rPr>
            </w:pPr>
            <w:r w:rsidRPr="00565B0F">
              <w:rPr>
                <w:rFonts w:ascii="Calibri" w:hAnsi="Calibri" w:cs="Calibri"/>
                <w:color w:val="000000"/>
              </w:rPr>
              <w:t>23</w:t>
            </w:r>
          </w:p>
        </w:tc>
        <w:tc>
          <w:tcPr>
            <w:tcW w:w="0" w:type="auto"/>
          </w:tcPr>
          <w:p w14:paraId="014BE2E3" w14:textId="629D0CB6" w:rsidR="004E5FA0" w:rsidRPr="00565B0F" w:rsidRDefault="00736A3F" w:rsidP="00F01050">
            <w:pPr>
              <w:pStyle w:val="ListParagraph"/>
              <w:numPr>
                <w:ilvl w:val="0"/>
                <w:numId w:val="11"/>
              </w:numPr>
              <w:autoSpaceDE w:val="0"/>
              <w:autoSpaceDN w:val="0"/>
              <w:adjustRightInd w:val="0"/>
              <w:spacing w:after="0" w:line="240" w:lineRule="auto"/>
              <w:rPr>
                <w:rFonts w:ascii="Calibri" w:hAnsi="Calibri" w:cs="Calibri"/>
                <w:color w:val="000000"/>
              </w:rPr>
            </w:pPr>
            <w:r>
              <w:rPr>
                <w:rFonts w:ascii="Calibri" w:hAnsi="Calibri" w:cs="Calibri"/>
                <w:color w:val="000000"/>
              </w:rPr>
              <w:t>Talk about the r</w:t>
            </w:r>
            <w:r w:rsidR="0021505D" w:rsidRPr="00565B0F">
              <w:rPr>
                <w:rFonts w:ascii="Calibri" w:hAnsi="Calibri" w:cs="Calibri"/>
                <w:color w:val="000000"/>
              </w:rPr>
              <w:t>isks of formula feeding/ not breastfeeding</w:t>
            </w:r>
          </w:p>
          <w:p w14:paraId="316DEC7E" w14:textId="6D06480E" w:rsidR="0021505D" w:rsidRPr="00565B0F" w:rsidRDefault="00736A3F" w:rsidP="00F01050">
            <w:pPr>
              <w:pStyle w:val="ListParagraph"/>
              <w:numPr>
                <w:ilvl w:val="0"/>
                <w:numId w:val="11"/>
              </w:numPr>
              <w:autoSpaceDE w:val="0"/>
              <w:autoSpaceDN w:val="0"/>
              <w:adjustRightInd w:val="0"/>
              <w:spacing w:after="0" w:line="240" w:lineRule="auto"/>
              <w:rPr>
                <w:rFonts w:ascii="Calibri" w:hAnsi="Calibri" w:cs="Calibri"/>
                <w:color w:val="000000"/>
              </w:rPr>
            </w:pPr>
            <w:r>
              <w:rPr>
                <w:rFonts w:ascii="Calibri" w:hAnsi="Calibri" w:cs="Calibri"/>
                <w:color w:val="000000"/>
              </w:rPr>
              <w:t>Provide r</w:t>
            </w:r>
            <w:r w:rsidR="0021505D" w:rsidRPr="00565B0F">
              <w:rPr>
                <w:rFonts w:ascii="Calibri" w:hAnsi="Calibri" w:cs="Calibri"/>
                <w:color w:val="000000"/>
              </w:rPr>
              <w:t>ealistic expectations of breastfeeding – it’s hard</w:t>
            </w:r>
          </w:p>
          <w:p w14:paraId="34C9C14A" w14:textId="3EBBBED8" w:rsidR="0021505D" w:rsidRPr="00565B0F" w:rsidRDefault="00736A3F" w:rsidP="00F01050">
            <w:pPr>
              <w:pStyle w:val="ListParagraph"/>
              <w:numPr>
                <w:ilvl w:val="0"/>
                <w:numId w:val="11"/>
              </w:numPr>
              <w:autoSpaceDE w:val="0"/>
              <w:autoSpaceDN w:val="0"/>
              <w:adjustRightInd w:val="0"/>
              <w:spacing w:after="0" w:line="240" w:lineRule="auto"/>
              <w:rPr>
                <w:rFonts w:ascii="Calibri" w:hAnsi="Calibri" w:cs="Calibri"/>
                <w:color w:val="000000"/>
              </w:rPr>
            </w:pPr>
            <w:r>
              <w:rPr>
                <w:rFonts w:ascii="Calibri" w:hAnsi="Calibri" w:cs="Calibri"/>
                <w:color w:val="000000"/>
              </w:rPr>
              <w:t>Raise awareness of b</w:t>
            </w:r>
            <w:r w:rsidR="0021505D" w:rsidRPr="00565B0F">
              <w:rPr>
                <w:rFonts w:ascii="Calibri" w:hAnsi="Calibri" w:cs="Calibri"/>
                <w:color w:val="000000"/>
              </w:rPr>
              <w:t>reastfeeding and the infant microbiome</w:t>
            </w:r>
          </w:p>
          <w:p w14:paraId="3A5C043D" w14:textId="439534B8" w:rsidR="0021505D" w:rsidRPr="00565B0F" w:rsidRDefault="0021505D" w:rsidP="00F01050">
            <w:pPr>
              <w:pStyle w:val="ListParagraph"/>
              <w:numPr>
                <w:ilvl w:val="0"/>
                <w:numId w:val="11"/>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 xml:space="preserve">Incorporate breastfeeding awareness throughout </w:t>
            </w:r>
            <w:r w:rsidR="00736A3F">
              <w:rPr>
                <w:rFonts w:ascii="Calibri" w:hAnsi="Calibri" w:cs="Calibri"/>
                <w:color w:val="000000"/>
              </w:rPr>
              <w:t xml:space="preserve">the </w:t>
            </w:r>
            <w:r w:rsidRPr="00565B0F">
              <w:rPr>
                <w:rFonts w:ascii="Calibri" w:hAnsi="Calibri" w:cs="Calibri"/>
                <w:color w:val="000000"/>
              </w:rPr>
              <w:t>school curriculum (refer to the UK review of 2009)</w:t>
            </w:r>
          </w:p>
        </w:tc>
      </w:tr>
      <w:tr w:rsidR="004E5FA0" w:rsidRPr="00565B0F" w14:paraId="5D06B2E8" w14:textId="771B6961" w:rsidTr="00A20145">
        <w:trPr>
          <w:trHeight w:val="290"/>
        </w:trPr>
        <w:tc>
          <w:tcPr>
            <w:tcW w:w="0" w:type="auto"/>
          </w:tcPr>
          <w:p w14:paraId="39126A44" w14:textId="3B08F1A0" w:rsidR="004E5FA0" w:rsidRPr="00565B0F" w:rsidRDefault="004E5FA0" w:rsidP="004A03D7">
            <w:pPr>
              <w:autoSpaceDE w:val="0"/>
              <w:autoSpaceDN w:val="0"/>
              <w:adjustRightInd w:val="0"/>
              <w:spacing w:after="0" w:line="240" w:lineRule="auto"/>
              <w:rPr>
                <w:rFonts w:ascii="Calibri" w:hAnsi="Calibri" w:cs="Calibri"/>
                <w:b/>
                <w:color w:val="000000"/>
              </w:rPr>
            </w:pPr>
            <w:r w:rsidRPr="00565B0F">
              <w:rPr>
                <w:rFonts w:ascii="Calibri" w:hAnsi="Calibri" w:cs="Calibri"/>
                <w:b/>
                <w:color w:val="000000"/>
              </w:rPr>
              <w:t>Infant Feeding Guidelines</w:t>
            </w:r>
          </w:p>
        </w:tc>
        <w:tc>
          <w:tcPr>
            <w:tcW w:w="0" w:type="auto"/>
          </w:tcPr>
          <w:p w14:paraId="12839563" w14:textId="77777777" w:rsidR="004E5FA0" w:rsidRPr="00565B0F" w:rsidRDefault="004E5FA0" w:rsidP="004A03D7">
            <w:pPr>
              <w:autoSpaceDE w:val="0"/>
              <w:autoSpaceDN w:val="0"/>
              <w:adjustRightInd w:val="0"/>
              <w:spacing w:after="0" w:line="240" w:lineRule="auto"/>
              <w:jc w:val="center"/>
              <w:rPr>
                <w:rFonts w:ascii="Calibri" w:hAnsi="Calibri" w:cs="Calibri"/>
                <w:color w:val="000000"/>
              </w:rPr>
            </w:pPr>
            <w:r w:rsidRPr="00565B0F">
              <w:rPr>
                <w:rFonts w:ascii="Calibri" w:hAnsi="Calibri" w:cs="Calibri"/>
                <w:color w:val="000000"/>
              </w:rPr>
              <w:t>22</w:t>
            </w:r>
          </w:p>
        </w:tc>
        <w:tc>
          <w:tcPr>
            <w:tcW w:w="0" w:type="auto"/>
          </w:tcPr>
          <w:p w14:paraId="4D359F59" w14:textId="0545042D" w:rsidR="004E5FA0" w:rsidRPr="00565B0F" w:rsidRDefault="0021505D" w:rsidP="00F01050">
            <w:pPr>
              <w:pStyle w:val="ListParagraph"/>
              <w:numPr>
                <w:ilvl w:val="0"/>
                <w:numId w:val="13"/>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Acknowledge discrepancy between NHMRC and WHO Guidelines and the need to align with the WHO recommendations</w:t>
            </w:r>
            <w:r w:rsidR="004A03D7" w:rsidRPr="00565B0F">
              <w:rPr>
                <w:rFonts w:ascii="Calibri" w:hAnsi="Calibri" w:cs="Calibri"/>
                <w:color w:val="000000"/>
              </w:rPr>
              <w:t xml:space="preserve"> for continued breastfeeding until the child is aged 2 years and beyond.</w:t>
            </w:r>
          </w:p>
          <w:p w14:paraId="71A6AA8B" w14:textId="03670FF6" w:rsidR="0021505D" w:rsidRPr="00565B0F" w:rsidRDefault="001816C2" w:rsidP="00F01050">
            <w:pPr>
              <w:pStyle w:val="ListParagraph"/>
              <w:numPr>
                <w:ilvl w:val="0"/>
                <w:numId w:val="13"/>
              </w:numPr>
              <w:autoSpaceDE w:val="0"/>
              <w:autoSpaceDN w:val="0"/>
              <w:adjustRightInd w:val="0"/>
              <w:spacing w:after="0" w:line="240" w:lineRule="auto"/>
              <w:rPr>
                <w:rFonts w:ascii="Calibri" w:hAnsi="Calibri" w:cs="Calibri"/>
                <w:color w:val="000000"/>
              </w:rPr>
            </w:pPr>
            <w:r>
              <w:rPr>
                <w:rFonts w:ascii="Calibri" w:hAnsi="Calibri" w:cs="Calibri"/>
                <w:color w:val="000000"/>
              </w:rPr>
              <w:t>The Australasian Society of Clinical Immunology and Allergy (ASCIA)</w:t>
            </w:r>
            <w:r w:rsidR="0021505D" w:rsidRPr="00565B0F">
              <w:rPr>
                <w:rFonts w:ascii="Calibri" w:hAnsi="Calibri" w:cs="Calibri"/>
                <w:color w:val="000000"/>
              </w:rPr>
              <w:t xml:space="preserve"> Guidelines are confusing</w:t>
            </w:r>
            <w:r>
              <w:rPr>
                <w:rFonts w:ascii="Calibri" w:hAnsi="Calibri" w:cs="Calibri"/>
                <w:color w:val="000000"/>
              </w:rPr>
              <w:t xml:space="preserve"> and</w:t>
            </w:r>
            <w:r w:rsidR="0021505D" w:rsidRPr="00565B0F">
              <w:rPr>
                <w:rFonts w:ascii="Calibri" w:hAnsi="Calibri" w:cs="Calibri"/>
                <w:color w:val="000000"/>
              </w:rPr>
              <w:t xml:space="preserve"> should align with NHMRC and WHO Guidelines</w:t>
            </w:r>
            <w:r>
              <w:rPr>
                <w:rFonts w:ascii="Calibri" w:hAnsi="Calibri" w:cs="Calibri"/>
                <w:color w:val="000000"/>
              </w:rPr>
              <w:t>.</w:t>
            </w:r>
          </w:p>
        </w:tc>
      </w:tr>
      <w:tr w:rsidR="004E5FA0" w:rsidRPr="00565B0F" w14:paraId="18493EB9" w14:textId="21E97D86" w:rsidTr="00A20145">
        <w:trPr>
          <w:trHeight w:val="290"/>
        </w:trPr>
        <w:tc>
          <w:tcPr>
            <w:tcW w:w="0" w:type="auto"/>
          </w:tcPr>
          <w:p w14:paraId="650A541B" w14:textId="4C04E1B3" w:rsidR="004E5FA0" w:rsidRPr="00565B0F" w:rsidRDefault="001816C2" w:rsidP="004A03D7">
            <w:pPr>
              <w:autoSpaceDE w:val="0"/>
              <w:autoSpaceDN w:val="0"/>
              <w:adjustRightInd w:val="0"/>
              <w:spacing w:after="0" w:line="240" w:lineRule="auto"/>
              <w:rPr>
                <w:rFonts w:ascii="Calibri" w:hAnsi="Calibri" w:cs="Calibri"/>
                <w:b/>
                <w:color w:val="000000"/>
              </w:rPr>
            </w:pPr>
            <w:r>
              <w:rPr>
                <w:rFonts w:ascii="Calibri" w:hAnsi="Calibri" w:cs="Calibri"/>
                <w:b/>
                <w:color w:val="000000"/>
              </w:rPr>
              <w:t>Baby-Friendly Health Initiative (</w:t>
            </w:r>
            <w:r w:rsidR="004E5FA0" w:rsidRPr="00565B0F">
              <w:rPr>
                <w:rFonts w:ascii="Calibri" w:hAnsi="Calibri" w:cs="Calibri"/>
                <w:b/>
                <w:color w:val="000000"/>
              </w:rPr>
              <w:t>BFHI</w:t>
            </w:r>
            <w:r>
              <w:rPr>
                <w:rFonts w:ascii="Calibri" w:hAnsi="Calibri" w:cs="Calibri"/>
                <w:b/>
                <w:color w:val="000000"/>
              </w:rPr>
              <w:t>)</w:t>
            </w:r>
          </w:p>
        </w:tc>
        <w:tc>
          <w:tcPr>
            <w:tcW w:w="0" w:type="auto"/>
          </w:tcPr>
          <w:p w14:paraId="58498A3E" w14:textId="77777777" w:rsidR="004E5FA0" w:rsidRPr="00565B0F" w:rsidRDefault="004E5FA0" w:rsidP="004A03D7">
            <w:pPr>
              <w:autoSpaceDE w:val="0"/>
              <w:autoSpaceDN w:val="0"/>
              <w:adjustRightInd w:val="0"/>
              <w:spacing w:after="0" w:line="240" w:lineRule="auto"/>
              <w:jc w:val="center"/>
              <w:rPr>
                <w:rFonts w:ascii="Calibri" w:hAnsi="Calibri" w:cs="Calibri"/>
                <w:color w:val="000000"/>
              </w:rPr>
            </w:pPr>
            <w:r w:rsidRPr="00565B0F">
              <w:rPr>
                <w:rFonts w:ascii="Calibri" w:hAnsi="Calibri" w:cs="Calibri"/>
                <w:color w:val="000000"/>
              </w:rPr>
              <w:t>18</w:t>
            </w:r>
          </w:p>
        </w:tc>
        <w:tc>
          <w:tcPr>
            <w:tcW w:w="0" w:type="auto"/>
          </w:tcPr>
          <w:p w14:paraId="47430DFE" w14:textId="77777777" w:rsidR="004E5FA0" w:rsidRPr="00565B0F" w:rsidRDefault="00347C9E" w:rsidP="00F01050">
            <w:pPr>
              <w:pStyle w:val="ListParagraph"/>
              <w:numPr>
                <w:ilvl w:val="0"/>
                <w:numId w:val="16"/>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 xml:space="preserve">BFHI organisational change is difficult to achieve </w:t>
            </w:r>
          </w:p>
          <w:p w14:paraId="3398950D" w14:textId="77777777" w:rsidR="00347C9E" w:rsidRPr="00565B0F" w:rsidRDefault="00347C9E" w:rsidP="00F01050">
            <w:pPr>
              <w:pStyle w:val="ListParagraph"/>
              <w:numPr>
                <w:ilvl w:val="0"/>
                <w:numId w:val="16"/>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Expensive process</w:t>
            </w:r>
          </w:p>
          <w:p w14:paraId="74F78639" w14:textId="77777777" w:rsidR="00347C9E" w:rsidRPr="00565B0F" w:rsidRDefault="00347C9E" w:rsidP="00F01050">
            <w:pPr>
              <w:pStyle w:val="ListParagraph"/>
              <w:numPr>
                <w:ilvl w:val="0"/>
                <w:numId w:val="16"/>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Need incentives for BFHI</w:t>
            </w:r>
          </w:p>
          <w:p w14:paraId="32CAD422" w14:textId="77777777" w:rsidR="00347C9E" w:rsidRPr="00565B0F" w:rsidRDefault="00347C9E" w:rsidP="00F01050">
            <w:pPr>
              <w:pStyle w:val="ListParagraph"/>
              <w:numPr>
                <w:ilvl w:val="0"/>
                <w:numId w:val="16"/>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Introduce neo-BFHI</w:t>
            </w:r>
          </w:p>
          <w:p w14:paraId="66076A72" w14:textId="77777777" w:rsidR="00347C9E" w:rsidRPr="00565B0F" w:rsidRDefault="00347C9E" w:rsidP="00F01050">
            <w:pPr>
              <w:pStyle w:val="ListParagraph"/>
              <w:numPr>
                <w:ilvl w:val="0"/>
                <w:numId w:val="16"/>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BFHI for Paediatric Health Care services</w:t>
            </w:r>
          </w:p>
          <w:p w14:paraId="15814E3B" w14:textId="14281DE6" w:rsidR="00347C9E" w:rsidRPr="00565B0F" w:rsidRDefault="00347C9E" w:rsidP="00F01050">
            <w:pPr>
              <w:pStyle w:val="ListParagraph"/>
              <w:numPr>
                <w:ilvl w:val="0"/>
                <w:numId w:val="16"/>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Should be mandated</w:t>
            </w:r>
          </w:p>
        </w:tc>
      </w:tr>
      <w:tr w:rsidR="004E5FA0" w:rsidRPr="00565B0F" w14:paraId="18D34EBD" w14:textId="1CA2EB07" w:rsidTr="00A20145">
        <w:trPr>
          <w:trHeight w:val="290"/>
        </w:trPr>
        <w:tc>
          <w:tcPr>
            <w:tcW w:w="0" w:type="auto"/>
          </w:tcPr>
          <w:p w14:paraId="4CF7FCA6" w14:textId="458B82DC" w:rsidR="004E5FA0" w:rsidRPr="00565B0F" w:rsidRDefault="004E5FA0" w:rsidP="004A03D7">
            <w:pPr>
              <w:autoSpaceDE w:val="0"/>
              <w:autoSpaceDN w:val="0"/>
              <w:adjustRightInd w:val="0"/>
              <w:spacing w:after="0" w:line="240" w:lineRule="auto"/>
              <w:rPr>
                <w:rFonts w:ascii="Calibri" w:hAnsi="Calibri" w:cs="Calibri"/>
                <w:b/>
                <w:color w:val="000000"/>
              </w:rPr>
            </w:pPr>
            <w:r w:rsidRPr="00565B0F">
              <w:rPr>
                <w:rFonts w:ascii="Calibri" w:hAnsi="Calibri" w:cs="Calibri"/>
                <w:b/>
                <w:color w:val="000000"/>
              </w:rPr>
              <w:t>Postnatal support</w:t>
            </w:r>
          </w:p>
        </w:tc>
        <w:tc>
          <w:tcPr>
            <w:tcW w:w="0" w:type="auto"/>
          </w:tcPr>
          <w:p w14:paraId="60A4440B" w14:textId="77777777" w:rsidR="004E5FA0" w:rsidRPr="00565B0F" w:rsidRDefault="004E5FA0" w:rsidP="004A03D7">
            <w:pPr>
              <w:autoSpaceDE w:val="0"/>
              <w:autoSpaceDN w:val="0"/>
              <w:adjustRightInd w:val="0"/>
              <w:spacing w:after="0" w:line="240" w:lineRule="auto"/>
              <w:jc w:val="center"/>
              <w:rPr>
                <w:rFonts w:ascii="Calibri" w:hAnsi="Calibri" w:cs="Calibri"/>
                <w:color w:val="000000"/>
              </w:rPr>
            </w:pPr>
            <w:r w:rsidRPr="00565B0F">
              <w:rPr>
                <w:rFonts w:ascii="Calibri" w:hAnsi="Calibri" w:cs="Calibri"/>
                <w:color w:val="000000"/>
              </w:rPr>
              <w:t>18</w:t>
            </w:r>
          </w:p>
        </w:tc>
        <w:tc>
          <w:tcPr>
            <w:tcW w:w="0" w:type="auto"/>
          </w:tcPr>
          <w:p w14:paraId="0AE2AE6D" w14:textId="77777777" w:rsidR="004E5FA0" w:rsidRPr="00565B0F" w:rsidRDefault="00347C9E" w:rsidP="00F01050">
            <w:pPr>
              <w:pStyle w:val="ListParagraph"/>
              <w:numPr>
                <w:ilvl w:val="0"/>
                <w:numId w:val="15"/>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Women need continuous support in hospital or with home visits until breastfeeding is established.</w:t>
            </w:r>
          </w:p>
          <w:p w14:paraId="7F1A2E46" w14:textId="4A45F6D8" w:rsidR="00347C9E" w:rsidRPr="00565B0F" w:rsidRDefault="00347C9E" w:rsidP="00F01050">
            <w:pPr>
              <w:pStyle w:val="ListParagraph"/>
              <w:numPr>
                <w:ilvl w:val="0"/>
                <w:numId w:val="15"/>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Postnatal midwifery support for 2-6 weeks/ up to 12 months after birth</w:t>
            </w:r>
          </w:p>
          <w:p w14:paraId="791B96C1" w14:textId="77777777" w:rsidR="00347C9E" w:rsidRPr="00565B0F" w:rsidRDefault="00347C9E" w:rsidP="00F01050">
            <w:pPr>
              <w:pStyle w:val="ListParagraph"/>
              <w:numPr>
                <w:ilvl w:val="0"/>
                <w:numId w:val="15"/>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Need to recognise breastfeeding support as one element of maternity and postnatal care</w:t>
            </w:r>
          </w:p>
          <w:p w14:paraId="311F2ADC" w14:textId="100D5F40" w:rsidR="00347C9E" w:rsidRPr="00565B0F" w:rsidRDefault="00347C9E" w:rsidP="00F01050">
            <w:pPr>
              <w:pStyle w:val="ListParagraph"/>
              <w:numPr>
                <w:ilvl w:val="0"/>
                <w:numId w:val="15"/>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Lactation care in the home should be encouraged</w:t>
            </w:r>
          </w:p>
        </w:tc>
      </w:tr>
      <w:tr w:rsidR="004E5FA0" w:rsidRPr="00565B0F" w14:paraId="3432E793" w14:textId="13BC000F" w:rsidTr="00A20145">
        <w:trPr>
          <w:trHeight w:val="290"/>
        </w:trPr>
        <w:tc>
          <w:tcPr>
            <w:tcW w:w="0" w:type="auto"/>
          </w:tcPr>
          <w:p w14:paraId="7D805BFC" w14:textId="4AB2B9D3" w:rsidR="004E5FA0" w:rsidRPr="00565B0F" w:rsidRDefault="001816C2" w:rsidP="004A03D7">
            <w:pPr>
              <w:autoSpaceDE w:val="0"/>
              <w:autoSpaceDN w:val="0"/>
              <w:adjustRightInd w:val="0"/>
              <w:spacing w:after="0" w:line="240" w:lineRule="auto"/>
              <w:rPr>
                <w:rFonts w:ascii="Calibri" w:hAnsi="Calibri" w:cs="Calibri"/>
                <w:b/>
                <w:color w:val="000000"/>
              </w:rPr>
            </w:pPr>
            <w:r>
              <w:rPr>
                <w:rFonts w:ascii="Calibri" w:hAnsi="Calibri" w:cs="Calibri"/>
                <w:b/>
                <w:color w:val="000000"/>
              </w:rPr>
              <w:t>Lactation Consultants</w:t>
            </w:r>
          </w:p>
        </w:tc>
        <w:tc>
          <w:tcPr>
            <w:tcW w:w="0" w:type="auto"/>
          </w:tcPr>
          <w:p w14:paraId="4055BCA5" w14:textId="77777777" w:rsidR="004E5FA0" w:rsidRPr="00565B0F" w:rsidRDefault="004E5FA0" w:rsidP="004A03D7">
            <w:pPr>
              <w:autoSpaceDE w:val="0"/>
              <w:autoSpaceDN w:val="0"/>
              <w:adjustRightInd w:val="0"/>
              <w:spacing w:after="0" w:line="240" w:lineRule="auto"/>
              <w:jc w:val="center"/>
              <w:rPr>
                <w:rFonts w:ascii="Calibri" w:hAnsi="Calibri" w:cs="Calibri"/>
                <w:color w:val="000000"/>
              </w:rPr>
            </w:pPr>
            <w:r w:rsidRPr="00565B0F">
              <w:rPr>
                <w:rFonts w:ascii="Calibri" w:hAnsi="Calibri" w:cs="Calibri"/>
                <w:color w:val="000000"/>
              </w:rPr>
              <w:t>16</w:t>
            </w:r>
          </w:p>
        </w:tc>
        <w:tc>
          <w:tcPr>
            <w:tcW w:w="0" w:type="auto"/>
          </w:tcPr>
          <w:p w14:paraId="2A568FA6" w14:textId="77777777" w:rsidR="004E5FA0" w:rsidRPr="00565B0F" w:rsidRDefault="0021505D" w:rsidP="00F01050">
            <w:pPr>
              <w:pStyle w:val="ListParagraph"/>
              <w:numPr>
                <w:ilvl w:val="0"/>
                <w:numId w:val="12"/>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Free access to Lactation Consultants</w:t>
            </w:r>
          </w:p>
          <w:p w14:paraId="63CA65B4" w14:textId="77777777" w:rsidR="0021505D" w:rsidRPr="00565B0F" w:rsidRDefault="0021505D" w:rsidP="00F01050">
            <w:pPr>
              <w:pStyle w:val="ListParagraph"/>
              <w:numPr>
                <w:ilvl w:val="0"/>
                <w:numId w:val="12"/>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Increase access to Lactation Consultants in rural areas</w:t>
            </w:r>
          </w:p>
          <w:p w14:paraId="2E5AF387" w14:textId="32111684" w:rsidR="0021505D" w:rsidRPr="00565B0F" w:rsidRDefault="0021505D" w:rsidP="001816C2">
            <w:pPr>
              <w:pStyle w:val="ListParagraph"/>
              <w:numPr>
                <w:ilvl w:val="0"/>
                <w:numId w:val="12"/>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 xml:space="preserve">Integral role of </w:t>
            </w:r>
            <w:r w:rsidR="001816C2">
              <w:rPr>
                <w:rFonts w:ascii="Calibri" w:hAnsi="Calibri" w:cs="Calibri"/>
                <w:color w:val="000000"/>
              </w:rPr>
              <w:t>Lactation Consultants</w:t>
            </w:r>
          </w:p>
        </w:tc>
      </w:tr>
      <w:tr w:rsidR="004E5FA0" w:rsidRPr="00565B0F" w14:paraId="42D86F98" w14:textId="723D3EBB" w:rsidTr="00A20145">
        <w:trPr>
          <w:trHeight w:val="290"/>
        </w:trPr>
        <w:tc>
          <w:tcPr>
            <w:tcW w:w="0" w:type="auto"/>
          </w:tcPr>
          <w:p w14:paraId="1FEABFE1" w14:textId="66AC9829" w:rsidR="004E5FA0" w:rsidRPr="00565B0F" w:rsidRDefault="004E5FA0" w:rsidP="004A03D7">
            <w:pPr>
              <w:autoSpaceDE w:val="0"/>
              <w:autoSpaceDN w:val="0"/>
              <w:adjustRightInd w:val="0"/>
              <w:spacing w:after="0" w:line="240" w:lineRule="auto"/>
              <w:rPr>
                <w:rFonts w:ascii="Calibri" w:hAnsi="Calibri" w:cs="Calibri"/>
                <w:b/>
                <w:color w:val="000000"/>
              </w:rPr>
            </w:pPr>
            <w:r w:rsidRPr="00565B0F">
              <w:rPr>
                <w:rFonts w:ascii="Calibri" w:hAnsi="Calibri" w:cs="Calibri"/>
                <w:b/>
                <w:color w:val="000000"/>
              </w:rPr>
              <w:t>Maternal/infant factors</w:t>
            </w:r>
          </w:p>
        </w:tc>
        <w:tc>
          <w:tcPr>
            <w:tcW w:w="0" w:type="auto"/>
          </w:tcPr>
          <w:p w14:paraId="0BCFED8A" w14:textId="77777777" w:rsidR="004E5FA0" w:rsidRPr="00565B0F" w:rsidRDefault="004E5FA0" w:rsidP="004A03D7">
            <w:pPr>
              <w:autoSpaceDE w:val="0"/>
              <w:autoSpaceDN w:val="0"/>
              <w:adjustRightInd w:val="0"/>
              <w:spacing w:after="0" w:line="240" w:lineRule="auto"/>
              <w:jc w:val="center"/>
              <w:rPr>
                <w:rFonts w:ascii="Calibri" w:hAnsi="Calibri" w:cs="Calibri"/>
                <w:color w:val="000000"/>
              </w:rPr>
            </w:pPr>
            <w:r w:rsidRPr="00565B0F">
              <w:rPr>
                <w:rFonts w:ascii="Calibri" w:hAnsi="Calibri" w:cs="Calibri"/>
                <w:color w:val="000000"/>
              </w:rPr>
              <w:t>13</w:t>
            </w:r>
          </w:p>
        </w:tc>
        <w:tc>
          <w:tcPr>
            <w:tcW w:w="0" w:type="auto"/>
          </w:tcPr>
          <w:p w14:paraId="67608BBA" w14:textId="0A8233E2" w:rsidR="004E5FA0" w:rsidRPr="00565B0F" w:rsidRDefault="0021505D" w:rsidP="00F01050">
            <w:pPr>
              <w:pStyle w:val="ListParagraph"/>
              <w:numPr>
                <w:ilvl w:val="0"/>
                <w:numId w:val="14"/>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Impact of maternal mental health/ perinatal depression on breastfeeding</w:t>
            </w:r>
          </w:p>
          <w:p w14:paraId="61660D29" w14:textId="77777777" w:rsidR="0021505D" w:rsidRPr="00565B0F" w:rsidRDefault="0021505D" w:rsidP="00F01050">
            <w:pPr>
              <w:pStyle w:val="ListParagraph"/>
              <w:numPr>
                <w:ilvl w:val="0"/>
                <w:numId w:val="14"/>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Maternal confidence is critical</w:t>
            </w:r>
          </w:p>
          <w:p w14:paraId="400D22EB" w14:textId="77777777" w:rsidR="0021505D" w:rsidRPr="00565B0F" w:rsidRDefault="0021505D" w:rsidP="00F01050">
            <w:pPr>
              <w:pStyle w:val="ListParagraph"/>
              <w:numPr>
                <w:ilvl w:val="0"/>
                <w:numId w:val="14"/>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Physical and health issues that can prevent breastfeeding</w:t>
            </w:r>
          </w:p>
          <w:p w14:paraId="77A331FC" w14:textId="77777777" w:rsidR="0021505D" w:rsidRPr="00565B0F" w:rsidRDefault="0021505D" w:rsidP="00F01050">
            <w:pPr>
              <w:pStyle w:val="ListParagraph"/>
              <w:numPr>
                <w:ilvl w:val="0"/>
                <w:numId w:val="14"/>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Causes of why a baby is unable to feed well</w:t>
            </w:r>
          </w:p>
          <w:p w14:paraId="33095A92" w14:textId="77777777" w:rsidR="0021505D" w:rsidRPr="00565B0F" w:rsidRDefault="0021505D" w:rsidP="00F01050">
            <w:pPr>
              <w:pStyle w:val="ListParagraph"/>
              <w:numPr>
                <w:ilvl w:val="0"/>
                <w:numId w:val="14"/>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Impact of previous sexual assault on breastfeeding</w:t>
            </w:r>
          </w:p>
          <w:p w14:paraId="329C9115" w14:textId="7FE9E791" w:rsidR="003B7580" w:rsidRPr="00565B0F" w:rsidRDefault="003B7580" w:rsidP="00F01050">
            <w:pPr>
              <w:numPr>
                <w:ilvl w:val="0"/>
                <w:numId w:val="14"/>
              </w:numPr>
              <w:spacing w:after="0" w:line="240" w:lineRule="auto"/>
            </w:pPr>
            <w:r w:rsidRPr="00565B0F">
              <w:rPr>
                <w:rFonts w:ascii="Calibri" w:hAnsi="Calibri" w:cs="Calibri"/>
              </w:rPr>
              <w:t>Provide information on: maternal health issues that can interfere with breastfeeding; using medications safe for breastfeeding; birth trauma and reduction in breastfeeding initiation and duration</w:t>
            </w:r>
            <w:r w:rsidRPr="00565B0F">
              <w:t>.</w:t>
            </w:r>
          </w:p>
        </w:tc>
      </w:tr>
      <w:tr w:rsidR="004E5FA0" w:rsidRPr="00565B0F" w14:paraId="3DF372D7" w14:textId="3B76A3ED" w:rsidTr="00A20145">
        <w:trPr>
          <w:trHeight w:val="290"/>
        </w:trPr>
        <w:tc>
          <w:tcPr>
            <w:tcW w:w="0" w:type="auto"/>
          </w:tcPr>
          <w:p w14:paraId="043DF75C" w14:textId="4AC19279" w:rsidR="004E5FA0" w:rsidRPr="00565B0F" w:rsidRDefault="004E5FA0" w:rsidP="004A03D7">
            <w:pPr>
              <w:autoSpaceDE w:val="0"/>
              <w:autoSpaceDN w:val="0"/>
              <w:adjustRightInd w:val="0"/>
              <w:spacing w:after="0" w:line="240" w:lineRule="auto"/>
              <w:rPr>
                <w:rFonts w:ascii="Calibri" w:hAnsi="Calibri" w:cs="Calibri"/>
                <w:b/>
                <w:color w:val="000000"/>
              </w:rPr>
            </w:pPr>
            <w:r w:rsidRPr="00565B0F">
              <w:rPr>
                <w:rFonts w:ascii="Calibri" w:hAnsi="Calibri" w:cs="Calibri"/>
                <w:b/>
                <w:color w:val="000000"/>
              </w:rPr>
              <w:t>WHO Code</w:t>
            </w:r>
          </w:p>
        </w:tc>
        <w:tc>
          <w:tcPr>
            <w:tcW w:w="0" w:type="auto"/>
          </w:tcPr>
          <w:p w14:paraId="58472F6E" w14:textId="77777777" w:rsidR="004E5FA0" w:rsidRPr="00565B0F" w:rsidRDefault="004E5FA0" w:rsidP="004A03D7">
            <w:pPr>
              <w:autoSpaceDE w:val="0"/>
              <w:autoSpaceDN w:val="0"/>
              <w:adjustRightInd w:val="0"/>
              <w:spacing w:after="0" w:line="240" w:lineRule="auto"/>
              <w:jc w:val="center"/>
              <w:rPr>
                <w:rFonts w:ascii="Calibri" w:hAnsi="Calibri" w:cs="Calibri"/>
                <w:color w:val="000000"/>
              </w:rPr>
            </w:pPr>
            <w:r w:rsidRPr="00565B0F">
              <w:rPr>
                <w:rFonts w:ascii="Calibri" w:hAnsi="Calibri" w:cs="Calibri"/>
                <w:color w:val="000000"/>
              </w:rPr>
              <w:t>13</w:t>
            </w:r>
          </w:p>
        </w:tc>
        <w:tc>
          <w:tcPr>
            <w:tcW w:w="0" w:type="auto"/>
          </w:tcPr>
          <w:p w14:paraId="2C7845B6" w14:textId="77777777" w:rsidR="004E5FA0" w:rsidRPr="00565B0F" w:rsidRDefault="00746EA3" w:rsidP="00F01050">
            <w:pPr>
              <w:pStyle w:val="ListParagraph"/>
              <w:numPr>
                <w:ilvl w:val="0"/>
                <w:numId w:val="21"/>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Replace MAIF with stronger regulatory arrangements</w:t>
            </w:r>
          </w:p>
          <w:p w14:paraId="1AB2FBBA" w14:textId="3DD9341E" w:rsidR="00746EA3" w:rsidRPr="00565B0F" w:rsidRDefault="00736A3F" w:rsidP="00F01050">
            <w:pPr>
              <w:pStyle w:val="ListParagraph"/>
              <w:numPr>
                <w:ilvl w:val="0"/>
                <w:numId w:val="21"/>
              </w:numPr>
              <w:autoSpaceDE w:val="0"/>
              <w:autoSpaceDN w:val="0"/>
              <w:adjustRightInd w:val="0"/>
              <w:spacing w:after="0" w:line="240" w:lineRule="auto"/>
              <w:rPr>
                <w:rFonts w:ascii="Calibri" w:hAnsi="Calibri" w:cs="Calibri"/>
                <w:color w:val="000000"/>
              </w:rPr>
            </w:pPr>
            <w:r>
              <w:rPr>
                <w:rFonts w:ascii="Calibri" w:hAnsi="Calibri" w:cs="Calibri"/>
                <w:color w:val="000000"/>
              </w:rPr>
              <w:t>Needs c</w:t>
            </w:r>
            <w:r w:rsidR="00746EA3" w:rsidRPr="00565B0F">
              <w:rPr>
                <w:rFonts w:ascii="Calibri" w:hAnsi="Calibri" w:cs="Calibri"/>
                <w:color w:val="000000"/>
              </w:rPr>
              <w:t>lear alignment to the WHO Code</w:t>
            </w:r>
            <w:r>
              <w:rPr>
                <w:rFonts w:ascii="Calibri" w:hAnsi="Calibri" w:cs="Calibri"/>
                <w:color w:val="000000"/>
              </w:rPr>
              <w:t xml:space="preserve"> and subsequent WHA resolutions.</w:t>
            </w:r>
          </w:p>
          <w:p w14:paraId="5E06B16F" w14:textId="77777777" w:rsidR="00746EA3" w:rsidRPr="00565B0F" w:rsidRDefault="00746EA3" w:rsidP="00F01050">
            <w:pPr>
              <w:pStyle w:val="ListParagraph"/>
              <w:numPr>
                <w:ilvl w:val="0"/>
                <w:numId w:val="21"/>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Restrict marketing of bottles and teats</w:t>
            </w:r>
          </w:p>
          <w:p w14:paraId="2B0D602D" w14:textId="3691CED5" w:rsidR="00746EA3" w:rsidRPr="00565B0F" w:rsidRDefault="00746EA3" w:rsidP="00F01050">
            <w:pPr>
              <w:pStyle w:val="ListParagraph"/>
              <w:numPr>
                <w:ilvl w:val="0"/>
                <w:numId w:val="21"/>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 xml:space="preserve">Restrict promotion of formula in </w:t>
            </w:r>
            <w:r w:rsidR="001816C2">
              <w:rPr>
                <w:rFonts w:ascii="Calibri" w:hAnsi="Calibri" w:cs="Calibri"/>
                <w:color w:val="000000"/>
              </w:rPr>
              <w:t>Early Childhood Education and Care (</w:t>
            </w:r>
            <w:r w:rsidRPr="00565B0F">
              <w:rPr>
                <w:rFonts w:ascii="Calibri" w:hAnsi="Calibri" w:cs="Calibri"/>
                <w:color w:val="000000"/>
              </w:rPr>
              <w:t>ECEC</w:t>
            </w:r>
            <w:r w:rsidR="001816C2">
              <w:rPr>
                <w:rFonts w:ascii="Calibri" w:hAnsi="Calibri" w:cs="Calibri"/>
                <w:color w:val="000000"/>
              </w:rPr>
              <w:t>)</w:t>
            </w:r>
            <w:r w:rsidRPr="00565B0F">
              <w:rPr>
                <w:rFonts w:ascii="Calibri" w:hAnsi="Calibri" w:cs="Calibri"/>
                <w:color w:val="000000"/>
              </w:rPr>
              <w:t xml:space="preserve"> services and playgroups</w:t>
            </w:r>
          </w:p>
          <w:p w14:paraId="517B9802" w14:textId="26DABE58" w:rsidR="00746EA3" w:rsidRPr="00565B0F" w:rsidRDefault="00746EA3" w:rsidP="00F01050">
            <w:pPr>
              <w:pStyle w:val="ListParagraph"/>
              <w:numPr>
                <w:ilvl w:val="0"/>
                <w:numId w:val="21"/>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Stop cross-promotion of formula</w:t>
            </w:r>
          </w:p>
        </w:tc>
      </w:tr>
      <w:tr w:rsidR="004E5FA0" w:rsidRPr="00565B0F" w14:paraId="6CB76AC6" w14:textId="0D83678F" w:rsidTr="00A20145">
        <w:trPr>
          <w:trHeight w:val="290"/>
        </w:trPr>
        <w:tc>
          <w:tcPr>
            <w:tcW w:w="0" w:type="auto"/>
          </w:tcPr>
          <w:p w14:paraId="3F8980D1" w14:textId="3B2F7650" w:rsidR="004E5FA0" w:rsidRPr="00565B0F" w:rsidRDefault="004E5FA0" w:rsidP="004A03D7">
            <w:pPr>
              <w:autoSpaceDE w:val="0"/>
              <w:autoSpaceDN w:val="0"/>
              <w:adjustRightInd w:val="0"/>
              <w:spacing w:after="0" w:line="240" w:lineRule="auto"/>
              <w:rPr>
                <w:rFonts w:ascii="Calibri" w:hAnsi="Calibri" w:cs="Calibri"/>
                <w:b/>
                <w:color w:val="000000"/>
              </w:rPr>
            </w:pPr>
            <w:r w:rsidRPr="00565B0F">
              <w:rPr>
                <w:rFonts w:ascii="Calibri" w:hAnsi="Calibri" w:cs="Calibri"/>
                <w:b/>
                <w:color w:val="000000"/>
              </w:rPr>
              <w:t>Continuity of care</w:t>
            </w:r>
          </w:p>
        </w:tc>
        <w:tc>
          <w:tcPr>
            <w:tcW w:w="0" w:type="auto"/>
          </w:tcPr>
          <w:p w14:paraId="191F9C2F" w14:textId="77777777" w:rsidR="004E5FA0" w:rsidRPr="00565B0F" w:rsidRDefault="004E5FA0" w:rsidP="004A03D7">
            <w:pPr>
              <w:autoSpaceDE w:val="0"/>
              <w:autoSpaceDN w:val="0"/>
              <w:adjustRightInd w:val="0"/>
              <w:spacing w:after="0" w:line="240" w:lineRule="auto"/>
              <w:jc w:val="center"/>
              <w:rPr>
                <w:rFonts w:ascii="Calibri" w:hAnsi="Calibri" w:cs="Calibri"/>
                <w:color w:val="000000"/>
              </w:rPr>
            </w:pPr>
            <w:r w:rsidRPr="00565B0F">
              <w:rPr>
                <w:rFonts w:ascii="Calibri" w:hAnsi="Calibri" w:cs="Calibri"/>
                <w:color w:val="000000"/>
              </w:rPr>
              <w:t>11</w:t>
            </w:r>
          </w:p>
        </w:tc>
        <w:tc>
          <w:tcPr>
            <w:tcW w:w="0" w:type="auto"/>
          </w:tcPr>
          <w:p w14:paraId="4952ADE7" w14:textId="77777777" w:rsidR="004E5FA0" w:rsidRPr="00565B0F" w:rsidRDefault="00746EA3" w:rsidP="00F01050">
            <w:pPr>
              <w:pStyle w:val="ListParagraph"/>
              <w:numPr>
                <w:ilvl w:val="0"/>
                <w:numId w:val="20"/>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Continuity of Primary Maternity Care</w:t>
            </w:r>
          </w:p>
          <w:p w14:paraId="0528A2D5" w14:textId="03E660A5" w:rsidR="00746EA3" w:rsidRPr="00565B0F" w:rsidRDefault="00746EA3" w:rsidP="00F01050">
            <w:pPr>
              <w:pStyle w:val="ListParagraph"/>
              <w:numPr>
                <w:ilvl w:val="0"/>
                <w:numId w:val="20"/>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Continuity of care following hospital discharge through midwives and MCAFHNs.</w:t>
            </w:r>
          </w:p>
        </w:tc>
      </w:tr>
      <w:tr w:rsidR="004E5FA0" w:rsidRPr="00565B0F" w14:paraId="263F900F" w14:textId="02FB7C9B" w:rsidTr="00A20145">
        <w:trPr>
          <w:trHeight w:val="290"/>
        </w:trPr>
        <w:tc>
          <w:tcPr>
            <w:tcW w:w="0" w:type="auto"/>
          </w:tcPr>
          <w:p w14:paraId="1EAD02DF" w14:textId="723BDFB1" w:rsidR="004E5FA0" w:rsidRPr="00565B0F" w:rsidRDefault="0021505D" w:rsidP="004A03D7">
            <w:pPr>
              <w:autoSpaceDE w:val="0"/>
              <w:autoSpaceDN w:val="0"/>
              <w:adjustRightInd w:val="0"/>
              <w:spacing w:after="0" w:line="240" w:lineRule="auto"/>
              <w:rPr>
                <w:rFonts w:ascii="Calibri" w:hAnsi="Calibri" w:cs="Calibri"/>
                <w:b/>
                <w:color w:val="000000"/>
              </w:rPr>
            </w:pPr>
            <w:r w:rsidRPr="00565B0F">
              <w:rPr>
                <w:rFonts w:ascii="Calibri" w:hAnsi="Calibri" w:cs="Calibri"/>
                <w:b/>
                <w:color w:val="000000"/>
              </w:rPr>
              <w:t>Governance of the Strategy</w:t>
            </w:r>
          </w:p>
        </w:tc>
        <w:tc>
          <w:tcPr>
            <w:tcW w:w="0" w:type="auto"/>
          </w:tcPr>
          <w:p w14:paraId="6E53F735" w14:textId="77777777" w:rsidR="004E5FA0" w:rsidRPr="00565B0F" w:rsidRDefault="004E5FA0" w:rsidP="004A03D7">
            <w:pPr>
              <w:autoSpaceDE w:val="0"/>
              <w:autoSpaceDN w:val="0"/>
              <w:adjustRightInd w:val="0"/>
              <w:spacing w:after="0" w:line="240" w:lineRule="auto"/>
              <w:jc w:val="center"/>
              <w:rPr>
                <w:rFonts w:ascii="Calibri" w:hAnsi="Calibri" w:cs="Calibri"/>
                <w:color w:val="000000"/>
              </w:rPr>
            </w:pPr>
            <w:r w:rsidRPr="00565B0F">
              <w:rPr>
                <w:rFonts w:ascii="Calibri" w:hAnsi="Calibri" w:cs="Calibri"/>
                <w:color w:val="000000"/>
              </w:rPr>
              <w:t>10</w:t>
            </w:r>
          </w:p>
        </w:tc>
        <w:tc>
          <w:tcPr>
            <w:tcW w:w="0" w:type="auto"/>
          </w:tcPr>
          <w:p w14:paraId="0046BB2C" w14:textId="77777777" w:rsidR="004E5FA0" w:rsidRPr="00565B0F" w:rsidRDefault="004E5FA0" w:rsidP="00F01050">
            <w:pPr>
              <w:numPr>
                <w:ilvl w:val="0"/>
                <w:numId w:val="9"/>
              </w:numPr>
              <w:spacing w:after="0" w:line="240" w:lineRule="auto"/>
              <w:rPr>
                <w:rFonts w:ascii="Calibri" w:hAnsi="Calibri"/>
              </w:rPr>
            </w:pPr>
            <w:r w:rsidRPr="00565B0F">
              <w:rPr>
                <w:rFonts w:ascii="Calibri" w:hAnsi="Calibri"/>
              </w:rPr>
              <w:t>Include implementation and review timeframes.</w:t>
            </w:r>
          </w:p>
          <w:p w14:paraId="7E018F92" w14:textId="77777777" w:rsidR="0021505D" w:rsidRPr="00565B0F" w:rsidRDefault="0021505D" w:rsidP="00F01050">
            <w:pPr>
              <w:numPr>
                <w:ilvl w:val="0"/>
                <w:numId w:val="9"/>
              </w:numPr>
              <w:spacing w:after="0" w:line="240" w:lineRule="auto"/>
              <w:rPr>
                <w:rFonts w:ascii="Calibri" w:hAnsi="Calibri"/>
              </w:rPr>
            </w:pPr>
            <w:r w:rsidRPr="00565B0F">
              <w:rPr>
                <w:rFonts w:ascii="Calibri" w:hAnsi="Calibri"/>
              </w:rPr>
              <w:t>Governance should be free of commercial interests</w:t>
            </w:r>
          </w:p>
          <w:p w14:paraId="1CEDC110" w14:textId="48187921" w:rsidR="0021505D" w:rsidRPr="00565B0F" w:rsidRDefault="0021505D" w:rsidP="00F01050">
            <w:pPr>
              <w:numPr>
                <w:ilvl w:val="0"/>
                <w:numId w:val="9"/>
              </w:numPr>
              <w:spacing w:after="0" w:line="240" w:lineRule="auto"/>
              <w:rPr>
                <w:rFonts w:ascii="Calibri" w:hAnsi="Calibri"/>
              </w:rPr>
            </w:pPr>
            <w:r w:rsidRPr="00565B0F">
              <w:rPr>
                <w:rFonts w:ascii="Calibri" w:hAnsi="Calibri"/>
              </w:rPr>
              <w:t>Involve women’s organisations and breastfeeding support groups as key players</w:t>
            </w:r>
          </w:p>
          <w:p w14:paraId="04E7F4C5" w14:textId="05F50080" w:rsidR="004E5FA0" w:rsidRPr="00565B0F" w:rsidRDefault="00347C9E" w:rsidP="00F01050">
            <w:pPr>
              <w:numPr>
                <w:ilvl w:val="0"/>
                <w:numId w:val="9"/>
              </w:numPr>
              <w:spacing w:after="0" w:line="240" w:lineRule="auto"/>
              <w:rPr>
                <w:rFonts w:ascii="Calibri" w:hAnsi="Calibri"/>
              </w:rPr>
            </w:pPr>
            <w:r w:rsidRPr="00565B0F">
              <w:rPr>
                <w:rFonts w:ascii="Calibri" w:hAnsi="Calibri"/>
              </w:rPr>
              <w:t>National data set with definitions; data collection for NICU infants</w:t>
            </w:r>
          </w:p>
        </w:tc>
      </w:tr>
      <w:tr w:rsidR="004E5FA0" w:rsidRPr="00565B0F" w14:paraId="391F48D5" w14:textId="51A5CE5C" w:rsidTr="00A20145">
        <w:trPr>
          <w:trHeight w:val="290"/>
        </w:trPr>
        <w:tc>
          <w:tcPr>
            <w:tcW w:w="0" w:type="auto"/>
          </w:tcPr>
          <w:p w14:paraId="53881481" w14:textId="78336784" w:rsidR="004E5FA0" w:rsidRPr="00565B0F" w:rsidRDefault="004E5FA0" w:rsidP="004A03D7">
            <w:pPr>
              <w:autoSpaceDE w:val="0"/>
              <w:autoSpaceDN w:val="0"/>
              <w:adjustRightInd w:val="0"/>
              <w:spacing w:after="0" w:line="240" w:lineRule="auto"/>
              <w:rPr>
                <w:rFonts w:ascii="Calibri" w:hAnsi="Calibri" w:cs="Calibri"/>
                <w:b/>
                <w:color w:val="000000"/>
              </w:rPr>
            </w:pPr>
            <w:r w:rsidRPr="00565B0F">
              <w:rPr>
                <w:rFonts w:ascii="Calibri" w:hAnsi="Calibri" w:cs="Calibri"/>
                <w:b/>
                <w:color w:val="000000"/>
              </w:rPr>
              <w:t>Targeted support</w:t>
            </w:r>
          </w:p>
        </w:tc>
        <w:tc>
          <w:tcPr>
            <w:tcW w:w="0" w:type="auto"/>
          </w:tcPr>
          <w:p w14:paraId="26878C54" w14:textId="77777777" w:rsidR="004E5FA0" w:rsidRPr="00565B0F" w:rsidRDefault="004E5FA0" w:rsidP="004A03D7">
            <w:pPr>
              <w:autoSpaceDE w:val="0"/>
              <w:autoSpaceDN w:val="0"/>
              <w:adjustRightInd w:val="0"/>
              <w:spacing w:after="0" w:line="240" w:lineRule="auto"/>
              <w:jc w:val="center"/>
              <w:rPr>
                <w:rFonts w:ascii="Calibri" w:hAnsi="Calibri" w:cs="Calibri"/>
                <w:color w:val="000000"/>
              </w:rPr>
            </w:pPr>
            <w:r w:rsidRPr="00565B0F">
              <w:rPr>
                <w:rFonts w:ascii="Calibri" w:hAnsi="Calibri" w:cs="Calibri"/>
                <w:color w:val="000000"/>
              </w:rPr>
              <w:t>8</w:t>
            </w:r>
          </w:p>
        </w:tc>
        <w:tc>
          <w:tcPr>
            <w:tcW w:w="0" w:type="auto"/>
          </w:tcPr>
          <w:p w14:paraId="06DB834A" w14:textId="4E143EED" w:rsidR="004E5FA0" w:rsidRPr="00565B0F" w:rsidRDefault="00347C9E" w:rsidP="00F01050">
            <w:pPr>
              <w:pStyle w:val="ListParagraph"/>
              <w:numPr>
                <w:ilvl w:val="0"/>
                <w:numId w:val="18"/>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Consider</w:t>
            </w:r>
            <w:r w:rsidR="00736A3F">
              <w:rPr>
                <w:rFonts w:ascii="Calibri" w:hAnsi="Calibri" w:cs="Calibri"/>
                <w:color w:val="000000"/>
              </w:rPr>
              <w:t xml:space="preserve"> the</w:t>
            </w:r>
            <w:r w:rsidRPr="00565B0F">
              <w:rPr>
                <w:rFonts w:ascii="Calibri" w:hAnsi="Calibri" w:cs="Calibri"/>
                <w:color w:val="000000"/>
              </w:rPr>
              <w:t xml:space="preserve"> needs of mothers who have breastfed but babies have died; mothers whose babies are in neonatal or paediatric health services</w:t>
            </w:r>
          </w:p>
          <w:p w14:paraId="60EA7103" w14:textId="00481D4D" w:rsidR="00347C9E" w:rsidRPr="00565B0F" w:rsidRDefault="00347C9E" w:rsidP="00F01050">
            <w:pPr>
              <w:pStyle w:val="ListParagraph"/>
              <w:numPr>
                <w:ilvl w:val="0"/>
                <w:numId w:val="18"/>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Avoid separating mothers and infants going through Family Court</w:t>
            </w:r>
          </w:p>
        </w:tc>
      </w:tr>
      <w:tr w:rsidR="004E5FA0" w:rsidRPr="00565B0F" w14:paraId="7F6F17D8" w14:textId="1CFE713C" w:rsidTr="00A20145">
        <w:trPr>
          <w:trHeight w:val="290"/>
        </w:trPr>
        <w:tc>
          <w:tcPr>
            <w:tcW w:w="0" w:type="auto"/>
          </w:tcPr>
          <w:p w14:paraId="0039F6D0" w14:textId="2E4864A8" w:rsidR="004E5FA0" w:rsidRPr="00565B0F" w:rsidRDefault="004E5FA0" w:rsidP="004A03D7">
            <w:pPr>
              <w:autoSpaceDE w:val="0"/>
              <w:autoSpaceDN w:val="0"/>
              <w:adjustRightInd w:val="0"/>
              <w:spacing w:after="0" w:line="240" w:lineRule="auto"/>
              <w:rPr>
                <w:rFonts w:ascii="Calibri" w:hAnsi="Calibri" w:cs="Calibri"/>
                <w:b/>
                <w:color w:val="000000"/>
              </w:rPr>
            </w:pPr>
            <w:r w:rsidRPr="00565B0F">
              <w:rPr>
                <w:rFonts w:ascii="Calibri" w:hAnsi="Calibri" w:cs="Calibri"/>
                <w:b/>
                <w:color w:val="000000"/>
              </w:rPr>
              <w:t>Milk banks</w:t>
            </w:r>
          </w:p>
        </w:tc>
        <w:tc>
          <w:tcPr>
            <w:tcW w:w="0" w:type="auto"/>
          </w:tcPr>
          <w:p w14:paraId="4ABE3E76" w14:textId="77777777" w:rsidR="004E5FA0" w:rsidRPr="00565B0F" w:rsidRDefault="004E5FA0" w:rsidP="004A03D7">
            <w:pPr>
              <w:autoSpaceDE w:val="0"/>
              <w:autoSpaceDN w:val="0"/>
              <w:adjustRightInd w:val="0"/>
              <w:spacing w:after="0" w:line="240" w:lineRule="auto"/>
              <w:jc w:val="center"/>
              <w:rPr>
                <w:rFonts w:ascii="Calibri" w:hAnsi="Calibri" w:cs="Calibri"/>
                <w:color w:val="000000"/>
              </w:rPr>
            </w:pPr>
            <w:r w:rsidRPr="00565B0F">
              <w:rPr>
                <w:rFonts w:ascii="Calibri" w:hAnsi="Calibri" w:cs="Calibri"/>
                <w:color w:val="000000"/>
              </w:rPr>
              <w:t>7</w:t>
            </w:r>
          </w:p>
        </w:tc>
        <w:tc>
          <w:tcPr>
            <w:tcW w:w="0" w:type="auto"/>
          </w:tcPr>
          <w:p w14:paraId="684AC8E9" w14:textId="5BF29D35" w:rsidR="004E5FA0" w:rsidRPr="00565B0F" w:rsidRDefault="00347C9E" w:rsidP="00F01050">
            <w:pPr>
              <w:pStyle w:val="ListParagraph"/>
              <w:numPr>
                <w:ilvl w:val="0"/>
                <w:numId w:val="17"/>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More milk banks</w:t>
            </w:r>
          </w:p>
        </w:tc>
      </w:tr>
      <w:tr w:rsidR="00347C9E" w:rsidRPr="00565B0F" w14:paraId="5D8FD648" w14:textId="77777777" w:rsidTr="00A20145">
        <w:trPr>
          <w:trHeight w:val="290"/>
        </w:trPr>
        <w:tc>
          <w:tcPr>
            <w:tcW w:w="0" w:type="auto"/>
          </w:tcPr>
          <w:p w14:paraId="3ACE7BAC" w14:textId="721C6F8E" w:rsidR="00347C9E" w:rsidRPr="00565B0F" w:rsidRDefault="00347C9E" w:rsidP="004A03D7">
            <w:pPr>
              <w:autoSpaceDE w:val="0"/>
              <w:autoSpaceDN w:val="0"/>
              <w:adjustRightInd w:val="0"/>
              <w:spacing w:after="0" w:line="240" w:lineRule="auto"/>
              <w:rPr>
                <w:rFonts w:ascii="Calibri" w:hAnsi="Calibri" w:cs="Calibri"/>
                <w:b/>
                <w:color w:val="000000"/>
              </w:rPr>
            </w:pPr>
            <w:r w:rsidRPr="00565B0F">
              <w:rPr>
                <w:rFonts w:ascii="Calibri" w:hAnsi="Calibri" w:cs="Calibri"/>
                <w:b/>
                <w:color w:val="000000"/>
              </w:rPr>
              <w:t>Paid Parental Leave</w:t>
            </w:r>
          </w:p>
        </w:tc>
        <w:tc>
          <w:tcPr>
            <w:tcW w:w="0" w:type="auto"/>
          </w:tcPr>
          <w:p w14:paraId="1E6B3D58" w14:textId="47F08DE7" w:rsidR="00347C9E" w:rsidRPr="00565B0F" w:rsidRDefault="00347C9E" w:rsidP="004A03D7">
            <w:pPr>
              <w:autoSpaceDE w:val="0"/>
              <w:autoSpaceDN w:val="0"/>
              <w:adjustRightInd w:val="0"/>
              <w:spacing w:after="0" w:line="240" w:lineRule="auto"/>
              <w:jc w:val="center"/>
              <w:rPr>
                <w:rFonts w:ascii="Calibri" w:hAnsi="Calibri" w:cs="Calibri"/>
                <w:color w:val="000000"/>
              </w:rPr>
            </w:pPr>
            <w:r w:rsidRPr="00565B0F">
              <w:rPr>
                <w:rFonts w:ascii="Calibri" w:hAnsi="Calibri" w:cs="Calibri"/>
                <w:color w:val="000000"/>
              </w:rPr>
              <w:t>7</w:t>
            </w:r>
          </w:p>
        </w:tc>
        <w:tc>
          <w:tcPr>
            <w:tcW w:w="0" w:type="auto"/>
          </w:tcPr>
          <w:p w14:paraId="61D5D528" w14:textId="57D73CEB" w:rsidR="00347C9E" w:rsidRPr="00565B0F" w:rsidRDefault="00347C9E" w:rsidP="00F01050">
            <w:pPr>
              <w:pStyle w:val="ListParagraph"/>
              <w:numPr>
                <w:ilvl w:val="0"/>
                <w:numId w:val="17"/>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Extend Paid Parental Leave</w:t>
            </w:r>
            <w:r w:rsidR="001816C2">
              <w:rPr>
                <w:rFonts w:ascii="Calibri" w:hAnsi="Calibri" w:cs="Calibri"/>
                <w:color w:val="000000"/>
              </w:rPr>
              <w:t xml:space="preserve"> (PPL)</w:t>
            </w:r>
            <w:r w:rsidRPr="00565B0F">
              <w:rPr>
                <w:rFonts w:ascii="Calibri" w:hAnsi="Calibri" w:cs="Calibri"/>
                <w:color w:val="000000"/>
              </w:rPr>
              <w:t xml:space="preserve"> to 6 months</w:t>
            </w:r>
          </w:p>
          <w:p w14:paraId="4D32F6C2" w14:textId="7665B72A" w:rsidR="00347C9E" w:rsidRPr="00565B0F" w:rsidRDefault="001816C2" w:rsidP="00F01050">
            <w:pPr>
              <w:pStyle w:val="ListParagraph"/>
              <w:numPr>
                <w:ilvl w:val="0"/>
                <w:numId w:val="17"/>
              </w:numPr>
              <w:autoSpaceDE w:val="0"/>
              <w:autoSpaceDN w:val="0"/>
              <w:adjustRightInd w:val="0"/>
              <w:spacing w:after="0" w:line="240" w:lineRule="auto"/>
              <w:rPr>
                <w:rFonts w:ascii="Calibri" w:hAnsi="Calibri" w:cs="Calibri"/>
                <w:color w:val="000000"/>
              </w:rPr>
            </w:pPr>
            <w:r>
              <w:rPr>
                <w:rFonts w:ascii="Calibri" w:hAnsi="Calibri" w:cs="Calibri"/>
                <w:color w:val="000000"/>
              </w:rPr>
              <w:t>Extend PPL</w:t>
            </w:r>
            <w:r w:rsidR="00347C9E" w:rsidRPr="00565B0F">
              <w:rPr>
                <w:rFonts w:ascii="Calibri" w:hAnsi="Calibri" w:cs="Calibri"/>
                <w:color w:val="000000"/>
              </w:rPr>
              <w:t xml:space="preserve"> to 12 months</w:t>
            </w:r>
          </w:p>
          <w:p w14:paraId="131D13DE" w14:textId="20CA581F" w:rsidR="003B7580" w:rsidRPr="00565B0F" w:rsidRDefault="003B7580" w:rsidP="00F01050">
            <w:pPr>
              <w:numPr>
                <w:ilvl w:val="0"/>
                <w:numId w:val="17"/>
              </w:numPr>
              <w:spacing w:after="0" w:line="240" w:lineRule="auto"/>
              <w:rPr>
                <w:rFonts w:ascii="Calibri" w:hAnsi="Calibri" w:cs="Calibri"/>
              </w:rPr>
            </w:pPr>
            <w:r w:rsidRPr="00565B0F">
              <w:rPr>
                <w:rFonts w:ascii="Calibri" w:hAnsi="Calibri" w:cs="Calibri"/>
              </w:rPr>
              <w:t>To improve breastfeeding rates, women should be entitled to longer maternity leave, paid breastfeeding breaks, part-time work or flexible working arrangements when their babies are under the age of 2 years.</w:t>
            </w:r>
          </w:p>
        </w:tc>
      </w:tr>
      <w:tr w:rsidR="004E5FA0" w:rsidRPr="00565B0F" w14:paraId="2E4028AC" w14:textId="180A82BD" w:rsidTr="00A20145">
        <w:trPr>
          <w:trHeight w:val="290"/>
        </w:trPr>
        <w:tc>
          <w:tcPr>
            <w:tcW w:w="0" w:type="auto"/>
          </w:tcPr>
          <w:p w14:paraId="23ECED6B" w14:textId="660F4C10" w:rsidR="004E5FA0" w:rsidRPr="00565B0F" w:rsidRDefault="001816C2" w:rsidP="004A03D7">
            <w:pPr>
              <w:autoSpaceDE w:val="0"/>
              <w:autoSpaceDN w:val="0"/>
              <w:adjustRightInd w:val="0"/>
              <w:spacing w:after="0" w:line="240" w:lineRule="auto"/>
              <w:rPr>
                <w:rFonts w:ascii="Calibri" w:hAnsi="Calibri" w:cs="Calibri"/>
                <w:b/>
                <w:color w:val="000000"/>
              </w:rPr>
            </w:pPr>
            <w:r>
              <w:rPr>
                <w:rFonts w:ascii="Calibri" w:hAnsi="Calibri" w:cs="Calibri"/>
                <w:b/>
                <w:color w:val="000000"/>
              </w:rPr>
              <w:t>Breastfeeding</w:t>
            </w:r>
            <w:r w:rsidR="004E5FA0" w:rsidRPr="00565B0F">
              <w:rPr>
                <w:rFonts w:ascii="Calibri" w:hAnsi="Calibri" w:cs="Calibri"/>
                <w:b/>
                <w:color w:val="000000"/>
              </w:rPr>
              <w:t xml:space="preserve"> in public</w:t>
            </w:r>
          </w:p>
        </w:tc>
        <w:tc>
          <w:tcPr>
            <w:tcW w:w="0" w:type="auto"/>
          </w:tcPr>
          <w:p w14:paraId="535CE814" w14:textId="77777777" w:rsidR="004E5FA0" w:rsidRPr="00565B0F" w:rsidRDefault="004E5FA0" w:rsidP="004A03D7">
            <w:pPr>
              <w:autoSpaceDE w:val="0"/>
              <w:autoSpaceDN w:val="0"/>
              <w:adjustRightInd w:val="0"/>
              <w:spacing w:after="0" w:line="240" w:lineRule="auto"/>
              <w:jc w:val="center"/>
              <w:rPr>
                <w:rFonts w:ascii="Calibri" w:hAnsi="Calibri" w:cs="Calibri"/>
                <w:color w:val="000000"/>
              </w:rPr>
            </w:pPr>
            <w:r w:rsidRPr="00565B0F">
              <w:rPr>
                <w:rFonts w:ascii="Calibri" w:hAnsi="Calibri" w:cs="Calibri"/>
                <w:color w:val="000000"/>
              </w:rPr>
              <w:t>5</w:t>
            </w:r>
          </w:p>
        </w:tc>
        <w:tc>
          <w:tcPr>
            <w:tcW w:w="0" w:type="auto"/>
          </w:tcPr>
          <w:p w14:paraId="1A3BE6F6" w14:textId="77777777" w:rsidR="004E5FA0" w:rsidRPr="00565B0F" w:rsidRDefault="00C458FB" w:rsidP="00F01050">
            <w:pPr>
              <w:pStyle w:val="ListParagraph"/>
              <w:numPr>
                <w:ilvl w:val="0"/>
                <w:numId w:val="19"/>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Promote an environment that supports breastfeeding in public</w:t>
            </w:r>
          </w:p>
          <w:p w14:paraId="66465C4F" w14:textId="3DFD43FA" w:rsidR="00C458FB" w:rsidRPr="00565B0F" w:rsidRDefault="00C458FB" w:rsidP="00F01050">
            <w:pPr>
              <w:pStyle w:val="ListParagraph"/>
              <w:numPr>
                <w:ilvl w:val="0"/>
                <w:numId w:val="19"/>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 xml:space="preserve">Strategy should cover breastfeeding in public through the Anti-discrimination Acts </w:t>
            </w:r>
          </w:p>
        </w:tc>
      </w:tr>
      <w:tr w:rsidR="004E5FA0" w:rsidRPr="00565B0F" w14:paraId="31A79D9C" w14:textId="34501FC3" w:rsidTr="00A20145">
        <w:trPr>
          <w:trHeight w:val="290"/>
        </w:trPr>
        <w:tc>
          <w:tcPr>
            <w:tcW w:w="0" w:type="auto"/>
          </w:tcPr>
          <w:p w14:paraId="6E652D6A" w14:textId="07183673" w:rsidR="004E5FA0" w:rsidRPr="00565B0F" w:rsidRDefault="004E5FA0" w:rsidP="004A03D7">
            <w:pPr>
              <w:autoSpaceDE w:val="0"/>
              <w:autoSpaceDN w:val="0"/>
              <w:adjustRightInd w:val="0"/>
              <w:spacing w:after="0" w:line="240" w:lineRule="auto"/>
              <w:rPr>
                <w:rFonts w:ascii="Calibri" w:hAnsi="Calibri" w:cs="Calibri"/>
                <w:b/>
                <w:color w:val="000000"/>
              </w:rPr>
            </w:pPr>
            <w:r w:rsidRPr="00565B0F">
              <w:rPr>
                <w:rFonts w:ascii="Calibri" w:hAnsi="Calibri" w:cs="Calibri"/>
                <w:b/>
                <w:color w:val="000000"/>
              </w:rPr>
              <w:t>Fathers/ partners</w:t>
            </w:r>
          </w:p>
        </w:tc>
        <w:tc>
          <w:tcPr>
            <w:tcW w:w="0" w:type="auto"/>
          </w:tcPr>
          <w:p w14:paraId="3A8C4108" w14:textId="77777777" w:rsidR="004E5FA0" w:rsidRPr="00565B0F" w:rsidRDefault="004E5FA0" w:rsidP="004A03D7">
            <w:pPr>
              <w:autoSpaceDE w:val="0"/>
              <w:autoSpaceDN w:val="0"/>
              <w:adjustRightInd w:val="0"/>
              <w:spacing w:after="0" w:line="240" w:lineRule="auto"/>
              <w:jc w:val="center"/>
              <w:rPr>
                <w:rFonts w:ascii="Calibri" w:hAnsi="Calibri" w:cs="Calibri"/>
                <w:color w:val="000000"/>
              </w:rPr>
            </w:pPr>
            <w:r w:rsidRPr="00565B0F">
              <w:rPr>
                <w:rFonts w:ascii="Calibri" w:hAnsi="Calibri" w:cs="Calibri"/>
                <w:color w:val="000000"/>
              </w:rPr>
              <w:t>4</w:t>
            </w:r>
          </w:p>
        </w:tc>
        <w:tc>
          <w:tcPr>
            <w:tcW w:w="0" w:type="auto"/>
          </w:tcPr>
          <w:p w14:paraId="41418C3A" w14:textId="77777777" w:rsidR="004E5FA0" w:rsidRPr="00565B0F" w:rsidRDefault="00746EA3" w:rsidP="00F01050">
            <w:pPr>
              <w:pStyle w:val="ListParagraph"/>
              <w:numPr>
                <w:ilvl w:val="0"/>
                <w:numId w:val="19"/>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Add more references about fathers</w:t>
            </w:r>
          </w:p>
          <w:p w14:paraId="00DF463F" w14:textId="5CFF865C" w:rsidR="00746EA3" w:rsidRPr="00565B0F" w:rsidRDefault="00746EA3" w:rsidP="00F01050">
            <w:pPr>
              <w:pStyle w:val="ListParagraph"/>
              <w:numPr>
                <w:ilvl w:val="0"/>
                <w:numId w:val="19"/>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Role of father/partner is critical</w:t>
            </w:r>
          </w:p>
        </w:tc>
      </w:tr>
      <w:tr w:rsidR="004E5FA0" w:rsidRPr="00565B0F" w14:paraId="1133037C" w14:textId="1096A087" w:rsidTr="00A20145">
        <w:trPr>
          <w:trHeight w:val="290"/>
        </w:trPr>
        <w:tc>
          <w:tcPr>
            <w:tcW w:w="0" w:type="auto"/>
          </w:tcPr>
          <w:p w14:paraId="06562B03" w14:textId="10540A90" w:rsidR="004E5FA0" w:rsidRPr="00565B0F" w:rsidRDefault="004E5FA0" w:rsidP="004A03D7">
            <w:pPr>
              <w:autoSpaceDE w:val="0"/>
              <w:autoSpaceDN w:val="0"/>
              <w:adjustRightInd w:val="0"/>
              <w:spacing w:after="0" w:line="240" w:lineRule="auto"/>
              <w:rPr>
                <w:rFonts w:ascii="Calibri" w:hAnsi="Calibri" w:cs="Calibri"/>
                <w:b/>
                <w:color w:val="000000"/>
              </w:rPr>
            </w:pPr>
            <w:r w:rsidRPr="00565B0F">
              <w:rPr>
                <w:rFonts w:ascii="Calibri" w:hAnsi="Calibri" w:cs="Calibri"/>
                <w:b/>
                <w:color w:val="000000"/>
              </w:rPr>
              <w:t>Funding</w:t>
            </w:r>
          </w:p>
        </w:tc>
        <w:tc>
          <w:tcPr>
            <w:tcW w:w="0" w:type="auto"/>
          </w:tcPr>
          <w:p w14:paraId="32BCD48D" w14:textId="77777777" w:rsidR="004E5FA0" w:rsidRPr="00565B0F" w:rsidRDefault="004E5FA0" w:rsidP="004A03D7">
            <w:pPr>
              <w:autoSpaceDE w:val="0"/>
              <w:autoSpaceDN w:val="0"/>
              <w:adjustRightInd w:val="0"/>
              <w:spacing w:after="0" w:line="240" w:lineRule="auto"/>
              <w:jc w:val="center"/>
              <w:rPr>
                <w:rFonts w:ascii="Calibri" w:hAnsi="Calibri" w:cs="Calibri"/>
                <w:color w:val="000000"/>
              </w:rPr>
            </w:pPr>
            <w:r w:rsidRPr="00565B0F">
              <w:rPr>
                <w:rFonts w:ascii="Calibri" w:hAnsi="Calibri" w:cs="Calibri"/>
                <w:color w:val="000000"/>
              </w:rPr>
              <w:t>4</w:t>
            </w:r>
          </w:p>
        </w:tc>
        <w:tc>
          <w:tcPr>
            <w:tcW w:w="0" w:type="auto"/>
          </w:tcPr>
          <w:p w14:paraId="130D2136" w14:textId="77777777" w:rsidR="004E5FA0" w:rsidRPr="00565B0F" w:rsidRDefault="00746EA3" w:rsidP="00F01050">
            <w:pPr>
              <w:pStyle w:val="ListParagraph"/>
              <w:numPr>
                <w:ilvl w:val="0"/>
                <w:numId w:val="22"/>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Strategy must be funded</w:t>
            </w:r>
          </w:p>
          <w:p w14:paraId="7D991303" w14:textId="3E237082" w:rsidR="00746EA3" w:rsidRPr="00565B0F" w:rsidRDefault="00746EA3" w:rsidP="00F01050">
            <w:pPr>
              <w:pStyle w:val="ListParagraph"/>
              <w:numPr>
                <w:ilvl w:val="0"/>
                <w:numId w:val="22"/>
              </w:numPr>
              <w:autoSpaceDE w:val="0"/>
              <w:autoSpaceDN w:val="0"/>
              <w:adjustRightInd w:val="0"/>
              <w:spacing w:after="0" w:line="240" w:lineRule="auto"/>
              <w:rPr>
                <w:rFonts w:ascii="Calibri" w:hAnsi="Calibri" w:cs="Calibri"/>
                <w:color w:val="000000"/>
              </w:rPr>
            </w:pPr>
            <w:r w:rsidRPr="00565B0F">
              <w:rPr>
                <w:rFonts w:ascii="Calibri" w:hAnsi="Calibri" w:cs="Calibri"/>
                <w:color w:val="000000"/>
              </w:rPr>
              <w:t>How will the Strategy influence health spending decisions?</w:t>
            </w:r>
          </w:p>
        </w:tc>
      </w:tr>
    </w:tbl>
    <w:p w14:paraId="15A9CAF3" w14:textId="430D98AA" w:rsidR="003A699A" w:rsidRDefault="003A699A" w:rsidP="003A699A">
      <w:pPr>
        <w:pStyle w:val="Heading3"/>
      </w:pPr>
      <w:bookmarkStart w:id="12" w:name="_Toc1569977"/>
      <w:r>
        <w:t>Part 1: Setting the Scene</w:t>
      </w:r>
      <w:bookmarkEnd w:id="12"/>
    </w:p>
    <w:p w14:paraId="6E072C68" w14:textId="27463A5F" w:rsidR="003A699A" w:rsidRDefault="004D3F87" w:rsidP="003A699A">
      <w:r>
        <w:t>Eighty per cent of respondents agreed that</w:t>
      </w:r>
      <w:r w:rsidRPr="004D3F87">
        <w:t xml:space="preserve"> </w:t>
      </w:r>
      <w:r>
        <w:t>Part 1 provides adequate context and background for the</w:t>
      </w:r>
      <w:r w:rsidRPr="004D3F87">
        <w:t xml:space="preserve"> </w:t>
      </w:r>
      <w:r>
        <w:t>Strategy</w:t>
      </w:r>
      <w:r w:rsidR="00F26D00">
        <w:t xml:space="preserve">.  When asked to explain their selection, 153 (52%) had no response.  </w:t>
      </w:r>
      <w:r w:rsidR="00111041">
        <w:t>Those who responded (</w:t>
      </w:r>
      <w:r w:rsidR="003F4BD6">
        <w:t>141</w:t>
      </w:r>
      <w:r w:rsidR="00111041">
        <w:t xml:space="preserve">) provided </w:t>
      </w:r>
      <w:r w:rsidR="00F81065">
        <w:t>the following</w:t>
      </w:r>
      <w:r w:rsidR="00111041">
        <w:t xml:space="preserve"> </w:t>
      </w:r>
      <w:r w:rsidR="00F81065">
        <w:t>answers</w:t>
      </w:r>
      <w:r w:rsidR="00BF2882">
        <w:t>:</w:t>
      </w:r>
    </w:p>
    <w:p w14:paraId="438BC7D4" w14:textId="1533290C" w:rsidR="003F4BD6" w:rsidRDefault="003F4BD6" w:rsidP="00F01050">
      <w:pPr>
        <w:numPr>
          <w:ilvl w:val="0"/>
          <w:numId w:val="23"/>
        </w:numPr>
      </w:pPr>
      <w:r>
        <w:t xml:space="preserve">78 </w:t>
      </w:r>
      <w:r w:rsidR="005965D6">
        <w:t xml:space="preserve">provided </w:t>
      </w:r>
      <w:r w:rsidR="005965D6" w:rsidRPr="005965D6">
        <w:rPr>
          <w:b/>
        </w:rPr>
        <w:t>positive</w:t>
      </w:r>
      <w:r w:rsidR="005965D6">
        <w:t xml:space="preserve"> responses</w:t>
      </w:r>
      <w:r w:rsidR="0082136D">
        <w:t xml:space="preserve"> </w:t>
      </w:r>
      <w:r>
        <w:t>e.g. “clear and concise background; clear outline of research; easy to read and understand; comprehensive description of Strategy; good discussion of benefits; good overview and background, provides sufficient detail” etc</w:t>
      </w:r>
      <w:r w:rsidR="00BF2882">
        <w:t>.</w:t>
      </w:r>
      <w:r>
        <w:t>;</w:t>
      </w:r>
    </w:p>
    <w:p w14:paraId="4ECDD565" w14:textId="0D98C743" w:rsidR="003F4BD6" w:rsidRDefault="003F4BD6" w:rsidP="00F01050">
      <w:pPr>
        <w:numPr>
          <w:ilvl w:val="0"/>
          <w:numId w:val="23"/>
        </w:numPr>
      </w:pPr>
      <w:r>
        <w:t xml:space="preserve">46 suggested </w:t>
      </w:r>
      <w:r w:rsidRPr="005965D6">
        <w:rPr>
          <w:b/>
        </w:rPr>
        <w:t>additional</w:t>
      </w:r>
      <w:r>
        <w:t xml:space="preserve"> </w:t>
      </w:r>
      <w:r w:rsidRPr="005965D6">
        <w:rPr>
          <w:b/>
        </w:rPr>
        <w:t>information</w:t>
      </w:r>
      <w:r>
        <w:t>, e.g. “achievements and learnings from previous strategy; impact of birth interventions on breastfeeding; information on the BFHI Ten Steps; cultural beliefs around breastfeeding, definitions of breastfeeding protection, promotion and support; case study examples”</w:t>
      </w:r>
      <w:r w:rsidR="00111041">
        <w:t xml:space="preserve"> etc</w:t>
      </w:r>
      <w:r w:rsidR="00BF2882">
        <w:t>.</w:t>
      </w:r>
      <w:r w:rsidR="00111041">
        <w:t>;</w:t>
      </w:r>
    </w:p>
    <w:p w14:paraId="06F6D7C7" w14:textId="4C3A194A" w:rsidR="0082136D" w:rsidRDefault="003F4BD6" w:rsidP="00F01050">
      <w:pPr>
        <w:numPr>
          <w:ilvl w:val="0"/>
          <w:numId w:val="23"/>
        </w:numPr>
      </w:pPr>
      <w:r>
        <w:t xml:space="preserve">27 provided comments on the </w:t>
      </w:r>
      <w:r w:rsidRPr="005965D6">
        <w:rPr>
          <w:b/>
        </w:rPr>
        <w:t>reference to ASCIA</w:t>
      </w:r>
      <w:r>
        <w:t xml:space="preserve"> </w:t>
      </w:r>
      <w:r w:rsidRPr="005965D6">
        <w:rPr>
          <w:b/>
        </w:rPr>
        <w:t>guidelines</w:t>
      </w:r>
      <w:r>
        <w:t xml:space="preserve">; most (23) found this  </w:t>
      </w:r>
      <w:r w:rsidR="0082136D">
        <w:t>confusing and suggested this should be aligned with WHO breastfeeding</w:t>
      </w:r>
      <w:r w:rsidR="00111041">
        <w:t xml:space="preserve"> recommendations;</w:t>
      </w:r>
    </w:p>
    <w:p w14:paraId="1FAC0EAD" w14:textId="4430B11F" w:rsidR="003F4BD6" w:rsidRDefault="00111041" w:rsidP="00F01050">
      <w:pPr>
        <w:numPr>
          <w:ilvl w:val="0"/>
          <w:numId w:val="23"/>
        </w:numPr>
      </w:pPr>
      <w:r>
        <w:t xml:space="preserve">23 suggested </w:t>
      </w:r>
      <w:r w:rsidR="005965D6">
        <w:t xml:space="preserve">using </w:t>
      </w:r>
      <w:r w:rsidR="005965D6" w:rsidRPr="005965D6">
        <w:rPr>
          <w:b/>
        </w:rPr>
        <w:t>language</w:t>
      </w:r>
      <w:r w:rsidR="005965D6">
        <w:t xml:space="preserve"> around the</w:t>
      </w:r>
      <w:r w:rsidR="0082136D">
        <w:t xml:space="preserve"> ‘risks of not breastfeeding’ rather than the ‘benefits of breastfeeding’</w:t>
      </w:r>
      <w:r>
        <w:t>;</w:t>
      </w:r>
    </w:p>
    <w:p w14:paraId="1182776E" w14:textId="67AAA731" w:rsidR="0082136D" w:rsidRDefault="00111041" w:rsidP="00F01050">
      <w:pPr>
        <w:numPr>
          <w:ilvl w:val="0"/>
          <w:numId w:val="23"/>
        </w:numPr>
      </w:pPr>
      <w:r>
        <w:t>14</w:t>
      </w:r>
      <w:r w:rsidR="0082136D">
        <w:t xml:space="preserve"> </w:t>
      </w:r>
      <w:r>
        <w:t>commented</w:t>
      </w:r>
      <w:r w:rsidR="0082136D">
        <w:t xml:space="preserve"> on the need to </w:t>
      </w:r>
      <w:r w:rsidR="0082136D" w:rsidRPr="005965D6">
        <w:rPr>
          <w:b/>
        </w:rPr>
        <w:t xml:space="preserve">align with WHO </w:t>
      </w:r>
      <w:r w:rsidR="005965D6">
        <w:rPr>
          <w:b/>
        </w:rPr>
        <w:t xml:space="preserve">infant feeding </w:t>
      </w:r>
      <w:r w:rsidR="0082136D" w:rsidRPr="005965D6">
        <w:rPr>
          <w:b/>
        </w:rPr>
        <w:t>recommendations</w:t>
      </w:r>
      <w:r w:rsidR="0082136D">
        <w:t xml:space="preserve"> </w:t>
      </w:r>
      <w:r>
        <w:t xml:space="preserve">and to </w:t>
      </w:r>
      <w:r w:rsidRPr="005965D6">
        <w:rPr>
          <w:b/>
        </w:rPr>
        <w:t>implement the WHO Code</w:t>
      </w:r>
      <w:r>
        <w:t xml:space="preserve">; </w:t>
      </w:r>
    </w:p>
    <w:p w14:paraId="69614FEC" w14:textId="13519969" w:rsidR="00111041" w:rsidRDefault="00111041" w:rsidP="00F01050">
      <w:pPr>
        <w:numPr>
          <w:ilvl w:val="0"/>
          <w:numId w:val="23"/>
        </w:numPr>
      </w:pPr>
      <w:r>
        <w:t xml:space="preserve">12 provided </w:t>
      </w:r>
      <w:r w:rsidRPr="005965D6">
        <w:rPr>
          <w:b/>
        </w:rPr>
        <w:t>specific comments</w:t>
      </w:r>
      <w:r>
        <w:t xml:space="preserve"> on pages 1-5; and</w:t>
      </w:r>
    </w:p>
    <w:p w14:paraId="19A03171" w14:textId="295D2E4F" w:rsidR="00111041" w:rsidRDefault="00111041" w:rsidP="00F01050">
      <w:pPr>
        <w:numPr>
          <w:ilvl w:val="0"/>
          <w:numId w:val="23"/>
        </w:numPr>
      </w:pPr>
      <w:r>
        <w:t xml:space="preserve">4 commented on the </w:t>
      </w:r>
      <w:r w:rsidRPr="005965D6">
        <w:rPr>
          <w:b/>
        </w:rPr>
        <w:t>need to fund the Strategy</w:t>
      </w:r>
      <w:r>
        <w:t xml:space="preserve"> and </w:t>
      </w:r>
      <w:r w:rsidRPr="005965D6">
        <w:rPr>
          <w:b/>
        </w:rPr>
        <w:t>data to monitor the Strategy</w:t>
      </w:r>
      <w:r>
        <w:t>.</w:t>
      </w:r>
    </w:p>
    <w:p w14:paraId="3EDEC2E9" w14:textId="1F77F513" w:rsidR="00ED3103" w:rsidRDefault="0091682B" w:rsidP="0091682B">
      <w:pPr>
        <w:pStyle w:val="Heading3"/>
      </w:pPr>
      <w:bookmarkStart w:id="13" w:name="_Toc1569978"/>
      <w:r>
        <w:t>Part 2: The Challenge of Breastfeeding in Australia</w:t>
      </w:r>
      <w:bookmarkEnd w:id="13"/>
    </w:p>
    <w:p w14:paraId="42AD29F2" w14:textId="7C178ACF" w:rsidR="0091682B" w:rsidRDefault="0091682B" w:rsidP="0091682B">
      <w:r>
        <w:t>There was a mixed response to the question, “Does Part 2 provide sufficient coverage of the challenges of breastfeeding in Australia?”  Out of 294 respondents, 134 (46%) responded with ‘no’ while 160 (54%) said ‘yes’.</w:t>
      </w:r>
    </w:p>
    <w:p w14:paraId="2E350F80" w14:textId="5A141A30" w:rsidR="0091682B" w:rsidRDefault="00475CB0" w:rsidP="0091682B">
      <w:r>
        <w:t>Respondents gave the following explanations for their answers:</w:t>
      </w:r>
    </w:p>
    <w:p w14:paraId="5CA248B7" w14:textId="6BE9105C" w:rsidR="007123B6" w:rsidRDefault="00863ADE" w:rsidP="00F01050">
      <w:pPr>
        <w:numPr>
          <w:ilvl w:val="0"/>
          <w:numId w:val="24"/>
        </w:numPr>
      </w:pPr>
      <w:r>
        <w:t>51</w:t>
      </w:r>
      <w:r w:rsidR="007123B6">
        <w:t xml:space="preserve"> comments related to </w:t>
      </w:r>
      <w:r w:rsidR="007123B6" w:rsidRPr="00D462D3">
        <w:rPr>
          <w:b/>
        </w:rPr>
        <w:t>maternity and</w:t>
      </w:r>
      <w:r w:rsidR="007123B6">
        <w:t xml:space="preserve"> </w:t>
      </w:r>
      <w:r w:rsidR="007123B6" w:rsidRPr="00D462D3">
        <w:rPr>
          <w:b/>
        </w:rPr>
        <w:t>postnatal care</w:t>
      </w:r>
      <w:r w:rsidR="007123B6">
        <w:rPr>
          <w:b/>
        </w:rPr>
        <w:t xml:space="preserve"> and continuity of care</w:t>
      </w:r>
      <w:r w:rsidR="007123B6">
        <w:t>, e.g. support in the early days is necessary to establish breastfeeding but women are discharged early; need to expand funding, resources and support in the postnatal period to initiate breastfeeding</w:t>
      </w:r>
      <w:r w:rsidR="00287C8D">
        <w:t>; and access to IBCLCs</w:t>
      </w:r>
      <w:r>
        <w:t xml:space="preserve"> and breastfeeding drop-in clinics</w:t>
      </w:r>
      <w:r w:rsidR="00BF2882">
        <w:t>;</w:t>
      </w:r>
    </w:p>
    <w:p w14:paraId="6AE05D67" w14:textId="5C25516C" w:rsidR="00287C8D" w:rsidRDefault="00287C8D" w:rsidP="00F01050">
      <w:pPr>
        <w:numPr>
          <w:ilvl w:val="0"/>
          <w:numId w:val="24"/>
        </w:numPr>
      </w:pPr>
      <w:r>
        <w:t xml:space="preserve">49 comments related to </w:t>
      </w:r>
      <w:r w:rsidRPr="005965D6">
        <w:rPr>
          <w:b/>
        </w:rPr>
        <w:t>health</w:t>
      </w:r>
      <w:r>
        <w:t xml:space="preserve"> </w:t>
      </w:r>
      <w:r w:rsidRPr="005965D6">
        <w:rPr>
          <w:b/>
        </w:rPr>
        <w:t>professionals</w:t>
      </w:r>
      <w:r>
        <w:t>, e.g. inconsistent and incorrect advice and the need for breastfeeding education and training</w:t>
      </w:r>
      <w:r w:rsidR="002725C7">
        <w:t>;</w:t>
      </w:r>
    </w:p>
    <w:p w14:paraId="4B02EE0C" w14:textId="67258983" w:rsidR="005965D6" w:rsidRDefault="005965D6" w:rsidP="00F01050">
      <w:pPr>
        <w:numPr>
          <w:ilvl w:val="0"/>
          <w:numId w:val="24"/>
        </w:numPr>
      </w:pPr>
      <w:r>
        <w:t xml:space="preserve">38 comments related to the </w:t>
      </w:r>
      <w:r w:rsidRPr="007123B6">
        <w:rPr>
          <w:b/>
        </w:rPr>
        <w:t>marketing</w:t>
      </w:r>
      <w:r>
        <w:t xml:space="preserve"> </w:t>
      </w:r>
      <w:r w:rsidRPr="007123B6">
        <w:rPr>
          <w:b/>
        </w:rPr>
        <w:t>of</w:t>
      </w:r>
      <w:r>
        <w:t xml:space="preserve"> </w:t>
      </w:r>
      <w:r w:rsidRPr="007123B6">
        <w:rPr>
          <w:b/>
        </w:rPr>
        <w:t>infant</w:t>
      </w:r>
      <w:r>
        <w:t xml:space="preserve"> </w:t>
      </w:r>
      <w:r w:rsidRPr="007123B6">
        <w:rPr>
          <w:b/>
        </w:rPr>
        <w:t>formula</w:t>
      </w:r>
      <w:r>
        <w:t>, e.g. need to address limitations of MAIF</w:t>
      </w:r>
      <w:r w:rsidR="00D462D3">
        <w:t xml:space="preserve"> and the need to fully implement the WHO Code</w:t>
      </w:r>
      <w:r>
        <w:t xml:space="preserve">; influence of infant formula companies on the advice provided by health professionals; </w:t>
      </w:r>
      <w:r w:rsidR="00D462D3">
        <w:t>acknowledge the increase in sales and increasing use of formula in hospital</w:t>
      </w:r>
      <w:r w:rsidR="00BF2882">
        <w:t>;</w:t>
      </w:r>
    </w:p>
    <w:p w14:paraId="37BABF7F" w14:textId="26195C9B" w:rsidR="00D462D3" w:rsidRDefault="00D462D3" w:rsidP="00F01050">
      <w:pPr>
        <w:numPr>
          <w:ilvl w:val="0"/>
          <w:numId w:val="24"/>
        </w:numPr>
      </w:pPr>
      <w:r>
        <w:t xml:space="preserve">26 comments were </w:t>
      </w:r>
      <w:r w:rsidRPr="00D462D3">
        <w:rPr>
          <w:b/>
        </w:rPr>
        <w:t>positive</w:t>
      </w:r>
      <w:r>
        <w:t>, e.g. addresses main areas; acknowledges determinants of breastfeeding; easy to follow; good strategies</w:t>
      </w:r>
      <w:r w:rsidR="00BF2882">
        <w:t>;</w:t>
      </w:r>
    </w:p>
    <w:p w14:paraId="4EB4CFA4" w14:textId="36025D02" w:rsidR="00CA3E5A" w:rsidRDefault="00CA3E5A" w:rsidP="00F01050">
      <w:pPr>
        <w:numPr>
          <w:ilvl w:val="0"/>
          <w:numId w:val="24"/>
        </w:numPr>
      </w:pPr>
      <w:r>
        <w:t xml:space="preserve">18 comments were about addressing not just pregnancy and birth but also </w:t>
      </w:r>
      <w:r w:rsidRPr="00CA3E5A">
        <w:rPr>
          <w:b/>
        </w:rPr>
        <w:t>motherhood</w:t>
      </w:r>
      <w:r>
        <w:t xml:space="preserve"> </w:t>
      </w:r>
      <w:r w:rsidRPr="00CA3E5A">
        <w:rPr>
          <w:b/>
        </w:rPr>
        <w:t>challenges</w:t>
      </w:r>
      <w:r>
        <w:t>, including providing realistic advice about breastfeeding, infant behaviours and infant sleep</w:t>
      </w:r>
      <w:r w:rsidR="00863ADE">
        <w:t>, and a practical knowledge base for first-time parents</w:t>
      </w:r>
      <w:r w:rsidR="00BF2882">
        <w:t>;</w:t>
      </w:r>
    </w:p>
    <w:p w14:paraId="4EF328FB" w14:textId="528C5BF3" w:rsidR="00D462D3" w:rsidRDefault="00D462D3" w:rsidP="00F01050">
      <w:pPr>
        <w:numPr>
          <w:ilvl w:val="0"/>
          <w:numId w:val="24"/>
        </w:numPr>
      </w:pPr>
      <w:r>
        <w:t xml:space="preserve">15 comments were about extending </w:t>
      </w:r>
      <w:r w:rsidRPr="00D462D3">
        <w:rPr>
          <w:b/>
        </w:rPr>
        <w:t>Paid</w:t>
      </w:r>
      <w:r>
        <w:t xml:space="preserve"> </w:t>
      </w:r>
      <w:r w:rsidRPr="00D462D3">
        <w:rPr>
          <w:b/>
        </w:rPr>
        <w:t>Parental Leave</w:t>
      </w:r>
      <w:r>
        <w:t xml:space="preserve"> to at least six months to support breastfeeding</w:t>
      </w:r>
      <w:r w:rsidR="00116844">
        <w:t xml:space="preserve"> while 10 respondents suggested additional information on the </w:t>
      </w:r>
      <w:r w:rsidR="00116844" w:rsidRPr="00116844">
        <w:rPr>
          <w:b/>
        </w:rPr>
        <w:t>impact of returning to work</w:t>
      </w:r>
      <w:r w:rsidR="00116844">
        <w:t xml:space="preserve"> on breastfeeding rates</w:t>
      </w:r>
      <w:r w:rsidR="00BF2882">
        <w:t>;</w:t>
      </w:r>
    </w:p>
    <w:p w14:paraId="409F183F" w14:textId="7365B654" w:rsidR="00863ADE" w:rsidRDefault="00863ADE" w:rsidP="00F01050">
      <w:pPr>
        <w:numPr>
          <w:ilvl w:val="0"/>
          <w:numId w:val="24"/>
        </w:numPr>
      </w:pPr>
      <w:r>
        <w:t xml:space="preserve">13 </w:t>
      </w:r>
      <w:r w:rsidR="0046409E">
        <w:t>respondents</w:t>
      </w:r>
      <w:r>
        <w:t xml:space="preserve"> suggested acknowledging challenges for </w:t>
      </w:r>
      <w:r w:rsidRPr="00863ADE">
        <w:rPr>
          <w:b/>
        </w:rPr>
        <w:t>priority groups</w:t>
      </w:r>
      <w:r>
        <w:t xml:space="preserve"> such as migrants and refugees, including cultural beliefs; and including mothers of pre-term babies as a priority/at risk group;</w:t>
      </w:r>
    </w:p>
    <w:p w14:paraId="13C280A3" w14:textId="3BE1F2E5" w:rsidR="00D462D3" w:rsidRDefault="00D462D3" w:rsidP="00F01050">
      <w:pPr>
        <w:numPr>
          <w:ilvl w:val="0"/>
          <w:numId w:val="24"/>
        </w:numPr>
      </w:pPr>
      <w:r>
        <w:t xml:space="preserve">11 </w:t>
      </w:r>
      <w:r w:rsidR="00116844">
        <w:t xml:space="preserve">respondents suggested including more information on the impact of </w:t>
      </w:r>
      <w:r w:rsidR="00116844" w:rsidRPr="00116844">
        <w:rPr>
          <w:b/>
        </w:rPr>
        <w:t>birth</w:t>
      </w:r>
      <w:r w:rsidR="00116844">
        <w:t xml:space="preserve"> </w:t>
      </w:r>
      <w:r w:rsidR="00116844" w:rsidRPr="00116844">
        <w:rPr>
          <w:b/>
        </w:rPr>
        <w:t>interventions</w:t>
      </w:r>
      <w:r w:rsidR="00116844">
        <w:t xml:space="preserve"> on breastfeeding</w:t>
      </w:r>
      <w:r w:rsidR="00CA3E5A">
        <w:t xml:space="preserve"> while 12</w:t>
      </w:r>
      <w:r w:rsidR="007123B6">
        <w:t xml:space="preserve"> respondents suggested including information on </w:t>
      </w:r>
      <w:r w:rsidR="007123B6" w:rsidRPr="007123B6">
        <w:rPr>
          <w:b/>
        </w:rPr>
        <w:t>other medical issues</w:t>
      </w:r>
      <w:r w:rsidR="007123B6">
        <w:t xml:space="preserve"> </w:t>
      </w:r>
      <w:r w:rsidR="00CA3E5A">
        <w:t xml:space="preserve">for both mother and baby </w:t>
      </w:r>
      <w:r w:rsidR="007123B6">
        <w:t>that impact on breastfeeding, such as tongue ties;</w:t>
      </w:r>
    </w:p>
    <w:p w14:paraId="6B4142D5" w14:textId="75B3FC93" w:rsidR="00863ADE" w:rsidRDefault="00863ADE" w:rsidP="00F01050">
      <w:pPr>
        <w:numPr>
          <w:ilvl w:val="0"/>
          <w:numId w:val="24"/>
        </w:numPr>
      </w:pPr>
      <w:r>
        <w:t xml:space="preserve">10 respondents suggested more focus on the role of </w:t>
      </w:r>
      <w:r w:rsidRPr="007123B6">
        <w:rPr>
          <w:b/>
        </w:rPr>
        <w:t>partner and family support</w:t>
      </w:r>
      <w:r>
        <w:rPr>
          <w:b/>
        </w:rPr>
        <w:t xml:space="preserve"> and community based peer support</w:t>
      </w:r>
      <w:r>
        <w:t>; and</w:t>
      </w:r>
    </w:p>
    <w:p w14:paraId="6ED85563" w14:textId="346E0F77" w:rsidR="007123B6" w:rsidRDefault="007123B6" w:rsidP="00F01050">
      <w:pPr>
        <w:numPr>
          <w:ilvl w:val="0"/>
          <w:numId w:val="24"/>
        </w:numPr>
      </w:pPr>
      <w:r>
        <w:t xml:space="preserve">8 comments related to </w:t>
      </w:r>
      <w:r w:rsidRPr="007123B6">
        <w:rPr>
          <w:b/>
        </w:rPr>
        <w:t>breastfeeding in public</w:t>
      </w:r>
      <w:r>
        <w:t xml:space="preserve"> and the need for supportive </w:t>
      </w:r>
      <w:r w:rsidR="00863ADE">
        <w:t>public spaces for breastfeeding.</w:t>
      </w:r>
    </w:p>
    <w:p w14:paraId="44A07558" w14:textId="1E08FFAF" w:rsidR="0091682B" w:rsidRDefault="00E66311" w:rsidP="0091682B">
      <w:r>
        <w:t>When asked to nominate what is missing or should be changed in Part 2</w:t>
      </w:r>
      <w:r w:rsidR="00F81065">
        <w:t xml:space="preserve"> of the draft Strategy</w:t>
      </w:r>
      <w:r>
        <w:t xml:space="preserve">, 134 (51%) did not answer.  </w:t>
      </w:r>
      <w:r w:rsidR="007A1D40">
        <w:t>Table 2</w:t>
      </w:r>
      <w:r w:rsidR="00F81065">
        <w:t xml:space="preserve"> provides a summary of </w:t>
      </w:r>
      <w:r w:rsidR="00D547B8">
        <w:t>the</w:t>
      </w:r>
      <w:r w:rsidR="00713054">
        <w:t xml:space="preserve"> key </w:t>
      </w:r>
      <w:r w:rsidR="00B97806">
        <w:t xml:space="preserve">issues </w:t>
      </w:r>
      <w:r w:rsidR="00713054">
        <w:t xml:space="preserve">nominated and </w:t>
      </w:r>
      <w:r w:rsidR="00B97806">
        <w:t xml:space="preserve">sample </w:t>
      </w:r>
      <w:r w:rsidR="00F81065">
        <w:t>comments from those who responded:</w:t>
      </w:r>
    </w:p>
    <w:p w14:paraId="1F883F99" w14:textId="77777777" w:rsidR="005D468A" w:rsidRDefault="005D468A" w:rsidP="005D468A">
      <w:pPr>
        <w:pStyle w:val="Caption"/>
      </w:pPr>
      <w:r>
        <w:t>Table 2: Summary of responses to ‘What is missing or should be changed in Part 2?’</w:t>
      </w:r>
    </w:p>
    <w:tbl>
      <w:tblPr>
        <w:tblStyle w:val="TableTheme"/>
        <w:tblW w:w="0" w:type="auto"/>
        <w:tblLook w:val="0020" w:firstRow="1" w:lastRow="0" w:firstColumn="0" w:lastColumn="0" w:noHBand="0" w:noVBand="0"/>
        <w:tblCaption w:val="Table outlining key issues to be addressed by the Strategy"/>
        <w:tblDescription w:val="Table providing a summary of the key issues to be addressed by the Strategy and sample responses."/>
      </w:tblPr>
      <w:tblGrid>
        <w:gridCol w:w="2328"/>
        <w:gridCol w:w="965"/>
        <w:gridCol w:w="5427"/>
      </w:tblGrid>
      <w:tr w:rsidR="00F81065" w:rsidRPr="00565B0F" w14:paraId="44914D7E" w14:textId="77777777" w:rsidTr="007A1D40">
        <w:trPr>
          <w:trHeight w:val="290"/>
          <w:tblHeader/>
        </w:trPr>
        <w:tc>
          <w:tcPr>
            <w:tcW w:w="0" w:type="auto"/>
            <w:shd w:val="clear" w:color="auto" w:fill="EEECE1" w:themeFill="background2"/>
          </w:tcPr>
          <w:p w14:paraId="4A520759" w14:textId="30D49E64" w:rsidR="00F81065" w:rsidRPr="00565B0F" w:rsidRDefault="00B97806" w:rsidP="00E31CB3">
            <w:pPr>
              <w:autoSpaceDE w:val="0"/>
              <w:autoSpaceDN w:val="0"/>
              <w:adjustRightInd w:val="0"/>
              <w:spacing w:after="0" w:line="240" w:lineRule="auto"/>
              <w:rPr>
                <w:rFonts w:ascii="Calibri" w:hAnsi="Calibri" w:cs="Calibri"/>
                <w:b/>
                <w:bCs/>
                <w:color w:val="000000"/>
              </w:rPr>
            </w:pPr>
            <w:r w:rsidRPr="00565B0F">
              <w:rPr>
                <w:rFonts w:ascii="Calibri" w:hAnsi="Calibri" w:cs="Calibri"/>
                <w:b/>
                <w:bCs/>
                <w:color w:val="000000"/>
              </w:rPr>
              <w:t>Issue</w:t>
            </w:r>
          </w:p>
        </w:tc>
        <w:tc>
          <w:tcPr>
            <w:tcW w:w="0" w:type="auto"/>
            <w:shd w:val="clear" w:color="auto" w:fill="EEECE1" w:themeFill="background2"/>
          </w:tcPr>
          <w:p w14:paraId="47F0CC41" w14:textId="4672E981" w:rsidR="00F81065" w:rsidRPr="00565B0F" w:rsidRDefault="00F81065" w:rsidP="008F68FA">
            <w:pPr>
              <w:autoSpaceDE w:val="0"/>
              <w:autoSpaceDN w:val="0"/>
              <w:adjustRightInd w:val="0"/>
              <w:spacing w:after="0" w:line="240" w:lineRule="auto"/>
              <w:jc w:val="center"/>
              <w:rPr>
                <w:rFonts w:ascii="Calibri" w:hAnsi="Calibri" w:cs="Calibri"/>
                <w:b/>
                <w:bCs/>
                <w:color w:val="000000"/>
              </w:rPr>
            </w:pPr>
            <w:r w:rsidRPr="00565B0F">
              <w:rPr>
                <w:rFonts w:ascii="Calibri" w:hAnsi="Calibri" w:cs="Calibri"/>
                <w:b/>
                <w:bCs/>
                <w:color w:val="000000"/>
              </w:rPr>
              <w:t>Number</w:t>
            </w:r>
          </w:p>
        </w:tc>
        <w:tc>
          <w:tcPr>
            <w:tcW w:w="0" w:type="auto"/>
            <w:shd w:val="clear" w:color="auto" w:fill="EEECE1" w:themeFill="background2"/>
          </w:tcPr>
          <w:p w14:paraId="7BD8BB2B" w14:textId="0143B07E" w:rsidR="00F81065" w:rsidRPr="00565B0F" w:rsidRDefault="00F81065" w:rsidP="00A55721">
            <w:pPr>
              <w:tabs>
                <w:tab w:val="center" w:pos="2568"/>
              </w:tabs>
              <w:autoSpaceDE w:val="0"/>
              <w:autoSpaceDN w:val="0"/>
              <w:adjustRightInd w:val="0"/>
              <w:spacing w:after="0" w:line="240" w:lineRule="auto"/>
              <w:rPr>
                <w:rFonts w:ascii="Calibri" w:hAnsi="Calibri" w:cs="Calibri"/>
                <w:b/>
                <w:bCs/>
                <w:color w:val="000000"/>
              </w:rPr>
            </w:pPr>
            <w:r w:rsidRPr="00565B0F">
              <w:rPr>
                <w:rFonts w:ascii="Calibri" w:hAnsi="Calibri" w:cs="Calibri"/>
                <w:b/>
                <w:bCs/>
                <w:color w:val="000000"/>
              </w:rPr>
              <w:t>Examples of comments</w:t>
            </w:r>
          </w:p>
        </w:tc>
      </w:tr>
      <w:tr w:rsidR="00F81065" w:rsidRPr="00565B0F" w14:paraId="6086B5B5" w14:textId="77777777" w:rsidTr="007A1D40">
        <w:trPr>
          <w:trHeight w:val="290"/>
        </w:trPr>
        <w:tc>
          <w:tcPr>
            <w:tcW w:w="0" w:type="auto"/>
          </w:tcPr>
          <w:p w14:paraId="3A0C82F6" w14:textId="30407C9F" w:rsidR="00F81065" w:rsidRPr="00565B0F" w:rsidRDefault="00F81065" w:rsidP="00E31CB3">
            <w:pPr>
              <w:autoSpaceDE w:val="0"/>
              <w:autoSpaceDN w:val="0"/>
              <w:adjustRightInd w:val="0"/>
              <w:spacing w:after="0" w:line="240" w:lineRule="auto"/>
              <w:rPr>
                <w:rFonts w:ascii="Calibri" w:hAnsi="Calibri" w:cs="Calibri"/>
                <w:b/>
                <w:bCs/>
                <w:color w:val="000000"/>
              </w:rPr>
            </w:pPr>
            <w:r w:rsidRPr="00565B0F">
              <w:rPr>
                <w:rFonts w:ascii="Calibri" w:hAnsi="Calibri" w:cs="Calibri"/>
                <w:b/>
                <w:bCs/>
                <w:color w:val="000000"/>
              </w:rPr>
              <w:t>Health professionals’ education and training</w:t>
            </w:r>
          </w:p>
        </w:tc>
        <w:tc>
          <w:tcPr>
            <w:tcW w:w="0" w:type="auto"/>
          </w:tcPr>
          <w:p w14:paraId="0D08F5DB" w14:textId="34F9B5DB" w:rsidR="00F81065" w:rsidRPr="00565B0F" w:rsidRDefault="00F81065" w:rsidP="00E31CB3">
            <w:pPr>
              <w:autoSpaceDE w:val="0"/>
              <w:autoSpaceDN w:val="0"/>
              <w:adjustRightInd w:val="0"/>
              <w:spacing w:after="0" w:line="240" w:lineRule="auto"/>
              <w:jc w:val="center"/>
              <w:rPr>
                <w:rFonts w:ascii="Calibri" w:hAnsi="Calibri" w:cs="Calibri"/>
                <w:bCs/>
                <w:color w:val="000000"/>
              </w:rPr>
            </w:pPr>
            <w:r w:rsidRPr="00565B0F">
              <w:rPr>
                <w:rFonts w:ascii="Calibri" w:hAnsi="Calibri" w:cs="Calibri"/>
                <w:bCs/>
                <w:color w:val="000000"/>
              </w:rPr>
              <w:t>39</w:t>
            </w:r>
          </w:p>
        </w:tc>
        <w:tc>
          <w:tcPr>
            <w:tcW w:w="0" w:type="auto"/>
          </w:tcPr>
          <w:p w14:paraId="38259B86" w14:textId="77777777" w:rsidR="00F81065" w:rsidRPr="00565B0F" w:rsidRDefault="00C458FB" w:rsidP="00F01050">
            <w:pPr>
              <w:numPr>
                <w:ilvl w:val="0"/>
                <w:numId w:val="25"/>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Mention conflicting advice from health professionals</w:t>
            </w:r>
          </w:p>
          <w:p w14:paraId="53B4F347" w14:textId="77777777" w:rsidR="00C458FB" w:rsidRPr="00565B0F" w:rsidRDefault="00C458FB" w:rsidP="00F01050">
            <w:pPr>
              <w:numPr>
                <w:ilvl w:val="0"/>
                <w:numId w:val="25"/>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Identify negative effects of poor medical advice</w:t>
            </w:r>
          </w:p>
          <w:p w14:paraId="0D5EE4E6" w14:textId="77777777" w:rsidR="00C458FB" w:rsidRPr="00565B0F" w:rsidRDefault="00C458FB" w:rsidP="00F01050">
            <w:pPr>
              <w:numPr>
                <w:ilvl w:val="0"/>
                <w:numId w:val="25"/>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Educate GPs on breastfeeding</w:t>
            </w:r>
          </w:p>
          <w:p w14:paraId="2BCC87E9" w14:textId="692D1203" w:rsidR="00C458FB" w:rsidRPr="00565B0F" w:rsidRDefault="00C458FB" w:rsidP="00F01050">
            <w:pPr>
              <w:numPr>
                <w:ilvl w:val="0"/>
                <w:numId w:val="25"/>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Educate health professionals on introduction of solids</w:t>
            </w:r>
          </w:p>
        </w:tc>
      </w:tr>
      <w:tr w:rsidR="00713054" w:rsidRPr="00565B0F" w14:paraId="46B20A2C" w14:textId="77777777" w:rsidTr="007A1D40">
        <w:trPr>
          <w:trHeight w:val="290"/>
        </w:trPr>
        <w:tc>
          <w:tcPr>
            <w:tcW w:w="0" w:type="auto"/>
          </w:tcPr>
          <w:p w14:paraId="229382E8" w14:textId="526ED940" w:rsidR="00713054" w:rsidRPr="00565B0F" w:rsidRDefault="001816C2" w:rsidP="00154DBB">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PPL,</w:t>
            </w:r>
            <w:r w:rsidR="00713054" w:rsidRPr="00565B0F">
              <w:rPr>
                <w:rFonts w:ascii="Calibri" w:hAnsi="Calibri" w:cs="Calibri"/>
                <w:b/>
                <w:bCs/>
                <w:color w:val="000000"/>
              </w:rPr>
              <w:t xml:space="preserve"> returning to work, and employer support for breastfeeding</w:t>
            </w:r>
          </w:p>
        </w:tc>
        <w:tc>
          <w:tcPr>
            <w:tcW w:w="0" w:type="auto"/>
          </w:tcPr>
          <w:p w14:paraId="1011C371" w14:textId="77777777" w:rsidR="00713054" w:rsidRPr="00565B0F" w:rsidRDefault="00713054" w:rsidP="00154DBB">
            <w:pPr>
              <w:autoSpaceDE w:val="0"/>
              <w:autoSpaceDN w:val="0"/>
              <w:adjustRightInd w:val="0"/>
              <w:spacing w:after="0" w:line="240" w:lineRule="auto"/>
              <w:jc w:val="center"/>
              <w:rPr>
                <w:rFonts w:ascii="Calibri" w:hAnsi="Calibri" w:cs="Calibri"/>
                <w:bCs/>
                <w:color w:val="000000"/>
              </w:rPr>
            </w:pPr>
            <w:r w:rsidRPr="00565B0F">
              <w:rPr>
                <w:rFonts w:ascii="Calibri" w:hAnsi="Calibri" w:cs="Calibri"/>
                <w:bCs/>
                <w:color w:val="000000"/>
              </w:rPr>
              <w:t>30</w:t>
            </w:r>
          </w:p>
        </w:tc>
        <w:tc>
          <w:tcPr>
            <w:tcW w:w="0" w:type="auto"/>
          </w:tcPr>
          <w:p w14:paraId="148392A1" w14:textId="77777777" w:rsidR="00713054" w:rsidRPr="00565B0F" w:rsidRDefault="00713054" w:rsidP="00F01050">
            <w:pPr>
              <w:numPr>
                <w:ilvl w:val="0"/>
                <w:numId w:val="29"/>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More emphasis on the impact of returning to work on breastfeeding</w:t>
            </w:r>
          </w:p>
          <w:p w14:paraId="169CF665" w14:textId="77777777" w:rsidR="00713054" w:rsidRPr="00565B0F" w:rsidRDefault="00713054" w:rsidP="00F01050">
            <w:pPr>
              <w:numPr>
                <w:ilvl w:val="0"/>
                <w:numId w:val="29"/>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PPL should be extended to 6 months/ 12 months so mothers can breastfeed for longer</w:t>
            </w:r>
          </w:p>
          <w:p w14:paraId="1EA5343F" w14:textId="77777777" w:rsidR="00713054" w:rsidRPr="00565B0F" w:rsidRDefault="00713054" w:rsidP="00F01050">
            <w:pPr>
              <w:numPr>
                <w:ilvl w:val="0"/>
                <w:numId w:val="29"/>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PPL not available for women in unsecure employment</w:t>
            </w:r>
          </w:p>
          <w:p w14:paraId="42D2072A" w14:textId="77777777" w:rsidR="00713054" w:rsidRPr="00565B0F" w:rsidRDefault="00713054" w:rsidP="00F01050">
            <w:pPr>
              <w:numPr>
                <w:ilvl w:val="0"/>
                <w:numId w:val="29"/>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More support for maternity and parental leave</w:t>
            </w:r>
          </w:p>
          <w:p w14:paraId="0E69AB88" w14:textId="77777777" w:rsidR="00713054" w:rsidRPr="00565B0F" w:rsidRDefault="00713054" w:rsidP="00F01050">
            <w:pPr>
              <w:numPr>
                <w:ilvl w:val="0"/>
                <w:numId w:val="29"/>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How Australia rates in terms of implementing International Labour Organization recommendations on paid lactation breaks.</w:t>
            </w:r>
          </w:p>
          <w:p w14:paraId="06E628A6" w14:textId="77777777" w:rsidR="00713054" w:rsidRPr="00565B0F" w:rsidRDefault="00713054" w:rsidP="00F01050">
            <w:pPr>
              <w:numPr>
                <w:ilvl w:val="0"/>
                <w:numId w:val="29"/>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Positive impact of breastfeeding friendly policies and provision of facilities within workplaces.</w:t>
            </w:r>
          </w:p>
        </w:tc>
      </w:tr>
      <w:tr w:rsidR="00F81065" w:rsidRPr="00565B0F" w14:paraId="0A3C82ED" w14:textId="77777777" w:rsidTr="007A1D40">
        <w:trPr>
          <w:trHeight w:val="290"/>
        </w:trPr>
        <w:tc>
          <w:tcPr>
            <w:tcW w:w="0" w:type="auto"/>
          </w:tcPr>
          <w:p w14:paraId="113D3000" w14:textId="10DDA299" w:rsidR="00F81065" w:rsidRPr="00565B0F" w:rsidRDefault="00D547B8" w:rsidP="00E31CB3">
            <w:pPr>
              <w:autoSpaceDE w:val="0"/>
              <w:autoSpaceDN w:val="0"/>
              <w:adjustRightInd w:val="0"/>
              <w:spacing w:after="0" w:line="240" w:lineRule="auto"/>
              <w:rPr>
                <w:rFonts w:ascii="Calibri" w:hAnsi="Calibri" w:cs="Calibri"/>
                <w:b/>
                <w:bCs/>
                <w:color w:val="000000"/>
              </w:rPr>
            </w:pPr>
            <w:r w:rsidRPr="00565B0F">
              <w:rPr>
                <w:rFonts w:ascii="Calibri" w:hAnsi="Calibri" w:cs="Calibri"/>
                <w:b/>
                <w:bCs/>
                <w:color w:val="000000"/>
              </w:rPr>
              <w:t>Specific comments</w:t>
            </w:r>
          </w:p>
        </w:tc>
        <w:tc>
          <w:tcPr>
            <w:tcW w:w="0" w:type="auto"/>
          </w:tcPr>
          <w:p w14:paraId="7367330F" w14:textId="21B36F39" w:rsidR="00F81065" w:rsidRPr="00565B0F" w:rsidRDefault="00D547B8" w:rsidP="00E31CB3">
            <w:pPr>
              <w:autoSpaceDE w:val="0"/>
              <w:autoSpaceDN w:val="0"/>
              <w:adjustRightInd w:val="0"/>
              <w:spacing w:after="0" w:line="240" w:lineRule="auto"/>
              <w:jc w:val="center"/>
              <w:rPr>
                <w:rFonts w:ascii="Calibri" w:hAnsi="Calibri" w:cs="Calibri"/>
                <w:bCs/>
                <w:color w:val="000000"/>
              </w:rPr>
            </w:pPr>
            <w:r w:rsidRPr="00565B0F">
              <w:rPr>
                <w:rFonts w:ascii="Calibri" w:hAnsi="Calibri" w:cs="Calibri"/>
                <w:bCs/>
                <w:color w:val="000000"/>
              </w:rPr>
              <w:t>27</w:t>
            </w:r>
          </w:p>
        </w:tc>
        <w:tc>
          <w:tcPr>
            <w:tcW w:w="0" w:type="auto"/>
          </w:tcPr>
          <w:p w14:paraId="71429CB3" w14:textId="40B2EA11" w:rsidR="00F81065" w:rsidRPr="00565B0F" w:rsidRDefault="00D547B8" w:rsidP="00F01050">
            <w:pPr>
              <w:numPr>
                <w:ilvl w:val="0"/>
                <w:numId w:val="26"/>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 xml:space="preserve">Update </w:t>
            </w:r>
            <w:r w:rsidR="001816C2">
              <w:rPr>
                <w:rFonts w:ascii="Calibri" w:hAnsi="Calibri" w:cs="Calibri"/>
                <w:bCs/>
                <w:color w:val="000000"/>
              </w:rPr>
              <w:t>Australian Breastfeeding Association (</w:t>
            </w:r>
            <w:r w:rsidRPr="00565B0F">
              <w:rPr>
                <w:rFonts w:ascii="Calibri" w:hAnsi="Calibri" w:cs="Calibri"/>
                <w:bCs/>
                <w:color w:val="000000"/>
              </w:rPr>
              <w:t>ABA</w:t>
            </w:r>
            <w:r w:rsidR="001816C2">
              <w:rPr>
                <w:rFonts w:ascii="Calibri" w:hAnsi="Calibri" w:cs="Calibri"/>
                <w:bCs/>
                <w:color w:val="000000"/>
              </w:rPr>
              <w:t>)</w:t>
            </w:r>
            <w:r w:rsidRPr="00565B0F">
              <w:rPr>
                <w:rFonts w:ascii="Calibri" w:hAnsi="Calibri" w:cs="Calibri"/>
                <w:bCs/>
                <w:color w:val="000000"/>
              </w:rPr>
              <w:t xml:space="preserve"> statistics on page 17 from 2012 to 2017 data</w:t>
            </w:r>
          </w:p>
          <w:p w14:paraId="2E8249E8" w14:textId="77777777" w:rsidR="00D547B8" w:rsidRPr="00565B0F" w:rsidRDefault="00D547B8" w:rsidP="00F01050">
            <w:pPr>
              <w:numPr>
                <w:ilvl w:val="0"/>
                <w:numId w:val="26"/>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Evidence gaps – references provided</w:t>
            </w:r>
          </w:p>
          <w:p w14:paraId="1016F108" w14:textId="77777777" w:rsidR="00D547B8" w:rsidRPr="00565B0F" w:rsidRDefault="00D547B8" w:rsidP="00F01050">
            <w:pPr>
              <w:numPr>
                <w:ilvl w:val="0"/>
                <w:numId w:val="26"/>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Suggested wording changes</w:t>
            </w:r>
          </w:p>
          <w:p w14:paraId="591EB617" w14:textId="6355A494" w:rsidR="00713054" w:rsidRPr="00565B0F" w:rsidRDefault="00713054" w:rsidP="00F01050">
            <w:pPr>
              <w:numPr>
                <w:ilvl w:val="0"/>
                <w:numId w:val="26"/>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Add visual cues to link conceptual framework to each section</w:t>
            </w:r>
          </w:p>
        </w:tc>
      </w:tr>
      <w:tr w:rsidR="00F81065" w:rsidRPr="00565B0F" w14:paraId="32DF3A22" w14:textId="77777777" w:rsidTr="007A1D40">
        <w:trPr>
          <w:trHeight w:val="290"/>
        </w:trPr>
        <w:tc>
          <w:tcPr>
            <w:tcW w:w="0" w:type="auto"/>
          </w:tcPr>
          <w:p w14:paraId="64F6BF49" w14:textId="75E2DF22" w:rsidR="00F81065" w:rsidRPr="00565B0F" w:rsidRDefault="00D547B8" w:rsidP="00E31CB3">
            <w:pPr>
              <w:autoSpaceDE w:val="0"/>
              <w:autoSpaceDN w:val="0"/>
              <w:adjustRightInd w:val="0"/>
              <w:spacing w:after="0" w:line="240" w:lineRule="auto"/>
              <w:rPr>
                <w:rFonts w:ascii="Calibri" w:hAnsi="Calibri" w:cs="Calibri"/>
                <w:b/>
                <w:bCs/>
                <w:color w:val="000000"/>
              </w:rPr>
            </w:pPr>
            <w:r w:rsidRPr="00565B0F">
              <w:rPr>
                <w:rFonts w:ascii="Calibri" w:hAnsi="Calibri" w:cs="Calibri"/>
                <w:b/>
                <w:bCs/>
                <w:color w:val="000000"/>
              </w:rPr>
              <w:t>WHO Code</w:t>
            </w:r>
          </w:p>
        </w:tc>
        <w:tc>
          <w:tcPr>
            <w:tcW w:w="0" w:type="auto"/>
          </w:tcPr>
          <w:p w14:paraId="69153C6B" w14:textId="1B971710" w:rsidR="00F81065" w:rsidRPr="00565B0F" w:rsidRDefault="00D547B8" w:rsidP="00E31CB3">
            <w:pPr>
              <w:autoSpaceDE w:val="0"/>
              <w:autoSpaceDN w:val="0"/>
              <w:adjustRightInd w:val="0"/>
              <w:spacing w:after="0" w:line="240" w:lineRule="auto"/>
              <w:jc w:val="center"/>
              <w:rPr>
                <w:rFonts w:ascii="Calibri" w:hAnsi="Calibri" w:cs="Calibri"/>
                <w:bCs/>
                <w:color w:val="000000"/>
              </w:rPr>
            </w:pPr>
            <w:r w:rsidRPr="00565B0F">
              <w:rPr>
                <w:rFonts w:ascii="Calibri" w:hAnsi="Calibri" w:cs="Calibri"/>
                <w:bCs/>
                <w:color w:val="000000"/>
              </w:rPr>
              <w:t>25</w:t>
            </w:r>
          </w:p>
        </w:tc>
        <w:tc>
          <w:tcPr>
            <w:tcW w:w="0" w:type="auto"/>
          </w:tcPr>
          <w:p w14:paraId="37A9E873" w14:textId="4C0B9296" w:rsidR="00F81065" w:rsidRPr="00565B0F" w:rsidRDefault="00D547B8" w:rsidP="00F01050">
            <w:pPr>
              <w:numPr>
                <w:ilvl w:val="0"/>
                <w:numId w:val="27"/>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Revise the section on marketing of infant formula</w:t>
            </w:r>
            <w:r w:rsidR="00116C18" w:rsidRPr="00565B0F">
              <w:rPr>
                <w:rFonts w:ascii="Calibri" w:hAnsi="Calibri" w:cs="Calibri"/>
                <w:bCs/>
                <w:color w:val="000000"/>
              </w:rPr>
              <w:t>.</w:t>
            </w:r>
          </w:p>
          <w:p w14:paraId="2F1A94DF" w14:textId="16555DEC" w:rsidR="00116C18" w:rsidRPr="00565B0F" w:rsidRDefault="00116C18" w:rsidP="00F01050">
            <w:pPr>
              <w:numPr>
                <w:ilvl w:val="0"/>
                <w:numId w:val="27"/>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As this is an enduring strategy, it should seek full implementation of the WHO Code.</w:t>
            </w:r>
          </w:p>
          <w:p w14:paraId="27415AB2" w14:textId="6EA1B0E1" w:rsidR="00D547B8" w:rsidRPr="00565B0F" w:rsidRDefault="00116C18" w:rsidP="00F01050">
            <w:pPr>
              <w:numPr>
                <w:ilvl w:val="0"/>
                <w:numId w:val="27"/>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 xml:space="preserve">There is no evidence for the effectiveness of voluntary arrangements such as </w:t>
            </w:r>
            <w:r w:rsidR="00D547B8" w:rsidRPr="00565B0F">
              <w:rPr>
                <w:rFonts w:ascii="Calibri" w:hAnsi="Calibri" w:cs="Calibri"/>
                <w:bCs/>
                <w:color w:val="000000"/>
              </w:rPr>
              <w:t>MAIF</w:t>
            </w:r>
            <w:r w:rsidRPr="00565B0F">
              <w:rPr>
                <w:rFonts w:ascii="Calibri" w:hAnsi="Calibri" w:cs="Calibri"/>
                <w:bCs/>
                <w:color w:val="000000"/>
              </w:rPr>
              <w:t>.</w:t>
            </w:r>
          </w:p>
          <w:p w14:paraId="6EBBBA19" w14:textId="2F75EFF5" w:rsidR="00E31CB3" w:rsidRPr="00565B0F" w:rsidRDefault="007108CB" w:rsidP="00F01050">
            <w:pPr>
              <w:numPr>
                <w:ilvl w:val="0"/>
                <w:numId w:val="27"/>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Include</w:t>
            </w:r>
            <w:r w:rsidR="00D547B8" w:rsidRPr="00565B0F">
              <w:rPr>
                <w:rFonts w:ascii="Calibri" w:hAnsi="Calibri" w:cs="Calibri"/>
                <w:bCs/>
                <w:color w:val="000000"/>
              </w:rPr>
              <w:t xml:space="preserve"> the WHO 2016 guidance on ending inappropriate </w:t>
            </w:r>
            <w:r w:rsidRPr="00565B0F">
              <w:rPr>
                <w:rFonts w:ascii="Calibri" w:hAnsi="Calibri" w:cs="Calibri"/>
                <w:bCs/>
                <w:color w:val="000000"/>
              </w:rPr>
              <w:t>promotion of foods for infants and young children.</w:t>
            </w:r>
          </w:p>
        </w:tc>
      </w:tr>
      <w:tr w:rsidR="00F81065" w:rsidRPr="00565B0F" w14:paraId="2BEBA628" w14:textId="77777777" w:rsidTr="007A1D40">
        <w:trPr>
          <w:trHeight w:val="290"/>
        </w:trPr>
        <w:tc>
          <w:tcPr>
            <w:tcW w:w="0" w:type="auto"/>
          </w:tcPr>
          <w:p w14:paraId="27D61547" w14:textId="29CE06E7" w:rsidR="00F81065" w:rsidRPr="00565B0F" w:rsidRDefault="00D547B8" w:rsidP="00E31CB3">
            <w:pPr>
              <w:autoSpaceDE w:val="0"/>
              <w:autoSpaceDN w:val="0"/>
              <w:adjustRightInd w:val="0"/>
              <w:spacing w:after="0" w:line="240" w:lineRule="auto"/>
              <w:rPr>
                <w:rFonts w:ascii="Calibri" w:hAnsi="Calibri" w:cs="Calibri"/>
                <w:b/>
                <w:bCs/>
                <w:color w:val="000000"/>
              </w:rPr>
            </w:pPr>
            <w:r w:rsidRPr="00565B0F">
              <w:rPr>
                <w:rFonts w:ascii="Calibri" w:hAnsi="Calibri" w:cs="Calibri"/>
                <w:b/>
                <w:bCs/>
                <w:color w:val="000000"/>
              </w:rPr>
              <w:t>Postnatal support</w:t>
            </w:r>
          </w:p>
        </w:tc>
        <w:tc>
          <w:tcPr>
            <w:tcW w:w="0" w:type="auto"/>
          </w:tcPr>
          <w:p w14:paraId="5AFB0F7F" w14:textId="45DD5871" w:rsidR="00F81065" w:rsidRPr="00565B0F" w:rsidRDefault="00D547B8" w:rsidP="00E31CB3">
            <w:pPr>
              <w:autoSpaceDE w:val="0"/>
              <w:autoSpaceDN w:val="0"/>
              <w:adjustRightInd w:val="0"/>
              <w:spacing w:after="0" w:line="240" w:lineRule="auto"/>
              <w:jc w:val="center"/>
              <w:rPr>
                <w:rFonts w:ascii="Calibri" w:hAnsi="Calibri" w:cs="Calibri"/>
                <w:bCs/>
                <w:color w:val="000000"/>
              </w:rPr>
            </w:pPr>
            <w:r w:rsidRPr="00565B0F">
              <w:rPr>
                <w:rFonts w:ascii="Calibri" w:hAnsi="Calibri" w:cs="Calibri"/>
                <w:bCs/>
                <w:color w:val="000000"/>
              </w:rPr>
              <w:t>24</w:t>
            </w:r>
          </w:p>
        </w:tc>
        <w:tc>
          <w:tcPr>
            <w:tcW w:w="0" w:type="auto"/>
          </w:tcPr>
          <w:p w14:paraId="0ADB430B" w14:textId="3E4E59E0" w:rsidR="00F81065" w:rsidRPr="00565B0F" w:rsidRDefault="00D547B8" w:rsidP="00F01050">
            <w:pPr>
              <w:numPr>
                <w:ilvl w:val="0"/>
                <w:numId w:val="28"/>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 xml:space="preserve">There should be </w:t>
            </w:r>
            <w:r w:rsidR="00CF46B1" w:rsidRPr="00565B0F">
              <w:rPr>
                <w:rFonts w:ascii="Calibri" w:hAnsi="Calibri" w:cs="Calibri"/>
                <w:bCs/>
                <w:color w:val="000000"/>
              </w:rPr>
              <w:t xml:space="preserve">more information on </w:t>
            </w:r>
            <w:r w:rsidR="00E31CB3" w:rsidRPr="00565B0F">
              <w:rPr>
                <w:rFonts w:ascii="Calibri" w:hAnsi="Calibri" w:cs="Calibri"/>
                <w:bCs/>
                <w:color w:val="000000"/>
              </w:rPr>
              <w:t>increased postnatal support in the home.</w:t>
            </w:r>
          </w:p>
          <w:p w14:paraId="4EDBAD61" w14:textId="5755D025" w:rsidR="00D547B8" w:rsidRPr="00565B0F" w:rsidRDefault="00D547B8" w:rsidP="00F01050">
            <w:pPr>
              <w:numPr>
                <w:ilvl w:val="0"/>
                <w:numId w:val="28"/>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Awareness of the benefits of breastfeeding is high so focus resources on breastfeeding support</w:t>
            </w:r>
            <w:r w:rsidR="00E31CB3" w:rsidRPr="00565B0F">
              <w:rPr>
                <w:rFonts w:ascii="Calibri" w:hAnsi="Calibri" w:cs="Calibri"/>
                <w:bCs/>
                <w:color w:val="000000"/>
              </w:rPr>
              <w:t>.</w:t>
            </w:r>
          </w:p>
          <w:p w14:paraId="6C8E58A5" w14:textId="74C3DC5C" w:rsidR="00D547B8" w:rsidRPr="00565B0F" w:rsidRDefault="00D547B8" w:rsidP="00F01050">
            <w:pPr>
              <w:numPr>
                <w:ilvl w:val="0"/>
                <w:numId w:val="28"/>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Support from Maternal, Child and Family Health Nurses and Lactation Consultants</w:t>
            </w:r>
          </w:p>
        </w:tc>
      </w:tr>
      <w:tr w:rsidR="00F81065" w:rsidRPr="00565B0F" w14:paraId="3B702F54" w14:textId="77777777" w:rsidTr="007A1D40">
        <w:trPr>
          <w:trHeight w:val="290"/>
        </w:trPr>
        <w:tc>
          <w:tcPr>
            <w:tcW w:w="0" w:type="auto"/>
          </w:tcPr>
          <w:p w14:paraId="1C7ACADA" w14:textId="49D8D42F" w:rsidR="00F81065" w:rsidRPr="00565B0F" w:rsidRDefault="00E31CB3" w:rsidP="00E31CB3">
            <w:pPr>
              <w:autoSpaceDE w:val="0"/>
              <w:autoSpaceDN w:val="0"/>
              <w:adjustRightInd w:val="0"/>
              <w:spacing w:after="0" w:line="240" w:lineRule="auto"/>
              <w:rPr>
                <w:rFonts w:ascii="Calibri" w:hAnsi="Calibri" w:cs="Calibri"/>
                <w:b/>
                <w:bCs/>
                <w:color w:val="000000"/>
              </w:rPr>
            </w:pPr>
            <w:r w:rsidRPr="00565B0F">
              <w:rPr>
                <w:rFonts w:ascii="Calibri" w:hAnsi="Calibri" w:cs="Calibri"/>
                <w:b/>
                <w:bCs/>
                <w:color w:val="000000"/>
              </w:rPr>
              <w:t>Infant Feeding Guidelines</w:t>
            </w:r>
          </w:p>
        </w:tc>
        <w:tc>
          <w:tcPr>
            <w:tcW w:w="0" w:type="auto"/>
          </w:tcPr>
          <w:p w14:paraId="2DC4C3D2" w14:textId="43C4019D" w:rsidR="00F81065" w:rsidRPr="00565B0F" w:rsidRDefault="00E31CB3" w:rsidP="00E31CB3">
            <w:pPr>
              <w:autoSpaceDE w:val="0"/>
              <w:autoSpaceDN w:val="0"/>
              <w:adjustRightInd w:val="0"/>
              <w:spacing w:after="0" w:line="240" w:lineRule="auto"/>
              <w:jc w:val="center"/>
              <w:rPr>
                <w:rFonts w:ascii="Calibri" w:hAnsi="Calibri" w:cs="Calibri"/>
                <w:bCs/>
                <w:color w:val="000000"/>
              </w:rPr>
            </w:pPr>
            <w:r w:rsidRPr="00565B0F">
              <w:rPr>
                <w:rFonts w:ascii="Calibri" w:hAnsi="Calibri" w:cs="Calibri"/>
                <w:bCs/>
                <w:color w:val="000000"/>
              </w:rPr>
              <w:t>15</w:t>
            </w:r>
          </w:p>
        </w:tc>
        <w:tc>
          <w:tcPr>
            <w:tcW w:w="0" w:type="auto"/>
          </w:tcPr>
          <w:p w14:paraId="653CA653" w14:textId="77777777" w:rsidR="00F81065" w:rsidRPr="00565B0F" w:rsidRDefault="00E31CB3" w:rsidP="00F01050">
            <w:pPr>
              <w:numPr>
                <w:ilvl w:val="0"/>
                <w:numId w:val="30"/>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The NHMRC Infant Feeding Guidelines should align with the WHO recommendation of breastfeeding up to 2 years and beyond.</w:t>
            </w:r>
          </w:p>
          <w:p w14:paraId="709912B9" w14:textId="75AFEE35" w:rsidR="00E31CB3" w:rsidRPr="00565B0F" w:rsidRDefault="00E31CB3" w:rsidP="00F01050">
            <w:pPr>
              <w:numPr>
                <w:ilvl w:val="0"/>
                <w:numId w:val="30"/>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FSANZ allows infant foods to continue to be labelled from 4-6 months undermines the NHMRC Guidelines message to exclusively breastfeed to around 6 months.</w:t>
            </w:r>
          </w:p>
        </w:tc>
      </w:tr>
      <w:tr w:rsidR="00F81065" w:rsidRPr="00565B0F" w14:paraId="4B1ED4C8" w14:textId="77777777" w:rsidTr="007A1D40">
        <w:trPr>
          <w:trHeight w:val="290"/>
        </w:trPr>
        <w:tc>
          <w:tcPr>
            <w:tcW w:w="0" w:type="auto"/>
          </w:tcPr>
          <w:p w14:paraId="5EA56FBB" w14:textId="19C58CB5" w:rsidR="00F81065" w:rsidRPr="00565B0F" w:rsidRDefault="00E31CB3" w:rsidP="00E31CB3">
            <w:pPr>
              <w:autoSpaceDE w:val="0"/>
              <w:autoSpaceDN w:val="0"/>
              <w:adjustRightInd w:val="0"/>
              <w:spacing w:after="0" w:line="240" w:lineRule="auto"/>
              <w:rPr>
                <w:rFonts w:ascii="Calibri" w:hAnsi="Calibri" w:cs="Calibri"/>
                <w:b/>
                <w:bCs/>
                <w:color w:val="000000"/>
              </w:rPr>
            </w:pPr>
            <w:r w:rsidRPr="00565B0F">
              <w:rPr>
                <w:rFonts w:ascii="Calibri" w:hAnsi="Calibri" w:cs="Calibri"/>
                <w:b/>
                <w:bCs/>
                <w:color w:val="000000"/>
              </w:rPr>
              <w:t>Public Education and Awareness/ Media Challenges</w:t>
            </w:r>
          </w:p>
        </w:tc>
        <w:tc>
          <w:tcPr>
            <w:tcW w:w="0" w:type="auto"/>
          </w:tcPr>
          <w:p w14:paraId="0BBC45A8" w14:textId="198EE3CA" w:rsidR="00F81065" w:rsidRPr="00565B0F" w:rsidRDefault="00E31CB3" w:rsidP="00E31CB3">
            <w:pPr>
              <w:autoSpaceDE w:val="0"/>
              <w:autoSpaceDN w:val="0"/>
              <w:adjustRightInd w:val="0"/>
              <w:spacing w:after="0" w:line="240" w:lineRule="auto"/>
              <w:jc w:val="center"/>
              <w:rPr>
                <w:rFonts w:ascii="Calibri" w:hAnsi="Calibri" w:cs="Calibri"/>
                <w:bCs/>
                <w:color w:val="000000"/>
              </w:rPr>
            </w:pPr>
            <w:r w:rsidRPr="00565B0F">
              <w:rPr>
                <w:rFonts w:ascii="Calibri" w:hAnsi="Calibri" w:cs="Calibri"/>
                <w:bCs/>
                <w:color w:val="000000"/>
              </w:rPr>
              <w:t>16</w:t>
            </w:r>
          </w:p>
        </w:tc>
        <w:tc>
          <w:tcPr>
            <w:tcW w:w="0" w:type="auto"/>
          </w:tcPr>
          <w:p w14:paraId="6B6D0D2F" w14:textId="77777777" w:rsidR="00F81065" w:rsidRPr="00565B0F" w:rsidRDefault="00E31CB3" w:rsidP="00F01050">
            <w:pPr>
              <w:numPr>
                <w:ilvl w:val="0"/>
                <w:numId w:val="31"/>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Acknowledge media challenges – social media; targeted formula advertisements; conflicting messages and trends.</w:t>
            </w:r>
          </w:p>
          <w:p w14:paraId="2725B047" w14:textId="77777777" w:rsidR="007A1D40" w:rsidRPr="00565B0F" w:rsidRDefault="00116C18" w:rsidP="007A1D40">
            <w:pPr>
              <w:numPr>
                <w:ilvl w:val="0"/>
                <w:numId w:val="31"/>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Raise awareness of the</w:t>
            </w:r>
            <w:r w:rsidR="00E31CB3" w:rsidRPr="00565B0F">
              <w:rPr>
                <w:rFonts w:ascii="Calibri" w:hAnsi="Calibri" w:cs="Calibri"/>
                <w:bCs/>
                <w:color w:val="000000"/>
              </w:rPr>
              <w:t xml:space="preserve"> amazing</w:t>
            </w:r>
            <w:r w:rsidRPr="00565B0F">
              <w:rPr>
                <w:rFonts w:ascii="Calibri" w:hAnsi="Calibri" w:cs="Calibri"/>
                <w:bCs/>
                <w:color w:val="000000"/>
              </w:rPr>
              <w:t xml:space="preserve"> qualities and </w:t>
            </w:r>
            <w:r w:rsidR="007A1D40" w:rsidRPr="00565B0F">
              <w:rPr>
                <w:rFonts w:ascii="Calibri" w:hAnsi="Calibri" w:cs="Calibri"/>
                <w:bCs/>
                <w:color w:val="000000"/>
              </w:rPr>
              <w:t>benefits of human milk.</w:t>
            </w:r>
          </w:p>
          <w:p w14:paraId="50C90703" w14:textId="6CC24669" w:rsidR="00CF46B1" w:rsidRPr="007A1D40" w:rsidRDefault="007A1D40" w:rsidP="007A1D40">
            <w:pPr>
              <w:numPr>
                <w:ilvl w:val="0"/>
                <w:numId w:val="31"/>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Public education and awareness is necessary to normalise breastfeeding in public.</w:t>
            </w:r>
          </w:p>
        </w:tc>
      </w:tr>
      <w:tr w:rsidR="00713054" w:rsidRPr="00565B0F" w14:paraId="7DAB4985" w14:textId="77777777" w:rsidTr="007A1D40">
        <w:trPr>
          <w:trHeight w:val="290"/>
        </w:trPr>
        <w:tc>
          <w:tcPr>
            <w:tcW w:w="0" w:type="auto"/>
          </w:tcPr>
          <w:p w14:paraId="0572A789" w14:textId="77777777" w:rsidR="00713054" w:rsidRPr="00565B0F" w:rsidRDefault="00713054" w:rsidP="00154DBB">
            <w:pPr>
              <w:autoSpaceDE w:val="0"/>
              <w:autoSpaceDN w:val="0"/>
              <w:adjustRightInd w:val="0"/>
              <w:spacing w:after="0" w:line="240" w:lineRule="auto"/>
              <w:rPr>
                <w:rFonts w:ascii="Calibri" w:hAnsi="Calibri" w:cs="Calibri"/>
                <w:b/>
                <w:bCs/>
                <w:color w:val="000000"/>
              </w:rPr>
            </w:pPr>
            <w:r w:rsidRPr="00565B0F">
              <w:rPr>
                <w:rFonts w:ascii="Calibri" w:hAnsi="Calibri" w:cs="Calibri"/>
                <w:b/>
                <w:bCs/>
                <w:color w:val="000000"/>
              </w:rPr>
              <w:t>Barriers to breastfeeding</w:t>
            </w:r>
          </w:p>
        </w:tc>
        <w:tc>
          <w:tcPr>
            <w:tcW w:w="0" w:type="auto"/>
          </w:tcPr>
          <w:p w14:paraId="1A91E8B8" w14:textId="7A584AA3" w:rsidR="00713054" w:rsidRPr="00565B0F" w:rsidRDefault="00713054" w:rsidP="00154DBB">
            <w:pPr>
              <w:autoSpaceDE w:val="0"/>
              <w:autoSpaceDN w:val="0"/>
              <w:adjustRightInd w:val="0"/>
              <w:spacing w:after="0" w:line="240" w:lineRule="auto"/>
              <w:jc w:val="center"/>
              <w:rPr>
                <w:rFonts w:ascii="Calibri" w:hAnsi="Calibri" w:cs="Calibri"/>
                <w:bCs/>
                <w:color w:val="000000"/>
              </w:rPr>
            </w:pPr>
            <w:r w:rsidRPr="00565B0F">
              <w:rPr>
                <w:rFonts w:ascii="Calibri" w:hAnsi="Calibri" w:cs="Calibri"/>
                <w:bCs/>
                <w:color w:val="000000"/>
              </w:rPr>
              <w:t>17</w:t>
            </w:r>
          </w:p>
        </w:tc>
        <w:tc>
          <w:tcPr>
            <w:tcW w:w="0" w:type="auto"/>
          </w:tcPr>
          <w:p w14:paraId="6A99AC4A" w14:textId="77777777" w:rsidR="00713054" w:rsidRPr="00565B0F" w:rsidRDefault="00713054" w:rsidP="00F01050">
            <w:pPr>
              <w:numPr>
                <w:ilvl w:val="0"/>
                <w:numId w:val="37"/>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Birth interventions and impact on breastfeeding</w:t>
            </w:r>
          </w:p>
          <w:p w14:paraId="2F30644F" w14:textId="215CBABD" w:rsidR="00713054" w:rsidRPr="00565B0F" w:rsidRDefault="00713054" w:rsidP="00F01050">
            <w:pPr>
              <w:numPr>
                <w:ilvl w:val="0"/>
                <w:numId w:val="37"/>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More info on medical/ physical challenges (</w:t>
            </w:r>
            <w:r w:rsidR="002725C7" w:rsidRPr="00565B0F">
              <w:rPr>
                <w:rFonts w:ascii="Calibri" w:hAnsi="Calibri" w:cs="Calibri"/>
                <w:bCs/>
                <w:color w:val="000000"/>
              </w:rPr>
              <w:t>e.g.</w:t>
            </w:r>
            <w:r w:rsidRPr="00565B0F">
              <w:rPr>
                <w:rFonts w:ascii="Calibri" w:hAnsi="Calibri" w:cs="Calibri"/>
                <w:bCs/>
                <w:color w:val="000000"/>
              </w:rPr>
              <w:t xml:space="preserve"> lip ties and tongue ties)</w:t>
            </w:r>
          </w:p>
          <w:p w14:paraId="4B5656A2" w14:textId="77777777" w:rsidR="00713054" w:rsidRPr="00565B0F" w:rsidRDefault="00713054" w:rsidP="00F01050">
            <w:pPr>
              <w:numPr>
                <w:ilvl w:val="0"/>
                <w:numId w:val="37"/>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Acknowledge circumstances where breastfeeding is not possible</w:t>
            </w:r>
          </w:p>
          <w:p w14:paraId="24737DBC" w14:textId="4A46747F" w:rsidR="00713054" w:rsidRPr="00565B0F" w:rsidRDefault="00713054" w:rsidP="00F01050">
            <w:pPr>
              <w:numPr>
                <w:ilvl w:val="0"/>
                <w:numId w:val="37"/>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Impact of obesity on breastfeeding</w:t>
            </w:r>
          </w:p>
        </w:tc>
      </w:tr>
      <w:tr w:rsidR="00F81065" w:rsidRPr="00565B0F" w14:paraId="5328CE87" w14:textId="77777777" w:rsidTr="007A1D40">
        <w:trPr>
          <w:trHeight w:val="290"/>
        </w:trPr>
        <w:tc>
          <w:tcPr>
            <w:tcW w:w="0" w:type="auto"/>
          </w:tcPr>
          <w:p w14:paraId="0BC2E461" w14:textId="1AD4ECFF" w:rsidR="00F81065" w:rsidRPr="00565B0F" w:rsidRDefault="00116C18" w:rsidP="00E31CB3">
            <w:pPr>
              <w:autoSpaceDE w:val="0"/>
              <w:autoSpaceDN w:val="0"/>
              <w:adjustRightInd w:val="0"/>
              <w:spacing w:after="0" w:line="240" w:lineRule="auto"/>
              <w:rPr>
                <w:rFonts w:ascii="Calibri" w:hAnsi="Calibri" w:cs="Calibri"/>
                <w:b/>
                <w:bCs/>
                <w:color w:val="000000"/>
              </w:rPr>
            </w:pPr>
            <w:r w:rsidRPr="00565B0F">
              <w:rPr>
                <w:rFonts w:ascii="Calibri" w:hAnsi="Calibri" w:cs="Calibri"/>
                <w:b/>
                <w:bCs/>
                <w:color w:val="000000"/>
              </w:rPr>
              <w:t>Lactation Consultants</w:t>
            </w:r>
          </w:p>
        </w:tc>
        <w:tc>
          <w:tcPr>
            <w:tcW w:w="0" w:type="auto"/>
          </w:tcPr>
          <w:p w14:paraId="4EC01429" w14:textId="7594A429" w:rsidR="00F81065" w:rsidRPr="00565B0F" w:rsidRDefault="00116C18" w:rsidP="00E31CB3">
            <w:pPr>
              <w:autoSpaceDE w:val="0"/>
              <w:autoSpaceDN w:val="0"/>
              <w:adjustRightInd w:val="0"/>
              <w:spacing w:after="0" w:line="240" w:lineRule="auto"/>
              <w:jc w:val="center"/>
              <w:rPr>
                <w:rFonts w:ascii="Calibri" w:hAnsi="Calibri" w:cs="Calibri"/>
                <w:bCs/>
                <w:color w:val="000000"/>
              </w:rPr>
            </w:pPr>
            <w:r w:rsidRPr="00565B0F">
              <w:rPr>
                <w:rFonts w:ascii="Calibri" w:hAnsi="Calibri" w:cs="Calibri"/>
                <w:bCs/>
                <w:color w:val="000000"/>
              </w:rPr>
              <w:t>11</w:t>
            </w:r>
          </w:p>
        </w:tc>
        <w:tc>
          <w:tcPr>
            <w:tcW w:w="0" w:type="auto"/>
          </w:tcPr>
          <w:p w14:paraId="4C4A3E49" w14:textId="535D89B5" w:rsidR="00F81065" w:rsidRPr="00565B0F" w:rsidRDefault="00116C18" w:rsidP="00F01050">
            <w:pPr>
              <w:numPr>
                <w:ilvl w:val="0"/>
                <w:numId w:val="32"/>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 xml:space="preserve">There is no mention of </w:t>
            </w:r>
            <w:r w:rsidR="001816C2">
              <w:rPr>
                <w:rFonts w:ascii="Calibri" w:hAnsi="Calibri" w:cs="Calibri"/>
                <w:bCs/>
                <w:color w:val="000000"/>
              </w:rPr>
              <w:t>Lactation Consultants</w:t>
            </w:r>
            <w:r w:rsidRPr="00565B0F">
              <w:rPr>
                <w:rFonts w:ascii="Calibri" w:hAnsi="Calibri" w:cs="Calibri"/>
                <w:bCs/>
                <w:color w:val="000000"/>
              </w:rPr>
              <w:t xml:space="preserve"> supporting mothers to breastfeed; it is critical in the antenatal and postnatal periods.</w:t>
            </w:r>
          </w:p>
          <w:p w14:paraId="5EDAB174" w14:textId="22906F3F" w:rsidR="00116C18" w:rsidRPr="00565B0F" w:rsidRDefault="007108CB" w:rsidP="00F01050">
            <w:pPr>
              <w:numPr>
                <w:ilvl w:val="0"/>
                <w:numId w:val="32"/>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 xml:space="preserve">All Maternal and Child Health Nurses should require </w:t>
            </w:r>
            <w:r w:rsidR="001816C2">
              <w:rPr>
                <w:rFonts w:ascii="Calibri" w:hAnsi="Calibri" w:cs="Calibri"/>
                <w:bCs/>
                <w:color w:val="000000"/>
              </w:rPr>
              <w:t>International Board Certified Lactation Consultant Lactation Consultant (</w:t>
            </w:r>
            <w:r w:rsidRPr="00565B0F">
              <w:rPr>
                <w:rFonts w:ascii="Calibri" w:hAnsi="Calibri" w:cs="Calibri"/>
                <w:bCs/>
                <w:color w:val="000000"/>
              </w:rPr>
              <w:t>IBCLC</w:t>
            </w:r>
            <w:r w:rsidR="001816C2">
              <w:rPr>
                <w:rFonts w:ascii="Calibri" w:hAnsi="Calibri" w:cs="Calibri"/>
                <w:bCs/>
                <w:color w:val="000000"/>
              </w:rPr>
              <w:t>)</w:t>
            </w:r>
            <w:r w:rsidRPr="00565B0F">
              <w:rPr>
                <w:rFonts w:ascii="Calibri" w:hAnsi="Calibri" w:cs="Calibri"/>
                <w:bCs/>
                <w:color w:val="000000"/>
              </w:rPr>
              <w:t xml:space="preserve"> qualifications to ensure correct and up to date information is given to mothers.</w:t>
            </w:r>
          </w:p>
          <w:p w14:paraId="39D24834" w14:textId="165248F2" w:rsidR="00CF46B1" w:rsidRPr="00565B0F" w:rsidRDefault="001816C2" w:rsidP="00F01050">
            <w:pPr>
              <w:numPr>
                <w:ilvl w:val="0"/>
                <w:numId w:val="32"/>
              </w:numPr>
              <w:autoSpaceDE w:val="0"/>
              <w:autoSpaceDN w:val="0"/>
              <w:adjustRightInd w:val="0"/>
              <w:spacing w:after="0" w:line="240" w:lineRule="auto"/>
              <w:rPr>
                <w:rFonts w:ascii="Calibri" w:hAnsi="Calibri" w:cs="Calibri"/>
                <w:bCs/>
                <w:color w:val="000000"/>
              </w:rPr>
            </w:pPr>
            <w:r>
              <w:rPr>
                <w:rFonts w:ascii="Calibri" w:hAnsi="Calibri" w:cs="Calibri"/>
                <w:bCs/>
                <w:color w:val="000000"/>
              </w:rPr>
              <w:t>Access to Lactation Consultants</w:t>
            </w:r>
            <w:r w:rsidR="00CF46B1" w:rsidRPr="00565B0F">
              <w:rPr>
                <w:rFonts w:ascii="Calibri" w:hAnsi="Calibri" w:cs="Calibri"/>
                <w:bCs/>
                <w:color w:val="000000"/>
              </w:rPr>
              <w:t xml:space="preserve"> through Medicare rebates or private health insurance</w:t>
            </w:r>
          </w:p>
        </w:tc>
      </w:tr>
      <w:tr w:rsidR="00F81065" w:rsidRPr="00565B0F" w14:paraId="1D6EE3E7" w14:textId="77777777" w:rsidTr="007A1D40">
        <w:trPr>
          <w:trHeight w:val="290"/>
        </w:trPr>
        <w:tc>
          <w:tcPr>
            <w:tcW w:w="0" w:type="auto"/>
          </w:tcPr>
          <w:p w14:paraId="0AF6E13A" w14:textId="7C38AF99" w:rsidR="00F81065" w:rsidRPr="00565B0F" w:rsidRDefault="00CF46B1" w:rsidP="00E31CB3">
            <w:pPr>
              <w:autoSpaceDE w:val="0"/>
              <w:autoSpaceDN w:val="0"/>
              <w:adjustRightInd w:val="0"/>
              <w:spacing w:after="0" w:line="240" w:lineRule="auto"/>
              <w:rPr>
                <w:rFonts w:ascii="Calibri" w:hAnsi="Calibri" w:cs="Calibri"/>
                <w:b/>
                <w:bCs/>
                <w:color w:val="000000"/>
              </w:rPr>
            </w:pPr>
            <w:r w:rsidRPr="00565B0F">
              <w:rPr>
                <w:rFonts w:ascii="Calibri" w:hAnsi="Calibri" w:cs="Calibri"/>
                <w:b/>
                <w:bCs/>
                <w:color w:val="000000"/>
              </w:rPr>
              <w:t>Continuity of Care</w:t>
            </w:r>
          </w:p>
        </w:tc>
        <w:tc>
          <w:tcPr>
            <w:tcW w:w="0" w:type="auto"/>
          </w:tcPr>
          <w:p w14:paraId="3C2B17E2" w14:textId="25B57B77" w:rsidR="00F81065" w:rsidRPr="00565B0F" w:rsidRDefault="00CF46B1" w:rsidP="00E31CB3">
            <w:pPr>
              <w:autoSpaceDE w:val="0"/>
              <w:autoSpaceDN w:val="0"/>
              <w:adjustRightInd w:val="0"/>
              <w:spacing w:after="0" w:line="240" w:lineRule="auto"/>
              <w:jc w:val="center"/>
              <w:rPr>
                <w:rFonts w:ascii="Calibri" w:hAnsi="Calibri" w:cs="Calibri"/>
                <w:bCs/>
                <w:color w:val="000000"/>
              </w:rPr>
            </w:pPr>
            <w:r w:rsidRPr="00565B0F">
              <w:rPr>
                <w:rFonts w:ascii="Calibri" w:hAnsi="Calibri" w:cs="Calibri"/>
                <w:bCs/>
                <w:color w:val="000000"/>
              </w:rPr>
              <w:t>10</w:t>
            </w:r>
          </w:p>
        </w:tc>
        <w:tc>
          <w:tcPr>
            <w:tcW w:w="0" w:type="auto"/>
          </w:tcPr>
          <w:p w14:paraId="4DEF2945" w14:textId="77777777" w:rsidR="00F81065" w:rsidRPr="00565B0F" w:rsidRDefault="00CF46B1" w:rsidP="00F01050">
            <w:pPr>
              <w:numPr>
                <w:ilvl w:val="0"/>
                <w:numId w:val="33"/>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Continuity of midwifery care</w:t>
            </w:r>
          </w:p>
          <w:p w14:paraId="5C3FFA36" w14:textId="3BEDC0C8" w:rsidR="00CF46B1" w:rsidRPr="00565B0F" w:rsidRDefault="00CF46B1" w:rsidP="00F01050">
            <w:pPr>
              <w:numPr>
                <w:ilvl w:val="0"/>
                <w:numId w:val="33"/>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Continuity of care between hospital and community health services</w:t>
            </w:r>
          </w:p>
        </w:tc>
      </w:tr>
      <w:tr w:rsidR="00F81065" w:rsidRPr="00565B0F" w14:paraId="5F5ACCB5" w14:textId="77777777" w:rsidTr="007A1D40">
        <w:trPr>
          <w:trHeight w:val="290"/>
        </w:trPr>
        <w:tc>
          <w:tcPr>
            <w:tcW w:w="0" w:type="auto"/>
          </w:tcPr>
          <w:p w14:paraId="0F923AFF" w14:textId="1D483B49" w:rsidR="00F81065" w:rsidRPr="00565B0F" w:rsidRDefault="00CF46B1" w:rsidP="00E31CB3">
            <w:pPr>
              <w:autoSpaceDE w:val="0"/>
              <w:autoSpaceDN w:val="0"/>
              <w:adjustRightInd w:val="0"/>
              <w:spacing w:after="0" w:line="240" w:lineRule="auto"/>
              <w:rPr>
                <w:rFonts w:ascii="Calibri" w:hAnsi="Calibri" w:cs="Calibri"/>
                <w:b/>
                <w:bCs/>
                <w:color w:val="000000"/>
              </w:rPr>
            </w:pPr>
            <w:r w:rsidRPr="00565B0F">
              <w:rPr>
                <w:rFonts w:ascii="Calibri" w:hAnsi="Calibri" w:cs="Calibri"/>
                <w:b/>
                <w:bCs/>
                <w:color w:val="000000"/>
              </w:rPr>
              <w:t>Priority populations</w:t>
            </w:r>
          </w:p>
        </w:tc>
        <w:tc>
          <w:tcPr>
            <w:tcW w:w="0" w:type="auto"/>
          </w:tcPr>
          <w:p w14:paraId="77EDFECF" w14:textId="771712B1" w:rsidR="00F81065" w:rsidRPr="00565B0F" w:rsidRDefault="00CF46B1" w:rsidP="00E31CB3">
            <w:pPr>
              <w:autoSpaceDE w:val="0"/>
              <w:autoSpaceDN w:val="0"/>
              <w:adjustRightInd w:val="0"/>
              <w:spacing w:after="0" w:line="240" w:lineRule="auto"/>
              <w:jc w:val="center"/>
              <w:rPr>
                <w:rFonts w:ascii="Calibri" w:hAnsi="Calibri" w:cs="Calibri"/>
                <w:bCs/>
                <w:color w:val="000000"/>
              </w:rPr>
            </w:pPr>
            <w:r w:rsidRPr="00565B0F">
              <w:rPr>
                <w:rFonts w:ascii="Calibri" w:hAnsi="Calibri" w:cs="Calibri"/>
                <w:bCs/>
                <w:color w:val="000000"/>
              </w:rPr>
              <w:t>10</w:t>
            </w:r>
          </w:p>
        </w:tc>
        <w:tc>
          <w:tcPr>
            <w:tcW w:w="0" w:type="auto"/>
          </w:tcPr>
          <w:p w14:paraId="3AF62375" w14:textId="1018B5B0" w:rsidR="00F81065" w:rsidRPr="00565B0F" w:rsidRDefault="00F165C7" w:rsidP="00F01050">
            <w:pPr>
              <w:numPr>
                <w:ilvl w:val="0"/>
                <w:numId w:val="34"/>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Better targeted support for rural and remote women, recent arrivals, refugees, families going through Family Court, people with disabilities, mothers of pre-term babies, mothers with special needs (</w:t>
            </w:r>
            <w:r w:rsidR="002725C7" w:rsidRPr="00565B0F">
              <w:rPr>
                <w:rFonts w:ascii="Calibri" w:hAnsi="Calibri" w:cs="Calibri"/>
                <w:bCs/>
                <w:color w:val="000000"/>
              </w:rPr>
              <w:t>e.g.</w:t>
            </w:r>
            <w:r w:rsidRPr="00565B0F">
              <w:rPr>
                <w:rFonts w:ascii="Calibri" w:hAnsi="Calibri" w:cs="Calibri"/>
                <w:bCs/>
                <w:color w:val="000000"/>
              </w:rPr>
              <w:t xml:space="preserve"> drug and alcohol addiction).</w:t>
            </w:r>
          </w:p>
          <w:p w14:paraId="0055318E" w14:textId="4EA63EC0" w:rsidR="00F165C7" w:rsidRPr="00565B0F" w:rsidRDefault="00F165C7" w:rsidP="00F01050">
            <w:pPr>
              <w:numPr>
                <w:ilvl w:val="0"/>
                <w:numId w:val="34"/>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Section on Aboriginal and Torres Strait Islander people should acknowledge issues for those living in urban areas, not just rural areas.</w:t>
            </w:r>
          </w:p>
        </w:tc>
      </w:tr>
      <w:tr w:rsidR="00F81065" w:rsidRPr="00565B0F" w14:paraId="010E926D" w14:textId="77777777" w:rsidTr="007A1D40">
        <w:trPr>
          <w:trHeight w:val="290"/>
        </w:trPr>
        <w:tc>
          <w:tcPr>
            <w:tcW w:w="0" w:type="auto"/>
          </w:tcPr>
          <w:p w14:paraId="59B3A7A5" w14:textId="0D5BD5B4" w:rsidR="00F81065" w:rsidRPr="00565B0F" w:rsidRDefault="00F235D3" w:rsidP="00E31CB3">
            <w:pPr>
              <w:autoSpaceDE w:val="0"/>
              <w:autoSpaceDN w:val="0"/>
              <w:adjustRightInd w:val="0"/>
              <w:spacing w:after="0" w:line="240" w:lineRule="auto"/>
              <w:rPr>
                <w:rFonts w:ascii="Calibri" w:hAnsi="Calibri" w:cs="Calibri"/>
                <w:b/>
                <w:bCs/>
                <w:color w:val="000000"/>
              </w:rPr>
            </w:pPr>
            <w:r w:rsidRPr="00565B0F">
              <w:rPr>
                <w:rFonts w:ascii="Calibri" w:hAnsi="Calibri" w:cs="Calibri"/>
                <w:b/>
                <w:bCs/>
                <w:color w:val="000000"/>
              </w:rPr>
              <w:t>Settings</w:t>
            </w:r>
          </w:p>
        </w:tc>
        <w:tc>
          <w:tcPr>
            <w:tcW w:w="0" w:type="auto"/>
          </w:tcPr>
          <w:p w14:paraId="5C335DF3" w14:textId="17220B66" w:rsidR="00F81065" w:rsidRPr="00565B0F" w:rsidRDefault="00F235D3" w:rsidP="00E31CB3">
            <w:pPr>
              <w:autoSpaceDE w:val="0"/>
              <w:autoSpaceDN w:val="0"/>
              <w:adjustRightInd w:val="0"/>
              <w:spacing w:after="0" w:line="240" w:lineRule="auto"/>
              <w:jc w:val="center"/>
              <w:rPr>
                <w:rFonts w:ascii="Calibri" w:hAnsi="Calibri" w:cs="Calibri"/>
                <w:bCs/>
                <w:color w:val="000000"/>
              </w:rPr>
            </w:pPr>
            <w:r w:rsidRPr="00565B0F">
              <w:rPr>
                <w:rFonts w:ascii="Calibri" w:hAnsi="Calibri" w:cs="Calibri"/>
                <w:bCs/>
                <w:color w:val="000000"/>
              </w:rPr>
              <w:t>8</w:t>
            </w:r>
          </w:p>
        </w:tc>
        <w:tc>
          <w:tcPr>
            <w:tcW w:w="0" w:type="auto"/>
          </w:tcPr>
          <w:p w14:paraId="3FC7339E" w14:textId="6DC51C51" w:rsidR="00F81065" w:rsidRPr="00565B0F" w:rsidRDefault="00F235D3" w:rsidP="00F01050">
            <w:pPr>
              <w:numPr>
                <w:ilvl w:val="0"/>
                <w:numId w:val="35"/>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Add Early Childhood Education and Care</w:t>
            </w:r>
            <w:r w:rsidR="001816C2">
              <w:rPr>
                <w:rFonts w:ascii="Calibri" w:hAnsi="Calibri" w:cs="Calibri"/>
                <w:bCs/>
                <w:color w:val="000000"/>
              </w:rPr>
              <w:t xml:space="preserve"> settings</w:t>
            </w:r>
          </w:p>
          <w:p w14:paraId="39A81A87" w14:textId="3DDC364E" w:rsidR="00F235D3" w:rsidRPr="00565B0F" w:rsidRDefault="00F235D3" w:rsidP="00F01050">
            <w:pPr>
              <w:numPr>
                <w:ilvl w:val="0"/>
                <w:numId w:val="35"/>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Add Primary Health Care</w:t>
            </w:r>
            <w:r w:rsidR="001816C2">
              <w:rPr>
                <w:rFonts w:ascii="Calibri" w:hAnsi="Calibri" w:cs="Calibri"/>
                <w:bCs/>
                <w:color w:val="000000"/>
              </w:rPr>
              <w:t xml:space="preserve"> settings</w:t>
            </w:r>
          </w:p>
        </w:tc>
      </w:tr>
      <w:tr w:rsidR="00F81065" w:rsidRPr="00565B0F" w14:paraId="5F8CB73C" w14:textId="77777777" w:rsidTr="007A1D40">
        <w:trPr>
          <w:trHeight w:val="891"/>
        </w:trPr>
        <w:tc>
          <w:tcPr>
            <w:tcW w:w="0" w:type="auto"/>
          </w:tcPr>
          <w:p w14:paraId="51302637" w14:textId="4AB49459" w:rsidR="00F81065" w:rsidRPr="00565B0F" w:rsidRDefault="00F235D3" w:rsidP="00E31CB3">
            <w:pPr>
              <w:autoSpaceDE w:val="0"/>
              <w:autoSpaceDN w:val="0"/>
              <w:adjustRightInd w:val="0"/>
              <w:spacing w:after="0" w:line="240" w:lineRule="auto"/>
              <w:rPr>
                <w:rFonts w:ascii="Calibri" w:hAnsi="Calibri" w:cs="Calibri"/>
                <w:b/>
                <w:bCs/>
                <w:color w:val="000000"/>
              </w:rPr>
            </w:pPr>
            <w:r w:rsidRPr="00565B0F">
              <w:rPr>
                <w:rFonts w:ascii="Calibri" w:hAnsi="Calibri" w:cs="Calibri"/>
                <w:b/>
                <w:bCs/>
                <w:color w:val="000000"/>
              </w:rPr>
              <w:t>BFHI</w:t>
            </w:r>
          </w:p>
        </w:tc>
        <w:tc>
          <w:tcPr>
            <w:tcW w:w="0" w:type="auto"/>
          </w:tcPr>
          <w:p w14:paraId="3F36FA0D" w14:textId="0CABE484" w:rsidR="00F81065" w:rsidRPr="00565B0F" w:rsidRDefault="00F235D3" w:rsidP="00E31CB3">
            <w:pPr>
              <w:autoSpaceDE w:val="0"/>
              <w:autoSpaceDN w:val="0"/>
              <w:adjustRightInd w:val="0"/>
              <w:spacing w:after="0" w:line="240" w:lineRule="auto"/>
              <w:jc w:val="center"/>
              <w:rPr>
                <w:rFonts w:ascii="Calibri" w:hAnsi="Calibri" w:cs="Calibri"/>
                <w:bCs/>
                <w:color w:val="000000"/>
              </w:rPr>
            </w:pPr>
            <w:r w:rsidRPr="00565B0F">
              <w:rPr>
                <w:rFonts w:ascii="Calibri" w:hAnsi="Calibri" w:cs="Calibri"/>
                <w:bCs/>
                <w:color w:val="000000"/>
              </w:rPr>
              <w:t>7</w:t>
            </w:r>
          </w:p>
        </w:tc>
        <w:tc>
          <w:tcPr>
            <w:tcW w:w="0" w:type="auto"/>
          </w:tcPr>
          <w:p w14:paraId="6648B24A" w14:textId="77777777" w:rsidR="00F81065" w:rsidRPr="00565B0F" w:rsidRDefault="00F235D3" w:rsidP="00F01050">
            <w:pPr>
              <w:numPr>
                <w:ilvl w:val="0"/>
                <w:numId w:val="36"/>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Add BFHI Community</w:t>
            </w:r>
          </w:p>
          <w:p w14:paraId="4E9B7BF5" w14:textId="77777777" w:rsidR="00F235D3" w:rsidRPr="00565B0F" w:rsidRDefault="00F235D3" w:rsidP="00F01050">
            <w:pPr>
              <w:numPr>
                <w:ilvl w:val="0"/>
                <w:numId w:val="36"/>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Adopt Neo-BFHI</w:t>
            </w:r>
          </w:p>
          <w:p w14:paraId="3B23980B" w14:textId="373D17B8" w:rsidR="00F235D3" w:rsidRPr="00565B0F" w:rsidRDefault="00F235D3" w:rsidP="00F01050">
            <w:pPr>
              <w:numPr>
                <w:ilvl w:val="0"/>
                <w:numId w:val="36"/>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Note differences in take-up</w:t>
            </w:r>
            <w:r w:rsidR="00713054" w:rsidRPr="00565B0F">
              <w:rPr>
                <w:rFonts w:ascii="Calibri" w:hAnsi="Calibri" w:cs="Calibri"/>
                <w:bCs/>
                <w:color w:val="000000"/>
              </w:rPr>
              <w:t xml:space="preserve"> of BFHI</w:t>
            </w:r>
            <w:r w:rsidRPr="00565B0F">
              <w:rPr>
                <w:rFonts w:ascii="Calibri" w:hAnsi="Calibri" w:cs="Calibri"/>
                <w:bCs/>
                <w:color w:val="000000"/>
              </w:rPr>
              <w:t xml:space="preserve"> by jurisdiction</w:t>
            </w:r>
          </w:p>
        </w:tc>
      </w:tr>
      <w:tr w:rsidR="00713054" w:rsidRPr="00565B0F" w14:paraId="23626B68" w14:textId="77777777" w:rsidTr="007A1D40">
        <w:trPr>
          <w:trHeight w:val="290"/>
        </w:trPr>
        <w:tc>
          <w:tcPr>
            <w:tcW w:w="0" w:type="auto"/>
          </w:tcPr>
          <w:p w14:paraId="6A41AE58" w14:textId="11BF4C9A" w:rsidR="00713054" w:rsidRPr="00565B0F" w:rsidRDefault="00713054" w:rsidP="00E31CB3">
            <w:pPr>
              <w:autoSpaceDE w:val="0"/>
              <w:autoSpaceDN w:val="0"/>
              <w:adjustRightInd w:val="0"/>
              <w:spacing w:after="0" w:line="240" w:lineRule="auto"/>
              <w:rPr>
                <w:rFonts w:ascii="Calibri" w:hAnsi="Calibri" w:cs="Calibri"/>
                <w:b/>
                <w:bCs/>
                <w:color w:val="000000"/>
              </w:rPr>
            </w:pPr>
            <w:r w:rsidRPr="00565B0F">
              <w:rPr>
                <w:rFonts w:ascii="Calibri" w:hAnsi="Calibri" w:cs="Calibri"/>
                <w:b/>
                <w:bCs/>
                <w:color w:val="000000"/>
              </w:rPr>
              <w:t>Cost of breastfeeding</w:t>
            </w:r>
          </w:p>
        </w:tc>
        <w:tc>
          <w:tcPr>
            <w:tcW w:w="0" w:type="auto"/>
          </w:tcPr>
          <w:p w14:paraId="74CA4965" w14:textId="72EA5EEC" w:rsidR="00713054" w:rsidRPr="00565B0F" w:rsidRDefault="00713054" w:rsidP="00E31CB3">
            <w:pPr>
              <w:autoSpaceDE w:val="0"/>
              <w:autoSpaceDN w:val="0"/>
              <w:adjustRightInd w:val="0"/>
              <w:spacing w:after="0" w:line="240" w:lineRule="auto"/>
              <w:jc w:val="center"/>
              <w:rPr>
                <w:rFonts w:ascii="Calibri" w:hAnsi="Calibri" w:cs="Calibri"/>
                <w:bCs/>
                <w:color w:val="000000"/>
              </w:rPr>
            </w:pPr>
            <w:r w:rsidRPr="00565B0F">
              <w:rPr>
                <w:rFonts w:ascii="Calibri" w:hAnsi="Calibri" w:cs="Calibri"/>
                <w:bCs/>
                <w:color w:val="000000"/>
              </w:rPr>
              <w:t>7</w:t>
            </w:r>
          </w:p>
        </w:tc>
        <w:tc>
          <w:tcPr>
            <w:tcW w:w="0" w:type="auto"/>
          </w:tcPr>
          <w:p w14:paraId="24487FAB" w14:textId="4740A151" w:rsidR="00713054" w:rsidRPr="00565B0F" w:rsidRDefault="00713054" w:rsidP="00F01050">
            <w:pPr>
              <w:numPr>
                <w:ilvl w:val="0"/>
                <w:numId w:val="37"/>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 xml:space="preserve">GST on breastfeeding aids </w:t>
            </w:r>
            <w:r w:rsidR="002725C7" w:rsidRPr="00565B0F">
              <w:rPr>
                <w:rFonts w:ascii="Calibri" w:hAnsi="Calibri" w:cs="Calibri"/>
                <w:bCs/>
                <w:color w:val="000000"/>
              </w:rPr>
              <w:t>e.g.</w:t>
            </w:r>
            <w:r w:rsidRPr="00565B0F">
              <w:rPr>
                <w:rFonts w:ascii="Calibri" w:hAnsi="Calibri" w:cs="Calibri"/>
                <w:bCs/>
                <w:color w:val="000000"/>
              </w:rPr>
              <w:t xml:space="preserve"> pumps</w:t>
            </w:r>
          </w:p>
          <w:p w14:paraId="0F6EA952" w14:textId="6E8EC08A" w:rsidR="00713054" w:rsidRPr="00565B0F" w:rsidRDefault="00713054" w:rsidP="00F01050">
            <w:pPr>
              <w:numPr>
                <w:ilvl w:val="0"/>
                <w:numId w:val="37"/>
              </w:numPr>
              <w:autoSpaceDE w:val="0"/>
              <w:autoSpaceDN w:val="0"/>
              <w:adjustRightInd w:val="0"/>
              <w:spacing w:after="0" w:line="240" w:lineRule="auto"/>
              <w:rPr>
                <w:rFonts w:ascii="Calibri" w:hAnsi="Calibri" w:cs="Calibri"/>
                <w:bCs/>
                <w:color w:val="000000"/>
              </w:rPr>
            </w:pPr>
            <w:r w:rsidRPr="00565B0F">
              <w:rPr>
                <w:rFonts w:ascii="Calibri" w:hAnsi="Calibri" w:cs="Calibri"/>
                <w:bCs/>
                <w:color w:val="000000"/>
              </w:rPr>
              <w:t>Cost of breastfeeding does not cover other supports</w:t>
            </w:r>
          </w:p>
        </w:tc>
      </w:tr>
    </w:tbl>
    <w:p w14:paraId="20296A0E" w14:textId="77777777" w:rsidR="005D468A" w:rsidRDefault="005D468A" w:rsidP="0076788B">
      <w:pPr>
        <w:pStyle w:val="Heading3"/>
      </w:pPr>
    </w:p>
    <w:p w14:paraId="0D488833" w14:textId="77777777" w:rsidR="005D468A" w:rsidRDefault="005D468A">
      <w:pPr>
        <w:rPr>
          <w:rFonts w:asciiTheme="majorHAnsi" w:eastAsiaTheme="majorEastAsia" w:hAnsiTheme="majorHAnsi" w:cstheme="majorBidi"/>
          <w:b/>
          <w:bCs/>
        </w:rPr>
      </w:pPr>
      <w:r>
        <w:br w:type="page"/>
      </w:r>
    </w:p>
    <w:p w14:paraId="55EB116E" w14:textId="6FD65A06" w:rsidR="00A55721" w:rsidRDefault="0076788B" w:rsidP="0076788B">
      <w:pPr>
        <w:pStyle w:val="Heading3"/>
      </w:pPr>
      <w:bookmarkStart w:id="14" w:name="_Toc1569979"/>
      <w:r>
        <w:t>Part 3: A National Breastfeeding Strategy for 2018 and Beyond</w:t>
      </w:r>
      <w:bookmarkEnd w:id="14"/>
    </w:p>
    <w:p w14:paraId="1D5B5542" w14:textId="7E35C862" w:rsidR="0076788B" w:rsidRDefault="0076788B" w:rsidP="0076788B">
      <w:pPr>
        <w:pStyle w:val="Heading4"/>
      </w:pPr>
      <w:r>
        <w:t>Vision</w:t>
      </w:r>
    </w:p>
    <w:p w14:paraId="00670A18" w14:textId="6E9F8027" w:rsidR="007B062E" w:rsidRDefault="007B062E" w:rsidP="0076788B">
      <w:pPr>
        <w:rPr>
          <w:lang w:val="en"/>
        </w:rPr>
      </w:pPr>
      <w:r>
        <w:rPr>
          <w:lang w:val="en"/>
        </w:rPr>
        <w:t xml:space="preserve">The proposed Vision </w:t>
      </w:r>
      <w:r w:rsidR="00154DBB">
        <w:rPr>
          <w:lang w:val="en"/>
        </w:rPr>
        <w:t>in the draft Strategy was:</w:t>
      </w:r>
    </w:p>
    <w:p w14:paraId="3BE58155" w14:textId="09310AD6" w:rsidR="00154DBB" w:rsidRPr="00154DBB" w:rsidRDefault="00154DBB" w:rsidP="001816C2">
      <w:pPr>
        <w:ind w:left="720"/>
        <w:rPr>
          <w:i/>
        </w:rPr>
      </w:pPr>
      <w:r w:rsidRPr="00154DBB">
        <w:rPr>
          <w:i/>
        </w:rPr>
        <w:t>Australia is recognised as a nation where breastfeeding is protected, promoted, supported and valued by the whole of society as the biological and social norm for infant and young child feeding.</w:t>
      </w:r>
    </w:p>
    <w:p w14:paraId="534595B0" w14:textId="77777777" w:rsidR="005D468A" w:rsidRDefault="0076788B" w:rsidP="0046409E">
      <w:pPr>
        <w:rPr>
          <w:lang w:val="en"/>
        </w:rPr>
      </w:pPr>
      <w:r>
        <w:rPr>
          <w:lang w:val="en"/>
        </w:rPr>
        <w:t>Respondents were asked whether the Vision reflects the intent of the Strategy and its Objectives. Two hund</w:t>
      </w:r>
      <w:r w:rsidR="007A1D40">
        <w:rPr>
          <w:lang w:val="en"/>
        </w:rPr>
        <w:t>red sixty two or 89% said ‘Yes’ (see Figure 3).</w:t>
      </w:r>
      <w:r w:rsidR="005D468A" w:rsidRPr="005D468A">
        <w:rPr>
          <w:lang w:val="en"/>
        </w:rPr>
        <w:t xml:space="preserve"> </w:t>
      </w:r>
    </w:p>
    <w:p w14:paraId="35660540" w14:textId="07AB576D" w:rsidR="00A20145" w:rsidRDefault="005D468A" w:rsidP="005D468A">
      <w:pPr>
        <w:pStyle w:val="Caption"/>
        <w:rPr>
          <w:lang w:val="en"/>
        </w:rPr>
      </w:pPr>
      <w:r>
        <w:rPr>
          <w:lang w:val="en"/>
        </w:rPr>
        <w:t>Figure 3: Responses to ‘Do you believe the Vision reflects the intent of the Strategy and its objectives?’</w:t>
      </w:r>
    </w:p>
    <w:p w14:paraId="2EBEF011" w14:textId="2F9A1774" w:rsidR="0076788B" w:rsidRDefault="0076788B" w:rsidP="009E4D0E">
      <w:pPr>
        <w:pStyle w:val="Caption"/>
        <w:rPr>
          <w:lang w:val="en"/>
        </w:rPr>
      </w:pPr>
      <w:r>
        <w:rPr>
          <w:noProof/>
        </w:rPr>
        <w:drawing>
          <wp:inline distT="0" distB="0" distL="0" distR="0" wp14:anchorId="14BDBDB4" wp14:editId="01DE98A1">
            <wp:extent cx="5400040" cy="950861"/>
            <wp:effectExtent l="0" t="0" r="0" b="1905"/>
            <wp:docPr id="2" name="Picture 2" descr="Graph showing 98% of respondents agreed with the proposed Vision for the Strategy" title="Graph showing agreement with proposed Vision of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950861"/>
                    </a:xfrm>
                    <a:prstGeom prst="rect">
                      <a:avLst/>
                    </a:prstGeom>
                  </pic:spPr>
                </pic:pic>
              </a:graphicData>
            </a:graphic>
          </wp:inline>
        </w:drawing>
      </w:r>
    </w:p>
    <w:p w14:paraId="0776521A" w14:textId="24FFB544" w:rsidR="0076788B" w:rsidRDefault="005D468A" w:rsidP="00E07AE9">
      <w:pPr>
        <w:rPr>
          <w:lang w:val="en"/>
        </w:rPr>
      </w:pPr>
      <w:r>
        <w:rPr>
          <w:lang w:val="en"/>
        </w:rPr>
        <w:t>One hundred nine</w:t>
      </w:r>
      <w:r w:rsidR="002D2548">
        <w:rPr>
          <w:lang w:val="en"/>
        </w:rPr>
        <w:t xml:space="preserve"> respondents</w:t>
      </w:r>
      <w:r w:rsidR="001816C2">
        <w:rPr>
          <w:lang w:val="en"/>
        </w:rPr>
        <w:t xml:space="preserve"> (37%)</w:t>
      </w:r>
      <w:r w:rsidR="002D2548">
        <w:rPr>
          <w:lang w:val="en"/>
        </w:rPr>
        <w:t xml:space="preserve"> provided comments on the Visi</w:t>
      </w:r>
      <w:r w:rsidR="00800E0E">
        <w:rPr>
          <w:lang w:val="en"/>
        </w:rPr>
        <w:t xml:space="preserve">on, of which 34 respondents or 31% provided support for the Vision.  </w:t>
      </w:r>
      <w:r w:rsidR="005445D1">
        <w:rPr>
          <w:lang w:val="en"/>
        </w:rPr>
        <w:t xml:space="preserve">Other respondents provided suggested wording changes and </w:t>
      </w:r>
      <w:r w:rsidR="00154DBB">
        <w:rPr>
          <w:lang w:val="en"/>
        </w:rPr>
        <w:t xml:space="preserve">detailed comments.  Respondents also </w:t>
      </w:r>
      <w:r w:rsidR="005445D1">
        <w:rPr>
          <w:lang w:val="en"/>
        </w:rPr>
        <w:t>reiterated the importance of acting on the Vision</w:t>
      </w:r>
      <w:r w:rsidR="00BC4215">
        <w:rPr>
          <w:lang w:val="en"/>
        </w:rPr>
        <w:t xml:space="preserve"> and being bold, as this is an enduring Strategy.</w:t>
      </w:r>
    </w:p>
    <w:p w14:paraId="3A80146A" w14:textId="3B3FB024" w:rsidR="00E07AE9" w:rsidRDefault="005445D1" w:rsidP="005445D1">
      <w:pPr>
        <w:pStyle w:val="Heading4"/>
      </w:pPr>
      <w:r>
        <w:t>OBJECTIVES</w:t>
      </w:r>
    </w:p>
    <w:p w14:paraId="206133E3" w14:textId="2784C721" w:rsidR="00154DBB" w:rsidRDefault="00154DBB" w:rsidP="00E07AE9">
      <w:pPr>
        <w:rPr>
          <w:lang w:val="en"/>
        </w:rPr>
      </w:pPr>
      <w:r>
        <w:rPr>
          <w:lang w:val="en"/>
        </w:rPr>
        <w:t>The proposed Objectives in the draft Strategy were:</w:t>
      </w:r>
    </w:p>
    <w:p w14:paraId="76FDCD03" w14:textId="77777777" w:rsidR="00154DBB" w:rsidRPr="00154DBB" w:rsidRDefault="00154DBB" w:rsidP="00F01050">
      <w:pPr>
        <w:numPr>
          <w:ilvl w:val="0"/>
          <w:numId w:val="40"/>
        </w:numPr>
        <w:rPr>
          <w:rStyle w:val="palatino-italic"/>
          <w:bCs/>
        </w:rPr>
      </w:pPr>
      <w:r w:rsidRPr="00154DBB">
        <w:rPr>
          <w:rStyle w:val="palatino-italic"/>
          <w:bCs/>
        </w:rPr>
        <w:t>Raise awareness of the value of breastfeeding in achieving optimal health for both child and mother  throughout the life course;</w:t>
      </w:r>
    </w:p>
    <w:p w14:paraId="01AEDECF" w14:textId="77777777" w:rsidR="00154DBB" w:rsidRPr="00154DBB" w:rsidRDefault="00154DBB" w:rsidP="00F01050">
      <w:pPr>
        <w:numPr>
          <w:ilvl w:val="0"/>
          <w:numId w:val="40"/>
        </w:numPr>
        <w:rPr>
          <w:i/>
        </w:rPr>
      </w:pPr>
      <w:r w:rsidRPr="00154DBB">
        <w:rPr>
          <w:i/>
        </w:rPr>
        <w:t xml:space="preserve">Protect the rights of the child and mother to optimal health and nutrition through breastfeeding; </w:t>
      </w:r>
    </w:p>
    <w:p w14:paraId="2CA66246" w14:textId="77777777" w:rsidR="00154DBB" w:rsidRPr="00154DBB" w:rsidRDefault="00154DBB" w:rsidP="00F01050">
      <w:pPr>
        <w:numPr>
          <w:ilvl w:val="0"/>
          <w:numId w:val="40"/>
        </w:numPr>
        <w:rPr>
          <w:i/>
        </w:rPr>
      </w:pPr>
      <w:r w:rsidRPr="00154DBB">
        <w:rPr>
          <w:i/>
        </w:rPr>
        <w:t>Enable women and their families to make informed infant feeding decisions; and</w:t>
      </w:r>
    </w:p>
    <w:p w14:paraId="0614DE51" w14:textId="77777777" w:rsidR="00154DBB" w:rsidRPr="00154DBB" w:rsidRDefault="00154DBB" w:rsidP="00F01050">
      <w:pPr>
        <w:numPr>
          <w:ilvl w:val="0"/>
          <w:numId w:val="40"/>
        </w:numPr>
        <w:rPr>
          <w:rStyle w:val="palatino-italic"/>
        </w:rPr>
      </w:pPr>
      <w:r w:rsidRPr="00154DBB">
        <w:rPr>
          <w:rStyle w:val="palatino-italic"/>
          <w:bCs/>
        </w:rPr>
        <w:t>Increase the number of babies that are breastfed to optimal levels, in line with NHMRC and WHO recommendations.</w:t>
      </w:r>
    </w:p>
    <w:p w14:paraId="5E9BF52E" w14:textId="655DD1C4" w:rsidR="005D468A" w:rsidRDefault="005445D1" w:rsidP="00E07AE9">
      <w:pPr>
        <w:rPr>
          <w:lang w:val="en"/>
        </w:rPr>
      </w:pPr>
      <w:r>
        <w:rPr>
          <w:lang w:val="en"/>
        </w:rPr>
        <w:t xml:space="preserve">Respondents were asked whether the Objectives reflect the intent of the Strategy.  </w:t>
      </w:r>
      <w:r w:rsidR="00800E0E">
        <w:rPr>
          <w:lang w:val="en"/>
        </w:rPr>
        <w:t>245 respondents</w:t>
      </w:r>
      <w:r w:rsidR="007A1D40">
        <w:rPr>
          <w:lang w:val="en"/>
        </w:rPr>
        <w:t xml:space="preserve"> or 83% said ‘Yes’ (refer to Figure 4).</w:t>
      </w:r>
    </w:p>
    <w:p w14:paraId="5B452E95" w14:textId="77777777" w:rsidR="005D468A" w:rsidRDefault="005D468A">
      <w:pPr>
        <w:rPr>
          <w:lang w:val="en"/>
        </w:rPr>
      </w:pPr>
      <w:r>
        <w:rPr>
          <w:lang w:val="en"/>
        </w:rPr>
        <w:br w:type="page"/>
      </w:r>
    </w:p>
    <w:p w14:paraId="094001AF" w14:textId="77777777" w:rsidR="005D468A" w:rsidRDefault="005D468A" w:rsidP="005D468A">
      <w:pPr>
        <w:pStyle w:val="Caption"/>
        <w:rPr>
          <w:lang w:val="en"/>
        </w:rPr>
      </w:pPr>
      <w:r>
        <w:rPr>
          <w:lang w:val="en"/>
        </w:rPr>
        <w:t>Figure 4: Responses to ‘Do you believe the Objectives reflect the intent of the Strategy?’</w:t>
      </w:r>
    </w:p>
    <w:p w14:paraId="0EF892A3" w14:textId="13FC8B39" w:rsidR="004B07C6" w:rsidRDefault="004B07C6" w:rsidP="004B07C6">
      <w:pPr>
        <w:pStyle w:val="Caption"/>
        <w:rPr>
          <w:lang w:val="en"/>
        </w:rPr>
      </w:pPr>
      <w:r>
        <w:rPr>
          <w:noProof/>
        </w:rPr>
        <w:drawing>
          <wp:inline distT="0" distB="0" distL="0" distR="0" wp14:anchorId="7B4BEF37" wp14:editId="3F049BA1">
            <wp:extent cx="5400040" cy="1061238"/>
            <wp:effectExtent l="0" t="0" r="0" b="5715"/>
            <wp:docPr id="3" name="Picture 3" descr="Graph showing 83% of respondents agreed with the proposed Objectives for the Strategy" title="Graph showing agreement with proposed Objectives of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1061238"/>
                    </a:xfrm>
                    <a:prstGeom prst="rect">
                      <a:avLst/>
                    </a:prstGeom>
                  </pic:spPr>
                </pic:pic>
              </a:graphicData>
            </a:graphic>
          </wp:inline>
        </w:drawing>
      </w:r>
    </w:p>
    <w:p w14:paraId="5BA79C9D" w14:textId="604074A1" w:rsidR="00BC4215" w:rsidRDefault="005D468A" w:rsidP="00390721">
      <w:pPr>
        <w:rPr>
          <w:lang w:val="en"/>
        </w:rPr>
      </w:pPr>
      <w:r>
        <w:rPr>
          <w:lang w:val="en"/>
        </w:rPr>
        <w:t>Ninety</w:t>
      </w:r>
      <w:r w:rsidR="006270B4">
        <w:rPr>
          <w:lang w:val="en"/>
        </w:rPr>
        <w:t xml:space="preserve"> respondents </w:t>
      </w:r>
      <w:r w:rsidR="00800E0E">
        <w:rPr>
          <w:lang w:val="en"/>
        </w:rPr>
        <w:t xml:space="preserve">(or 30%) </w:t>
      </w:r>
      <w:r w:rsidR="006270B4">
        <w:rPr>
          <w:lang w:val="en"/>
        </w:rPr>
        <w:t>provi</w:t>
      </w:r>
      <w:r w:rsidR="00D14EEB">
        <w:rPr>
          <w:lang w:val="en"/>
        </w:rPr>
        <w:t xml:space="preserve">ded comments on the Objectives.  </w:t>
      </w:r>
      <w:r w:rsidR="00800E0E">
        <w:rPr>
          <w:lang w:val="en"/>
        </w:rPr>
        <w:t xml:space="preserve">Of these, </w:t>
      </w:r>
      <w:r w:rsidR="00D14EEB">
        <w:rPr>
          <w:lang w:val="en"/>
        </w:rPr>
        <w:t xml:space="preserve">21 </w:t>
      </w:r>
      <w:r w:rsidR="00800E0E">
        <w:rPr>
          <w:lang w:val="en"/>
        </w:rPr>
        <w:t>(or 23%) agreed with the Objectives while</w:t>
      </w:r>
      <w:r w:rsidR="00D14EEB">
        <w:rPr>
          <w:lang w:val="en"/>
        </w:rPr>
        <w:t xml:space="preserve"> 69</w:t>
      </w:r>
      <w:r w:rsidR="00800E0E">
        <w:rPr>
          <w:lang w:val="en"/>
        </w:rPr>
        <w:t xml:space="preserve"> (or 76%)</w:t>
      </w:r>
      <w:r w:rsidR="00D14EEB">
        <w:rPr>
          <w:lang w:val="en"/>
        </w:rPr>
        <w:t xml:space="preserve"> suggested changes. </w:t>
      </w:r>
      <w:r w:rsidR="00BF2882">
        <w:rPr>
          <w:lang w:val="en"/>
        </w:rPr>
        <w:t xml:space="preserve"> </w:t>
      </w:r>
      <w:r w:rsidR="00BC4215">
        <w:rPr>
          <w:lang w:val="en"/>
        </w:rPr>
        <w:t>A number of comments raised the discrepancy between the NHMRC Infant Feeding Guidelines and the WHO recommendations and proposed that the Strategy should align with the WHO recommendations.</w:t>
      </w:r>
    </w:p>
    <w:p w14:paraId="16172B6B" w14:textId="69C139FD" w:rsidR="00BC4215" w:rsidRDefault="00BC4215" w:rsidP="00390721">
      <w:pPr>
        <w:rPr>
          <w:lang w:val="en"/>
        </w:rPr>
      </w:pPr>
      <w:r>
        <w:rPr>
          <w:lang w:val="en"/>
        </w:rPr>
        <w:t>Other comments related to</w:t>
      </w:r>
      <w:r w:rsidR="00D14EEB">
        <w:rPr>
          <w:lang w:val="en"/>
        </w:rPr>
        <w:t xml:space="preserve"> s</w:t>
      </w:r>
      <w:r>
        <w:rPr>
          <w:lang w:val="en"/>
        </w:rPr>
        <w:t xml:space="preserve">trengthening the objectives, including ensuring that </w:t>
      </w:r>
      <w:r w:rsidR="00D14EEB">
        <w:rPr>
          <w:lang w:val="en"/>
        </w:rPr>
        <w:t>they are SMART (specific, measurable, achievable, relevant and time bound).</w:t>
      </w:r>
    </w:p>
    <w:p w14:paraId="11139078" w14:textId="50B13A30" w:rsidR="00390721" w:rsidRDefault="00BC4215" w:rsidP="00390721">
      <w:pPr>
        <w:rPr>
          <w:lang w:val="en"/>
        </w:rPr>
      </w:pPr>
      <w:r>
        <w:rPr>
          <w:lang w:val="en"/>
        </w:rPr>
        <w:t>Examples of other objectives proposed:</w:t>
      </w:r>
    </w:p>
    <w:p w14:paraId="407C15D7" w14:textId="0D9E81A7" w:rsidR="00BC4215" w:rsidRDefault="00BC4215" w:rsidP="00F01050">
      <w:pPr>
        <w:numPr>
          <w:ilvl w:val="0"/>
          <w:numId w:val="38"/>
        </w:numPr>
        <w:rPr>
          <w:lang w:val="en"/>
        </w:rPr>
      </w:pPr>
      <w:r>
        <w:rPr>
          <w:lang w:val="en"/>
        </w:rPr>
        <w:t>Promote the risks associated with not breastfeeding or breast milk feeding for mothers and children across the life course.</w:t>
      </w:r>
    </w:p>
    <w:p w14:paraId="799CED3D" w14:textId="47003A51" w:rsidR="00D14EEB" w:rsidRDefault="00D14EEB" w:rsidP="00F01050">
      <w:pPr>
        <w:numPr>
          <w:ilvl w:val="0"/>
          <w:numId w:val="38"/>
        </w:numPr>
        <w:rPr>
          <w:lang w:val="en"/>
        </w:rPr>
      </w:pPr>
      <w:r>
        <w:rPr>
          <w:lang w:val="en"/>
        </w:rPr>
        <w:t>I</w:t>
      </w:r>
      <w:r w:rsidR="00BC4215">
        <w:rPr>
          <w:lang w:val="en"/>
        </w:rPr>
        <w:t>ncrease</w:t>
      </w:r>
      <w:r>
        <w:rPr>
          <w:lang w:val="en"/>
        </w:rPr>
        <w:t xml:space="preserve"> the number of health settings that are BFHI accredited.</w:t>
      </w:r>
    </w:p>
    <w:p w14:paraId="23A2D0EC" w14:textId="405B6780" w:rsidR="00D14EEB" w:rsidRDefault="00BC4215" w:rsidP="00F01050">
      <w:pPr>
        <w:numPr>
          <w:ilvl w:val="0"/>
          <w:numId w:val="38"/>
        </w:numPr>
        <w:rPr>
          <w:lang w:val="en"/>
        </w:rPr>
      </w:pPr>
      <w:r>
        <w:rPr>
          <w:lang w:val="en"/>
        </w:rPr>
        <w:t>Ensure adequate s</w:t>
      </w:r>
      <w:r w:rsidR="00390721">
        <w:rPr>
          <w:lang w:val="en"/>
        </w:rPr>
        <w:t>upport</w:t>
      </w:r>
      <w:r>
        <w:rPr>
          <w:lang w:val="en"/>
        </w:rPr>
        <w:t xml:space="preserve"> is available for women </w:t>
      </w:r>
      <w:r w:rsidR="00390721">
        <w:rPr>
          <w:lang w:val="en"/>
        </w:rPr>
        <w:t>to achieve their breastfeeding goals.</w:t>
      </w:r>
    </w:p>
    <w:p w14:paraId="01FC3E38" w14:textId="6310A840" w:rsidR="00390721" w:rsidRDefault="00390721" w:rsidP="00F01050">
      <w:pPr>
        <w:numPr>
          <w:ilvl w:val="0"/>
          <w:numId w:val="38"/>
        </w:numPr>
        <w:rPr>
          <w:lang w:val="en"/>
        </w:rPr>
      </w:pPr>
      <w:r>
        <w:rPr>
          <w:lang w:val="en"/>
        </w:rPr>
        <w:t>Women and babies have the medical support necessary to translate pre-natal intention to breastfeed to action.</w:t>
      </w:r>
    </w:p>
    <w:p w14:paraId="5158E69A" w14:textId="7EF2DCF5" w:rsidR="00390721" w:rsidRDefault="00390721" w:rsidP="00F01050">
      <w:pPr>
        <w:numPr>
          <w:ilvl w:val="0"/>
          <w:numId w:val="38"/>
        </w:numPr>
        <w:rPr>
          <w:lang w:val="en"/>
        </w:rPr>
      </w:pPr>
      <w:r>
        <w:rPr>
          <w:lang w:val="en"/>
        </w:rPr>
        <w:t>Provide equal opportunity for mothers, infants and young children in priority groups to benefit from optimal breastfeeding.</w:t>
      </w:r>
    </w:p>
    <w:p w14:paraId="461396C5" w14:textId="7E075549" w:rsidR="00BC4215" w:rsidRDefault="00BC4215" w:rsidP="00BC4215">
      <w:pPr>
        <w:pStyle w:val="Heading4"/>
      </w:pPr>
      <w:r>
        <w:t>PRINCIPLES</w:t>
      </w:r>
    </w:p>
    <w:p w14:paraId="3979590F" w14:textId="4826C282" w:rsidR="00154DBB" w:rsidRDefault="00154DBB" w:rsidP="00BC4215">
      <w:pPr>
        <w:rPr>
          <w:lang w:val="en"/>
        </w:rPr>
      </w:pPr>
      <w:r>
        <w:rPr>
          <w:lang w:val="en"/>
        </w:rPr>
        <w:t>The Principles proposed in the draft Strategy were:</w:t>
      </w:r>
    </w:p>
    <w:p w14:paraId="72C0589E" w14:textId="77777777" w:rsidR="005B0CBC" w:rsidRDefault="005B0CBC" w:rsidP="005B0CBC">
      <w:pPr>
        <w:pStyle w:val="ListParagraph"/>
        <w:numPr>
          <w:ilvl w:val="0"/>
          <w:numId w:val="66"/>
        </w:numPr>
        <w:tabs>
          <w:tab w:val="left" w:pos="4219"/>
        </w:tabs>
        <w:rPr>
          <w:i/>
        </w:rPr>
        <w:sectPr w:rsidR="005B0CBC" w:rsidSect="00CB4C13">
          <w:headerReference w:type="even" r:id="rId20"/>
          <w:headerReference w:type="default" r:id="rId21"/>
          <w:footerReference w:type="default" r:id="rId22"/>
          <w:headerReference w:type="first" r:id="rId23"/>
          <w:pgSz w:w="11906" w:h="16838"/>
          <w:pgMar w:top="1440" w:right="1701" w:bottom="1560" w:left="1701" w:header="709" w:footer="182" w:gutter="0"/>
          <w:cols w:space="708"/>
          <w:docGrid w:linePitch="360"/>
        </w:sectPr>
      </w:pPr>
    </w:p>
    <w:p w14:paraId="18B89E5A" w14:textId="2A8CB31E" w:rsidR="005B0CBC" w:rsidRPr="005B0CBC" w:rsidRDefault="005B0CBC" w:rsidP="005B0CBC">
      <w:pPr>
        <w:pStyle w:val="ListParagraph"/>
        <w:numPr>
          <w:ilvl w:val="0"/>
          <w:numId w:val="66"/>
        </w:numPr>
        <w:tabs>
          <w:tab w:val="left" w:pos="4219"/>
        </w:tabs>
        <w:spacing w:after="0" w:line="240" w:lineRule="auto"/>
        <w:rPr>
          <w:i/>
        </w:rPr>
      </w:pPr>
      <w:r w:rsidRPr="005B0CBC">
        <w:rPr>
          <w:i/>
        </w:rPr>
        <w:t>Mother, Child and Family</w:t>
      </w:r>
    </w:p>
    <w:p w14:paraId="7D9F9A70" w14:textId="311DFB2F" w:rsidR="005B0CBC" w:rsidRPr="005B0CBC" w:rsidRDefault="005B0CBC" w:rsidP="005B0CBC">
      <w:pPr>
        <w:pStyle w:val="ListParagraph"/>
        <w:numPr>
          <w:ilvl w:val="0"/>
          <w:numId w:val="66"/>
        </w:numPr>
        <w:tabs>
          <w:tab w:val="left" w:pos="4219"/>
        </w:tabs>
        <w:spacing w:after="0" w:line="240" w:lineRule="auto"/>
        <w:rPr>
          <w:i/>
        </w:rPr>
      </w:pPr>
      <w:r w:rsidRPr="005B0CBC">
        <w:rPr>
          <w:i/>
        </w:rPr>
        <w:t>Ecological Context</w:t>
      </w:r>
    </w:p>
    <w:p w14:paraId="6EF4C048" w14:textId="37C9D52F" w:rsidR="005B0CBC" w:rsidRPr="005B0CBC" w:rsidRDefault="005B0CBC" w:rsidP="005B0CBC">
      <w:pPr>
        <w:pStyle w:val="ListParagraph"/>
        <w:numPr>
          <w:ilvl w:val="0"/>
          <w:numId w:val="66"/>
        </w:numPr>
        <w:tabs>
          <w:tab w:val="left" w:pos="4219"/>
        </w:tabs>
        <w:spacing w:after="0" w:line="240" w:lineRule="auto"/>
        <w:rPr>
          <w:i/>
        </w:rPr>
      </w:pPr>
      <w:r w:rsidRPr="005B0CBC">
        <w:rPr>
          <w:i/>
        </w:rPr>
        <w:t>Access</w:t>
      </w:r>
    </w:p>
    <w:p w14:paraId="3E818544" w14:textId="50B51E1A" w:rsidR="005B0CBC" w:rsidRPr="005B0CBC" w:rsidRDefault="005B0CBC" w:rsidP="005B0CBC">
      <w:pPr>
        <w:pStyle w:val="ListParagraph"/>
        <w:numPr>
          <w:ilvl w:val="0"/>
          <w:numId w:val="66"/>
        </w:numPr>
        <w:tabs>
          <w:tab w:val="left" w:pos="4219"/>
        </w:tabs>
        <w:spacing w:after="0" w:line="240" w:lineRule="auto"/>
        <w:rPr>
          <w:i/>
        </w:rPr>
      </w:pPr>
      <w:r w:rsidRPr="005B0CBC">
        <w:rPr>
          <w:i/>
        </w:rPr>
        <w:t>Diversity</w:t>
      </w:r>
    </w:p>
    <w:p w14:paraId="09E245F7" w14:textId="2BE43413" w:rsidR="005B0CBC" w:rsidRPr="005B0CBC" w:rsidRDefault="005B0CBC" w:rsidP="005B0CBC">
      <w:pPr>
        <w:pStyle w:val="ListParagraph"/>
        <w:numPr>
          <w:ilvl w:val="0"/>
          <w:numId w:val="66"/>
        </w:numPr>
        <w:tabs>
          <w:tab w:val="left" w:pos="4219"/>
        </w:tabs>
        <w:spacing w:after="0" w:line="240" w:lineRule="auto"/>
        <w:rPr>
          <w:i/>
        </w:rPr>
      </w:pPr>
      <w:r w:rsidRPr="005B0CBC">
        <w:rPr>
          <w:i/>
        </w:rPr>
        <w:t>Integrated Care</w:t>
      </w:r>
    </w:p>
    <w:p w14:paraId="0ECBDF3F" w14:textId="74C41624" w:rsidR="005B0CBC" w:rsidRPr="005B0CBC" w:rsidRDefault="005B0CBC" w:rsidP="005B0CBC">
      <w:pPr>
        <w:pStyle w:val="ListParagraph"/>
        <w:numPr>
          <w:ilvl w:val="0"/>
          <w:numId w:val="66"/>
        </w:numPr>
        <w:tabs>
          <w:tab w:val="left" w:pos="4219"/>
        </w:tabs>
        <w:spacing w:after="0" w:line="240" w:lineRule="auto"/>
        <w:rPr>
          <w:i/>
        </w:rPr>
      </w:pPr>
      <w:r w:rsidRPr="005B0CBC">
        <w:rPr>
          <w:i/>
        </w:rPr>
        <w:t>Evidence-based</w:t>
      </w:r>
    </w:p>
    <w:p w14:paraId="21924683" w14:textId="26F65AAC" w:rsidR="005B0CBC" w:rsidRPr="005B0CBC" w:rsidRDefault="005B0CBC" w:rsidP="005B0CBC">
      <w:pPr>
        <w:pStyle w:val="ListParagraph"/>
        <w:numPr>
          <w:ilvl w:val="0"/>
          <w:numId w:val="66"/>
        </w:numPr>
        <w:tabs>
          <w:tab w:val="left" w:pos="4219"/>
        </w:tabs>
        <w:spacing w:after="0" w:line="240" w:lineRule="auto"/>
        <w:rPr>
          <w:i/>
        </w:rPr>
      </w:pPr>
      <w:r w:rsidRPr="005B0CBC">
        <w:rPr>
          <w:i/>
        </w:rPr>
        <w:t>Accountability</w:t>
      </w:r>
    </w:p>
    <w:p w14:paraId="54013194" w14:textId="12098BDB" w:rsidR="005B0CBC" w:rsidRPr="005B0CBC" w:rsidRDefault="005B0CBC" w:rsidP="005B0CBC">
      <w:pPr>
        <w:pStyle w:val="ListParagraph"/>
        <w:numPr>
          <w:ilvl w:val="0"/>
          <w:numId w:val="66"/>
        </w:numPr>
        <w:tabs>
          <w:tab w:val="left" w:pos="4219"/>
        </w:tabs>
        <w:spacing w:after="0" w:line="240" w:lineRule="auto"/>
        <w:rPr>
          <w:i/>
        </w:rPr>
      </w:pPr>
      <w:r w:rsidRPr="005B0CBC">
        <w:rPr>
          <w:i/>
        </w:rPr>
        <w:t>Monitoring and data collection</w:t>
      </w:r>
    </w:p>
    <w:p w14:paraId="3BC7C81A" w14:textId="007279AE" w:rsidR="005B0CBC" w:rsidRPr="005B0CBC" w:rsidRDefault="005B0CBC" w:rsidP="005B0CBC">
      <w:pPr>
        <w:pStyle w:val="ListParagraph"/>
        <w:numPr>
          <w:ilvl w:val="0"/>
          <w:numId w:val="66"/>
        </w:numPr>
        <w:tabs>
          <w:tab w:val="left" w:pos="4219"/>
        </w:tabs>
        <w:spacing w:after="0" w:line="240" w:lineRule="auto"/>
        <w:rPr>
          <w:i/>
        </w:rPr>
      </w:pPr>
      <w:r w:rsidRPr="005B0CBC">
        <w:rPr>
          <w:i/>
        </w:rPr>
        <w:t>Protection</w:t>
      </w:r>
    </w:p>
    <w:p w14:paraId="286FF5BB" w14:textId="77777777" w:rsidR="005B0CBC" w:rsidRDefault="005B0CBC" w:rsidP="005B0CBC">
      <w:pPr>
        <w:tabs>
          <w:tab w:val="left" w:pos="4219"/>
        </w:tabs>
        <w:rPr>
          <w:i/>
        </w:rPr>
        <w:sectPr w:rsidR="005B0CBC" w:rsidSect="005B0CBC">
          <w:type w:val="continuous"/>
          <w:pgSz w:w="11906" w:h="16838"/>
          <w:pgMar w:top="1440" w:right="1701" w:bottom="1560" w:left="1701" w:header="709" w:footer="182" w:gutter="0"/>
          <w:cols w:num="2" w:space="708"/>
          <w:docGrid w:linePitch="360"/>
        </w:sectPr>
      </w:pPr>
    </w:p>
    <w:p w14:paraId="6BC5BB6A" w14:textId="5814939E" w:rsidR="005B0CBC" w:rsidRPr="00154DBB" w:rsidRDefault="005B0CBC" w:rsidP="005B0CBC">
      <w:pPr>
        <w:tabs>
          <w:tab w:val="left" w:pos="4219"/>
        </w:tabs>
        <w:spacing w:after="0" w:line="240" w:lineRule="auto"/>
        <w:rPr>
          <w:i/>
        </w:rPr>
      </w:pPr>
    </w:p>
    <w:p w14:paraId="680A27C6" w14:textId="34C201BF" w:rsidR="00791DFB" w:rsidRDefault="00791DFB" w:rsidP="007D7EEE">
      <w:pPr>
        <w:spacing w:before="240"/>
        <w:rPr>
          <w:lang w:val="en"/>
        </w:rPr>
      </w:pPr>
      <w:r>
        <w:rPr>
          <w:lang w:val="en"/>
        </w:rPr>
        <w:t xml:space="preserve">Respondents were asked to comment on the statement, “The Principles of the Strategy are appropriate and comprehensive.”  </w:t>
      </w:r>
      <w:r w:rsidR="00800E0E">
        <w:rPr>
          <w:lang w:val="en"/>
        </w:rPr>
        <w:t>A total of</w:t>
      </w:r>
      <w:r w:rsidR="007A1D40">
        <w:rPr>
          <w:lang w:val="en"/>
        </w:rPr>
        <w:t xml:space="preserve"> 248 respondents</w:t>
      </w:r>
      <w:r w:rsidR="00800E0E">
        <w:rPr>
          <w:lang w:val="en"/>
        </w:rPr>
        <w:t xml:space="preserve"> (or 84%)</w:t>
      </w:r>
      <w:r w:rsidR="007A1D40">
        <w:rPr>
          <w:lang w:val="en"/>
        </w:rPr>
        <w:t xml:space="preserve"> said ‘Yes’ (see Figure 5).</w:t>
      </w:r>
    </w:p>
    <w:p w14:paraId="11C9CD76" w14:textId="02A37C86" w:rsidR="005D468A" w:rsidRDefault="005D468A">
      <w:pPr>
        <w:rPr>
          <w:lang w:val="en"/>
        </w:rPr>
      </w:pPr>
      <w:r>
        <w:rPr>
          <w:lang w:val="en"/>
        </w:rPr>
        <w:br w:type="page"/>
      </w:r>
    </w:p>
    <w:p w14:paraId="308BE44F" w14:textId="77777777" w:rsidR="005D468A" w:rsidRDefault="005D468A" w:rsidP="005D468A">
      <w:pPr>
        <w:pStyle w:val="Caption"/>
        <w:rPr>
          <w:lang w:val="en"/>
        </w:rPr>
      </w:pPr>
      <w:r>
        <w:rPr>
          <w:lang w:val="en"/>
        </w:rPr>
        <w:t>Figure 5: Responses to the statement, “The Principles of the Strategy are appropriate and comprehensive.”</w:t>
      </w:r>
    </w:p>
    <w:p w14:paraId="26A5B456" w14:textId="26CB1461" w:rsidR="00791DFB" w:rsidRDefault="00791DFB" w:rsidP="00611CE1">
      <w:pPr>
        <w:pStyle w:val="Caption"/>
        <w:rPr>
          <w:lang w:val="en"/>
        </w:rPr>
      </w:pPr>
      <w:r>
        <w:rPr>
          <w:noProof/>
        </w:rPr>
        <w:drawing>
          <wp:inline distT="0" distB="0" distL="0" distR="0" wp14:anchorId="72ECEA1B" wp14:editId="350CF864">
            <wp:extent cx="5400040" cy="1032795"/>
            <wp:effectExtent l="0" t="0" r="0" b="0"/>
            <wp:docPr id="5" name="Picture 5" descr="Graph showing 83% of respondents agreed with the proposed Principles for the Strategy" title="Graph showing agreement with proposed Principles of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1032795"/>
                    </a:xfrm>
                    <a:prstGeom prst="rect">
                      <a:avLst/>
                    </a:prstGeom>
                  </pic:spPr>
                </pic:pic>
              </a:graphicData>
            </a:graphic>
          </wp:inline>
        </w:drawing>
      </w:r>
    </w:p>
    <w:p w14:paraId="6D13FB43" w14:textId="15651162" w:rsidR="00791DFB" w:rsidRDefault="00D74387" w:rsidP="00791DFB">
      <w:pPr>
        <w:rPr>
          <w:lang w:val="en"/>
        </w:rPr>
      </w:pPr>
      <w:r>
        <w:rPr>
          <w:lang w:val="en"/>
        </w:rPr>
        <w:t xml:space="preserve">When asked to nominate what is missing or what should change among the Principles, </w:t>
      </w:r>
      <w:r w:rsidR="00F76493">
        <w:rPr>
          <w:lang w:val="en"/>
        </w:rPr>
        <w:t>the main comments were:</w:t>
      </w:r>
    </w:p>
    <w:p w14:paraId="5261A2E6" w14:textId="7E3229A7" w:rsidR="008D18AE" w:rsidRPr="008D18AE" w:rsidRDefault="008D18AE" w:rsidP="00F01050">
      <w:pPr>
        <w:numPr>
          <w:ilvl w:val="0"/>
          <w:numId w:val="39"/>
        </w:numPr>
        <w:rPr>
          <w:lang w:val="en"/>
        </w:rPr>
      </w:pPr>
      <w:r w:rsidRPr="008D18AE">
        <w:rPr>
          <w:b/>
          <w:lang w:val="en"/>
        </w:rPr>
        <w:t>Mother, Child and Family</w:t>
      </w:r>
      <w:r>
        <w:rPr>
          <w:lang w:val="en"/>
        </w:rPr>
        <w:t xml:space="preserve"> – ‘include focus on fathers not grouped with other family members’, </w:t>
      </w:r>
      <w:r w:rsidR="00360968">
        <w:rPr>
          <w:lang w:val="en"/>
        </w:rPr>
        <w:t>‘if a child is separated from the mother, then breast milk should still be a priority’, ‘requiring separation of the mother-infant dyad, for whatever reason is inimical to the rights of the child and mother to optima breastfeeding and should be avoided’</w:t>
      </w:r>
      <w:r w:rsidR="001B19E7">
        <w:rPr>
          <w:lang w:val="en"/>
        </w:rPr>
        <w:t xml:space="preserve">, ‘change </w:t>
      </w:r>
      <w:r w:rsidR="001B19E7" w:rsidRPr="001B19E7">
        <w:rPr>
          <w:i/>
          <w:lang w:val="en"/>
        </w:rPr>
        <w:t>but</w:t>
      </w:r>
      <w:r w:rsidR="001B19E7">
        <w:rPr>
          <w:lang w:val="en"/>
        </w:rPr>
        <w:t xml:space="preserve"> to </w:t>
      </w:r>
      <w:r w:rsidR="001B19E7" w:rsidRPr="001B19E7">
        <w:rPr>
          <w:i/>
          <w:lang w:val="en"/>
        </w:rPr>
        <w:t>and’</w:t>
      </w:r>
      <w:r w:rsidR="00ED1C89">
        <w:rPr>
          <w:lang w:val="en"/>
        </w:rPr>
        <w:t>,  ‘</w:t>
      </w:r>
      <w:r w:rsidR="00ED1C89">
        <w:t xml:space="preserve">the objective, </w:t>
      </w:r>
      <w:r w:rsidR="00ED1C89" w:rsidRPr="00ED1C89">
        <w:rPr>
          <w:i/>
        </w:rPr>
        <w:t>Protect the rights of the child and mother to optimal health and nutrition through breastfeeding</w:t>
      </w:r>
      <w:r w:rsidR="00ED1C89">
        <w:t xml:space="preserve"> should be highlighted in the Principles’.</w:t>
      </w:r>
    </w:p>
    <w:p w14:paraId="26014DDF" w14:textId="3418D29A" w:rsidR="00360968" w:rsidRDefault="00360968" w:rsidP="00F01050">
      <w:pPr>
        <w:numPr>
          <w:ilvl w:val="0"/>
          <w:numId w:val="39"/>
        </w:numPr>
        <w:rPr>
          <w:lang w:val="en"/>
        </w:rPr>
      </w:pPr>
      <w:r w:rsidRPr="00F76493">
        <w:rPr>
          <w:b/>
          <w:lang w:val="en"/>
        </w:rPr>
        <w:t>Ecological</w:t>
      </w:r>
      <w:r w:rsidRPr="00F76493">
        <w:rPr>
          <w:lang w:val="en"/>
        </w:rPr>
        <w:t xml:space="preserve"> </w:t>
      </w:r>
      <w:r w:rsidRPr="00F76493">
        <w:rPr>
          <w:b/>
          <w:lang w:val="en"/>
        </w:rPr>
        <w:t>context</w:t>
      </w:r>
      <w:r w:rsidRPr="00F76493">
        <w:rPr>
          <w:lang w:val="en"/>
        </w:rPr>
        <w:t xml:space="preserve"> – ‘address the economic and time costs of breastfeeding</w:t>
      </w:r>
      <w:r>
        <w:rPr>
          <w:lang w:val="en"/>
        </w:rPr>
        <w:t>’, ‘should be broadened to bring in more of the social and community aspects’.</w:t>
      </w:r>
    </w:p>
    <w:p w14:paraId="577BDA4A" w14:textId="50A61DAE" w:rsidR="003363FB" w:rsidRDefault="003363FB" w:rsidP="00F01050">
      <w:pPr>
        <w:numPr>
          <w:ilvl w:val="0"/>
          <w:numId w:val="39"/>
        </w:numPr>
        <w:rPr>
          <w:lang w:val="en"/>
        </w:rPr>
      </w:pPr>
      <w:r w:rsidRPr="00F76493">
        <w:rPr>
          <w:b/>
          <w:lang w:val="en"/>
        </w:rPr>
        <w:t>Access</w:t>
      </w:r>
      <w:r>
        <w:rPr>
          <w:lang w:val="en"/>
        </w:rPr>
        <w:t xml:space="preserve"> – ‘to appropriate support especially in the early days and weeks</w:t>
      </w:r>
      <w:r w:rsidR="00360968">
        <w:rPr>
          <w:lang w:val="en"/>
        </w:rPr>
        <w:t xml:space="preserve"> following childbirth</w:t>
      </w:r>
      <w:r>
        <w:rPr>
          <w:lang w:val="en"/>
        </w:rPr>
        <w:t xml:space="preserve">’; ‘to ABA peer support counsellors’, ‘to </w:t>
      </w:r>
      <w:r w:rsidR="00800E0E">
        <w:rPr>
          <w:lang w:val="en"/>
        </w:rPr>
        <w:t>Lactation Consultants’</w:t>
      </w:r>
      <w:r>
        <w:rPr>
          <w:lang w:val="en"/>
        </w:rPr>
        <w:t xml:space="preserve">, </w:t>
      </w:r>
      <w:r w:rsidR="00F76493">
        <w:rPr>
          <w:lang w:val="en"/>
        </w:rPr>
        <w:t>‘continuity of midwifery care’, ‘access to evidence-based, clinically appropriate information about breastfeeding technique, challenges and strategies for addres</w:t>
      </w:r>
      <w:r w:rsidR="00360968">
        <w:rPr>
          <w:lang w:val="en"/>
        </w:rPr>
        <w:t>sing those challenges’, ‘increasing access to donated breast milk’</w:t>
      </w:r>
      <w:r w:rsidR="005E2335">
        <w:rPr>
          <w:lang w:val="en"/>
        </w:rPr>
        <w:t xml:space="preserve"> </w:t>
      </w:r>
    </w:p>
    <w:p w14:paraId="1B153649" w14:textId="3BE7F18C" w:rsidR="00360968" w:rsidRDefault="00360968" w:rsidP="00F01050">
      <w:pPr>
        <w:numPr>
          <w:ilvl w:val="0"/>
          <w:numId w:val="39"/>
        </w:numPr>
        <w:rPr>
          <w:lang w:val="en"/>
        </w:rPr>
      </w:pPr>
      <w:r>
        <w:rPr>
          <w:b/>
          <w:lang w:val="en"/>
        </w:rPr>
        <w:t xml:space="preserve">Diversity </w:t>
      </w:r>
      <w:r>
        <w:rPr>
          <w:lang w:val="en"/>
        </w:rPr>
        <w:t>– ‘culturally safe care and education around breastfeeding’, ‘targeted support for young mothers under 25 years’, ‘support for families going through the Family Court system’, ‘ensure breastfeeding or breastmilk feeding continues for children in out of home care’</w:t>
      </w:r>
    </w:p>
    <w:p w14:paraId="3BAB0924" w14:textId="2EDE3EBC" w:rsidR="008D18AE" w:rsidRDefault="008D18AE" w:rsidP="00F01050">
      <w:pPr>
        <w:numPr>
          <w:ilvl w:val="0"/>
          <w:numId w:val="39"/>
        </w:numPr>
        <w:rPr>
          <w:lang w:val="en"/>
        </w:rPr>
      </w:pPr>
      <w:r w:rsidRPr="00360968">
        <w:rPr>
          <w:b/>
          <w:lang w:val="en"/>
        </w:rPr>
        <w:t>Integrated</w:t>
      </w:r>
      <w:r>
        <w:rPr>
          <w:lang w:val="en"/>
        </w:rPr>
        <w:t xml:space="preserve"> </w:t>
      </w:r>
      <w:r w:rsidRPr="00360968">
        <w:rPr>
          <w:b/>
          <w:lang w:val="en"/>
        </w:rPr>
        <w:t>care</w:t>
      </w:r>
      <w:r>
        <w:rPr>
          <w:lang w:val="en"/>
        </w:rPr>
        <w:t xml:space="preserve"> </w:t>
      </w:r>
      <w:r w:rsidR="005E2335">
        <w:rPr>
          <w:lang w:val="en"/>
        </w:rPr>
        <w:t>–</w:t>
      </w:r>
      <w:r>
        <w:rPr>
          <w:lang w:val="en"/>
        </w:rPr>
        <w:t xml:space="preserve"> </w:t>
      </w:r>
      <w:r w:rsidR="001B19E7">
        <w:rPr>
          <w:lang w:val="en"/>
        </w:rPr>
        <w:t>‘</w:t>
      </w:r>
      <w:r w:rsidR="005E2335">
        <w:rPr>
          <w:lang w:val="en"/>
        </w:rPr>
        <w:t xml:space="preserve">continuity of care </w:t>
      </w:r>
      <w:r w:rsidR="001B19E7">
        <w:rPr>
          <w:lang w:val="en"/>
        </w:rPr>
        <w:t xml:space="preserve">at key transition points </w:t>
      </w:r>
      <w:r w:rsidR="005E2335">
        <w:rPr>
          <w:lang w:val="en"/>
        </w:rPr>
        <w:t xml:space="preserve">between the antenatal, birth and </w:t>
      </w:r>
      <w:r w:rsidR="001B19E7">
        <w:rPr>
          <w:lang w:val="en"/>
        </w:rPr>
        <w:t>primary care and community health services</w:t>
      </w:r>
      <w:r w:rsidR="005E2335">
        <w:rPr>
          <w:lang w:val="en"/>
        </w:rPr>
        <w:t xml:space="preserve"> is </w:t>
      </w:r>
      <w:r w:rsidR="001B19E7">
        <w:rPr>
          <w:lang w:val="en"/>
        </w:rPr>
        <w:t>seamless’</w:t>
      </w:r>
      <w:r w:rsidR="005E2335">
        <w:rPr>
          <w:lang w:val="en"/>
        </w:rPr>
        <w:t xml:space="preserve">, </w:t>
      </w:r>
      <w:r w:rsidR="001B19E7">
        <w:rPr>
          <w:lang w:val="en"/>
        </w:rPr>
        <w:t>‘greater emphasis on staff training and support for funded lactation specialists and dedicated lactation clinics’</w:t>
      </w:r>
      <w:r w:rsidR="003444AE">
        <w:rPr>
          <w:lang w:val="en"/>
        </w:rPr>
        <w:t>, ‘add non-government organisations’</w:t>
      </w:r>
    </w:p>
    <w:p w14:paraId="6B5674A9" w14:textId="23CC6C20" w:rsidR="001B19E7" w:rsidRDefault="001B19E7" w:rsidP="00F01050">
      <w:pPr>
        <w:numPr>
          <w:ilvl w:val="0"/>
          <w:numId w:val="39"/>
        </w:numPr>
        <w:rPr>
          <w:lang w:val="en"/>
        </w:rPr>
      </w:pPr>
      <w:r>
        <w:rPr>
          <w:b/>
          <w:lang w:val="en"/>
        </w:rPr>
        <w:t>Evidence</w:t>
      </w:r>
      <w:r w:rsidRPr="001B19E7">
        <w:rPr>
          <w:lang w:val="en"/>
        </w:rPr>
        <w:t>-</w:t>
      </w:r>
      <w:r w:rsidRPr="001B19E7">
        <w:rPr>
          <w:b/>
          <w:lang w:val="en"/>
        </w:rPr>
        <w:t>based</w:t>
      </w:r>
      <w:r>
        <w:rPr>
          <w:lang w:val="en"/>
        </w:rPr>
        <w:t xml:space="preserve"> – ‘provision of evidence-based information by health professionals is welcomed’, ‘would like to see a more explicit reference to the need for health professionals caring for families to be provided with ongoing, evidence-based education and supervised clinical practice</w:t>
      </w:r>
      <w:r w:rsidR="003444AE">
        <w:rPr>
          <w:lang w:val="en"/>
        </w:rPr>
        <w:t xml:space="preserve"> (as per the BFHI guidelines)’, ‘delete </w:t>
      </w:r>
      <w:r w:rsidR="003444AE" w:rsidRPr="003444AE">
        <w:rPr>
          <w:i/>
          <w:lang w:val="en"/>
        </w:rPr>
        <w:t>clinical</w:t>
      </w:r>
      <w:r w:rsidR="003444AE">
        <w:rPr>
          <w:lang w:val="en"/>
        </w:rPr>
        <w:t>, any breastfeeding research is valuable’, ‘expand the research to include the full range of research into lactation and breastfeeding’, ‘health professionals provide clinical care as well as information and support’, ‘industry should not be involved in providing education or information to health professionals’, ‘invest in relevant and high quality clinical and academic research’</w:t>
      </w:r>
      <w:r w:rsidR="00261EBB">
        <w:rPr>
          <w:lang w:val="en"/>
        </w:rPr>
        <w:t>, ‘promote scientific information about suitable alternatives to breast milk’</w:t>
      </w:r>
    </w:p>
    <w:p w14:paraId="6E77D61B" w14:textId="7708CFAF" w:rsidR="003444AE" w:rsidRPr="00F01050" w:rsidRDefault="003444AE" w:rsidP="00F01050">
      <w:pPr>
        <w:numPr>
          <w:ilvl w:val="0"/>
          <w:numId w:val="39"/>
        </w:numPr>
      </w:pPr>
      <w:r w:rsidRPr="003444AE">
        <w:rPr>
          <w:b/>
          <w:lang w:val="en"/>
        </w:rPr>
        <w:t xml:space="preserve">Accountability </w:t>
      </w:r>
      <w:r w:rsidRPr="003444AE">
        <w:rPr>
          <w:lang w:val="en"/>
        </w:rPr>
        <w:t xml:space="preserve">– ‘could be demonstrated by prioritising implementation of BFHI’, ‘it is unclear who and how will this responsibility be monitored’, ‘add appropriate consultation, engagement and collaboration with key civil society, breastfeeding support and women’s organisations’, ‘reword to ensure transparency around who will be held accountable for implementation’, ‘needs to include a permanent breastfeeding advisory committee that includes community representation and is free from commercial </w:t>
      </w:r>
      <w:r>
        <w:rPr>
          <w:lang w:val="en"/>
        </w:rPr>
        <w:t>interests’</w:t>
      </w:r>
    </w:p>
    <w:p w14:paraId="6649E028" w14:textId="15CC1547" w:rsidR="00F01050" w:rsidRDefault="00F01050" w:rsidP="00F01050">
      <w:pPr>
        <w:numPr>
          <w:ilvl w:val="0"/>
          <w:numId w:val="39"/>
        </w:numPr>
      </w:pPr>
      <w:r>
        <w:rPr>
          <w:b/>
          <w:lang w:val="en"/>
        </w:rPr>
        <w:t xml:space="preserve">Monitoring and data collection </w:t>
      </w:r>
      <w:r>
        <w:t>– ‘are essential and have been difficult to achie</w:t>
      </w:r>
      <w:r w:rsidR="00261EBB">
        <w:t>ve comprehensively in the past’, ‘</w:t>
      </w:r>
      <w:r>
        <w:t xml:space="preserve">must be prioritised and addressed early during the implementation phase’, ‘data </w:t>
      </w:r>
      <w:r w:rsidR="00261EBB">
        <w:t xml:space="preserve">should be </w:t>
      </w:r>
      <w:r>
        <w:t>used to report progress against the Strategy and to provide benchmarks and comparison to other nations and across jurisdictions to identify areas in which we are excelli</w:t>
      </w:r>
      <w:r w:rsidR="00F13C96">
        <w:t>ng or where we need improvement’, ‘should include evaluation of breastfeeding services by women, including satisfaction with those services’, ‘using internationally comparable indicators and indicate timeframes, e.g. every 5 years’</w:t>
      </w:r>
    </w:p>
    <w:p w14:paraId="36FE0E04" w14:textId="30E217C2" w:rsidR="00F13C96" w:rsidRDefault="00F01050" w:rsidP="00ED1C89">
      <w:pPr>
        <w:numPr>
          <w:ilvl w:val="0"/>
          <w:numId w:val="39"/>
        </w:numPr>
      </w:pPr>
      <w:r>
        <w:rPr>
          <w:b/>
          <w:lang w:val="en"/>
        </w:rPr>
        <w:t xml:space="preserve">Protection </w:t>
      </w:r>
      <w:r w:rsidR="00F13C96">
        <w:t>–</w:t>
      </w:r>
      <w:r>
        <w:t xml:space="preserve"> </w:t>
      </w:r>
      <w:r w:rsidR="00F13C96">
        <w:t>‘the only objective that can be acted on decisively and with immediate effect’, ‘all health professionals and their organisations, health education institutions and bodies, and consumer protection bodies, have a duty of care to educate and protect the community from false and misleading industry marketing’, ‘definitions and any references to the WHO Code need to include subsequent WHA resolutions and WHA Guidance’, ‘does health institutions include health professionals, health workers and their representative organisations, e.g. sponsorship of health professional education, conferences, and travel by infant formula and baby food manufacturers’</w:t>
      </w:r>
    </w:p>
    <w:p w14:paraId="764127C3" w14:textId="307FED9C" w:rsidR="00B7494D" w:rsidRDefault="00B7494D" w:rsidP="00B7494D">
      <w:pPr>
        <w:pStyle w:val="Heading4"/>
      </w:pPr>
      <w:r>
        <w:t>INITIATIVES</w:t>
      </w:r>
    </w:p>
    <w:p w14:paraId="35F3A881" w14:textId="5009D6D8" w:rsidR="00BF7668" w:rsidRDefault="00BF7668" w:rsidP="008F1F78">
      <w:pPr>
        <w:rPr>
          <w:lang w:val="en"/>
        </w:rPr>
      </w:pPr>
      <w:r>
        <w:rPr>
          <w:lang w:val="en"/>
        </w:rPr>
        <w:t>The Initiatives proposed in the draft Strategy were:</w:t>
      </w:r>
    </w:p>
    <w:p w14:paraId="5F941C2D" w14:textId="3E938149" w:rsidR="00BF7668" w:rsidRPr="000462C9" w:rsidRDefault="00BF7668" w:rsidP="00BF7668">
      <w:pPr>
        <w:numPr>
          <w:ilvl w:val="0"/>
          <w:numId w:val="42"/>
        </w:numPr>
        <w:rPr>
          <w:i/>
          <w:lang w:val="en"/>
        </w:rPr>
      </w:pPr>
      <w:r w:rsidRPr="000462C9">
        <w:rPr>
          <w:i/>
          <w:lang w:val="en"/>
        </w:rPr>
        <w:t>Community education and awareness</w:t>
      </w:r>
    </w:p>
    <w:p w14:paraId="1693C905" w14:textId="3F6401A4" w:rsidR="00BF7668" w:rsidRPr="000462C9" w:rsidRDefault="00BF7668" w:rsidP="00BF7668">
      <w:pPr>
        <w:numPr>
          <w:ilvl w:val="0"/>
          <w:numId w:val="42"/>
        </w:numPr>
        <w:rPr>
          <w:i/>
          <w:lang w:val="en"/>
        </w:rPr>
      </w:pPr>
      <w:r w:rsidRPr="000462C9">
        <w:rPr>
          <w:i/>
          <w:lang w:val="en"/>
        </w:rPr>
        <w:t>Restriction of advertising of infant formulas</w:t>
      </w:r>
    </w:p>
    <w:p w14:paraId="3BD39766" w14:textId="5E64A535" w:rsidR="00BF7668" w:rsidRPr="000462C9" w:rsidRDefault="00BF7668" w:rsidP="00BF7668">
      <w:pPr>
        <w:numPr>
          <w:ilvl w:val="0"/>
          <w:numId w:val="42"/>
        </w:numPr>
        <w:rPr>
          <w:i/>
          <w:lang w:val="en"/>
        </w:rPr>
      </w:pPr>
      <w:r w:rsidRPr="000462C9">
        <w:rPr>
          <w:i/>
          <w:lang w:val="en"/>
        </w:rPr>
        <w:t>Dietary guidelines and growth charts</w:t>
      </w:r>
    </w:p>
    <w:p w14:paraId="7A9FC565" w14:textId="5615427F" w:rsidR="00BF7668" w:rsidRPr="000462C9" w:rsidRDefault="000462C9" w:rsidP="00BF7668">
      <w:pPr>
        <w:numPr>
          <w:ilvl w:val="0"/>
          <w:numId w:val="42"/>
        </w:numPr>
        <w:rPr>
          <w:i/>
          <w:lang w:val="en"/>
        </w:rPr>
      </w:pPr>
      <w:r w:rsidRPr="000462C9">
        <w:rPr>
          <w:i/>
          <w:lang w:val="en"/>
        </w:rPr>
        <w:t>Health professional education and training</w:t>
      </w:r>
    </w:p>
    <w:p w14:paraId="23DFA6F8" w14:textId="39B71F0D" w:rsidR="000462C9" w:rsidRPr="000462C9" w:rsidRDefault="000462C9" w:rsidP="00BF7668">
      <w:pPr>
        <w:numPr>
          <w:ilvl w:val="0"/>
          <w:numId w:val="42"/>
        </w:numPr>
        <w:rPr>
          <w:i/>
          <w:lang w:val="en"/>
        </w:rPr>
      </w:pPr>
      <w:r w:rsidRPr="000462C9">
        <w:rPr>
          <w:i/>
          <w:lang w:val="en"/>
        </w:rPr>
        <w:t>Baby Friendly Health Initiative</w:t>
      </w:r>
    </w:p>
    <w:p w14:paraId="08A4EA24" w14:textId="43A60DCE" w:rsidR="000462C9" w:rsidRPr="000462C9" w:rsidRDefault="000462C9" w:rsidP="00BF7668">
      <w:pPr>
        <w:numPr>
          <w:ilvl w:val="0"/>
          <w:numId w:val="42"/>
        </w:numPr>
        <w:rPr>
          <w:i/>
          <w:lang w:val="en"/>
        </w:rPr>
      </w:pPr>
      <w:r w:rsidRPr="000462C9">
        <w:rPr>
          <w:i/>
          <w:lang w:val="en"/>
        </w:rPr>
        <w:t>Milk banks</w:t>
      </w:r>
    </w:p>
    <w:p w14:paraId="412F0380" w14:textId="69E21123" w:rsidR="000462C9" w:rsidRPr="000462C9" w:rsidRDefault="000462C9" w:rsidP="00BF7668">
      <w:pPr>
        <w:numPr>
          <w:ilvl w:val="0"/>
          <w:numId w:val="42"/>
        </w:numPr>
        <w:rPr>
          <w:i/>
          <w:lang w:val="en"/>
        </w:rPr>
      </w:pPr>
      <w:r w:rsidRPr="000462C9">
        <w:rPr>
          <w:i/>
          <w:lang w:val="en"/>
        </w:rPr>
        <w:t>Breastfeeding friendly workplaces</w:t>
      </w:r>
    </w:p>
    <w:p w14:paraId="546C7C8A" w14:textId="59C6D972" w:rsidR="000462C9" w:rsidRPr="000462C9" w:rsidRDefault="000462C9" w:rsidP="00BF7668">
      <w:pPr>
        <w:numPr>
          <w:ilvl w:val="0"/>
          <w:numId w:val="42"/>
        </w:numPr>
        <w:rPr>
          <w:i/>
          <w:lang w:val="en"/>
        </w:rPr>
      </w:pPr>
      <w:r w:rsidRPr="000462C9">
        <w:rPr>
          <w:i/>
          <w:lang w:val="en"/>
        </w:rPr>
        <w:t>Breastfeeding friendly early childhood education and care settings</w:t>
      </w:r>
    </w:p>
    <w:p w14:paraId="20B84F4C" w14:textId="18E841BC" w:rsidR="000462C9" w:rsidRPr="000462C9" w:rsidRDefault="000462C9" w:rsidP="00BF7668">
      <w:pPr>
        <w:numPr>
          <w:ilvl w:val="0"/>
          <w:numId w:val="42"/>
        </w:numPr>
        <w:rPr>
          <w:i/>
          <w:lang w:val="en"/>
        </w:rPr>
      </w:pPr>
      <w:r w:rsidRPr="000462C9">
        <w:rPr>
          <w:i/>
          <w:lang w:val="en"/>
        </w:rPr>
        <w:t>Universal breastfeeding education, support and information services</w:t>
      </w:r>
    </w:p>
    <w:p w14:paraId="3C90C527" w14:textId="212E9799" w:rsidR="000462C9" w:rsidRPr="000462C9" w:rsidRDefault="000462C9" w:rsidP="00BF7668">
      <w:pPr>
        <w:numPr>
          <w:ilvl w:val="0"/>
          <w:numId w:val="42"/>
        </w:numPr>
        <w:rPr>
          <w:i/>
          <w:lang w:val="en"/>
        </w:rPr>
      </w:pPr>
      <w:r w:rsidRPr="000462C9">
        <w:rPr>
          <w:i/>
          <w:lang w:val="en"/>
        </w:rPr>
        <w:t>Targeted/ specialist breastfeeding support services</w:t>
      </w:r>
    </w:p>
    <w:p w14:paraId="4D677B78" w14:textId="4A5E3E8E" w:rsidR="00611CE1" w:rsidRDefault="00611CE1" w:rsidP="00611CE1">
      <w:pPr>
        <w:rPr>
          <w:lang w:val="en"/>
        </w:rPr>
      </w:pPr>
      <w:r>
        <w:rPr>
          <w:lang w:val="en"/>
        </w:rPr>
        <w:t>Respondents were asked, “Do you believe the Initiatives identified in the Strategy will assist in achieving the Vision and Objectives?”  Mo</w:t>
      </w:r>
      <w:r w:rsidR="007A1D40">
        <w:rPr>
          <w:lang w:val="en"/>
        </w:rPr>
        <w:t>st respondents (76%) said ‘Yes’ (see Figure 6).</w:t>
      </w:r>
    </w:p>
    <w:p w14:paraId="4FCD00F3" w14:textId="77777777" w:rsidR="00B97A21" w:rsidRDefault="00B97A21" w:rsidP="00B97A21">
      <w:pPr>
        <w:pStyle w:val="Caption"/>
        <w:rPr>
          <w:lang w:val="en"/>
        </w:rPr>
      </w:pPr>
      <w:r>
        <w:rPr>
          <w:lang w:val="en"/>
        </w:rPr>
        <w:t>Figure 6: Responses to the question, “Do you believe the Initiatives identified in the Strategy will assist in achieving the Vision and Objectives?”</w:t>
      </w:r>
    </w:p>
    <w:p w14:paraId="292C9AD0" w14:textId="1A269DDC" w:rsidR="00611CE1" w:rsidRDefault="00611CE1" w:rsidP="00611CE1">
      <w:pPr>
        <w:pStyle w:val="Caption"/>
        <w:rPr>
          <w:lang w:val="en"/>
        </w:rPr>
      </w:pPr>
      <w:r>
        <w:rPr>
          <w:noProof/>
        </w:rPr>
        <w:drawing>
          <wp:inline distT="0" distB="0" distL="0" distR="0" wp14:anchorId="36DA74C9" wp14:editId="623533E5">
            <wp:extent cx="5400040" cy="1036518"/>
            <wp:effectExtent l="0" t="0" r="0" b="0"/>
            <wp:docPr id="6" name="Picture 6" descr="Graph showing 76% of respondents agreed that the proposed Initiatives will assist in achieving the Vision and Objctives for the Strategy" title="Graph showing agreement with proposed Initiatives of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1036518"/>
                    </a:xfrm>
                    <a:prstGeom prst="rect">
                      <a:avLst/>
                    </a:prstGeom>
                  </pic:spPr>
                </pic:pic>
              </a:graphicData>
            </a:graphic>
          </wp:inline>
        </w:drawing>
      </w:r>
    </w:p>
    <w:p w14:paraId="47211562" w14:textId="6444EEE4" w:rsidR="00A1587E" w:rsidRPr="007B062E" w:rsidRDefault="00413DF2" w:rsidP="00A1587E">
      <w:pPr>
        <w:rPr>
          <w:lang w:val="en"/>
        </w:rPr>
      </w:pPr>
      <w:r>
        <w:rPr>
          <w:lang w:val="en"/>
        </w:rPr>
        <w:t>When asked to explain their responses, most respondents were after</w:t>
      </w:r>
      <w:r w:rsidR="00A1587E">
        <w:rPr>
          <w:lang w:val="en"/>
        </w:rPr>
        <w:t xml:space="preserve"> more specific information on the initiatives or examples, including implementation timeframes and accountability.</w:t>
      </w:r>
    </w:p>
    <w:p w14:paraId="3AB7C660" w14:textId="2827946F" w:rsidR="007B062E" w:rsidRDefault="000462C9" w:rsidP="007B062E">
      <w:pPr>
        <w:rPr>
          <w:lang w:val="en"/>
        </w:rPr>
      </w:pPr>
      <w:r>
        <w:rPr>
          <w:lang w:val="en"/>
        </w:rPr>
        <w:t xml:space="preserve">Most of the </w:t>
      </w:r>
      <w:r w:rsidR="000D6429">
        <w:rPr>
          <w:lang w:val="en"/>
        </w:rPr>
        <w:t xml:space="preserve">specific </w:t>
      </w:r>
      <w:r>
        <w:rPr>
          <w:lang w:val="en"/>
        </w:rPr>
        <w:t xml:space="preserve">comments on the Initiatives were on </w:t>
      </w:r>
      <w:r w:rsidR="00B52343">
        <w:rPr>
          <w:b/>
          <w:lang w:val="en"/>
        </w:rPr>
        <w:t xml:space="preserve">restricting the </w:t>
      </w:r>
      <w:r w:rsidRPr="00B52343">
        <w:rPr>
          <w:b/>
          <w:lang w:val="en"/>
        </w:rPr>
        <w:t>advertising of infant formula</w:t>
      </w:r>
      <w:r w:rsidR="00B52343">
        <w:rPr>
          <w:lang w:val="en"/>
        </w:rPr>
        <w:t>.  Respondents suggested that Australia should fully implement the WHO Code</w:t>
      </w:r>
      <w:r w:rsidR="003D1FB2">
        <w:rPr>
          <w:lang w:val="en"/>
        </w:rPr>
        <w:t xml:space="preserve"> and subsequent </w:t>
      </w:r>
      <w:r w:rsidR="00800E0E">
        <w:rPr>
          <w:lang w:val="en"/>
        </w:rPr>
        <w:t>World Health Assembly (</w:t>
      </w:r>
      <w:r w:rsidR="003D1FB2">
        <w:rPr>
          <w:lang w:val="en"/>
        </w:rPr>
        <w:t>WHA</w:t>
      </w:r>
      <w:r w:rsidR="00800E0E">
        <w:rPr>
          <w:lang w:val="en"/>
        </w:rPr>
        <w:t>)</w:t>
      </w:r>
      <w:r w:rsidR="003D1FB2">
        <w:rPr>
          <w:lang w:val="en"/>
        </w:rPr>
        <w:t xml:space="preserve"> resolutions</w:t>
      </w:r>
      <w:r w:rsidR="00413DF2">
        <w:rPr>
          <w:lang w:val="en"/>
        </w:rPr>
        <w:t xml:space="preserve">.  They noted that </w:t>
      </w:r>
      <w:r w:rsidR="003D1FB2">
        <w:rPr>
          <w:lang w:val="en"/>
        </w:rPr>
        <w:t xml:space="preserve">there is no evidence for the effectiveness of voluntary arrangements, such as the MAIF Agreement, in restricting the marketing of infant formula. </w:t>
      </w:r>
      <w:r w:rsidR="00B52343">
        <w:rPr>
          <w:lang w:val="en"/>
        </w:rPr>
        <w:t xml:space="preserve">In the meantime, </w:t>
      </w:r>
      <w:r>
        <w:rPr>
          <w:lang w:val="en"/>
        </w:rPr>
        <w:t xml:space="preserve">the MAIF Agreement should be expanded to include </w:t>
      </w:r>
      <w:r w:rsidR="0047012B">
        <w:rPr>
          <w:lang w:val="en"/>
        </w:rPr>
        <w:t xml:space="preserve">all </w:t>
      </w:r>
      <w:r>
        <w:rPr>
          <w:lang w:val="en"/>
        </w:rPr>
        <w:t>retailers and distributors</w:t>
      </w:r>
      <w:r w:rsidR="0047012B">
        <w:rPr>
          <w:lang w:val="en"/>
        </w:rPr>
        <w:t xml:space="preserve"> and </w:t>
      </w:r>
      <w:r w:rsidR="00E3651F">
        <w:rPr>
          <w:lang w:val="en"/>
        </w:rPr>
        <w:t>all breast milk substitutes (including toddler milk)</w:t>
      </w:r>
      <w:r>
        <w:rPr>
          <w:lang w:val="en"/>
        </w:rPr>
        <w:t xml:space="preserve">, </w:t>
      </w:r>
      <w:r w:rsidR="00E707A8">
        <w:rPr>
          <w:lang w:val="en"/>
        </w:rPr>
        <w:t>there should be more effective monitoring and compliance</w:t>
      </w:r>
      <w:r w:rsidR="00800E0E">
        <w:rPr>
          <w:lang w:val="en"/>
        </w:rPr>
        <w:t>, and the MAIF A</w:t>
      </w:r>
      <w:r>
        <w:rPr>
          <w:lang w:val="en"/>
        </w:rPr>
        <w:t>greement sh</w:t>
      </w:r>
      <w:r w:rsidR="003D1FB2">
        <w:rPr>
          <w:lang w:val="en"/>
        </w:rPr>
        <w:t>ould be mandatory</w:t>
      </w:r>
      <w:r>
        <w:rPr>
          <w:lang w:val="en"/>
        </w:rPr>
        <w:t xml:space="preserve"> until the WHO Co</w:t>
      </w:r>
      <w:r w:rsidR="00E3651F">
        <w:rPr>
          <w:lang w:val="en"/>
        </w:rPr>
        <w:t>de has been fully implemented.</w:t>
      </w:r>
      <w:r>
        <w:rPr>
          <w:lang w:val="en"/>
        </w:rPr>
        <w:t xml:space="preserve">  </w:t>
      </w:r>
      <w:r w:rsidR="007A1D40">
        <w:rPr>
          <w:lang w:val="en"/>
        </w:rPr>
        <w:t xml:space="preserve">Others </w:t>
      </w:r>
      <w:r w:rsidR="00B52343">
        <w:rPr>
          <w:lang w:val="en"/>
        </w:rPr>
        <w:t>suggested that codes of conduct for health professionals sho</w:t>
      </w:r>
      <w:r w:rsidR="0047012B">
        <w:rPr>
          <w:lang w:val="en"/>
        </w:rPr>
        <w:t>uld prohibit gifts,</w:t>
      </w:r>
      <w:r w:rsidR="00B52343">
        <w:rPr>
          <w:lang w:val="en"/>
        </w:rPr>
        <w:t xml:space="preserve"> education </w:t>
      </w:r>
      <w:r w:rsidR="0047012B">
        <w:rPr>
          <w:lang w:val="en"/>
        </w:rPr>
        <w:t>or</w:t>
      </w:r>
      <w:r w:rsidR="00B52343">
        <w:rPr>
          <w:lang w:val="en"/>
        </w:rPr>
        <w:t xml:space="preserve"> training </w:t>
      </w:r>
      <w:r w:rsidR="0047012B">
        <w:rPr>
          <w:lang w:val="en"/>
        </w:rPr>
        <w:t>from</w:t>
      </w:r>
      <w:r w:rsidR="00B52343">
        <w:rPr>
          <w:lang w:val="en"/>
        </w:rPr>
        <w:t xml:space="preserve"> infant formula companies.  Medical colleges’ statements and standards should align with the WHO Code.</w:t>
      </w:r>
      <w:r w:rsidR="003D1FB2">
        <w:rPr>
          <w:lang w:val="en"/>
        </w:rPr>
        <w:t xml:space="preserve"> </w:t>
      </w:r>
      <w:r w:rsidR="00B90F80">
        <w:rPr>
          <w:lang w:val="en"/>
        </w:rPr>
        <w:t xml:space="preserve"> There should also be changes to the promotion and labelling of infant/baby food so that they are not marketed as suitable for four-month old babies.  </w:t>
      </w:r>
    </w:p>
    <w:p w14:paraId="5631DF9C" w14:textId="58D83394" w:rsidR="000462C9" w:rsidRDefault="002133A5" w:rsidP="007E519D">
      <w:pPr>
        <w:rPr>
          <w:lang w:val="en"/>
        </w:rPr>
      </w:pPr>
      <w:r>
        <w:rPr>
          <w:b/>
          <w:lang w:val="en"/>
        </w:rPr>
        <w:t>H</w:t>
      </w:r>
      <w:r w:rsidR="00B52343" w:rsidRPr="00B52343">
        <w:rPr>
          <w:b/>
          <w:lang w:val="en"/>
        </w:rPr>
        <w:t>ealth</w:t>
      </w:r>
      <w:r w:rsidR="00B52343">
        <w:rPr>
          <w:lang w:val="en"/>
        </w:rPr>
        <w:t xml:space="preserve"> </w:t>
      </w:r>
      <w:r w:rsidR="00B52343" w:rsidRPr="00B52343">
        <w:rPr>
          <w:b/>
          <w:lang w:val="en"/>
        </w:rPr>
        <w:t>professional education and training</w:t>
      </w:r>
      <w:r>
        <w:rPr>
          <w:lang w:val="en"/>
        </w:rPr>
        <w:t xml:space="preserve"> </w:t>
      </w:r>
      <w:r w:rsidR="003D1FB2">
        <w:rPr>
          <w:lang w:val="en"/>
        </w:rPr>
        <w:t xml:space="preserve">should </w:t>
      </w:r>
      <w:r w:rsidR="0047012B">
        <w:rPr>
          <w:lang w:val="en"/>
        </w:rPr>
        <w:t xml:space="preserve">include practice and be </w:t>
      </w:r>
      <w:r w:rsidR="00B52343">
        <w:rPr>
          <w:lang w:val="en"/>
        </w:rPr>
        <w:t xml:space="preserve">targeted at all health professionals who </w:t>
      </w:r>
      <w:r w:rsidR="003D1FB2">
        <w:rPr>
          <w:lang w:val="en"/>
        </w:rPr>
        <w:t>come in contact with women of childbearing age</w:t>
      </w:r>
      <w:r w:rsidR="0047012B">
        <w:rPr>
          <w:lang w:val="en"/>
        </w:rPr>
        <w:t>,</w:t>
      </w:r>
      <w:r w:rsidR="003D1FB2">
        <w:rPr>
          <w:lang w:val="en"/>
        </w:rPr>
        <w:t xml:space="preserve"> children</w:t>
      </w:r>
      <w:r w:rsidR="0047012B">
        <w:rPr>
          <w:lang w:val="en"/>
        </w:rPr>
        <w:t xml:space="preserve"> and families</w:t>
      </w:r>
      <w:r w:rsidR="00E707A8">
        <w:rPr>
          <w:lang w:val="en"/>
        </w:rPr>
        <w:t xml:space="preserve">.  These include </w:t>
      </w:r>
      <w:r w:rsidR="003D1FB2">
        <w:rPr>
          <w:lang w:val="en"/>
        </w:rPr>
        <w:t xml:space="preserve">GPs, </w:t>
      </w:r>
      <w:r w:rsidR="00E707A8">
        <w:rPr>
          <w:lang w:val="en"/>
        </w:rPr>
        <w:t xml:space="preserve">Obstetricians, </w:t>
      </w:r>
      <w:r w:rsidR="0047012B">
        <w:rPr>
          <w:lang w:val="en"/>
        </w:rPr>
        <w:t xml:space="preserve">Paediatricians, Midwives, Practice </w:t>
      </w:r>
      <w:r>
        <w:rPr>
          <w:lang w:val="en"/>
        </w:rPr>
        <w:t xml:space="preserve">Nurses, </w:t>
      </w:r>
      <w:r w:rsidR="00E747B6">
        <w:rPr>
          <w:lang w:val="en"/>
        </w:rPr>
        <w:t xml:space="preserve">Maternal, </w:t>
      </w:r>
      <w:r w:rsidR="0047012B">
        <w:rPr>
          <w:lang w:val="en"/>
        </w:rPr>
        <w:t xml:space="preserve">Child and Family Health Nurses, </w:t>
      </w:r>
      <w:r w:rsidR="00E707A8">
        <w:rPr>
          <w:lang w:val="en"/>
        </w:rPr>
        <w:t xml:space="preserve">Allergy specialists, Paediatric Gastroenterologists, </w:t>
      </w:r>
      <w:r w:rsidR="003D1FB2">
        <w:rPr>
          <w:lang w:val="en"/>
        </w:rPr>
        <w:t xml:space="preserve">Psychologists, </w:t>
      </w:r>
      <w:r w:rsidR="00E707A8">
        <w:rPr>
          <w:lang w:val="en"/>
        </w:rPr>
        <w:t>Anaesthetists</w:t>
      </w:r>
      <w:r w:rsidR="00800E0E">
        <w:rPr>
          <w:lang w:val="en"/>
        </w:rPr>
        <w:t>, Speech Pathologists, Pharmacists, Dentists</w:t>
      </w:r>
      <w:r w:rsidR="00E707A8">
        <w:rPr>
          <w:lang w:val="en"/>
        </w:rPr>
        <w:t xml:space="preserve"> </w:t>
      </w:r>
      <w:r w:rsidR="0047012B">
        <w:rPr>
          <w:lang w:val="en"/>
        </w:rPr>
        <w:t xml:space="preserve">and </w:t>
      </w:r>
      <w:r w:rsidR="003D1FB2">
        <w:rPr>
          <w:lang w:val="en"/>
        </w:rPr>
        <w:t>Dietitians</w:t>
      </w:r>
      <w:r w:rsidR="0047012B">
        <w:rPr>
          <w:lang w:val="en"/>
        </w:rPr>
        <w:t xml:space="preserve">.  There should be </w:t>
      </w:r>
      <w:r w:rsidR="00B52343">
        <w:rPr>
          <w:lang w:val="en"/>
        </w:rPr>
        <w:t>a core curriculum, skills m</w:t>
      </w:r>
      <w:r w:rsidR="003D1FB2">
        <w:rPr>
          <w:lang w:val="en"/>
        </w:rPr>
        <w:t xml:space="preserve">atrix and </w:t>
      </w:r>
      <w:r w:rsidR="00A1587E">
        <w:rPr>
          <w:lang w:val="en"/>
        </w:rPr>
        <w:t xml:space="preserve">national </w:t>
      </w:r>
      <w:r w:rsidR="003D1FB2">
        <w:rPr>
          <w:lang w:val="en"/>
        </w:rPr>
        <w:t>competency standards</w:t>
      </w:r>
      <w:r w:rsidR="00E707A8">
        <w:rPr>
          <w:lang w:val="en"/>
        </w:rPr>
        <w:t xml:space="preserve"> and </w:t>
      </w:r>
      <w:r w:rsidR="00800E0E">
        <w:rPr>
          <w:lang w:val="en"/>
        </w:rPr>
        <w:t>health professionals</w:t>
      </w:r>
      <w:r w:rsidR="00E707A8">
        <w:rPr>
          <w:lang w:val="en"/>
        </w:rPr>
        <w:t xml:space="preserve"> need to maintain this level of competency through ongoing professional development activity</w:t>
      </w:r>
      <w:r w:rsidR="003D1FB2">
        <w:rPr>
          <w:lang w:val="en"/>
        </w:rPr>
        <w:t xml:space="preserve">.  </w:t>
      </w:r>
      <w:r w:rsidR="00800E0E">
        <w:rPr>
          <w:lang w:val="en"/>
        </w:rPr>
        <w:t>Health professionals’</w:t>
      </w:r>
      <w:r w:rsidR="00E707A8">
        <w:rPr>
          <w:lang w:val="en"/>
        </w:rPr>
        <w:t xml:space="preserve"> level of breastfeeding competency should be visible to the women consulting them, perhaps through a ‘Breastfeeding-friendly Health Professional Accreditation Scheme’.  To support health sector service delivery, a breastfeeding/ infant feeding research program </w:t>
      </w:r>
      <w:r w:rsidR="00800E0E">
        <w:rPr>
          <w:lang w:val="en"/>
        </w:rPr>
        <w:t xml:space="preserve">must </w:t>
      </w:r>
      <w:r w:rsidR="00E707A8">
        <w:rPr>
          <w:lang w:val="en"/>
        </w:rPr>
        <w:t>be implemented.</w:t>
      </w:r>
    </w:p>
    <w:p w14:paraId="7625C0A9" w14:textId="51DC5C6F" w:rsidR="00B52343" w:rsidRDefault="007E519D" w:rsidP="007B062E">
      <w:pPr>
        <w:rPr>
          <w:lang w:val="en"/>
        </w:rPr>
      </w:pPr>
      <w:r>
        <w:rPr>
          <w:lang w:val="en"/>
        </w:rPr>
        <w:t xml:space="preserve">A number of comments </w:t>
      </w:r>
      <w:r w:rsidR="00E3651F">
        <w:rPr>
          <w:lang w:val="en"/>
        </w:rPr>
        <w:t xml:space="preserve">noted the </w:t>
      </w:r>
      <w:r w:rsidR="00E747B6">
        <w:rPr>
          <w:lang w:val="en"/>
        </w:rPr>
        <w:t xml:space="preserve">need to provide affordable and accessible </w:t>
      </w:r>
      <w:r w:rsidR="00E747B6" w:rsidRPr="00E747B6">
        <w:rPr>
          <w:b/>
          <w:lang w:val="en"/>
        </w:rPr>
        <w:t>universal</w:t>
      </w:r>
      <w:r w:rsidR="00E747B6">
        <w:rPr>
          <w:lang w:val="en"/>
        </w:rPr>
        <w:t xml:space="preserve"> </w:t>
      </w:r>
      <w:r w:rsidR="00E747B6" w:rsidRPr="00E747B6">
        <w:rPr>
          <w:b/>
          <w:lang w:val="en"/>
        </w:rPr>
        <w:t>postnatal support services</w:t>
      </w:r>
      <w:r w:rsidR="00E747B6">
        <w:rPr>
          <w:lang w:val="en"/>
        </w:rPr>
        <w:t xml:space="preserve"> given the reduced length of hospital stays/ in-hospital support for breastfeeding.  There should be increased funding for Midwifery postnatal support in the first six weeks after birth and for Maternal, Child and Family Health Nurses’ support thereafter.  In this context, respondents also raised the </w:t>
      </w:r>
      <w:r>
        <w:rPr>
          <w:lang w:val="en"/>
        </w:rPr>
        <w:t xml:space="preserve">critical role of </w:t>
      </w:r>
      <w:r w:rsidR="0012136C" w:rsidRPr="0012136C">
        <w:rPr>
          <w:b/>
          <w:lang w:val="en"/>
        </w:rPr>
        <w:t>International Board Certified Lactation Consultants (</w:t>
      </w:r>
      <w:r w:rsidRPr="0012136C">
        <w:rPr>
          <w:b/>
          <w:lang w:val="en"/>
        </w:rPr>
        <w:t>IBCLCs</w:t>
      </w:r>
      <w:r w:rsidR="0012136C" w:rsidRPr="0012136C">
        <w:rPr>
          <w:b/>
          <w:lang w:val="en"/>
        </w:rPr>
        <w:t>)</w:t>
      </w:r>
      <w:r>
        <w:rPr>
          <w:lang w:val="en"/>
        </w:rPr>
        <w:t xml:space="preserve"> in the antenatal and postnatal periods</w:t>
      </w:r>
      <w:r w:rsidR="0012136C">
        <w:rPr>
          <w:lang w:val="en"/>
        </w:rPr>
        <w:t xml:space="preserve">, </w:t>
      </w:r>
      <w:r w:rsidR="002133A5">
        <w:rPr>
          <w:lang w:val="en"/>
        </w:rPr>
        <w:t xml:space="preserve">the need for </w:t>
      </w:r>
      <w:r w:rsidR="00E747B6">
        <w:rPr>
          <w:lang w:val="en"/>
        </w:rPr>
        <w:t>additional support such as</w:t>
      </w:r>
      <w:r w:rsidR="0012136C">
        <w:rPr>
          <w:lang w:val="en"/>
        </w:rPr>
        <w:t xml:space="preserve"> an </w:t>
      </w:r>
      <w:r>
        <w:rPr>
          <w:lang w:val="en"/>
        </w:rPr>
        <w:t>MB</w:t>
      </w:r>
      <w:r w:rsidR="0012136C">
        <w:rPr>
          <w:lang w:val="en"/>
        </w:rPr>
        <w:t>S item for IBCLCs and increasing access to IBCLCs</w:t>
      </w:r>
      <w:r w:rsidR="00E707A8">
        <w:rPr>
          <w:lang w:val="en"/>
        </w:rPr>
        <w:t xml:space="preserve"> </w:t>
      </w:r>
      <w:r w:rsidR="0012136C">
        <w:rPr>
          <w:lang w:val="en"/>
        </w:rPr>
        <w:t>in hospitals or maternal, child and family health services</w:t>
      </w:r>
      <w:r w:rsidR="00E707A8">
        <w:rPr>
          <w:lang w:val="en"/>
        </w:rPr>
        <w:t>.</w:t>
      </w:r>
    </w:p>
    <w:p w14:paraId="5FB83E2F" w14:textId="2854CC73" w:rsidR="00AF0A20" w:rsidRDefault="004F2F22" w:rsidP="007B062E">
      <w:pPr>
        <w:rPr>
          <w:lang w:val="en"/>
        </w:rPr>
      </w:pPr>
      <w:r>
        <w:rPr>
          <w:lang w:val="en"/>
        </w:rPr>
        <w:t xml:space="preserve">There was a lot of support for mandatory </w:t>
      </w:r>
      <w:r w:rsidRPr="00E747B6">
        <w:rPr>
          <w:b/>
          <w:lang w:val="en"/>
        </w:rPr>
        <w:t>BFHI</w:t>
      </w:r>
      <w:r>
        <w:rPr>
          <w:lang w:val="en"/>
        </w:rPr>
        <w:t xml:space="preserve"> </w:t>
      </w:r>
      <w:r w:rsidRPr="00B27531">
        <w:rPr>
          <w:b/>
          <w:lang w:val="en"/>
        </w:rPr>
        <w:t>accreditation</w:t>
      </w:r>
      <w:r>
        <w:rPr>
          <w:lang w:val="en"/>
        </w:rPr>
        <w:t xml:space="preserve"> for all </w:t>
      </w:r>
      <w:r w:rsidR="00B10706">
        <w:rPr>
          <w:lang w:val="en"/>
        </w:rPr>
        <w:t xml:space="preserve">maternity </w:t>
      </w:r>
      <w:r>
        <w:rPr>
          <w:lang w:val="en"/>
        </w:rPr>
        <w:t xml:space="preserve">hospitals and </w:t>
      </w:r>
      <w:r w:rsidR="00B10706">
        <w:rPr>
          <w:lang w:val="en"/>
        </w:rPr>
        <w:t xml:space="preserve">community </w:t>
      </w:r>
      <w:r>
        <w:rPr>
          <w:lang w:val="en"/>
        </w:rPr>
        <w:t>health services</w:t>
      </w:r>
      <w:r w:rsidR="00B27531">
        <w:rPr>
          <w:lang w:val="en"/>
        </w:rPr>
        <w:t>.  Th</w:t>
      </w:r>
      <w:r w:rsidR="00B10706">
        <w:rPr>
          <w:lang w:val="en"/>
        </w:rPr>
        <w:t xml:space="preserve">is should be supported with </w:t>
      </w:r>
      <w:r>
        <w:rPr>
          <w:lang w:val="en"/>
        </w:rPr>
        <w:t xml:space="preserve">funding and/or incentives.  </w:t>
      </w:r>
      <w:r w:rsidR="00B10706">
        <w:rPr>
          <w:lang w:val="en"/>
        </w:rPr>
        <w:t>Once this has been achieved, consideration should be given to Neo-BFHI and BFHI for Paediatric Health Care Services.</w:t>
      </w:r>
    </w:p>
    <w:p w14:paraId="4FA75D02" w14:textId="5793C2B0" w:rsidR="00AF0A20" w:rsidRDefault="0047012B" w:rsidP="00B52343">
      <w:pPr>
        <w:rPr>
          <w:lang w:val="en"/>
        </w:rPr>
      </w:pPr>
      <w:r>
        <w:rPr>
          <w:lang w:val="en"/>
        </w:rPr>
        <w:t xml:space="preserve">Respondents also commented that support for </w:t>
      </w:r>
      <w:r w:rsidR="00B10706">
        <w:rPr>
          <w:b/>
          <w:lang w:val="en"/>
        </w:rPr>
        <w:t>b</w:t>
      </w:r>
      <w:r w:rsidRPr="00AF0A20">
        <w:rPr>
          <w:b/>
          <w:lang w:val="en"/>
        </w:rPr>
        <w:t>reastfeeding in the workplace</w:t>
      </w:r>
      <w:r>
        <w:rPr>
          <w:lang w:val="en"/>
        </w:rPr>
        <w:t xml:space="preserve"> (such as the ABA’s Breastfeeding Friendly Workplace Accreditation) should be compulsory in all government departments, particularly health departments, with other workplaces to follow.  Paid Parental Leave should be extended to 26 - 52 weeks after birth</w:t>
      </w:r>
      <w:r w:rsidR="00AF0A20">
        <w:rPr>
          <w:lang w:val="en"/>
        </w:rPr>
        <w:t xml:space="preserve"> to increase breastfeeding duration. It was also suggested that there should be legislative support for all businesses/ employers to provide flexible work practices, work breaks and facilities to enable women to combine breastfeeding and work.  </w:t>
      </w:r>
      <w:r w:rsidR="00A1587E">
        <w:rPr>
          <w:lang w:val="en"/>
        </w:rPr>
        <w:t>Also, there needs to be coordination with the Department of Jobs and Small Business and other state and territory departments.</w:t>
      </w:r>
    </w:p>
    <w:p w14:paraId="5B7D39AB" w14:textId="5653D04A" w:rsidR="00B52343" w:rsidRDefault="00AF0A20" w:rsidP="00B90F80">
      <w:pPr>
        <w:rPr>
          <w:lang w:val="en"/>
        </w:rPr>
      </w:pPr>
      <w:r>
        <w:rPr>
          <w:lang w:val="en"/>
        </w:rPr>
        <w:t xml:space="preserve">In relation to </w:t>
      </w:r>
      <w:r w:rsidRPr="00B90F80">
        <w:rPr>
          <w:b/>
          <w:lang w:val="en"/>
        </w:rPr>
        <w:t xml:space="preserve">breastfeeding friendly </w:t>
      </w:r>
      <w:r w:rsidR="00800E0E">
        <w:rPr>
          <w:b/>
          <w:lang w:val="en"/>
        </w:rPr>
        <w:t>early childhood education and care (</w:t>
      </w:r>
      <w:r w:rsidRPr="00B90F80">
        <w:rPr>
          <w:b/>
          <w:lang w:val="en"/>
        </w:rPr>
        <w:t>ECEC</w:t>
      </w:r>
      <w:r w:rsidR="00800E0E">
        <w:rPr>
          <w:b/>
          <w:lang w:val="en"/>
        </w:rPr>
        <w:t>)</w:t>
      </w:r>
      <w:r w:rsidRPr="00B90F80">
        <w:rPr>
          <w:b/>
          <w:lang w:val="en"/>
        </w:rPr>
        <w:t xml:space="preserve"> services</w:t>
      </w:r>
      <w:r>
        <w:rPr>
          <w:lang w:val="en"/>
        </w:rPr>
        <w:t xml:space="preserve">, </w:t>
      </w:r>
      <w:r w:rsidR="00072C0E">
        <w:rPr>
          <w:lang w:val="en"/>
        </w:rPr>
        <w:t xml:space="preserve">the following were suggested. </w:t>
      </w:r>
      <w:r w:rsidR="00B90F80">
        <w:rPr>
          <w:lang w:val="en"/>
        </w:rPr>
        <w:t xml:space="preserve">ECEC legislation and </w:t>
      </w:r>
      <w:r w:rsidR="00800E0E">
        <w:rPr>
          <w:lang w:val="en"/>
        </w:rPr>
        <w:t>the Early Years Learning Framework (</w:t>
      </w:r>
      <w:r w:rsidR="00B90F80">
        <w:rPr>
          <w:lang w:val="en"/>
        </w:rPr>
        <w:t>EYLF</w:t>
      </w:r>
      <w:r w:rsidR="00800E0E">
        <w:rPr>
          <w:lang w:val="en"/>
        </w:rPr>
        <w:t>)</w:t>
      </w:r>
      <w:r w:rsidR="00B90F80">
        <w:rPr>
          <w:lang w:val="en"/>
        </w:rPr>
        <w:t xml:space="preserve"> curriculum should include infants with specific infant feeding examples. All ECEC services should have an infant feeding policy or section within their nutrition policies in line with the</w:t>
      </w:r>
      <w:r w:rsidR="00800E0E">
        <w:rPr>
          <w:lang w:val="en"/>
        </w:rPr>
        <w:t xml:space="preserve"> NHMRC</w:t>
      </w:r>
      <w:r w:rsidR="00B90F80">
        <w:rPr>
          <w:lang w:val="en"/>
        </w:rPr>
        <w:t xml:space="preserve"> Infant Feeding Guidelines or WHO guidelines. Breastfeeding support should be part of accreditation as an ECEC service</w:t>
      </w:r>
      <w:r w:rsidR="004F2F22">
        <w:rPr>
          <w:lang w:val="en"/>
        </w:rPr>
        <w:t xml:space="preserve"> or training as an ECEC worker</w:t>
      </w:r>
      <w:r w:rsidR="00B90F80">
        <w:rPr>
          <w:lang w:val="en"/>
        </w:rPr>
        <w:t>.  C</w:t>
      </w:r>
      <w:r>
        <w:rPr>
          <w:lang w:val="en"/>
        </w:rPr>
        <w:t xml:space="preserve">onsider existing initiatives that promote breastfeeding in ECECs such as NSW Health’s Munch and Move program and </w:t>
      </w:r>
      <w:r w:rsidR="00B90F80">
        <w:rPr>
          <w:lang w:val="en"/>
        </w:rPr>
        <w:t xml:space="preserve">the Breastfeeding Friendly Child Care piloted by </w:t>
      </w:r>
      <w:r w:rsidR="00800E0E">
        <w:rPr>
          <w:lang w:val="en"/>
        </w:rPr>
        <w:t>the Australian Breastfeeding Association (</w:t>
      </w:r>
      <w:r w:rsidR="00B90F80">
        <w:rPr>
          <w:lang w:val="en"/>
        </w:rPr>
        <w:t>ABA</w:t>
      </w:r>
      <w:r w:rsidR="00800E0E">
        <w:rPr>
          <w:lang w:val="en"/>
        </w:rPr>
        <w:t>)</w:t>
      </w:r>
      <w:r w:rsidR="00B97A21">
        <w:rPr>
          <w:lang w:val="en"/>
        </w:rPr>
        <w:t>, University</w:t>
      </w:r>
      <w:r w:rsidR="00800E0E">
        <w:rPr>
          <w:lang w:val="en"/>
        </w:rPr>
        <w:t xml:space="preserve"> of New South Wales (</w:t>
      </w:r>
      <w:r w:rsidR="00B90F80">
        <w:rPr>
          <w:lang w:val="en"/>
        </w:rPr>
        <w:t>UNSW</w:t>
      </w:r>
      <w:r w:rsidR="00800E0E">
        <w:rPr>
          <w:lang w:val="en"/>
        </w:rPr>
        <w:t>)</w:t>
      </w:r>
      <w:r w:rsidR="00B90F80">
        <w:rPr>
          <w:lang w:val="en"/>
        </w:rPr>
        <w:t>, Flinders University and</w:t>
      </w:r>
      <w:r w:rsidR="00800E0E">
        <w:rPr>
          <w:lang w:val="en"/>
        </w:rPr>
        <w:t xml:space="preserve"> the Australian National University</w:t>
      </w:r>
      <w:r w:rsidR="00B90F80">
        <w:rPr>
          <w:lang w:val="en"/>
        </w:rPr>
        <w:t xml:space="preserve"> </w:t>
      </w:r>
      <w:r w:rsidR="00800E0E">
        <w:rPr>
          <w:lang w:val="en"/>
        </w:rPr>
        <w:t>(</w:t>
      </w:r>
      <w:r w:rsidR="00B90F80">
        <w:rPr>
          <w:lang w:val="en"/>
        </w:rPr>
        <w:t>ANU</w:t>
      </w:r>
      <w:r w:rsidR="00800E0E">
        <w:rPr>
          <w:lang w:val="en"/>
        </w:rPr>
        <w:t>)</w:t>
      </w:r>
      <w:r w:rsidR="00B90F80">
        <w:rPr>
          <w:lang w:val="en"/>
        </w:rPr>
        <w:t xml:space="preserve">. </w:t>
      </w:r>
    </w:p>
    <w:p w14:paraId="1DBE57D1" w14:textId="580EA2C9" w:rsidR="00AF0A20" w:rsidRDefault="00B10706" w:rsidP="00B52343">
      <w:pPr>
        <w:rPr>
          <w:lang w:val="en"/>
        </w:rPr>
      </w:pPr>
      <w:r>
        <w:rPr>
          <w:lang w:val="en"/>
        </w:rPr>
        <w:t xml:space="preserve">Comments on </w:t>
      </w:r>
      <w:r w:rsidRPr="00B10706">
        <w:rPr>
          <w:b/>
          <w:lang w:val="en"/>
        </w:rPr>
        <w:t>Community education and awareness</w:t>
      </w:r>
      <w:r>
        <w:rPr>
          <w:lang w:val="en"/>
        </w:rPr>
        <w:t xml:space="preserve"> activities were mainly on topics that should be covered: infant feeding and behaviour; the risks</w:t>
      </w:r>
      <w:r w:rsidR="000D6429">
        <w:rPr>
          <w:lang w:val="en"/>
        </w:rPr>
        <w:t>/ harms</w:t>
      </w:r>
      <w:r>
        <w:rPr>
          <w:lang w:val="en"/>
        </w:rPr>
        <w:t xml:space="preserve"> of not breastfeeding; tongue ties and lip ties; breastfeeding and the infant microbiome.  There were also </w:t>
      </w:r>
      <w:r w:rsidR="00E747B6">
        <w:rPr>
          <w:lang w:val="en"/>
        </w:rPr>
        <w:t>suggestions to develop simple, easy to read resources, including a publicly available online knowledge base</w:t>
      </w:r>
      <w:r w:rsidR="000D6429">
        <w:rPr>
          <w:lang w:val="en"/>
        </w:rPr>
        <w:t xml:space="preserve"> on breastfeeding techniques and issues</w:t>
      </w:r>
      <w:r w:rsidR="00E747B6">
        <w:rPr>
          <w:lang w:val="en"/>
        </w:rPr>
        <w:t xml:space="preserve"> for mothers, to investigate innovative models of delivering universal breastfeeding education and to review the current Health and Physical Education curriculum.</w:t>
      </w:r>
      <w:r w:rsidR="000D6429">
        <w:rPr>
          <w:lang w:val="en"/>
        </w:rPr>
        <w:t xml:space="preserve">  </w:t>
      </w:r>
      <w:r w:rsidR="00E707A8">
        <w:rPr>
          <w:lang w:val="en"/>
        </w:rPr>
        <w:t>There should also be incentives for local governments to promote breastfeeding friendly environments.</w:t>
      </w:r>
    </w:p>
    <w:p w14:paraId="518E982D" w14:textId="0DD2FC2C" w:rsidR="00E747B6" w:rsidRDefault="000D6429" w:rsidP="00B52343">
      <w:pPr>
        <w:rPr>
          <w:lang w:val="en"/>
        </w:rPr>
      </w:pPr>
      <w:r>
        <w:rPr>
          <w:lang w:val="en"/>
        </w:rPr>
        <w:t xml:space="preserve">In terms of </w:t>
      </w:r>
      <w:r w:rsidRPr="000D6429">
        <w:rPr>
          <w:b/>
          <w:lang w:val="en"/>
        </w:rPr>
        <w:t>targeted</w:t>
      </w:r>
      <w:r>
        <w:rPr>
          <w:lang w:val="en"/>
        </w:rPr>
        <w:t xml:space="preserve"> </w:t>
      </w:r>
      <w:r w:rsidRPr="000D6429">
        <w:rPr>
          <w:b/>
          <w:lang w:val="en"/>
        </w:rPr>
        <w:t>support</w:t>
      </w:r>
      <w:r>
        <w:rPr>
          <w:lang w:val="en"/>
        </w:rPr>
        <w:t xml:space="preserve"> for breastfeeding, respondents suggested including CALD women, especially those with low breastfeeding rates, mothers of pre-term infants, and mothers and children going through the Family Court.  </w:t>
      </w:r>
      <w:r w:rsidR="00E707A8">
        <w:rPr>
          <w:lang w:val="en"/>
        </w:rPr>
        <w:t>A dedicated lactation support service in the community (alongside peer support) with timely access to lactation specialists (IBCLC) for the more complex feeding issues was also proposed.</w:t>
      </w:r>
    </w:p>
    <w:p w14:paraId="0C11FEA8" w14:textId="77777777" w:rsidR="00B97A21" w:rsidRDefault="00B97A21">
      <w:pPr>
        <w:rPr>
          <w:lang w:val="en"/>
        </w:rPr>
      </w:pPr>
      <w:r>
        <w:rPr>
          <w:lang w:val="en"/>
        </w:rPr>
        <w:br w:type="page"/>
      </w:r>
    </w:p>
    <w:p w14:paraId="747A1982" w14:textId="40E77F78" w:rsidR="00B97A21" w:rsidRDefault="00A1587E" w:rsidP="007D7EEE">
      <w:pPr>
        <w:rPr>
          <w:lang w:val="en"/>
        </w:rPr>
      </w:pPr>
      <w:r>
        <w:rPr>
          <w:lang w:val="en"/>
        </w:rPr>
        <w:t>Other specific</w:t>
      </w:r>
      <w:r w:rsidR="007D7EEE">
        <w:rPr>
          <w:lang w:val="en"/>
        </w:rPr>
        <w:t xml:space="preserve"> initiatives that were proposed included: </w:t>
      </w:r>
    </w:p>
    <w:p w14:paraId="3DA80667" w14:textId="4F9EE1BC" w:rsidR="00B97A21" w:rsidRDefault="00B97A21" w:rsidP="00B97A21">
      <w:pPr>
        <w:pStyle w:val="ListParagraph"/>
        <w:numPr>
          <w:ilvl w:val="0"/>
          <w:numId w:val="70"/>
        </w:numPr>
        <w:rPr>
          <w:lang w:val="en"/>
        </w:rPr>
      </w:pPr>
      <w:r>
        <w:rPr>
          <w:lang w:val="en"/>
        </w:rPr>
        <w:t xml:space="preserve">reinstate the </w:t>
      </w:r>
      <w:r w:rsidR="00A1587E" w:rsidRPr="00B97A21">
        <w:rPr>
          <w:lang w:val="en"/>
        </w:rPr>
        <w:t>ABS National Time Use Survey to allow valuation of women’s care work including breastfeeding</w:t>
      </w:r>
      <w:r w:rsidR="007D7EEE" w:rsidRPr="00B97A21">
        <w:rPr>
          <w:lang w:val="en"/>
        </w:rPr>
        <w:t xml:space="preserve">; </w:t>
      </w:r>
    </w:p>
    <w:p w14:paraId="5D186419" w14:textId="2139EDA3" w:rsidR="00B97A21" w:rsidRDefault="00B97A21" w:rsidP="00B97A21">
      <w:pPr>
        <w:pStyle w:val="ListParagraph"/>
        <w:numPr>
          <w:ilvl w:val="0"/>
          <w:numId w:val="70"/>
        </w:numPr>
        <w:rPr>
          <w:lang w:val="en"/>
        </w:rPr>
      </w:pPr>
      <w:r>
        <w:rPr>
          <w:lang w:val="en"/>
        </w:rPr>
        <w:t xml:space="preserve">conduct </w:t>
      </w:r>
      <w:r w:rsidR="007D7EEE" w:rsidRPr="00B97A21">
        <w:rPr>
          <w:lang w:val="en"/>
        </w:rPr>
        <w:t>b</w:t>
      </w:r>
      <w:r w:rsidR="00A1587E" w:rsidRPr="00B97A21">
        <w:rPr>
          <w:lang w:val="en"/>
        </w:rPr>
        <w:t xml:space="preserve">reastfeeding social marketing campaigns to match </w:t>
      </w:r>
      <w:r>
        <w:rPr>
          <w:lang w:val="en"/>
        </w:rPr>
        <w:t xml:space="preserve">the </w:t>
      </w:r>
      <w:r w:rsidR="00A1587E" w:rsidRPr="00B97A21">
        <w:rPr>
          <w:lang w:val="en"/>
        </w:rPr>
        <w:t>marketing spend of industry</w:t>
      </w:r>
      <w:r w:rsidR="007D7EEE" w:rsidRPr="00B97A21">
        <w:rPr>
          <w:lang w:val="en"/>
        </w:rPr>
        <w:t xml:space="preserve">; </w:t>
      </w:r>
    </w:p>
    <w:p w14:paraId="2A995068" w14:textId="77777777" w:rsidR="00B97A21" w:rsidRDefault="00B97A21" w:rsidP="00B97A21">
      <w:pPr>
        <w:pStyle w:val="ListParagraph"/>
        <w:numPr>
          <w:ilvl w:val="0"/>
          <w:numId w:val="70"/>
        </w:numPr>
        <w:rPr>
          <w:lang w:val="en"/>
        </w:rPr>
      </w:pPr>
      <w:r>
        <w:rPr>
          <w:lang w:val="en"/>
        </w:rPr>
        <w:t xml:space="preserve">implement </w:t>
      </w:r>
      <w:r w:rsidR="007D7EEE" w:rsidRPr="00B97A21">
        <w:rPr>
          <w:lang w:val="en"/>
        </w:rPr>
        <w:t>c</w:t>
      </w:r>
      <w:r w:rsidR="00A1587E" w:rsidRPr="00B97A21">
        <w:rPr>
          <w:lang w:val="en"/>
        </w:rPr>
        <w:t>onsumer law prohibition on inappropriate promotion of commercial foods for infants an</w:t>
      </w:r>
      <w:r w:rsidR="007D7EEE" w:rsidRPr="00B97A21">
        <w:rPr>
          <w:lang w:val="en"/>
        </w:rPr>
        <w:t xml:space="preserve">d young children (0-36 months) and violations to ACCC; </w:t>
      </w:r>
    </w:p>
    <w:p w14:paraId="787F975B" w14:textId="77777777" w:rsidR="00B97A21" w:rsidRDefault="00B97A21" w:rsidP="00B97A21">
      <w:pPr>
        <w:pStyle w:val="ListParagraph"/>
        <w:numPr>
          <w:ilvl w:val="0"/>
          <w:numId w:val="70"/>
        </w:numPr>
        <w:rPr>
          <w:lang w:val="en"/>
        </w:rPr>
      </w:pPr>
      <w:r>
        <w:rPr>
          <w:lang w:val="en"/>
        </w:rPr>
        <w:t xml:space="preserve">run an </w:t>
      </w:r>
      <w:r w:rsidR="007D7EEE" w:rsidRPr="00B97A21">
        <w:rPr>
          <w:lang w:val="en"/>
        </w:rPr>
        <w:t>a</w:t>
      </w:r>
      <w:r w:rsidR="00E707A8" w:rsidRPr="00B97A21">
        <w:rPr>
          <w:lang w:val="en"/>
        </w:rPr>
        <w:t>wareness campaign on breastfeeding rights and redress</w:t>
      </w:r>
      <w:r w:rsidR="007D7EEE" w:rsidRPr="00B97A21">
        <w:rPr>
          <w:lang w:val="en"/>
        </w:rPr>
        <w:t xml:space="preserve">; </w:t>
      </w:r>
    </w:p>
    <w:p w14:paraId="57BF9F53" w14:textId="77777777" w:rsidR="00B97A21" w:rsidRDefault="00B97A21" w:rsidP="00B97A21">
      <w:pPr>
        <w:pStyle w:val="ListParagraph"/>
        <w:numPr>
          <w:ilvl w:val="0"/>
          <w:numId w:val="70"/>
        </w:numPr>
        <w:rPr>
          <w:lang w:val="en"/>
        </w:rPr>
      </w:pPr>
      <w:r>
        <w:rPr>
          <w:lang w:val="en"/>
        </w:rPr>
        <w:t xml:space="preserve">introduce </w:t>
      </w:r>
      <w:r w:rsidR="00E707A8" w:rsidRPr="00B97A21">
        <w:rPr>
          <w:lang w:val="en"/>
        </w:rPr>
        <w:t xml:space="preserve">Medicare rebates and health grants to states and territories for all maternity and newborn care services conditional on </w:t>
      </w:r>
      <w:r w:rsidR="007D7EEE" w:rsidRPr="00B97A21">
        <w:rPr>
          <w:lang w:val="en"/>
        </w:rPr>
        <w:t>implementation of the BFHI Ten Steps; and</w:t>
      </w:r>
    </w:p>
    <w:p w14:paraId="18225220" w14:textId="2E892F2B" w:rsidR="00E707A8" w:rsidRPr="00B97A21" w:rsidRDefault="00B97A21" w:rsidP="00B97A21">
      <w:pPr>
        <w:pStyle w:val="ListParagraph"/>
        <w:numPr>
          <w:ilvl w:val="0"/>
          <w:numId w:val="70"/>
        </w:numPr>
        <w:rPr>
          <w:lang w:val="en"/>
        </w:rPr>
      </w:pPr>
      <w:r>
        <w:rPr>
          <w:lang w:val="en"/>
        </w:rPr>
        <w:t>develop</w:t>
      </w:r>
      <w:r w:rsidR="007D7EEE" w:rsidRPr="00B97A21">
        <w:rPr>
          <w:lang w:val="en"/>
        </w:rPr>
        <w:t xml:space="preserve"> p</w:t>
      </w:r>
      <w:r w:rsidR="00E707A8" w:rsidRPr="00B97A21">
        <w:rPr>
          <w:lang w:val="en"/>
        </w:rPr>
        <w:t>lans and policies to ensure that in difficult circumstances, breastfeeding relationships are established and maintained as appropriate with priority given to the best interests of the child including the human rights of the mother and child.</w:t>
      </w:r>
    </w:p>
    <w:p w14:paraId="11A65038" w14:textId="2554A996" w:rsidR="00611CE1" w:rsidRDefault="007B062E" w:rsidP="007B062E">
      <w:pPr>
        <w:pStyle w:val="Heading3"/>
      </w:pPr>
      <w:bookmarkStart w:id="15" w:name="_Toc1569980"/>
      <w:r>
        <w:t>Part 4: Monitoring and Evaluation Framework</w:t>
      </w:r>
      <w:bookmarkEnd w:id="15"/>
    </w:p>
    <w:p w14:paraId="1D5982F3" w14:textId="73BCD61D" w:rsidR="002C17B7" w:rsidRDefault="002C17B7" w:rsidP="007B062E">
      <w:r>
        <w:t xml:space="preserve">The draft Strategy proposed a draft structure for a monitoring and evaluation framework that was yet to be completed.  The draft Strategy referred to a planned workshop in late June 2018 with Expert Reference Group and Breastfeeding Jurisdictional Officers Group members during which the monitoring and evaluation framework would be discussed.  The </w:t>
      </w:r>
      <w:r w:rsidR="007D7EEE">
        <w:t>workshop was held on 25 June 2018 and the workshop report</w:t>
      </w:r>
      <w:r>
        <w:t xml:space="preserve"> is at Attachment A.  </w:t>
      </w:r>
    </w:p>
    <w:p w14:paraId="46B43DA7" w14:textId="642F2494" w:rsidR="00736A3F" w:rsidRDefault="002C17B7" w:rsidP="007B062E">
      <w:r>
        <w:t xml:space="preserve">Despite an incomplete framework, most respondents </w:t>
      </w:r>
      <w:r w:rsidR="00800E0E">
        <w:t xml:space="preserve">(83%) </w:t>
      </w:r>
      <w:r>
        <w:t>agreed that the proposed headings and content for the framework wer</w:t>
      </w:r>
      <w:r w:rsidR="00B22A0F">
        <w:t>e appropriate and comprehensive (see Figure 7).</w:t>
      </w:r>
    </w:p>
    <w:p w14:paraId="24E757CF" w14:textId="77777777" w:rsidR="00B97A21" w:rsidRDefault="00B97A21" w:rsidP="00B97A21">
      <w:pPr>
        <w:pStyle w:val="Caption"/>
      </w:pPr>
      <w:r>
        <w:t>Figure 7: Responses to the question, ‘Do you believe the Monitoring and Evaluation Framework is appropriate and comprehensive?’</w:t>
      </w:r>
    </w:p>
    <w:p w14:paraId="3BFAA600" w14:textId="5F06730A" w:rsidR="007B062E" w:rsidRDefault="007B062E" w:rsidP="007B062E">
      <w:r>
        <w:rPr>
          <w:noProof/>
        </w:rPr>
        <w:drawing>
          <wp:inline distT="0" distB="0" distL="0" distR="0" wp14:anchorId="15783887" wp14:editId="67688036">
            <wp:extent cx="5400040" cy="1049030"/>
            <wp:effectExtent l="0" t="0" r="0" b="0"/>
            <wp:docPr id="7" name="Picture 7" descr="Graph showing 83% of respondents agreed that monitoring and evaluation ramework is appropriate and comprehensive" title="Graph showing support for the monitoring and evaluation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1049030"/>
                    </a:xfrm>
                    <a:prstGeom prst="rect">
                      <a:avLst/>
                    </a:prstGeom>
                  </pic:spPr>
                </pic:pic>
              </a:graphicData>
            </a:graphic>
          </wp:inline>
        </w:drawing>
      </w:r>
    </w:p>
    <w:p w14:paraId="67080BC1" w14:textId="3F70B44E" w:rsidR="007B062E" w:rsidRDefault="00ED1C89" w:rsidP="008C364C">
      <w:pPr>
        <w:spacing w:after="0"/>
      </w:pPr>
      <w:r>
        <w:t xml:space="preserve">The main comments </w:t>
      </w:r>
      <w:r w:rsidR="00150237">
        <w:t xml:space="preserve">on </w:t>
      </w:r>
      <w:r w:rsidR="000C60B4">
        <w:t xml:space="preserve">research, </w:t>
      </w:r>
      <w:r w:rsidR="00150237">
        <w:t xml:space="preserve">monitoring and evaluation </w:t>
      </w:r>
      <w:r>
        <w:t>were:</w:t>
      </w:r>
    </w:p>
    <w:p w14:paraId="621A41BD" w14:textId="428A49B8" w:rsidR="00150237" w:rsidRDefault="00ED1C89" w:rsidP="00150237">
      <w:pPr>
        <w:pStyle w:val="ListParagraph"/>
        <w:numPr>
          <w:ilvl w:val="0"/>
          <w:numId w:val="55"/>
        </w:numPr>
      </w:pPr>
      <w:r>
        <w:t>a national d</w:t>
      </w:r>
      <w:r w:rsidR="00150237">
        <w:t xml:space="preserve">ata set for monitoring is vital and </w:t>
      </w:r>
      <w:r w:rsidR="00150237" w:rsidRPr="00150237">
        <w:t xml:space="preserve"> </w:t>
      </w:r>
      <w:r w:rsidR="00150237" w:rsidRPr="000B6B7C">
        <w:t>monitor</w:t>
      </w:r>
      <w:r w:rsidR="00150237">
        <w:t>ing should be mor</w:t>
      </w:r>
      <w:r w:rsidR="00B27531">
        <w:t>e than just breastfeeding rates and</w:t>
      </w:r>
      <w:r w:rsidR="00150237">
        <w:t xml:space="preserve"> should include a regular infant feeding survey; </w:t>
      </w:r>
      <w:r w:rsidR="00150237" w:rsidRPr="000B6B7C">
        <w:t xml:space="preserve"> </w:t>
      </w:r>
    </w:p>
    <w:p w14:paraId="6CB6431E" w14:textId="0BCFA80B" w:rsidR="00ED1C89" w:rsidRDefault="00ED1C89" w:rsidP="00ED1C89">
      <w:pPr>
        <w:pStyle w:val="ListParagraph"/>
        <w:numPr>
          <w:ilvl w:val="0"/>
          <w:numId w:val="55"/>
        </w:numPr>
      </w:pPr>
      <w:r>
        <w:t xml:space="preserve">concerns with the involvement of the Infant Nutrition Council in monitoring and evaluation as this </w:t>
      </w:r>
      <w:r w:rsidR="000B6B7C">
        <w:t>is perceived as</w:t>
      </w:r>
      <w:r>
        <w:t xml:space="preserve"> a conflict of interest;</w:t>
      </w:r>
    </w:p>
    <w:p w14:paraId="23C01D34" w14:textId="2B1A3BDB" w:rsidR="00ED1C89" w:rsidRDefault="000B6B7C" w:rsidP="00ED1C89">
      <w:pPr>
        <w:pStyle w:val="ListParagraph"/>
        <w:numPr>
          <w:ilvl w:val="0"/>
          <w:numId w:val="55"/>
        </w:numPr>
      </w:pPr>
      <w:r>
        <w:t>stakeh</w:t>
      </w:r>
      <w:r w:rsidR="00150237">
        <w:t xml:space="preserve">olders such as the </w:t>
      </w:r>
      <w:r w:rsidR="00800E0E">
        <w:t>Australian Medical Association (</w:t>
      </w:r>
      <w:r w:rsidR="00150237">
        <w:t>AMA</w:t>
      </w:r>
      <w:r w:rsidR="00800E0E">
        <w:t>)</w:t>
      </w:r>
      <w:r w:rsidR="00150237">
        <w:t xml:space="preserve">, </w:t>
      </w:r>
      <w:r w:rsidR="008C364C">
        <w:t>Australian Children’s Education and Care Quality Authority (</w:t>
      </w:r>
      <w:r w:rsidR="00150237">
        <w:t>ACECQUA</w:t>
      </w:r>
      <w:r w:rsidR="008C364C">
        <w:t>)</w:t>
      </w:r>
      <w:r w:rsidR="00150237">
        <w:t>,</w:t>
      </w:r>
      <w:r w:rsidR="008C364C">
        <w:t xml:space="preserve"> National Aboriginal Community Controlled Health Organisation</w:t>
      </w:r>
      <w:r w:rsidR="00150237">
        <w:t xml:space="preserve"> </w:t>
      </w:r>
      <w:r w:rsidR="008C364C">
        <w:t>(</w:t>
      </w:r>
      <w:r w:rsidR="00150237">
        <w:t>NACCHO</w:t>
      </w:r>
      <w:r w:rsidR="008C364C">
        <w:t>)</w:t>
      </w:r>
      <w:r w:rsidR="00150237">
        <w:t xml:space="preserve">, </w:t>
      </w:r>
      <w:r w:rsidR="008C364C">
        <w:t>Federation of Ethnic Communities’ Councils of Australia (</w:t>
      </w:r>
      <w:r w:rsidR="00150237">
        <w:t>FECCA</w:t>
      </w:r>
      <w:r w:rsidR="008C364C">
        <w:t>)</w:t>
      </w:r>
      <w:r w:rsidR="00150237">
        <w:t xml:space="preserve">, Raising Children Network, </w:t>
      </w:r>
      <w:r w:rsidR="008C364C">
        <w:t>Royal Australasian College of Physicians (</w:t>
      </w:r>
      <w:r w:rsidR="00150237">
        <w:t>RACP</w:t>
      </w:r>
      <w:r w:rsidR="008C364C">
        <w:t>)</w:t>
      </w:r>
      <w:r w:rsidR="00150237">
        <w:t>,</w:t>
      </w:r>
      <w:r w:rsidR="008C364C">
        <w:t xml:space="preserve"> Royal Australian College of General Practitioners</w:t>
      </w:r>
      <w:r w:rsidR="00150237">
        <w:t xml:space="preserve"> </w:t>
      </w:r>
      <w:r w:rsidR="008C364C">
        <w:t>(</w:t>
      </w:r>
      <w:r w:rsidR="00150237">
        <w:t>RACGP</w:t>
      </w:r>
      <w:r w:rsidR="008C364C">
        <w:t>)</w:t>
      </w:r>
      <w:r w:rsidR="00150237">
        <w:t xml:space="preserve">, </w:t>
      </w:r>
      <w:r>
        <w:t>should be included;</w:t>
      </w:r>
    </w:p>
    <w:p w14:paraId="38054895" w14:textId="7C42AC01" w:rsidR="000B6B7C" w:rsidRDefault="00150237" w:rsidP="00ED1C89">
      <w:pPr>
        <w:pStyle w:val="ListParagraph"/>
        <w:numPr>
          <w:ilvl w:val="0"/>
          <w:numId w:val="55"/>
        </w:numPr>
      </w:pPr>
      <w:r>
        <w:t xml:space="preserve">include </w:t>
      </w:r>
      <w:r w:rsidR="000B6B7C">
        <w:t>research on women’</w:t>
      </w:r>
      <w:r>
        <w:t>s experiences of breastfeeding, breastfeeding and work,</w:t>
      </w:r>
      <w:r w:rsidR="000B6B7C">
        <w:t xml:space="preserve"> the psycho-social aspects of the mother-child breastfeeding relation</w:t>
      </w:r>
      <w:r>
        <w:t>ship,</w:t>
      </w:r>
      <w:r w:rsidR="000B6B7C">
        <w:t xml:space="preserve"> and the reasons why women achieve/ do not achieve their breastfeeding goals;</w:t>
      </w:r>
    </w:p>
    <w:p w14:paraId="0E001991" w14:textId="65C0653C" w:rsidR="000C60B4" w:rsidRDefault="000C60B4" w:rsidP="00ED1C89">
      <w:pPr>
        <w:pStyle w:val="ListParagraph"/>
        <w:numPr>
          <w:ilvl w:val="0"/>
          <w:numId w:val="55"/>
        </w:numPr>
      </w:pPr>
      <w:r>
        <w:t>include research on effective interventions/ strategies to increase breastfeeding rates;</w:t>
      </w:r>
    </w:p>
    <w:p w14:paraId="53232294" w14:textId="669F72B3" w:rsidR="000B6B7C" w:rsidRDefault="00150237" w:rsidP="00ED1C89">
      <w:pPr>
        <w:pStyle w:val="ListParagraph"/>
        <w:numPr>
          <w:ilvl w:val="0"/>
          <w:numId w:val="55"/>
        </w:numPr>
      </w:pPr>
      <w:r>
        <w:t>evaluate the Initiatives</w:t>
      </w:r>
      <w:r w:rsidR="000C60B4">
        <w:t xml:space="preserve"> – evaluation must be planned and articulated before initiatives are implemented.</w:t>
      </w:r>
    </w:p>
    <w:p w14:paraId="301FE454" w14:textId="53F6FE14" w:rsidR="00150237" w:rsidRDefault="007D7EEE" w:rsidP="008C364C">
      <w:pPr>
        <w:spacing w:after="0"/>
      </w:pPr>
      <w:r>
        <w:t>Some respondents also proposed using</w:t>
      </w:r>
      <w:r w:rsidR="00150237">
        <w:t xml:space="preserve"> the indicators in the</w:t>
      </w:r>
      <w:r w:rsidR="008C364C">
        <w:t xml:space="preserve"> World Breastfeeding Trends Initiative</w:t>
      </w:r>
      <w:r w:rsidR="00150237">
        <w:t xml:space="preserve"> </w:t>
      </w:r>
      <w:r w:rsidR="008C364C">
        <w:t>(WBTI)</w:t>
      </w:r>
      <w:r w:rsidR="00150237">
        <w:t xml:space="preserve"> </w:t>
      </w:r>
      <w:r>
        <w:t xml:space="preserve">Australia report.  Others suggested indicators such as: </w:t>
      </w:r>
    </w:p>
    <w:p w14:paraId="29703314" w14:textId="7FBD6597" w:rsidR="00150237" w:rsidRDefault="00150237" w:rsidP="007D7EEE">
      <w:pPr>
        <w:pStyle w:val="ListParagraph"/>
        <w:numPr>
          <w:ilvl w:val="0"/>
          <w:numId w:val="57"/>
        </w:numPr>
      </w:pPr>
      <w:r>
        <w:t xml:space="preserve">intention: intended duration at antenatal </w:t>
      </w:r>
      <w:r w:rsidR="001A6395">
        <w:t xml:space="preserve"> </w:t>
      </w:r>
      <w:r>
        <w:t xml:space="preserve"> and postnatal discharge</w:t>
      </w:r>
    </w:p>
    <w:p w14:paraId="33609928" w14:textId="335D98C7" w:rsidR="00150237" w:rsidRDefault="00150237" w:rsidP="007D7EEE">
      <w:pPr>
        <w:pStyle w:val="ListParagraph"/>
        <w:numPr>
          <w:ilvl w:val="0"/>
          <w:numId w:val="57"/>
        </w:numPr>
      </w:pPr>
      <w:r>
        <w:t>initiation: within 1 hour of birth &amp; prior to discharge</w:t>
      </w:r>
    </w:p>
    <w:p w14:paraId="0BAE28BD" w14:textId="13C90E7F" w:rsidR="00150237" w:rsidRDefault="00150237" w:rsidP="007D7EEE">
      <w:pPr>
        <w:pStyle w:val="ListParagraph"/>
        <w:numPr>
          <w:ilvl w:val="0"/>
          <w:numId w:val="57"/>
        </w:numPr>
      </w:pPr>
      <w:r>
        <w:t xml:space="preserve">exclusive breastfeeding: infant formula or other fluids given during postnatal inpatient stay; prevalence of EBF 1m&lt;6m using WHO indicator; duration of </w:t>
      </w:r>
      <w:r w:rsidR="008C364C">
        <w:t>exclusive breastfeeding</w:t>
      </w:r>
      <w:r>
        <w:t xml:space="preserve"> (age at introduction of food or fluid other than breastmilk)</w:t>
      </w:r>
    </w:p>
    <w:p w14:paraId="0D39D714" w14:textId="40B9270D" w:rsidR="00150237" w:rsidRDefault="00150237" w:rsidP="007D7EEE">
      <w:pPr>
        <w:pStyle w:val="ListParagraph"/>
        <w:numPr>
          <w:ilvl w:val="0"/>
          <w:numId w:val="57"/>
        </w:numPr>
      </w:pPr>
      <w:r>
        <w:t>duration – age at cessation – WHO 24 hr recall indicator</w:t>
      </w:r>
    </w:p>
    <w:p w14:paraId="3D5362B4" w14:textId="77777777" w:rsidR="007D7EEE" w:rsidRDefault="007D7EEE" w:rsidP="007D7EEE">
      <w:pPr>
        <w:pStyle w:val="ListParagraph"/>
        <w:ind w:left="0"/>
      </w:pPr>
    </w:p>
    <w:p w14:paraId="4DE76276" w14:textId="7743252B" w:rsidR="00150237" w:rsidRDefault="007D7EEE" w:rsidP="007D7EEE">
      <w:pPr>
        <w:pStyle w:val="ListParagraph"/>
        <w:ind w:left="0"/>
      </w:pPr>
      <w:r>
        <w:t xml:space="preserve">There were also suggestions to </w:t>
      </w:r>
      <w:r w:rsidR="00150237">
        <w:t>c</w:t>
      </w:r>
      <w:r w:rsidR="00E85C2A">
        <w:t>ollect data on pre-term infants, using</w:t>
      </w:r>
      <w:r w:rsidR="00150237">
        <w:t xml:space="preserve"> consistent routine measures of infant feeding at each gestational age to be collected at each hospital, with collation for benchmarking.</w:t>
      </w:r>
    </w:p>
    <w:p w14:paraId="26D2B540" w14:textId="1FAE6955" w:rsidR="00150237" w:rsidRDefault="00150237" w:rsidP="008C364C">
      <w:pPr>
        <w:spacing w:after="0"/>
      </w:pPr>
      <w:r>
        <w:t>Comments in relation to governance:</w:t>
      </w:r>
    </w:p>
    <w:p w14:paraId="250D30E0" w14:textId="60745808" w:rsidR="00150237" w:rsidRDefault="00150237" w:rsidP="00150237">
      <w:pPr>
        <w:pStyle w:val="ListParagraph"/>
        <w:numPr>
          <w:ilvl w:val="0"/>
          <w:numId w:val="56"/>
        </w:numPr>
      </w:pPr>
      <w:r>
        <w:t>model the national breastfeeding committee after the US</w:t>
      </w:r>
      <w:r w:rsidR="00C3797D">
        <w:t>A’s</w:t>
      </w:r>
      <w:r>
        <w:t xml:space="preserve"> Breastfeeding Committee</w:t>
      </w:r>
    </w:p>
    <w:p w14:paraId="69E9BF61" w14:textId="4AF509E7" w:rsidR="00150237" w:rsidRPr="000B6B7C" w:rsidRDefault="00150237" w:rsidP="00150237">
      <w:pPr>
        <w:pStyle w:val="ListParagraph"/>
        <w:numPr>
          <w:ilvl w:val="0"/>
          <w:numId w:val="56"/>
        </w:numPr>
      </w:pPr>
      <w:r>
        <w:t>the national committee should be free from c</w:t>
      </w:r>
      <w:r w:rsidR="00EC395B">
        <w:t xml:space="preserve">ommercial influence and </w:t>
      </w:r>
      <w:r>
        <w:t>should make transparent any involvement of the infant formula industry;</w:t>
      </w:r>
    </w:p>
    <w:p w14:paraId="15FD242A" w14:textId="7D1FEA28" w:rsidR="000B6B7C" w:rsidRDefault="00C3797D" w:rsidP="00B27531">
      <w:pPr>
        <w:pStyle w:val="Heading3"/>
      </w:pPr>
      <w:bookmarkStart w:id="16" w:name="_Toc1569981"/>
      <w:r>
        <w:t>Strategy Logic</w:t>
      </w:r>
      <w:bookmarkEnd w:id="16"/>
    </w:p>
    <w:p w14:paraId="6A620CC3" w14:textId="3238843E" w:rsidR="00C3797D" w:rsidRDefault="00C3797D" w:rsidP="000B6B7C">
      <w:pPr>
        <w:pStyle w:val="ListParagraph"/>
        <w:ind w:left="0"/>
      </w:pPr>
      <w:r>
        <w:t xml:space="preserve">Respondents were asked whether they thought the Strategy Logic was meaningful and feasible.  </w:t>
      </w:r>
      <w:r w:rsidR="008C364C">
        <w:t>Most respondents (77%)</w:t>
      </w:r>
      <w:r>
        <w:t xml:space="preserve"> said ‘Yes’</w:t>
      </w:r>
      <w:r w:rsidR="00B22A0F">
        <w:t xml:space="preserve"> (see Figure 8)</w:t>
      </w:r>
      <w:r>
        <w:t>.</w:t>
      </w:r>
    </w:p>
    <w:p w14:paraId="47A71902" w14:textId="77777777" w:rsidR="00C0528C" w:rsidRDefault="00C0528C" w:rsidP="00C0528C">
      <w:pPr>
        <w:pStyle w:val="Caption"/>
      </w:pPr>
      <w:r>
        <w:t>Figure 8: Responses to the question, ‘Do you think the Strategy is meaningful and feasible?’</w:t>
      </w:r>
    </w:p>
    <w:p w14:paraId="231C5044" w14:textId="3A8AB511" w:rsidR="00C3797D" w:rsidRDefault="00C3797D" w:rsidP="000B6B7C">
      <w:pPr>
        <w:pStyle w:val="ListParagraph"/>
        <w:ind w:left="0"/>
      </w:pPr>
      <w:r>
        <w:rPr>
          <w:noProof/>
        </w:rPr>
        <w:drawing>
          <wp:inline distT="0" distB="0" distL="0" distR="0" wp14:anchorId="76510D63" wp14:editId="7E19666F">
            <wp:extent cx="5400040" cy="1026931"/>
            <wp:effectExtent l="0" t="0" r="0" b="1905"/>
            <wp:docPr id="8" name="Picture 8" descr="Graph showing 7% of respondents agreed that the Strategy is meaningful and feasible" title="Graph showing agreement with the Strategy being meaningful and fea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1026931"/>
                    </a:xfrm>
                    <a:prstGeom prst="rect">
                      <a:avLst/>
                    </a:prstGeom>
                  </pic:spPr>
                </pic:pic>
              </a:graphicData>
            </a:graphic>
          </wp:inline>
        </w:drawing>
      </w:r>
    </w:p>
    <w:p w14:paraId="1A1F84CF" w14:textId="3866A309" w:rsidR="00C0528C" w:rsidRDefault="00C3797D" w:rsidP="00EC395B">
      <w:r>
        <w:t>Due to an error with the text box for this question, respondents could not provide further comments or explanations for their answers.  Consequently, some respondents used the text box for the ne</w:t>
      </w:r>
      <w:r w:rsidR="00E85C2A">
        <w:t>xt question to provide comments a</w:t>
      </w:r>
      <w:r w:rsidR="00B22A0F">
        <w:t>nd these are included in Table 3</w:t>
      </w:r>
      <w:r w:rsidR="00E85C2A">
        <w:t>.</w:t>
      </w:r>
    </w:p>
    <w:p w14:paraId="54895CB2" w14:textId="77777777" w:rsidR="00C0528C" w:rsidRDefault="00C0528C">
      <w:r>
        <w:br w:type="page"/>
      </w:r>
    </w:p>
    <w:p w14:paraId="4904C619" w14:textId="35AD2983" w:rsidR="00C3797D" w:rsidRDefault="00C3797D" w:rsidP="00713A75">
      <w:pPr>
        <w:pStyle w:val="Heading3"/>
      </w:pPr>
      <w:bookmarkStart w:id="17" w:name="_Toc1569982"/>
      <w:r>
        <w:t>Final Comments on the Strategy</w:t>
      </w:r>
      <w:bookmarkEnd w:id="17"/>
    </w:p>
    <w:p w14:paraId="53427962" w14:textId="0492A2C4" w:rsidR="00C3797D" w:rsidRDefault="00713A75" w:rsidP="000B6B7C">
      <w:pPr>
        <w:pStyle w:val="ListParagraph"/>
        <w:ind w:left="0"/>
      </w:pPr>
      <w:r>
        <w:t xml:space="preserve">Sixty three </w:t>
      </w:r>
      <w:r w:rsidR="004B6C96">
        <w:t>percent of r</w:t>
      </w:r>
      <w:r w:rsidR="00B43913">
        <w:t xml:space="preserve">espondents provided </w:t>
      </w:r>
      <w:r w:rsidR="00B97806">
        <w:t>feedback on</w:t>
      </w:r>
      <w:r w:rsidR="00D7374C">
        <w:t xml:space="preserve"> the Strategy </w:t>
      </w:r>
      <w:r w:rsidR="00C3797D">
        <w:t xml:space="preserve">  </w:t>
      </w:r>
      <w:r w:rsidR="00D7374C">
        <w:t xml:space="preserve">(refer to </w:t>
      </w:r>
      <w:r w:rsidR="004B6C96">
        <w:t>Tab</w:t>
      </w:r>
      <w:r w:rsidR="00B22A0F">
        <w:t>le 3</w:t>
      </w:r>
      <w:r w:rsidR="00D7374C">
        <w:t>)</w:t>
      </w:r>
      <w:r w:rsidR="004B6C96">
        <w:t>.</w:t>
      </w:r>
    </w:p>
    <w:p w14:paraId="548B8AEF" w14:textId="77777777" w:rsidR="00C0528C" w:rsidRDefault="00C0528C" w:rsidP="00C0528C">
      <w:pPr>
        <w:pStyle w:val="Caption"/>
      </w:pPr>
      <w:r>
        <w:t>Table 3: Final comments on the Strategy</w:t>
      </w:r>
    </w:p>
    <w:tbl>
      <w:tblPr>
        <w:tblStyle w:val="TableGrid"/>
        <w:tblW w:w="0" w:type="auto"/>
        <w:tblLook w:val="04A0" w:firstRow="1" w:lastRow="0" w:firstColumn="1" w:lastColumn="0" w:noHBand="0" w:noVBand="1"/>
        <w:tblCaption w:val="Table outlining final comments on the Strategy"/>
        <w:tblDescription w:val="Table providing a summary of the final comments for the Strategy."/>
      </w:tblPr>
      <w:tblGrid>
        <w:gridCol w:w="2044"/>
        <w:gridCol w:w="1294"/>
        <w:gridCol w:w="5382"/>
      </w:tblGrid>
      <w:tr w:rsidR="002C1849" w:rsidRPr="002D569A" w14:paraId="7EE88FD3" w14:textId="77777777" w:rsidTr="00B43913">
        <w:trPr>
          <w:tblHeader/>
        </w:trPr>
        <w:tc>
          <w:tcPr>
            <w:tcW w:w="0" w:type="auto"/>
            <w:shd w:val="clear" w:color="auto" w:fill="EEECE1" w:themeFill="background2"/>
          </w:tcPr>
          <w:p w14:paraId="10D1FE38" w14:textId="3D4C4796" w:rsidR="00277A47" w:rsidRPr="00B43913" w:rsidRDefault="00B97806" w:rsidP="000B6B7C">
            <w:pPr>
              <w:pStyle w:val="ListParagraph"/>
              <w:ind w:left="0"/>
              <w:rPr>
                <w:b/>
              </w:rPr>
            </w:pPr>
            <w:r w:rsidRPr="00B43913">
              <w:rPr>
                <w:b/>
              </w:rPr>
              <w:t>Issue</w:t>
            </w:r>
          </w:p>
        </w:tc>
        <w:tc>
          <w:tcPr>
            <w:tcW w:w="0" w:type="auto"/>
            <w:shd w:val="clear" w:color="auto" w:fill="EEECE1" w:themeFill="background2"/>
          </w:tcPr>
          <w:p w14:paraId="63126EE7" w14:textId="1E250273" w:rsidR="00277A47" w:rsidRPr="002D569A" w:rsidRDefault="00277A47" w:rsidP="00277A47">
            <w:pPr>
              <w:pStyle w:val="ListParagraph"/>
              <w:ind w:left="0"/>
              <w:jc w:val="center"/>
              <w:rPr>
                <w:b/>
              </w:rPr>
            </w:pPr>
            <w:r w:rsidRPr="002D569A">
              <w:rPr>
                <w:b/>
              </w:rPr>
              <w:t>Number of comments</w:t>
            </w:r>
          </w:p>
        </w:tc>
        <w:tc>
          <w:tcPr>
            <w:tcW w:w="0" w:type="auto"/>
            <w:shd w:val="clear" w:color="auto" w:fill="EEECE1" w:themeFill="background2"/>
          </w:tcPr>
          <w:p w14:paraId="55357579" w14:textId="7A1CC1AB" w:rsidR="00277A47" w:rsidRPr="002D569A" w:rsidRDefault="00277A47" w:rsidP="000B6B7C">
            <w:pPr>
              <w:pStyle w:val="ListParagraph"/>
              <w:ind w:left="0"/>
              <w:rPr>
                <w:b/>
              </w:rPr>
            </w:pPr>
            <w:r w:rsidRPr="002D569A">
              <w:rPr>
                <w:b/>
              </w:rPr>
              <w:t>Examples of comments</w:t>
            </w:r>
          </w:p>
        </w:tc>
      </w:tr>
      <w:tr w:rsidR="006307CD" w14:paraId="796DF4F7" w14:textId="77777777" w:rsidTr="00277A47">
        <w:tc>
          <w:tcPr>
            <w:tcW w:w="0" w:type="auto"/>
          </w:tcPr>
          <w:p w14:paraId="3AE28EEF" w14:textId="706C7F25" w:rsidR="00277A47" w:rsidRPr="00B43913" w:rsidRDefault="00277A47" w:rsidP="000B6B7C">
            <w:pPr>
              <w:pStyle w:val="ListParagraph"/>
              <w:ind w:left="0"/>
              <w:rPr>
                <w:b/>
              </w:rPr>
            </w:pPr>
            <w:r w:rsidRPr="00B43913">
              <w:rPr>
                <w:b/>
              </w:rPr>
              <w:t xml:space="preserve">Support </w:t>
            </w:r>
            <w:r w:rsidR="00B43913">
              <w:rPr>
                <w:b/>
              </w:rPr>
              <w:t xml:space="preserve">for </w:t>
            </w:r>
            <w:r w:rsidRPr="00B43913">
              <w:rPr>
                <w:b/>
              </w:rPr>
              <w:t>the Strategy</w:t>
            </w:r>
          </w:p>
        </w:tc>
        <w:tc>
          <w:tcPr>
            <w:tcW w:w="0" w:type="auto"/>
          </w:tcPr>
          <w:p w14:paraId="20923547" w14:textId="4649F411" w:rsidR="00277A47" w:rsidRDefault="00277A47" w:rsidP="00277A47">
            <w:pPr>
              <w:pStyle w:val="ListParagraph"/>
              <w:ind w:left="0"/>
              <w:jc w:val="center"/>
            </w:pPr>
            <w:r>
              <w:t>68</w:t>
            </w:r>
          </w:p>
        </w:tc>
        <w:tc>
          <w:tcPr>
            <w:tcW w:w="0" w:type="auto"/>
          </w:tcPr>
          <w:p w14:paraId="3C1D906B" w14:textId="594F7A82" w:rsidR="00277A47" w:rsidRPr="00196334" w:rsidRDefault="00277A47" w:rsidP="00C0289D">
            <w:pPr>
              <w:pStyle w:val="ListParagraph"/>
              <w:numPr>
                <w:ilvl w:val="0"/>
                <w:numId w:val="58"/>
              </w:numPr>
              <w:rPr>
                <w:i/>
              </w:rPr>
            </w:pPr>
            <w:r w:rsidRPr="00196334">
              <w:rPr>
                <w:i/>
              </w:rPr>
              <w:t>a really important topic</w:t>
            </w:r>
          </w:p>
          <w:p w14:paraId="358FD817" w14:textId="77777777" w:rsidR="00277A47" w:rsidRPr="00196334" w:rsidRDefault="00277A47" w:rsidP="00C0289D">
            <w:pPr>
              <w:pStyle w:val="ListParagraph"/>
              <w:numPr>
                <w:ilvl w:val="0"/>
                <w:numId w:val="58"/>
              </w:numPr>
              <w:rPr>
                <w:i/>
              </w:rPr>
            </w:pPr>
            <w:r w:rsidRPr="00196334">
              <w:rPr>
                <w:i/>
              </w:rPr>
              <w:t>about time</w:t>
            </w:r>
          </w:p>
          <w:p w14:paraId="434BE85D" w14:textId="77777777" w:rsidR="00277A47" w:rsidRPr="00196334" w:rsidRDefault="00277A47" w:rsidP="00C0289D">
            <w:pPr>
              <w:pStyle w:val="ListParagraph"/>
              <w:numPr>
                <w:ilvl w:val="0"/>
                <w:numId w:val="58"/>
              </w:numPr>
              <w:rPr>
                <w:i/>
              </w:rPr>
            </w:pPr>
            <w:r w:rsidRPr="00196334">
              <w:rPr>
                <w:i/>
              </w:rPr>
              <w:t>applaud government for recognising importance of breastfeeding</w:t>
            </w:r>
          </w:p>
          <w:p w14:paraId="6524297A" w14:textId="77777777" w:rsidR="00277A47" w:rsidRPr="00196334" w:rsidRDefault="00277A47" w:rsidP="00C0289D">
            <w:pPr>
              <w:pStyle w:val="ListParagraph"/>
              <w:numPr>
                <w:ilvl w:val="0"/>
                <w:numId w:val="58"/>
              </w:numPr>
              <w:rPr>
                <w:i/>
              </w:rPr>
            </w:pPr>
            <w:r w:rsidRPr="00196334">
              <w:rPr>
                <w:i/>
              </w:rPr>
              <w:t>comprehensive, easy to follow</w:t>
            </w:r>
          </w:p>
          <w:p w14:paraId="4BF42991" w14:textId="77777777" w:rsidR="00277A47" w:rsidRPr="00196334" w:rsidRDefault="00277A47" w:rsidP="00C0289D">
            <w:pPr>
              <w:pStyle w:val="ListParagraph"/>
              <w:numPr>
                <w:ilvl w:val="0"/>
                <w:numId w:val="58"/>
              </w:numPr>
              <w:rPr>
                <w:i/>
              </w:rPr>
            </w:pPr>
            <w:r w:rsidRPr="00196334">
              <w:rPr>
                <w:i/>
              </w:rPr>
              <w:t>excellent</w:t>
            </w:r>
          </w:p>
          <w:p w14:paraId="175C0F34" w14:textId="77777777" w:rsidR="00277A47" w:rsidRPr="00196334" w:rsidRDefault="00277A47" w:rsidP="00C0289D">
            <w:pPr>
              <w:pStyle w:val="ListParagraph"/>
              <w:numPr>
                <w:ilvl w:val="0"/>
                <w:numId w:val="58"/>
              </w:numPr>
              <w:rPr>
                <w:i/>
              </w:rPr>
            </w:pPr>
            <w:r w:rsidRPr="00196334">
              <w:rPr>
                <w:i/>
              </w:rPr>
              <w:t>hope this makes a real difference</w:t>
            </w:r>
          </w:p>
          <w:p w14:paraId="7AF4BC51" w14:textId="77777777" w:rsidR="00277A47" w:rsidRPr="00196334" w:rsidRDefault="00277A47" w:rsidP="00C0289D">
            <w:pPr>
              <w:pStyle w:val="ListParagraph"/>
              <w:numPr>
                <w:ilvl w:val="0"/>
                <w:numId w:val="58"/>
              </w:numPr>
              <w:rPr>
                <w:i/>
              </w:rPr>
            </w:pPr>
            <w:r w:rsidRPr="00196334">
              <w:rPr>
                <w:i/>
              </w:rPr>
              <w:t>Strategy Logic is a good snapshot</w:t>
            </w:r>
          </w:p>
          <w:p w14:paraId="2CAE36C1" w14:textId="77777777" w:rsidR="00277A47" w:rsidRPr="00196334" w:rsidRDefault="00277A47" w:rsidP="00C0289D">
            <w:pPr>
              <w:pStyle w:val="ListParagraph"/>
              <w:numPr>
                <w:ilvl w:val="0"/>
                <w:numId w:val="58"/>
              </w:numPr>
              <w:rPr>
                <w:i/>
              </w:rPr>
            </w:pPr>
            <w:r w:rsidRPr="00196334">
              <w:rPr>
                <w:i/>
              </w:rPr>
              <w:t>Thank you</w:t>
            </w:r>
          </w:p>
          <w:p w14:paraId="24129F17" w14:textId="244EB259" w:rsidR="00277A47" w:rsidRPr="00196334" w:rsidRDefault="00277A47" w:rsidP="00C0289D">
            <w:pPr>
              <w:pStyle w:val="ListParagraph"/>
              <w:numPr>
                <w:ilvl w:val="0"/>
                <w:numId w:val="58"/>
              </w:numPr>
              <w:rPr>
                <w:i/>
              </w:rPr>
            </w:pPr>
            <w:r w:rsidRPr="00196334">
              <w:rPr>
                <w:i/>
              </w:rPr>
              <w:t>Well done on good work to date</w:t>
            </w:r>
          </w:p>
        </w:tc>
      </w:tr>
      <w:tr w:rsidR="006307CD" w14:paraId="2AA5615F" w14:textId="77777777" w:rsidTr="00277A47">
        <w:tc>
          <w:tcPr>
            <w:tcW w:w="0" w:type="auto"/>
          </w:tcPr>
          <w:p w14:paraId="0A5BB01B" w14:textId="3C3EA5F2" w:rsidR="00277A47" w:rsidRPr="00B43913" w:rsidRDefault="00277A47" w:rsidP="000B6B7C">
            <w:pPr>
              <w:pStyle w:val="ListParagraph"/>
              <w:ind w:left="0"/>
              <w:rPr>
                <w:b/>
              </w:rPr>
            </w:pPr>
            <w:r w:rsidRPr="00B43913">
              <w:rPr>
                <w:b/>
              </w:rPr>
              <w:t>Funding</w:t>
            </w:r>
          </w:p>
        </w:tc>
        <w:tc>
          <w:tcPr>
            <w:tcW w:w="0" w:type="auto"/>
          </w:tcPr>
          <w:p w14:paraId="7A7F9F65" w14:textId="4A711340" w:rsidR="00277A47" w:rsidRDefault="00277A47" w:rsidP="00277A47">
            <w:pPr>
              <w:pStyle w:val="ListParagraph"/>
              <w:ind w:left="0"/>
              <w:jc w:val="center"/>
            </w:pPr>
            <w:r>
              <w:t>52</w:t>
            </w:r>
          </w:p>
        </w:tc>
        <w:tc>
          <w:tcPr>
            <w:tcW w:w="0" w:type="auto"/>
          </w:tcPr>
          <w:p w14:paraId="3D4871F5" w14:textId="77777777" w:rsidR="00277A47" w:rsidRPr="00196334" w:rsidRDefault="00277A47" w:rsidP="00C0289D">
            <w:pPr>
              <w:pStyle w:val="ListParagraph"/>
              <w:numPr>
                <w:ilvl w:val="0"/>
                <w:numId w:val="59"/>
              </w:numPr>
              <w:rPr>
                <w:i/>
              </w:rPr>
            </w:pPr>
            <w:r w:rsidRPr="00196334">
              <w:rPr>
                <w:i/>
              </w:rPr>
              <w:t>Strategy must be funded</w:t>
            </w:r>
          </w:p>
          <w:p w14:paraId="409150FE" w14:textId="77777777" w:rsidR="00277A47" w:rsidRPr="00196334" w:rsidRDefault="00277A47" w:rsidP="00C0289D">
            <w:pPr>
              <w:pStyle w:val="ListParagraph"/>
              <w:numPr>
                <w:ilvl w:val="0"/>
                <w:numId w:val="59"/>
              </w:numPr>
              <w:rPr>
                <w:i/>
              </w:rPr>
            </w:pPr>
            <w:r w:rsidRPr="00196334">
              <w:rPr>
                <w:i/>
              </w:rPr>
              <w:t>Need financial incentives to support breastfeeding</w:t>
            </w:r>
          </w:p>
          <w:p w14:paraId="0D12F09D" w14:textId="36B8CD98" w:rsidR="00277A47" w:rsidRPr="00196334" w:rsidRDefault="00277A47" w:rsidP="00C0289D">
            <w:pPr>
              <w:pStyle w:val="ListParagraph"/>
              <w:numPr>
                <w:ilvl w:val="0"/>
                <w:numId w:val="59"/>
              </w:numPr>
              <w:rPr>
                <w:i/>
              </w:rPr>
            </w:pPr>
            <w:r w:rsidRPr="00196334">
              <w:rPr>
                <w:i/>
              </w:rPr>
              <w:t>Challenge will be funding</w:t>
            </w:r>
          </w:p>
        </w:tc>
      </w:tr>
      <w:tr w:rsidR="006307CD" w14:paraId="307455A1" w14:textId="77777777" w:rsidTr="00277A47">
        <w:tc>
          <w:tcPr>
            <w:tcW w:w="0" w:type="auto"/>
          </w:tcPr>
          <w:p w14:paraId="2595450B" w14:textId="44298619" w:rsidR="00277A47" w:rsidRPr="00B43913" w:rsidRDefault="00277A47" w:rsidP="000B6B7C">
            <w:pPr>
              <w:pStyle w:val="ListParagraph"/>
              <w:ind w:left="0"/>
              <w:rPr>
                <w:b/>
              </w:rPr>
            </w:pPr>
            <w:r w:rsidRPr="00B43913">
              <w:rPr>
                <w:b/>
              </w:rPr>
              <w:t>MAIF</w:t>
            </w:r>
            <w:r w:rsidR="008C364C">
              <w:rPr>
                <w:b/>
              </w:rPr>
              <w:t xml:space="preserve"> Agreement</w:t>
            </w:r>
            <w:r w:rsidRPr="00B43913">
              <w:rPr>
                <w:b/>
              </w:rPr>
              <w:t>/ WHO Code</w:t>
            </w:r>
          </w:p>
        </w:tc>
        <w:tc>
          <w:tcPr>
            <w:tcW w:w="0" w:type="auto"/>
          </w:tcPr>
          <w:p w14:paraId="6A866E11" w14:textId="197B2D15" w:rsidR="00277A47" w:rsidRDefault="00277A47" w:rsidP="00277A47">
            <w:pPr>
              <w:pStyle w:val="ListParagraph"/>
              <w:ind w:left="0"/>
              <w:jc w:val="center"/>
            </w:pPr>
            <w:r>
              <w:t>47</w:t>
            </w:r>
          </w:p>
        </w:tc>
        <w:tc>
          <w:tcPr>
            <w:tcW w:w="0" w:type="auto"/>
          </w:tcPr>
          <w:p w14:paraId="6522F7D1" w14:textId="77777777" w:rsidR="00277A47" w:rsidRPr="00196334" w:rsidRDefault="00277A47" w:rsidP="00C0289D">
            <w:pPr>
              <w:pStyle w:val="ListParagraph"/>
              <w:numPr>
                <w:ilvl w:val="0"/>
                <w:numId w:val="60"/>
              </w:numPr>
              <w:rPr>
                <w:i/>
              </w:rPr>
            </w:pPr>
            <w:r w:rsidRPr="00196334">
              <w:rPr>
                <w:i/>
              </w:rPr>
              <w:t>Fully implement the WHO Code and subsequent resolutions</w:t>
            </w:r>
          </w:p>
          <w:p w14:paraId="6F507564" w14:textId="77777777" w:rsidR="00277A47" w:rsidRPr="00196334" w:rsidRDefault="00277A47" w:rsidP="00C0289D">
            <w:pPr>
              <w:pStyle w:val="ListParagraph"/>
              <w:numPr>
                <w:ilvl w:val="0"/>
                <w:numId w:val="60"/>
              </w:numPr>
              <w:rPr>
                <w:i/>
              </w:rPr>
            </w:pPr>
            <w:r w:rsidRPr="00196334">
              <w:rPr>
                <w:i/>
              </w:rPr>
              <w:t>Better regulation of marketing of infant formula</w:t>
            </w:r>
          </w:p>
          <w:p w14:paraId="42396F6C" w14:textId="70D04B30" w:rsidR="00277A47" w:rsidRPr="00196334" w:rsidRDefault="00277A47" w:rsidP="00C0289D">
            <w:pPr>
              <w:pStyle w:val="ListParagraph"/>
              <w:numPr>
                <w:ilvl w:val="0"/>
                <w:numId w:val="60"/>
              </w:numPr>
              <w:rPr>
                <w:i/>
              </w:rPr>
            </w:pPr>
            <w:r w:rsidRPr="00196334">
              <w:rPr>
                <w:i/>
              </w:rPr>
              <w:t>Marketing of infant formula neutralises the impact of breastfeeding initiatives</w:t>
            </w:r>
          </w:p>
        </w:tc>
      </w:tr>
      <w:tr w:rsidR="006307CD" w14:paraId="6DA4B47B" w14:textId="77777777" w:rsidTr="00B43913">
        <w:tc>
          <w:tcPr>
            <w:tcW w:w="0" w:type="auto"/>
          </w:tcPr>
          <w:p w14:paraId="28669A3E" w14:textId="77777777" w:rsidR="00D7374C" w:rsidRPr="00B43913" w:rsidRDefault="00D7374C" w:rsidP="009E4D0E">
            <w:pPr>
              <w:pStyle w:val="ListParagraph"/>
              <w:ind w:left="0"/>
              <w:rPr>
                <w:b/>
              </w:rPr>
            </w:pPr>
            <w:r w:rsidRPr="00B43913">
              <w:rPr>
                <w:b/>
              </w:rPr>
              <w:t>Access to universal breastfeeding support services</w:t>
            </w:r>
          </w:p>
        </w:tc>
        <w:tc>
          <w:tcPr>
            <w:tcW w:w="0" w:type="auto"/>
          </w:tcPr>
          <w:p w14:paraId="0337F77F" w14:textId="77777777" w:rsidR="00D7374C" w:rsidRDefault="00D7374C" w:rsidP="009E4D0E">
            <w:pPr>
              <w:pStyle w:val="ListParagraph"/>
              <w:ind w:left="0"/>
              <w:jc w:val="center"/>
            </w:pPr>
            <w:r>
              <w:t>42</w:t>
            </w:r>
          </w:p>
        </w:tc>
        <w:tc>
          <w:tcPr>
            <w:tcW w:w="0" w:type="auto"/>
          </w:tcPr>
          <w:p w14:paraId="151E74BE" w14:textId="77777777" w:rsidR="00D7374C" w:rsidRPr="00196334" w:rsidRDefault="00D7374C" w:rsidP="009E4D0E">
            <w:pPr>
              <w:pStyle w:val="ListParagraph"/>
              <w:numPr>
                <w:ilvl w:val="0"/>
                <w:numId w:val="64"/>
              </w:numPr>
              <w:rPr>
                <w:i/>
              </w:rPr>
            </w:pPr>
            <w:r w:rsidRPr="00196334">
              <w:rPr>
                <w:i/>
              </w:rPr>
              <w:t>Focus on the real physical issues and provide practical support</w:t>
            </w:r>
          </w:p>
          <w:p w14:paraId="4C7159F1" w14:textId="77777777" w:rsidR="00D7374C" w:rsidRPr="00196334" w:rsidRDefault="00D7374C" w:rsidP="009E4D0E">
            <w:pPr>
              <w:pStyle w:val="ListParagraph"/>
              <w:numPr>
                <w:ilvl w:val="0"/>
                <w:numId w:val="64"/>
              </w:numPr>
              <w:rPr>
                <w:i/>
              </w:rPr>
            </w:pPr>
            <w:r w:rsidRPr="00196334">
              <w:rPr>
                <w:i/>
              </w:rPr>
              <w:t xml:space="preserve">IBCLC support is required not only in hospital but in the community to manage the complex feeding issues faced by families. </w:t>
            </w:r>
          </w:p>
          <w:p w14:paraId="339456E1" w14:textId="77777777" w:rsidR="00D7374C" w:rsidRPr="00196334" w:rsidRDefault="00D7374C" w:rsidP="009E4D0E">
            <w:pPr>
              <w:pStyle w:val="ListParagraph"/>
              <w:numPr>
                <w:ilvl w:val="0"/>
                <w:numId w:val="64"/>
              </w:numPr>
              <w:rPr>
                <w:i/>
              </w:rPr>
            </w:pPr>
            <w:r w:rsidRPr="00196334">
              <w:rPr>
                <w:i/>
              </w:rPr>
              <w:t>More in-hospital support to establish breastfeeding – start with staffing maternity care appropriately; fix ratios so midwives have more time to support initiation of breastfeeding.</w:t>
            </w:r>
          </w:p>
          <w:p w14:paraId="5CD5D7E5" w14:textId="77777777" w:rsidR="00D7374C" w:rsidRPr="00196334" w:rsidRDefault="00D7374C" w:rsidP="009E4D0E">
            <w:pPr>
              <w:pStyle w:val="ListParagraph"/>
              <w:numPr>
                <w:ilvl w:val="0"/>
                <w:numId w:val="64"/>
              </w:numPr>
              <w:rPr>
                <w:i/>
              </w:rPr>
            </w:pPr>
            <w:r w:rsidRPr="00196334">
              <w:rPr>
                <w:i/>
              </w:rPr>
              <w:t>If women have a known midwife the education starts early in the antenatal period and is integrated throughout their pregnancy, the period immediately after birth and for the first six weeks.</w:t>
            </w:r>
          </w:p>
          <w:p w14:paraId="12C84416" w14:textId="77777777" w:rsidR="00D7374C" w:rsidRPr="00196334" w:rsidRDefault="00D7374C" w:rsidP="009E4D0E">
            <w:pPr>
              <w:pStyle w:val="ListParagraph"/>
              <w:numPr>
                <w:ilvl w:val="0"/>
                <w:numId w:val="64"/>
              </w:numPr>
              <w:rPr>
                <w:i/>
              </w:rPr>
            </w:pPr>
            <w:r w:rsidRPr="00196334">
              <w:rPr>
                <w:i/>
              </w:rPr>
              <w:t xml:space="preserve">Emphasis should be placed on the critical transition period from hospital to home (community). </w:t>
            </w:r>
          </w:p>
          <w:p w14:paraId="27E8B5F1" w14:textId="77777777" w:rsidR="00D7374C" w:rsidRPr="00196334" w:rsidRDefault="00D7374C" w:rsidP="009E4D0E">
            <w:pPr>
              <w:pStyle w:val="ListParagraph"/>
              <w:numPr>
                <w:ilvl w:val="0"/>
                <w:numId w:val="64"/>
              </w:numPr>
              <w:rPr>
                <w:i/>
              </w:rPr>
            </w:pPr>
            <w:r w:rsidRPr="00196334">
              <w:rPr>
                <w:i/>
              </w:rPr>
              <w:t>Address the lack of access of women in the first days and weeks after childbirth to non-admitted postnatal support (ideally home visits).</w:t>
            </w:r>
          </w:p>
          <w:p w14:paraId="2598B000" w14:textId="772BC902" w:rsidR="00D7374C" w:rsidRPr="00196334" w:rsidRDefault="00D7374C" w:rsidP="009E4D0E">
            <w:pPr>
              <w:pStyle w:val="ListParagraph"/>
              <w:numPr>
                <w:ilvl w:val="0"/>
                <w:numId w:val="64"/>
              </w:numPr>
              <w:rPr>
                <w:i/>
              </w:rPr>
            </w:pPr>
            <w:r w:rsidRPr="00196334">
              <w:rPr>
                <w:i/>
              </w:rPr>
              <w:t xml:space="preserve">The first six weeks is crucial.  If there is a problem, they need someone to sit with them now and watch that baby feed.  They </w:t>
            </w:r>
            <w:r w:rsidR="00C0528C" w:rsidRPr="00196334">
              <w:rPr>
                <w:i/>
              </w:rPr>
              <w:t>cannot</w:t>
            </w:r>
            <w:r w:rsidRPr="00196334">
              <w:rPr>
                <w:i/>
              </w:rPr>
              <w:t xml:space="preserve"> wait </w:t>
            </w:r>
            <w:r w:rsidR="00C0528C" w:rsidRPr="00196334">
              <w:rPr>
                <w:i/>
              </w:rPr>
              <w:t>until</w:t>
            </w:r>
            <w:r w:rsidRPr="00196334">
              <w:rPr>
                <w:i/>
              </w:rPr>
              <w:t xml:space="preserve"> next week for an appointment.</w:t>
            </w:r>
          </w:p>
        </w:tc>
      </w:tr>
      <w:tr w:rsidR="006307CD" w14:paraId="1A39A559" w14:textId="77777777" w:rsidTr="00277A47">
        <w:tc>
          <w:tcPr>
            <w:tcW w:w="0" w:type="auto"/>
          </w:tcPr>
          <w:p w14:paraId="7A05E1B1" w14:textId="01E168C7" w:rsidR="00277A47" w:rsidRPr="00B43913" w:rsidRDefault="00277A47" w:rsidP="000B6B7C">
            <w:pPr>
              <w:pStyle w:val="ListParagraph"/>
              <w:ind w:left="0"/>
              <w:rPr>
                <w:b/>
              </w:rPr>
            </w:pPr>
            <w:r w:rsidRPr="00B43913">
              <w:rPr>
                <w:b/>
              </w:rPr>
              <w:t>Paid Parental Leave/ return to work</w:t>
            </w:r>
          </w:p>
        </w:tc>
        <w:tc>
          <w:tcPr>
            <w:tcW w:w="0" w:type="auto"/>
          </w:tcPr>
          <w:p w14:paraId="4EB04C32" w14:textId="3F7D42D4" w:rsidR="00277A47" w:rsidRDefault="00277A47" w:rsidP="00277A47">
            <w:pPr>
              <w:pStyle w:val="ListParagraph"/>
              <w:ind w:left="0"/>
              <w:jc w:val="center"/>
            </w:pPr>
            <w:r>
              <w:t>39</w:t>
            </w:r>
          </w:p>
        </w:tc>
        <w:tc>
          <w:tcPr>
            <w:tcW w:w="0" w:type="auto"/>
          </w:tcPr>
          <w:p w14:paraId="3491A64B" w14:textId="33F100AD" w:rsidR="00277A47" w:rsidRPr="00196334" w:rsidRDefault="00277A47" w:rsidP="00C0289D">
            <w:pPr>
              <w:pStyle w:val="ListParagraph"/>
              <w:numPr>
                <w:ilvl w:val="0"/>
                <w:numId w:val="61"/>
              </w:numPr>
              <w:rPr>
                <w:i/>
              </w:rPr>
            </w:pPr>
            <w:r w:rsidRPr="00196334">
              <w:rPr>
                <w:i/>
              </w:rPr>
              <w:t>Extend PPL to 6-12 months</w:t>
            </w:r>
          </w:p>
          <w:p w14:paraId="2D68F712" w14:textId="77777777" w:rsidR="00277A47" w:rsidRPr="00196334" w:rsidRDefault="00277A47" w:rsidP="00C0289D">
            <w:pPr>
              <w:pStyle w:val="ListParagraph"/>
              <w:numPr>
                <w:ilvl w:val="0"/>
                <w:numId w:val="61"/>
              </w:numPr>
              <w:rPr>
                <w:i/>
              </w:rPr>
            </w:pPr>
            <w:r w:rsidRPr="00196334">
              <w:rPr>
                <w:i/>
              </w:rPr>
              <w:t>Acknowledge tension between needing to return to work and breastfeeding</w:t>
            </w:r>
          </w:p>
          <w:p w14:paraId="3FB3B574" w14:textId="2DB85A36" w:rsidR="00277A47" w:rsidRPr="00196334" w:rsidRDefault="00277A47" w:rsidP="00C0289D">
            <w:pPr>
              <w:pStyle w:val="ListParagraph"/>
              <w:numPr>
                <w:ilvl w:val="0"/>
                <w:numId w:val="61"/>
              </w:numPr>
              <w:rPr>
                <w:i/>
              </w:rPr>
            </w:pPr>
            <w:r w:rsidRPr="00196334">
              <w:rPr>
                <w:i/>
              </w:rPr>
              <w:t>Need guidelines/ legal framework for workplaces to support breastfeeding and to protect mothers in the workplace.</w:t>
            </w:r>
          </w:p>
          <w:p w14:paraId="5DE81C1C" w14:textId="77777777" w:rsidR="00277A47" w:rsidRPr="00196334" w:rsidRDefault="00277A47" w:rsidP="00C0289D">
            <w:pPr>
              <w:pStyle w:val="ListParagraph"/>
              <w:numPr>
                <w:ilvl w:val="0"/>
                <w:numId w:val="61"/>
              </w:numPr>
              <w:rPr>
                <w:i/>
              </w:rPr>
            </w:pPr>
            <w:r w:rsidRPr="00196334">
              <w:rPr>
                <w:i/>
              </w:rPr>
              <w:t>Involve the Department of Jobs and Small Business and employers</w:t>
            </w:r>
          </w:p>
          <w:p w14:paraId="2C8B44E6" w14:textId="682CFCE1" w:rsidR="00277A47" w:rsidRPr="00196334" w:rsidRDefault="00277A47" w:rsidP="00C0289D">
            <w:pPr>
              <w:pStyle w:val="ListParagraph"/>
              <w:numPr>
                <w:ilvl w:val="0"/>
                <w:numId w:val="61"/>
              </w:numPr>
              <w:rPr>
                <w:i/>
              </w:rPr>
            </w:pPr>
            <w:r w:rsidRPr="00196334">
              <w:rPr>
                <w:i/>
              </w:rPr>
              <w:t xml:space="preserve">Make </w:t>
            </w:r>
            <w:r w:rsidR="008C364C">
              <w:rPr>
                <w:i/>
              </w:rPr>
              <w:t>Breastfeeding Friendly Workplace Accreditation</w:t>
            </w:r>
            <w:r w:rsidRPr="00196334">
              <w:rPr>
                <w:i/>
              </w:rPr>
              <w:t xml:space="preserve"> compulsory in all workplaces</w:t>
            </w:r>
          </w:p>
          <w:p w14:paraId="0809E36D" w14:textId="77777777" w:rsidR="00277A47" w:rsidRPr="00196334" w:rsidRDefault="00277A47" w:rsidP="00C0289D">
            <w:pPr>
              <w:pStyle w:val="ListParagraph"/>
              <w:numPr>
                <w:ilvl w:val="0"/>
                <w:numId w:val="61"/>
              </w:numPr>
              <w:rPr>
                <w:i/>
              </w:rPr>
            </w:pPr>
            <w:r w:rsidRPr="00196334">
              <w:rPr>
                <w:i/>
              </w:rPr>
              <w:t>Mandate all government agencies to be breastfeeding-friendly</w:t>
            </w:r>
          </w:p>
          <w:p w14:paraId="5C67EE9B" w14:textId="3F79D17C" w:rsidR="00277A47" w:rsidRPr="00196334" w:rsidRDefault="00277A47" w:rsidP="00C0289D">
            <w:pPr>
              <w:pStyle w:val="ListParagraph"/>
              <w:numPr>
                <w:ilvl w:val="0"/>
                <w:numId w:val="61"/>
              </w:numPr>
              <w:rPr>
                <w:i/>
              </w:rPr>
            </w:pPr>
            <w:r w:rsidRPr="00196334">
              <w:rPr>
                <w:i/>
              </w:rPr>
              <w:t>Need to shift attitudes in male dominated corporate sector</w:t>
            </w:r>
          </w:p>
        </w:tc>
      </w:tr>
      <w:tr w:rsidR="006307CD" w14:paraId="7DB4C4AA" w14:textId="77777777" w:rsidTr="00277A47">
        <w:tc>
          <w:tcPr>
            <w:tcW w:w="0" w:type="auto"/>
          </w:tcPr>
          <w:p w14:paraId="30891688" w14:textId="60D805B2" w:rsidR="00277A47" w:rsidRPr="00B43913" w:rsidRDefault="00E5245E" w:rsidP="000B6B7C">
            <w:pPr>
              <w:pStyle w:val="ListParagraph"/>
              <w:ind w:left="0"/>
              <w:rPr>
                <w:b/>
              </w:rPr>
            </w:pPr>
            <w:r w:rsidRPr="00B43913">
              <w:rPr>
                <w:b/>
              </w:rPr>
              <w:t>Health professionals</w:t>
            </w:r>
          </w:p>
        </w:tc>
        <w:tc>
          <w:tcPr>
            <w:tcW w:w="0" w:type="auto"/>
          </w:tcPr>
          <w:p w14:paraId="16323906" w14:textId="5A5F74A6" w:rsidR="00277A47" w:rsidRDefault="00E5245E" w:rsidP="00277A47">
            <w:pPr>
              <w:pStyle w:val="ListParagraph"/>
              <w:ind w:left="0"/>
              <w:jc w:val="center"/>
            </w:pPr>
            <w:r>
              <w:t>35</w:t>
            </w:r>
          </w:p>
        </w:tc>
        <w:tc>
          <w:tcPr>
            <w:tcW w:w="0" w:type="auto"/>
          </w:tcPr>
          <w:p w14:paraId="3D61F76D" w14:textId="77777777" w:rsidR="00E5245E" w:rsidRPr="00196334" w:rsidRDefault="00E5245E" w:rsidP="00C0289D">
            <w:pPr>
              <w:pStyle w:val="ListParagraph"/>
              <w:numPr>
                <w:ilvl w:val="0"/>
                <w:numId w:val="62"/>
              </w:numPr>
              <w:rPr>
                <w:i/>
              </w:rPr>
            </w:pPr>
            <w:r w:rsidRPr="00196334">
              <w:rPr>
                <w:i/>
              </w:rPr>
              <w:t>Education for GPs, MCAFHNs, Paediatricians, Dentists, Nurses, Mental health professionals, Dietitians</w:t>
            </w:r>
          </w:p>
          <w:p w14:paraId="17AFD699" w14:textId="77777777" w:rsidR="00E5245E" w:rsidRPr="00196334" w:rsidRDefault="00E5245E" w:rsidP="00C0289D">
            <w:pPr>
              <w:pStyle w:val="ListParagraph"/>
              <w:numPr>
                <w:ilvl w:val="0"/>
                <w:numId w:val="62"/>
              </w:numPr>
              <w:rPr>
                <w:i/>
              </w:rPr>
            </w:pPr>
            <w:r w:rsidRPr="00196334">
              <w:rPr>
                <w:i/>
              </w:rPr>
              <w:t>MCAFHNs need more support to attend education/ training</w:t>
            </w:r>
          </w:p>
          <w:p w14:paraId="7F456598" w14:textId="77777777" w:rsidR="00E5245E" w:rsidRPr="00196334" w:rsidRDefault="00E5245E" w:rsidP="00C0289D">
            <w:pPr>
              <w:pStyle w:val="ListParagraph"/>
              <w:numPr>
                <w:ilvl w:val="0"/>
                <w:numId w:val="62"/>
              </w:numPr>
              <w:rPr>
                <w:i/>
              </w:rPr>
            </w:pPr>
            <w:r w:rsidRPr="00196334">
              <w:rPr>
                <w:i/>
              </w:rPr>
              <w:t>Midwives’ workloads are a barrier to support women to establish breastfeeding</w:t>
            </w:r>
          </w:p>
          <w:p w14:paraId="1FC257F3" w14:textId="7543D344" w:rsidR="00E5245E" w:rsidRPr="00196334" w:rsidRDefault="00E5245E" w:rsidP="00C0289D">
            <w:pPr>
              <w:pStyle w:val="ListParagraph"/>
              <w:numPr>
                <w:ilvl w:val="0"/>
                <w:numId w:val="62"/>
              </w:numPr>
              <w:rPr>
                <w:i/>
              </w:rPr>
            </w:pPr>
            <w:r w:rsidRPr="00196334">
              <w:rPr>
                <w:i/>
              </w:rPr>
              <w:t>Need resources for health professionals to support mothers</w:t>
            </w:r>
          </w:p>
        </w:tc>
      </w:tr>
      <w:tr w:rsidR="006307CD" w14:paraId="1400F8D4" w14:textId="77777777" w:rsidTr="00277A47">
        <w:tc>
          <w:tcPr>
            <w:tcW w:w="0" w:type="auto"/>
          </w:tcPr>
          <w:p w14:paraId="1AE9A13A" w14:textId="460CD6EE" w:rsidR="00277A47" w:rsidRPr="00B43913" w:rsidRDefault="00E5245E" w:rsidP="000B6B7C">
            <w:pPr>
              <w:pStyle w:val="ListParagraph"/>
              <w:ind w:left="0"/>
              <w:rPr>
                <w:b/>
              </w:rPr>
            </w:pPr>
            <w:r w:rsidRPr="00B43913">
              <w:rPr>
                <w:b/>
              </w:rPr>
              <w:t>Implementation of the Strategy</w:t>
            </w:r>
          </w:p>
        </w:tc>
        <w:tc>
          <w:tcPr>
            <w:tcW w:w="0" w:type="auto"/>
          </w:tcPr>
          <w:p w14:paraId="0FDADE1A" w14:textId="759E52A2" w:rsidR="00277A47" w:rsidRDefault="00E5245E" w:rsidP="00277A47">
            <w:pPr>
              <w:pStyle w:val="ListParagraph"/>
              <w:ind w:left="0"/>
              <w:jc w:val="center"/>
            </w:pPr>
            <w:r>
              <w:t>32</w:t>
            </w:r>
          </w:p>
        </w:tc>
        <w:tc>
          <w:tcPr>
            <w:tcW w:w="0" w:type="auto"/>
          </w:tcPr>
          <w:p w14:paraId="3DFADBE5" w14:textId="18A725CE" w:rsidR="00277A47" w:rsidRPr="00196334" w:rsidRDefault="00E5245E" w:rsidP="00C0289D">
            <w:pPr>
              <w:pStyle w:val="ListParagraph"/>
              <w:numPr>
                <w:ilvl w:val="0"/>
                <w:numId w:val="63"/>
              </w:numPr>
              <w:rPr>
                <w:i/>
              </w:rPr>
            </w:pPr>
            <w:r w:rsidRPr="00196334">
              <w:rPr>
                <w:i/>
              </w:rPr>
              <w:t>Identify action owner</w:t>
            </w:r>
            <w:r w:rsidR="00F84736" w:rsidRPr="00196334">
              <w:rPr>
                <w:i/>
              </w:rPr>
              <w:t>s</w:t>
            </w:r>
            <w:r w:rsidRPr="00196334">
              <w:rPr>
                <w:i/>
              </w:rPr>
              <w:t xml:space="preserve"> and stakeholders for each Initiative</w:t>
            </w:r>
          </w:p>
          <w:p w14:paraId="3D3AA1F6" w14:textId="77777777" w:rsidR="00E5245E" w:rsidRPr="00196334" w:rsidRDefault="00E5245E" w:rsidP="00C0289D">
            <w:pPr>
              <w:pStyle w:val="ListParagraph"/>
              <w:numPr>
                <w:ilvl w:val="0"/>
                <w:numId w:val="63"/>
              </w:numPr>
              <w:rPr>
                <w:i/>
              </w:rPr>
            </w:pPr>
            <w:r w:rsidRPr="00196334">
              <w:rPr>
                <w:i/>
              </w:rPr>
              <w:t>Include Implementation timeframes and monitoring</w:t>
            </w:r>
          </w:p>
          <w:p w14:paraId="77ACC8ED" w14:textId="77777777" w:rsidR="00E5245E" w:rsidRPr="00196334" w:rsidRDefault="00E5245E" w:rsidP="00C0289D">
            <w:pPr>
              <w:pStyle w:val="ListParagraph"/>
              <w:numPr>
                <w:ilvl w:val="0"/>
                <w:numId w:val="63"/>
              </w:numPr>
              <w:rPr>
                <w:i/>
              </w:rPr>
            </w:pPr>
            <w:r w:rsidRPr="00196334">
              <w:rPr>
                <w:i/>
              </w:rPr>
              <w:t>Lacks specific and concrete actions; provide more detail on the Initiatives</w:t>
            </w:r>
          </w:p>
          <w:p w14:paraId="6E846D6D" w14:textId="77777777" w:rsidR="00E5245E" w:rsidRPr="00196334" w:rsidRDefault="00E5245E" w:rsidP="00C0289D">
            <w:pPr>
              <w:pStyle w:val="ListParagraph"/>
              <w:numPr>
                <w:ilvl w:val="0"/>
                <w:numId w:val="63"/>
              </w:numPr>
              <w:rPr>
                <w:i/>
              </w:rPr>
            </w:pPr>
            <w:r w:rsidRPr="00196334">
              <w:rPr>
                <w:i/>
              </w:rPr>
              <w:t>Need buy-in from all stakeholders, including the private hospital sector</w:t>
            </w:r>
          </w:p>
          <w:p w14:paraId="5A874F7B" w14:textId="2A070120" w:rsidR="00E5245E" w:rsidRPr="00196334" w:rsidRDefault="00E5245E" w:rsidP="00C0289D">
            <w:pPr>
              <w:pStyle w:val="ListParagraph"/>
              <w:numPr>
                <w:ilvl w:val="0"/>
                <w:numId w:val="63"/>
              </w:numPr>
              <w:rPr>
                <w:i/>
              </w:rPr>
            </w:pPr>
            <w:r w:rsidRPr="00196334">
              <w:rPr>
                <w:i/>
              </w:rPr>
              <w:t>For transparency, prepare an annual report on implementation</w:t>
            </w:r>
          </w:p>
        </w:tc>
      </w:tr>
      <w:tr w:rsidR="006307CD" w14:paraId="2F7647D0" w14:textId="77777777" w:rsidTr="00277A47">
        <w:tc>
          <w:tcPr>
            <w:tcW w:w="0" w:type="auto"/>
          </w:tcPr>
          <w:p w14:paraId="04569A03" w14:textId="69C2EAB6" w:rsidR="00277A47" w:rsidRPr="00B43913" w:rsidRDefault="00E5245E" w:rsidP="000B6B7C">
            <w:pPr>
              <w:pStyle w:val="ListParagraph"/>
              <w:ind w:left="0"/>
              <w:rPr>
                <w:b/>
              </w:rPr>
            </w:pPr>
            <w:r w:rsidRPr="00B43913">
              <w:rPr>
                <w:b/>
              </w:rPr>
              <w:t>Data</w:t>
            </w:r>
          </w:p>
        </w:tc>
        <w:tc>
          <w:tcPr>
            <w:tcW w:w="0" w:type="auto"/>
          </w:tcPr>
          <w:p w14:paraId="095F1306" w14:textId="75B329E5" w:rsidR="00277A47" w:rsidRDefault="00E5245E" w:rsidP="00277A47">
            <w:pPr>
              <w:pStyle w:val="ListParagraph"/>
              <w:ind w:left="0"/>
              <w:jc w:val="center"/>
            </w:pPr>
            <w:r>
              <w:t>28</w:t>
            </w:r>
          </w:p>
        </w:tc>
        <w:tc>
          <w:tcPr>
            <w:tcW w:w="0" w:type="auto"/>
          </w:tcPr>
          <w:p w14:paraId="13466ECC" w14:textId="77777777" w:rsidR="00277A47" w:rsidRPr="00196334" w:rsidRDefault="00E5245E" w:rsidP="00C0289D">
            <w:pPr>
              <w:pStyle w:val="ListParagraph"/>
              <w:numPr>
                <w:ilvl w:val="0"/>
                <w:numId w:val="64"/>
              </w:numPr>
              <w:rPr>
                <w:i/>
              </w:rPr>
            </w:pPr>
            <w:r w:rsidRPr="00196334">
              <w:rPr>
                <w:i/>
              </w:rPr>
              <w:t>Add data collection to the Initiatives</w:t>
            </w:r>
          </w:p>
          <w:p w14:paraId="1BBB02B9" w14:textId="77777777" w:rsidR="00E5245E" w:rsidRPr="00196334" w:rsidRDefault="00E5245E" w:rsidP="00C0289D">
            <w:pPr>
              <w:pStyle w:val="ListParagraph"/>
              <w:numPr>
                <w:ilvl w:val="0"/>
                <w:numId w:val="64"/>
              </w:numPr>
              <w:rPr>
                <w:i/>
              </w:rPr>
            </w:pPr>
            <w:r w:rsidRPr="00196334">
              <w:rPr>
                <w:i/>
              </w:rPr>
              <w:t>Breastfeeding should be part of core business</w:t>
            </w:r>
          </w:p>
          <w:p w14:paraId="511DCBDA" w14:textId="77777777" w:rsidR="00E5245E" w:rsidRPr="00196334" w:rsidRDefault="00E5245E" w:rsidP="00C0289D">
            <w:pPr>
              <w:pStyle w:val="ListParagraph"/>
              <w:numPr>
                <w:ilvl w:val="0"/>
                <w:numId w:val="64"/>
              </w:numPr>
              <w:rPr>
                <w:i/>
              </w:rPr>
            </w:pPr>
            <w:r w:rsidRPr="00196334">
              <w:rPr>
                <w:i/>
              </w:rPr>
              <w:t>Comments on indicators at Attachment A</w:t>
            </w:r>
          </w:p>
          <w:p w14:paraId="623C8C0F" w14:textId="4A3A42BF" w:rsidR="00E5245E" w:rsidRPr="00196334" w:rsidRDefault="00E5245E" w:rsidP="00C0289D">
            <w:pPr>
              <w:pStyle w:val="ListParagraph"/>
              <w:numPr>
                <w:ilvl w:val="0"/>
                <w:numId w:val="64"/>
              </w:numPr>
              <w:rPr>
                <w:i/>
              </w:rPr>
            </w:pPr>
            <w:r w:rsidRPr="00196334">
              <w:rPr>
                <w:i/>
              </w:rPr>
              <w:t xml:space="preserve">Good idea to collect data through the </w:t>
            </w:r>
            <w:r w:rsidR="00B86C70">
              <w:rPr>
                <w:i/>
              </w:rPr>
              <w:t>Australian Immunisation Register.</w:t>
            </w:r>
          </w:p>
          <w:p w14:paraId="77F05560" w14:textId="77777777" w:rsidR="00E5245E" w:rsidRPr="00196334" w:rsidRDefault="00E5245E" w:rsidP="00C0289D">
            <w:pPr>
              <w:pStyle w:val="ListParagraph"/>
              <w:numPr>
                <w:ilvl w:val="0"/>
                <w:numId w:val="64"/>
              </w:numPr>
              <w:rPr>
                <w:i/>
              </w:rPr>
            </w:pPr>
            <w:r w:rsidRPr="00196334">
              <w:rPr>
                <w:i/>
              </w:rPr>
              <w:t>Include breastfeeding data and introduction of solids in the MyHealth Record</w:t>
            </w:r>
          </w:p>
          <w:p w14:paraId="0B7BB5C1" w14:textId="77777777" w:rsidR="00E5245E" w:rsidRPr="00196334" w:rsidRDefault="00E5245E" w:rsidP="00C0289D">
            <w:pPr>
              <w:pStyle w:val="ListParagraph"/>
              <w:numPr>
                <w:ilvl w:val="0"/>
                <w:numId w:val="64"/>
              </w:numPr>
              <w:rPr>
                <w:i/>
              </w:rPr>
            </w:pPr>
            <w:r w:rsidRPr="00196334">
              <w:rPr>
                <w:i/>
              </w:rPr>
              <w:t>National indicators on breastfeeding</w:t>
            </w:r>
          </w:p>
          <w:p w14:paraId="1F698DEC" w14:textId="0D7591D0" w:rsidR="00E5245E" w:rsidRPr="00196334" w:rsidRDefault="00E5245E" w:rsidP="00C0289D">
            <w:pPr>
              <w:pStyle w:val="ListParagraph"/>
              <w:numPr>
                <w:ilvl w:val="0"/>
                <w:numId w:val="64"/>
              </w:numPr>
              <w:tabs>
                <w:tab w:val="left" w:pos="1724"/>
              </w:tabs>
              <w:rPr>
                <w:i/>
              </w:rPr>
            </w:pPr>
            <w:r w:rsidRPr="00196334">
              <w:rPr>
                <w:i/>
              </w:rPr>
              <w:t>Measurable outcomes and indicators</w:t>
            </w:r>
          </w:p>
        </w:tc>
      </w:tr>
      <w:tr w:rsidR="006307CD" w14:paraId="3B3D2D2C" w14:textId="77777777" w:rsidTr="00277A47">
        <w:tc>
          <w:tcPr>
            <w:tcW w:w="0" w:type="auto"/>
          </w:tcPr>
          <w:p w14:paraId="346FEA64" w14:textId="3E104DBE" w:rsidR="00E5245E" w:rsidRPr="00B43913" w:rsidRDefault="00E5245E" w:rsidP="000B6B7C">
            <w:pPr>
              <w:pStyle w:val="ListParagraph"/>
              <w:ind w:left="0"/>
              <w:rPr>
                <w:b/>
              </w:rPr>
            </w:pPr>
            <w:r w:rsidRPr="00B43913">
              <w:rPr>
                <w:b/>
              </w:rPr>
              <w:t>Alignment with national and international policies</w:t>
            </w:r>
          </w:p>
        </w:tc>
        <w:tc>
          <w:tcPr>
            <w:tcW w:w="0" w:type="auto"/>
          </w:tcPr>
          <w:p w14:paraId="447FE0B6" w14:textId="132FDEBE" w:rsidR="00E5245E" w:rsidRDefault="00E5245E" w:rsidP="00277A47">
            <w:pPr>
              <w:pStyle w:val="ListParagraph"/>
              <w:ind w:left="0"/>
              <w:jc w:val="center"/>
            </w:pPr>
            <w:r>
              <w:t>18</w:t>
            </w:r>
          </w:p>
        </w:tc>
        <w:tc>
          <w:tcPr>
            <w:tcW w:w="0" w:type="auto"/>
          </w:tcPr>
          <w:p w14:paraId="2E80DE0A" w14:textId="51478178" w:rsidR="00E5245E" w:rsidRPr="00196334" w:rsidRDefault="00E5245E" w:rsidP="00C0289D">
            <w:pPr>
              <w:pStyle w:val="ListParagraph"/>
              <w:numPr>
                <w:ilvl w:val="0"/>
                <w:numId w:val="64"/>
              </w:numPr>
              <w:rPr>
                <w:i/>
              </w:rPr>
            </w:pPr>
            <w:r w:rsidRPr="00196334">
              <w:rPr>
                <w:i/>
              </w:rPr>
              <w:t>Align the Strategy with the National Strategic Approach to Maternity Services</w:t>
            </w:r>
            <w:r w:rsidR="00EC4C40" w:rsidRPr="00196334">
              <w:rPr>
                <w:i/>
              </w:rPr>
              <w:t>. Data collection and evaluation should be aligned so that data, women’s satisfaction, and clinical outcomes must include breastfeeding.</w:t>
            </w:r>
          </w:p>
          <w:p w14:paraId="78F33805" w14:textId="77777777" w:rsidR="00E5245E" w:rsidRPr="00196334" w:rsidRDefault="00E5245E" w:rsidP="00C0289D">
            <w:pPr>
              <w:pStyle w:val="ListParagraph"/>
              <w:numPr>
                <w:ilvl w:val="0"/>
                <w:numId w:val="64"/>
              </w:numPr>
              <w:rPr>
                <w:i/>
              </w:rPr>
            </w:pPr>
            <w:r w:rsidRPr="00196334">
              <w:rPr>
                <w:i/>
              </w:rPr>
              <w:t>Align with WHO infant and young child feeding policies, the WHO Code and subsequent WHA resolutions, including WHA69.9</w:t>
            </w:r>
          </w:p>
          <w:p w14:paraId="78DC6C8C" w14:textId="6CC307F9" w:rsidR="00E5245E" w:rsidRPr="00196334" w:rsidRDefault="00E5245E" w:rsidP="00C0289D">
            <w:pPr>
              <w:pStyle w:val="ListParagraph"/>
              <w:numPr>
                <w:ilvl w:val="0"/>
                <w:numId w:val="64"/>
              </w:numPr>
              <w:rPr>
                <w:i/>
              </w:rPr>
            </w:pPr>
            <w:r w:rsidRPr="00196334">
              <w:rPr>
                <w:i/>
              </w:rPr>
              <w:t xml:space="preserve">Breastfeeding also links to </w:t>
            </w:r>
            <w:r w:rsidR="008C364C">
              <w:rPr>
                <w:i/>
              </w:rPr>
              <w:t>Sustainable Development Goals (</w:t>
            </w:r>
            <w:r w:rsidRPr="00196334">
              <w:rPr>
                <w:i/>
              </w:rPr>
              <w:t>SDGs</w:t>
            </w:r>
            <w:r w:rsidR="008C364C">
              <w:rPr>
                <w:i/>
              </w:rPr>
              <w:t>)</w:t>
            </w:r>
            <w:r w:rsidRPr="00196334">
              <w:rPr>
                <w:i/>
              </w:rPr>
              <w:t xml:space="preserve"> 11 and 12</w:t>
            </w:r>
          </w:p>
        </w:tc>
      </w:tr>
      <w:tr w:rsidR="006307CD" w14:paraId="323FC086" w14:textId="77777777" w:rsidTr="00277A47">
        <w:tc>
          <w:tcPr>
            <w:tcW w:w="0" w:type="auto"/>
          </w:tcPr>
          <w:p w14:paraId="74DA2AB5" w14:textId="5F620EB3" w:rsidR="00E5245E" w:rsidRPr="00B43913" w:rsidRDefault="00F84736" w:rsidP="000B6B7C">
            <w:pPr>
              <w:pStyle w:val="ListParagraph"/>
              <w:ind w:left="0"/>
              <w:rPr>
                <w:b/>
              </w:rPr>
            </w:pPr>
            <w:r w:rsidRPr="00B43913">
              <w:rPr>
                <w:b/>
              </w:rPr>
              <w:t>Access to human milk</w:t>
            </w:r>
          </w:p>
        </w:tc>
        <w:tc>
          <w:tcPr>
            <w:tcW w:w="0" w:type="auto"/>
          </w:tcPr>
          <w:p w14:paraId="70A558D0" w14:textId="4FDAD213" w:rsidR="00E5245E" w:rsidRDefault="00F84736" w:rsidP="00277A47">
            <w:pPr>
              <w:pStyle w:val="ListParagraph"/>
              <w:ind w:left="0"/>
              <w:jc w:val="center"/>
            </w:pPr>
            <w:r>
              <w:t>12</w:t>
            </w:r>
          </w:p>
        </w:tc>
        <w:tc>
          <w:tcPr>
            <w:tcW w:w="0" w:type="auto"/>
          </w:tcPr>
          <w:p w14:paraId="35ED6AFC" w14:textId="77777777" w:rsidR="00713A75" w:rsidRPr="00196334" w:rsidRDefault="00F84736" w:rsidP="00C0289D">
            <w:pPr>
              <w:pStyle w:val="ListParagraph"/>
              <w:numPr>
                <w:ilvl w:val="0"/>
                <w:numId w:val="64"/>
              </w:numPr>
              <w:rPr>
                <w:i/>
              </w:rPr>
            </w:pPr>
            <w:r w:rsidRPr="00196334">
              <w:rPr>
                <w:i/>
              </w:rPr>
              <w:t>We need to think about expanding milk banks and providing ways to feed infants with breast milk when their mother is unable to provide (for whatever reason).</w:t>
            </w:r>
          </w:p>
          <w:p w14:paraId="2BF87289" w14:textId="77777777" w:rsidR="00F84736" w:rsidRPr="00196334" w:rsidRDefault="00F84736" w:rsidP="00C0289D">
            <w:pPr>
              <w:pStyle w:val="ListParagraph"/>
              <w:numPr>
                <w:ilvl w:val="0"/>
                <w:numId w:val="64"/>
              </w:numPr>
              <w:rPr>
                <w:i/>
              </w:rPr>
            </w:pPr>
            <w:r w:rsidRPr="00196334">
              <w:rPr>
                <w:i/>
              </w:rPr>
              <w:t>It would be good to have a safe and stable supply of breast milk for adopted infants or foster children to ensure they receive the nutritional benefits of breast milk.</w:t>
            </w:r>
          </w:p>
          <w:p w14:paraId="124D1588" w14:textId="25004C41" w:rsidR="00F84736" w:rsidRPr="00196334" w:rsidRDefault="00F84736" w:rsidP="00C0289D">
            <w:pPr>
              <w:pStyle w:val="ListParagraph"/>
              <w:numPr>
                <w:ilvl w:val="0"/>
                <w:numId w:val="64"/>
              </w:numPr>
              <w:rPr>
                <w:i/>
              </w:rPr>
            </w:pPr>
            <w:r w:rsidRPr="00196334">
              <w:rPr>
                <w:i/>
              </w:rPr>
              <w:t xml:space="preserve">Increase the number of milk banks </w:t>
            </w:r>
            <w:r w:rsidR="00C0528C" w:rsidRPr="00196334">
              <w:rPr>
                <w:i/>
              </w:rPr>
              <w:t>nationwide,</w:t>
            </w:r>
            <w:r w:rsidRPr="00196334">
              <w:rPr>
                <w:i/>
              </w:rPr>
              <w:t xml:space="preserve"> as it is currently very difficult to donate excess breast milk.</w:t>
            </w:r>
          </w:p>
        </w:tc>
      </w:tr>
      <w:tr w:rsidR="006307CD" w14:paraId="50E8E7AA" w14:textId="77777777" w:rsidTr="00277A47">
        <w:tc>
          <w:tcPr>
            <w:tcW w:w="0" w:type="auto"/>
          </w:tcPr>
          <w:p w14:paraId="1B9971A4" w14:textId="6467E530" w:rsidR="00713A75" w:rsidRPr="00B43913" w:rsidRDefault="002C1849" w:rsidP="000B6B7C">
            <w:pPr>
              <w:pStyle w:val="ListParagraph"/>
              <w:ind w:left="0"/>
              <w:rPr>
                <w:b/>
              </w:rPr>
            </w:pPr>
            <w:r w:rsidRPr="00B43913">
              <w:rPr>
                <w:b/>
              </w:rPr>
              <w:t>Awareness and education</w:t>
            </w:r>
          </w:p>
        </w:tc>
        <w:tc>
          <w:tcPr>
            <w:tcW w:w="0" w:type="auto"/>
          </w:tcPr>
          <w:p w14:paraId="68A959AC" w14:textId="00D053BC" w:rsidR="00713A75" w:rsidRDefault="002C1849" w:rsidP="00277A47">
            <w:pPr>
              <w:pStyle w:val="ListParagraph"/>
              <w:ind w:left="0"/>
              <w:jc w:val="center"/>
            </w:pPr>
            <w:r>
              <w:t>11</w:t>
            </w:r>
          </w:p>
        </w:tc>
        <w:tc>
          <w:tcPr>
            <w:tcW w:w="0" w:type="auto"/>
          </w:tcPr>
          <w:p w14:paraId="4B007A8D" w14:textId="77777777" w:rsidR="00713A75" w:rsidRPr="00196334" w:rsidRDefault="002C1849" w:rsidP="00C0289D">
            <w:pPr>
              <w:pStyle w:val="ListParagraph"/>
              <w:numPr>
                <w:ilvl w:val="0"/>
                <w:numId w:val="64"/>
              </w:numPr>
              <w:rPr>
                <w:i/>
              </w:rPr>
            </w:pPr>
            <w:r w:rsidRPr="00196334">
              <w:rPr>
                <w:i/>
              </w:rPr>
              <w:t>There needs to be more education in schools and media regarding the lifelong benefits of breastfeeding.</w:t>
            </w:r>
          </w:p>
          <w:p w14:paraId="55EAFB58" w14:textId="77777777" w:rsidR="002C1849" w:rsidRPr="00196334" w:rsidRDefault="002C1849" w:rsidP="00C0289D">
            <w:pPr>
              <w:pStyle w:val="ListParagraph"/>
              <w:numPr>
                <w:ilvl w:val="0"/>
                <w:numId w:val="64"/>
              </w:numPr>
              <w:rPr>
                <w:i/>
              </w:rPr>
            </w:pPr>
            <w:r w:rsidRPr="00196334">
              <w:rPr>
                <w:i/>
              </w:rPr>
              <w:t>Improving education and support systems at the high school level is integral to supporting and improving breastfeeding rates among young people.  This will in turn support improved rates among young people across varying socioeconomic and cultural backgrounds.</w:t>
            </w:r>
          </w:p>
          <w:p w14:paraId="0AC1A0F7" w14:textId="3969FBFA" w:rsidR="002C1849" w:rsidRPr="00196334" w:rsidRDefault="002C1849" w:rsidP="00C0289D">
            <w:pPr>
              <w:pStyle w:val="ListParagraph"/>
              <w:numPr>
                <w:ilvl w:val="0"/>
                <w:numId w:val="64"/>
              </w:numPr>
              <w:rPr>
                <w:i/>
              </w:rPr>
            </w:pPr>
            <w:r w:rsidRPr="00196334">
              <w:rPr>
                <w:i/>
              </w:rPr>
              <w:t xml:space="preserve">Education and information needs to </w:t>
            </w:r>
            <w:r w:rsidR="006307CD" w:rsidRPr="00196334">
              <w:rPr>
                <w:i/>
              </w:rPr>
              <w:t>be basic</w:t>
            </w:r>
            <w:r w:rsidRPr="00196334">
              <w:rPr>
                <w:i/>
              </w:rPr>
              <w:t xml:space="preserve"> and easy to understand.</w:t>
            </w:r>
          </w:p>
          <w:p w14:paraId="29D1A0B0" w14:textId="77777777" w:rsidR="002C1849" w:rsidRPr="00196334" w:rsidRDefault="002C1849" w:rsidP="00C0289D">
            <w:pPr>
              <w:pStyle w:val="ListParagraph"/>
              <w:numPr>
                <w:ilvl w:val="0"/>
                <w:numId w:val="64"/>
              </w:numPr>
              <w:rPr>
                <w:i/>
              </w:rPr>
            </w:pPr>
            <w:r w:rsidRPr="00196334">
              <w:rPr>
                <w:i/>
              </w:rPr>
              <w:t>The social media strategy is very exciting as it normalises breastfeeding and allows the community to participate.</w:t>
            </w:r>
          </w:p>
          <w:p w14:paraId="43E2050F" w14:textId="74A7CE00" w:rsidR="006307CD" w:rsidRPr="00196334" w:rsidRDefault="006307CD" w:rsidP="006307CD">
            <w:pPr>
              <w:pStyle w:val="ListParagraph"/>
              <w:numPr>
                <w:ilvl w:val="0"/>
                <w:numId w:val="64"/>
              </w:numPr>
              <w:rPr>
                <w:i/>
              </w:rPr>
            </w:pPr>
            <w:r w:rsidRPr="00196334">
              <w:rPr>
                <w:i/>
              </w:rPr>
              <w:t>Communications campaign does not need to cost much.  There are existing sources of information.</w:t>
            </w:r>
          </w:p>
        </w:tc>
      </w:tr>
      <w:tr w:rsidR="006307CD" w14:paraId="2F403F66" w14:textId="77777777" w:rsidTr="00277A47">
        <w:tc>
          <w:tcPr>
            <w:tcW w:w="0" w:type="auto"/>
          </w:tcPr>
          <w:p w14:paraId="1FE8E7F4" w14:textId="2C60F949" w:rsidR="00713A75" w:rsidRPr="00B43913" w:rsidRDefault="006307CD" w:rsidP="000B6B7C">
            <w:pPr>
              <w:pStyle w:val="ListParagraph"/>
              <w:ind w:left="0"/>
              <w:rPr>
                <w:b/>
              </w:rPr>
            </w:pPr>
            <w:r w:rsidRPr="00B43913">
              <w:rPr>
                <w:b/>
              </w:rPr>
              <w:t>Document structure, Language and referencing</w:t>
            </w:r>
          </w:p>
        </w:tc>
        <w:tc>
          <w:tcPr>
            <w:tcW w:w="0" w:type="auto"/>
          </w:tcPr>
          <w:p w14:paraId="45172DC5" w14:textId="0A81B09C" w:rsidR="00713A75" w:rsidRDefault="006307CD" w:rsidP="00277A47">
            <w:pPr>
              <w:pStyle w:val="ListParagraph"/>
              <w:ind w:left="0"/>
              <w:jc w:val="center"/>
            </w:pPr>
            <w:r>
              <w:t>11</w:t>
            </w:r>
          </w:p>
        </w:tc>
        <w:tc>
          <w:tcPr>
            <w:tcW w:w="0" w:type="auto"/>
          </w:tcPr>
          <w:p w14:paraId="1F482A3B" w14:textId="77777777" w:rsidR="00713A75" w:rsidRPr="00196334" w:rsidRDefault="006307CD" w:rsidP="00C0289D">
            <w:pPr>
              <w:pStyle w:val="ListParagraph"/>
              <w:numPr>
                <w:ilvl w:val="0"/>
                <w:numId w:val="64"/>
              </w:numPr>
              <w:rPr>
                <w:i/>
              </w:rPr>
            </w:pPr>
            <w:r w:rsidRPr="00196334">
              <w:rPr>
                <w:i/>
              </w:rPr>
              <w:t>Overly bureaucratic; needs to be shortened and rewritten to explain how governments intend to work together to promote higher breastfeeding rates.  Initiatives should be reframed as tangible actions, with priority given to investment in more lactation support in the postnatal period, with coordination between hospitals, early childhood services, doctors and child development services.</w:t>
            </w:r>
          </w:p>
          <w:p w14:paraId="601C6966" w14:textId="77777777" w:rsidR="006307CD" w:rsidRPr="00196334" w:rsidRDefault="006307CD" w:rsidP="00C0289D">
            <w:pPr>
              <w:pStyle w:val="ListParagraph"/>
              <w:numPr>
                <w:ilvl w:val="0"/>
                <w:numId w:val="64"/>
              </w:numPr>
              <w:rPr>
                <w:i/>
              </w:rPr>
            </w:pPr>
            <w:r w:rsidRPr="00196334">
              <w:rPr>
                <w:i/>
              </w:rPr>
              <w:t>Consider using the ‘significance’ of breastfeeding rather than the ‘benefits’ of breastfeeding.</w:t>
            </w:r>
          </w:p>
          <w:p w14:paraId="36E97A83" w14:textId="149385F1" w:rsidR="006307CD" w:rsidRPr="00196334" w:rsidRDefault="006307CD" w:rsidP="00C0289D">
            <w:pPr>
              <w:pStyle w:val="ListParagraph"/>
              <w:numPr>
                <w:ilvl w:val="0"/>
                <w:numId w:val="64"/>
              </w:numPr>
              <w:rPr>
                <w:i/>
              </w:rPr>
            </w:pPr>
            <w:r w:rsidRPr="00196334">
              <w:rPr>
                <w:i/>
              </w:rPr>
              <w:t>Be mindful of language in terms of the ‘benefits’ of breastfeeding rather than the ‘risks of not breastfeeding’.  Talking about ‘benefits’ positions formula feeding as the control group and breastfeeding as the intervention group when it is the other way around.  Refer to ‘The Risks of Not Breastfeeding for Mothers and Infants’ by Dr Alison Stuebe.</w:t>
            </w:r>
          </w:p>
          <w:p w14:paraId="2543A5E6" w14:textId="6AC23148" w:rsidR="006307CD" w:rsidRPr="00196334" w:rsidRDefault="006307CD" w:rsidP="00C0289D">
            <w:pPr>
              <w:pStyle w:val="ListParagraph"/>
              <w:numPr>
                <w:ilvl w:val="0"/>
                <w:numId w:val="64"/>
              </w:numPr>
              <w:rPr>
                <w:i/>
              </w:rPr>
            </w:pPr>
            <w:r w:rsidRPr="00196334">
              <w:rPr>
                <w:i/>
              </w:rPr>
              <w:t>There are references missing.</w:t>
            </w:r>
          </w:p>
        </w:tc>
      </w:tr>
      <w:tr w:rsidR="006307CD" w14:paraId="39EE3453" w14:textId="77777777" w:rsidTr="00277A47">
        <w:tc>
          <w:tcPr>
            <w:tcW w:w="0" w:type="auto"/>
          </w:tcPr>
          <w:p w14:paraId="590A5414" w14:textId="025A2873" w:rsidR="006307CD" w:rsidRPr="00B43913" w:rsidRDefault="006307CD" w:rsidP="000B6B7C">
            <w:pPr>
              <w:pStyle w:val="ListParagraph"/>
              <w:ind w:left="0"/>
              <w:rPr>
                <w:b/>
              </w:rPr>
            </w:pPr>
            <w:r w:rsidRPr="00B43913">
              <w:rPr>
                <w:b/>
              </w:rPr>
              <w:t>ABA funding</w:t>
            </w:r>
          </w:p>
        </w:tc>
        <w:tc>
          <w:tcPr>
            <w:tcW w:w="0" w:type="auto"/>
          </w:tcPr>
          <w:p w14:paraId="7C485E4D" w14:textId="12126874" w:rsidR="006307CD" w:rsidRDefault="006A7ABE" w:rsidP="00277A47">
            <w:pPr>
              <w:pStyle w:val="ListParagraph"/>
              <w:ind w:left="0"/>
              <w:jc w:val="center"/>
            </w:pPr>
            <w:r>
              <w:t>9</w:t>
            </w:r>
          </w:p>
        </w:tc>
        <w:tc>
          <w:tcPr>
            <w:tcW w:w="0" w:type="auto"/>
          </w:tcPr>
          <w:p w14:paraId="2E0B55A0" w14:textId="3D9F7F5C" w:rsidR="006307CD" w:rsidRPr="00196334" w:rsidRDefault="006A7ABE" w:rsidP="00C0289D">
            <w:pPr>
              <w:pStyle w:val="ListParagraph"/>
              <w:numPr>
                <w:ilvl w:val="0"/>
                <w:numId w:val="64"/>
              </w:numPr>
              <w:rPr>
                <w:i/>
              </w:rPr>
            </w:pPr>
            <w:r w:rsidRPr="00196334">
              <w:rPr>
                <w:i/>
              </w:rPr>
              <w:t xml:space="preserve">ABA is amazing and supports mums who </w:t>
            </w:r>
            <w:r w:rsidR="00C0528C" w:rsidRPr="00196334">
              <w:rPr>
                <w:i/>
              </w:rPr>
              <w:t>are not</w:t>
            </w:r>
            <w:r w:rsidRPr="00196334">
              <w:rPr>
                <w:i/>
              </w:rPr>
              <w:t xml:space="preserve"> being supported by the community and health care system.  They have a great mechanism in place.  I hope you recognise and resource this.</w:t>
            </w:r>
          </w:p>
          <w:p w14:paraId="5A07AD64" w14:textId="77777777" w:rsidR="006A7ABE" w:rsidRPr="00196334" w:rsidRDefault="006A7ABE" w:rsidP="00C0289D">
            <w:pPr>
              <w:pStyle w:val="ListParagraph"/>
              <w:numPr>
                <w:ilvl w:val="0"/>
                <w:numId w:val="64"/>
              </w:numPr>
              <w:rPr>
                <w:i/>
              </w:rPr>
            </w:pPr>
            <w:r w:rsidRPr="00196334">
              <w:rPr>
                <w:i/>
              </w:rPr>
              <w:t>Government funding of ABA activities needs to underpin not undermine its sustainability.</w:t>
            </w:r>
          </w:p>
          <w:p w14:paraId="7B7EF084" w14:textId="77777777" w:rsidR="006A7ABE" w:rsidRPr="00196334" w:rsidRDefault="006A7ABE" w:rsidP="006A7ABE">
            <w:pPr>
              <w:pStyle w:val="ListParagraph"/>
              <w:numPr>
                <w:ilvl w:val="0"/>
                <w:numId w:val="64"/>
              </w:numPr>
              <w:rPr>
                <w:i/>
              </w:rPr>
            </w:pPr>
            <w:r w:rsidRPr="00196334">
              <w:rPr>
                <w:i/>
              </w:rPr>
              <w:t>Funding for the ABA’s work on the National Breastfeeding Helpline, LiveChat service and volun</w:t>
            </w:r>
            <w:r w:rsidR="003E1F1F" w:rsidRPr="00196334">
              <w:rPr>
                <w:i/>
              </w:rPr>
              <w:t>teer training could be expanded to include sustained psychosocial support through community groups.</w:t>
            </w:r>
          </w:p>
          <w:p w14:paraId="7F56A468" w14:textId="0F020540" w:rsidR="003E1F1F" w:rsidRPr="00196334" w:rsidRDefault="003E1F1F" w:rsidP="006A7ABE">
            <w:pPr>
              <w:pStyle w:val="ListParagraph"/>
              <w:numPr>
                <w:ilvl w:val="0"/>
                <w:numId w:val="64"/>
              </w:numPr>
              <w:rPr>
                <w:i/>
              </w:rPr>
            </w:pPr>
            <w:r w:rsidRPr="00196334">
              <w:rPr>
                <w:i/>
              </w:rPr>
              <w:t>Acknowledge the ABA as the leaders in the field of breastfeeding so that health professionals recognise the vast wealth of knowledge.</w:t>
            </w:r>
          </w:p>
        </w:tc>
      </w:tr>
      <w:tr w:rsidR="003E1F1F" w14:paraId="09B42FCB" w14:textId="77777777" w:rsidTr="00277A47">
        <w:tc>
          <w:tcPr>
            <w:tcW w:w="0" w:type="auto"/>
          </w:tcPr>
          <w:p w14:paraId="506E5E5D" w14:textId="609A3B83" w:rsidR="003E1F1F" w:rsidRPr="00B43913" w:rsidRDefault="003E1F1F" w:rsidP="000B6B7C">
            <w:pPr>
              <w:pStyle w:val="ListParagraph"/>
              <w:ind w:left="0"/>
              <w:rPr>
                <w:b/>
              </w:rPr>
            </w:pPr>
            <w:r w:rsidRPr="00B43913">
              <w:rPr>
                <w:b/>
              </w:rPr>
              <w:t>National breastfeeding committee</w:t>
            </w:r>
          </w:p>
        </w:tc>
        <w:tc>
          <w:tcPr>
            <w:tcW w:w="0" w:type="auto"/>
          </w:tcPr>
          <w:p w14:paraId="3526E476" w14:textId="17E9F658" w:rsidR="003E1F1F" w:rsidRDefault="003E1F1F" w:rsidP="00277A47">
            <w:pPr>
              <w:pStyle w:val="ListParagraph"/>
              <w:ind w:left="0"/>
              <w:jc w:val="center"/>
            </w:pPr>
            <w:r>
              <w:t>9</w:t>
            </w:r>
          </w:p>
        </w:tc>
        <w:tc>
          <w:tcPr>
            <w:tcW w:w="0" w:type="auto"/>
          </w:tcPr>
          <w:p w14:paraId="68BC5D94" w14:textId="77777777" w:rsidR="003E1F1F" w:rsidRPr="00196334" w:rsidRDefault="0068716B" w:rsidP="00C0289D">
            <w:pPr>
              <w:pStyle w:val="ListParagraph"/>
              <w:numPr>
                <w:ilvl w:val="0"/>
                <w:numId w:val="64"/>
              </w:numPr>
              <w:rPr>
                <w:i/>
              </w:rPr>
            </w:pPr>
            <w:r w:rsidRPr="00196334">
              <w:rPr>
                <w:i/>
              </w:rPr>
              <w:t>The proposed national coordination body should include a representative from the early childhood education sector, such as Early Childhood Australia, to inform policy and practice on issues affecting the sector.</w:t>
            </w:r>
          </w:p>
          <w:p w14:paraId="5F12DB51" w14:textId="3B32793F" w:rsidR="0068716B" w:rsidRPr="00196334" w:rsidRDefault="0068716B" w:rsidP="00C0289D">
            <w:pPr>
              <w:pStyle w:val="ListParagraph"/>
              <w:numPr>
                <w:ilvl w:val="0"/>
                <w:numId w:val="64"/>
              </w:numPr>
              <w:rPr>
                <w:i/>
              </w:rPr>
            </w:pPr>
            <w:r w:rsidRPr="00196334">
              <w:rPr>
                <w:i/>
              </w:rPr>
              <w:t>Please make sure that the national committee is free from</w:t>
            </w:r>
            <w:r w:rsidR="002F7389" w:rsidRPr="00196334">
              <w:rPr>
                <w:i/>
              </w:rPr>
              <w:t xml:space="preserve"> commercial interest</w:t>
            </w:r>
            <w:r w:rsidR="00B86C70" w:rsidRPr="00196334">
              <w:rPr>
                <w:i/>
              </w:rPr>
              <w:t>, industry</w:t>
            </w:r>
            <w:r w:rsidRPr="00196334">
              <w:rPr>
                <w:i/>
              </w:rPr>
              <w:t xml:space="preserve"> bias or influence.</w:t>
            </w:r>
          </w:p>
          <w:p w14:paraId="20CE0C03" w14:textId="77777777" w:rsidR="0068716B" w:rsidRPr="00196334" w:rsidRDefault="0068716B" w:rsidP="00C0289D">
            <w:pPr>
              <w:pStyle w:val="ListParagraph"/>
              <w:numPr>
                <w:ilvl w:val="0"/>
                <w:numId w:val="64"/>
              </w:numPr>
              <w:rPr>
                <w:i/>
              </w:rPr>
            </w:pPr>
            <w:r w:rsidRPr="00196334">
              <w:rPr>
                <w:i/>
              </w:rPr>
              <w:t>Important to have a leadership group to champion the Final Strategy and monitor its implementation.</w:t>
            </w:r>
          </w:p>
          <w:p w14:paraId="4034DCAC" w14:textId="77777777" w:rsidR="0068716B" w:rsidRPr="00196334" w:rsidRDefault="0068716B" w:rsidP="00C0289D">
            <w:pPr>
              <w:pStyle w:val="ListParagraph"/>
              <w:numPr>
                <w:ilvl w:val="0"/>
                <w:numId w:val="64"/>
              </w:numPr>
              <w:rPr>
                <w:i/>
              </w:rPr>
            </w:pPr>
            <w:r w:rsidRPr="00196334">
              <w:rPr>
                <w:i/>
              </w:rPr>
              <w:t>National advisory committee on infant feeding must not include industry, must be fully independent and include a broad range of interested members, not just those employed in state health departments.</w:t>
            </w:r>
          </w:p>
          <w:p w14:paraId="30175211" w14:textId="120290F4" w:rsidR="002F7389" w:rsidRPr="00196334" w:rsidRDefault="0068716B" w:rsidP="00B86C70">
            <w:pPr>
              <w:pStyle w:val="ListParagraph"/>
              <w:numPr>
                <w:ilvl w:val="0"/>
                <w:numId w:val="64"/>
              </w:numPr>
              <w:rPr>
                <w:i/>
              </w:rPr>
            </w:pPr>
            <w:r w:rsidRPr="00196334">
              <w:rPr>
                <w:i/>
              </w:rPr>
              <w:t xml:space="preserve">The national breastfeeding committee should have representatives from the ABA as the peak </w:t>
            </w:r>
            <w:r w:rsidR="00B86C70">
              <w:rPr>
                <w:i/>
              </w:rPr>
              <w:t>non-government organisation</w:t>
            </w:r>
            <w:r w:rsidRPr="00196334">
              <w:rPr>
                <w:i/>
              </w:rPr>
              <w:t xml:space="preserve">.  This committee could have </w:t>
            </w:r>
            <w:r w:rsidR="00B86C70">
              <w:rPr>
                <w:i/>
              </w:rPr>
              <w:t xml:space="preserve">as a subcommittee, </w:t>
            </w:r>
            <w:r w:rsidR="002F7389" w:rsidRPr="00196334">
              <w:rPr>
                <w:i/>
              </w:rPr>
              <w:t>a national committee free from industry stakeholders to oversee the implementation to monitor and address inappropriate marketing and media and oversee the plan to accept the WHO Code.</w:t>
            </w:r>
          </w:p>
        </w:tc>
      </w:tr>
      <w:tr w:rsidR="002F7389" w14:paraId="23AF0960" w14:textId="77777777" w:rsidTr="00277A47">
        <w:tc>
          <w:tcPr>
            <w:tcW w:w="0" w:type="auto"/>
          </w:tcPr>
          <w:p w14:paraId="6B4E73FC" w14:textId="069F0ECC" w:rsidR="002F7389" w:rsidRPr="00B43913" w:rsidRDefault="002F7389" w:rsidP="000B6B7C">
            <w:pPr>
              <w:pStyle w:val="ListParagraph"/>
              <w:ind w:left="0"/>
              <w:rPr>
                <w:b/>
              </w:rPr>
            </w:pPr>
            <w:r w:rsidRPr="00B43913">
              <w:rPr>
                <w:b/>
              </w:rPr>
              <w:t>Mixed feeding</w:t>
            </w:r>
          </w:p>
        </w:tc>
        <w:tc>
          <w:tcPr>
            <w:tcW w:w="0" w:type="auto"/>
          </w:tcPr>
          <w:p w14:paraId="3BC468A8" w14:textId="6FBE0C8D" w:rsidR="002F7389" w:rsidRDefault="002F7389" w:rsidP="00277A47">
            <w:pPr>
              <w:pStyle w:val="ListParagraph"/>
              <w:ind w:left="0"/>
              <w:jc w:val="center"/>
            </w:pPr>
            <w:r>
              <w:t>9</w:t>
            </w:r>
          </w:p>
        </w:tc>
        <w:tc>
          <w:tcPr>
            <w:tcW w:w="0" w:type="auto"/>
          </w:tcPr>
          <w:p w14:paraId="1F075704" w14:textId="77777777" w:rsidR="002F7389" w:rsidRPr="00196334" w:rsidRDefault="002F7389" w:rsidP="00C0289D">
            <w:pPr>
              <w:pStyle w:val="ListParagraph"/>
              <w:numPr>
                <w:ilvl w:val="0"/>
                <w:numId w:val="64"/>
              </w:numPr>
              <w:rPr>
                <w:i/>
              </w:rPr>
            </w:pPr>
            <w:r w:rsidRPr="00196334">
              <w:rPr>
                <w:i/>
              </w:rPr>
              <w:t>Provide research on formula to support mothers who choose to mix feed.</w:t>
            </w:r>
          </w:p>
          <w:p w14:paraId="1D5BF852" w14:textId="77777777" w:rsidR="002F7389" w:rsidRPr="00196334" w:rsidRDefault="002F7389" w:rsidP="00C0289D">
            <w:pPr>
              <w:pStyle w:val="ListParagraph"/>
              <w:numPr>
                <w:ilvl w:val="0"/>
                <w:numId w:val="64"/>
              </w:numPr>
              <w:rPr>
                <w:i/>
              </w:rPr>
            </w:pPr>
            <w:r w:rsidRPr="00196334">
              <w:rPr>
                <w:i/>
              </w:rPr>
              <w:t>Despite what the Australian Breastfeeding Network would have you believe, formula is not poison and should be available to supplement breast milk.  The black and white dichotomy helps no one and helping women understand there is nothing wrong with letting their baby breastfeed for 20 minutes then give them a formula top up is better than women giving up on breastfeeding completely.</w:t>
            </w:r>
          </w:p>
          <w:p w14:paraId="0E07F5A6" w14:textId="77777777" w:rsidR="002F7389" w:rsidRPr="00196334" w:rsidRDefault="002F7389" w:rsidP="00C0289D">
            <w:pPr>
              <w:pStyle w:val="ListParagraph"/>
              <w:numPr>
                <w:ilvl w:val="0"/>
                <w:numId w:val="64"/>
              </w:numPr>
              <w:rPr>
                <w:i/>
              </w:rPr>
            </w:pPr>
            <w:r w:rsidRPr="00196334">
              <w:rPr>
                <w:i/>
              </w:rPr>
              <w:t>It is important to have some information</w:t>
            </w:r>
            <w:r>
              <w:t xml:space="preserve"> </w:t>
            </w:r>
            <w:r w:rsidRPr="00196334">
              <w:rPr>
                <w:i/>
              </w:rPr>
              <w:t>in the Strategy for parents who cannot breastfeed for whatever reason, child protection matters, death of biological mother, mother returning to work, that their babies can and will thrive on formula.</w:t>
            </w:r>
          </w:p>
          <w:p w14:paraId="77E770DA" w14:textId="77777777" w:rsidR="00385B76" w:rsidRPr="00196334" w:rsidRDefault="00385B76" w:rsidP="00C0289D">
            <w:pPr>
              <w:pStyle w:val="ListParagraph"/>
              <w:numPr>
                <w:ilvl w:val="0"/>
                <w:numId w:val="64"/>
              </w:numPr>
              <w:rPr>
                <w:i/>
              </w:rPr>
            </w:pPr>
            <w:r w:rsidRPr="00196334">
              <w:rPr>
                <w:i/>
              </w:rPr>
              <w:t>Women who mix feed need to be supported through this strategy.  This is also a valid choice and if there is more encouragement of mix feeding then breastfeeding will likely last longer.</w:t>
            </w:r>
          </w:p>
          <w:p w14:paraId="4C7C1830" w14:textId="747A3AC6" w:rsidR="00385B76" w:rsidRPr="00196334" w:rsidRDefault="00385B76" w:rsidP="00385B76">
            <w:pPr>
              <w:pStyle w:val="ListParagraph"/>
              <w:numPr>
                <w:ilvl w:val="0"/>
                <w:numId w:val="64"/>
              </w:numPr>
              <w:rPr>
                <w:i/>
              </w:rPr>
            </w:pPr>
            <w:r w:rsidRPr="00196334">
              <w:rPr>
                <w:i/>
              </w:rPr>
              <w:t>More consideration needs to be given to women who are unable to breastfeed or choose not to.  We</w:t>
            </w:r>
            <w:r>
              <w:t xml:space="preserve"> </w:t>
            </w:r>
            <w:r w:rsidRPr="00196334">
              <w:rPr>
                <w:i/>
              </w:rPr>
              <w:t>should</w:t>
            </w:r>
            <w:r>
              <w:t xml:space="preserve"> </w:t>
            </w:r>
            <w:r w:rsidRPr="00196334">
              <w:rPr>
                <w:i/>
              </w:rPr>
              <w:t>continue to provide evidence-bas</w:t>
            </w:r>
            <w:r w:rsidR="00196334" w:rsidRPr="00196334">
              <w:rPr>
                <w:i/>
              </w:rPr>
              <w:t>ed information to support a woma</w:t>
            </w:r>
            <w:r w:rsidRPr="00196334">
              <w:rPr>
                <w:i/>
              </w:rPr>
              <w:t xml:space="preserve">n in making the </w:t>
            </w:r>
            <w:r w:rsidR="00C0528C" w:rsidRPr="00196334">
              <w:rPr>
                <w:i/>
              </w:rPr>
              <w:t>best-informed</w:t>
            </w:r>
            <w:r w:rsidRPr="00196334">
              <w:rPr>
                <w:i/>
              </w:rPr>
              <w:t xml:space="preserve"> feeding choice for her baby.  The mental health of a woman cannot be relegated to a lower priority than breastfeeding her baby.</w:t>
            </w:r>
          </w:p>
          <w:p w14:paraId="78EFD443" w14:textId="188DA9F8" w:rsidR="00385B76" w:rsidRDefault="00385B76" w:rsidP="00385B76">
            <w:pPr>
              <w:pStyle w:val="ListParagraph"/>
              <w:numPr>
                <w:ilvl w:val="0"/>
                <w:numId w:val="64"/>
              </w:numPr>
            </w:pPr>
            <w:r w:rsidRPr="00196334">
              <w:rPr>
                <w:i/>
              </w:rPr>
              <w:t xml:space="preserve">Maintain a respect for those women who </w:t>
            </w:r>
            <w:r w:rsidR="00C0528C" w:rsidRPr="00196334">
              <w:rPr>
                <w:i/>
              </w:rPr>
              <w:t>cannot</w:t>
            </w:r>
            <w:r w:rsidRPr="00196334">
              <w:rPr>
                <w:i/>
              </w:rPr>
              <w:t xml:space="preserve"> or choose not to breastfeed without ridicule or backlash.</w:t>
            </w:r>
          </w:p>
        </w:tc>
      </w:tr>
      <w:tr w:rsidR="00385B76" w14:paraId="687D0F5F" w14:textId="77777777" w:rsidTr="00277A47">
        <w:tc>
          <w:tcPr>
            <w:tcW w:w="0" w:type="auto"/>
          </w:tcPr>
          <w:p w14:paraId="03019F25" w14:textId="66672358" w:rsidR="00385B76" w:rsidRPr="00B43913" w:rsidRDefault="00B86C70" w:rsidP="00B86C70">
            <w:pPr>
              <w:pStyle w:val="ListParagraph"/>
              <w:ind w:left="0"/>
              <w:rPr>
                <w:b/>
              </w:rPr>
            </w:pPr>
            <w:r>
              <w:rPr>
                <w:b/>
              </w:rPr>
              <w:t>Baby-Friendly Health Initiative</w:t>
            </w:r>
          </w:p>
        </w:tc>
        <w:tc>
          <w:tcPr>
            <w:tcW w:w="0" w:type="auto"/>
          </w:tcPr>
          <w:p w14:paraId="7042FFD1" w14:textId="0E4170C5" w:rsidR="00385B76" w:rsidRDefault="00385B76" w:rsidP="00277A47">
            <w:pPr>
              <w:pStyle w:val="ListParagraph"/>
              <w:ind w:left="0"/>
              <w:jc w:val="center"/>
            </w:pPr>
            <w:r>
              <w:t>8</w:t>
            </w:r>
          </w:p>
        </w:tc>
        <w:tc>
          <w:tcPr>
            <w:tcW w:w="0" w:type="auto"/>
          </w:tcPr>
          <w:p w14:paraId="29932D12" w14:textId="70C23720" w:rsidR="00385B76" w:rsidRPr="00196334" w:rsidRDefault="00385B76" w:rsidP="00C0289D">
            <w:pPr>
              <w:pStyle w:val="ListParagraph"/>
              <w:numPr>
                <w:ilvl w:val="0"/>
                <w:numId w:val="64"/>
              </w:numPr>
              <w:rPr>
                <w:i/>
              </w:rPr>
            </w:pPr>
            <w:r w:rsidRPr="00196334">
              <w:rPr>
                <w:i/>
              </w:rPr>
              <w:t>Fund BFHI accreditation</w:t>
            </w:r>
            <w:r w:rsidR="009B2AA7" w:rsidRPr="00196334">
              <w:rPr>
                <w:i/>
              </w:rPr>
              <w:t xml:space="preserve"> for hospitals and community health services.</w:t>
            </w:r>
          </w:p>
          <w:p w14:paraId="1A8AB75E" w14:textId="2507E0C6" w:rsidR="00385B76" w:rsidRPr="00196334" w:rsidRDefault="00196334" w:rsidP="00C0289D">
            <w:pPr>
              <w:pStyle w:val="ListParagraph"/>
              <w:numPr>
                <w:ilvl w:val="0"/>
                <w:numId w:val="64"/>
              </w:numPr>
              <w:rPr>
                <w:i/>
              </w:rPr>
            </w:pPr>
            <w:r w:rsidRPr="00196334">
              <w:rPr>
                <w:i/>
              </w:rPr>
              <w:t>There is no mention of the 7-</w:t>
            </w:r>
            <w:r w:rsidR="00385B76" w:rsidRPr="00196334">
              <w:rPr>
                <w:i/>
              </w:rPr>
              <w:t>Point Plan for the Protection, Promotion and Support of Breastfeeding in Community Health Services.  Needs to be included.</w:t>
            </w:r>
          </w:p>
          <w:p w14:paraId="3543CF5F" w14:textId="77777777" w:rsidR="009B2AA7" w:rsidRPr="00196334" w:rsidRDefault="00385B76" w:rsidP="009B2AA7">
            <w:pPr>
              <w:pStyle w:val="ListParagraph"/>
              <w:numPr>
                <w:ilvl w:val="0"/>
                <w:numId w:val="64"/>
              </w:numPr>
              <w:rPr>
                <w:i/>
              </w:rPr>
            </w:pPr>
            <w:r w:rsidRPr="00196334">
              <w:rPr>
                <w:i/>
              </w:rPr>
              <w:t>Maintaining BFHI accreditation in Tasmania has been invaluable.  We have seen a steady but small increase in initiation but ongoing challenge with exclusive breastfeeding is due to complex pregnancy and birth outcomes and early parenting stresses.</w:t>
            </w:r>
          </w:p>
          <w:p w14:paraId="555CE9AA" w14:textId="057733B3" w:rsidR="00F96A6F" w:rsidRDefault="00F96A6F" w:rsidP="009B2AA7">
            <w:pPr>
              <w:pStyle w:val="ListParagraph"/>
              <w:numPr>
                <w:ilvl w:val="0"/>
                <w:numId w:val="64"/>
              </w:numPr>
            </w:pPr>
            <w:r w:rsidRPr="00196334">
              <w:rPr>
                <w:i/>
              </w:rPr>
              <w:t>BFHI national accreditation should be in the Structural part of the Strategy Logic.</w:t>
            </w:r>
          </w:p>
        </w:tc>
      </w:tr>
      <w:tr w:rsidR="00385B76" w14:paraId="34B53747" w14:textId="77777777" w:rsidTr="00277A47">
        <w:tc>
          <w:tcPr>
            <w:tcW w:w="0" w:type="auto"/>
          </w:tcPr>
          <w:p w14:paraId="2627AE04" w14:textId="56A947C5" w:rsidR="00385B76" w:rsidRPr="00B43913" w:rsidRDefault="00385B76" w:rsidP="000B6B7C">
            <w:pPr>
              <w:pStyle w:val="ListParagraph"/>
              <w:ind w:left="0"/>
              <w:rPr>
                <w:b/>
              </w:rPr>
            </w:pPr>
            <w:r w:rsidRPr="00B43913">
              <w:rPr>
                <w:b/>
              </w:rPr>
              <w:t>Breastfeeding in ECEC services</w:t>
            </w:r>
          </w:p>
        </w:tc>
        <w:tc>
          <w:tcPr>
            <w:tcW w:w="0" w:type="auto"/>
          </w:tcPr>
          <w:p w14:paraId="5B4B8B78" w14:textId="230ABCF1" w:rsidR="00385B76" w:rsidRDefault="00385B76" w:rsidP="00277A47">
            <w:pPr>
              <w:pStyle w:val="ListParagraph"/>
              <w:ind w:left="0"/>
              <w:jc w:val="center"/>
            </w:pPr>
            <w:r>
              <w:t>8</w:t>
            </w:r>
          </w:p>
        </w:tc>
        <w:tc>
          <w:tcPr>
            <w:tcW w:w="0" w:type="auto"/>
          </w:tcPr>
          <w:p w14:paraId="07FF7B66" w14:textId="77777777" w:rsidR="00385B76" w:rsidRPr="00196334" w:rsidRDefault="00F96A6F" w:rsidP="00C0289D">
            <w:pPr>
              <w:pStyle w:val="ListParagraph"/>
              <w:numPr>
                <w:ilvl w:val="0"/>
                <w:numId w:val="64"/>
              </w:numPr>
              <w:rPr>
                <w:i/>
              </w:rPr>
            </w:pPr>
            <w:r w:rsidRPr="00196334">
              <w:rPr>
                <w:i/>
              </w:rPr>
              <w:t>Early childhood education and care legislation and EYLF curriculum should include infants.  Currently, infants are mainly invisible despite their highly specific needs – covered under the term ‘children’.</w:t>
            </w:r>
          </w:p>
          <w:p w14:paraId="44E6BFEA" w14:textId="77777777" w:rsidR="00F96A6F" w:rsidRPr="00196334" w:rsidRDefault="00F96A6F" w:rsidP="00C0289D">
            <w:pPr>
              <w:pStyle w:val="ListParagraph"/>
              <w:numPr>
                <w:ilvl w:val="0"/>
                <w:numId w:val="64"/>
              </w:numPr>
              <w:rPr>
                <w:i/>
              </w:rPr>
            </w:pPr>
            <w:r w:rsidRPr="00196334">
              <w:rPr>
                <w:i/>
              </w:rPr>
              <w:t>ECEC services should have an infant feeding policy in line with the Infant Feeding Guidelines/ WHO Guidelines.  Currently there is no legislation that requires this.</w:t>
            </w:r>
          </w:p>
          <w:p w14:paraId="10492F6F" w14:textId="7AAFAD0F" w:rsidR="00F96A6F" w:rsidRPr="00196334" w:rsidRDefault="00F96A6F" w:rsidP="00C0289D">
            <w:pPr>
              <w:pStyle w:val="ListParagraph"/>
              <w:numPr>
                <w:ilvl w:val="0"/>
                <w:numId w:val="64"/>
              </w:numPr>
              <w:rPr>
                <w:i/>
              </w:rPr>
            </w:pPr>
            <w:r w:rsidRPr="00196334">
              <w:rPr>
                <w:i/>
              </w:rPr>
              <w:t xml:space="preserve">ECEC updated training required across </w:t>
            </w:r>
            <w:r w:rsidR="00B86C70">
              <w:rPr>
                <w:i/>
              </w:rPr>
              <w:t>registered training organisations</w:t>
            </w:r>
            <w:r w:rsidRPr="00196334">
              <w:rPr>
                <w:i/>
              </w:rPr>
              <w:t>, universities, services.</w:t>
            </w:r>
          </w:p>
          <w:p w14:paraId="7C326763" w14:textId="3399FB20" w:rsidR="00F96A6F" w:rsidRPr="00196334" w:rsidRDefault="00F96A6F" w:rsidP="00C0289D">
            <w:pPr>
              <w:pStyle w:val="ListParagraph"/>
              <w:numPr>
                <w:ilvl w:val="0"/>
                <w:numId w:val="64"/>
              </w:numPr>
              <w:rPr>
                <w:i/>
              </w:rPr>
            </w:pPr>
            <w:r w:rsidRPr="00196334">
              <w:rPr>
                <w:i/>
              </w:rPr>
              <w:t>Fund the national implementation of the Breastfeeding Friendly Child Care initiative piloted by the ABA, UNSW, Flinders University and ANU.</w:t>
            </w:r>
          </w:p>
        </w:tc>
      </w:tr>
      <w:tr w:rsidR="00385B76" w14:paraId="67BD75EB" w14:textId="77777777" w:rsidTr="00277A47">
        <w:tc>
          <w:tcPr>
            <w:tcW w:w="0" w:type="auto"/>
          </w:tcPr>
          <w:p w14:paraId="0783840B" w14:textId="62AD7623" w:rsidR="00385B76" w:rsidRPr="00B43913" w:rsidRDefault="00385B76" w:rsidP="000B6B7C">
            <w:pPr>
              <w:pStyle w:val="ListParagraph"/>
              <w:ind w:left="0"/>
              <w:rPr>
                <w:b/>
              </w:rPr>
            </w:pPr>
            <w:r w:rsidRPr="00B43913">
              <w:rPr>
                <w:b/>
              </w:rPr>
              <w:t>Targeted support</w:t>
            </w:r>
          </w:p>
        </w:tc>
        <w:tc>
          <w:tcPr>
            <w:tcW w:w="0" w:type="auto"/>
          </w:tcPr>
          <w:p w14:paraId="5B6D411B" w14:textId="3CB16D99" w:rsidR="00385B76" w:rsidRDefault="00385B76" w:rsidP="00277A47">
            <w:pPr>
              <w:pStyle w:val="ListParagraph"/>
              <w:ind w:left="0"/>
              <w:jc w:val="center"/>
            </w:pPr>
            <w:r>
              <w:t>8</w:t>
            </w:r>
          </w:p>
        </w:tc>
        <w:tc>
          <w:tcPr>
            <w:tcW w:w="0" w:type="auto"/>
          </w:tcPr>
          <w:p w14:paraId="15FB45C4" w14:textId="4FE4C920" w:rsidR="00385B76" w:rsidRPr="00196334" w:rsidRDefault="00AA5B89" w:rsidP="00C0289D">
            <w:pPr>
              <w:pStyle w:val="ListParagraph"/>
              <w:numPr>
                <w:ilvl w:val="0"/>
                <w:numId w:val="64"/>
              </w:numPr>
              <w:rPr>
                <w:i/>
              </w:rPr>
            </w:pPr>
            <w:r w:rsidRPr="00196334">
              <w:rPr>
                <w:i/>
              </w:rPr>
              <w:t xml:space="preserve">Peer support is more than telephone help especially for </w:t>
            </w:r>
            <w:r w:rsidR="00B86C70">
              <w:rPr>
                <w:i/>
              </w:rPr>
              <w:t>culturally and linguistically diverse (</w:t>
            </w:r>
            <w:r w:rsidRPr="00196334">
              <w:rPr>
                <w:i/>
              </w:rPr>
              <w:t>CALD</w:t>
            </w:r>
            <w:r w:rsidR="00B86C70">
              <w:rPr>
                <w:i/>
              </w:rPr>
              <w:t>)</w:t>
            </w:r>
            <w:r w:rsidRPr="00196334">
              <w:rPr>
                <w:i/>
              </w:rPr>
              <w:t xml:space="preserve"> groups of which Australia currently has 800 languages spoken at home.  Bilingual peer support would aim for sensitive addressing of dominant cultural needs.</w:t>
            </w:r>
          </w:p>
          <w:p w14:paraId="796F3210" w14:textId="77777777" w:rsidR="00AA5B89" w:rsidRPr="00196334" w:rsidRDefault="00AA5B89" w:rsidP="00C0289D">
            <w:pPr>
              <w:pStyle w:val="ListParagraph"/>
              <w:numPr>
                <w:ilvl w:val="0"/>
                <w:numId w:val="64"/>
              </w:numPr>
              <w:rPr>
                <w:i/>
              </w:rPr>
            </w:pPr>
            <w:r w:rsidRPr="00196334">
              <w:rPr>
                <w:i/>
              </w:rPr>
              <w:t>Would also be good to focus on support &amp; education for Aboriginal health workers to be confident &amp; accurate in offering support to mums &amp; encourage them to breastfeed in communities.</w:t>
            </w:r>
          </w:p>
          <w:p w14:paraId="0967A1F9" w14:textId="2A89413F" w:rsidR="007841F5" w:rsidRPr="00196334" w:rsidRDefault="007841F5" w:rsidP="007841F5">
            <w:pPr>
              <w:pStyle w:val="ListParagraph"/>
              <w:numPr>
                <w:ilvl w:val="0"/>
                <w:numId w:val="64"/>
              </w:numPr>
              <w:rPr>
                <w:i/>
              </w:rPr>
            </w:pPr>
            <w:r w:rsidRPr="00196334">
              <w:rPr>
                <w:i/>
              </w:rPr>
              <w:t>The ‘Hey Mum’ 3 year funded project to provide educated peer support for young mums in North West Tasmania showed that this was an effective strategy to improve breastfeeding within a vulnerable group.  I would encourage this strategy with young mums and Aboriginal people.</w:t>
            </w:r>
          </w:p>
        </w:tc>
      </w:tr>
      <w:tr w:rsidR="00385B76" w14:paraId="3782C77E" w14:textId="77777777" w:rsidTr="00277A47">
        <w:tc>
          <w:tcPr>
            <w:tcW w:w="0" w:type="auto"/>
          </w:tcPr>
          <w:p w14:paraId="095778E2" w14:textId="33178545" w:rsidR="00385B76" w:rsidRPr="00B43913" w:rsidRDefault="00385B76" w:rsidP="000B6B7C">
            <w:pPr>
              <w:pStyle w:val="ListParagraph"/>
              <w:ind w:left="0"/>
              <w:rPr>
                <w:b/>
              </w:rPr>
            </w:pPr>
            <w:r w:rsidRPr="00B43913">
              <w:rPr>
                <w:b/>
              </w:rPr>
              <w:t>Partner support</w:t>
            </w:r>
          </w:p>
        </w:tc>
        <w:tc>
          <w:tcPr>
            <w:tcW w:w="0" w:type="auto"/>
          </w:tcPr>
          <w:p w14:paraId="7BC53650" w14:textId="4354D141" w:rsidR="00385B76" w:rsidRDefault="00385B76" w:rsidP="00277A47">
            <w:pPr>
              <w:pStyle w:val="ListParagraph"/>
              <w:ind w:left="0"/>
              <w:jc w:val="center"/>
            </w:pPr>
            <w:r>
              <w:t>7</w:t>
            </w:r>
          </w:p>
        </w:tc>
        <w:tc>
          <w:tcPr>
            <w:tcW w:w="0" w:type="auto"/>
          </w:tcPr>
          <w:p w14:paraId="4EDFE258" w14:textId="77777777" w:rsidR="00385B76" w:rsidRPr="00196334" w:rsidRDefault="00AA5B89" w:rsidP="00C0289D">
            <w:pPr>
              <w:pStyle w:val="ListParagraph"/>
              <w:numPr>
                <w:ilvl w:val="0"/>
                <w:numId w:val="64"/>
              </w:numPr>
              <w:rPr>
                <w:i/>
              </w:rPr>
            </w:pPr>
            <w:r w:rsidRPr="00196334">
              <w:rPr>
                <w:i/>
              </w:rPr>
              <w:t>The support of my husband especially in those first few weeks where breastfeeding seemed to take up all of our time was the biggest contributing factor to our success.</w:t>
            </w:r>
          </w:p>
          <w:p w14:paraId="464C32E8" w14:textId="77777777" w:rsidR="00AA5B89" w:rsidRPr="00196334" w:rsidRDefault="00AA5B89" w:rsidP="00C0289D">
            <w:pPr>
              <w:pStyle w:val="ListParagraph"/>
              <w:numPr>
                <w:ilvl w:val="0"/>
                <w:numId w:val="64"/>
              </w:numPr>
              <w:rPr>
                <w:i/>
              </w:rPr>
            </w:pPr>
            <w:r w:rsidRPr="00196334">
              <w:rPr>
                <w:i/>
              </w:rPr>
              <w:t>There is no mention of fathers in participation.  Given the evidence behind the support of partners, this is an important inclusion.</w:t>
            </w:r>
          </w:p>
          <w:p w14:paraId="57C18E73" w14:textId="7449BA1B" w:rsidR="00AA5B89" w:rsidRPr="00196334" w:rsidRDefault="00AA5B89" w:rsidP="00C0289D">
            <w:pPr>
              <w:pStyle w:val="ListParagraph"/>
              <w:numPr>
                <w:ilvl w:val="0"/>
                <w:numId w:val="64"/>
              </w:numPr>
              <w:rPr>
                <w:i/>
              </w:rPr>
            </w:pPr>
            <w:r w:rsidRPr="00196334">
              <w:rPr>
                <w:i/>
              </w:rPr>
              <w:t>As described by Maycock and Smith et al, the active and informed involvement of fathers makes a significant difference in breastfeeding rates.</w:t>
            </w:r>
          </w:p>
        </w:tc>
      </w:tr>
      <w:tr w:rsidR="00385B76" w14:paraId="3E8111AD" w14:textId="77777777" w:rsidTr="00277A47">
        <w:tc>
          <w:tcPr>
            <w:tcW w:w="0" w:type="auto"/>
          </w:tcPr>
          <w:p w14:paraId="2E436422" w14:textId="7DFB2AFF" w:rsidR="00385B76" w:rsidRPr="00B43913" w:rsidRDefault="00385B76" w:rsidP="000B6B7C">
            <w:pPr>
              <w:pStyle w:val="ListParagraph"/>
              <w:ind w:left="0"/>
              <w:rPr>
                <w:b/>
              </w:rPr>
            </w:pPr>
            <w:r w:rsidRPr="00B43913">
              <w:rPr>
                <w:b/>
              </w:rPr>
              <w:t>Infant Feeding Guidelines</w:t>
            </w:r>
          </w:p>
        </w:tc>
        <w:tc>
          <w:tcPr>
            <w:tcW w:w="0" w:type="auto"/>
          </w:tcPr>
          <w:p w14:paraId="6A654AC2" w14:textId="6E98C7A8" w:rsidR="00385B76" w:rsidRDefault="007841F5" w:rsidP="00277A47">
            <w:pPr>
              <w:pStyle w:val="ListParagraph"/>
              <w:ind w:left="0"/>
              <w:jc w:val="center"/>
            </w:pPr>
            <w:r>
              <w:t>6</w:t>
            </w:r>
          </w:p>
        </w:tc>
        <w:tc>
          <w:tcPr>
            <w:tcW w:w="0" w:type="auto"/>
          </w:tcPr>
          <w:p w14:paraId="11256D90" w14:textId="63E8ED60" w:rsidR="007841F5" w:rsidRPr="00196334" w:rsidRDefault="007841F5" w:rsidP="00C0289D">
            <w:pPr>
              <w:pStyle w:val="ListParagraph"/>
              <w:numPr>
                <w:ilvl w:val="0"/>
                <w:numId w:val="64"/>
              </w:numPr>
              <w:rPr>
                <w:i/>
              </w:rPr>
            </w:pPr>
            <w:r w:rsidRPr="00196334">
              <w:rPr>
                <w:i/>
              </w:rPr>
              <w:t>Should be in line with WHO and encourage breastfeeding until at least 2 years of age.</w:t>
            </w:r>
          </w:p>
          <w:p w14:paraId="4AF1EF95" w14:textId="44754FB3" w:rsidR="00385B76" w:rsidRPr="00196334" w:rsidRDefault="007841F5" w:rsidP="007841F5">
            <w:pPr>
              <w:pStyle w:val="ListParagraph"/>
              <w:numPr>
                <w:ilvl w:val="0"/>
                <w:numId w:val="64"/>
              </w:numPr>
              <w:rPr>
                <w:i/>
              </w:rPr>
            </w:pPr>
            <w:r w:rsidRPr="00196334">
              <w:rPr>
                <w:i/>
              </w:rPr>
              <w:t>The ASCIA recommendations should not be mentioned as they are contradictory to WHO and NHMRC guidelines on introduction of solids and create unnecessary confusion.</w:t>
            </w:r>
          </w:p>
        </w:tc>
      </w:tr>
      <w:tr w:rsidR="00385B76" w14:paraId="2D21CD63" w14:textId="77777777" w:rsidTr="00277A47">
        <w:tc>
          <w:tcPr>
            <w:tcW w:w="0" w:type="auto"/>
          </w:tcPr>
          <w:p w14:paraId="292442BD" w14:textId="473951A5" w:rsidR="00385B76" w:rsidRPr="00B43913" w:rsidRDefault="00385B76" w:rsidP="000B6B7C">
            <w:pPr>
              <w:pStyle w:val="ListParagraph"/>
              <w:ind w:left="0"/>
              <w:rPr>
                <w:b/>
              </w:rPr>
            </w:pPr>
            <w:r w:rsidRPr="00B43913">
              <w:rPr>
                <w:b/>
              </w:rPr>
              <w:t>Stakeholders</w:t>
            </w:r>
          </w:p>
        </w:tc>
        <w:tc>
          <w:tcPr>
            <w:tcW w:w="0" w:type="auto"/>
          </w:tcPr>
          <w:p w14:paraId="6F2102E8" w14:textId="62B90AD0" w:rsidR="00385B76" w:rsidRDefault="00385B76" w:rsidP="00277A47">
            <w:pPr>
              <w:pStyle w:val="ListParagraph"/>
              <w:ind w:left="0"/>
              <w:jc w:val="center"/>
            </w:pPr>
            <w:r>
              <w:t>4</w:t>
            </w:r>
          </w:p>
        </w:tc>
        <w:tc>
          <w:tcPr>
            <w:tcW w:w="0" w:type="auto"/>
          </w:tcPr>
          <w:p w14:paraId="637F6FF9" w14:textId="77777777" w:rsidR="00385B76" w:rsidRPr="00196334" w:rsidRDefault="007841F5" w:rsidP="00C0289D">
            <w:pPr>
              <w:pStyle w:val="ListParagraph"/>
              <w:numPr>
                <w:ilvl w:val="0"/>
                <w:numId w:val="64"/>
              </w:numPr>
              <w:rPr>
                <w:i/>
              </w:rPr>
            </w:pPr>
            <w:r w:rsidRPr="00196334">
              <w:rPr>
                <w:i/>
              </w:rPr>
              <w:t>Need broader stakeholder input.</w:t>
            </w:r>
          </w:p>
          <w:p w14:paraId="7862A6AB" w14:textId="289DBDEC" w:rsidR="007841F5" w:rsidRPr="00196334" w:rsidRDefault="007841F5" w:rsidP="00C0289D">
            <w:pPr>
              <w:pStyle w:val="ListParagraph"/>
              <w:numPr>
                <w:ilvl w:val="0"/>
                <w:numId w:val="64"/>
              </w:numPr>
              <w:rPr>
                <w:i/>
              </w:rPr>
            </w:pPr>
            <w:r w:rsidRPr="00196334">
              <w:rPr>
                <w:i/>
              </w:rPr>
              <w:t xml:space="preserve">Include </w:t>
            </w:r>
            <w:r w:rsidR="00B86C70">
              <w:rPr>
                <w:i/>
              </w:rPr>
              <w:t>Perinatal Anxiety and Depression Australia (</w:t>
            </w:r>
            <w:r w:rsidRPr="00196334">
              <w:rPr>
                <w:i/>
              </w:rPr>
              <w:t>PANDA</w:t>
            </w:r>
            <w:r w:rsidR="00B86C70">
              <w:rPr>
                <w:i/>
              </w:rPr>
              <w:t>) as a stakeholder.</w:t>
            </w:r>
          </w:p>
          <w:p w14:paraId="60796B9A" w14:textId="0793C5BA" w:rsidR="007841F5" w:rsidRDefault="007841F5" w:rsidP="002D7AB7">
            <w:pPr>
              <w:pStyle w:val="ListParagraph"/>
              <w:numPr>
                <w:ilvl w:val="0"/>
                <w:numId w:val="64"/>
              </w:numPr>
            </w:pPr>
            <w:r w:rsidRPr="00196334">
              <w:rPr>
                <w:i/>
              </w:rPr>
              <w:t>Stakeholder engagement will be critical to the successful implementation of the strategy.</w:t>
            </w:r>
          </w:p>
        </w:tc>
      </w:tr>
    </w:tbl>
    <w:p w14:paraId="207948D2" w14:textId="77777777" w:rsidR="00C3797D" w:rsidRPr="000B6B7C" w:rsidRDefault="00C3797D" w:rsidP="00C3797D"/>
    <w:p w14:paraId="344372C6" w14:textId="1FC707C5" w:rsidR="001208EE" w:rsidRDefault="001208EE">
      <w:pPr>
        <w:rPr>
          <w:bCs/>
          <w:caps/>
          <w:color w:val="000000" w:themeColor="text1"/>
          <w:sz w:val="32"/>
        </w:rPr>
      </w:pPr>
      <w:r>
        <w:br w:type="page"/>
      </w:r>
    </w:p>
    <w:p w14:paraId="7F378C61" w14:textId="77777777" w:rsidR="00E967FA" w:rsidRDefault="00E967FA" w:rsidP="00244E1F">
      <w:pPr>
        <w:sectPr w:rsidR="00E967FA" w:rsidSect="005B0CBC">
          <w:type w:val="continuous"/>
          <w:pgSz w:w="11906" w:h="16838"/>
          <w:pgMar w:top="1440" w:right="1701" w:bottom="1560" w:left="1701" w:header="709" w:footer="182" w:gutter="0"/>
          <w:cols w:space="708"/>
          <w:docGrid w:linePitch="360"/>
        </w:sectPr>
      </w:pPr>
    </w:p>
    <w:p w14:paraId="0865D02B" w14:textId="0878CBEF" w:rsidR="001B2F6E" w:rsidRDefault="002C17B7" w:rsidP="001B2F6E">
      <w:pPr>
        <w:pStyle w:val="Heading1Black"/>
      </w:pPr>
      <w:bookmarkStart w:id="18" w:name="_Toc1569983"/>
      <w:r>
        <w:t>ATTACHMENT A:</w:t>
      </w:r>
      <w:r w:rsidR="00660515">
        <w:t xml:space="preserve"> Report on Monitoring and Evaluation Workshop</w:t>
      </w:r>
      <w:bookmarkEnd w:id="18"/>
    </w:p>
    <w:p w14:paraId="1D3441A7" w14:textId="78CD827B" w:rsidR="00CE2951" w:rsidRDefault="00CE2951" w:rsidP="00B12ED0">
      <w:pPr>
        <w:pStyle w:val="Heading2"/>
      </w:pPr>
      <w:bookmarkStart w:id="19" w:name="_Toc1569984"/>
      <w:r>
        <w:t>Workshop Participants:</w:t>
      </w:r>
      <w:bookmarkEnd w:id="19"/>
    </w:p>
    <w:p w14:paraId="086D8F7B" w14:textId="63F8E304" w:rsidR="00CE2951" w:rsidRDefault="00CE2951" w:rsidP="00B12ED0">
      <w:pPr>
        <w:pStyle w:val="ListParagraph"/>
        <w:numPr>
          <w:ilvl w:val="0"/>
          <w:numId w:val="67"/>
        </w:numPr>
      </w:pPr>
      <w:r>
        <w:t>ACT Health – Ann Burgess and Glenn Draper</w:t>
      </w:r>
    </w:p>
    <w:p w14:paraId="77897484" w14:textId="7927D6EF" w:rsidR="00CE2951" w:rsidRDefault="00CE2951" w:rsidP="00B12ED0">
      <w:pPr>
        <w:pStyle w:val="ListParagraph"/>
        <w:numPr>
          <w:ilvl w:val="0"/>
          <w:numId w:val="67"/>
        </w:numPr>
      </w:pPr>
      <w:r>
        <w:t>Australian Breastfeeding Association</w:t>
      </w:r>
      <w:r w:rsidRPr="00CE2951">
        <w:t xml:space="preserve"> </w:t>
      </w:r>
      <w:r>
        <w:t>- Susan Day and Alison Boughey</w:t>
      </w:r>
    </w:p>
    <w:p w14:paraId="4F490E11" w14:textId="357BACBE" w:rsidR="00CE2951" w:rsidRDefault="00CE2951" w:rsidP="00B12ED0">
      <w:pPr>
        <w:pStyle w:val="ListParagraph"/>
        <w:numPr>
          <w:ilvl w:val="0"/>
          <w:numId w:val="67"/>
        </w:numPr>
      </w:pPr>
      <w:r>
        <w:t>Australian College of Midwives - Marjorie Atchan, Sarah Stewart and Nav St Louis</w:t>
      </w:r>
    </w:p>
    <w:p w14:paraId="4AF07ECC" w14:textId="3947087D" w:rsidR="00CE2951" w:rsidRDefault="00CE2951" w:rsidP="00B12ED0">
      <w:pPr>
        <w:pStyle w:val="ListParagraph"/>
        <w:numPr>
          <w:ilvl w:val="0"/>
          <w:numId w:val="67"/>
        </w:numPr>
      </w:pPr>
      <w:r>
        <w:t>Australian Healthcare and Hospitals Association</w:t>
      </w:r>
      <w:r w:rsidRPr="00CE2951">
        <w:t xml:space="preserve"> </w:t>
      </w:r>
      <w:r>
        <w:t xml:space="preserve">- Kylie Woolcock </w:t>
      </w:r>
    </w:p>
    <w:p w14:paraId="751D69D7" w14:textId="2D87AF1E" w:rsidR="00CE2951" w:rsidRDefault="00CE2951" w:rsidP="00B12ED0">
      <w:pPr>
        <w:pStyle w:val="ListParagraph"/>
        <w:numPr>
          <w:ilvl w:val="0"/>
          <w:numId w:val="67"/>
        </w:numPr>
      </w:pPr>
      <w:r>
        <w:t>Australian Institute of Health and Welfare – Anna O’Mahony</w:t>
      </w:r>
    </w:p>
    <w:p w14:paraId="4955DC4D" w14:textId="329860AA" w:rsidR="00CE2951" w:rsidRDefault="00CE2951" w:rsidP="00B12ED0">
      <w:pPr>
        <w:pStyle w:val="ListParagraph"/>
        <w:numPr>
          <w:ilvl w:val="0"/>
          <w:numId w:val="67"/>
        </w:numPr>
      </w:pPr>
      <w:r>
        <w:t>Australian National University – Julie Smith</w:t>
      </w:r>
    </w:p>
    <w:p w14:paraId="66287077" w14:textId="76623710" w:rsidR="00CE2951" w:rsidRDefault="00CE2951" w:rsidP="00B12ED0">
      <w:pPr>
        <w:pStyle w:val="ListParagraph"/>
        <w:numPr>
          <w:ilvl w:val="0"/>
          <w:numId w:val="67"/>
        </w:numPr>
      </w:pPr>
      <w:r>
        <w:t>Childbirth and Parenting Educators of Australia – Dianne Haworth</w:t>
      </w:r>
    </w:p>
    <w:p w14:paraId="30E763CA" w14:textId="66D4078E" w:rsidR="00CE2951" w:rsidRDefault="00CE2951" w:rsidP="00B12ED0">
      <w:pPr>
        <w:pStyle w:val="ListParagraph"/>
        <w:numPr>
          <w:ilvl w:val="0"/>
          <w:numId w:val="67"/>
        </w:numPr>
      </w:pPr>
      <w:r>
        <w:t>Lactation Consultants of Australia and New Zealand – Heather Gale</w:t>
      </w:r>
    </w:p>
    <w:p w14:paraId="1180B290" w14:textId="77F938FF" w:rsidR="00CE2951" w:rsidRDefault="00CE2951" w:rsidP="00B12ED0">
      <w:pPr>
        <w:pStyle w:val="ListParagraph"/>
        <w:numPr>
          <w:ilvl w:val="0"/>
          <w:numId w:val="67"/>
        </w:numPr>
      </w:pPr>
      <w:r>
        <w:t>Maternal, Child and Family Health Nurses Australia – Christine Burrows</w:t>
      </w:r>
    </w:p>
    <w:p w14:paraId="2F0C8207" w14:textId="0DFB7DB9" w:rsidR="00CE2951" w:rsidRDefault="00CE2951" w:rsidP="00B12ED0">
      <w:pPr>
        <w:pStyle w:val="ListParagraph"/>
        <w:numPr>
          <w:ilvl w:val="0"/>
          <w:numId w:val="67"/>
        </w:numPr>
      </w:pPr>
      <w:r>
        <w:t xml:space="preserve">NSW Health – </w:t>
      </w:r>
      <w:r w:rsidR="005E46BC">
        <w:t xml:space="preserve">Elisabeth </w:t>
      </w:r>
      <w:r>
        <w:t>Murphy and Joan Stort</w:t>
      </w:r>
    </w:p>
    <w:p w14:paraId="39BFC791" w14:textId="6AA586CB" w:rsidR="00CE2951" w:rsidRDefault="00CE2951" w:rsidP="00B12ED0">
      <w:pPr>
        <w:pStyle w:val="ListParagraph"/>
        <w:numPr>
          <w:ilvl w:val="0"/>
          <w:numId w:val="67"/>
        </w:numPr>
      </w:pPr>
      <w:r>
        <w:t>Public Health Association of Australia - Lisa Amir</w:t>
      </w:r>
    </w:p>
    <w:p w14:paraId="6B30F801" w14:textId="577630A5" w:rsidR="00CE2951" w:rsidRDefault="00CE2951" w:rsidP="00B12ED0">
      <w:pPr>
        <w:pStyle w:val="ListParagraph"/>
        <w:numPr>
          <w:ilvl w:val="0"/>
          <w:numId w:val="67"/>
        </w:numPr>
      </w:pPr>
      <w:r>
        <w:t>Small World Social – Kathy Phelan</w:t>
      </w:r>
    </w:p>
    <w:p w14:paraId="20944195" w14:textId="5C647917" w:rsidR="00CE2951" w:rsidRDefault="00CE2951" w:rsidP="00B12ED0">
      <w:pPr>
        <w:pStyle w:val="ListParagraph"/>
        <w:numPr>
          <w:ilvl w:val="0"/>
          <w:numId w:val="67"/>
        </w:numPr>
      </w:pPr>
      <w:r>
        <w:t>Tasmania Department of Health and Human Services – Ali Graham</w:t>
      </w:r>
    </w:p>
    <w:p w14:paraId="1586476B" w14:textId="36C1AE55" w:rsidR="00090800" w:rsidRPr="00CE2951" w:rsidRDefault="00090800" w:rsidP="00B12ED0">
      <w:pPr>
        <w:pStyle w:val="ListParagraph"/>
        <w:numPr>
          <w:ilvl w:val="0"/>
          <w:numId w:val="67"/>
        </w:numPr>
      </w:pPr>
      <w:r>
        <w:t>Commonwealth Department of Health</w:t>
      </w:r>
      <w:r w:rsidR="000F3665">
        <w:t xml:space="preserve"> – Alan Philp, Maria Luteria, Jenny </w:t>
      </w:r>
      <w:r w:rsidR="005E46BC">
        <w:t>Booth (facilitator) and Rosie Tira (facilitator)</w:t>
      </w:r>
    </w:p>
    <w:p w14:paraId="06CF3550" w14:textId="44EFB16D" w:rsidR="002C17B7" w:rsidRPr="001B2F6E" w:rsidRDefault="002C17B7" w:rsidP="001B2F6E">
      <w:pPr>
        <w:pStyle w:val="Heading2"/>
        <w:rPr>
          <w:rStyle w:val="Strong"/>
          <w:b/>
        </w:rPr>
      </w:pPr>
      <w:bookmarkStart w:id="20" w:name="_Toc1569985"/>
      <w:r w:rsidRPr="00BD70EC">
        <w:rPr>
          <w:rStyle w:val="Strong"/>
          <w:b/>
        </w:rPr>
        <w:t xml:space="preserve">Item 1 </w:t>
      </w:r>
      <w:r w:rsidR="00BD70EC">
        <w:rPr>
          <w:rStyle w:val="Strong"/>
          <w:b/>
        </w:rPr>
        <w:t xml:space="preserve">- </w:t>
      </w:r>
      <w:r w:rsidRPr="00BD70EC">
        <w:rPr>
          <w:rStyle w:val="Strong"/>
          <w:b/>
        </w:rPr>
        <w:t>Introductions</w:t>
      </w:r>
      <w:bookmarkEnd w:id="20"/>
    </w:p>
    <w:p w14:paraId="563CF2A9" w14:textId="42A4447C" w:rsidR="002C17B7" w:rsidRPr="00BD70EC" w:rsidRDefault="002C17B7" w:rsidP="00BD70EC">
      <w:pPr>
        <w:pStyle w:val="Heading2"/>
        <w:rPr>
          <w:rStyle w:val="Strong"/>
          <w:b/>
        </w:rPr>
      </w:pPr>
      <w:bookmarkStart w:id="21" w:name="_Toc1569986"/>
      <w:r w:rsidRPr="00BD70EC">
        <w:rPr>
          <w:rStyle w:val="Strong"/>
          <w:b/>
        </w:rPr>
        <w:t>Item 2</w:t>
      </w:r>
      <w:r w:rsidR="00BD70EC">
        <w:rPr>
          <w:rStyle w:val="Strong"/>
          <w:b/>
        </w:rPr>
        <w:t xml:space="preserve"> -</w:t>
      </w:r>
      <w:r w:rsidRPr="00BD70EC">
        <w:rPr>
          <w:rStyle w:val="Strong"/>
          <w:b/>
        </w:rPr>
        <w:t xml:space="preserve"> Reflections on the previous Strategy</w:t>
      </w:r>
      <w:bookmarkEnd w:id="21"/>
    </w:p>
    <w:p w14:paraId="7B362ADD" w14:textId="0D390913" w:rsidR="002C17B7" w:rsidRDefault="002C17B7" w:rsidP="002C17B7">
      <w:r w:rsidRPr="00BD7293">
        <w:t xml:space="preserve">Participants shared </w:t>
      </w:r>
      <w:r>
        <w:t xml:space="preserve">their reflections on what had worked well and what could be improved on in relation to monitoring and </w:t>
      </w:r>
      <w:r w:rsidR="00B01D73">
        <w:t>evaluation (</w:t>
      </w:r>
      <w:r>
        <w:t>M&amp;E) and use of M&amp;E information under the previous Strategy. There was general consensus that monitoring, evaluation and use of data was limited under the previous Strategy, and most of the discussion was focused on what should be improved in developing a new M&amp;E Framework.</w:t>
      </w:r>
    </w:p>
    <w:p w14:paraId="60487656" w14:textId="77777777" w:rsidR="002C17B7" w:rsidRPr="00B468B4" w:rsidRDefault="002C17B7" w:rsidP="002C17B7">
      <w:pPr>
        <w:spacing w:before="120"/>
      </w:pPr>
      <w:r w:rsidRPr="00B468B4">
        <w:t>There is a need to:</w:t>
      </w:r>
    </w:p>
    <w:p w14:paraId="56F0A4E5" w14:textId="77777777" w:rsidR="002C17B7" w:rsidRPr="00376A8F" w:rsidRDefault="002C17B7" w:rsidP="00FC7A4D">
      <w:pPr>
        <w:pStyle w:val="ListParagraph"/>
        <w:numPr>
          <w:ilvl w:val="0"/>
          <w:numId w:val="50"/>
        </w:numPr>
        <w:spacing w:after="0" w:line="240" w:lineRule="auto"/>
      </w:pPr>
      <w:r w:rsidRPr="00376A8F">
        <w:t>Ensure national and local leadership and coordination of monitoring and evaluation</w:t>
      </w:r>
    </w:p>
    <w:p w14:paraId="68F2D55B" w14:textId="3DFF98DE" w:rsidR="002C17B7" w:rsidRPr="00376A8F" w:rsidRDefault="002C17B7" w:rsidP="00FC7A4D">
      <w:pPr>
        <w:pStyle w:val="ListParagraph"/>
        <w:numPr>
          <w:ilvl w:val="0"/>
          <w:numId w:val="50"/>
        </w:numPr>
        <w:spacing w:after="0" w:line="240" w:lineRule="auto"/>
      </w:pPr>
      <w:r w:rsidRPr="00376A8F">
        <w:t xml:space="preserve">Assign accountability to governance structures for reporting against Strategy – </w:t>
      </w:r>
      <w:r w:rsidR="00C0528C" w:rsidRPr="00376A8F">
        <w:t>e.g.</w:t>
      </w:r>
      <w:r w:rsidRPr="00376A8F">
        <w:t xml:space="preserve"> which Committee or other parties are responsible for considering reports?</w:t>
      </w:r>
    </w:p>
    <w:p w14:paraId="46F0010A" w14:textId="77777777" w:rsidR="002C17B7" w:rsidRPr="00376A8F" w:rsidRDefault="002C17B7" w:rsidP="00FC7A4D">
      <w:pPr>
        <w:pStyle w:val="ListParagraph"/>
        <w:numPr>
          <w:ilvl w:val="0"/>
          <w:numId w:val="50"/>
        </w:numPr>
        <w:spacing w:after="0" w:line="240" w:lineRule="auto"/>
      </w:pPr>
      <w:r w:rsidRPr="00376A8F">
        <w:t>Improve information exchange between the States and with the Commonwealth and with other stakeholders</w:t>
      </w:r>
    </w:p>
    <w:p w14:paraId="0064B594" w14:textId="77777777" w:rsidR="002C17B7" w:rsidRPr="00376A8F" w:rsidRDefault="002C17B7" w:rsidP="00FC7A4D">
      <w:pPr>
        <w:pStyle w:val="ListParagraph"/>
        <w:numPr>
          <w:ilvl w:val="0"/>
          <w:numId w:val="50"/>
        </w:numPr>
        <w:spacing w:after="0" w:line="240" w:lineRule="auto"/>
      </w:pPr>
      <w:r w:rsidRPr="00376A8F">
        <w:t>Set targets (to be collectively striving for)</w:t>
      </w:r>
    </w:p>
    <w:p w14:paraId="3296932F" w14:textId="77777777" w:rsidR="002C17B7" w:rsidRPr="00376A8F" w:rsidRDefault="002C17B7" w:rsidP="00FC7A4D">
      <w:pPr>
        <w:pStyle w:val="ListParagraph"/>
        <w:numPr>
          <w:ilvl w:val="0"/>
          <w:numId w:val="50"/>
        </w:numPr>
        <w:spacing w:after="0" w:line="240" w:lineRule="auto"/>
      </w:pPr>
      <w:r w:rsidRPr="00376A8F">
        <w:t>Ensure routine data collection is nationally coordinated and regionally controlled</w:t>
      </w:r>
    </w:p>
    <w:p w14:paraId="55993031" w14:textId="2AD2AF25" w:rsidR="002C17B7" w:rsidRPr="00376A8F" w:rsidRDefault="002C17B7" w:rsidP="00FC7A4D">
      <w:pPr>
        <w:pStyle w:val="ListParagraph"/>
        <w:numPr>
          <w:ilvl w:val="0"/>
          <w:numId w:val="50"/>
        </w:numPr>
        <w:spacing w:after="0" w:line="240" w:lineRule="auto"/>
      </w:pPr>
      <w:r w:rsidRPr="00376A8F">
        <w:t>Focus on aligning overlapping strategies including M&amp;E (</w:t>
      </w:r>
      <w:r w:rsidR="00C0528C" w:rsidRPr="00376A8F">
        <w:t>e.g.</w:t>
      </w:r>
      <w:r w:rsidRPr="00376A8F">
        <w:t xml:space="preserve"> </w:t>
      </w:r>
      <w:r>
        <w:t>National Strategic Approach to Maternity Services</w:t>
      </w:r>
      <w:r w:rsidRPr="00376A8F">
        <w:t xml:space="preserve">, </w:t>
      </w:r>
      <w:r>
        <w:t>National Strategic Framework for Chronic Conditions,</w:t>
      </w:r>
      <w:r w:rsidRPr="00376A8F">
        <w:t xml:space="preserve"> </w:t>
      </w:r>
      <w:r>
        <w:t>National Aboriginal and Torres Strait Islander</w:t>
      </w:r>
      <w:r w:rsidRPr="00376A8F">
        <w:t xml:space="preserve"> </w:t>
      </w:r>
      <w:r>
        <w:t>Health Plan</w:t>
      </w:r>
      <w:r w:rsidRPr="00376A8F">
        <w:t>)</w:t>
      </w:r>
    </w:p>
    <w:p w14:paraId="70DA9FEA" w14:textId="77777777" w:rsidR="002C17B7" w:rsidRPr="00376A8F" w:rsidRDefault="002C17B7" w:rsidP="00FC7A4D">
      <w:pPr>
        <w:pStyle w:val="ListParagraph"/>
        <w:numPr>
          <w:ilvl w:val="0"/>
          <w:numId w:val="50"/>
        </w:numPr>
        <w:spacing w:after="0" w:line="240" w:lineRule="auto"/>
      </w:pPr>
      <w:r w:rsidRPr="00376A8F">
        <w:t>Ensure funding for M&amp;E is embedded in initiatives</w:t>
      </w:r>
    </w:p>
    <w:p w14:paraId="0E35C53A" w14:textId="77777777" w:rsidR="002C17B7" w:rsidRPr="00376A8F" w:rsidRDefault="002C17B7" w:rsidP="00FC7A4D">
      <w:pPr>
        <w:pStyle w:val="ListParagraph"/>
        <w:numPr>
          <w:ilvl w:val="0"/>
          <w:numId w:val="50"/>
        </w:numPr>
        <w:spacing w:after="0" w:line="240" w:lineRule="auto"/>
      </w:pPr>
      <w:r w:rsidRPr="00376A8F">
        <w:t xml:space="preserve">Ensure reporting is routine, consistent and fit-for-purpose </w:t>
      </w:r>
    </w:p>
    <w:p w14:paraId="3FDC073B" w14:textId="77777777" w:rsidR="002C17B7" w:rsidRPr="00376A8F" w:rsidRDefault="002C17B7" w:rsidP="00FC7A4D">
      <w:pPr>
        <w:pStyle w:val="ListParagraph"/>
        <w:numPr>
          <w:ilvl w:val="0"/>
          <w:numId w:val="50"/>
        </w:numPr>
        <w:spacing w:after="0" w:line="240" w:lineRule="auto"/>
      </w:pPr>
      <w:r w:rsidRPr="00376A8F">
        <w:t>Embed an action learning cycle to enable continuous improvement and confirm direction for an enduring Strategy</w:t>
      </w:r>
    </w:p>
    <w:p w14:paraId="318638C2" w14:textId="77777777" w:rsidR="00090800" w:rsidRDefault="00090800">
      <w:pPr>
        <w:rPr>
          <w:rStyle w:val="Strong"/>
          <w:rFonts w:asciiTheme="majorHAnsi" w:eastAsiaTheme="majorEastAsia" w:hAnsiTheme="majorHAnsi" w:cstheme="majorBidi"/>
          <w:sz w:val="26"/>
          <w:szCs w:val="26"/>
        </w:rPr>
      </w:pPr>
      <w:r>
        <w:rPr>
          <w:rStyle w:val="Strong"/>
          <w:b w:val="0"/>
          <w:bCs w:val="0"/>
        </w:rPr>
        <w:br w:type="page"/>
      </w:r>
    </w:p>
    <w:p w14:paraId="770E2F02" w14:textId="7D549933" w:rsidR="002C17B7" w:rsidRPr="00BD70EC" w:rsidRDefault="002C17B7" w:rsidP="00BD70EC">
      <w:pPr>
        <w:pStyle w:val="Heading2"/>
        <w:rPr>
          <w:rStyle w:val="Strong"/>
          <w:b/>
          <w:bCs/>
        </w:rPr>
      </w:pPr>
      <w:bookmarkStart w:id="22" w:name="_Toc1569987"/>
      <w:r w:rsidRPr="00BD70EC">
        <w:rPr>
          <w:rStyle w:val="Strong"/>
          <w:b/>
          <w:bCs/>
        </w:rPr>
        <w:t xml:space="preserve">Item 3 </w:t>
      </w:r>
      <w:r w:rsidR="00BD70EC">
        <w:rPr>
          <w:rStyle w:val="Strong"/>
          <w:b/>
          <w:bCs/>
        </w:rPr>
        <w:t xml:space="preserve">- </w:t>
      </w:r>
      <w:r w:rsidRPr="00BD70EC">
        <w:rPr>
          <w:rStyle w:val="Strong"/>
          <w:b/>
          <w:bCs/>
        </w:rPr>
        <w:t>Features of the overall M&amp;E Approach</w:t>
      </w:r>
      <w:bookmarkEnd w:id="22"/>
    </w:p>
    <w:p w14:paraId="762E51FD" w14:textId="77777777" w:rsidR="002C17B7" w:rsidRPr="00BD70EC" w:rsidRDefault="002C17B7" w:rsidP="00BD70EC">
      <w:pPr>
        <w:pStyle w:val="Heading3"/>
        <w:rPr>
          <w:rStyle w:val="Emphasis"/>
          <w:b/>
          <w:bCs/>
          <w:i w:val="0"/>
          <w:iCs w:val="0"/>
          <w:spacing w:val="0"/>
        </w:rPr>
      </w:pPr>
      <w:bookmarkStart w:id="23" w:name="_Toc1569988"/>
      <w:r w:rsidRPr="00BD70EC">
        <w:rPr>
          <w:rStyle w:val="Emphasis"/>
          <w:b/>
          <w:bCs/>
          <w:i w:val="0"/>
          <w:iCs w:val="0"/>
          <w:spacing w:val="0"/>
        </w:rPr>
        <w:t>Purpose of monitoring and evaluation was confirmed as:</w:t>
      </w:r>
      <w:bookmarkEnd w:id="23"/>
    </w:p>
    <w:p w14:paraId="6A0C5743" w14:textId="77777777" w:rsidR="002C17B7" w:rsidRPr="00912C43" w:rsidRDefault="002C17B7" w:rsidP="00FC7A4D">
      <w:pPr>
        <w:pStyle w:val="ListParagraph"/>
        <w:numPr>
          <w:ilvl w:val="0"/>
          <w:numId w:val="51"/>
        </w:numPr>
        <w:spacing w:after="0" w:line="240" w:lineRule="auto"/>
      </w:pPr>
      <w:r>
        <w:t>Accountability for Strategy implementation</w:t>
      </w:r>
    </w:p>
    <w:p w14:paraId="767C8505" w14:textId="77777777" w:rsidR="002C17B7" w:rsidRPr="00912C43" w:rsidRDefault="002C17B7" w:rsidP="00FC7A4D">
      <w:pPr>
        <w:pStyle w:val="ListParagraph"/>
        <w:numPr>
          <w:ilvl w:val="0"/>
          <w:numId w:val="51"/>
        </w:numPr>
        <w:spacing w:after="0" w:line="240" w:lineRule="auto"/>
      </w:pPr>
      <w:r w:rsidRPr="00912C43">
        <w:t>Program/Service improvement</w:t>
      </w:r>
      <w:r>
        <w:t xml:space="preserve"> including engaging with implementers</w:t>
      </w:r>
    </w:p>
    <w:p w14:paraId="22080F4C" w14:textId="0BBA47B1" w:rsidR="002C17B7" w:rsidRPr="003967FD" w:rsidRDefault="002C17B7" w:rsidP="00FC7A4D">
      <w:pPr>
        <w:pStyle w:val="ListParagraph"/>
        <w:numPr>
          <w:ilvl w:val="0"/>
          <w:numId w:val="51"/>
        </w:numPr>
        <w:spacing w:after="0" w:line="240" w:lineRule="auto"/>
      </w:pPr>
      <w:r>
        <w:t>Breastfeeding p</w:t>
      </w:r>
      <w:r w:rsidRPr="003967FD">
        <w:t>romotion</w:t>
      </w:r>
      <w:r>
        <w:t xml:space="preserve"> and awareness raising</w:t>
      </w:r>
      <w:r w:rsidRPr="003967FD">
        <w:t xml:space="preserve"> including </w:t>
      </w:r>
      <w:r>
        <w:t xml:space="preserve">at </w:t>
      </w:r>
      <w:r w:rsidRPr="003967FD">
        <w:t xml:space="preserve">community and </w:t>
      </w:r>
      <w:r>
        <w:t>p</w:t>
      </w:r>
      <w:r w:rsidRPr="003967FD">
        <w:t>olitical</w:t>
      </w:r>
      <w:r>
        <w:t xml:space="preserve"> levels</w:t>
      </w:r>
    </w:p>
    <w:p w14:paraId="2A3FA177" w14:textId="77777777" w:rsidR="002C17B7" w:rsidRDefault="002C17B7" w:rsidP="00FC7A4D">
      <w:pPr>
        <w:pStyle w:val="ListParagraph"/>
        <w:numPr>
          <w:ilvl w:val="0"/>
          <w:numId w:val="51"/>
        </w:numPr>
        <w:spacing w:after="0" w:line="240" w:lineRule="auto"/>
      </w:pPr>
      <w:r>
        <w:t>Understanding cost and q</w:t>
      </w:r>
      <w:r w:rsidRPr="00912C43">
        <w:t>uality</w:t>
      </w:r>
      <w:r>
        <w:t xml:space="preserve"> (effectiveness) to ensure a focus on the most effective interventions to make the best use of resources</w:t>
      </w:r>
    </w:p>
    <w:p w14:paraId="44E54409" w14:textId="1603F948" w:rsidR="002C17B7" w:rsidRPr="00BD70EC" w:rsidRDefault="002C17B7" w:rsidP="00BD70EC">
      <w:pPr>
        <w:pStyle w:val="Heading3"/>
        <w:rPr>
          <w:rStyle w:val="Emphasis"/>
          <w:b/>
          <w:bCs/>
          <w:i w:val="0"/>
          <w:iCs w:val="0"/>
          <w:spacing w:val="0"/>
        </w:rPr>
      </w:pPr>
      <w:bookmarkStart w:id="24" w:name="_Toc1569989"/>
      <w:r w:rsidRPr="00BD70EC">
        <w:rPr>
          <w:rStyle w:val="Emphasis"/>
          <w:b/>
          <w:bCs/>
          <w:i w:val="0"/>
          <w:iCs w:val="0"/>
          <w:spacing w:val="0"/>
        </w:rPr>
        <w:t>Cascading Approach to monitoring and evaluation</w:t>
      </w:r>
      <w:bookmarkEnd w:id="24"/>
    </w:p>
    <w:p w14:paraId="2A6FDD4B" w14:textId="77777777" w:rsidR="002C17B7" w:rsidRDefault="002C17B7" w:rsidP="00FC7A4D">
      <w:pPr>
        <w:pStyle w:val="ListParagraph"/>
        <w:numPr>
          <w:ilvl w:val="0"/>
          <w:numId w:val="52"/>
        </w:numPr>
        <w:spacing w:after="0" w:line="240" w:lineRule="auto"/>
      </w:pPr>
      <w:r>
        <w:t xml:space="preserve">Confirming that the cascade was not uni-directional and it went up and down and across, and was not necessarily coordinated. </w:t>
      </w:r>
    </w:p>
    <w:p w14:paraId="20895FCA" w14:textId="77777777" w:rsidR="002C17B7" w:rsidRDefault="002C17B7" w:rsidP="00FC7A4D">
      <w:pPr>
        <w:pStyle w:val="ListParagraph"/>
        <w:numPr>
          <w:ilvl w:val="0"/>
          <w:numId w:val="52"/>
        </w:numPr>
        <w:spacing w:after="0" w:line="240" w:lineRule="auto"/>
      </w:pPr>
      <w:r>
        <w:t>The need for state-level strategies was challenged if there was joint AHMAC sign-off on a national strategy (this wasn’t reflecting an intention, but simply that historically states did develop strategies – ideally aligned to the National strategy)</w:t>
      </w:r>
    </w:p>
    <w:p w14:paraId="512C7E2E" w14:textId="60A09DC3" w:rsidR="002C17B7" w:rsidRPr="00376A8F" w:rsidRDefault="002C17B7" w:rsidP="00FC7A4D">
      <w:pPr>
        <w:pStyle w:val="ListParagraph"/>
        <w:numPr>
          <w:ilvl w:val="0"/>
          <w:numId w:val="52"/>
        </w:numPr>
        <w:spacing w:after="0" w:line="240" w:lineRule="auto"/>
      </w:pPr>
      <w:r>
        <w:t>Assume access to</w:t>
      </w:r>
      <w:r w:rsidRPr="00912C43">
        <w:t xml:space="preserve"> data</w:t>
      </w:r>
      <w:r>
        <w:t xml:space="preserve"> is a problem – if focusing on individual level data then it must be able to be aggregated. If it </w:t>
      </w:r>
      <w:r w:rsidR="00C0528C">
        <w:t>cannot</w:t>
      </w:r>
      <w:r>
        <w:t xml:space="preserve"> be aggregated then a sampling approach may be better.</w:t>
      </w:r>
    </w:p>
    <w:p w14:paraId="78DE0B37" w14:textId="601DCA8F" w:rsidR="002C17B7" w:rsidRPr="00BD70EC" w:rsidRDefault="002C17B7" w:rsidP="00BD70EC">
      <w:pPr>
        <w:pStyle w:val="Heading3"/>
        <w:rPr>
          <w:rStyle w:val="Emphasis"/>
          <w:b/>
          <w:bCs/>
          <w:i w:val="0"/>
          <w:iCs w:val="0"/>
          <w:spacing w:val="0"/>
        </w:rPr>
      </w:pPr>
      <w:bookmarkStart w:id="25" w:name="_Toc1569990"/>
      <w:r w:rsidRPr="00BD70EC">
        <w:rPr>
          <w:rStyle w:val="Emphasis"/>
          <w:b/>
          <w:bCs/>
          <w:i w:val="0"/>
          <w:iCs w:val="0"/>
          <w:spacing w:val="0"/>
        </w:rPr>
        <w:t>Use of Program Logic</w:t>
      </w:r>
      <w:bookmarkEnd w:id="25"/>
    </w:p>
    <w:p w14:paraId="79613D2E" w14:textId="2BFCD004" w:rsidR="002C17B7" w:rsidRPr="00912C43" w:rsidRDefault="002C17B7" w:rsidP="00FC7A4D">
      <w:pPr>
        <w:pStyle w:val="ListParagraph"/>
        <w:numPr>
          <w:ilvl w:val="0"/>
          <w:numId w:val="53"/>
        </w:numPr>
        <w:spacing w:after="0" w:line="240" w:lineRule="auto"/>
      </w:pPr>
      <w:r>
        <w:t>Noted need to change Initiative</w:t>
      </w:r>
      <w:r w:rsidRPr="00912C43">
        <w:t xml:space="preserve"> </w:t>
      </w:r>
      <w:r>
        <w:t xml:space="preserve">as </w:t>
      </w:r>
      <w:r w:rsidRPr="00912C43">
        <w:t>“what gets done”</w:t>
      </w:r>
      <w:r>
        <w:t xml:space="preserve"> to proposals/ areas of work/priorities – given </w:t>
      </w:r>
      <w:r w:rsidR="00C0528C">
        <w:t>it is</w:t>
      </w:r>
      <w:r>
        <w:t xml:space="preserve"> not necessarily what is done. </w:t>
      </w:r>
    </w:p>
    <w:p w14:paraId="227505D3" w14:textId="77777777" w:rsidR="002C17B7" w:rsidRPr="00912C43" w:rsidRDefault="002C17B7" w:rsidP="00FC7A4D">
      <w:pPr>
        <w:pStyle w:val="ListParagraph"/>
        <w:numPr>
          <w:ilvl w:val="0"/>
          <w:numId w:val="53"/>
        </w:numPr>
        <w:spacing w:after="0" w:line="240" w:lineRule="auto"/>
      </w:pPr>
      <w:r>
        <w:t>Noted the reality is a non-l</w:t>
      </w:r>
      <w:r w:rsidRPr="00912C43">
        <w:t>inear</w:t>
      </w:r>
      <w:r>
        <w:t xml:space="preserve"> logic with lots of feedback loops – how can this be better captured?</w:t>
      </w:r>
    </w:p>
    <w:p w14:paraId="7E6D29B8" w14:textId="12820165" w:rsidR="002C17B7" w:rsidRDefault="002C17B7" w:rsidP="00FC7A4D">
      <w:pPr>
        <w:pStyle w:val="ListParagraph"/>
        <w:numPr>
          <w:ilvl w:val="0"/>
          <w:numId w:val="53"/>
        </w:numPr>
        <w:spacing w:after="0" w:line="240" w:lineRule="auto"/>
      </w:pPr>
      <w:r>
        <w:t xml:space="preserve">Acknowledged the need to monitor and evaluate in non-health (community </w:t>
      </w:r>
      <w:r w:rsidR="00C0528C">
        <w:t>etc.</w:t>
      </w:r>
      <w:r>
        <w:t xml:space="preserve">) as well as health settings. </w:t>
      </w:r>
    </w:p>
    <w:p w14:paraId="3CE66F48" w14:textId="77777777" w:rsidR="002C17B7" w:rsidRPr="00491CC8" w:rsidRDefault="002C17B7" w:rsidP="00FC7A4D">
      <w:pPr>
        <w:pStyle w:val="ListParagraph"/>
        <w:numPr>
          <w:ilvl w:val="0"/>
          <w:numId w:val="53"/>
        </w:numPr>
        <w:spacing w:after="0" w:line="240" w:lineRule="auto"/>
      </w:pPr>
      <w:r w:rsidRPr="00491CC8">
        <w:t>Measurable objectives for every outcome</w:t>
      </w:r>
    </w:p>
    <w:p w14:paraId="6F47E529" w14:textId="77777777" w:rsidR="002C17B7" w:rsidRPr="00491CC8" w:rsidRDefault="002C17B7" w:rsidP="00FC7A4D">
      <w:pPr>
        <w:pStyle w:val="ListParagraph"/>
        <w:numPr>
          <w:ilvl w:val="1"/>
          <w:numId w:val="53"/>
        </w:numPr>
        <w:spacing w:after="0" w:line="240" w:lineRule="auto"/>
      </w:pPr>
      <w:r w:rsidRPr="00491CC8">
        <w:t>Recommend, evaluate, report and publish to ensure transparency</w:t>
      </w:r>
    </w:p>
    <w:p w14:paraId="342F4517" w14:textId="77777777" w:rsidR="002C17B7" w:rsidRDefault="002C17B7" w:rsidP="00FC7A4D">
      <w:pPr>
        <w:pStyle w:val="ListParagraph"/>
        <w:numPr>
          <w:ilvl w:val="0"/>
          <w:numId w:val="53"/>
        </w:numPr>
        <w:spacing w:after="0" w:line="240" w:lineRule="auto"/>
      </w:pPr>
      <w:r w:rsidRPr="00491CC8">
        <w:t>Define short term, mid-term and long term</w:t>
      </w:r>
    </w:p>
    <w:p w14:paraId="32C6B653" w14:textId="77777777" w:rsidR="002C17B7" w:rsidRPr="00BD70EC" w:rsidRDefault="002C17B7" w:rsidP="00BD70EC">
      <w:pPr>
        <w:pStyle w:val="Heading3"/>
        <w:rPr>
          <w:rStyle w:val="Emphasis"/>
          <w:b/>
          <w:bCs/>
          <w:i w:val="0"/>
          <w:iCs w:val="0"/>
          <w:spacing w:val="0"/>
        </w:rPr>
      </w:pPr>
      <w:bookmarkStart w:id="26" w:name="_Toc1569991"/>
      <w:r w:rsidRPr="00BD70EC">
        <w:rPr>
          <w:rStyle w:val="Emphasis"/>
          <w:b/>
          <w:bCs/>
          <w:i w:val="0"/>
          <w:iCs w:val="0"/>
          <w:spacing w:val="0"/>
        </w:rPr>
        <w:t>Other points</w:t>
      </w:r>
      <w:bookmarkEnd w:id="26"/>
    </w:p>
    <w:p w14:paraId="0C4D5410" w14:textId="77777777" w:rsidR="002C17B7" w:rsidRDefault="002C17B7" w:rsidP="00FC7A4D">
      <w:pPr>
        <w:pStyle w:val="ListParagraph"/>
        <w:numPr>
          <w:ilvl w:val="0"/>
          <w:numId w:val="54"/>
        </w:numPr>
        <w:spacing w:after="0" w:line="240" w:lineRule="auto"/>
      </w:pPr>
      <w:r>
        <w:t>Include t</w:t>
      </w:r>
      <w:r w:rsidRPr="00912C43">
        <w:t>argets for</w:t>
      </w:r>
      <w:r>
        <w:t xml:space="preserve"> increased</w:t>
      </w:r>
      <w:r w:rsidRPr="00912C43">
        <w:t xml:space="preserve"> accountability</w:t>
      </w:r>
    </w:p>
    <w:p w14:paraId="0D9EAF59" w14:textId="28DF19E9" w:rsidR="002C17B7" w:rsidRDefault="002C17B7" w:rsidP="00FC7A4D">
      <w:pPr>
        <w:pStyle w:val="ListParagraph"/>
        <w:numPr>
          <w:ilvl w:val="0"/>
          <w:numId w:val="54"/>
        </w:numPr>
        <w:spacing w:after="0" w:line="240" w:lineRule="auto"/>
      </w:pPr>
      <w:r>
        <w:t xml:space="preserve">Need a </w:t>
      </w:r>
      <w:r w:rsidR="00AF65F1">
        <w:t>standardised</w:t>
      </w:r>
      <w:r>
        <w:t xml:space="preserve"> (minimum) data set</w:t>
      </w:r>
    </w:p>
    <w:p w14:paraId="1BB9B264" w14:textId="77777777" w:rsidR="002C17B7" w:rsidRPr="00491CC8" w:rsidRDefault="002C17B7" w:rsidP="00FC7A4D">
      <w:pPr>
        <w:pStyle w:val="ListParagraph"/>
        <w:numPr>
          <w:ilvl w:val="1"/>
          <w:numId w:val="54"/>
        </w:numPr>
        <w:spacing w:after="0" w:line="240" w:lineRule="auto"/>
      </w:pPr>
      <w:r w:rsidRPr="00491CC8">
        <w:t>Defining what’s being monitored</w:t>
      </w:r>
    </w:p>
    <w:p w14:paraId="3DFD5DA0" w14:textId="77777777" w:rsidR="002C17B7" w:rsidRPr="0056314A" w:rsidRDefault="002C17B7" w:rsidP="00FC7A4D">
      <w:pPr>
        <w:pStyle w:val="ListParagraph"/>
        <w:numPr>
          <w:ilvl w:val="1"/>
          <w:numId w:val="54"/>
        </w:numPr>
        <w:spacing w:after="0" w:line="240" w:lineRule="auto"/>
      </w:pPr>
      <w:r w:rsidRPr="00491CC8">
        <w:t>Define how the data points are being monitored</w:t>
      </w:r>
    </w:p>
    <w:p w14:paraId="3BFD9EEA" w14:textId="77777777" w:rsidR="002C17B7" w:rsidRDefault="002C17B7" w:rsidP="00FC7A4D">
      <w:pPr>
        <w:pStyle w:val="ListParagraph"/>
        <w:numPr>
          <w:ilvl w:val="0"/>
          <w:numId w:val="54"/>
        </w:numPr>
        <w:spacing w:after="0" w:line="240" w:lineRule="auto"/>
      </w:pPr>
      <w:r>
        <w:t xml:space="preserve">Coordination of implementation by Commonwealth and </w:t>
      </w:r>
      <w:r w:rsidRPr="008F7802">
        <w:t xml:space="preserve"> AHMAC</w:t>
      </w:r>
    </w:p>
    <w:p w14:paraId="0BC63E0B" w14:textId="77777777" w:rsidR="002C17B7" w:rsidRDefault="002C17B7" w:rsidP="00FC7A4D">
      <w:pPr>
        <w:pStyle w:val="ListParagraph"/>
        <w:numPr>
          <w:ilvl w:val="0"/>
          <w:numId w:val="54"/>
        </w:numPr>
        <w:spacing w:after="0" w:line="240" w:lineRule="auto"/>
      </w:pPr>
      <w:r w:rsidRPr="00E82196">
        <w:t xml:space="preserve">Stocktake of </w:t>
      </w:r>
      <w:r>
        <w:t xml:space="preserve">existing </w:t>
      </w:r>
      <w:r w:rsidRPr="00E82196">
        <w:t>data collections – health and non-health</w:t>
      </w:r>
      <w:r>
        <w:t xml:space="preserve"> </w:t>
      </w:r>
      <w:r w:rsidRPr="00E82196">
        <w:t xml:space="preserve">– </w:t>
      </w:r>
      <w:r>
        <w:t>(</w:t>
      </w:r>
      <w:r w:rsidRPr="00E82196">
        <w:t>was this done last time?</w:t>
      </w:r>
      <w:r>
        <w:t>)</w:t>
      </w:r>
    </w:p>
    <w:p w14:paraId="4F46E6F7" w14:textId="77777777" w:rsidR="002C17B7" w:rsidRPr="001C5074" w:rsidRDefault="002C17B7" w:rsidP="00FC7A4D">
      <w:pPr>
        <w:pStyle w:val="ListParagraph"/>
        <w:numPr>
          <w:ilvl w:val="0"/>
          <w:numId w:val="54"/>
        </w:numPr>
        <w:spacing w:after="0" w:line="240" w:lineRule="auto"/>
      </w:pPr>
      <w:r>
        <w:t>Can we be also l</w:t>
      </w:r>
      <w:r w:rsidRPr="00912C43">
        <w:t>earning from elsewhere</w:t>
      </w:r>
    </w:p>
    <w:p w14:paraId="52EE51EA" w14:textId="77777777" w:rsidR="00090800" w:rsidRDefault="00090800">
      <w:pPr>
        <w:rPr>
          <w:rStyle w:val="Strong"/>
          <w:rFonts w:asciiTheme="majorHAnsi" w:eastAsiaTheme="majorEastAsia" w:hAnsiTheme="majorHAnsi" w:cstheme="majorBidi"/>
          <w:sz w:val="26"/>
          <w:szCs w:val="26"/>
        </w:rPr>
      </w:pPr>
      <w:r>
        <w:rPr>
          <w:rStyle w:val="Strong"/>
          <w:b w:val="0"/>
          <w:bCs w:val="0"/>
        </w:rPr>
        <w:br w:type="page"/>
      </w:r>
    </w:p>
    <w:p w14:paraId="6E1769B2" w14:textId="73EFD5E9" w:rsidR="002C17B7" w:rsidRPr="00BD70EC" w:rsidRDefault="002C17B7" w:rsidP="00BD70EC">
      <w:pPr>
        <w:pStyle w:val="Heading2"/>
        <w:rPr>
          <w:rStyle w:val="Strong"/>
          <w:b/>
          <w:bCs/>
        </w:rPr>
      </w:pPr>
      <w:bookmarkStart w:id="27" w:name="_Toc1569992"/>
      <w:r w:rsidRPr="00BD70EC">
        <w:rPr>
          <w:rStyle w:val="Strong"/>
          <w:b/>
          <w:bCs/>
        </w:rPr>
        <w:t xml:space="preserve">Item 4 </w:t>
      </w:r>
      <w:r w:rsidR="00BD70EC">
        <w:rPr>
          <w:rStyle w:val="Strong"/>
          <w:b/>
          <w:bCs/>
        </w:rPr>
        <w:t xml:space="preserve">- </w:t>
      </w:r>
      <w:r w:rsidRPr="00BD70EC">
        <w:rPr>
          <w:rStyle w:val="Strong"/>
          <w:b/>
          <w:bCs/>
        </w:rPr>
        <w:t>Evaluation Questions</w:t>
      </w:r>
      <w:bookmarkEnd w:id="27"/>
    </w:p>
    <w:p w14:paraId="133EB4F2" w14:textId="7EB664D2" w:rsidR="002C17B7" w:rsidRDefault="002C17B7" w:rsidP="00FC7A4D">
      <w:pPr>
        <w:pStyle w:val="ListParagraph"/>
        <w:numPr>
          <w:ilvl w:val="0"/>
          <w:numId w:val="48"/>
        </w:numPr>
        <w:spacing w:after="0" w:line="240" w:lineRule="auto"/>
        <w:ind w:left="426"/>
      </w:pPr>
      <w:r>
        <w:t>T</w:t>
      </w:r>
      <w:r w:rsidRPr="005A473F">
        <w:t xml:space="preserve">here </w:t>
      </w:r>
      <w:r>
        <w:t xml:space="preserve">are perhaps </w:t>
      </w:r>
      <w:r w:rsidRPr="005A473F">
        <w:t xml:space="preserve">different questions for </w:t>
      </w:r>
      <w:r>
        <w:t>monitoring versus</w:t>
      </w:r>
      <w:r w:rsidRPr="005A473F">
        <w:t xml:space="preserve"> evaluation an</w:t>
      </w:r>
      <w:r>
        <w:t>d at strategy versus initiative</w:t>
      </w:r>
      <w:r w:rsidRPr="005A473F">
        <w:t xml:space="preserve"> levels</w:t>
      </w:r>
      <w:r>
        <w:t>.</w:t>
      </w:r>
    </w:p>
    <w:p w14:paraId="0BEE4F27" w14:textId="77777777" w:rsidR="00C0528C" w:rsidRPr="00C0528C" w:rsidRDefault="00C0528C" w:rsidP="00C0528C">
      <w:pPr>
        <w:pStyle w:val="Caption"/>
        <w:spacing w:before="240"/>
        <w:rPr>
          <w:rStyle w:val="Strong"/>
          <w:b/>
          <w:bCs/>
        </w:rPr>
      </w:pPr>
      <w:r w:rsidRPr="00C0528C">
        <w:rPr>
          <w:rStyle w:val="Strong"/>
          <w:b/>
          <w:bCs/>
        </w:rPr>
        <w:t>Table 1: Examples of evaluation questions</w:t>
      </w:r>
    </w:p>
    <w:tbl>
      <w:tblPr>
        <w:tblW w:w="0" w:type="auto"/>
        <w:tblCellMar>
          <w:left w:w="0" w:type="dxa"/>
          <w:right w:w="0" w:type="dxa"/>
        </w:tblCellMar>
        <w:tblLook w:val="04A0" w:firstRow="1" w:lastRow="0" w:firstColumn="1" w:lastColumn="0" w:noHBand="0" w:noVBand="1"/>
      </w:tblPr>
      <w:tblGrid>
        <w:gridCol w:w="1696"/>
        <w:gridCol w:w="5786"/>
        <w:gridCol w:w="1760"/>
      </w:tblGrid>
      <w:tr w:rsidR="002C17B7" w:rsidRPr="00FC7A4D" w14:paraId="2FFA1CE2" w14:textId="77777777" w:rsidTr="0027674F">
        <w:trPr>
          <w:trHeight w:hRule="exact" w:val="680"/>
          <w:tblHeader/>
        </w:trPr>
        <w:tc>
          <w:tcPr>
            <w:tcW w:w="0" w:type="auto"/>
            <w:tcBorders>
              <w:top w:val="single" w:sz="8" w:space="0" w:color="auto"/>
              <w:left w:val="single" w:sz="8" w:space="0" w:color="auto"/>
              <w:bottom w:val="single" w:sz="8" w:space="0" w:color="auto"/>
              <w:right w:val="single" w:sz="8" w:space="0" w:color="auto"/>
            </w:tcBorders>
            <w:shd w:val="clear" w:color="auto" w:fill="EEECE1" w:themeFill="background2"/>
            <w:tcMar>
              <w:top w:w="0" w:type="dxa"/>
              <w:left w:w="108" w:type="dxa"/>
              <w:bottom w:w="0" w:type="dxa"/>
              <w:right w:w="108" w:type="dxa"/>
            </w:tcMar>
            <w:hideMark/>
          </w:tcPr>
          <w:p w14:paraId="77917040" w14:textId="77777777" w:rsidR="002C17B7" w:rsidRPr="00FC7A4D" w:rsidRDefault="002C17B7" w:rsidP="0027674F">
            <w:pPr>
              <w:rPr>
                <w:b/>
              </w:rPr>
            </w:pPr>
            <w:r w:rsidRPr="00FC7A4D">
              <w:rPr>
                <w:b/>
              </w:rPr>
              <w:t>Theme</w:t>
            </w:r>
          </w:p>
        </w:tc>
        <w:tc>
          <w:tcPr>
            <w:tcW w:w="0" w:type="auto"/>
            <w:tcBorders>
              <w:top w:val="single" w:sz="8" w:space="0" w:color="auto"/>
              <w:left w:val="nil"/>
              <w:bottom w:val="single" w:sz="8" w:space="0" w:color="auto"/>
              <w:right w:val="single" w:sz="8" w:space="0" w:color="auto"/>
            </w:tcBorders>
            <w:shd w:val="clear" w:color="auto" w:fill="EEECE1" w:themeFill="background2"/>
            <w:tcMar>
              <w:top w:w="0" w:type="dxa"/>
              <w:left w:w="108" w:type="dxa"/>
              <w:bottom w:w="0" w:type="dxa"/>
              <w:right w:w="108" w:type="dxa"/>
            </w:tcMar>
            <w:hideMark/>
          </w:tcPr>
          <w:p w14:paraId="218C4090" w14:textId="77777777" w:rsidR="002C17B7" w:rsidRPr="00FC7A4D" w:rsidRDefault="002C17B7" w:rsidP="0027674F">
            <w:pPr>
              <w:rPr>
                <w:b/>
              </w:rPr>
            </w:pPr>
            <w:r w:rsidRPr="00FC7A4D">
              <w:rPr>
                <w:b/>
              </w:rPr>
              <w:t>Question</w:t>
            </w:r>
          </w:p>
        </w:tc>
        <w:tc>
          <w:tcPr>
            <w:tcW w:w="0" w:type="auto"/>
            <w:tcBorders>
              <w:top w:val="single" w:sz="8" w:space="0" w:color="auto"/>
              <w:left w:val="nil"/>
              <w:bottom w:val="single" w:sz="8" w:space="0" w:color="auto"/>
              <w:right w:val="single" w:sz="8" w:space="0" w:color="auto"/>
            </w:tcBorders>
            <w:shd w:val="clear" w:color="auto" w:fill="EEECE1" w:themeFill="background2"/>
            <w:tcMar>
              <w:top w:w="0" w:type="dxa"/>
              <w:left w:w="108" w:type="dxa"/>
              <w:bottom w:w="0" w:type="dxa"/>
              <w:right w:w="108" w:type="dxa"/>
            </w:tcMar>
            <w:hideMark/>
          </w:tcPr>
          <w:p w14:paraId="1C958ACA" w14:textId="77777777" w:rsidR="002C17B7" w:rsidRPr="00FC7A4D" w:rsidRDefault="002C17B7" w:rsidP="0027674F">
            <w:pPr>
              <w:rPr>
                <w:b/>
                <w:szCs w:val="18"/>
              </w:rPr>
            </w:pPr>
            <w:r w:rsidRPr="00FC7A4D">
              <w:rPr>
                <w:b/>
                <w:szCs w:val="18"/>
              </w:rPr>
              <w:t>Strategy (S) or Initiative (I) level</w:t>
            </w:r>
          </w:p>
        </w:tc>
      </w:tr>
      <w:tr w:rsidR="002C17B7" w:rsidRPr="00FC7A4D" w14:paraId="08C97746" w14:textId="77777777" w:rsidTr="0027674F">
        <w:trPr>
          <w:trHeight w:hRule="exact" w:val="680"/>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32D81B" w14:textId="77777777" w:rsidR="002C17B7" w:rsidRPr="00FC7A4D" w:rsidRDefault="002C17B7" w:rsidP="0027674F">
            <w:r w:rsidRPr="00FC7A4D">
              <w:t>Effectiveness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E993AA9" w14:textId="77777777" w:rsidR="002C17B7" w:rsidRPr="00FC7A4D" w:rsidRDefault="002C17B7" w:rsidP="0027674F">
            <w:r w:rsidRPr="00FC7A4D">
              <w:t>Are breastfeeding practices improving (including for specific populations)?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76C175E" w14:textId="77777777" w:rsidR="002C17B7" w:rsidRPr="00FC7A4D" w:rsidRDefault="002C17B7" w:rsidP="0027674F">
            <w:r w:rsidRPr="00FC7A4D">
              <w:t>S/I</w:t>
            </w:r>
          </w:p>
        </w:tc>
      </w:tr>
      <w:tr w:rsidR="002C17B7" w:rsidRPr="00FC7A4D" w14:paraId="2D478554" w14:textId="77777777" w:rsidTr="0027674F">
        <w:trPr>
          <w:trHeight w:hRule="exact" w:val="955"/>
        </w:trPr>
        <w:tc>
          <w:tcPr>
            <w:tcW w:w="0" w:type="auto"/>
            <w:vMerge/>
            <w:tcBorders>
              <w:top w:val="nil"/>
              <w:left w:val="single" w:sz="8" w:space="0" w:color="auto"/>
              <w:bottom w:val="single" w:sz="8" w:space="0" w:color="auto"/>
              <w:right w:val="single" w:sz="8" w:space="0" w:color="auto"/>
            </w:tcBorders>
            <w:vAlign w:val="center"/>
            <w:hideMark/>
          </w:tcPr>
          <w:p w14:paraId="33F17127" w14:textId="77777777" w:rsidR="002C17B7" w:rsidRPr="00FC7A4D" w:rsidRDefault="002C17B7" w:rsidP="0027674F"/>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08EABE6" w14:textId="77777777" w:rsidR="002C17B7" w:rsidRPr="00FC7A4D" w:rsidRDefault="002C17B7" w:rsidP="0027674F">
            <w:r w:rsidRPr="00FC7A4D">
              <w:t>To what extent are mothers and their supporters satisfied with the support/ programs/ information/ outcomes they get (initiatives)?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C658261" w14:textId="77777777" w:rsidR="002C17B7" w:rsidRPr="00FC7A4D" w:rsidRDefault="002C17B7" w:rsidP="0027674F">
            <w:r w:rsidRPr="00FC7A4D">
              <w:t>I</w:t>
            </w:r>
          </w:p>
        </w:tc>
      </w:tr>
      <w:tr w:rsidR="002C17B7" w:rsidRPr="00FC7A4D" w14:paraId="3F53E80E" w14:textId="77777777" w:rsidTr="0027674F">
        <w:trPr>
          <w:trHeight w:hRule="exact" w:val="680"/>
        </w:trPr>
        <w:tc>
          <w:tcPr>
            <w:tcW w:w="0" w:type="auto"/>
            <w:vMerge/>
            <w:tcBorders>
              <w:top w:val="nil"/>
              <w:left w:val="single" w:sz="8" w:space="0" w:color="auto"/>
              <w:bottom w:val="single" w:sz="8" w:space="0" w:color="auto"/>
              <w:right w:val="single" w:sz="8" w:space="0" w:color="auto"/>
            </w:tcBorders>
            <w:vAlign w:val="center"/>
            <w:hideMark/>
          </w:tcPr>
          <w:p w14:paraId="2BD2A2EF" w14:textId="77777777" w:rsidR="002C17B7" w:rsidRPr="00FC7A4D" w:rsidRDefault="002C17B7" w:rsidP="0027674F"/>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AC1863D" w14:textId="25CB0F2E" w:rsidR="002C17B7" w:rsidRPr="00FC7A4D" w:rsidRDefault="002C17B7" w:rsidP="0027674F">
            <w:r w:rsidRPr="00FC7A4D">
              <w:t xml:space="preserve">To what extent has the education of health professionals involved in the </w:t>
            </w:r>
            <w:r w:rsidR="00FC7A4D">
              <w:t>breastfeeding</w:t>
            </w:r>
            <w:r w:rsidRPr="00FC7A4D">
              <w:t xml:space="preserve"> continuum improved?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D479CB6" w14:textId="77777777" w:rsidR="002C17B7" w:rsidRPr="00FC7A4D" w:rsidRDefault="002C17B7" w:rsidP="0027674F">
            <w:r w:rsidRPr="00FC7A4D">
              <w:t>S/I</w:t>
            </w:r>
          </w:p>
        </w:tc>
      </w:tr>
      <w:tr w:rsidR="002C17B7" w:rsidRPr="00FC7A4D" w14:paraId="3188E018" w14:textId="77777777" w:rsidTr="0027674F">
        <w:trPr>
          <w:trHeight w:hRule="exact" w:val="680"/>
        </w:trPr>
        <w:tc>
          <w:tcPr>
            <w:tcW w:w="0" w:type="auto"/>
            <w:vMerge/>
            <w:tcBorders>
              <w:top w:val="nil"/>
              <w:left w:val="single" w:sz="8" w:space="0" w:color="auto"/>
              <w:bottom w:val="single" w:sz="8" w:space="0" w:color="auto"/>
              <w:right w:val="single" w:sz="8" w:space="0" w:color="auto"/>
            </w:tcBorders>
            <w:vAlign w:val="center"/>
            <w:hideMark/>
          </w:tcPr>
          <w:p w14:paraId="10FA372F" w14:textId="77777777" w:rsidR="002C17B7" w:rsidRPr="00FC7A4D" w:rsidRDefault="002C17B7" w:rsidP="0027674F"/>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A23AE3C" w14:textId="77777777" w:rsidR="002C17B7" w:rsidRPr="00FC7A4D" w:rsidRDefault="002C17B7" w:rsidP="0027674F">
            <w:r w:rsidRPr="00FC7A4D">
              <w:t>To what extent does public attitudes/sentiment reflect and support positive breastfeeding practices?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5E01B6B" w14:textId="77777777" w:rsidR="002C17B7" w:rsidRPr="00FC7A4D" w:rsidRDefault="002C17B7" w:rsidP="0027674F">
            <w:r w:rsidRPr="00FC7A4D">
              <w:t>S/I</w:t>
            </w:r>
          </w:p>
        </w:tc>
      </w:tr>
      <w:tr w:rsidR="002C17B7" w:rsidRPr="00FC7A4D" w14:paraId="39165FC5" w14:textId="77777777" w:rsidTr="0027674F">
        <w:trPr>
          <w:trHeight w:hRule="exact" w:val="680"/>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09B4BC" w14:textId="77777777" w:rsidR="002C17B7" w:rsidRPr="00FC7A4D" w:rsidRDefault="002C17B7" w:rsidP="0027674F">
            <w:r w:rsidRPr="00FC7A4D">
              <w:t>Efficiency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E677D17" w14:textId="5A4EE751" w:rsidR="002C17B7" w:rsidRPr="00FC7A4D" w:rsidRDefault="002C17B7" w:rsidP="0027674F">
            <w:r w:rsidRPr="00FC7A4D">
              <w:t xml:space="preserve">What is the level of governments’ investment and expenditure in </w:t>
            </w:r>
            <w:r w:rsidR="00FC7A4D">
              <w:t>breastfeeding</w:t>
            </w:r>
            <w:r w:rsidRPr="00FC7A4D">
              <w:t xml:space="preserve"> initiatives and research?</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336D1AC" w14:textId="77777777" w:rsidR="002C17B7" w:rsidRPr="00FC7A4D" w:rsidRDefault="002C17B7" w:rsidP="0027674F">
            <w:r w:rsidRPr="00FC7A4D">
              <w:t>S</w:t>
            </w:r>
          </w:p>
        </w:tc>
      </w:tr>
      <w:tr w:rsidR="002C17B7" w:rsidRPr="00FC7A4D" w14:paraId="2C7A941D" w14:textId="77777777" w:rsidTr="0027674F">
        <w:trPr>
          <w:trHeight w:hRule="exact" w:val="680"/>
        </w:trPr>
        <w:tc>
          <w:tcPr>
            <w:tcW w:w="0" w:type="auto"/>
            <w:vMerge/>
            <w:tcBorders>
              <w:top w:val="nil"/>
              <w:left w:val="single" w:sz="8" w:space="0" w:color="auto"/>
              <w:bottom w:val="single" w:sz="8" w:space="0" w:color="auto"/>
              <w:right w:val="single" w:sz="8" w:space="0" w:color="auto"/>
            </w:tcBorders>
            <w:vAlign w:val="center"/>
            <w:hideMark/>
          </w:tcPr>
          <w:p w14:paraId="2A64C975" w14:textId="77777777" w:rsidR="002C17B7" w:rsidRPr="00FC7A4D" w:rsidRDefault="002C17B7" w:rsidP="0027674F"/>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7914C84" w14:textId="2DA9916A" w:rsidR="002C17B7" w:rsidRPr="00FC7A4D" w:rsidRDefault="002C17B7" w:rsidP="0027674F">
            <w:r w:rsidRPr="00FC7A4D">
              <w:t xml:space="preserve">What is the level of overall resources and inputs (including time) committed to </w:t>
            </w:r>
            <w:r w:rsidR="00FC7A4D">
              <w:t>breastfeeding</w:t>
            </w:r>
            <w:r w:rsidRPr="00FC7A4D">
              <w:t xml:space="preserve"> initiatives?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C315AF1" w14:textId="77777777" w:rsidR="002C17B7" w:rsidRPr="00FC7A4D" w:rsidRDefault="002C17B7" w:rsidP="0027674F">
            <w:r w:rsidRPr="00FC7A4D">
              <w:t>S/I</w:t>
            </w:r>
          </w:p>
        </w:tc>
      </w:tr>
      <w:tr w:rsidR="002C17B7" w:rsidRPr="00FC7A4D" w14:paraId="2EB3C86A" w14:textId="77777777" w:rsidTr="0027674F">
        <w:trPr>
          <w:trHeight w:hRule="exact" w:val="966"/>
        </w:trPr>
        <w:tc>
          <w:tcPr>
            <w:tcW w:w="0" w:type="auto"/>
            <w:tcBorders>
              <w:top w:val="nil"/>
              <w:left w:val="single" w:sz="8" w:space="0" w:color="auto"/>
              <w:bottom w:val="single" w:sz="8" w:space="0" w:color="auto"/>
              <w:right w:val="single" w:sz="8" w:space="0" w:color="auto"/>
            </w:tcBorders>
            <w:vAlign w:val="center"/>
          </w:tcPr>
          <w:p w14:paraId="7590D7BA" w14:textId="50ACA909" w:rsidR="002C17B7" w:rsidRPr="00FC7A4D" w:rsidRDefault="00AF65F1" w:rsidP="0027674F">
            <w:r>
              <w:t>Cost effectiveness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0B0E771" w14:textId="70FB8615" w:rsidR="002C17B7" w:rsidRPr="00FC7A4D" w:rsidRDefault="002C17B7" w:rsidP="0027674F">
            <w:r w:rsidRPr="00FC7A4D">
              <w:t>What is the cost and quality/outcomes of the different initiatives (cost-effectiveness) under the Strategy</w:t>
            </w:r>
            <w:r w:rsidR="0027674F">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DABB10B" w14:textId="77777777" w:rsidR="002C17B7" w:rsidRPr="00FC7A4D" w:rsidRDefault="002C17B7" w:rsidP="0027674F">
            <w:r w:rsidRPr="00FC7A4D">
              <w:t>S</w:t>
            </w:r>
          </w:p>
        </w:tc>
      </w:tr>
      <w:tr w:rsidR="002C17B7" w:rsidRPr="00FC7A4D" w14:paraId="04F030F1" w14:textId="77777777" w:rsidTr="0027674F">
        <w:trPr>
          <w:trHeight w:hRule="exact" w:val="1979"/>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1C670B" w14:textId="77777777" w:rsidR="002C17B7" w:rsidRPr="00FC7A4D" w:rsidRDefault="002C17B7" w:rsidP="0027674F">
            <w:r w:rsidRPr="00FC7A4D">
              <w:t>Quality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6A9F759" w14:textId="41958B67" w:rsidR="002C17B7" w:rsidRPr="00FC7A4D" w:rsidRDefault="002C17B7" w:rsidP="0027674F">
            <w:r w:rsidRPr="00FC7A4D">
              <w:t xml:space="preserve">What is the quality of </w:t>
            </w:r>
            <w:r w:rsidR="00FC7A4D">
              <w:t>breastfeeding</w:t>
            </w:r>
            <w:r w:rsidRPr="00FC7A4D">
              <w:t xml:space="preserve"> data?</w:t>
            </w:r>
          </w:p>
          <w:p w14:paraId="5182EFD1" w14:textId="77777777" w:rsidR="002C17B7" w:rsidRPr="00FC7A4D" w:rsidRDefault="002C17B7" w:rsidP="0027674F">
            <w:pPr>
              <w:numPr>
                <w:ilvl w:val="0"/>
                <w:numId w:val="48"/>
              </w:numPr>
              <w:spacing w:after="0"/>
            </w:pPr>
            <w:r w:rsidRPr="00FC7A4D">
              <w:t>Linked up, continuous</w:t>
            </w:r>
          </w:p>
          <w:p w14:paraId="273700A4" w14:textId="77777777" w:rsidR="002C17B7" w:rsidRPr="00FC7A4D" w:rsidRDefault="002C17B7" w:rsidP="0027674F">
            <w:pPr>
              <w:numPr>
                <w:ilvl w:val="0"/>
                <w:numId w:val="48"/>
              </w:numPr>
              <w:spacing w:after="0"/>
            </w:pPr>
            <w:r w:rsidRPr="00FC7A4D">
              <w:t>Descriptive enough</w:t>
            </w:r>
          </w:p>
          <w:p w14:paraId="042053A5" w14:textId="77777777" w:rsidR="002C17B7" w:rsidRPr="00FC7A4D" w:rsidRDefault="002C17B7" w:rsidP="0027674F">
            <w:pPr>
              <w:numPr>
                <w:ilvl w:val="0"/>
                <w:numId w:val="48"/>
              </w:numPr>
              <w:spacing w:after="0"/>
            </w:pPr>
            <w:r w:rsidRPr="00FC7A4D">
              <w:t>Consistently collected, aggregated and analysed</w:t>
            </w:r>
          </w:p>
          <w:p w14:paraId="6735A007" w14:textId="77777777" w:rsidR="002C17B7" w:rsidRPr="00FC7A4D" w:rsidRDefault="002C17B7" w:rsidP="0027674F">
            <w:pPr>
              <w:numPr>
                <w:ilvl w:val="0"/>
                <w:numId w:val="48"/>
              </w:numPr>
            </w:pPr>
            <w:r w:rsidRPr="00FC7A4D">
              <w:t>Used as intended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F492A80" w14:textId="77777777" w:rsidR="002C17B7" w:rsidRPr="00FC7A4D" w:rsidRDefault="002C17B7" w:rsidP="0027674F">
            <w:r w:rsidRPr="00FC7A4D">
              <w:t>S</w:t>
            </w:r>
          </w:p>
        </w:tc>
      </w:tr>
      <w:tr w:rsidR="002C17B7" w:rsidRPr="00FC7A4D" w14:paraId="2DCCCEA3" w14:textId="77777777" w:rsidTr="0027674F">
        <w:trPr>
          <w:trHeight w:hRule="exact" w:val="680"/>
        </w:trPr>
        <w:tc>
          <w:tcPr>
            <w:tcW w:w="0" w:type="auto"/>
            <w:vMerge/>
            <w:tcBorders>
              <w:top w:val="nil"/>
              <w:left w:val="single" w:sz="8" w:space="0" w:color="auto"/>
              <w:bottom w:val="single" w:sz="8" w:space="0" w:color="auto"/>
              <w:right w:val="single" w:sz="8" w:space="0" w:color="auto"/>
            </w:tcBorders>
            <w:vAlign w:val="center"/>
            <w:hideMark/>
          </w:tcPr>
          <w:p w14:paraId="0D92491F" w14:textId="77777777" w:rsidR="002C17B7" w:rsidRPr="00FC7A4D" w:rsidRDefault="002C17B7" w:rsidP="0027674F"/>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00BED3F" w14:textId="77777777" w:rsidR="002C17B7" w:rsidRPr="00FC7A4D" w:rsidRDefault="002C17B7" w:rsidP="0027674F">
            <w:r w:rsidRPr="00FC7A4D">
              <w:t>What is the progress of BFHI accreditation, implementation and funding?</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4997290" w14:textId="77777777" w:rsidR="002C17B7" w:rsidRPr="00FC7A4D" w:rsidRDefault="002C17B7" w:rsidP="0027674F">
            <w:r w:rsidRPr="00FC7A4D">
              <w:t>S</w:t>
            </w:r>
          </w:p>
        </w:tc>
      </w:tr>
      <w:tr w:rsidR="002C17B7" w:rsidRPr="00FC7A4D" w14:paraId="661D9FAC" w14:textId="77777777" w:rsidTr="0027674F">
        <w:trPr>
          <w:trHeight w:hRule="exact" w:val="1165"/>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201244" w14:textId="77777777" w:rsidR="002C17B7" w:rsidRPr="00FC7A4D" w:rsidRDefault="002C17B7" w:rsidP="0027674F">
            <w:pPr>
              <w:rPr>
                <w:rFonts w:eastAsiaTheme="minorHAnsi"/>
              </w:rPr>
            </w:pPr>
            <w:r w:rsidRPr="00FC7A4D">
              <w:t>Appropriateness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A698661" w14:textId="4E957E5E" w:rsidR="002C17B7" w:rsidRPr="00FC7A4D" w:rsidRDefault="002C17B7" w:rsidP="0027674F">
            <w:r w:rsidRPr="00FC7A4D">
              <w:t xml:space="preserve">Do all mothers and their supporters have equitable access to </w:t>
            </w:r>
            <w:r w:rsidR="00FC7A4D">
              <w:t>breastfeeding</w:t>
            </w:r>
            <w:r w:rsidRPr="00FC7A4D">
              <w:t xml:space="preserve"> support (including priority and vulnerable groups)</w:t>
            </w:r>
            <w:r w:rsidR="0027674F">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D55229D" w14:textId="77777777" w:rsidR="002C17B7" w:rsidRPr="00FC7A4D" w:rsidRDefault="002C17B7" w:rsidP="0027674F"/>
        </w:tc>
      </w:tr>
      <w:tr w:rsidR="002C17B7" w:rsidRPr="00FC7A4D" w14:paraId="5AB89CA0" w14:textId="77777777" w:rsidTr="0027674F">
        <w:trPr>
          <w:trHeight w:hRule="exact" w:val="856"/>
        </w:trPr>
        <w:tc>
          <w:tcPr>
            <w:tcW w:w="0" w:type="auto"/>
            <w:vMerge/>
            <w:tcBorders>
              <w:top w:val="nil"/>
              <w:left w:val="single" w:sz="8" w:space="0" w:color="auto"/>
              <w:bottom w:val="single" w:sz="8" w:space="0" w:color="auto"/>
              <w:right w:val="single" w:sz="8" w:space="0" w:color="auto"/>
            </w:tcBorders>
            <w:vAlign w:val="center"/>
          </w:tcPr>
          <w:p w14:paraId="198383FF" w14:textId="77777777" w:rsidR="002C17B7" w:rsidRPr="00FC7A4D" w:rsidRDefault="002C17B7" w:rsidP="0027674F">
            <w:pPr>
              <w:rPr>
                <w:rFonts w:eastAsiaTheme="minorHAnsi"/>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56B8070" w14:textId="77777777" w:rsidR="002C17B7" w:rsidRPr="00FC7A4D" w:rsidRDefault="002C17B7" w:rsidP="0027674F">
            <w:r w:rsidRPr="00FC7A4D">
              <w:t>Have initiatives been responsive to the needs of particular groups (cultural, location, vulnerable etc)?</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82B285E" w14:textId="77777777" w:rsidR="002C17B7" w:rsidRPr="00FC7A4D" w:rsidRDefault="002C17B7" w:rsidP="0027674F">
            <w:r w:rsidRPr="00FC7A4D">
              <w:t>I</w:t>
            </w:r>
          </w:p>
        </w:tc>
      </w:tr>
      <w:tr w:rsidR="002C17B7" w:rsidRPr="00FC7A4D" w14:paraId="489072B0" w14:textId="77777777" w:rsidTr="0027674F">
        <w:trPr>
          <w:trHeight w:hRule="exact" w:val="840"/>
        </w:trPr>
        <w:tc>
          <w:tcPr>
            <w:tcW w:w="0" w:type="auto"/>
            <w:vMerge/>
            <w:tcBorders>
              <w:top w:val="nil"/>
              <w:left w:val="single" w:sz="8" w:space="0" w:color="auto"/>
              <w:bottom w:val="single" w:sz="8" w:space="0" w:color="auto"/>
              <w:right w:val="single" w:sz="8" w:space="0" w:color="auto"/>
            </w:tcBorders>
            <w:vAlign w:val="center"/>
            <w:hideMark/>
          </w:tcPr>
          <w:p w14:paraId="775D9757" w14:textId="77777777" w:rsidR="002C17B7" w:rsidRPr="00FC7A4D" w:rsidRDefault="002C17B7" w:rsidP="0027674F">
            <w:pPr>
              <w:rPr>
                <w:rFonts w:eastAsiaTheme="minorHAnsi"/>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C83D00D" w14:textId="77777777" w:rsidR="002C17B7" w:rsidRPr="00FC7A4D" w:rsidRDefault="002C17B7" w:rsidP="0027674F">
            <w:r w:rsidRPr="00FC7A4D">
              <w:t>Do mothers and their supporters feel that the initiatives are relevant to their circumstances?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7D16EB2" w14:textId="77777777" w:rsidR="002C17B7" w:rsidRPr="00FC7A4D" w:rsidRDefault="002C17B7" w:rsidP="0027674F">
            <w:r w:rsidRPr="00FC7A4D">
              <w:t>I</w:t>
            </w:r>
          </w:p>
        </w:tc>
      </w:tr>
    </w:tbl>
    <w:p w14:paraId="1C8A678F" w14:textId="2264AA3D" w:rsidR="002C17B7" w:rsidRPr="00BD70EC" w:rsidRDefault="002C17B7" w:rsidP="00BD70EC">
      <w:pPr>
        <w:pStyle w:val="Heading2"/>
      </w:pPr>
      <w:bookmarkStart w:id="28" w:name="_Toc1569993"/>
      <w:r w:rsidRPr="00BD70EC">
        <w:rPr>
          <w:rStyle w:val="Strong"/>
          <w:b/>
          <w:bCs/>
        </w:rPr>
        <w:t xml:space="preserve">Item 5 </w:t>
      </w:r>
      <w:r w:rsidR="00BD70EC">
        <w:rPr>
          <w:rStyle w:val="Strong"/>
          <w:b/>
          <w:bCs/>
        </w:rPr>
        <w:t xml:space="preserve">- </w:t>
      </w:r>
      <w:r w:rsidRPr="00BD70EC">
        <w:rPr>
          <w:rStyle w:val="Strong"/>
          <w:b/>
          <w:bCs/>
        </w:rPr>
        <w:t>Measuring breastfeeding outcomes</w:t>
      </w:r>
      <w:r w:rsidR="00BD70EC" w:rsidRPr="00BD70EC">
        <w:rPr>
          <w:rStyle w:val="Strong"/>
          <w:b/>
          <w:bCs/>
        </w:rPr>
        <w:t xml:space="preserve"> and m</w:t>
      </w:r>
      <w:r w:rsidRPr="00BD70EC">
        <w:t>onitoring changes in breastfeeding practice</w:t>
      </w:r>
      <w:bookmarkEnd w:id="28"/>
    </w:p>
    <w:p w14:paraId="04B3A5C1" w14:textId="77777777" w:rsidR="002C17B7" w:rsidRPr="00BD70EC" w:rsidRDefault="002C17B7" w:rsidP="00BD70EC">
      <w:pPr>
        <w:pStyle w:val="Heading3"/>
        <w:rPr>
          <w:rStyle w:val="Emphasis"/>
          <w:b/>
          <w:i w:val="0"/>
        </w:rPr>
      </w:pPr>
      <w:bookmarkStart w:id="29" w:name="_Toc1569994"/>
      <w:r w:rsidRPr="00BD70EC">
        <w:rPr>
          <w:rStyle w:val="Emphasis"/>
          <w:b/>
          <w:i w:val="0"/>
        </w:rPr>
        <w:t>Possible sources to monitor key breastfeeding indicators:</w:t>
      </w:r>
      <w:bookmarkEnd w:id="29"/>
    </w:p>
    <w:p w14:paraId="7AEA978E" w14:textId="3B71A13A" w:rsidR="002C17B7" w:rsidRPr="000823A2" w:rsidRDefault="002C17B7" w:rsidP="00FC7A4D">
      <w:pPr>
        <w:pStyle w:val="ListParagraph"/>
        <w:numPr>
          <w:ilvl w:val="0"/>
          <w:numId w:val="48"/>
        </w:numPr>
        <w:spacing w:after="0" w:line="240" w:lineRule="auto"/>
        <w:ind w:left="426"/>
      </w:pPr>
      <w:r w:rsidRPr="000823A2">
        <w:t>Immunisation register - attach to immunisation encounters – 2</w:t>
      </w:r>
      <w:r w:rsidR="00C0528C">
        <w:t xml:space="preserve"> months</w:t>
      </w:r>
      <w:r w:rsidRPr="000823A2">
        <w:t>,4</w:t>
      </w:r>
      <w:r w:rsidR="00C0528C">
        <w:t xml:space="preserve"> months</w:t>
      </w:r>
      <w:r w:rsidRPr="000823A2">
        <w:t>,</w:t>
      </w:r>
      <w:r w:rsidR="00C0528C">
        <w:t xml:space="preserve"> </w:t>
      </w:r>
      <w:r w:rsidRPr="000823A2">
        <w:t>6</w:t>
      </w:r>
      <w:r w:rsidR="00C0528C">
        <w:t xml:space="preserve"> months</w:t>
      </w:r>
      <w:r w:rsidRPr="000823A2">
        <w:t>,</w:t>
      </w:r>
      <w:r w:rsidR="00C0528C">
        <w:t xml:space="preserve"> </w:t>
      </w:r>
      <w:r w:rsidRPr="000823A2">
        <w:t>12</w:t>
      </w:r>
      <w:r w:rsidR="00C0528C">
        <w:t xml:space="preserve"> months</w:t>
      </w:r>
      <w:r w:rsidRPr="000823A2">
        <w:t>,</w:t>
      </w:r>
      <w:r w:rsidR="00C0528C">
        <w:t xml:space="preserve"> </w:t>
      </w:r>
      <w:r w:rsidRPr="000823A2">
        <w:t>18</w:t>
      </w:r>
      <w:r w:rsidR="00C0528C">
        <w:t xml:space="preserve"> months</w:t>
      </w:r>
      <w:r w:rsidRPr="000823A2">
        <w:t>,</w:t>
      </w:r>
      <w:r w:rsidR="00C0528C">
        <w:t xml:space="preserve"> and 4 years</w:t>
      </w:r>
    </w:p>
    <w:p w14:paraId="14C51681" w14:textId="17734BD4" w:rsidR="002C17B7" w:rsidRPr="000823A2" w:rsidRDefault="00C0528C" w:rsidP="00FC7A4D">
      <w:pPr>
        <w:pStyle w:val="ListParagraph"/>
        <w:numPr>
          <w:ilvl w:val="0"/>
          <w:numId w:val="48"/>
        </w:numPr>
        <w:spacing w:after="0" w:line="240" w:lineRule="auto"/>
        <w:ind w:left="426"/>
      </w:pPr>
      <w:r>
        <w:t>Digital Child Health Record</w:t>
      </w:r>
      <w:r w:rsidR="00FC7A4D">
        <w:t xml:space="preserve">, </w:t>
      </w:r>
      <w:r>
        <w:t>General Practitioners</w:t>
      </w:r>
      <w:r w:rsidR="00FC7A4D">
        <w:t>,</w:t>
      </w:r>
      <w:r w:rsidR="002C17B7" w:rsidRPr="000823A2">
        <w:t xml:space="preserve"> Councils</w:t>
      </w:r>
    </w:p>
    <w:p w14:paraId="67FD0656" w14:textId="3D4BFE10" w:rsidR="002C17B7" w:rsidRPr="000823A2" w:rsidRDefault="00FC7A4D" w:rsidP="00FC7A4D">
      <w:pPr>
        <w:pStyle w:val="ListParagraph"/>
        <w:numPr>
          <w:ilvl w:val="0"/>
          <w:numId w:val="48"/>
        </w:numPr>
        <w:spacing w:after="0" w:line="240" w:lineRule="auto"/>
        <w:ind w:left="426"/>
      </w:pPr>
      <w:r>
        <w:t>National Health Survey</w:t>
      </w:r>
      <w:r w:rsidR="002C17B7" w:rsidRPr="000823A2">
        <w:t xml:space="preserve"> + oversample infants and young children + ask relevant </w:t>
      </w:r>
      <w:r>
        <w:t>breastfeeding</w:t>
      </w:r>
      <w:r w:rsidR="002C17B7" w:rsidRPr="000823A2">
        <w:t xml:space="preserve"> questions, specific (words incl</w:t>
      </w:r>
      <w:r>
        <w:t>uding</w:t>
      </w:r>
      <w:r w:rsidR="002C17B7" w:rsidRPr="000823A2">
        <w:t xml:space="preserve"> economy)</w:t>
      </w:r>
    </w:p>
    <w:p w14:paraId="70E90946" w14:textId="5151EE02" w:rsidR="002C17B7" w:rsidRPr="000823A2" w:rsidRDefault="002C17B7" w:rsidP="00FC7A4D">
      <w:pPr>
        <w:pStyle w:val="ListParagraph"/>
        <w:numPr>
          <w:ilvl w:val="0"/>
          <w:numId w:val="48"/>
        </w:numPr>
        <w:spacing w:after="0" w:line="240" w:lineRule="auto"/>
        <w:ind w:left="426"/>
      </w:pPr>
      <w:r w:rsidRPr="000823A2">
        <w:t xml:space="preserve">Fund </w:t>
      </w:r>
      <w:r>
        <w:t xml:space="preserve">national </w:t>
      </w:r>
      <w:r w:rsidR="00FC7A4D">
        <w:t>Infant and Young Child Feeding</w:t>
      </w:r>
      <w:r w:rsidRPr="000823A2">
        <w:t xml:space="preserve"> survey</w:t>
      </w:r>
      <w:r>
        <w:t>s</w:t>
      </w:r>
    </w:p>
    <w:p w14:paraId="3715C22F" w14:textId="30649FC4" w:rsidR="002C17B7" w:rsidRDefault="002C17B7" w:rsidP="00FC7A4D">
      <w:pPr>
        <w:pStyle w:val="ListParagraph"/>
        <w:numPr>
          <w:ilvl w:val="0"/>
          <w:numId w:val="48"/>
        </w:numPr>
        <w:spacing w:after="0" w:line="240" w:lineRule="auto"/>
        <w:ind w:left="426"/>
      </w:pPr>
      <w:r w:rsidRPr="000823A2">
        <w:t>Support/ advocate for harmonised national child health record</w:t>
      </w:r>
      <w:r>
        <w:t xml:space="preserve"> led by </w:t>
      </w:r>
      <w:r w:rsidR="00C0528C">
        <w:t>New South Wales</w:t>
      </w:r>
      <w:r>
        <w:t xml:space="preserve"> Health</w:t>
      </w:r>
      <w:r w:rsidRPr="000823A2">
        <w:t xml:space="preserve"> – </w:t>
      </w:r>
      <w:r>
        <w:t xml:space="preserve">will enable </w:t>
      </w:r>
      <w:r w:rsidRPr="000823A2">
        <w:t xml:space="preserve">electronic linkage – family, clinician, </w:t>
      </w:r>
      <w:r w:rsidR="00C0528C">
        <w:t>Australian Institute of Health and Welfare</w:t>
      </w:r>
    </w:p>
    <w:p w14:paraId="58C75360" w14:textId="2164F413" w:rsidR="002C17B7" w:rsidRPr="000823A2" w:rsidRDefault="002C17B7" w:rsidP="00FC7A4D">
      <w:pPr>
        <w:pStyle w:val="ListParagraph"/>
        <w:numPr>
          <w:ilvl w:val="0"/>
          <w:numId w:val="48"/>
        </w:numPr>
        <w:spacing w:after="0" w:line="240" w:lineRule="auto"/>
        <w:ind w:left="426"/>
      </w:pPr>
      <w:r>
        <w:t xml:space="preserve">Support for electronic antenatal health record – being developed by </w:t>
      </w:r>
      <w:r w:rsidR="00C0528C">
        <w:t>Queensland</w:t>
      </w:r>
      <w:r>
        <w:t xml:space="preserve"> Health</w:t>
      </w:r>
    </w:p>
    <w:p w14:paraId="71D65C98" w14:textId="77777777" w:rsidR="002C17B7" w:rsidRDefault="002C17B7" w:rsidP="00FC7A4D">
      <w:pPr>
        <w:pStyle w:val="ListParagraph"/>
        <w:numPr>
          <w:ilvl w:val="0"/>
          <w:numId w:val="48"/>
        </w:numPr>
        <w:spacing w:after="0" w:line="240" w:lineRule="auto"/>
        <w:ind w:left="426"/>
      </w:pPr>
      <w:r w:rsidRPr="000823A2">
        <w:t>Birth hospital data (first 7-10 days) – initiation, period of care, discharge through routine collection</w:t>
      </w:r>
    </w:p>
    <w:p w14:paraId="47AB2170" w14:textId="77777777" w:rsidR="002C17B7" w:rsidRDefault="002C17B7" w:rsidP="00FC7A4D">
      <w:pPr>
        <w:pStyle w:val="ListParagraph"/>
        <w:numPr>
          <w:ilvl w:val="0"/>
          <w:numId w:val="48"/>
        </w:numPr>
        <w:spacing w:after="0" w:line="240" w:lineRule="auto"/>
        <w:ind w:left="426"/>
      </w:pPr>
      <w:r w:rsidRPr="000823A2">
        <w:t>Practice nurses – national database</w:t>
      </w:r>
    </w:p>
    <w:p w14:paraId="17CA42C9" w14:textId="77777777" w:rsidR="002C17B7" w:rsidRPr="00BD70EC" w:rsidRDefault="002C17B7" w:rsidP="00BD70EC">
      <w:pPr>
        <w:pStyle w:val="Heading3"/>
        <w:rPr>
          <w:rStyle w:val="Emphasis"/>
          <w:b/>
          <w:i w:val="0"/>
        </w:rPr>
      </w:pPr>
      <w:bookmarkStart w:id="30" w:name="_Toc1569995"/>
      <w:r w:rsidRPr="00BD70EC">
        <w:rPr>
          <w:rStyle w:val="Emphasis"/>
          <w:b/>
          <w:i w:val="0"/>
        </w:rPr>
        <w:t>Other points</w:t>
      </w:r>
      <w:bookmarkEnd w:id="30"/>
    </w:p>
    <w:p w14:paraId="4570D5F0" w14:textId="77777777" w:rsidR="002C17B7" w:rsidRDefault="002C17B7" w:rsidP="00FC7A4D">
      <w:pPr>
        <w:pStyle w:val="ListParagraph"/>
        <w:numPr>
          <w:ilvl w:val="0"/>
          <w:numId w:val="47"/>
        </w:numPr>
        <w:spacing w:after="0" w:line="240" w:lineRule="auto"/>
        <w:ind w:left="426"/>
      </w:pPr>
      <w:r>
        <w:t>Introduce targets at national level</w:t>
      </w:r>
    </w:p>
    <w:p w14:paraId="14CC2584" w14:textId="34168041" w:rsidR="002C17B7" w:rsidRPr="00545C22" w:rsidRDefault="002C17B7" w:rsidP="00FC7A4D">
      <w:pPr>
        <w:pStyle w:val="ListParagraph"/>
        <w:numPr>
          <w:ilvl w:val="0"/>
          <w:numId w:val="48"/>
        </w:numPr>
        <w:spacing w:after="0" w:line="240" w:lineRule="auto"/>
        <w:ind w:left="426"/>
      </w:pPr>
      <w:r w:rsidRPr="005A473F">
        <w:t xml:space="preserve">Baseline – can current data be used as a benchmark </w:t>
      </w:r>
      <w:r w:rsidR="00C0528C" w:rsidRPr="005A473F">
        <w:t>i.e.</w:t>
      </w:r>
      <w:r w:rsidRPr="005A473F">
        <w:t xml:space="preserve"> exclusive for 6 months, initiation but also on other measures</w:t>
      </w:r>
    </w:p>
    <w:p w14:paraId="76C7FDCF" w14:textId="77777777" w:rsidR="002C17B7" w:rsidRDefault="002C17B7" w:rsidP="00FC7A4D">
      <w:pPr>
        <w:pStyle w:val="ListParagraph"/>
        <w:numPr>
          <w:ilvl w:val="0"/>
          <w:numId w:val="48"/>
        </w:numPr>
        <w:spacing w:after="0" w:line="240" w:lineRule="auto"/>
        <w:ind w:left="426"/>
      </w:pPr>
      <w:r>
        <w:t>Need to clarify indicator d</w:t>
      </w:r>
      <w:r w:rsidRPr="005A473F">
        <w:t>efinitions used by states/territories</w:t>
      </w:r>
      <w:r>
        <w:t xml:space="preserve"> to assess for comparability and ability to aggregate nationally.</w:t>
      </w:r>
    </w:p>
    <w:p w14:paraId="7160EBA0" w14:textId="0C745C7A" w:rsidR="002C17B7" w:rsidRPr="000823A2" w:rsidRDefault="002C17B7" w:rsidP="00FC7A4D">
      <w:pPr>
        <w:pStyle w:val="ListParagraph"/>
        <w:numPr>
          <w:ilvl w:val="0"/>
          <w:numId w:val="48"/>
        </w:numPr>
        <w:spacing w:after="0" w:line="240" w:lineRule="auto"/>
        <w:ind w:left="426"/>
      </w:pPr>
      <w:r w:rsidRPr="000823A2">
        <w:t xml:space="preserve">Consider measuring formula use </w:t>
      </w:r>
      <w:r>
        <w:t xml:space="preserve">- </w:t>
      </w:r>
      <w:r w:rsidRPr="00545C22">
        <w:t>How many non-breastfed meals -</w:t>
      </w:r>
      <w:r w:rsidR="00FC7A4D">
        <w:t xml:space="preserve"> Euro</w:t>
      </w:r>
      <w:r w:rsidRPr="000823A2">
        <w:t>monitor data base – “dietitian and a calculator”. Cost is an important indicator</w:t>
      </w:r>
    </w:p>
    <w:p w14:paraId="2E3C5BE0" w14:textId="77777777" w:rsidR="002C17B7" w:rsidRDefault="002C17B7" w:rsidP="00FC7A4D">
      <w:pPr>
        <w:pStyle w:val="ListParagraph"/>
        <w:numPr>
          <w:ilvl w:val="1"/>
          <w:numId w:val="47"/>
        </w:numPr>
        <w:spacing w:after="0" w:line="240" w:lineRule="auto"/>
      </w:pPr>
      <w:r>
        <w:t>R</w:t>
      </w:r>
      <w:r w:rsidRPr="000823A2">
        <w:t xml:space="preserve">atio total money spent on baby formula per baby per year. </w:t>
      </w:r>
    </w:p>
    <w:p w14:paraId="51C9AB06" w14:textId="77777777" w:rsidR="002C17B7" w:rsidRPr="00BD70EC" w:rsidRDefault="002C17B7" w:rsidP="00BD70EC">
      <w:pPr>
        <w:pStyle w:val="Heading3"/>
        <w:rPr>
          <w:rStyle w:val="Emphasis"/>
          <w:b/>
          <w:bCs/>
          <w:i w:val="0"/>
          <w:iCs w:val="0"/>
          <w:spacing w:val="0"/>
        </w:rPr>
      </w:pPr>
      <w:bookmarkStart w:id="31" w:name="_Toc1569996"/>
      <w:r w:rsidRPr="00BD70EC">
        <w:rPr>
          <w:rStyle w:val="Emphasis"/>
          <w:b/>
          <w:bCs/>
          <w:i w:val="0"/>
          <w:iCs w:val="0"/>
          <w:spacing w:val="0"/>
        </w:rPr>
        <w:t>Evaluating breastfeeding practice</w:t>
      </w:r>
      <w:bookmarkEnd w:id="31"/>
      <w:r w:rsidRPr="00BD70EC">
        <w:rPr>
          <w:rStyle w:val="Emphasis"/>
          <w:b/>
          <w:bCs/>
          <w:i w:val="0"/>
          <w:iCs w:val="0"/>
          <w:spacing w:val="0"/>
        </w:rPr>
        <w:t xml:space="preserve"> </w:t>
      </w:r>
    </w:p>
    <w:p w14:paraId="40B2F306" w14:textId="77777777" w:rsidR="002C17B7" w:rsidRPr="000823A2" w:rsidRDefault="002C17B7" w:rsidP="00FC7A4D">
      <w:pPr>
        <w:pStyle w:val="ListParagraph"/>
        <w:numPr>
          <w:ilvl w:val="0"/>
          <w:numId w:val="48"/>
        </w:numPr>
        <w:spacing w:after="0" w:line="240" w:lineRule="auto"/>
        <w:ind w:left="426"/>
      </w:pPr>
      <w:r>
        <w:t>Analyse the g</w:t>
      </w:r>
      <w:r w:rsidRPr="000823A2">
        <w:t xml:space="preserve">ap between aspiration and practice </w:t>
      </w:r>
      <w:r>
        <w:t>and reasons why</w:t>
      </w:r>
    </w:p>
    <w:p w14:paraId="2C2211F6" w14:textId="77777777" w:rsidR="002C17B7" w:rsidRPr="000823A2" w:rsidRDefault="002C17B7" w:rsidP="00FC7A4D">
      <w:pPr>
        <w:pStyle w:val="ListParagraph"/>
        <w:numPr>
          <w:ilvl w:val="0"/>
          <w:numId w:val="48"/>
        </w:numPr>
        <w:spacing w:after="0" w:line="240" w:lineRule="auto"/>
        <w:ind w:left="426"/>
      </w:pPr>
      <w:r>
        <w:t>Explore decisions on b</w:t>
      </w:r>
      <w:r w:rsidRPr="000823A2">
        <w:t>reastfeeding</w:t>
      </w:r>
    </w:p>
    <w:p w14:paraId="3217C99C" w14:textId="77777777" w:rsidR="002C17B7" w:rsidRPr="000823A2" w:rsidRDefault="002C17B7" w:rsidP="00FC7A4D">
      <w:pPr>
        <w:pStyle w:val="ListParagraph"/>
        <w:numPr>
          <w:ilvl w:val="1"/>
          <w:numId w:val="49"/>
        </w:numPr>
        <w:spacing w:after="0" w:line="240" w:lineRule="auto"/>
      </w:pPr>
      <w:r>
        <w:t>Eg. c</w:t>
      </w:r>
      <w:r w:rsidRPr="000823A2">
        <w:t xml:space="preserve">onsider </w:t>
      </w:r>
      <w:r>
        <w:t xml:space="preserve">how </w:t>
      </w:r>
      <w:r w:rsidRPr="000823A2">
        <w:t xml:space="preserve">factors such as milk supply and medication </w:t>
      </w:r>
      <w:r>
        <w:t>influence</w:t>
      </w:r>
      <w:r w:rsidRPr="000823A2">
        <w:t xml:space="preserve"> the decisions of mothers to BF.</w:t>
      </w:r>
    </w:p>
    <w:p w14:paraId="559E24D6" w14:textId="77777777" w:rsidR="002C17B7" w:rsidRPr="000823A2" w:rsidRDefault="002C17B7" w:rsidP="00FC7A4D">
      <w:pPr>
        <w:pStyle w:val="ListParagraph"/>
        <w:numPr>
          <w:ilvl w:val="1"/>
          <w:numId w:val="49"/>
        </w:numPr>
        <w:spacing w:after="0" w:line="240" w:lineRule="auto"/>
      </w:pPr>
      <w:r w:rsidRPr="000823A2">
        <w:t xml:space="preserve">How “informed” </w:t>
      </w:r>
      <w:r>
        <w:t>are decisions</w:t>
      </w:r>
      <w:r w:rsidRPr="000823A2">
        <w:t>?</w:t>
      </w:r>
    </w:p>
    <w:p w14:paraId="2EF8044E" w14:textId="77777777" w:rsidR="002C17B7" w:rsidRPr="00545C22" w:rsidRDefault="002C17B7" w:rsidP="00FC7A4D">
      <w:pPr>
        <w:pStyle w:val="ListParagraph"/>
        <w:numPr>
          <w:ilvl w:val="0"/>
          <w:numId w:val="48"/>
        </w:numPr>
        <w:spacing w:after="0" w:line="240" w:lineRule="auto"/>
        <w:ind w:left="426"/>
      </w:pPr>
      <w:r w:rsidRPr="005A473F">
        <w:t>Can we link</w:t>
      </w:r>
      <w:r>
        <w:t xml:space="preserve"> b</w:t>
      </w:r>
      <w:r w:rsidRPr="000823A2">
        <w:t>reastfeeding</w:t>
      </w:r>
      <w:r>
        <w:t xml:space="preserve"> with improvement in disease status</w:t>
      </w:r>
    </w:p>
    <w:p w14:paraId="7BC9E0A6" w14:textId="77777777" w:rsidR="002C17B7" w:rsidRPr="000823A2" w:rsidRDefault="002C17B7" w:rsidP="00FC7A4D">
      <w:pPr>
        <w:pStyle w:val="ListParagraph"/>
        <w:numPr>
          <w:ilvl w:val="0"/>
          <w:numId w:val="48"/>
        </w:numPr>
        <w:spacing w:after="0" w:line="240" w:lineRule="auto"/>
        <w:ind w:left="426"/>
      </w:pPr>
      <w:r>
        <w:t>Can we make u</w:t>
      </w:r>
      <w:r w:rsidRPr="000823A2">
        <w:t xml:space="preserve">se of </w:t>
      </w:r>
      <w:r>
        <w:t>the Australian L</w:t>
      </w:r>
      <w:r w:rsidRPr="000823A2">
        <w:t xml:space="preserve">ongitudinal </w:t>
      </w:r>
      <w:r>
        <w:t>S</w:t>
      </w:r>
      <w:r w:rsidRPr="000823A2">
        <w:t xml:space="preserve">tudy of </w:t>
      </w:r>
      <w:r>
        <w:t>W</w:t>
      </w:r>
      <w:r w:rsidRPr="000823A2">
        <w:t>omen’s</w:t>
      </w:r>
      <w:r>
        <w:t xml:space="preserve"> Health?</w:t>
      </w:r>
    </w:p>
    <w:p w14:paraId="5950069D" w14:textId="77777777" w:rsidR="000F3665" w:rsidRDefault="000F3665">
      <w:pPr>
        <w:rPr>
          <w:rStyle w:val="Strong"/>
          <w:rFonts w:asciiTheme="majorHAnsi" w:eastAsiaTheme="majorEastAsia" w:hAnsiTheme="majorHAnsi" w:cstheme="majorBidi"/>
          <w:sz w:val="26"/>
          <w:szCs w:val="26"/>
        </w:rPr>
      </w:pPr>
      <w:r>
        <w:rPr>
          <w:rStyle w:val="Strong"/>
          <w:b w:val="0"/>
          <w:bCs w:val="0"/>
        </w:rPr>
        <w:br w:type="page"/>
      </w:r>
    </w:p>
    <w:p w14:paraId="0ABC48FA" w14:textId="0D56E306" w:rsidR="002C17B7" w:rsidRPr="00BD70EC" w:rsidRDefault="002C17B7" w:rsidP="00BD70EC">
      <w:pPr>
        <w:pStyle w:val="Heading2"/>
        <w:rPr>
          <w:rStyle w:val="Strong"/>
          <w:b/>
          <w:bCs/>
        </w:rPr>
      </w:pPr>
      <w:bookmarkStart w:id="32" w:name="_Toc1569997"/>
      <w:r w:rsidRPr="00BD70EC">
        <w:rPr>
          <w:rStyle w:val="Strong"/>
          <w:b/>
          <w:bCs/>
        </w:rPr>
        <w:t>Item 6 &amp; 7 Measuring Strategy outcomes and initiatives</w:t>
      </w:r>
      <w:bookmarkEnd w:id="32"/>
    </w:p>
    <w:p w14:paraId="5615750D" w14:textId="77777777" w:rsidR="002C17B7" w:rsidRPr="00BD70EC" w:rsidRDefault="002C17B7" w:rsidP="004749CC">
      <w:pPr>
        <w:spacing w:before="240"/>
        <w:rPr>
          <w:rStyle w:val="Emphasis"/>
          <w:b w:val="0"/>
          <w:bCs w:val="0"/>
          <w:i w:val="0"/>
          <w:iCs w:val="0"/>
          <w:spacing w:val="0"/>
        </w:rPr>
      </w:pPr>
      <w:r w:rsidRPr="00BD70EC">
        <w:rPr>
          <w:rStyle w:val="Emphasis"/>
          <w:b w:val="0"/>
          <w:bCs w:val="0"/>
          <w:i w:val="0"/>
          <w:iCs w:val="0"/>
          <w:spacing w:val="0"/>
        </w:rPr>
        <w:t>Potential focus area and measures identified using the Program Logic</w:t>
      </w:r>
    </w:p>
    <w:p w14:paraId="5C82ADC8" w14:textId="16A6E253" w:rsidR="002C17B7" w:rsidRPr="000F3665" w:rsidRDefault="002C17B7" w:rsidP="000F3665">
      <w:pPr>
        <w:pStyle w:val="ListParagraph"/>
        <w:numPr>
          <w:ilvl w:val="0"/>
          <w:numId w:val="71"/>
        </w:numPr>
        <w:rPr>
          <w:rStyle w:val="Emphasis"/>
          <w:b w:val="0"/>
          <w:i w:val="0"/>
        </w:rPr>
      </w:pPr>
      <w:r w:rsidRPr="000F3665">
        <w:rPr>
          <w:rStyle w:val="Emphasis"/>
          <w:b w:val="0"/>
          <w:i w:val="0"/>
        </w:rPr>
        <w:t>Individual</w:t>
      </w:r>
    </w:p>
    <w:p w14:paraId="1C51C666" w14:textId="77777777" w:rsidR="002C17B7" w:rsidRPr="00491CC8" w:rsidRDefault="002C17B7" w:rsidP="00FC7A4D">
      <w:pPr>
        <w:pStyle w:val="ListParagraph"/>
        <w:numPr>
          <w:ilvl w:val="0"/>
          <w:numId w:val="48"/>
        </w:numPr>
        <w:spacing w:after="0" w:line="240" w:lineRule="auto"/>
        <w:ind w:left="426"/>
      </w:pPr>
      <w:r w:rsidRPr="00491CC8">
        <w:t>Mothers’ knowledge of breastfeeding and normal (what to expect) breastfeeding behaviour and experience</w:t>
      </w:r>
    </w:p>
    <w:p w14:paraId="0834EA62" w14:textId="77777777" w:rsidR="002C17B7" w:rsidRPr="00491CC8" w:rsidRDefault="002C17B7" w:rsidP="00FC7A4D">
      <w:pPr>
        <w:pStyle w:val="ListParagraph"/>
        <w:numPr>
          <w:ilvl w:val="0"/>
          <w:numId w:val="48"/>
        </w:numPr>
        <w:spacing w:after="0" w:line="240" w:lineRule="auto"/>
        <w:ind w:left="426"/>
      </w:pPr>
      <w:r w:rsidRPr="00491CC8">
        <w:t>Community knowledge of breastfeeding and normal (what to expect) breastfeeding behaviour</w:t>
      </w:r>
    </w:p>
    <w:p w14:paraId="71107556" w14:textId="77777777" w:rsidR="002C17B7" w:rsidRPr="00491CC8" w:rsidRDefault="002C17B7" w:rsidP="00FC7A4D">
      <w:pPr>
        <w:pStyle w:val="ListParagraph"/>
        <w:numPr>
          <w:ilvl w:val="0"/>
          <w:numId w:val="48"/>
        </w:numPr>
        <w:spacing w:after="0" w:line="240" w:lineRule="auto"/>
        <w:ind w:left="426"/>
      </w:pPr>
      <w:r w:rsidRPr="00491CC8">
        <w:t>Hospital to community transition – continuum of services</w:t>
      </w:r>
    </w:p>
    <w:p w14:paraId="1F7245E0" w14:textId="77777777" w:rsidR="002C17B7" w:rsidRPr="00491CC8" w:rsidRDefault="002C17B7" w:rsidP="00FC7A4D">
      <w:pPr>
        <w:pStyle w:val="ListParagraph"/>
        <w:numPr>
          <w:ilvl w:val="1"/>
          <w:numId w:val="44"/>
        </w:numPr>
        <w:spacing w:after="0" w:line="240" w:lineRule="auto"/>
      </w:pPr>
      <w:r w:rsidRPr="00491CC8">
        <w:t>Consider BFHI hospital and community services indicators</w:t>
      </w:r>
    </w:p>
    <w:p w14:paraId="7DEF6FEC" w14:textId="77777777" w:rsidR="002C17B7" w:rsidRPr="00491CC8" w:rsidRDefault="002C17B7" w:rsidP="00FC7A4D">
      <w:pPr>
        <w:pStyle w:val="ListParagraph"/>
        <w:numPr>
          <w:ilvl w:val="0"/>
          <w:numId w:val="48"/>
        </w:numPr>
        <w:spacing w:after="0" w:line="240" w:lineRule="auto"/>
        <w:ind w:left="426"/>
      </w:pPr>
      <w:r w:rsidRPr="00491CC8">
        <w:t>Mothers’ experience of support services including:</w:t>
      </w:r>
    </w:p>
    <w:p w14:paraId="65A5B0DC" w14:textId="77777777" w:rsidR="002C17B7" w:rsidRPr="00491CC8" w:rsidRDefault="002C17B7" w:rsidP="00FC7A4D">
      <w:pPr>
        <w:pStyle w:val="ListParagraph"/>
        <w:numPr>
          <w:ilvl w:val="1"/>
          <w:numId w:val="44"/>
        </w:numPr>
        <w:spacing w:after="0" w:line="240" w:lineRule="auto"/>
      </w:pPr>
      <w:r w:rsidRPr="00491CC8">
        <w:t xml:space="preserve">Hospital to community transition – continuum of support </w:t>
      </w:r>
    </w:p>
    <w:p w14:paraId="207ED8FE" w14:textId="77777777" w:rsidR="002C17B7" w:rsidRPr="00491CC8" w:rsidRDefault="002C17B7" w:rsidP="00FC7A4D">
      <w:pPr>
        <w:pStyle w:val="ListParagraph"/>
        <w:numPr>
          <w:ilvl w:val="1"/>
          <w:numId w:val="44"/>
        </w:numPr>
        <w:spacing w:after="0" w:line="240" w:lineRule="auto"/>
      </w:pPr>
      <w:r w:rsidRPr="00491CC8">
        <w:t>Reporting of conflicting advice</w:t>
      </w:r>
    </w:p>
    <w:p w14:paraId="3D573F6C" w14:textId="77777777" w:rsidR="002C17B7" w:rsidRPr="00491CC8" w:rsidRDefault="002C17B7" w:rsidP="00FC7A4D">
      <w:pPr>
        <w:pStyle w:val="ListParagraph"/>
        <w:numPr>
          <w:ilvl w:val="0"/>
          <w:numId w:val="48"/>
        </w:numPr>
        <w:spacing w:after="0" w:line="240" w:lineRule="auto"/>
        <w:ind w:left="426"/>
      </w:pPr>
      <w:r w:rsidRPr="00491CC8">
        <w:t>Focus on special cohorts:</w:t>
      </w:r>
    </w:p>
    <w:p w14:paraId="5728E015" w14:textId="07B977C6" w:rsidR="002C17B7" w:rsidRPr="00491CC8" w:rsidRDefault="002C17B7" w:rsidP="00FC7A4D">
      <w:pPr>
        <w:pStyle w:val="ListParagraph"/>
        <w:numPr>
          <w:ilvl w:val="1"/>
          <w:numId w:val="44"/>
        </w:numPr>
        <w:spacing w:after="0" w:line="240" w:lineRule="auto"/>
      </w:pPr>
      <w:r w:rsidRPr="00491CC8">
        <w:t>Aboriginal and Torres Strait Islander mothers -  measure tota</w:t>
      </w:r>
      <w:r w:rsidR="000F3665">
        <w:t xml:space="preserve">l numbers with breastfeeding outcomes (refer to the </w:t>
      </w:r>
      <w:r w:rsidRPr="00491CC8">
        <w:t>Australian Nurse-Family Partnership Program)</w:t>
      </w:r>
    </w:p>
    <w:p w14:paraId="56297B44" w14:textId="0493DB92" w:rsidR="002C17B7" w:rsidRPr="00491CC8" w:rsidRDefault="002C17B7" w:rsidP="00FC7A4D">
      <w:pPr>
        <w:pStyle w:val="ListParagraph"/>
        <w:numPr>
          <w:ilvl w:val="1"/>
          <w:numId w:val="44"/>
        </w:numPr>
        <w:spacing w:after="0" w:line="240" w:lineRule="auto"/>
      </w:pPr>
      <w:r w:rsidRPr="00491CC8">
        <w:t xml:space="preserve">Preterm infants - </w:t>
      </w:r>
      <w:r w:rsidR="000F3665">
        <w:t>breastfeeding</w:t>
      </w:r>
      <w:r w:rsidRPr="00491CC8">
        <w:t xml:space="preserve"> indicators can be measured (through the Neo-BFHI criteria)</w:t>
      </w:r>
    </w:p>
    <w:p w14:paraId="106AC04A" w14:textId="77777777" w:rsidR="002C17B7" w:rsidRPr="00491CC8" w:rsidRDefault="002C17B7" w:rsidP="00FC7A4D">
      <w:pPr>
        <w:pStyle w:val="ListParagraph"/>
        <w:numPr>
          <w:ilvl w:val="1"/>
          <w:numId w:val="44"/>
        </w:numPr>
        <w:spacing w:after="0" w:line="240" w:lineRule="auto"/>
      </w:pPr>
      <w:r w:rsidRPr="00491CC8">
        <w:t>Women who are required to be in hospital due to mental health issues – potentially increased mother-baby units and/or supports</w:t>
      </w:r>
    </w:p>
    <w:p w14:paraId="6A5F8F87" w14:textId="0924EB7C" w:rsidR="002C17B7" w:rsidRPr="00491CC8" w:rsidRDefault="002C17B7" w:rsidP="00FC7A4D">
      <w:pPr>
        <w:pStyle w:val="ListParagraph"/>
        <w:numPr>
          <w:ilvl w:val="1"/>
          <w:numId w:val="44"/>
        </w:numPr>
        <w:spacing w:after="0" w:line="240" w:lineRule="auto"/>
      </w:pPr>
      <w:r w:rsidRPr="00491CC8">
        <w:t xml:space="preserve">Other potential factors of disadvantage </w:t>
      </w:r>
      <w:r w:rsidR="00C0528C" w:rsidRPr="00491CC8">
        <w:t>e.g.</w:t>
      </w:r>
      <w:r w:rsidRPr="00491CC8">
        <w:t xml:space="preserve"> rural/remote, access and equity, partners</w:t>
      </w:r>
    </w:p>
    <w:p w14:paraId="239CA591" w14:textId="77777777" w:rsidR="002C17B7" w:rsidRPr="000F3665" w:rsidRDefault="002C17B7" w:rsidP="000F3665">
      <w:pPr>
        <w:pStyle w:val="ListParagraph"/>
        <w:numPr>
          <w:ilvl w:val="0"/>
          <w:numId w:val="71"/>
        </w:numPr>
        <w:spacing w:before="240"/>
        <w:rPr>
          <w:rStyle w:val="Emphasis"/>
          <w:b w:val="0"/>
          <w:bCs w:val="0"/>
          <w:i w:val="0"/>
          <w:iCs w:val="0"/>
          <w:spacing w:val="0"/>
        </w:rPr>
      </w:pPr>
      <w:r w:rsidRPr="000F3665">
        <w:rPr>
          <w:rStyle w:val="Emphasis"/>
          <w:b w:val="0"/>
          <w:bCs w:val="0"/>
          <w:i w:val="0"/>
          <w:iCs w:val="0"/>
          <w:spacing w:val="0"/>
        </w:rPr>
        <w:t>Settings</w:t>
      </w:r>
    </w:p>
    <w:p w14:paraId="4B886D63" w14:textId="77777777" w:rsidR="002C17B7" w:rsidRPr="00491CC8" w:rsidRDefault="002C17B7" w:rsidP="00FC7A4D">
      <w:pPr>
        <w:pStyle w:val="ListParagraph"/>
        <w:numPr>
          <w:ilvl w:val="0"/>
          <w:numId w:val="48"/>
        </w:numPr>
        <w:spacing w:after="0" w:line="240" w:lineRule="auto"/>
        <w:ind w:left="426"/>
      </w:pPr>
      <w:r w:rsidRPr="00491CC8">
        <w:t>Increased midwifery caseload</w:t>
      </w:r>
    </w:p>
    <w:p w14:paraId="4BD95444" w14:textId="77777777" w:rsidR="002C17B7" w:rsidRPr="00491CC8" w:rsidRDefault="002C17B7" w:rsidP="00FC7A4D">
      <w:pPr>
        <w:pStyle w:val="ListParagraph"/>
        <w:numPr>
          <w:ilvl w:val="0"/>
          <w:numId w:val="48"/>
        </w:numPr>
        <w:spacing w:after="0" w:line="240" w:lineRule="auto"/>
        <w:ind w:left="426"/>
      </w:pPr>
      <w:r w:rsidRPr="00491CC8">
        <w:t>Tailored Action Plans for each settings made publicly available</w:t>
      </w:r>
    </w:p>
    <w:p w14:paraId="6B82A4B8" w14:textId="77777777" w:rsidR="002C17B7" w:rsidRPr="00491CC8" w:rsidRDefault="002C17B7" w:rsidP="00FC7A4D">
      <w:pPr>
        <w:pStyle w:val="ListParagraph"/>
        <w:numPr>
          <w:ilvl w:val="1"/>
          <w:numId w:val="46"/>
        </w:numPr>
        <w:spacing w:after="0" w:line="240" w:lineRule="auto"/>
      </w:pPr>
      <w:r w:rsidRPr="00491CC8">
        <w:t>Regular reporting to demonstrate maintenance of activity</w:t>
      </w:r>
    </w:p>
    <w:p w14:paraId="0DF615E4" w14:textId="0C590C23" w:rsidR="002C17B7" w:rsidRPr="00491CC8" w:rsidRDefault="002C17B7" w:rsidP="00FC7A4D">
      <w:pPr>
        <w:pStyle w:val="ListParagraph"/>
        <w:numPr>
          <w:ilvl w:val="0"/>
          <w:numId w:val="48"/>
        </w:numPr>
        <w:spacing w:after="0" w:line="240" w:lineRule="auto"/>
        <w:ind w:left="426"/>
      </w:pPr>
      <w:r w:rsidRPr="00491CC8">
        <w:t xml:space="preserve">BFHI </w:t>
      </w:r>
      <w:r>
        <w:t xml:space="preserve">Ten Steps embedded in </w:t>
      </w:r>
      <w:r w:rsidR="000F3665">
        <w:t>national a</w:t>
      </w:r>
      <w:r w:rsidRPr="00491CC8">
        <w:t>ccreditation</w:t>
      </w:r>
      <w:r w:rsidR="000F3665">
        <w:t xml:space="preserve"> (such as the Australian Council on Healthcare Standards)</w:t>
      </w:r>
    </w:p>
    <w:p w14:paraId="34B286A6" w14:textId="77777777" w:rsidR="002C17B7" w:rsidRPr="00491CC8" w:rsidRDefault="002C17B7" w:rsidP="00FC7A4D">
      <w:pPr>
        <w:pStyle w:val="ListParagraph"/>
        <w:numPr>
          <w:ilvl w:val="0"/>
          <w:numId w:val="48"/>
        </w:numPr>
        <w:spacing w:after="0" w:line="240" w:lineRule="auto"/>
        <w:ind w:left="426"/>
      </w:pPr>
      <w:r w:rsidRPr="00491CC8">
        <w:t xml:space="preserve">Measurement </w:t>
      </w:r>
      <w:r>
        <w:t xml:space="preserve"> of c</w:t>
      </w:r>
      <w:r w:rsidRPr="00491CC8">
        <w:t>ontinuity of care</w:t>
      </w:r>
      <w:r>
        <w:t xml:space="preserve"> - m</w:t>
      </w:r>
      <w:r w:rsidRPr="00491CC8">
        <w:t>easurement across the continuum of ante-natal to post-natal</w:t>
      </w:r>
    </w:p>
    <w:p w14:paraId="3FE45856" w14:textId="77777777" w:rsidR="002C17B7" w:rsidRPr="00491CC8" w:rsidRDefault="002C17B7" w:rsidP="00FC7A4D">
      <w:pPr>
        <w:pStyle w:val="ListParagraph"/>
        <w:numPr>
          <w:ilvl w:val="0"/>
          <w:numId w:val="48"/>
        </w:numPr>
        <w:spacing w:after="0" w:line="240" w:lineRule="auto"/>
        <w:ind w:left="426"/>
      </w:pPr>
      <w:r w:rsidRPr="00491CC8">
        <w:t>WHO compliance criteria – hospital purchase of formula</w:t>
      </w:r>
      <w:r>
        <w:t xml:space="preserve"> at retail price</w:t>
      </w:r>
    </w:p>
    <w:p w14:paraId="361DA067" w14:textId="77777777" w:rsidR="002C17B7" w:rsidRPr="00491CC8" w:rsidRDefault="002C17B7" w:rsidP="00FC7A4D">
      <w:pPr>
        <w:pStyle w:val="ListParagraph"/>
        <w:numPr>
          <w:ilvl w:val="0"/>
          <w:numId w:val="48"/>
        </w:numPr>
        <w:spacing w:after="0" w:line="240" w:lineRule="auto"/>
        <w:ind w:left="426"/>
      </w:pPr>
      <w:r w:rsidRPr="00491CC8">
        <w:t xml:space="preserve">WHO </w:t>
      </w:r>
      <w:r>
        <w:t xml:space="preserve">2017 </w:t>
      </w:r>
      <w:r w:rsidRPr="00491CC8">
        <w:t xml:space="preserve">guidance suggests potential “incentives” may be linked to BFHI through </w:t>
      </w:r>
      <w:r>
        <w:t xml:space="preserve">performance </w:t>
      </w:r>
      <w:r w:rsidRPr="00491CC8">
        <w:t>contracts, financial incentives or awards.</w:t>
      </w:r>
    </w:p>
    <w:p w14:paraId="299F5BFF" w14:textId="77777777" w:rsidR="002C17B7" w:rsidRDefault="002C17B7" w:rsidP="00FC7A4D">
      <w:pPr>
        <w:pStyle w:val="ListParagraph"/>
        <w:numPr>
          <w:ilvl w:val="0"/>
          <w:numId w:val="48"/>
        </w:numPr>
        <w:spacing w:after="0" w:line="240" w:lineRule="auto"/>
        <w:ind w:left="426"/>
      </w:pPr>
      <w:r w:rsidRPr="00491CC8">
        <w:t xml:space="preserve">Initiation and maintenance of </w:t>
      </w:r>
      <w:r>
        <w:t>initiatives over time</w:t>
      </w:r>
    </w:p>
    <w:p w14:paraId="6199118A" w14:textId="5CC81788" w:rsidR="002C17B7" w:rsidRPr="00491CC8" w:rsidRDefault="000F3665" w:rsidP="00FC7A4D">
      <w:pPr>
        <w:pStyle w:val="ListParagraph"/>
        <w:numPr>
          <w:ilvl w:val="1"/>
          <w:numId w:val="46"/>
        </w:numPr>
        <w:spacing w:after="0" w:line="240" w:lineRule="auto"/>
      </w:pPr>
      <w:r>
        <w:t xml:space="preserve">Individual action (and Monitoring and Evaluation </w:t>
      </w:r>
      <w:r w:rsidR="002C17B7" w:rsidRPr="00491CC8">
        <w:t>Plans) plans for each initiative</w:t>
      </w:r>
    </w:p>
    <w:p w14:paraId="42286600" w14:textId="77777777" w:rsidR="002C17B7" w:rsidRPr="000F3665" w:rsidRDefault="002C17B7" w:rsidP="000F3665">
      <w:pPr>
        <w:pStyle w:val="ListParagraph"/>
        <w:numPr>
          <w:ilvl w:val="0"/>
          <w:numId w:val="71"/>
        </w:numPr>
        <w:spacing w:before="240"/>
        <w:rPr>
          <w:rStyle w:val="Emphasis"/>
          <w:b w:val="0"/>
          <w:bCs w:val="0"/>
          <w:i w:val="0"/>
          <w:iCs w:val="0"/>
          <w:spacing w:val="0"/>
        </w:rPr>
      </w:pPr>
      <w:r w:rsidRPr="000F3665">
        <w:rPr>
          <w:rStyle w:val="Emphasis"/>
          <w:b w:val="0"/>
          <w:bCs w:val="0"/>
          <w:i w:val="0"/>
          <w:iCs w:val="0"/>
          <w:spacing w:val="0"/>
        </w:rPr>
        <w:t>Structural</w:t>
      </w:r>
    </w:p>
    <w:p w14:paraId="22DDE345" w14:textId="1325F345" w:rsidR="002C17B7" w:rsidRPr="00491CC8" w:rsidRDefault="002C17B7" w:rsidP="00FC7A4D">
      <w:pPr>
        <w:pStyle w:val="ListParagraph"/>
        <w:numPr>
          <w:ilvl w:val="0"/>
          <w:numId w:val="48"/>
        </w:numPr>
        <w:spacing w:after="0" w:line="240" w:lineRule="auto"/>
        <w:ind w:left="426"/>
      </w:pPr>
      <w:r w:rsidRPr="00491CC8">
        <w:t xml:space="preserve">Significant national health promotion campaign (funded by </w:t>
      </w:r>
      <w:r w:rsidR="00AA1234">
        <w:t>government</w:t>
      </w:r>
      <w:r w:rsidRPr="00491CC8">
        <w:t>)</w:t>
      </w:r>
    </w:p>
    <w:p w14:paraId="35649CAB" w14:textId="77777777" w:rsidR="002C17B7" w:rsidRPr="00491CC8" w:rsidRDefault="002C17B7" w:rsidP="00FC7A4D">
      <w:pPr>
        <w:pStyle w:val="ListParagraph"/>
        <w:numPr>
          <w:ilvl w:val="1"/>
          <w:numId w:val="45"/>
        </w:numPr>
        <w:spacing w:after="0" w:line="240" w:lineRule="auto"/>
      </w:pPr>
      <w:r w:rsidRPr="00491CC8">
        <w:t>Linking to current social movements such as #metoo</w:t>
      </w:r>
    </w:p>
    <w:p w14:paraId="6FDB1459" w14:textId="77777777" w:rsidR="002C17B7" w:rsidRPr="00491CC8" w:rsidRDefault="002C17B7" w:rsidP="00FC7A4D">
      <w:pPr>
        <w:pStyle w:val="ListParagraph"/>
        <w:numPr>
          <w:ilvl w:val="0"/>
          <w:numId w:val="48"/>
        </w:numPr>
        <w:spacing w:after="0" w:line="240" w:lineRule="auto"/>
        <w:ind w:left="426"/>
      </w:pPr>
      <w:r w:rsidRPr="00491CC8">
        <w:t>Link to education programs already being rolled out  such as Respectful Relationships</w:t>
      </w:r>
    </w:p>
    <w:p w14:paraId="42A89E6E" w14:textId="66286235" w:rsidR="002C17B7" w:rsidRDefault="000F3665" w:rsidP="00FC7A4D">
      <w:pPr>
        <w:pStyle w:val="ListParagraph"/>
        <w:numPr>
          <w:ilvl w:val="0"/>
          <w:numId w:val="48"/>
        </w:numPr>
        <w:spacing w:after="0" w:line="240" w:lineRule="auto"/>
        <w:ind w:left="426"/>
      </w:pPr>
      <w:r>
        <w:t xml:space="preserve">Midwife Breastfeeding </w:t>
      </w:r>
      <w:r w:rsidR="002C17B7">
        <w:t>education is</w:t>
      </w:r>
      <w:r w:rsidR="002C17B7" w:rsidRPr="00491CC8">
        <w:t xml:space="preserve"> part of </w:t>
      </w:r>
      <w:r w:rsidR="002C17B7">
        <w:t xml:space="preserve">pre-service education and </w:t>
      </w:r>
      <w:r>
        <w:t>Continuing Professional Development</w:t>
      </w:r>
    </w:p>
    <w:p w14:paraId="59D2C4CA" w14:textId="77777777" w:rsidR="002C17B7" w:rsidRPr="00491CC8" w:rsidRDefault="002C17B7" w:rsidP="00FC7A4D">
      <w:pPr>
        <w:pStyle w:val="ListParagraph"/>
        <w:numPr>
          <w:ilvl w:val="0"/>
          <w:numId w:val="48"/>
        </w:numPr>
        <w:spacing w:after="0" w:line="240" w:lineRule="auto"/>
        <w:ind w:left="426"/>
      </w:pPr>
      <w:r>
        <w:t>Review other available indicator sets such as UNICEF, WBTI, WHO etc.</w:t>
      </w:r>
    </w:p>
    <w:sectPr w:rsidR="002C17B7" w:rsidRPr="00491CC8" w:rsidSect="00090800">
      <w:headerReference w:type="even" r:id="rId28"/>
      <w:headerReference w:type="default" r:id="rId29"/>
      <w:footerReference w:type="default" r:id="rId30"/>
      <w:headerReference w:type="first" r:id="rId31"/>
      <w:pgSz w:w="11906" w:h="16838"/>
      <w:pgMar w:top="1440" w:right="1440" w:bottom="1440" w:left="1440" w:header="5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DDAE5" w14:textId="77777777" w:rsidR="00397DED" w:rsidRDefault="00397DED" w:rsidP="005F4768">
      <w:r>
        <w:separator/>
      </w:r>
    </w:p>
  </w:endnote>
  <w:endnote w:type="continuationSeparator" w:id="0">
    <w:p w14:paraId="73BDF3F8" w14:textId="77777777" w:rsidR="00397DED" w:rsidRDefault="00397DED" w:rsidP="005F4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23309" w14:textId="77777777" w:rsidR="00397DED" w:rsidRDefault="00397DED" w:rsidP="005D2E42">
    <w:pPr>
      <w:pStyle w:val="Footer"/>
      <w:tabs>
        <w:tab w:val="left" w:pos="1036"/>
      </w:tabs>
      <w:jc w:val="left"/>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6549045"/>
      <w:docPartObj>
        <w:docPartGallery w:val="Page Numbers (Bottom of Page)"/>
        <w:docPartUnique/>
      </w:docPartObj>
    </w:sdtPr>
    <w:sdtEndPr>
      <w:rPr>
        <w:noProof/>
      </w:rPr>
    </w:sdtEndPr>
    <w:sdtContent>
      <w:p w14:paraId="337C47D8" w14:textId="3B43A04E" w:rsidR="00397DED" w:rsidRPr="00CB4C13" w:rsidRDefault="00397DED" w:rsidP="00A30A78">
        <w:pPr>
          <w:pStyle w:val="Footerborderabove"/>
          <w:spacing w:after="120"/>
        </w:pPr>
        <w:r>
          <w:t>Australian National Breastfeeding Strategy: 2018 and Beyond – Report on public consultation (DRAFT) – October 2018</w:t>
        </w:r>
      </w:p>
      <w:p w14:paraId="41DCF8F8" w14:textId="1D500AF0" w:rsidR="00397DED" w:rsidRDefault="00397DED" w:rsidP="00CB4C13">
        <w:pPr>
          <w:pStyle w:val="Footer"/>
        </w:pPr>
        <w:r w:rsidRPr="00CB4C13">
          <w:fldChar w:fldCharType="begin"/>
        </w:r>
        <w:r w:rsidRPr="00CB4C13">
          <w:instrText xml:space="preserve"> PAGE   \* MERGEFORMAT </w:instrText>
        </w:r>
        <w:r w:rsidRPr="00CB4C13">
          <w:fldChar w:fldCharType="separate"/>
        </w:r>
        <w:r w:rsidR="00A12283">
          <w:rPr>
            <w:noProof/>
          </w:rPr>
          <w:t>2</w:t>
        </w:r>
        <w:r w:rsidRPr="00CB4C13">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2309005"/>
      <w:docPartObj>
        <w:docPartGallery w:val="Page Numbers (Bottom of Page)"/>
        <w:docPartUnique/>
      </w:docPartObj>
    </w:sdtPr>
    <w:sdtEndPr>
      <w:rPr>
        <w:noProof/>
      </w:rPr>
    </w:sdtEndPr>
    <w:sdtContent>
      <w:p w14:paraId="2683AF7F" w14:textId="77777777" w:rsidR="00397DED" w:rsidRPr="00CB4C13" w:rsidRDefault="00397DED" w:rsidP="00E967FA">
        <w:pPr>
          <w:pStyle w:val="Footerborderabove"/>
          <w:spacing w:after="120"/>
        </w:pPr>
        <w:r>
          <w:t>Australian National Breastfeeding Strategy: 2018 and Beyond – Report on public consultation – October 2018</w:t>
        </w:r>
      </w:p>
      <w:p w14:paraId="24F06D56" w14:textId="25B0FBBD" w:rsidR="00397DED" w:rsidRDefault="00397DED" w:rsidP="00E967FA">
        <w:pPr>
          <w:pStyle w:val="Footer"/>
        </w:pPr>
        <w:r w:rsidRPr="00CB4C13">
          <w:fldChar w:fldCharType="begin"/>
        </w:r>
        <w:r w:rsidRPr="00CB4C13">
          <w:instrText xml:space="preserve"> PAGE   \* MERGEFORMAT </w:instrText>
        </w:r>
        <w:r w:rsidRPr="00CB4C13">
          <w:fldChar w:fldCharType="separate"/>
        </w:r>
        <w:r w:rsidR="00A12283">
          <w:rPr>
            <w:noProof/>
          </w:rPr>
          <w:t>34</w:t>
        </w:r>
        <w:r w:rsidRPr="00CB4C13">
          <w:fldChar w:fldCharType="end"/>
        </w:r>
      </w:p>
    </w:sdtContent>
  </w:sdt>
  <w:p w14:paraId="38C4B246" w14:textId="77777777" w:rsidR="00397DED" w:rsidRDefault="00397DED" w:rsidP="00E967FA">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572126" w14:textId="77777777" w:rsidR="00397DED" w:rsidRDefault="00397DED" w:rsidP="005F4768">
      <w:r>
        <w:separator/>
      </w:r>
    </w:p>
  </w:footnote>
  <w:footnote w:type="continuationSeparator" w:id="0">
    <w:p w14:paraId="6286FEF0" w14:textId="77777777" w:rsidR="00397DED" w:rsidRDefault="00397DED" w:rsidP="005F4768">
      <w:r>
        <w:continuationSeparator/>
      </w:r>
    </w:p>
  </w:footnote>
  <w:footnote w:id="1">
    <w:p w14:paraId="5C7AEFAB" w14:textId="77777777" w:rsidR="00397DED" w:rsidRDefault="00397DED" w:rsidP="00746EA3">
      <w:pPr>
        <w:pStyle w:val="FootnoteText"/>
      </w:pPr>
      <w:r>
        <w:rPr>
          <w:rStyle w:val="FootnoteReference"/>
        </w:rPr>
        <w:footnoteRef/>
      </w:r>
      <w:r>
        <w:t xml:space="preserve"> Rafael Perez-Escamilla, Becoming Breastfeeding Friendly: A Guide to Global Scale up, available at: </w:t>
      </w:r>
      <w:hyperlink r:id="rId1" w:history="1">
        <w:r w:rsidRPr="004E5FFD">
          <w:rPr>
            <w:rStyle w:val="Hyperlink"/>
          </w:rPr>
          <w:t>https://publichealth.yale.edu/bfci/</w:t>
        </w:r>
      </w:hyperlink>
    </w:p>
    <w:p w14:paraId="73494DDB" w14:textId="77777777" w:rsidR="00397DED" w:rsidRDefault="00397DED" w:rsidP="00746EA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B332A" w14:textId="6843FF7C" w:rsidR="00397DED" w:rsidRDefault="00397DED" w:rsidP="005F4768">
    <w:pPr>
      <w:pStyle w:val="Header"/>
    </w:pPr>
    <w:r>
      <w:rPr>
        <w:noProof/>
      </w:rPr>
      <w:drawing>
        <wp:anchor distT="0" distB="0" distL="114300" distR="114300" simplePos="0" relativeHeight="251659264" behindDoc="1" locked="0" layoutInCell="1" allowOverlap="1" wp14:anchorId="3B6A0664" wp14:editId="05F00DC1">
          <wp:simplePos x="0" y="0"/>
          <wp:positionH relativeFrom="column">
            <wp:posOffset>-900430</wp:posOffset>
          </wp:positionH>
          <wp:positionV relativeFrom="paragraph">
            <wp:posOffset>684237</wp:posOffset>
          </wp:positionV>
          <wp:extent cx="7200000" cy="9802115"/>
          <wp:effectExtent l="0" t="0" r="0" b="0"/>
          <wp:wrapNone/>
          <wp:docPr id="12" name="Picture 12" descr="A green box surrounded by rainbow border." title="Cover pag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783 CNMO Word Cover.pdf"/>
                  <pic:cNvPicPr/>
                </pic:nvPicPr>
                <pic:blipFill>
                  <a:blip r:embed="rId1">
                    <a:extLst>
                      <a:ext uri="{28A0092B-C50C-407E-A947-70E740481C1C}">
                        <a14:useLocalDpi xmlns:a14="http://schemas.microsoft.com/office/drawing/2010/main" val="0"/>
                      </a:ext>
                    </a:extLst>
                  </a:blip>
                  <a:stretch>
                    <a:fillRect/>
                  </a:stretch>
                </pic:blipFill>
                <pic:spPr>
                  <a:xfrm>
                    <a:off x="0" y="0"/>
                    <a:ext cx="7200000" cy="98021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F6C55" w14:textId="72407B60" w:rsidR="00397DED" w:rsidRDefault="00397D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06412" w14:textId="2ECA008C" w:rsidR="00397DED" w:rsidRDefault="00397DED" w:rsidP="005F47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0529F" w14:textId="13AD1662" w:rsidR="00397DED" w:rsidRDefault="00397D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96428" w14:textId="56679808" w:rsidR="00397DED" w:rsidRDefault="00397DE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963FD" w14:textId="5F40506F" w:rsidR="00397DED" w:rsidRDefault="00397DED" w:rsidP="005F47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70D2E" w14:textId="1683B947" w:rsidR="00397DED" w:rsidRDefault="00397D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05F57"/>
    <w:multiLevelType w:val="hybridMultilevel"/>
    <w:tmpl w:val="8FE81A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4450B6"/>
    <w:multiLevelType w:val="hybridMultilevel"/>
    <w:tmpl w:val="394A43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D036FD"/>
    <w:multiLevelType w:val="hybridMultilevel"/>
    <w:tmpl w:val="959AC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AA575C"/>
    <w:multiLevelType w:val="hybridMultilevel"/>
    <w:tmpl w:val="557CE4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3944DB"/>
    <w:multiLevelType w:val="hybridMultilevel"/>
    <w:tmpl w:val="717626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E5C0B44"/>
    <w:multiLevelType w:val="hybridMultilevel"/>
    <w:tmpl w:val="E828E2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EB72A90"/>
    <w:multiLevelType w:val="hybridMultilevel"/>
    <w:tmpl w:val="989E6F56"/>
    <w:lvl w:ilvl="0" w:tplc="D668E5A4">
      <w:start w:val="1"/>
      <w:numFmt w:val="bullet"/>
      <w:pStyle w:val="Bullet"/>
      <w:lvlText w:val=""/>
      <w:lvlJc w:val="left"/>
      <w:pPr>
        <w:ind w:left="360" w:hanging="360"/>
      </w:pPr>
      <w:rPr>
        <w:rFonts w:ascii="Wingdings 3" w:hAnsi="Wingdings 3" w:hint="default"/>
        <w:sz w:val="15"/>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7" w15:restartNumberingAfterBreak="0">
    <w:nsid w:val="101B1B5C"/>
    <w:multiLevelType w:val="hybridMultilevel"/>
    <w:tmpl w:val="9B9EAD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293366F"/>
    <w:multiLevelType w:val="hybridMultilevel"/>
    <w:tmpl w:val="1098DA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2DF2ADD"/>
    <w:multiLevelType w:val="hybridMultilevel"/>
    <w:tmpl w:val="54166A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2F43FC3"/>
    <w:multiLevelType w:val="hybridMultilevel"/>
    <w:tmpl w:val="3052473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72F1740"/>
    <w:multiLevelType w:val="multilevel"/>
    <w:tmpl w:val="4A1A5CB6"/>
    <w:lvl w:ilvl="0">
      <w:start w:val="1"/>
      <w:numFmt w:val="decimal"/>
      <w:pStyle w:val="NumberedList"/>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401F26"/>
    <w:multiLevelType w:val="hybridMultilevel"/>
    <w:tmpl w:val="3416B9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9061DE3"/>
    <w:multiLevelType w:val="hybridMultilevel"/>
    <w:tmpl w:val="80560A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B0A0D88"/>
    <w:multiLevelType w:val="hybridMultilevel"/>
    <w:tmpl w:val="895E3E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B84570D"/>
    <w:multiLevelType w:val="hybridMultilevel"/>
    <w:tmpl w:val="B1B2A1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CF1023A"/>
    <w:multiLevelType w:val="hybridMultilevel"/>
    <w:tmpl w:val="402C3D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F430C36"/>
    <w:multiLevelType w:val="hybridMultilevel"/>
    <w:tmpl w:val="0A20BDEC"/>
    <w:lvl w:ilvl="0" w:tplc="0C09000F">
      <w:start w:val="1"/>
      <w:numFmt w:val="decimal"/>
      <w:lvlText w:val="%1."/>
      <w:lvlJc w:val="left"/>
      <w:pPr>
        <w:ind w:left="426" w:hanging="360"/>
      </w:pPr>
    </w:lvl>
    <w:lvl w:ilvl="1" w:tplc="0C090019" w:tentative="1">
      <w:start w:val="1"/>
      <w:numFmt w:val="lowerLetter"/>
      <w:lvlText w:val="%2."/>
      <w:lvlJc w:val="left"/>
      <w:pPr>
        <w:ind w:left="1146" w:hanging="360"/>
      </w:pPr>
    </w:lvl>
    <w:lvl w:ilvl="2" w:tplc="0C09001B" w:tentative="1">
      <w:start w:val="1"/>
      <w:numFmt w:val="lowerRoman"/>
      <w:lvlText w:val="%3."/>
      <w:lvlJc w:val="right"/>
      <w:pPr>
        <w:ind w:left="1866" w:hanging="180"/>
      </w:pPr>
    </w:lvl>
    <w:lvl w:ilvl="3" w:tplc="0C09000F" w:tentative="1">
      <w:start w:val="1"/>
      <w:numFmt w:val="decimal"/>
      <w:lvlText w:val="%4."/>
      <w:lvlJc w:val="left"/>
      <w:pPr>
        <w:ind w:left="2586" w:hanging="360"/>
      </w:pPr>
    </w:lvl>
    <w:lvl w:ilvl="4" w:tplc="0C090019" w:tentative="1">
      <w:start w:val="1"/>
      <w:numFmt w:val="lowerLetter"/>
      <w:lvlText w:val="%5."/>
      <w:lvlJc w:val="left"/>
      <w:pPr>
        <w:ind w:left="3306" w:hanging="360"/>
      </w:pPr>
    </w:lvl>
    <w:lvl w:ilvl="5" w:tplc="0C09001B" w:tentative="1">
      <w:start w:val="1"/>
      <w:numFmt w:val="lowerRoman"/>
      <w:lvlText w:val="%6."/>
      <w:lvlJc w:val="right"/>
      <w:pPr>
        <w:ind w:left="4026" w:hanging="180"/>
      </w:pPr>
    </w:lvl>
    <w:lvl w:ilvl="6" w:tplc="0C09000F" w:tentative="1">
      <w:start w:val="1"/>
      <w:numFmt w:val="decimal"/>
      <w:lvlText w:val="%7."/>
      <w:lvlJc w:val="left"/>
      <w:pPr>
        <w:ind w:left="4746" w:hanging="360"/>
      </w:pPr>
    </w:lvl>
    <w:lvl w:ilvl="7" w:tplc="0C090019" w:tentative="1">
      <w:start w:val="1"/>
      <w:numFmt w:val="lowerLetter"/>
      <w:lvlText w:val="%8."/>
      <w:lvlJc w:val="left"/>
      <w:pPr>
        <w:ind w:left="5466" w:hanging="360"/>
      </w:pPr>
    </w:lvl>
    <w:lvl w:ilvl="8" w:tplc="0C09001B" w:tentative="1">
      <w:start w:val="1"/>
      <w:numFmt w:val="lowerRoman"/>
      <w:lvlText w:val="%9."/>
      <w:lvlJc w:val="right"/>
      <w:pPr>
        <w:ind w:left="6186" w:hanging="180"/>
      </w:pPr>
    </w:lvl>
  </w:abstractNum>
  <w:abstractNum w:abstractNumId="18" w15:restartNumberingAfterBreak="0">
    <w:nsid w:val="20120533"/>
    <w:multiLevelType w:val="hybridMultilevel"/>
    <w:tmpl w:val="1FBA9C56"/>
    <w:lvl w:ilvl="0" w:tplc="136C86B6">
      <w:start w:val="1"/>
      <w:numFmt w:val="bullet"/>
      <w:pStyle w:val="TableTextbullet"/>
      <w:lvlText w:val=""/>
      <w:lvlJc w:val="left"/>
      <w:pPr>
        <w:ind w:left="360" w:hanging="360"/>
      </w:pPr>
      <w:rPr>
        <w:rFonts w:ascii="Wingdings 3" w:hAnsi="Wingdings 3" w:hint="default"/>
        <w:sz w:val="11"/>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9" w15:restartNumberingAfterBreak="0">
    <w:nsid w:val="21AD1E4C"/>
    <w:multiLevelType w:val="hybridMultilevel"/>
    <w:tmpl w:val="0C845E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3203DC0"/>
    <w:multiLevelType w:val="hybridMultilevel"/>
    <w:tmpl w:val="618822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40D3CFD"/>
    <w:multiLevelType w:val="hybridMultilevel"/>
    <w:tmpl w:val="FDB48E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48375A3"/>
    <w:multiLevelType w:val="hybridMultilevel"/>
    <w:tmpl w:val="60DAE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57C5075"/>
    <w:multiLevelType w:val="hybridMultilevel"/>
    <w:tmpl w:val="CDB04F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7A363CB"/>
    <w:multiLevelType w:val="hybridMultilevel"/>
    <w:tmpl w:val="4ABEA7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A2E5C88"/>
    <w:multiLevelType w:val="hybridMultilevel"/>
    <w:tmpl w:val="275088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C3D60AF"/>
    <w:multiLevelType w:val="hybridMultilevel"/>
    <w:tmpl w:val="DB7EF8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D2A5BC1"/>
    <w:multiLevelType w:val="hybridMultilevel"/>
    <w:tmpl w:val="6AEEA6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D7758C3"/>
    <w:multiLevelType w:val="hybridMultilevel"/>
    <w:tmpl w:val="F09AC6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F337783"/>
    <w:multiLevelType w:val="hybridMultilevel"/>
    <w:tmpl w:val="54560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5164CC5"/>
    <w:multiLevelType w:val="hybridMultilevel"/>
    <w:tmpl w:val="D8BC6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8154C56"/>
    <w:multiLevelType w:val="hybridMultilevel"/>
    <w:tmpl w:val="77B840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9693D72"/>
    <w:multiLevelType w:val="hybridMultilevel"/>
    <w:tmpl w:val="1682F4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9D155AE"/>
    <w:multiLevelType w:val="multilevel"/>
    <w:tmpl w:val="65143508"/>
    <w:lvl w:ilvl="0">
      <w:start w:val="1"/>
      <w:numFmt w:val="bullet"/>
      <w:pStyle w:val="BulletedLis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DE417D9"/>
    <w:multiLevelType w:val="hybridMultilevel"/>
    <w:tmpl w:val="1F94F5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2A5027A"/>
    <w:multiLevelType w:val="hybridMultilevel"/>
    <w:tmpl w:val="7A3E37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36" w15:restartNumberingAfterBreak="0">
    <w:nsid w:val="43792C73"/>
    <w:multiLevelType w:val="hybridMultilevel"/>
    <w:tmpl w:val="DF58D3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4DE39B0"/>
    <w:multiLevelType w:val="hybridMultilevel"/>
    <w:tmpl w:val="AA0ABC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5E05662"/>
    <w:multiLevelType w:val="hybridMultilevel"/>
    <w:tmpl w:val="4738A0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460871E6"/>
    <w:multiLevelType w:val="hybridMultilevel"/>
    <w:tmpl w:val="4F9EC1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884427F"/>
    <w:multiLevelType w:val="hybridMultilevel"/>
    <w:tmpl w:val="75A25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97006CB"/>
    <w:multiLevelType w:val="hybridMultilevel"/>
    <w:tmpl w:val="3C96A6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49923658"/>
    <w:multiLevelType w:val="hybridMultilevel"/>
    <w:tmpl w:val="FA6EFD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4A917260"/>
    <w:multiLevelType w:val="hybridMultilevel"/>
    <w:tmpl w:val="3D2AFB66"/>
    <w:lvl w:ilvl="0" w:tplc="2476253E">
      <w:start w:val="1"/>
      <w:numFmt w:val="decimal"/>
      <w:pStyle w:val="Heading4Numbered"/>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4AB36E77"/>
    <w:multiLevelType w:val="hybridMultilevel"/>
    <w:tmpl w:val="1D0837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B344E1F"/>
    <w:multiLevelType w:val="hybridMultilevel"/>
    <w:tmpl w:val="7EE69F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517E0888"/>
    <w:multiLevelType w:val="hybridMultilevel"/>
    <w:tmpl w:val="07DE1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1D10BC6"/>
    <w:multiLevelType w:val="hybridMultilevel"/>
    <w:tmpl w:val="B79206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3EB1E83"/>
    <w:multiLevelType w:val="hybridMultilevel"/>
    <w:tmpl w:val="255E05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5D46671"/>
    <w:multiLevelType w:val="hybridMultilevel"/>
    <w:tmpl w:val="AD0640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57964B33"/>
    <w:multiLevelType w:val="hybridMultilevel"/>
    <w:tmpl w:val="3D66D6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5AED6CD4"/>
    <w:multiLevelType w:val="hybridMultilevel"/>
    <w:tmpl w:val="97B2F2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5CB2569C"/>
    <w:multiLevelType w:val="hybridMultilevel"/>
    <w:tmpl w:val="B33696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5D6A7E09"/>
    <w:multiLevelType w:val="hybridMultilevel"/>
    <w:tmpl w:val="0102E9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620E0E01"/>
    <w:multiLevelType w:val="hybridMultilevel"/>
    <w:tmpl w:val="E4FE96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626933AA"/>
    <w:multiLevelType w:val="hybridMultilevel"/>
    <w:tmpl w:val="680296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629E0ADD"/>
    <w:multiLevelType w:val="hybridMultilevel"/>
    <w:tmpl w:val="F0A8F5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63632B3C"/>
    <w:multiLevelType w:val="hybridMultilevel"/>
    <w:tmpl w:val="9C54D3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63B268B7"/>
    <w:multiLevelType w:val="hybridMultilevel"/>
    <w:tmpl w:val="3CE4843A"/>
    <w:lvl w:ilvl="0" w:tplc="04186316">
      <w:start w:val="1"/>
      <w:numFmt w:val="decimal"/>
      <w:pStyle w:val="Heading3Numbered"/>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66DA773E"/>
    <w:multiLevelType w:val="hybridMultilevel"/>
    <w:tmpl w:val="C234D2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6C0A1A78"/>
    <w:multiLevelType w:val="hybridMultilevel"/>
    <w:tmpl w:val="52BEAE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6C88735A"/>
    <w:multiLevelType w:val="hybridMultilevel"/>
    <w:tmpl w:val="1946F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D73178D"/>
    <w:multiLevelType w:val="hybridMultilevel"/>
    <w:tmpl w:val="7586F1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3" w15:restartNumberingAfterBreak="0">
    <w:nsid w:val="6DC2682B"/>
    <w:multiLevelType w:val="hybridMultilevel"/>
    <w:tmpl w:val="FA3C67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6EA03884"/>
    <w:multiLevelType w:val="hybridMultilevel"/>
    <w:tmpl w:val="DE8C24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6EFB5FFC"/>
    <w:multiLevelType w:val="hybridMultilevel"/>
    <w:tmpl w:val="31BC83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71157371"/>
    <w:multiLevelType w:val="hybridMultilevel"/>
    <w:tmpl w:val="0EC869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711921B9"/>
    <w:multiLevelType w:val="hybridMultilevel"/>
    <w:tmpl w:val="5FFE09A8"/>
    <w:lvl w:ilvl="0" w:tplc="CB5C1172">
      <w:start w:val="1"/>
      <w:numFmt w:val="decimal"/>
      <w:pStyle w:val="Heading2Numbered"/>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15:restartNumberingAfterBreak="0">
    <w:nsid w:val="73DC0C0E"/>
    <w:multiLevelType w:val="hybridMultilevel"/>
    <w:tmpl w:val="373205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55A477E"/>
    <w:multiLevelType w:val="hybridMultilevel"/>
    <w:tmpl w:val="D7767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758543D5"/>
    <w:multiLevelType w:val="hybridMultilevel"/>
    <w:tmpl w:val="1048F2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7BBD5955"/>
    <w:multiLevelType w:val="hybridMultilevel"/>
    <w:tmpl w:val="9E2A28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7BD45768"/>
    <w:multiLevelType w:val="hybridMultilevel"/>
    <w:tmpl w:val="CD6AE3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6"/>
  </w:num>
  <w:num w:numId="2">
    <w:abstractNumId w:val="18"/>
  </w:num>
  <w:num w:numId="3">
    <w:abstractNumId w:val="11"/>
  </w:num>
  <w:num w:numId="4">
    <w:abstractNumId w:val="33"/>
  </w:num>
  <w:num w:numId="5">
    <w:abstractNumId w:val="67"/>
  </w:num>
  <w:num w:numId="6">
    <w:abstractNumId w:val="58"/>
  </w:num>
  <w:num w:numId="7">
    <w:abstractNumId w:val="43"/>
  </w:num>
  <w:num w:numId="8">
    <w:abstractNumId w:val="35"/>
  </w:num>
  <w:num w:numId="9">
    <w:abstractNumId w:val="10"/>
  </w:num>
  <w:num w:numId="10">
    <w:abstractNumId w:val="16"/>
  </w:num>
  <w:num w:numId="11">
    <w:abstractNumId w:val="15"/>
  </w:num>
  <w:num w:numId="12">
    <w:abstractNumId w:val="8"/>
  </w:num>
  <w:num w:numId="13">
    <w:abstractNumId w:val="30"/>
  </w:num>
  <w:num w:numId="14">
    <w:abstractNumId w:val="28"/>
  </w:num>
  <w:num w:numId="15">
    <w:abstractNumId w:val="12"/>
  </w:num>
  <w:num w:numId="16">
    <w:abstractNumId w:val="60"/>
  </w:num>
  <w:num w:numId="17">
    <w:abstractNumId w:val="54"/>
  </w:num>
  <w:num w:numId="18">
    <w:abstractNumId w:val="72"/>
  </w:num>
  <w:num w:numId="19">
    <w:abstractNumId w:val="20"/>
  </w:num>
  <w:num w:numId="20">
    <w:abstractNumId w:val="66"/>
  </w:num>
  <w:num w:numId="21">
    <w:abstractNumId w:val="31"/>
  </w:num>
  <w:num w:numId="22">
    <w:abstractNumId w:val="47"/>
  </w:num>
  <w:num w:numId="23">
    <w:abstractNumId w:val="53"/>
  </w:num>
  <w:num w:numId="24">
    <w:abstractNumId w:val="51"/>
  </w:num>
  <w:num w:numId="25">
    <w:abstractNumId w:val="52"/>
  </w:num>
  <w:num w:numId="26">
    <w:abstractNumId w:val="71"/>
  </w:num>
  <w:num w:numId="27">
    <w:abstractNumId w:val="5"/>
  </w:num>
  <w:num w:numId="28">
    <w:abstractNumId w:val="50"/>
  </w:num>
  <w:num w:numId="29">
    <w:abstractNumId w:val="59"/>
  </w:num>
  <w:num w:numId="30">
    <w:abstractNumId w:val="46"/>
  </w:num>
  <w:num w:numId="31">
    <w:abstractNumId w:val="44"/>
  </w:num>
  <w:num w:numId="32">
    <w:abstractNumId w:val="55"/>
  </w:num>
  <w:num w:numId="33">
    <w:abstractNumId w:val="4"/>
  </w:num>
  <w:num w:numId="34">
    <w:abstractNumId w:val="45"/>
  </w:num>
  <w:num w:numId="35">
    <w:abstractNumId w:val="7"/>
  </w:num>
  <w:num w:numId="36">
    <w:abstractNumId w:val="32"/>
  </w:num>
  <w:num w:numId="37">
    <w:abstractNumId w:val="1"/>
  </w:num>
  <w:num w:numId="38">
    <w:abstractNumId w:val="56"/>
  </w:num>
  <w:num w:numId="39">
    <w:abstractNumId w:val="42"/>
  </w:num>
  <w:num w:numId="40">
    <w:abstractNumId w:val="29"/>
  </w:num>
  <w:num w:numId="41">
    <w:abstractNumId w:val="62"/>
  </w:num>
  <w:num w:numId="42">
    <w:abstractNumId w:val="22"/>
  </w:num>
  <w:num w:numId="43">
    <w:abstractNumId w:val="27"/>
  </w:num>
  <w:num w:numId="44">
    <w:abstractNumId w:val="3"/>
  </w:num>
  <w:num w:numId="45">
    <w:abstractNumId w:val="48"/>
  </w:num>
  <w:num w:numId="46">
    <w:abstractNumId w:val="21"/>
  </w:num>
  <w:num w:numId="47">
    <w:abstractNumId w:val="37"/>
  </w:num>
  <w:num w:numId="48">
    <w:abstractNumId w:val="68"/>
  </w:num>
  <w:num w:numId="49">
    <w:abstractNumId w:val="24"/>
  </w:num>
  <w:num w:numId="50">
    <w:abstractNumId w:val="13"/>
  </w:num>
  <w:num w:numId="51">
    <w:abstractNumId w:val="34"/>
  </w:num>
  <w:num w:numId="52">
    <w:abstractNumId w:val="38"/>
  </w:num>
  <w:num w:numId="53">
    <w:abstractNumId w:val="70"/>
  </w:num>
  <w:num w:numId="54">
    <w:abstractNumId w:val="57"/>
  </w:num>
  <w:num w:numId="55">
    <w:abstractNumId w:val="64"/>
  </w:num>
  <w:num w:numId="56">
    <w:abstractNumId w:val="0"/>
  </w:num>
  <w:num w:numId="57">
    <w:abstractNumId w:val="9"/>
  </w:num>
  <w:num w:numId="58">
    <w:abstractNumId w:val="41"/>
  </w:num>
  <w:num w:numId="59">
    <w:abstractNumId w:val="65"/>
  </w:num>
  <w:num w:numId="60">
    <w:abstractNumId w:val="23"/>
  </w:num>
  <w:num w:numId="61">
    <w:abstractNumId w:val="36"/>
  </w:num>
  <w:num w:numId="62">
    <w:abstractNumId w:val="14"/>
  </w:num>
  <w:num w:numId="63">
    <w:abstractNumId w:val="49"/>
  </w:num>
  <w:num w:numId="64">
    <w:abstractNumId w:val="69"/>
  </w:num>
  <w:num w:numId="65">
    <w:abstractNumId w:val="63"/>
  </w:num>
  <w:num w:numId="66">
    <w:abstractNumId w:val="40"/>
  </w:num>
  <w:num w:numId="67">
    <w:abstractNumId w:val="26"/>
  </w:num>
  <w:num w:numId="68">
    <w:abstractNumId w:val="25"/>
  </w:num>
  <w:num w:numId="69">
    <w:abstractNumId w:val="2"/>
  </w:num>
  <w:num w:numId="70">
    <w:abstractNumId w:val="61"/>
  </w:num>
  <w:num w:numId="71">
    <w:abstractNumId w:val="17"/>
  </w:num>
  <w:num w:numId="72">
    <w:abstractNumId w:val="19"/>
  </w:num>
  <w:num w:numId="73">
    <w:abstractNumId w:val="3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stylePaneSortMethod w:val="0000"/>
  <w:defaultTabStop w:val="72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167"/>
    <w:rsid w:val="00003743"/>
    <w:rsid w:val="00006987"/>
    <w:rsid w:val="00013294"/>
    <w:rsid w:val="00021265"/>
    <w:rsid w:val="000462C9"/>
    <w:rsid w:val="00067456"/>
    <w:rsid w:val="000706CF"/>
    <w:rsid w:val="00072C0E"/>
    <w:rsid w:val="00090800"/>
    <w:rsid w:val="000B6032"/>
    <w:rsid w:val="000B6B7C"/>
    <w:rsid w:val="000C60B4"/>
    <w:rsid w:val="000D6429"/>
    <w:rsid w:val="000E5E55"/>
    <w:rsid w:val="000F3665"/>
    <w:rsid w:val="00111041"/>
    <w:rsid w:val="00116844"/>
    <w:rsid w:val="00116C18"/>
    <w:rsid w:val="001208EE"/>
    <w:rsid w:val="0012136C"/>
    <w:rsid w:val="00150237"/>
    <w:rsid w:val="00154DBB"/>
    <w:rsid w:val="0018017E"/>
    <w:rsid w:val="001816C2"/>
    <w:rsid w:val="00183278"/>
    <w:rsid w:val="001866EE"/>
    <w:rsid w:val="00196334"/>
    <w:rsid w:val="00197866"/>
    <w:rsid w:val="001A6395"/>
    <w:rsid w:val="001B19E7"/>
    <w:rsid w:val="001B2F6E"/>
    <w:rsid w:val="001B3443"/>
    <w:rsid w:val="00205C5A"/>
    <w:rsid w:val="00210D85"/>
    <w:rsid w:val="002133A5"/>
    <w:rsid w:val="0021505D"/>
    <w:rsid w:val="00244E1F"/>
    <w:rsid w:val="0025171C"/>
    <w:rsid w:val="00261EBB"/>
    <w:rsid w:val="002725C7"/>
    <w:rsid w:val="0027674F"/>
    <w:rsid w:val="00277A47"/>
    <w:rsid w:val="00287C8D"/>
    <w:rsid w:val="002A16E0"/>
    <w:rsid w:val="002B3C02"/>
    <w:rsid w:val="002C17B7"/>
    <w:rsid w:val="002C182D"/>
    <w:rsid w:val="002C1849"/>
    <w:rsid w:val="002D2548"/>
    <w:rsid w:val="002D569A"/>
    <w:rsid w:val="002D7AB7"/>
    <w:rsid w:val="002F3AE3"/>
    <w:rsid w:val="002F7261"/>
    <w:rsid w:val="002F7389"/>
    <w:rsid w:val="002F79E4"/>
    <w:rsid w:val="00304DAF"/>
    <w:rsid w:val="0030786C"/>
    <w:rsid w:val="0033098F"/>
    <w:rsid w:val="003363FB"/>
    <w:rsid w:val="00337888"/>
    <w:rsid w:val="003444AE"/>
    <w:rsid w:val="00347C9E"/>
    <w:rsid w:val="00360968"/>
    <w:rsid w:val="00385B76"/>
    <w:rsid w:val="00390721"/>
    <w:rsid w:val="00397DED"/>
    <w:rsid w:val="003A242E"/>
    <w:rsid w:val="003A699A"/>
    <w:rsid w:val="003B7580"/>
    <w:rsid w:val="003D17F9"/>
    <w:rsid w:val="003D1FB2"/>
    <w:rsid w:val="003D522B"/>
    <w:rsid w:val="003E1F1F"/>
    <w:rsid w:val="003F4BD6"/>
    <w:rsid w:val="0040239E"/>
    <w:rsid w:val="004074C3"/>
    <w:rsid w:val="00413DF2"/>
    <w:rsid w:val="004334C2"/>
    <w:rsid w:val="00447173"/>
    <w:rsid w:val="0046409E"/>
    <w:rsid w:val="00464282"/>
    <w:rsid w:val="0047012B"/>
    <w:rsid w:val="004749CC"/>
    <w:rsid w:val="00475CB0"/>
    <w:rsid w:val="004867E2"/>
    <w:rsid w:val="00493EB2"/>
    <w:rsid w:val="00496B03"/>
    <w:rsid w:val="004A03D7"/>
    <w:rsid w:val="004A32C3"/>
    <w:rsid w:val="004B07C6"/>
    <w:rsid w:val="004B6C96"/>
    <w:rsid w:val="004D3F87"/>
    <w:rsid w:val="004E5FA0"/>
    <w:rsid w:val="004F2F22"/>
    <w:rsid w:val="004F3E86"/>
    <w:rsid w:val="005339FE"/>
    <w:rsid w:val="005445D1"/>
    <w:rsid w:val="00550B13"/>
    <w:rsid w:val="00561352"/>
    <w:rsid w:val="00564CA8"/>
    <w:rsid w:val="00565B0F"/>
    <w:rsid w:val="005779EB"/>
    <w:rsid w:val="005965D6"/>
    <w:rsid w:val="005B0CBC"/>
    <w:rsid w:val="005C5A79"/>
    <w:rsid w:val="005D2E42"/>
    <w:rsid w:val="005D468A"/>
    <w:rsid w:val="005E2335"/>
    <w:rsid w:val="005E23A6"/>
    <w:rsid w:val="005E46BC"/>
    <w:rsid w:val="005F4768"/>
    <w:rsid w:val="006115D0"/>
    <w:rsid w:val="00611CE1"/>
    <w:rsid w:val="006164C2"/>
    <w:rsid w:val="006270B4"/>
    <w:rsid w:val="006307CD"/>
    <w:rsid w:val="006603E3"/>
    <w:rsid w:val="00660515"/>
    <w:rsid w:val="0066197D"/>
    <w:rsid w:val="0066590D"/>
    <w:rsid w:val="00666E08"/>
    <w:rsid w:val="00672899"/>
    <w:rsid w:val="00673907"/>
    <w:rsid w:val="00677637"/>
    <w:rsid w:val="0068716B"/>
    <w:rsid w:val="006A7ABE"/>
    <w:rsid w:val="006B1AEA"/>
    <w:rsid w:val="006C0846"/>
    <w:rsid w:val="006E4DA9"/>
    <w:rsid w:val="007001A6"/>
    <w:rsid w:val="007108CB"/>
    <w:rsid w:val="007123B6"/>
    <w:rsid w:val="00713054"/>
    <w:rsid w:val="00713A75"/>
    <w:rsid w:val="00730AF2"/>
    <w:rsid w:val="00735CE9"/>
    <w:rsid w:val="00736A3F"/>
    <w:rsid w:val="00746EA3"/>
    <w:rsid w:val="00766AA3"/>
    <w:rsid w:val="0076788B"/>
    <w:rsid w:val="00783301"/>
    <w:rsid w:val="007841F5"/>
    <w:rsid w:val="0078644E"/>
    <w:rsid w:val="00791DFB"/>
    <w:rsid w:val="007A1D40"/>
    <w:rsid w:val="007B062E"/>
    <w:rsid w:val="007D473D"/>
    <w:rsid w:val="007D7EEE"/>
    <w:rsid w:val="007E519D"/>
    <w:rsid w:val="00800E0E"/>
    <w:rsid w:val="008012BD"/>
    <w:rsid w:val="0082136D"/>
    <w:rsid w:val="008264EB"/>
    <w:rsid w:val="0084340D"/>
    <w:rsid w:val="00850567"/>
    <w:rsid w:val="00863ADE"/>
    <w:rsid w:val="00882283"/>
    <w:rsid w:val="008913F7"/>
    <w:rsid w:val="008A20F6"/>
    <w:rsid w:val="008C1CA6"/>
    <w:rsid w:val="008C364C"/>
    <w:rsid w:val="008D18AE"/>
    <w:rsid w:val="008E3396"/>
    <w:rsid w:val="008F1F78"/>
    <w:rsid w:val="008F68FA"/>
    <w:rsid w:val="008F758C"/>
    <w:rsid w:val="0091682B"/>
    <w:rsid w:val="00917E71"/>
    <w:rsid w:val="0092202E"/>
    <w:rsid w:val="00956A7C"/>
    <w:rsid w:val="00986467"/>
    <w:rsid w:val="009B08A4"/>
    <w:rsid w:val="009B2AA7"/>
    <w:rsid w:val="009B2DDE"/>
    <w:rsid w:val="009E4D0E"/>
    <w:rsid w:val="009F2319"/>
    <w:rsid w:val="00A12283"/>
    <w:rsid w:val="00A1587E"/>
    <w:rsid w:val="00A20145"/>
    <w:rsid w:val="00A30A78"/>
    <w:rsid w:val="00A4512D"/>
    <w:rsid w:val="00A55721"/>
    <w:rsid w:val="00A55F63"/>
    <w:rsid w:val="00A66C82"/>
    <w:rsid w:val="00A705AF"/>
    <w:rsid w:val="00A76744"/>
    <w:rsid w:val="00AA1234"/>
    <w:rsid w:val="00AA5B89"/>
    <w:rsid w:val="00AC6225"/>
    <w:rsid w:val="00AF0A20"/>
    <w:rsid w:val="00AF65F1"/>
    <w:rsid w:val="00B01D73"/>
    <w:rsid w:val="00B10706"/>
    <w:rsid w:val="00B12ED0"/>
    <w:rsid w:val="00B22A0F"/>
    <w:rsid w:val="00B27531"/>
    <w:rsid w:val="00B403F7"/>
    <w:rsid w:val="00B42851"/>
    <w:rsid w:val="00B4325E"/>
    <w:rsid w:val="00B43913"/>
    <w:rsid w:val="00B52343"/>
    <w:rsid w:val="00B7494D"/>
    <w:rsid w:val="00B86C70"/>
    <w:rsid w:val="00B90F80"/>
    <w:rsid w:val="00B97806"/>
    <w:rsid w:val="00B97A21"/>
    <w:rsid w:val="00BA7625"/>
    <w:rsid w:val="00BC0157"/>
    <w:rsid w:val="00BC4215"/>
    <w:rsid w:val="00BD70EC"/>
    <w:rsid w:val="00BF2882"/>
    <w:rsid w:val="00BF7668"/>
    <w:rsid w:val="00C0289D"/>
    <w:rsid w:val="00C0528C"/>
    <w:rsid w:val="00C15C31"/>
    <w:rsid w:val="00C3797D"/>
    <w:rsid w:val="00C458FB"/>
    <w:rsid w:val="00C72EF3"/>
    <w:rsid w:val="00C770C6"/>
    <w:rsid w:val="00CA3E5A"/>
    <w:rsid w:val="00CB4C13"/>
    <w:rsid w:val="00CB5B1A"/>
    <w:rsid w:val="00CD0C70"/>
    <w:rsid w:val="00CD0E78"/>
    <w:rsid w:val="00CE2951"/>
    <w:rsid w:val="00CF46B1"/>
    <w:rsid w:val="00D04189"/>
    <w:rsid w:val="00D14EEB"/>
    <w:rsid w:val="00D22D32"/>
    <w:rsid w:val="00D31445"/>
    <w:rsid w:val="00D33167"/>
    <w:rsid w:val="00D462D3"/>
    <w:rsid w:val="00D53257"/>
    <w:rsid w:val="00D547B8"/>
    <w:rsid w:val="00D643F4"/>
    <w:rsid w:val="00D7374C"/>
    <w:rsid w:val="00D74387"/>
    <w:rsid w:val="00D8010E"/>
    <w:rsid w:val="00D80A68"/>
    <w:rsid w:val="00DD716C"/>
    <w:rsid w:val="00DE28BE"/>
    <w:rsid w:val="00E06901"/>
    <w:rsid w:val="00E07AE9"/>
    <w:rsid w:val="00E31CB3"/>
    <w:rsid w:val="00E3651F"/>
    <w:rsid w:val="00E40326"/>
    <w:rsid w:val="00E5245E"/>
    <w:rsid w:val="00E66311"/>
    <w:rsid w:val="00E707A8"/>
    <w:rsid w:val="00E747B6"/>
    <w:rsid w:val="00E85C2A"/>
    <w:rsid w:val="00E86FDD"/>
    <w:rsid w:val="00E93079"/>
    <w:rsid w:val="00E967FA"/>
    <w:rsid w:val="00EC395B"/>
    <w:rsid w:val="00EC4C40"/>
    <w:rsid w:val="00ED1C89"/>
    <w:rsid w:val="00ED3103"/>
    <w:rsid w:val="00EF4737"/>
    <w:rsid w:val="00F01050"/>
    <w:rsid w:val="00F13C96"/>
    <w:rsid w:val="00F15390"/>
    <w:rsid w:val="00F165C7"/>
    <w:rsid w:val="00F235D3"/>
    <w:rsid w:val="00F26D00"/>
    <w:rsid w:val="00F305DA"/>
    <w:rsid w:val="00F60DF4"/>
    <w:rsid w:val="00F76493"/>
    <w:rsid w:val="00F81065"/>
    <w:rsid w:val="00F84736"/>
    <w:rsid w:val="00F9358E"/>
    <w:rsid w:val="00F9648A"/>
    <w:rsid w:val="00F96A6F"/>
    <w:rsid w:val="00FB5AC1"/>
    <w:rsid w:val="00FC1FD9"/>
    <w:rsid w:val="00FC7A4D"/>
    <w:rsid w:val="00FD2195"/>
    <w:rsid w:val="00FD2F02"/>
    <w:rsid w:val="00FD7F16"/>
    <w:rsid w:val="00FF4626"/>
    <w:rsid w:val="00FF4DA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1FE4B578"/>
  <w15:docId w15:val="{B3965333-59A4-47C0-BA72-584C23D2D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326"/>
  </w:style>
  <w:style w:type="paragraph" w:styleId="Heading1">
    <w:name w:val="heading 1"/>
    <w:aliases w:val="Blue"/>
    <w:basedOn w:val="Normal"/>
    <w:next w:val="Normal"/>
    <w:link w:val="Heading1Char"/>
    <w:uiPriority w:val="9"/>
    <w:qFormat/>
    <w:rsid w:val="00E40326"/>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E40326"/>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E40326"/>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40326"/>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E40326"/>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E4032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40326"/>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40326"/>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40326"/>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E40326"/>
    <w:rPr>
      <w:b/>
      <w:bCs/>
      <w:i/>
      <w:iCs/>
      <w:spacing w:val="10"/>
      <w:bdr w:val="none" w:sz="0" w:space="0" w:color="auto"/>
      <w:shd w:val="clear" w:color="auto" w:fill="auto"/>
    </w:rPr>
  </w:style>
  <w:style w:type="character" w:styleId="Strong">
    <w:name w:val="Strong"/>
    <w:uiPriority w:val="22"/>
    <w:qFormat/>
    <w:rsid w:val="00E40326"/>
    <w:rPr>
      <w:b/>
      <w:bCs/>
    </w:rPr>
  </w:style>
  <w:style w:type="table" w:customStyle="1" w:styleId="PlainTable41">
    <w:name w:val="Plain Table 41"/>
    <w:basedOn w:val="TableNormal"/>
    <w:rsid w:val="004A32C3"/>
    <w:pPr>
      <w:spacing w:after="0" w:line="240" w:lineRule="auto"/>
    </w:pPr>
    <w:rPr>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basedOn w:val="Normal"/>
    <w:next w:val="Normal"/>
    <w:link w:val="TitleChar"/>
    <w:uiPriority w:val="10"/>
    <w:qFormat/>
    <w:rsid w:val="00E4032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E40326"/>
    <w:rPr>
      <w:rFonts w:asciiTheme="majorHAnsi" w:eastAsiaTheme="majorEastAsia" w:hAnsiTheme="majorHAnsi" w:cstheme="majorBidi"/>
      <w:spacing w:val="5"/>
      <w:sz w:val="52"/>
      <w:szCs w:val="52"/>
    </w:rPr>
  </w:style>
  <w:style w:type="paragraph" w:styleId="NoSpacing">
    <w:name w:val="No Spacing"/>
    <w:basedOn w:val="Normal"/>
    <w:link w:val="NoSpacingChar"/>
    <w:uiPriority w:val="1"/>
    <w:qFormat/>
    <w:rsid w:val="00E40326"/>
    <w:pPr>
      <w:spacing w:after="0" w:line="240" w:lineRule="auto"/>
    </w:pPr>
  </w:style>
  <w:style w:type="character" w:styleId="SubtleEmphasis">
    <w:name w:val="Subtle Emphasis"/>
    <w:uiPriority w:val="19"/>
    <w:qFormat/>
    <w:rsid w:val="00E40326"/>
    <w:rPr>
      <w:i/>
      <w:iCs/>
    </w:rPr>
  </w:style>
  <w:style w:type="character" w:styleId="IntenseEmphasis">
    <w:name w:val="Intense Emphasis"/>
    <w:uiPriority w:val="21"/>
    <w:qFormat/>
    <w:rsid w:val="00E40326"/>
    <w:rPr>
      <w:b/>
      <w:bCs/>
    </w:rPr>
  </w:style>
  <w:style w:type="paragraph" w:styleId="Quote">
    <w:name w:val="Quote"/>
    <w:aliases w:val="Actions Intro Para"/>
    <w:basedOn w:val="Normal"/>
    <w:next w:val="Normal"/>
    <w:link w:val="QuoteChar"/>
    <w:uiPriority w:val="29"/>
    <w:qFormat/>
    <w:rsid w:val="00E40326"/>
    <w:pPr>
      <w:spacing w:before="200" w:after="0"/>
      <w:ind w:left="360" w:right="360"/>
    </w:pPr>
    <w:rPr>
      <w:i/>
      <w:iCs/>
    </w:rPr>
  </w:style>
  <w:style w:type="character" w:customStyle="1" w:styleId="QuoteChar">
    <w:name w:val="Quote Char"/>
    <w:aliases w:val="Actions Intro Para Char"/>
    <w:basedOn w:val="DefaultParagraphFont"/>
    <w:link w:val="Quote"/>
    <w:uiPriority w:val="29"/>
    <w:rsid w:val="00E40326"/>
    <w:rPr>
      <w:i/>
      <w:iCs/>
    </w:rPr>
  </w:style>
  <w:style w:type="paragraph" w:styleId="IntenseQuote">
    <w:name w:val="Intense Quote"/>
    <w:basedOn w:val="Normal"/>
    <w:next w:val="Normal"/>
    <w:link w:val="IntenseQuoteChar"/>
    <w:uiPriority w:val="30"/>
    <w:qFormat/>
    <w:rsid w:val="00E4032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E40326"/>
    <w:rPr>
      <w:b/>
      <w:bCs/>
      <w:i/>
      <w:iCs/>
    </w:rPr>
  </w:style>
  <w:style w:type="character" w:styleId="SubtleReference">
    <w:name w:val="Subtle Reference"/>
    <w:uiPriority w:val="31"/>
    <w:qFormat/>
    <w:rsid w:val="00E40326"/>
    <w:rPr>
      <w:smallCaps/>
    </w:rPr>
  </w:style>
  <w:style w:type="character" w:styleId="IntenseReference">
    <w:name w:val="Intense Reference"/>
    <w:uiPriority w:val="32"/>
    <w:qFormat/>
    <w:rsid w:val="00E40326"/>
    <w:rPr>
      <w:smallCaps/>
      <w:spacing w:val="5"/>
      <w:u w:val="single"/>
    </w:rPr>
  </w:style>
  <w:style w:type="character" w:styleId="BookTitle">
    <w:name w:val="Book Title"/>
    <w:uiPriority w:val="33"/>
    <w:qFormat/>
    <w:rsid w:val="00E40326"/>
    <w:rPr>
      <w:i/>
      <w:iCs/>
      <w:smallCaps/>
      <w:spacing w:val="5"/>
    </w:rPr>
  </w:style>
  <w:style w:type="paragraph" w:customStyle="1" w:styleId="SubtitleCover">
    <w:name w:val="Subtitle Cover"/>
    <w:basedOn w:val="Normal"/>
    <w:next w:val="BodyText"/>
    <w:rsid w:val="004A32C3"/>
    <w:pPr>
      <w:keepNext/>
      <w:keepLines/>
      <w:spacing w:after="120" w:line="240" w:lineRule="auto"/>
    </w:pPr>
    <w:rPr>
      <w:kern w:val="20"/>
      <w:sz w:val="36"/>
      <w:szCs w:val="48"/>
      <w:lang w:eastAsia="en-US"/>
    </w:rPr>
  </w:style>
  <w:style w:type="paragraph" w:styleId="BodyText">
    <w:name w:val="Body Text"/>
    <w:basedOn w:val="Normal"/>
    <w:link w:val="BodyTextChar"/>
    <w:rsid w:val="00D33167"/>
    <w:pPr>
      <w:spacing w:after="120"/>
    </w:pPr>
  </w:style>
  <w:style w:type="character" w:customStyle="1" w:styleId="BodyTextChar">
    <w:name w:val="Body Text Char"/>
    <w:basedOn w:val="DefaultParagraphFont"/>
    <w:link w:val="BodyText"/>
    <w:rsid w:val="00D33167"/>
    <w:rPr>
      <w:rFonts w:ascii="Arial" w:eastAsiaTheme="minorEastAsia" w:hAnsi="Arial" w:cstheme="minorBidi"/>
      <w:szCs w:val="24"/>
      <w:lang w:val="en-GB" w:eastAsia="en-GB"/>
    </w:rPr>
  </w:style>
  <w:style w:type="paragraph" w:styleId="BalloonText">
    <w:name w:val="Balloon Text"/>
    <w:basedOn w:val="Normal"/>
    <w:link w:val="BalloonTextChar"/>
    <w:rsid w:val="00D33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33167"/>
    <w:rPr>
      <w:rFonts w:ascii="Tahoma" w:eastAsiaTheme="minorEastAsia" w:hAnsi="Tahoma" w:cs="Tahoma"/>
      <w:sz w:val="16"/>
      <w:szCs w:val="16"/>
      <w:lang w:val="en-GB" w:eastAsia="en-GB"/>
    </w:rPr>
  </w:style>
  <w:style w:type="paragraph" w:styleId="Header">
    <w:name w:val="header"/>
    <w:basedOn w:val="Normal"/>
    <w:link w:val="HeaderChar"/>
    <w:rsid w:val="00A66C82"/>
    <w:pPr>
      <w:tabs>
        <w:tab w:val="center" w:pos="4513"/>
        <w:tab w:val="right" w:pos="9026"/>
      </w:tabs>
      <w:spacing w:after="0" w:line="240" w:lineRule="auto"/>
    </w:pPr>
  </w:style>
  <w:style w:type="character" w:customStyle="1" w:styleId="HeaderChar">
    <w:name w:val="Header Char"/>
    <w:basedOn w:val="DefaultParagraphFont"/>
    <w:link w:val="Header"/>
    <w:rsid w:val="00A66C82"/>
    <w:rPr>
      <w:rFonts w:ascii="Arial" w:eastAsiaTheme="minorEastAsia" w:hAnsi="Arial" w:cstheme="minorBidi"/>
      <w:szCs w:val="24"/>
      <w:lang w:val="en-GB" w:eastAsia="en-GB"/>
    </w:rPr>
  </w:style>
  <w:style w:type="paragraph" w:styleId="Footer">
    <w:name w:val="footer"/>
    <w:basedOn w:val="Normal"/>
    <w:link w:val="FooterChar"/>
    <w:uiPriority w:val="99"/>
    <w:rsid w:val="00CB4C13"/>
    <w:pPr>
      <w:tabs>
        <w:tab w:val="center" w:pos="4513"/>
        <w:tab w:val="right" w:pos="9026"/>
      </w:tabs>
      <w:spacing w:after="240" w:line="240" w:lineRule="auto"/>
      <w:jc w:val="center"/>
    </w:pPr>
    <w:rPr>
      <w:sz w:val="19"/>
    </w:rPr>
  </w:style>
  <w:style w:type="character" w:customStyle="1" w:styleId="FooterChar">
    <w:name w:val="Footer Char"/>
    <w:basedOn w:val="DefaultParagraphFont"/>
    <w:link w:val="Footer"/>
    <w:uiPriority w:val="99"/>
    <w:rsid w:val="00CB4C13"/>
    <w:rPr>
      <w:rFonts w:ascii="Arial" w:hAnsi="Arial" w:cs="Arial"/>
      <w:sz w:val="19"/>
      <w:szCs w:val="20"/>
    </w:rPr>
  </w:style>
  <w:style w:type="paragraph" w:customStyle="1" w:styleId="Bullet">
    <w:name w:val="Bullet"/>
    <w:basedOn w:val="Normal"/>
    <w:rsid w:val="00672899"/>
    <w:pPr>
      <w:numPr>
        <w:numId w:val="1"/>
      </w:numPr>
      <w:spacing w:after="120"/>
    </w:pPr>
  </w:style>
  <w:style w:type="paragraph" w:customStyle="1" w:styleId="Heading1Black">
    <w:name w:val="Heading 1 Black"/>
    <w:basedOn w:val="Heading1"/>
    <w:next w:val="Normal1stParaafterHeading1"/>
    <w:autoRedefine/>
    <w:rsid w:val="001B2F6E"/>
    <w:pPr>
      <w:pBdr>
        <w:left w:val="single" w:sz="48" w:space="8" w:color="897322"/>
      </w:pBdr>
      <w:spacing w:before="0"/>
      <w:ind w:left="284"/>
    </w:pPr>
    <w:rPr>
      <w:bCs w:val="0"/>
      <w:caps/>
      <w:color w:val="000000" w:themeColor="text1"/>
      <w:sz w:val="32"/>
    </w:rPr>
  </w:style>
  <w:style w:type="paragraph" w:customStyle="1" w:styleId="QuoteRef">
    <w:name w:val="Quote Ref"/>
    <w:basedOn w:val="Normal"/>
    <w:rsid w:val="00672899"/>
    <w:pPr>
      <w:spacing w:before="120"/>
    </w:pPr>
    <w:rPr>
      <w:color w:val="000000" w:themeColor="text1"/>
    </w:rPr>
  </w:style>
  <w:style w:type="paragraph" w:customStyle="1" w:styleId="TableText">
    <w:name w:val="Table Text"/>
    <w:rsid w:val="00672899"/>
    <w:pPr>
      <w:spacing w:after="120"/>
    </w:pPr>
    <w:rPr>
      <w:rFonts w:ascii="Arial" w:hAnsi="Arial"/>
      <w:bCs/>
      <w:sz w:val="18"/>
      <w:szCs w:val="18"/>
    </w:rPr>
  </w:style>
  <w:style w:type="paragraph" w:customStyle="1" w:styleId="TableHeaderRow">
    <w:name w:val="Table Header Row"/>
    <w:basedOn w:val="Normal"/>
    <w:rsid w:val="00672899"/>
    <w:pPr>
      <w:spacing w:after="0" w:line="240" w:lineRule="auto"/>
    </w:pPr>
    <w:rPr>
      <w:rFonts w:cs="Times New Roman"/>
      <w:bCs/>
      <w:color w:val="FFFFFF" w:themeColor="background1"/>
    </w:rPr>
  </w:style>
  <w:style w:type="paragraph" w:customStyle="1" w:styleId="TableTextbullet">
    <w:name w:val="Table Text bullet"/>
    <w:basedOn w:val="TableText"/>
    <w:rsid w:val="00672899"/>
    <w:pPr>
      <w:numPr>
        <w:numId w:val="2"/>
      </w:numPr>
      <w:spacing w:after="60" w:line="240" w:lineRule="auto"/>
    </w:pPr>
  </w:style>
  <w:style w:type="paragraph" w:customStyle="1" w:styleId="TabletextfirstColumn">
    <w:name w:val="Table text first Column"/>
    <w:basedOn w:val="TableText"/>
    <w:rsid w:val="00672899"/>
    <w:pPr>
      <w:spacing w:line="300" w:lineRule="auto"/>
    </w:pPr>
    <w:rPr>
      <w:bCs w:val="0"/>
      <w:i/>
    </w:rPr>
  </w:style>
  <w:style w:type="paragraph" w:customStyle="1" w:styleId="Heading2PriorityIntro">
    <w:name w:val="Heading 2 Priority Intro"/>
    <w:basedOn w:val="Heading2"/>
    <w:rsid w:val="00672899"/>
    <w:pPr>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spacing w:before="240"/>
      <w:ind w:left="170" w:right="170"/>
    </w:pPr>
  </w:style>
  <w:style w:type="paragraph" w:customStyle="1" w:styleId="NormalPriorityIntro">
    <w:name w:val="Normal Priority Intro"/>
    <w:basedOn w:val="Normal"/>
    <w:rsid w:val="00672899"/>
    <w:pPr>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ind w:left="170" w:right="170"/>
    </w:pPr>
  </w:style>
  <w:style w:type="paragraph" w:customStyle="1" w:styleId="BulletPriorityIntro">
    <w:name w:val="Bullet Priority Intro"/>
    <w:basedOn w:val="Bullet"/>
    <w:rsid w:val="00672899"/>
    <w:pPr>
      <w:numPr>
        <w:numId w:val="0"/>
      </w:numPr>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ind w:right="170"/>
    </w:pPr>
  </w:style>
  <w:style w:type="paragraph" w:customStyle="1" w:styleId="CaptionReversed">
    <w:name w:val="Caption Reversed"/>
    <w:basedOn w:val="Caption"/>
    <w:rsid w:val="00672899"/>
    <w:pPr>
      <w:pBdr>
        <w:top w:val="single" w:sz="4" w:space="5" w:color="00B0F0"/>
        <w:left w:val="single" w:sz="4" w:space="5" w:color="00B0F0"/>
        <w:bottom w:val="single" w:sz="4" w:space="5" w:color="00B0F0"/>
        <w:right w:val="single" w:sz="4" w:space="5" w:color="00B0F0"/>
      </w:pBdr>
      <w:shd w:val="clear" w:color="auto" w:fill="00B0F0"/>
      <w:ind w:left="113" w:right="113"/>
    </w:pPr>
    <w:rPr>
      <w:color w:val="FFFFFF" w:themeColor="background1"/>
    </w:rPr>
  </w:style>
  <w:style w:type="paragraph" w:styleId="Caption">
    <w:name w:val="caption"/>
    <w:basedOn w:val="Normal"/>
    <w:next w:val="Normal"/>
    <w:unhideWhenUsed/>
    <w:qFormat/>
    <w:rsid w:val="00C0528C"/>
    <w:rPr>
      <w:b/>
      <w:bCs/>
      <w:color w:val="4F81BD" w:themeColor="accent1"/>
      <w:szCs w:val="18"/>
    </w:rPr>
  </w:style>
  <w:style w:type="paragraph" w:customStyle="1" w:styleId="Boxbullets">
    <w:name w:val="Box bullets"/>
    <w:basedOn w:val="Bullet"/>
    <w:rsid w:val="00672899"/>
    <w:pPr>
      <w:numPr>
        <w:numId w:val="0"/>
      </w:numPr>
      <w:pBdr>
        <w:top w:val="single" w:sz="4" w:space="8" w:color="00B0F0"/>
        <w:left w:val="single" w:sz="4" w:space="5" w:color="00B0F0"/>
        <w:bottom w:val="single" w:sz="4" w:space="5" w:color="00B0F0"/>
        <w:right w:val="single" w:sz="4" w:space="5" w:color="00B0F0"/>
      </w:pBdr>
      <w:ind w:right="142"/>
    </w:pPr>
  </w:style>
  <w:style w:type="paragraph" w:customStyle="1" w:styleId="BoxText">
    <w:name w:val="Box Text"/>
    <w:basedOn w:val="Boxbullets"/>
    <w:rsid w:val="00672899"/>
    <w:pPr>
      <w:pBdr>
        <w:left w:val="single" w:sz="4" w:space="8" w:color="00B0F0"/>
        <w:bottom w:val="single" w:sz="4" w:space="8" w:color="00B0F0"/>
        <w:right w:val="single" w:sz="4" w:space="8" w:color="00B0F0"/>
      </w:pBdr>
      <w:ind w:left="198" w:right="198"/>
    </w:pPr>
  </w:style>
  <w:style w:type="paragraph" w:customStyle="1" w:styleId="ActionBullet">
    <w:name w:val="Action Bullet"/>
    <w:basedOn w:val="Boxbullets"/>
    <w:rsid w:val="00672899"/>
    <w:pPr>
      <w:pBdr>
        <w:top w:val="none" w:sz="0" w:space="0" w:color="auto"/>
        <w:left w:val="none" w:sz="0" w:space="0" w:color="auto"/>
        <w:bottom w:val="single" w:sz="4" w:space="8" w:color="00B0F0"/>
        <w:right w:val="none" w:sz="0" w:space="0" w:color="auto"/>
      </w:pBdr>
      <w:ind w:right="57"/>
    </w:pPr>
  </w:style>
  <w:style w:type="paragraph" w:customStyle="1" w:styleId="Normal1stParaafterHeading1">
    <w:name w:val="Normal 1st Para after Heading 1"/>
    <w:basedOn w:val="Normal"/>
    <w:next w:val="Normal"/>
    <w:rsid w:val="005F4768"/>
    <w:pPr>
      <w:spacing w:before="480"/>
    </w:pPr>
  </w:style>
  <w:style w:type="character" w:customStyle="1" w:styleId="Heading1Char">
    <w:name w:val="Heading 1 Char"/>
    <w:aliases w:val="Blue Char"/>
    <w:basedOn w:val="DefaultParagraphFont"/>
    <w:link w:val="Heading1"/>
    <w:uiPriority w:val="9"/>
    <w:rsid w:val="00E4032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E40326"/>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E40326"/>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E40326"/>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E40326"/>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E4032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4032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4032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40326"/>
    <w:rPr>
      <w:rFonts w:asciiTheme="majorHAnsi" w:eastAsiaTheme="majorEastAsia" w:hAnsiTheme="majorHAnsi" w:cstheme="majorBidi"/>
      <w:i/>
      <w:iCs/>
      <w:spacing w:val="5"/>
      <w:sz w:val="20"/>
      <w:szCs w:val="20"/>
    </w:rPr>
  </w:style>
  <w:style w:type="character" w:customStyle="1" w:styleId="NoSpacingChar">
    <w:name w:val="No Spacing Char"/>
    <w:basedOn w:val="DefaultParagraphFont"/>
    <w:link w:val="NoSpacing"/>
    <w:uiPriority w:val="1"/>
    <w:rsid w:val="00E40326"/>
  </w:style>
  <w:style w:type="paragraph" w:styleId="TOCHeading">
    <w:name w:val="TOC Heading"/>
    <w:basedOn w:val="Heading1"/>
    <w:next w:val="Normal"/>
    <w:uiPriority w:val="39"/>
    <w:unhideWhenUsed/>
    <w:qFormat/>
    <w:rsid w:val="00E40326"/>
    <w:pPr>
      <w:outlineLvl w:val="9"/>
    </w:pPr>
    <w:rPr>
      <w:lang w:bidi="en-US"/>
    </w:rPr>
  </w:style>
  <w:style w:type="paragraph" w:customStyle="1" w:styleId="NumberedList">
    <w:name w:val="Numbered List"/>
    <w:basedOn w:val="Normal"/>
    <w:rsid w:val="004A32C3"/>
    <w:pPr>
      <w:numPr>
        <w:numId w:val="3"/>
      </w:numPr>
      <w:spacing w:after="100"/>
      <w:ind w:left="714" w:hanging="357"/>
    </w:pPr>
    <w:rPr>
      <w:lang w:val="en"/>
    </w:rPr>
  </w:style>
  <w:style w:type="paragraph" w:customStyle="1" w:styleId="BulletedList">
    <w:name w:val="Bulleted List"/>
    <w:basedOn w:val="Normal"/>
    <w:rsid w:val="004A32C3"/>
    <w:pPr>
      <w:numPr>
        <w:numId w:val="4"/>
      </w:numPr>
      <w:contextualSpacing/>
    </w:pPr>
    <w:rPr>
      <w:lang w:val="en"/>
    </w:rPr>
  </w:style>
  <w:style w:type="paragraph" w:customStyle="1" w:styleId="Heading2Numbered">
    <w:name w:val="Heading 2 Numbered"/>
    <w:basedOn w:val="Heading2"/>
    <w:rsid w:val="006164C2"/>
    <w:pPr>
      <w:numPr>
        <w:numId w:val="5"/>
      </w:numPr>
    </w:pPr>
    <w:rPr>
      <w:lang w:val="en"/>
    </w:rPr>
  </w:style>
  <w:style w:type="paragraph" w:customStyle="1" w:styleId="Heading3Numbered">
    <w:name w:val="Heading 3 Numbered"/>
    <w:basedOn w:val="Heading3"/>
    <w:rsid w:val="006164C2"/>
    <w:pPr>
      <w:numPr>
        <w:numId w:val="6"/>
      </w:numPr>
    </w:pPr>
  </w:style>
  <w:style w:type="paragraph" w:customStyle="1" w:styleId="Heading4Numbered">
    <w:name w:val="Heading 4 Numbered"/>
    <w:basedOn w:val="Heading4"/>
    <w:rsid w:val="006164C2"/>
    <w:pPr>
      <w:numPr>
        <w:numId w:val="7"/>
      </w:numPr>
    </w:pPr>
  </w:style>
  <w:style w:type="paragraph" w:customStyle="1" w:styleId="Boxshadedcolourbackground">
    <w:name w:val="Box shaded colour background"/>
    <w:basedOn w:val="Normal"/>
    <w:rsid w:val="008C1CA6"/>
    <w:pPr>
      <w:pBdr>
        <w:top w:val="single" w:sz="4" w:space="8" w:color="F2F2F2"/>
        <w:left w:val="single" w:sz="4" w:space="8" w:color="F2F2F2"/>
        <w:bottom w:val="single" w:sz="4" w:space="8" w:color="F2F2F2"/>
        <w:right w:val="single" w:sz="4" w:space="8" w:color="F2F2F2"/>
      </w:pBdr>
      <w:shd w:val="clear" w:color="auto" w:fill="CEBF91"/>
      <w:spacing w:before="300"/>
      <w:ind w:left="170" w:right="170"/>
    </w:pPr>
    <w:rPr>
      <w:rFonts w:eastAsia="Calibri" w:cs="Times New Roman"/>
      <w:bCs/>
      <w:szCs w:val="21"/>
      <w:lang w:val="en-GB" w:eastAsia="en-US"/>
    </w:rPr>
  </w:style>
  <w:style w:type="paragraph" w:customStyle="1" w:styleId="Boxshadedgreybackgroundwithcolouredstrokeaboveandbelow">
    <w:name w:val="Box shaded grey background with coloured stroke above and below"/>
    <w:basedOn w:val="Normal"/>
    <w:rsid w:val="008C1CA6"/>
    <w:pPr>
      <w:pBdr>
        <w:top w:val="single" w:sz="4" w:space="8" w:color="76611A"/>
        <w:bottom w:val="single" w:sz="4" w:space="8" w:color="76611A"/>
      </w:pBdr>
      <w:shd w:val="pct5" w:color="auto" w:fill="auto"/>
      <w:spacing w:before="200"/>
    </w:pPr>
    <w:rPr>
      <w:rFonts w:eastAsia="Calibri" w:cs="Times New Roman"/>
      <w:szCs w:val="21"/>
      <w:lang w:val="en-GB" w:eastAsia="en-US"/>
    </w:rPr>
  </w:style>
  <w:style w:type="paragraph" w:customStyle="1" w:styleId="Boxwithcolouredkeyline">
    <w:name w:val="Box with coloured keyline"/>
    <w:basedOn w:val="Normal"/>
    <w:rsid w:val="008C1CA6"/>
    <w:pPr>
      <w:pBdr>
        <w:top w:val="single" w:sz="4" w:space="8" w:color="76611A"/>
        <w:left w:val="single" w:sz="4" w:space="8" w:color="76611A"/>
        <w:bottom w:val="single" w:sz="4" w:space="8" w:color="76611A"/>
        <w:right w:val="single" w:sz="4" w:space="8" w:color="76611A"/>
      </w:pBdr>
      <w:spacing w:after="120"/>
      <w:ind w:left="198" w:right="198"/>
    </w:pPr>
    <w:rPr>
      <w:rFonts w:eastAsia="Calibri" w:cs="Times New Roman"/>
      <w:szCs w:val="21"/>
      <w:lang w:val="en-GB" w:eastAsia="en-US"/>
    </w:rPr>
  </w:style>
  <w:style w:type="paragraph" w:customStyle="1" w:styleId="Footerborderabove">
    <w:name w:val="Footer border above"/>
    <w:basedOn w:val="Footer"/>
    <w:rsid w:val="008C1CA6"/>
    <w:pPr>
      <w:pBdr>
        <w:top w:val="single" w:sz="8" w:space="6" w:color="76611A"/>
      </w:pBdr>
    </w:pPr>
  </w:style>
  <w:style w:type="paragraph" w:styleId="TOC1">
    <w:name w:val="toc 1"/>
    <w:basedOn w:val="Normal"/>
    <w:next w:val="Normal"/>
    <w:autoRedefine/>
    <w:uiPriority w:val="39"/>
    <w:rsid w:val="00561352"/>
    <w:pPr>
      <w:spacing w:after="100"/>
    </w:pPr>
    <w:rPr>
      <w:sz w:val="24"/>
    </w:rPr>
  </w:style>
  <w:style w:type="paragraph" w:styleId="TOC2">
    <w:name w:val="toc 2"/>
    <w:basedOn w:val="Normal"/>
    <w:next w:val="Normal"/>
    <w:autoRedefine/>
    <w:uiPriority w:val="39"/>
    <w:rsid w:val="00561352"/>
    <w:pPr>
      <w:spacing w:after="100"/>
      <w:ind w:left="210"/>
    </w:pPr>
  </w:style>
  <w:style w:type="paragraph" w:customStyle="1" w:styleId="Heading1option2">
    <w:name w:val="Heading 1 option 2"/>
    <w:basedOn w:val="Heading1Black"/>
    <w:rsid w:val="00561352"/>
    <w:pPr>
      <w:pBdr>
        <w:left w:val="none" w:sz="0" w:space="0" w:color="auto"/>
      </w:pBdr>
      <w:ind w:left="0"/>
    </w:pPr>
    <w:rPr>
      <w:caps w:val="0"/>
      <w:color w:val="57259F"/>
      <w:sz w:val="36"/>
    </w:rPr>
  </w:style>
  <w:style w:type="paragraph" w:styleId="TOC3">
    <w:name w:val="toc 3"/>
    <w:basedOn w:val="Normal"/>
    <w:next w:val="Normal"/>
    <w:autoRedefine/>
    <w:uiPriority w:val="39"/>
    <w:rsid w:val="00561352"/>
    <w:pPr>
      <w:spacing w:after="100"/>
      <w:ind w:left="420"/>
    </w:pPr>
  </w:style>
  <w:style w:type="character" w:styleId="Hyperlink">
    <w:name w:val="Hyperlink"/>
    <w:basedOn w:val="DefaultParagraphFont"/>
    <w:uiPriority w:val="99"/>
    <w:unhideWhenUsed/>
    <w:rsid w:val="00561352"/>
    <w:rPr>
      <w:color w:val="0000FF" w:themeColor="hyperlink"/>
      <w:u w:val="single"/>
    </w:rPr>
  </w:style>
  <w:style w:type="paragraph" w:styleId="NormalWeb">
    <w:name w:val="Normal (Web)"/>
    <w:basedOn w:val="Normal"/>
    <w:uiPriority w:val="99"/>
    <w:unhideWhenUsed/>
    <w:rsid w:val="005779EB"/>
    <w:pPr>
      <w:spacing w:after="165"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rsid w:val="002B3C02"/>
    <w:pPr>
      <w:spacing w:after="0" w:line="240" w:lineRule="auto"/>
    </w:pPr>
    <w:rPr>
      <w:sz w:val="20"/>
    </w:rPr>
  </w:style>
  <w:style w:type="character" w:customStyle="1" w:styleId="FootnoteTextChar">
    <w:name w:val="Footnote Text Char"/>
    <w:basedOn w:val="DefaultParagraphFont"/>
    <w:link w:val="FootnoteText"/>
    <w:rsid w:val="002B3C02"/>
    <w:rPr>
      <w:rFonts w:ascii="Arial" w:hAnsi="Arial" w:cs="Arial"/>
      <w:sz w:val="20"/>
      <w:szCs w:val="20"/>
    </w:rPr>
  </w:style>
  <w:style w:type="character" w:styleId="FootnoteReference">
    <w:name w:val="footnote reference"/>
    <w:basedOn w:val="DefaultParagraphFont"/>
    <w:rsid w:val="002B3C02"/>
    <w:rPr>
      <w:vertAlign w:val="superscript"/>
    </w:rPr>
  </w:style>
  <w:style w:type="table" w:styleId="LightList-Accent1">
    <w:name w:val="Light List Accent 1"/>
    <w:basedOn w:val="TableNormal"/>
    <w:uiPriority w:val="61"/>
    <w:rsid w:val="004E5FA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34"/>
    <w:qFormat/>
    <w:rsid w:val="00E40326"/>
    <w:pPr>
      <w:ind w:left="720"/>
      <w:contextualSpacing/>
    </w:pPr>
  </w:style>
  <w:style w:type="table" w:customStyle="1" w:styleId="Style1">
    <w:name w:val="Style1"/>
    <w:basedOn w:val="TableNormal"/>
    <w:uiPriority w:val="99"/>
    <w:rsid w:val="004A03D7"/>
    <w:pPr>
      <w:spacing w:after="0" w:line="240" w:lineRule="auto"/>
    </w:pPr>
    <w:tblPr/>
  </w:style>
  <w:style w:type="table" w:styleId="ColorfulGrid-Accent5">
    <w:name w:val="Colorful Grid Accent 5"/>
    <w:basedOn w:val="TableNormal"/>
    <w:uiPriority w:val="73"/>
    <w:rsid w:val="004A03D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Grid-Accent1">
    <w:name w:val="Light Grid Accent 1"/>
    <w:basedOn w:val="TableNormal"/>
    <w:uiPriority w:val="62"/>
    <w:rsid w:val="004A03D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1">
    <w:name w:val="Light Shading Accent 1"/>
    <w:basedOn w:val="TableNormal"/>
    <w:uiPriority w:val="60"/>
    <w:rsid w:val="004A03D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rsid w:val="004A0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4A03D7"/>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154DBB"/>
    <w:rPr>
      <w:sz w:val="16"/>
      <w:szCs w:val="16"/>
    </w:rPr>
  </w:style>
  <w:style w:type="paragraph" w:styleId="CommentText">
    <w:name w:val="annotation text"/>
    <w:basedOn w:val="Normal"/>
    <w:link w:val="CommentTextChar"/>
    <w:rsid w:val="00154DBB"/>
    <w:pPr>
      <w:spacing w:line="240" w:lineRule="auto"/>
    </w:pPr>
    <w:rPr>
      <w:rFonts w:ascii="Calibri" w:hAnsi="Calibri"/>
      <w:sz w:val="20"/>
    </w:rPr>
  </w:style>
  <w:style w:type="character" w:customStyle="1" w:styleId="CommentTextChar">
    <w:name w:val="Comment Text Char"/>
    <w:basedOn w:val="DefaultParagraphFont"/>
    <w:link w:val="CommentText"/>
    <w:rsid w:val="00154DBB"/>
    <w:rPr>
      <w:rFonts w:ascii="Calibri" w:hAnsi="Calibri" w:cs="Arial"/>
      <w:sz w:val="20"/>
      <w:szCs w:val="20"/>
    </w:rPr>
  </w:style>
  <w:style w:type="character" w:customStyle="1" w:styleId="palatino-italic">
    <w:name w:val="palatino-italic"/>
    <w:uiPriority w:val="99"/>
    <w:rsid w:val="00154DBB"/>
    <w:rPr>
      <w:i/>
    </w:rPr>
  </w:style>
  <w:style w:type="paragraph" w:styleId="Subtitle">
    <w:name w:val="Subtitle"/>
    <w:basedOn w:val="Normal"/>
    <w:next w:val="Normal"/>
    <w:link w:val="SubtitleChar"/>
    <w:uiPriority w:val="11"/>
    <w:qFormat/>
    <w:rsid w:val="00E40326"/>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E40326"/>
    <w:rPr>
      <w:rFonts w:asciiTheme="majorHAnsi" w:eastAsiaTheme="majorEastAsia" w:hAnsiTheme="majorHAnsi" w:cstheme="majorBidi"/>
      <w:i/>
      <w:iCs/>
      <w:spacing w:val="1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680777">
      <w:bodyDiv w:val="1"/>
      <w:marLeft w:val="0"/>
      <w:marRight w:val="0"/>
      <w:marTop w:val="0"/>
      <w:marBottom w:val="0"/>
      <w:divBdr>
        <w:top w:val="none" w:sz="0" w:space="0" w:color="auto"/>
        <w:left w:val="none" w:sz="0" w:space="0" w:color="auto"/>
        <w:bottom w:val="none" w:sz="0" w:space="0" w:color="auto"/>
        <w:right w:val="none" w:sz="0" w:space="0" w:color="auto"/>
      </w:divBdr>
      <w:divsChild>
        <w:div w:id="747917985">
          <w:marLeft w:val="0"/>
          <w:marRight w:val="0"/>
          <w:marTop w:val="135"/>
          <w:marBottom w:val="135"/>
          <w:divBdr>
            <w:top w:val="single" w:sz="6" w:space="6" w:color="DDDAD1"/>
            <w:left w:val="single" w:sz="6" w:space="17" w:color="DDDAD1"/>
            <w:bottom w:val="single" w:sz="6" w:space="6" w:color="DDDAD1"/>
            <w:right w:val="single" w:sz="6" w:space="6" w:color="DDDAD1"/>
          </w:divBdr>
        </w:div>
      </w:divsChild>
    </w:div>
    <w:div w:id="212275280">
      <w:bodyDiv w:val="1"/>
      <w:marLeft w:val="0"/>
      <w:marRight w:val="0"/>
      <w:marTop w:val="0"/>
      <w:marBottom w:val="0"/>
      <w:divBdr>
        <w:top w:val="none" w:sz="0" w:space="0" w:color="auto"/>
        <w:left w:val="none" w:sz="0" w:space="0" w:color="auto"/>
        <w:bottom w:val="none" w:sz="0" w:space="0" w:color="auto"/>
        <w:right w:val="none" w:sz="0" w:space="0" w:color="auto"/>
      </w:divBdr>
      <w:divsChild>
        <w:div w:id="2017343589">
          <w:marLeft w:val="0"/>
          <w:marRight w:val="0"/>
          <w:marTop w:val="135"/>
          <w:marBottom w:val="135"/>
          <w:divBdr>
            <w:top w:val="single" w:sz="6" w:space="6" w:color="DDDAD1"/>
            <w:left w:val="single" w:sz="6" w:space="17" w:color="DDDAD1"/>
            <w:bottom w:val="single" w:sz="6" w:space="6" w:color="DDDAD1"/>
            <w:right w:val="single" w:sz="6" w:space="6" w:color="DDDAD1"/>
          </w:divBdr>
          <w:divsChild>
            <w:div w:id="1484547412">
              <w:blockQuote w:val="1"/>
              <w:marLeft w:val="270"/>
              <w:marRight w:val="270"/>
              <w:marTop w:val="135"/>
              <w:marBottom w:val="135"/>
              <w:divBdr>
                <w:top w:val="none" w:sz="0" w:space="0" w:color="auto"/>
                <w:left w:val="single" w:sz="24" w:space="7" w:color="AAAAAA"/>
                <w:bottom w:val="none" w:sz="0" w:space="0" w:color="auto"/>
                <w:right w:val="none" w:sz="0" w:space="0" w:color="auto"/>
              </w:divBdr>
            </w:div>
          </w:divsChild>
        </w:div>
      </w:divsChild>
    </w:div>
    <w:div w:id="241911914">
      <w:bodyDiv w:val="1"/>
      <w:marLeft w:val="0"/>
      <w:marRight w:val="0"/>
      <w:marTop w:val="0"/>
      <w:marBottom w:val="0"/>
      <w:divBdr>
        <w:top w:val="none" w:sz="0" w:space="0" w:color="auto"/>
        <w:left w:val="none" w:sz="0" w:space="0" w:color="auto"/>
        <w:bottom w:val="none" w:sz="0" w:space="0" w:color="auto"/>
        <w:right w:val="none" w:sz="0" w:space="0" w:color="auto"/>
      </w:divBdr>
    </w:div>
    <w:div w:id="723724011">
      <w:bodyDiv w:val="1"/>
      <w:marLeft w:val="0"/>
      <w:marRight w:val="0"/>
      <w:marTop w:val="0"/>
      <w:marBottom w:val="0"/>
      <w:divBdr>
        <w:top w:val="none" w:sz="0" w:space="0" w:color="auto"/>
        <w:left w:val="none" w:sz="0" w:space="0" w:color="auto"/>
        <w:bottom w:val="none" w:sz="0" w:space="0" w:color="auto"/>
        <w:right w:val="none" w:sz="0" w:space="0" w:color="auto"/>
      </w:divBdr>
      <w:divsChild>
        <w:div w:id="1888450763">
          <w:marLeft w:val="0"/>
          <w:marRight w:val="0"/>
          <w:marTop w:val="0"/>
          <w:marBottom w:val="0"/>
          <w:divBdr>
            <w:top w:val="none" w:sz="0" w:space="0" w:color="auto"/>
            <w:left w:val="none" w:sz="0" w:space="0" w:color="auto"/>
            <w:bottom w:val="none" w:sz="0" w:space="0" w:color="auto"/>
            <w:right w:val="none" w:sz="0" w:space="0" w:color="auto"/>
          </w:divBdr>
          <w:divsChild>
            <w:div w:id="1258447581">
              <w:marLeft w:val="0"/>
              <w:marRight w:val="0"/>
              <w:marTop w:val="0"/>
              <w:marBottom w:val="0"/>
              <w:divBdr>
                <w:top w:val="none" w:sz="0" w:space="0" w:color="auto"/>
                <w:left w:val="none" w:sz="0" w:space="0" w:color="auto"/>
                <w:bottom w:val="none" w:sz="0" w:space="0" w:color="auto"/>
                <w:right w:val="none" w:sz="0" w:space="0" w:color="auto"/>
              </w:divBdr>
              <w:divsChild>
                <w:div w:id="1516844808">
                  <w:marLeft w:val="0"/>
                  <w:marRight w:val="0"/>
                  <w:marTop w:val="0"/>
                  <w:marBottom w:val="0"/>
                  <w:divBdr>
                    <w:top w:val="none" w:sz="0" w:space="0" w:color="auto"/>
                    <w:left w:val="none" w:sz="0" w:space="0" w:color="auto"/>
                    <w:bottom w:val="none" w:sz="0" w:space="0" w:color="auto"/>
                    <w:right w:val="none" w:sz="0" w:space="0" w:color="auto"/>
                  </w:divBdr>
                  <w:divsChild>
                    <w:div w:id="547298101">
                      <w:marLeft w:val="0"/>
                      <w:marRight w:val="0"/>
                      <w:marTop w:val="0"/>
                      <w:marBottom w:val="0"/>
                      <w:divBdr>
                        <w:top w:val="none" w:sz="0" w:space="0" w:color="auto"/>
                        <w:left w:val="none" w:sz="0" w:space="0" w:color="auto"/>
                        <w:bottom w:val="none" w:sz="0" w:space="0" w:color="auto"/>
                        <w:right w:val="none" w:sz="0" w:space="0" w:color="auto"/>
                      </w:divBdr>
                      <w:divsChild>
                        <w:div w:id="2044088730">
                          <w:marLeft w:val="0"/>
                          <w:marRight w:val="0"/>
                          <w:marTop w:val="0"/>
                          <w:marBottom w:val="0"/>
                          <w:divBdr>
                            <w:top w:val="none" w:sz="0" w:space="0" w:color="auto"/>
                            <w:left w:val="none" w:sz="0" w:space="0" w:color="auto"/>
                            <w:bottom w:val="none" w:sz="0" w:space="0" w:color="auto"/>
                            <w:right w:val="none" w:sz="0" w:space="0" w:color="auto"/>
                          </w:divBdr>
                          <w:divsChild>
                            <w:div w:id="1819878152">
                              <w:marLeft w:val="0"/>
                              <w:marRight w:val="0"/>
                              <w:marTop w:val="0"/>
                              <w:marBottom w:val="0"/>
                              <w:divBdr>
                                <w:top w:val="none" w:sz="0" w:space="0" w:color="auto"/>
                                <w:left w:val="none" w:sz="0" w:space="0" w:color="auto"/>
                                <w:bottom w:val="none" w:sz="0" w:space="0" w:color="auto"/>
                                <w:right w:val="none" w:sz="0" w:space="0" w:color="auto"/>
                              </w:divBdr>
                              <w:divsChild>
                                <w:div w:id="6490973">
                                  <w:marLeft w:val="-225"/>
                                  <w:marRight w:val="-225"/>
                                  <w:marTop w:val="0"/>
                                  <w:marBottom w:val="0"/>
                                  <w:divBdr>
                                    <w:top w:val="none" w:sz="0" w:space="0" w:color="auto"/>
                                    <w:left w:val="none" w:sz="0" w:space="0" w:color="auto"/>
                                    <w:bottom w:val="none" w:sz="0" w:space="0" w:color="auto"/>
                                    <w:right w:val="none" w:sz="0" w:space="0" w:color="auto"/>
                                  </w:divBdr>
                                  <w:divsChild>
                                    <w:div w:id="325745839">
                                      <w:marLeft w:val="0"/>
                                      <w:marRight w:val="0"/>
                                      <w:marTop w:val="0"/>
                                      <w:marBottom w:val="0"/>
                                      <w:divBdr>
                                        <w:top w:val="none" w:sz="0" w:space="0" w:color="auto"/>
                                        <w:left w:val="none" w:sz="0" w:space="0" w:color="auto"/>
                                        <w:bottom w:val="none" w:sz="0" w:space="0" w:color="auto"/>
                                        <w:right w:val="none" w:sz="0" w:space="0" w:color="auto"/>
                                      </w:divBdr>
                                      <w:divsChild>
                                        <w:div w:id="1064261932">
                                          <w:marLeft w:val="0"/>
                                          <w:marRight w:val="0"/>
                                          <w:marTop w:val="0"/>
                                          <w:marBottom w:val="0"/>
                                          <w:divBdr>
                                            <w:top w:val="none" w:sz="0" w:space="0" w:color="auto"/>
                                            <w:left w:val="none" w:sz="0" w:space="0" w:color="auto"/>
                                            <w:bottom w:val="none" w:sz="0" w:space="0" w:color="auto"/>
                                            <w:right w:val="none" w:sz="0" w:space="0" w:color="auto"/>
                                          </w:divBdr>
                                          <w:divsChild>
                                            <w:div w:id="1146320224">
                                              <w:marLeft w:val="0"/>
                                              <w:marRight w:val="0"/>
                                              <w:marTop w:val="0"/>
                                              <w:marBottom w:val="0"/>
                                              <w:divBdr>
                                                <w:top w:val="none" w:sz="0" w:space="0" w:color="auto"/>
                                                <w:left w:val="none" w:sz="0" w:space="0" w:color="auto"/>
                                                <w:bottom w:val="none" w:sz="0" w:space="0" w:color="auto"/>
                                                <w:right w:val="none" w:sz="0" w:space="0" w:color="auto"/>
                                              </w:divBdr>
                                            </w:div>
                                            <w:div w:id="3084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3061823">
      <w:bodyDiv w:val="1"/>
      <w:marLeft w:val="0"/>
      <w:marRight w:val="0"/>
      <w:marTop w:val="0"/>
      <w:marBottom w:val="0"/>
      <w:divBdr>
        <w:top w:val="none" w:sz="0" w:space="0" w:color="auto"/>
        <w:left w:val="none" w:sz="0" w:space="0" w:color="auto"/>
        <w:bottom w:val="none" w:sz="0" w:space="0" w:color="auto"/>
        <w:right w:val="none" w:sz="0" w:space="0" w:color="auto"/>
      </w:divBdr>
    </w:div>
    <w:div w:id="1005211014">
      <w:bodyDiv w:val="1"/>
      <w:marLeft w:val="0"/>
      <w:marRight w:val="0"/>
      <w:marTop w:val="0"/>
      <w:marBottom w:val="0"/>
      <w:divBdr>
        <w:top w:val="none" w:sz="0" w:space="0" w:color="auto"/>
        <w:left w:val="none" w:sz="0" w:space="0" w:color="auto"/>
        <w:bottom w:val="none" w:sz="0" w:space="0" w:color="auto"/>
        <w:right w:val="none" w:sz="0" w:space="0" w:color="auto"/>
      </w:divBdr>
    </w:div>
    <w:div w:id="1508516380">
      <w:bodyDiv w:val="1"/>
      <w:marLeft w:val="0"/>
      <w:marRight w:val="0"/>
      <w:marTop w:val="0"/>
      <w:marBottom w:val="0"/>
      <w:divBdr>
        <w:top w:val="none" w:sz="0" w:space="0" w:color="auto"/>
        <w:left w:val="none" w:sz="0" w:space="0" w:color="auto"/>
        <w:bottom w:val="none" w:sz="0" w:space="0" w:color="auto"/>
        <w:right w:val="none" w:sz="0" w:space="0" w:color="auto"/>
      </w:divBdr>
      <w:divsChild>
        <w:div w:id="2072118681">
          <w:marLeft w:val="0"/>
          <w:marRight w:val="0"/>
          <w:marTop w:val="0"/>
          <w:marBottom w:val="0"/>
          <w:divBdr>
            <w:top w:val="none" w:sz="0" w:space="0" w:color="auto"/>
            <w:left w:val="none" w:sz="0" w:space="0" w:color="auto"/>
            <w:bottom w:val="none" w:sz="0" w:space="0" w:color="auto"/>
            <w:right w:val="none" w:sz="0" w:space="0" w:color="auto"/>
          </w:divBdr>
          <w:divsChild>
            <w:div w:id="1825469598">
              <w:marLeft w:val="-225"/>
              <w:marRight w:val="-225"/>
              <w:marTop w:val="0"/>
              <w:marBottom w:val="0"/>
              <w:divBdr>
                <w:top w:val="none" w:sz="0" w:space="0" w:color="auto"/>
                <w:left w:val="none" w:sz="0" w:space="0" w:color="auto"/>
                <w:bottom w:val="none" w:sz="0" w:space="0" w:color="auto"/>
                <w:right w:val="none" w:sz="0" w:space="0" w:color="auto"/>
              </w:divBdr>
              <w:divsChild>
                <w:div w:id="828860086">
                  <w:marLeft w:val="0"/>
                  <w:marRight w:val="0"/>
                  <w:marTop w:val="0"/>
                  <w:marBottom w:val="0"/>
                  <w:divBdr>
                    <w:top w:val="none" w:sz="0" w:space="0" w:color="auto"/>
                    <w:left w:val="none" w:sz="0" w:space="0" w:color="auto"/>
                    <w:bottom w:val="none" w:sz="0" w:space="0" w:color="auto"/>
                    <w:right w:val="none" w:sz="0" w:space="0" w:color="auto"/>
                  </w:divBdr>
                  <w:divsChild>
                    <w:div w:id="5178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597515">
      <w:bodyDiv w:val="1"/>
      <w:marLeft w:val="0"/>
      <w:marRight w:val="0"/>
      <w:marTop w:val="0"/>
      <w:marBottom w:val="0"/>
      <w:divBdr>
        <w:top w:val="none" w:sz="0" w:space="0" w:color="auto"/>
        <w:left w:val="none" w:sz="0" w:space="0" w:color="auto"/>
        <w:bottom w:val="none" w:sz="0" w:space="0" w:color="auto"/>
        <w:right w:val="none" w:sz="0" w:space="0" w:color="auto"/>
      </w:divBdr>
    </w:div>
    <w:div w:id="1647665495">
      <w:bodyDiv w:val="1"/>
      <w:marLeft w:val="0"/>
      <w:marRight w:val="0"/>
      <w:marTop w:val="0"/>
      <w:marBottom w:val="0"/>
      <w:divBdr>
        <w:top w:val="none" w:sz="0" w:space="0" w:color="auto"/>
        <w:left w:val="none" w:sz="0" w:space="0" w:color="auto"/>
        <w:bottom w:val="none" w:sz="0" w:space="0" w:color="auto"/>
        <w:right w:val="none" w:sz="0" w:space="0" w:color="auto"/>
      </w:divBdr>
    </w:div>
    <w:div w:id="1691033156">
      <w:bodyDiv w:val="1"/>
      <w:marLeft w:val="0"/>
      <w:marRight w:val="0"/>
      <w:marTop w:val="0"/>
      <w:marBottom w:val="0"/>
      <w:divBdr>
        <w:top w:val="none" w:sz="0" w:space="0" w:color="auto"/>
        <w:left w:val="none" w:sz="0" w:space="0" w:color="auto"/>
        <w:bottom w:val="none" w:sz="0" w:space="0" w:color="auto"/>
        <w:right w:val="none" w:sz="0" w:space="0" w:color="auto"/>
      </w:divBdr>
      <w:divsChild>
        <w:div w:id="466629922">
          <w:marLeft w:val="0"/>
          <w:marRight w:val="0"/>
          <w:marTop w:val="135"/>
          <w:marBottom w:val="135"/>
          <w:divBdr>
            <w:top w:val="single" w:sz="6" w:space="6" w:color="DDDAD1"/>
            <w:left w:val="single" w:sz="6" w:space="17" w:color="DDDAD1"/>
            <w:bottom w:val="single" w:sz="6" w:space="6" w:color="DDDAD1"/>
            <w:right w:val="single" w:sz="6" w:space="6" w:color="DDDAD1"/>
          </w:divBdr>
          <w:divsChild>
            <w:div w:id="1551308265">
              <w:blockQuote w:val="1"/>
              <w:marLeft w:val="270"/>
              <w:marRight w:val="270"/>
              <w:marTop w:val="135"/>
              <w:marBottom w:val="135"/>
              <w:divBdr>
                <w:top w:val="none" w:sz="0" w:space="0" w:color="auto"/>
                <w:left w:val="single" w:sz="24" w:space="7" w:color="AAAAAA"/>
                <w:bottom w:val="none" w:sz="0" w:space="0" w:color="auto"/>
                <w:right w:val="none" w:sz="0" w:space="0" w:color="auto"/>
              </w:divBdr>
            </w:div>
          </w:divsChild>
        </w:div>
      </w:divsChild>
    </w:div>
    <w:div w:id="1954239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creativecommons.org/licenses/by/4.0/legalcode" TargetMode="Externa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cid:image001.png@01D10CF0.2ACF2D40"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nsultations.health.gov.au/" TargetMode="External"/><Relationship Id="rId23" Type="http://schemas.openxmlformats.org/officeDocument/2006/relationships/header" Target="header4.xml"/><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opyright@health.gov.au" TargetMode="External"/><Relationship Id="rId22" Type="http://schemas.openxmlformats.org/officeDocument/2006/relationships/footer" Target="footer2.xml"/><Relationship Id="rId27" Type="http://schemas.openxmlformats.org/officeDocument/2006/relationships/image" Target="media/image11.png"/><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publichealth.yale.edu/bfc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Aus162</b:Tag>
    <b:SourceType>InternetSite</b:SourceType>
    <b:Guid>{EBAC5F51-2B39-A24B-BEC6-C2CC1D021785}</b:Guid>
    <b:Title>4364.0.55.001 - National Health Survey: First Results, 2014-15</b:Title>
    <b:Year>2016</b:Year>
    <b:Month>March</b:Month>
    <b:Day>23</b:Day>
    <b:Author>
      <b:Author>
        <b:Corporate>Australian Bureau of Statistics</b:Corporate>
      </b:Author>
    </b:Author>
    <b:URL>http://www.abs.gov.au/ausstats/abs@.nsf/mf/4364.0.55.001</b:URL>
    <b:YearAccessed>2016</b:YearAccessed>
    <b:MonthAccessed>October</b:MonthAccessed>
    <b:DayAccessed>10</b:DayAccessed>
    <b:InternetSiteTitle>Australian Bureau of Statistics</b:InternetSiteTitle>
    <b:RefOrder>14</b:RefOrder>
  </b:Source>
</b:Sources>
</file>

<file path=customXml/itemProps1.xml><?xml version="1.0" encoding="utf-8"?>
<ds:datastoreItem xmlns:ds="http://schemas.openxmlformats.org/officeDocument/2006/customXml" ds:itemID="{0C869EE6-DFF2-4FA8-9766-167F3A39C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9879</Words>
  <Characters>56311</Characters>
  <Application>Microsoft Office Word</Application>
  <DocSecurity>4</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66058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Murphy Alicia</dc:creator>
  <cp:lastModifiedBy>HIGH, Natasha</cp:lastModifiedBy>
  <cp:revision>2</cp:revision>
  <cp:lastPrinted>2018-11-28T02:53:00Z</cp:lastPrinted>
  <dcterms:created xsi:type="dcterms:W3CDTF">2019-02-22T05:02:00Z</dcterms:created>
  <dcterms:modified xsi:type="dcterms:W3CDTF">2019-02-22T05:02:00Z</dcterms:modified>
</cp:coreProperties>
</file>