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10FD3FE4" w:rsidR="00F2160C" w:rsidRPr="009028AF" w:rsidRDefault="00F2160C" w:rsidP="00F2160C">
      <w:pPr>
        <w:pStyle w:val="Title"/>
        <w:rPr>
          <w:sz w:val="40"/>
          <w:szCs w:val="18"/>
        </w:rPr>
      </w:pPr>
      <w:bookmarkStart w:id="0" w:name="_Hlk80948594"/>
      <w:r w:rsidRPr="009028AF">
        <w:rPr>
          <w:sz w:val="40"/>
          <w:szCs w:val="18"/>
        </w:rPr>
        <w:t>COVID</w:t>
      </w:r>
      <w:r w:rsidR="00D7744C" w:rsidRPr="009028AF">
        <w:rPr>
          <w:sz w:val="40"/>
          <w:szCs w:val="18"/>
        </w:rPr>
        <w:t>-</w:t>
      </w:r>
      <w:r w:rsidRPr="009028AF">
        <w:rPr>
          <w:sz w:val="40"/>
          <w:szCs w:val="18"/>
        </w:rPr>
        <w:t>19 outbreaks in Australian residential aged care facilities</w:t>
      </w:r>
    </w:p>
    <w:p w14:paraId="070DCBA4" w14:textId="77777777" w:rsidR="00F2160C" w:rsidRPr="009028AF" w:rsidRDefault="00F2160C" w:rsidP="00F2160C">
      <w:pPr>
        <w:pStyle w:val="Heading1"/>
      </w:pPr>
      <w:r w:rsidRPr="009028AF">
        <w:t>National snapshot</w:t>
      </w:r>
    </w:p>
    <w:p w14:paraId="374A0FF2" w14:textId="1DFA9C06" w:rsidR="00F2160C" w:rsidRPr="009028AF" w:rsidRDefault="00F2160C" w:rsidP="009607A1">
      <w:r w:rsidRPr="009028AF">
        <w:t>As at 8:00am on</w:t>
      </w:r>
      <w:r w:rsidR="00D05F66" w:rsidRPr="009028AF">
        <w:t xml:space="preserve"> </w:t>
      </w:r>
      <w:r w:rsidR="001C7A4C" w:rsidRPr="009028AF">
        <w:t>7</w:t>
      </w:r>
      <w:r w:rsidR="007E740F" w:rsidRPr="009028AF">
        <w:t xml:space="preserve"> </w:t>
      </w:r>
      <w:r w:rsidR="00F408DD" w:rsidRPr="009028AF">
        <w:t>January</w:t>
      </w:r>
      <w:r w:rsidRPr="009028AF">
        <w:t xml:space="preserve"> 202</w:t>
      </w:r>
      <w:r w:rsidR="00F408DD" w:rsidRPr="009028AF">
        <w:t>2</w:t>
      </w:r>
      <w:r w:rsidRPr="009028AF">
        <w:t xml:space="preserve"> there are </w:t>
      </w:r>
      <w:r w:rsidR="005510E6" w:rsidRPr="009028AF">
        <w:t>3</w:t>
      </w:r>
      <w:r w:rsidR="002D595A" w:rsidRPr="009028AF">
        <w:t>,</w:t>
      </w:r>
      <w:r w:rsidR="005510E6" w:rsidRPr="009028AF">
        <w:t xml:space="preserve">205 </w:t>
      </w:r>
      <w:r w:rsidRPr="009028AF">
        <w:t xml:space="preserve">active cases of COVID-19 related to aged care across </w:t>
      </w:r>
      <w:r w:rsidR="00113B4E" w:rsidRPr="009028AF">
        <w:t xml:space="preserve">495 </w:t>
      </w:r>
      <w:r w:rsidRPr="009028AF">
        <w:t>residential aged care facilities.</w:t>
      </w:r>
    </w:p>
    <w:p w14:paraId="2F5287B0" w14:textId="5CDD4650" w:rsidR="00F2160C" w:rsidRPr="009028AF" w:rsidRDefault="009607A1" w:rsidP="009607A1">
      <w:pPr>
        <w:pStyle w:val="Caption"/>
      </w:pPr>
      <w:r w:rsidRPr="009028AF">
        <w:t xml:space="preserve">Table </w:t>
      </w:r>
      <w:fldSimple w:instr=" SEQ Table \* ARABIC ">
        <w:r w:rsidR="00B53FE0" w:rsidRPr="009028AF">
          <w:rPr>
            <w:noProof/>
          </w:rPr>
          <w:t>1</w:t>
        </w:r>
      </w:fldSimple>
      <w:r w:rsidR="00F2160C" w:rsidRPr="009028AF">
        <w:t xml:space="preserve">: Aged Care COVID-19 data as at 0800 </w:t>
      </w:r>
      <w:r w:rsidR="001629BC" w:rsidRPr="009028AF">
        <w:t xml:space="preserve">of </w:t>
      </w:r>
      <w:r w:rsidR="00B96805" w:rsidRPr="009028AF">
        <w:t xml:space="preserve">7 January </w:t>
      </w:r>
      <w:r w:rsidR="00166465" w:rsidRPr="009028AF">
        <w:t>202</w:t>
      </w:r>
      <w:r w:rsidR="00B96805" w:rsidRPr="009028AF">
        <w:t>2</w:t>
      </w:r>
      <w:r w:rsidR="00F2160C" w:rsidRPr="009028AF">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9028AF" w:rsidRPr="009028AF" w14:paraId="0FE1EED7"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0C2C3D70" w14:textId="77777777" w:rsidR="00F2160C" w:rsidRPr="009028AF" w:rsidRDefault="00F2160C" w:rsidP="001736BA">
            <w:pPr>
              <w:spacing w:before="60" w:after="60"/>
              <w:rPr>
                <w:color w:val="auto"/>
              </w:rPr>
            </w:pPr>
            <w:r w:rsidRPr="009028AF">
              <w:rPr>
                <w:color w:val="auto"/>
              </w:rPr>
              <w:t>Active outbreaks</w:t>
            </w:r>
          </w:p>
        </w:tc>
        <w:tc>
          <w:tcPr>
            <w:tcW w:w="2451" w:type="dxa"/>
          </w:tcPr>
          <w:p w14:paraId="183DA4A4" w14:textId="17735DBE" w:rsidR="00F2160C" w:rsidRPr="009028AF" w:rsidRDefault="00F408DD" w:rsidP="001736BA">
            <w:pPr>
              <w:spacing w:before="60" w:after="60"/>
              <w:rPr>
                <w:color w:val="auto"/>
              </w:rPr>
            </w:pPr>
            <w:r w:rsidRPr="009028AF">
              <w:rPr>
                <w:color w:val="auto"/>
              </w:rPr>
              <w:t>4</w:t>
            </w:r>
            <w:r w:rsidR="00491E71" w:rsidRPr="009028AF">
              <w:rPr>
                <w:color w:val="auto"/>
              </w:rPr>
              <w:t>95</w:t>
            </w:r>
          </w:p>
        </w:tc>
      </w:tr>
      <w:tr w:rsidR="009028AF" w:rsidRPr="009028AF" w14:paraId="33F62868"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6994579D" w14:textId="77777777" w:rsidR="00F2160C" w:rsidRPr="009028AF" w:rsidRDefault="00F2160C" w:rsidP="001736BA">
            <w:pPr>
              <w:spacing w:before="60" w:after="60"/>
            </w:pPr>
            <w:r w:rsidRPr="009028AF">
              <w:t>Active resident cases</w:t>
            </w:r>
          </w:p>
        </w:tc>
        <w:tc>
          <w:tcPr>
            <w:tcW w:w="2451" w:type="dxa"/>
          </w:tcPr>
          <w:p w14:paraId="7AF213FF" w14:textId="48274210" w:rsidR="00F2160C" w:rsidRPr="009028AF" w:rsidRDefault="00F408DD" w:rsidP="00703C5D">
            <w:pPr>
              <w:spacing w:before="60" w:after="60"/>
            </w:pPr>
            <w:bookmarkStart w:id="1" w:name="_Hlk92468910"/>
            <w:r w:rsidRPr="009028AF">
              <w:t>1,</w:t>
            </w:r>
            <w:r w:rsidR="005510E6" w:rsidRPr="009028AF">
              <w:t>370</w:t>
            </w:r>
            <w:bookmarkEnd w:id="1"/>
          </w:p>
        </w:tc>
      </w:tr>
      <w:tr w:rsidR="009028AF" w:rsidRPr="009028AF" w14:paraId="1E88F564" w14:textId="77777777" w:rsidTr="003030C9">
        <w:tc>
          <w:tcPr>
            <w:tcW w:w="6678" w:type="dxa"/>
          </w:tcPr>
          <w:p w14:paraId="0578E08C" w14:textId="2E3F290C" w:rsidR="00F2160C" w:rsidRPr="009028AF" w:rsidRDefault="00F2160C" w:rsidP="001736BA">
            <w:pPr>
              <w:spacing w:before="60" w:after="60"/>
              <w:rPr>
                <w:highlight w:val="yellow"/>
              </w:rPr>
            </w:pPr>
            <w:r w:rsidRPr="009028AF">
              <w:t>Active staff cases</w:t>
            </w:r>
            <w:r w:rsidR="00F408DD" w:rsidRPr="009028AF">
              <w:t xml:space="preserve"> </w:t>
            </w:r>
          </w:p>
        </w:tc>
        <w:tc>
          <w:tcPr>
            <w:tcW w:w="2451" w:type="dxa"/>
          </w:tcPr>
          <w:p w14:paraId="094B0845" w14:textId="064ED448" w:rsidR="00F2160C" w:rsidRPr="009028AF" w:rsidRDefault="00F408DD" w:rsidP="001736BA">
            <w:pPr>
              <w:spacing w:before="60" w:after="60"/>
              <w:rPr>
                <w:highlight w:val="yellow"/>
              </w:rPr>
            </w:pPr>
            <w:r w:rsidRPr="009028AF">
              <w:t>1,</w:t>
            </w:r>
            <w:r w:rsidR="00EB0DEF" w:rsidRPr="009028AF">
              <w:t>8</w:t>
            </w:r>
            <w:r w:rsidR="005510E6" w:rsidRPr="009028AF">
              <w:t>35</w:t>
            </w:r>
          </w:p>
        </w:tc>
      </w:tr>
      <w:tr w:rsidR="009028AF" w:rsidRPr="009028AF" w14:paraId="563B780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73ACB42" w14:textId="2FBBF141" w:rsidR="00F2160C" w:rsidRPr="009028AF" w:rsidRDefault="00F2160C" w:rsidP="001736BA">
            <w:pPr>
              <w:spacing w:before="60" w:after="60"/>
            </w:pPr>
            <w:r w:rsidRPr="009028AF">
              <w:t xml:space="preserve">Deaths </w:t>
            </w:r>
            <w:r w:rsidR="00491E71" w:rsidRPr="009028AF">
              <w:t xml:space="preserve">since July 2021 </w:t>
            </w:r>
          </w:p>
        </w:tc>
        <w:tc>
          <w:tcPr>
            <w:tcW w:w="2451" w:type="dxa"/>
          </w:tcPr>
          <w:p w14:paraId="759452DA" w14:textId="13CBB5E3" w:rsidR="00F2160C" w:rsidRPr="009028AF" w:rsidRDefault="00BC5313" w:rsidP="00703C5D">
            <w:pPr>
              <w:spacing w:before="60" w:after="60"/>
            </w:pPr>
            <w:r w:rsidRPr="009028AF">
              <w:t>2</w:t>
            </w:r>
            <w:r w:rsidR="00491E71" w:rsidRPr="009028AF">
              <w:t>39</w:t>
            </w:r>
            <w:r w:rsidR="007035D0" w:rsidRPr="009028AF">
              <w:t xml:space="preserve"> </w:t>
            </w:r>
            <w:r w:rsidR="00F2160C" w:rsidRPr="009028AF">
              <w:rPr>
                <w:rStyle w:val="FootnoteReference"/>
                <w:sz w:val="16"/>
                <w:szCs w:val="16"/>
              </w:rPr>
              <w:footnoteReference w:id="3"/>
            </w:r>
            <w:r w:rsidR="00F2160C" w:rsidRPr="009028AF">
              <w:rPr>
                <w:sz w:val="16"/>
                <w:szCs w:val="16"/>
              </w:rPr>
              <w:t xml:space="preserve"> </w:t>
            </w:r>
            <w:r w:rsidR="009B5892" w:rsidRPr="009028AF">
              <w:rPr>
                <w:rStyle w:val="FootnoteReference"/>
                <w:sz w:val="16"/>
                <w:szCs w:val="16"/>
              </w:rPr>
              <w:footnoteReference w:id="4"/>
            </w:r>
            <w:r w:rsidR="007035D0" w:rsidRPr="009028AF">
              <w:rPr>
                <w:sz w:val="16"/>
                <w:szCs w:val="16"/>
              </w:rPr>
              <w:t xml:space="preserve"> </w:t>
            </w:r>
            <w:r w:rsidR="007035D0" w:rsidRPr="009028AF">
              <w:rPr>
                <w:rStyle w:val="FootnoteReference"/>
                <w:sz w:val="16"/>
                <w:szCs w:val="16"/>
              </w:rPr>
              <w:t>4</w:t>
            </w:r>
          </w:p>
        </w:tc>
      </w:tr>
      <w:tr w:rsidR="009028AF" w:rsidRPr="009028AF" w14:paraId="541C0178" w14:textId="77777777" w:rsidTr="003030C9">
        <w:tc>
          <w:tcPr>
            <w:tcW w:w="6678" w:type="dxa"/>
          </w:tcPr>
          <w:p w14:paraId="4278375A" w14:textId="77777777" w:rsidR="00F2160C" w:rsidRPr="009028AF" w:rsidRDefault="00F2160C" w:rsidP="001736BA">
            <w:pPr>
              <w:spacing w:before="60" w:after="60"/>
            </w:pPr>
            <w:r w:rsidRPr="009028AF">
              <w:t xml:space="preserve">Total number of residential aged care facilities that have had an outbreak </w:t>
            </w:r>
          </w:p>
        </w:tc>
        <w:tc>
          <w:tcPr>
            <w:tcW w:w="2451" w:type="dxa"/>
          </w:tcPr>
          <w:p w14:paraId="18F041E1" w14:textId="67F1451D" w:rsidR="00F2160C" w:rsidRPr="009028AF" w:rsidRDefault="00EB0DEF" w:rsidP="00703C5D">
            <w:pPr>
              <w:spacing w:before="60" w:after="60"/>
            </w:pPr>
            <w:r w:rsidRPr="009028AF">
              <w:t>818</w:t>
            </w:r>
          </w:p>
        </w:tc>
      </w:tr>
      <w:tr w:rsidR="009028AF" w:rsidRPr="009028AF" w14:paraId="11A52A6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171434A" w14:textId="77777777" w:rsidR="00F2160C" w:rsidRPr="009028AF" w:rsidRDefault="00F2160C" w:rsidP="001736BA">
            <w:pPr>
              <w:spacing w:before="60" w:after="60"/>
            </w:pPr>
            <w:r w:rsidRPr="009028AF">
              <w:t>Total number of outbreaks at residential aged care facilities</w:t>
            </w:r>
          </w:p>
        </w:tc>
        <w:tc>
          <w:tcPr>
            <w:tcW w:w="2451" w:type="dxa"/>
          </w:tcPr>
          <w:p w14:paraId="012F60E7" w14:textId="6EE8EECB" w:rsidR="00F2160C" w:rsidRPr="009028AF" w:rsidRDefault="00EB0DEF" w:rsidP="001736BA">
            <w:pPr>
              <w:spacing w:before="60" w:after="60"/>
            </w:pPr>
            <w:r w:rsidRPr="009028AF">
              <w:t>907</w:t>
            </w:r>
          </w:p>
        </w:tc>
      </w:tr>
      <w:tr w:rsidR="009028AF" w:rsidRPr="009028AF" w14:paraId="7E3D33DC" w14:textId="77777777" w:rsidTr="003030C9">
        <w:tc>
          <w:tcPr>
            <w:tcW w:w="6678" w:type="dxa"/>
          </w:tcPr>
          <w:p w14:paraId="08596D65" w14:textId="77777777" w:rsidR="00F2160C" w:rsidRPr="009028AF" w:rsidRDefault="00F2160C" w:rsidP="001736BA">
            <w:pPr>
              <w:spacing w:before="60" w:after="60"/>
            </w:pPr>
            <w:r w:rsidRPr="009028AF">
              <w:t xml:space="preserve">Number of residential aged care facilities with resolved outbreaks </w:t>
            </w:r>
          </w:p>
        </w:tc>
        <w:tc>
          <w:tcPr>
            <w:tcW w:w="2451" w:type="dxa"/>
          </w:tcPr>
          <w:p w14:paraId="69C679D8" w14:textId="47955095" w:rsidR="00F2160C" w:rsidRPr="009028AF" w:rsidRDefault="00BE7A42" w:rsidP="001736BA">
            <w:pPr>
              <w:spacing w:before="60" w:after="60"/>
            </w:pPr>
            <w:r w:rsidRPr="009028AF">
              <w:t>4</w:t>
            </w:r>
            <w:r w:rsidR="00AF68E4" w:rsidRPr="009028AF">
              <w:t>20</w:t>
            </w:r>
            <w:r w:rsidR="00F2160C" w:rsidRPr="009028AF">
              <w:t xml:space="preserve"> (</w:t>
            </w:r>
            <w:r w:rsidR="00491E71" w:rsidRPr="009028AF">
              <w:t>57</w:t>
            </w:r>
            <w:r w:rsidR="005510E6" w:rsidRPr="009028AF">
              <w:t>8</w:t>
            </w:r>
            <w:r w:rsidR="0033141B" w:rsidRPr="009028AF">
              <w:t xml:space="preserve"> </w:t>
            </w:r>
            <w:r w:rsidR="00F2160C" w:rsidRPr="009028AF">
              <w:t>outbreaks closed)</w:t>
            </w:r>
          </w:p>
        </w:tc>
      </w:tr>
      <w:tr w:rsidR="009028AF" w:rsidRPr="009028AF" w14:paraId="3C9A74D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CFB8619" w14:textId="77777777" w:rsidR="00F2160C" w:rsidRPr="009028AF" w:rsidRDefault="00F2160C" w:rsidP="001736BA">
            <w:pPr>
              <w:spacing w:before="60" w:after="60"/>
            </w:pPr>
            <w:r w:rsidRPr="009028AF">
              <w:t xml:space="preserve">Number of residential aged care facilities with resolved outbreaks with only one case (resident or staff member) of COVID-19 </w:t>
            </w:r>
          </w:p>
        </w:tc>
        <w:tc>
          <w:tcPr>
            <w:tcW w:w="2451" w:type="dxa"/>
          </w:tcPr>
          <w:p w14:paraId="28541445" w14:textId="7C0FCE26" w:rsidR="00F2160C" w:rsidRPr="009028AF" w:rsidRDefault="00BD1169" w:rsidP="001736BA">
            <w:pPr>
              <w:spacing w:before="60" w:after="60"/>
            </w:pPr>
            <w:r w:rsidRPr="009028AF">
              <w:t>576</w:t>
            </w:r>
          </w:p>
        </w:tc>
      </w:tr>
      <w:tr w:rsidR="009028AF" w:rsidRPr="009028AF" w14:paraId="687273ED" w14:textId="77777777" w:rsidTr="003030C9">
        <w:tc>
          <w:tcPr>
            <w:tcW w:w="6678" w:type="dxa"/>
          </w:tcPr>
          <w:p w14:paraId="0C80DA16" w14:textId="77777777" w:rsidR="00F2160C" w:rsidRPr="009028AF" w:rsidRDefault="00F2160C" w:rsidP="001736BA">
            <w:pPr>
              <w:spacing w:before="60" w:after="60"/>
            </w:pPr>
            <w:r w:rsidRPr="009028AF">
              <w:t xml:space="preserve">Total resident cases </w:t>
            </w:r>
          </w:p>
        </w:tc>
        <w:tc>
          <w:tcPr>
            <w:tcW w:w="2451" w:type="dxa"/>
          </w:tcPr>
          <w:p w14:paraId="463B3524" w14:textId="1335FC74" w:rsidR="00F2160C" w:rsidRPr="009028AF" w:rsidRDefault="00491E71" w:rsidP="00703C5D">
            <w:pPr>
              <w:spacing w:before="60" w:after="60"/>
            </w:pPr>
            <w:r w:rsidRPr="009028AF">
              <w:t>5,</w:t>
            </w:r>
            <w:r w:rsidR="00B1731B" w:rsidRPr="009028AF">
              <w:t>017</w:t>
            </w:r>
          </w:p>
        </w:tc>
      </w:tr>
      <w:tr w:rsidR="009028AF" w:rsidRPr="009028AF" w14:paraId="375832C0"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9D640BD" w14:textId="77777777" w:rsidR="00F2160C" w:rsidRPr="009028AF" w:rsidRDefault="00F2160C" w:rsidP="001736BA">
            <w:pPr>
              <w:spacing w:before="60" w:after="60"/>
            </w:pPr>
            <w:r w:rsidRPr="009028AF">
              <w:t>Recovered resident cases</w:t>
            </w:r>
          </w:p>
        </w:tc>
        <w:tc>
          <w:tcPr>
            <w:tcW w:w="2451" w:type="dxa"/>
          </w:tcPr>
          <w:p w14:paraId="7B7E4CE0" w14:textId="32A19397" w:rsidR="00F2160C" w:rsidRPr="009028AF" w:rsidRDefault="003A544D" w:rsidP="003C7CF2">
            <w:pPr>
              <w:spacing w:before="60" w:after="60"/>
            </w:pPr>
            <w:r w:rsidRPr="009028AF">
              <w:t>1,966</w:t>
            </w:r>
            <w:r w:rsidR="0031516E" w:rsidRPr="009028AF">
              <w:t xml:space="preserve"> </w:t>
            </w:r>
            <w:r w:rsidR="0031516E" w:rsidRPr="009028AF">
              <w:rPr>
                <w:rStyle w:val="FootnoteReference"/>
                <w:sz w:val="16"/>
                <w:szCs w:val="16"/>
              </w:rPr>
              <w:t>5</w:t>
            </w:r>
          </w:p>
        </w:tc>
      </w:tr>
      <w:tr w:rsidR="009028AF" w:rsidRPr="009028AF" w14:paraId="330F5D7C" w14:textId="77777777" w:rsidTr="003030C9">
        <w:tc>
          <w:tcPr>
            <w:tcW w:w="6678" w:type="dxa"/>
          </w:tcPr>
          <w:p w14:paraId="4D9FAF83" w14:textId="77777777" w:rsidR="00F2160C" w:rsidRPr="009028AF" w:rsidRDefault="00F2160C" w:rsidP="001736BA">
            <w:pPr>
              <w:spacing w:before="60" w:after="60"/>
            </w:pPr>
            <w:r w:rsidRPr="009028AF">
              <w:t xml:space="preserve">Total staff cases </w:t>
            </w:r>
          </w:p>
        </w:tc>
        <w:tc>
          <w:tcPr>
            <w:tcW w:w="2451" w:type="dxa"/>
          </w:tcPr>
          <w:p w14:paraId="021D2489" w14:textId="02BF7D39" w:rsidR="00F2160C" w:rsidRPr="009028AF" w:rsidRDefault="00491E71" w:rsidP="00703C5D">
            <w:pPr>
              <w:tabs>
                <w:tab w:val="left" w:pos="1020"/>
              </w:tabs>
              <w:spacing w:before="60" w:after="60"/>
            </w:pPr>
            <w:r w:rsidRPr="009028AF">
              <w:t>4,912</w:t>
            </w:r>
          </w:p>
        </w:tc>
      </w:tr>
      <w:tr w:rsidR="009028AF" w:rsidRPr="009028AF" w14:paraId="0665FECF" w14:textId="77777777" w:rsidTr="003030C9">
        <w:trPr>
          <w:cnfStyle w:val="000000100000" w:firstRow="0" w:lastRow="0" w:firstColumn="0" w:lastColumn="0" w:oddVBand="0" w:evenVBand="0" w:oddHBand="1" w:evenHBand="0" w:firstRowFirstColumn="0" w:firstRowLastColumn="0" w:lastRowFirstColumn="0" w:lastRowLastColumn="0"/>
          <w:trHeight w:val="18"/>
        </w:trPr>
        <w:tc>
          <w:tcPr>
            <w:tcW w:w="6678" w:type="dxa"/>
          </w:tcPr>
          <w:p w14:paraId="6F821CFD" w14:textId="77777777" w:rsidR="00F2160C" w:rsidRPr="009028AF" w:rsidRDefault="00F2160C" w:rsidP="001736BA">
            <w:pPr>
              <w:spacing w:before="60" w:after="60"/>
            </w:pPr>
            <w:r w:rsidRPr="009028AF">
              <w:t>Recovered staff cases</w:t>
            </w:r>
          </w:p>
        </w:tc>
        <w:tc>
          <w:tcPr>
            <w:tcW w:w="2451" w:type="dxa"/>
          </w:tcPr>
          <w:p w14:paraId="6D9EF691" w14:textId="5E89765A" w:rsidR="00F2160C" w:rsidRPr="009028AF" w:rsidRDefault="003A544D" w:rsidP="001736BA">
            <w:pPr>
              <w:spacing w:before="60" w:after="60"/>
            </w:pPr>
            <w:r w:rsidRPr="009028AF">
              <w:t xml:space="preserve">2,423 </w:t>
            </w:r>
            <w:r w:rsidRPr="009028AF">
              <w:rPr>
                <w:rStyle w:val="FootnoteReference"/>
                <w:sz w:val="16"/>
                <w:szCs w:val="16"/>
              </w:rPr>
              <w:t>6</w:t>
            </w:r>
          </w:p>
        </w:tc>
      </w:tr>
    </w:tbl>
    <w:bookmarkEnd w:id="0"/>
    <w:p w14:paraId="49862074" w14:textId="77777777" w:rsidR="00F2160C" w:rsidRPr="009028AF" w:rsidRDefault="00F2160C" w:rsidP="00F2160C">
      <w:pPr>
        <w:pStyle w:val="Heading1"/>
        <w:pageBreakBefore/>
      </w:pPr>
      <w:r w:rsidRPr="009028AF">
        <w:lastRenderedPageBreak/>
        <w:t>Analysis</w:t>
      </w:r>
    </w:p>
    <w:p w14:paraId="3997E353" w14:textId="77777777" w:rsidR="00F2160C" w:rsidRPr="009028AF" w:rsidRDefault="00F2160C" w:rsidP="00F2160C">
      <w:pPr>
        <w:pStyle w:val="Heading2"/>
        <w:rPr>
          <w:rFonts w:eastAsia="Calibri"/>
        </w:rPr>
      </w:pPr>
      <w:r w:rsidRPr="009028AF">
        <w:rPr>
          <w:rFonts w:eastAsia="Calibri"/>
        </w:rPr>
        <w:t>Current situation in Australia</w:t>
      </w:r>
    </w:p>
    <w:p w14:paraId="10FAC8C5" w14:textId="77777777" w:rsidR="00CC2D50" w:rsidRPr="009028AF" w:rsidRDefault="00CC2D50" w:rsidP="00CC2D50">
      <w:r w:rsidRPr="009028AF">
        <w:t xml:space="preserve">Joint arrangements are in place in all states and territories with active outbreak sites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12F8B12F" w14:textId="123172B4" w:rsidR="00F2160C" w:rsidRPr="009028AF" w:rsidRDefault="00F2160C" w:rsidP="00F2160C">
      <w:r w:rsidRPr="009028AF">
        <w:t>As at 12:00 hrs</w:t>
      </w:r>
      <w:r w:rsidR="00EB6FEF" w:rsidRPr="009028AF">
        <w:t xml:space="preserve"> </w:t>
      </w:r>
      <w:r w:rsidR="00814205" w:rsidRPr="009028AF">
        <w:t>7</w:t>
      </w:r>
      <w:r w:rsidR="00EB6FEF" w:rsidRPr="009028AF">
        <w:t xml:space="preserve"> </w:t>
      </w:r>
      <w:r w:rsidR="00814205" w:rsidRPr="009028AF">
        <w:t>January</w:t>
      </w:r>
      <w:r w:rsidR="00EB6FEF" w:rsidRPr="009028AF">
        <w:t xml:space="preserve"> </w:t>
      </w:r>
      <w:r w:rsidRPr="009028AF">
        <w:t>202</w:t>
      </w:r>
      <w:r w:rsidR="00814205" w:rsidRPr="009028AF">
        <w:t>2</w:t>
      </w:r>
      <w:r w:rsidRPr="009028AF">
        <w:t xml:space="preserve"> there has been a total of </w:t>
      </w:r>
      <w:r w:rsidR="0048179E" w:rsidRPr="009028AF">
        <w:t>761,926</w:t>
      </w:r>
      <w:r w:rsidR="0048179E" w:rsidRPr="009028AF">
        <w:rPr>
          <w:b/>
          <w:bCs/>
          <w:i/>
          <w:iCs/>
        </w:rPr>
        <w:t xml:space="preserve"> </w:t>
      </w:r>
      <w:r w:rsidR="0067133E" w:rsidRPr="009028AF">
        <w:t xml:space="preserve">cases </w:t>
      </w:r>
      <w:r w:rsidRPr="009028AF">
        <w:t xml:space="preserve">of COVID-19 reported, including </w:t>
      </w:r>
      <w:r w:rsidR="0048179E" w:rsidRPr="009028AF">
        <w:rPr>
          <w:rFonts w:cs="Arial"/>
          <w:szCs w:val="20"/>
        </w:rPr>
        <w:t xml:space="preserve">381,269 </w:t>
      </w:r>
      <w:r w:rsidR="00594AC4" w:rsidRPr="009028AF">
        <w:t xml:space="preserve">active </w:t>
      </w:r>
      <w:r w:rsidRPr="009028AF">
        <w:t>cases and</w:t>
      </w:r>
      <w:r w:rsidR="0039259D" w:rsidRPr="009028AF">
        <w:t xml:space="preserve"> </w:t>
      </w:r>
      <w:r w:rsidR="0048179E" w:rsidRPr="009028AF">
        <w:t xml:space="preserve">2,319 </w:t>
      </w:r>
      <w:r w:rsidRPr="009028AF">
        <w:t>deaths in Australia.</w:t>
      </w:r>
    </w:p>
    <w:p w14:paraId="5A05D37E" w14:textId="77777777" w:rsidR="00F915B4" w:rsidRPr="009028AF" w:rsidRDefault="00F915B4" w:rsidP="00F915B4">
      <w:r w:rsidRPr="009028AF">
        <w:t>As at 08:00 am 7 January 2022, there are 495 active outbreaks in residential aged care facilities nationally – 168 in NSW, 133 in Victoria, 69 in SA and 110 in QLD, 12 in TAS, 1 in NT, and 2 in the ACT.</w:t>
      </w:r>
    </w:p>
    <w:p w14:paraId="62123E85" w14:textId="7D56B2DD" w:rsidR="000E43E0" w:rsidRPr="009028AF" w:rsidRDefault="00F915B4" w:rsidP="00F915B4">
      <w:r w:rsidRPr="009028AF">
        <w:t xml:space="preserve">There </w:t>
      </w:r>
      <w:r w:rsidR="0048179E" w:rsidRPr="009028AF">
        <w:t>has</w:t>
      </w:r>
      <w:r w:rsidR="00A0016D" w:rsidRPr="009028AF">
        <w:t xml:space="preserve"> been a total of </w:t>
      </w:r>
      <w:r w:rsidRPr="009028AF">
        <w:t xml:space="preserve">1,465 residents and 1,875 staff cases </w:t>
      </w:r>
      <w:r w:rsidR="00A0016D" w:rsidRPr="009028AF">
        <w:t xml:space="preserve">associated with </w:t>
      </w:r>
      <w:r w:rsidRPr="009028AF">
        <w:t xml:space="preserve">active outbreaks. Of the residents, 641 are in NSW, 395 in Victoria, 152 in QLD and 258 in SA, 19 in TAS. </w:t>
      </w:r>
      <w:r w:rsidR="00A0016D" w:rsidRPr="009028AF">
        <w:t xml:space="preserve">These figures include those who have recovered and those who have </w:t>
      </w:r>
      <w:proofErr w:type="gramStart"/>
      <w:r w:rsidR="00A0016D" w:rsidRPr="009028AF">
        <w:t>passed away</w:t>
      </w:r>
      <w:proofErr w:type="gramEnd"/>
      <w:r w:rsidR="00A0016D" w:rsidRPr="009028AF">
        <w:t>.</w:t>
      </w:r>
    </w:p>
    <w:p w14:paraId="2C8F7F3D" w14:textId="3A86D7D1" w:rsidR="00F915B4" w:rsidRPr="009028AF" w:rsidRDefault="00F915B4" w:rsidP="00F915B4">
      <w:r w:rsidRPr="009028AF">
        <w:t>Of the staff, 762 are in NSW, 446 in Victoria, 307 in SA, 320 in QLD, 37 in TAS, 1 in NT and 2 in the ACT.</w:t>
      </w:r>
    </w:p>
    <w:p w14:paraId="6999112B" w14:textId="00B44E4A" w:rsidR="00742A27" w:rsidRPr="009028AF" w:rsidRDefault="008054D9" w:rsidP="000B7AFE">
      <w:pPr>
        <w:rPr>
          <w:highlight w:val="yellow"/>
        </w:rPr>
      </w:pPr>
      <w:r w:rsidRPr="009028AF">
        <w:t xml:space="preserve">Details of outbreaks associated with more than one COVID case can be found </w:t>
      </w:r>
      <w:r w:rsidR="000E7269" w:rsidRPr="009028AF">
        <w:t xml:space="preserve">below </w:t>
      </w:r>
      <w:r w:rsidRPr="009028AF">
        <w:t>in Appendix 1: National residential aged care services with two or more positive COVID-19 cases.</w:t>
      </w:r>
    </w:p>
    <w:p w14:paraId="1E119B95" w14:textId="268C8827" w:rsidR="00F2160C" w:rsidRPr="009028AF" w:rsidRDefault="00F2160C" w:rsidP="009607A1">
      <w:pPr>
        <w:pStyle w:val="Caption"/>
      </w:pPr>
      <w:r w:rsidRPr="009028AF">
        <w:t xml:space="preserve">Figure </w:t>
      </w:r>
      <w:fldSimple w:instr=" SEQ Figure \* ARABIC ">
        <w:r w:rsidR="00B53FE0" w:rsidRPr="009028AF">
          <w:rPr>
            <w:noProof/>
          </w:rPr>
          <w:t>1</w:t>
        </w:r>
      </w:fldSimple>
      <w:r w:rsidRPr="009028AF">
        <w:t xml:space="preserve">: Distribution of Australian residential aged care facilities by total number of cases of COVID-19 (includes staff and resident cases) </w:t>
      </w:r>
    </w:p>
    <w:p w14:paraId="708FC8A4" w14:textId="7F32431C" w:rsidR="001A764C" w:rsidRPr="009028AF" w:rsidRDefault="00006690" w:rsidP="00C925E6">
      <w:r w:rsidRPr="009028AF">
        <w:rPr>
          <w:noProof/>
        </w:rPr>
        <w:t xml:space="preserve">  </w:t>
      </w:r>
      <w:r w:rsidR="008C5789" w:rsidRPr="009028AF">
        <w:rPr>
          <w:noProof/>
        </w:rPr>
        <w:drawing>
          <wp:inline distT="0" distB="0" distL="0" distR="0" wp14:anchorId="46458A20" wp14:editId="767B66F2">
            <wp:extent cx="5129213" cy="4195763"/>
            <wp:effectExtent l="0" t="0" r="14605" b="14605"/>
            <wp:docPr id="7" name="Chart 7" descr="Figure 1 is a bar graph showing the distribution of Australian residential aged care facilities by total number of cases of COVID-19 (includes staff and resident cases) ">
              <a:extLst xmlns:a="http://schemas.openxmlformats.org/drawingml/2006/main">
                <a:ext uri="{FF2B5EF4-FFF2-40B4-BE49-F238E27FC236}">
                  <a16:creationId xmlns:a16="http://schemas.microsoft.com/office/drawing/2014/main" id="{EA15E126-AC72-4892-A329-6017E7730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A41775" w14:textId="1EA3AAD1" w:rsidR="007A00CC" w:rsidRPr="009028AF" w:rsidRDefault="00F2160C" w:rsidP="00C925E6">
      <w:r w:rsidRPr="009028AF">
        <w:t xml:space="preserve">Of the </w:t>
      </w:r>
      <w:r w:rsidR="00117A45" w:rsidRPr="009028AF">
        <w:t>907</w:t>
      </w:r>
      <w:r w:rsidRPr="009028AF">
        <w:t xml:space="preserve"> </w:t>
      </w:r>
      <w:r w:rsidR="00D21E89" w:rsidRPr="009028AF">
        <w:t xml:space="preserve">outbreaks in </w:t>
      </w:r>
      <w:r w:rsidRPr="009028AF">
        <w:t xml:space="preserve">residential aged care facilities, </w:t>
      </w:r>
      <w:r w:rsidR="00694B86" w:rsidRPr="009028AF">
        <w:t>421</w:t>
      </w:r>
      <w:r w:rsidRPr="009028AF">
        <w:t xml:space="preserve"> (</w:t>
      </w:r>
      <w:r w:rsidR="00694B86" w:rsidRPr="009028AF">
        <w:t>46</w:t>
      </w:r>
      <w:r w:rsidRPr="009028AF">
        <w:t xml:space="preserve"> per cent) </w:t>
      </w:r>
      <w:r w:rsidR="003716F5" w:rsidRPr="009028AF">
        <w:t xml:space="preserve">involved </w:t>
      </w:r>
      <w:r w:rsidRPr="009028AF">
        <w:t>a single case of COVID-19</w:t>
      </w:r>
      <w:r w:rsidR="000228C1" w:rsidRPr="009028AF">
        <w:t xml:space="preserve">. </w:t>
      </w:r>
    </w:p>
    <w:p w14:paraId="73B6F4A3" w14:textId="458EB3FB" w:rsidR="009607A1" w:rsidRPr="009028AF" w:rsidRDefault="00F2160C" w:rsidP="009607A1">
      <w:pPr>
        <w:pStyle w:val="Caption"/>
      </w:pPr>
      <w:r w:rsidRPr="009028AF">
        <w:lastRenderedPageBreak/>
        <w:t xml:space="preserve">Figure </w:t>
      </w:r>
      <w:fldSimple w:instr=" SEQ Figure \* ARABIC ">
        <w:r w:rsidR="00B53FE0" w:rsidRPr="009028AF">
          <w:rPr>
            <w:noProof/>
          </w:rPr>
          <w:t>2</w:t>
        </w:r>
      </w:fldSimple>
      <w:r w:rsidRPr="009028AF">
        <w:t xml:space="preserve">: Number of daily reported COVID-19 cases in Australian residential aged care </w:t>
      </w:r>
      <w:r w:rsidR="00BC6E1D" w:rsidRPr="009028AF">
        <w:t>F</w:t>
      </w:r>
      <w:r w:rsidRPr="009028AF">
        <w:t>acilities overlayed with national locally acquired cases</w:t>
      </w:r>
      <w:r w:rsidRPr="009028AF">
        <w:rPr>
          <w:rStyle w:val="FootnoteReference"/>
          <w:sz w:val="22"/>
          <w:szCs w:val="22"/>
        </w:rPr>
        <w:footnoteReference w:id="5"/>
      </w:r>
      <w:r w:rsidR="00E24649" w:rsidRPr="009028AF">
        <w:rPr>
          <w:rStyle w:val="FootnoteReference"/>
          <w:sz w:val="22"/>
          <w:szCs w:val="22"/>
        </w:rPr>
        <w:t>7</w:t>
      </w:r>
    </w:p>
    <w:p w14:paraId="2070DA02" w14:textId="3254A126" w:rsidR="00594B53" w:rsidRPr="009028AF" w:rsidRDefault="00BC6E1D" w:rsidP="009607A1">
      <w:pPr>
        <w:pStyle w:val="Caption"/>
      </w:pPr>
      <w:r w:rsidRPr="009028AF">
        <w:t xml:space="preserve">June to </w:t>
      </w:r>
      <w:r w:rsidR="00081DEB" w:rsidRPr="009028AF">
        <w:t>October</w:t>
      </w:r>
      <w:r w:rsidRPr="009028AF">
        <w:t xml:space="preserve"> 2020</w:t>
      </w:r>
    </w:p>
    <w:p w14:paraId="026AA6EE" w14:textId="7CF30147" w:rsidR="00C46865" w:rsidRPr="000B744D" w:rsidRDefault="009826A3">
      <w:pPr>
        <w:widowControl/>
        <w:spacing w:before="0" w:after="160" w:line="259" w:lineRule="auto"/>
        <w:rPr>
          <w:bCs/>
          <w:highlight w:val="yellow"/>
        </w:rPr>
      </w:pPr>
      <w:r w:rsidRPr="009028AF">
        <w:rPr>
          <w:b/>
          <w:noProof/>
          <w:lang w:eastAsia="en-AU"/>
        </w:rPr>
        <w:drawing>
          <wp:inline distT="0" distB="0" distL="0" distR="0" wp14:anchorId="08A7BAC2" wp14:editId="2193A7D6">
            <wp:extent cx="5731510" cy="975050"/>
            <wp:effectExtent l="0" t="0" r="2540" b="0"/>
            <wp:docPr id="1" name="Picture 1" descr="Figure 2 is a bar chart showing the  Number of daily reported COVID-19 cases in Australian residential aged care Facilities for June to October 2020. Overlayed with national locally acquired ca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is a bar chart showing the  Number of daily reported COVID-19 cases in Australian residential aged care Facilities for June to October 2020. Overlayed with national locally acquired cases.&#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975050"/>
                    </a:xfrm>
                    <a:prstGeom prst="rect">
                      <a:avLst/>
                    </a:prstGeom>
                    <a:noFill/>
                    <a:ln>
                      <a:noFill/>
                    </a:ln>
                  </pic:spPr>
                </pic:pic>
              </a:graphicData>
            </a:graphic>
          </wp:inline>
        </w:drawing>
      </w:r>
    </w:p>
    <w:p w14:paraId="24683E7E" w14:textId="15A407A5" w:rsidR="00F2160C" w:rsidRPr="009028AF" w:rsidRDefault="00BC6E1D" w:rsidP="00C54B38">
      <w:pPr>
        <w:keepNext/>
        <w:widowControl/>
        <w:spacing w:before="0" w:after="160" w:line="259" w:lineRule="auto"/>
        <w:rPr>
          <w:rStyle w:val="Strong"/>
        </w:rPr>
      </w:pPr>
      <w:r w:rsidRPr="009028AF">
        <w:rPr>
          <w:rStyle w:val="Strong"/>
        </w:rPr>
        <w:t xml:space="preserve">June to </w:t>
      </w:r>
      <w:r w:rsidR="00DC2A0C" w:rsidRPr="009028AF">
        <w:rPr>
          <w:rStyle w:val="Strong"/>
        </w:rPr>
        <w:t>December</w:t>
      </w:r>
      <w:r w:rsidRPr="009028AF">
        <w:rPr>
          <w:rStyle w:val="Strong"/>
        </w:rPr>
        <w:t xml:space="preserve"> 2021</w:t>
      </w:r>
    </w:p>
    <w:p w14:paraId="76DD7E43" w14:textId="439F2B97" w:rsidR="009E3A83" w:rsidRPr="009028AF" w:rsidRDefault="00B63E02" w:rsidP="009E3A83">
      <w:pPr>
        <w:widowControl/>
        <w:spacing w:before="0" w:after="160" w:line="259" w:lineRule="auto"/>
        <w:rPr>
          <w:noProof/>
          <w:highlight w:val="yellow"/>
          <w:lang w:eastAsia="en-AU"/>
        </w:rPr>
      </w:pPr>
      <w:r w:rsidRPr="009028AF">
        <w:rPr>
          <w:noProof/>
          <w:highlight w:val="yellow"/>
          <w:lang w:eastAsia="en-AU"/>
        </w:rPr>
        <w:drawing>
          <wp:inline distT="0" distB="0" distL="0" distR="0" wp14:anchorId="44E80B23" wp14:editId="256AAD3A">
            <wp:extent cx="5731510" cy="975360"/>
            <wp:effectExtent l="0" t="0" r="2540" b="0"/>
            <wp:docPr id="9" name="Picture 9" descr="Figure 2 is a bar chart showing the  Number of daily reported COVID-19 cases in Australian residential aged care Facilities for June to December 2021.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is a bar chart showing the  Number of daily reported COVID-19 cases in Australian residential aged care Facilities for June to December 2021. Overlayed with national locally acquired ca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975360"/>
                    </a:xfrm>
                    <a:prstGeom prst="rect">
                      <a:avLst/>
                    </a:prstGeom>
                    <a:noFill/>
                    <a:ln>
                      <a:noFill/>
                    </a:ln>
                  </pic:spPr>
                </pic:pic>
              </a:graphicData>
            </a:graphic>
          </wp:inline>
        </w:drawing>
      </w:r>
    </w:p>
    <w:p w14:paraId="30ED72C5" w14:textId="57A2FDF0" w:rsidR="009826A3" w:rsidRPr="009028AF" w:rsidRDefault="00097A09" w:rsidP="00F2160C">
      <w:pPr>
        <w:pStyle w:val="Heading2"/>
      </w:pPr>
      <w:r w:rsidRPr="009028AF">
        <w:t>January</w:t>
      </w:r>
      <w:r w:rsidR="000E2B6A" w:rsidRPr="009028AF">
        <w:t xml:space="preserve"> 2022</w:t>
      </w:r>
    </w:p>
    <w:p w14:paraId="6D5C3504" w14:textId="0322510F" w:rsidR="000E2B6A" w:rsidRPr="009028AF" w:rsidRDefault="000E2B6A" w:rsidP="000E2B6A">
      <w:r w:rsidRPr="009028AF">
        <w:rPr>
          <w:noProof/>
          <w:lang w:eastAsia="en-AU"/>
        </w:rPr>
        <w:drawing>
          <wp:inline distT="0" distB="0" distL="0" distR="0" wp14:anchorId="715C0DD2" wp14:editId="6F834177">
            <wp:extent cx="5731510" cy="976352"/>
            <wp:effectExtent l="0" t="0" r="2540" b="0"/>
            <wp:docPr id="3" name="Picture 3" descr="Figure 2 is a bar chart showing the  Number of daily reported COVID-19 cases in Australian residential aged care Facilities for January 2022.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is a bar chart showing the  Number of daily reported COVID-19 cases in Australian residential aged care Facilities for January 2022. Overlayed with national locally acquired ca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976352"/>
                    </a:xfrm>
                    <a:prstGeom prst="rect">
                      <a:avLst/>
                    </a:prstGeom>
                    <a:noFill/>
                    <a:ln>
                      <a:noFill/>
                    </a:ln>
                  </pic:spPr>
                </pic:pic>
              </a:graphicData>
            </a:graphic>
          </wp:inline>
        </w:drawing>
      </w:r>
    </w:p>
    <w:p w14:paraId="4E32315A" w14:textId="77777777" w:rsidR="00F2160C" w:rsidRPr="009028AF" w:rsidRDefault="00F2160C" w:rsidP="00F2160C">
      <w:pPr>
        <w:pStyle w:val="Heading2"/>
        <w:rPr>
          <w:rFonts w:eastAsia="Calibri"/>
        </w:rPr>
      </w:pPr>
      <w:r w:rsidRPr="009028AF">
        <w:t>International comparisons</w:t>
      </w:r>
    </w:p>
    <w:p w14:paraId="52B009CF" w14:textId="77777777" w:rsidR="004E555A" w:rsidRPr="009028AF" w:rsidRDefault="004E555A" w:rsidP="004E555A">
      <w:pPr>
        <w:rPr>
          <w:rFonts w:ascii="Calibri" w:eastAsiaTheme="minorHAnsi" w:hAnsi="Calibri"/>
        </w:rPr>
      </w:pPr>
      <w:r w:rsidRPr="009028AF">
        <w:t>During the COVID-19 pandemic, no country has been able to avoid outbreaks or deaths in residential aged care when there has been widespread community transmission.</w:t>
      </w:r>
    </w:p>
    <w:p w14:paraId="46751E1E" w14:textId="4AD3AB8E" w:rsidR="004E555A" w:rsidRPr="009028AF" w:rsidRDefault="004E555A" w:rsidP="004E555A">
      <w:pPr>
        <w:rPr>
          <w:rFonts w:cs="Arial"/>
        </w:rPr>
      </w:pPr>
      <w:r w:rsidRPr="009028AF">
        <w:t>The Australian death rate is 0.4</w:t>
      </w:r>
      <w:r w:rsidR="00AC5A1E" w:rsidRPr="009028AF">
        <w:t>9</w:t>
      </w:r>
      <w:r w:rsidRPr="009028AF">
        <w:t xml:space="preserve"> per cent (4.</w:t>
      </w:r>
      <w:r w:rsidR="00AC5A1E" w:rsidRPr="009028AF">
        <w:t>9</w:t>
      </w:r>
      <w:r w:rsidRPr="009028AF">
        <w:t xml:space="preserve"> in 1,000) against the total number of residential aged care beds across the country.</w:t>
      </w:r>
    </w:p>
    <w:p w14:paraId="16114F86" w14:textId="6A616DFF" w:rsidR="004E555A" w:rsidRPr="009028AF" w:rsidRDefault="004E555A" w:rsidP="004E555A">
      <w:pPr>
        <w:rPr>
          <w:rFonts w:ascii="Calibri" w:hAnsi="Calibri" w:cs="Calibri"/>
        </w:rPr>
      </w:pPr>
      <w:r w:rsidRPr="009028AF">
        <w:t xml:space="preserve">By comparison, Canada has experienced </w:t>
      </w:r>
      <w:r w:rsidR="00AC5A1E" w:rsidRPr="009028AF">
        <w:t>over 17</w:t>
      </w:r>
      <w:r w:rsidRPr="009028AF">
        <w:t xml:space="preserve"> times the number of deaths in care homes than Australia as at </w:t>
      </w:r>
      <w:r w:rsidR="00213C67" w:rsidRPr="009028AF">
        <w:t>7 January 2022</w:t>
      </w:r>
      <w:r w:rsidRPr="009028AF">
        <w:t>.</w:t>
      </w:r>
    </w:p>
    <w:p w14:paraId="31248D5D" w14:textId="6FD441E7" w:rsidR="004E555A" w:rsidRPr="009028AF" w:rsidRDefault="004E555A" w:rsidP="004E555A">
      <w:pPr>
        <w:pStyle w:val="ListParagraph"/>
        <w:widowControl/>
        <w:numPr>
          <w:ilvl w:val="0"/>
          <w:numId w:val="9"/>
        </w:numPr>
        <w:rPr>
          <w:b/>
        </w:rPr>
      </w:pPr>
      <w:r w:rsidRPr="009028AF">
        <w:t>As at</w:t>
      </w:r>
      <w:r w:rsidR="000E1655" w:rsidRPr="009028AF">
        <w:t xml:space="preserve"> </w:t>
      </w:r>
      <w:r w:rsidR="00213C67" w:rsidRPr="009028AF">
        <w:t>7 January 2022</w:t>
      </w:r>
      <w:r w:rsidRPr="009028AF">
        <w:t xml:space="preserve">, Canada had experienced </w:t>
      </w:r>
      <w:r w:rsidR="008D235F" w:rsidRPr="009028AF">
        <w:t>30,420</w:t>
      </w:r>
      <w:r w:rsidRPr="009028AF">
        <w:t xml:space="preserve"> deaths. This includes 15,</w:t>
      </w:r>
      <w:r w:rsidR="008D235F" w:rsidRPr="009028AF">
        <w:t>855</w:t>
      </w:r>
      <w:r w:rsidRPr="009028AF">
        <w:t xml:space="preserve"> deaths at residential in care homes (or 5</w:t>
      </w:r>
      <w:r w:rsidR="008917E1" w:rsidRPr="009028AF">
        <w:t>2</w:t>
      </w:r>
      <w:r w:rsidRPr="009028AF">
        <w:t> per cent).</w:t>
      </w:r>
    </w:p>
    <w:p w14:paraId="624FFFC6" w14:textId="3A67DB54" w:rsidR="004E555A" w:rsidRPr="009028AF" w:rsidRDefault="00A332AE" w:rsidP="004E555A">
      <w:pPr>
        <w:pStyle w:val="ListParagraph"/>
        <w:widowControl/>
        <w:numPr>
          <w:ilvl w:val="0"/>
          <w:numId w:val="9"/>
        </w:numPr>
        <w:rPr>
          <w:b/>
        </w:rPr>
      </w:pPr>
      <w:r w:rsidRPr="009028AF">
        <w:t>50</w:t>
      </w:r>
      <w:r w:rsidR="004E555A" w:rsidRPr="009028AF">
        <w:t xml:space="preserve"> per cent of all aged care homes in Canada have had reported cases of COVID-19 in residents or staff (compared to </w:t>
      </w:r>
      <w:r w:rsidR="00A0016D" w:rsidRPr="009028AF">
        <w:t xml:space="preserve">30 </w:t>
      </w:r>
      <w:r w:rsidR="004E555A" w:rsidRPr="009028AF">
        <w:t xml:space="preserve">per cent in Australia). </w:t>
      </w:r>
    </w:p>
    <w:p w14:paraId="02051F11" w14:textId="77777777" w:rsidR="00F2160C" w:rsidRPr="009028AF" w:rsidRDefault="00F2160C" w:rsidP="00F2160C">
      <w:pPr>
        <w:pStyle w:val="Heading2"/>
      </w:pPr>
      <w:r w:rsidRPr="009028AF">
        <w:t>Workforce in active residential aged care outbreaks</w:t>
      </w:r>
    </w:p>
    <w:p w14:paraId="39054489" w14:textId="3E4E88A5" w:rsidR="009F2D61" w:rsidRPr="009028AF" w:rsidRDefault="009F2D61" w:rsidP="00F2160C">
      <w:r w:rsidRPr="009028AF">
        <w:t xml:space="preserve">As at </w:t>
      </w:r>
      <w:r w:rsidR="00901CCD" w:rsidRPr="009028AF">
        <w:t xml:space="preserve">7 January </w:t>
      </w:r>
      <w:r w:rsidRPr="009028AF">
        <w:t>202</w:t>
      </w:r>
      <w:r w:rsidR="00901CCD" w:rsidRPr="009028AF">
        <w:t>2</w:t>
      </w:r>
      <w:r w:rsidRPr="009028AF">
        <w:t xml:space="preserve">, workforce surge staff have </w:t>
      </w:r>
      <w:r w:rsidR="006424E4" w:rsidRPr="009028AF">
        <w:t xml:space="preserve">filled </w:t>
      </w:r>
      <w:r w:rsidRPr="009028AF">
        <w:t xml:space="preserve">around </w:t>
      </w:r>
      <w:r w:rsidR="0088717F" w:rsidRPr="009028AF">
        <w:t>60</w:t>
      </w:r>
      <w:r w:rsidR="001E7E82" w:rsidRPr="009028AF">
        <w:t>,000</w:t>
      </w:r>
      <w:r w:rsidRPr="009028AF">
        <w:t xml:space="preserve"> shifts in aged care services impacted by COVID-19</w:t>
      </w:r>
      <w:r w:rsidR="00A70DC0" w:rsidRPr="009028AF">
        <w:t>, these sifts</w:t>
      </w:r>
      <w:r w:rsidRPr="009028AF">
        <w:t xml:space="preserve"> includ</w:t>
      </w:r>
      <w:r w:rsidR="00A70DC0" w:rsidRPr="009028AF">
        <w:t>e roles for</w:t>
      </w:r>
      <w:r w:rsidRPr="009028AF">
        <w:t xml:space="preserve"> GPs, nurses, care workers, allied health workers, executive and ancillary staff. This includes</w:t>
      </w:r>
      <w:r w:rsidR="00A70DC0" w:rsidRPr="009028AF">
        <w:t>:</w:t>
      </w:r>
    </w:p>
    <w:p w14:paraId="2ED8B60A" w14:textId="6E5AB869" w:rsidR="00F2160C" w:rsidRPr="009028AF" w:rsidRDefault="008B314E" w:rsidP="00E2097E">
      <w:pPr>
        <w:pStyle w:val="Caption"/>
        <w:keepNext w:val="0"/>
        <w:keepLines w:val="0"/>
        <w:widowControl w:val="0"/>
      </w:pPr>
      <w:r w:rsidRPr="009028AF">
        <w:t xml:space="preserve">Table </w:t>
      </w:r>
      <w:fldSimple w:instr=" SEQ Table \* ARABIC ">
        <w:r w:rsidR="00B53FE0" w:rsidRPr="009028AF">
          <w:rPr>
            <w:noProof/>
          </w:rPr>
          <w:t>2</w:t>
        </w:r>
      </w:fldSimple>
      <w:r w:rsidR="00F2160C" w:rsidRPr="009028AF">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9028AF" w:rsidRPr="009028AF"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9028AF" w:rsidRDefault="00F2160C" w:rsidP="00E2097E">
            <w:pPr>
              <w:rPr>
                <w:color w:val="auto"/>
              </w:rPr>
            </w:pPr>
            <w:r w:rsidRPr="009028AF">
              <w:rPr>
                <w:color w:val="auto"/>
              </w:rPr>
              <w:lastRenderedPageBreak/>
              <w:t>Agency</w:t>
            </w:r>
          </w:p>
        </w:tc>
        <w:tc>
          <w:tcPr>
            <w:tcW w:w="5760" w:type="dxa"/>
            <w:vAlign w:val="bottom"/>
          </w:tcPr>
          <w:p w14:paraId="1CAC4133" w14:textId="18CDF7E9" w:rsidR="00F2160C" w:rsidRPr="009028AF" w:rsidRDefault="00F2160C" w:rsidP="005104FD">
            <w:pPr>
              <w:rPr>
                <w:color w:val="auto"/>
              </w:rPr>
            </w:pPr>
            <w:r w:rsidRPr="009028AF">
              <w:rPr>
                <w:color w:val="auto"/>
              </w:rPr>
              <w:t xml:space="preserve">Resources Supplied (as at </w:t>
            </w:r>
            <w:r w:rsidR="00901CCD" w:rsidRPr="009028AF">
              <w:rPr>
                <w:color w:val="auto"/>
              </w:rPr>
              <w:t>7</w:t>
            </w:r>
            <w:r w:rsidR="006954BF" w:rsidRPr="009028AF">
              <w:rPr>
                <w:color w:val="auto"/>
              </w:rPr>
              <w:t xml:space="preserve"> </w:t>
            </w:r>
            <w:r w:rsidR="0009175F" w:rsidRPr="009028AF">
              <w:rPr>
                <w:color w:val="auto"/>
              </w:rPr>
              <w:t>January</w:t>
            </w:r>
            <w:r w:rsidR="000729D9" w:rsidRPr="009028AF">
              <w:rPr>
                <w:color w:val="auto"/>
              </w:rPr>
              <w:t xml:space="preserve"> </w:t>
            </w:r>
            <w:r w:rsidRPr="009028AF">
              <w:rPr>
                <w:color w:val="auto"/>
              </w:rPr>
              <w:t>202</w:t>
            </w:r>
            <w:r w:rsidR="00901CCD" w:rsidRPr="009028AF">
              <w:rPr>
                <w:color w:val="auto"/>
              </w:rPr>
              <w:t>2</w:t>
            </w:r>
            <w:r w:rsidRPr="009028AF">
              <w:rPr>
                <w:color w:val="auto"/>
              </w:rPr>
              <w:t>)</w:t>
            </w:r>
          </w:p>
        </w:tc>
      </w:tr>
      <w:tr w:rsidR="009028AF" w:rsidRPr="009028AF"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9028AF" w:rsidRDefault="00F2160C" w:rsidP="00E2097E">
            <w:pPr>
              <w:spacing w:before="80" w:after="80"/>
            </w:pPr>
            <w:r w:rsidRPr="009028AF">
              <w:t>State and NACER (National Aged Care Emergency Response) Teams</w:t>
            </w:r>
          </w:p>
        </w:tc>
        <w:tc>
          <w:tcPr>
            <w:tcW w:w="5760" w:type="dxa"/>
          </w:tcPr>
          <w:p w14:paraId="594A9634" w14:textId="77777777" w:rsidR="00F2160C" w:rsidRPr="009028AF" w:rsidRDefault="00F2160C" w:rsidP="00E2097E">
            <w:pPr>
              <w:spacing w:before="80" w:after="80"/>
            </w:pPr>
            <w:r w:rsidRPr="009028AF">
              <w:t>Tasmanian Government: 7 clinical and 2 support staff.</w:t>
            </w:r>
          </w:p>
          <w:p w14:paraId="1D713B9C" w14:textId="77777777" w:rsidR="00F2160C" w:rsidRPr="009028AF" w:rsidRDefault="00F2160C" w:rsidP="00E2097E">
            <w:pPr>
              <w:spacing w:before="80" w:after="80"/>
            </w:pPr>
            <w:r w:rsidRPr="009028AF">
              <w:t>Western Australian Government: 19 clinical personnel and 4 support staff.</w:t>
            </w:r>
          </w:p>
          <w:p w14:paraId="1C0886AC" w14:textId="77777777" w:rsidR="00F2160C" w:rsidRPr="009028AF" w:rsidRDefault="00F2160C" w:rsidP="00E2097E">
            <w:pPr>
              <w:spacing w:before="80" w:after="80"/>
            </w:pPr>
            <w:r w:rsidRPr="009028AF">
              <w:t xml:space="preserve">South Australian Government: 18 clinical personnel and </w:t>
            </w:r>
            <w:r w:rsidRPr="009028AF">
              <w:br/>
              <w:t>4 support staff.</w:t>
            </w:r>
          </w:p>
          <w:p w14:paraId="0E233467" w14:textId="77777777" w:rsidR="00F2160C" w:rsidRPr="009028AF" w:rsidRDefault="00F2160C" w:rsidP="00E2097E">
            <w:pPr>
              <w:spacing w:before="80" w:after="80"/>
            </w:pPr>
            <w:r w:rsidRPr="009028AF">
              <w:t xml:space="preserve">12 NACER teams (70 personnel) have been deployed. </w:t>
            </w:r>
          </w:p>
          <w:p w14:paraId="779E0491" w14:textId="77777777" w:rsidR="00F2160C" w:rsidRPr="009028AF" w:rsidRDefault="00F2160C" w:rsidP="00E2097E">
            <w:pPr>
              <w:spacing w:before="80" w:after="80"/>
            </w:pPr>
            <w:r w:rsidRPr="009028AF">
              <w:t xml:space="preserve">The deployment of State and NACER teams is now complete. </w:t>
            </w:r>
          </w:p>
        </w:tc>
      </w:tr>
      <w:tr w:rsidR="009028AF" w:rsidRPr="009028AF" w14:paraId="450A681B" w14:textId="77777777" w:rsidTr="001736BA">
        <w:trPr>
          <w:trHeight w:val="287"/>
        </w:trPr>
        <w:tc>
          <w:tcPr>
            <w:tcW w:w="3256" w:type="dxa"/>
          </w:tcPr>
          <w:p w14:paraId="2F533524" w14:textId="77777777" w:rsidR="00F2160C" w:rsidRPr="009028AF" w:rsidRDefault="00F2160C" w:rsidP="00E2097E">
            <w:pPr>
              <w:spacing w:before="80" w:after="80"/>
            </w:pPr>
            <w:r w:rsidRPr="009028AF">
              <w:t xml:space="preserve">Recruitment, Consulting, and Staffing Association (RCSA) </w:t>
            </w:r>
          </w:p>
        </w:tc>
        <w:tc>
          <w:tcPr>
            <w:tcW w:w="5760" w:type="dxa"/>
          </w:tcPr>
          <w:p w14:paraId="262A6FA9" w14:textId="7B121080" w:rsidR="00F2160C" w:rsidRPr="009028AF" w:rsidRDefault="00F2160C" w:rsidP="00E82A2A">
            <w:pPr>
              <w:spacing w:before="80" w:after="80"/>
            </w:pPr>
            <w:r w:rsidRPr="009028AF">
              <w:t xml:space="preserve">Staff supplied to fill </w:t>
            </w:r>
            <w:r w:rsidR="00A27400" w:rsidRPr="009028AF">
              <w:rPr>
                <w:lang w:eastAsia="en-AU"/>
              </w:rPr>
              <w:t xml:space="preserve">38,417 </w:t>
            </w:r>
            <w:r w:rsidRPr="009028AF">
              <w:t>shifts.</w:t>
            </w:r>
          </w:p>
        </w:tc>
      </w:tr>
      <w:tr w:rsidR="009028AF" w:rsidRPr="009028AF"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9028AF" w:rsidRDefault="00F2160C" w:rsidP="00E2097E">
            <w:pPr>
              <w:spacing w:before="80" w:after="80"/>
            </w:pPr>
            <w:r w:rsidRPr="009028AF">
              <w:t xml:space="preserve">Healthcare Australia </w:t>
            </w:r>
          </w:p>
        </w:tc>
        <w:tc>
          <w:tcPr>
            <w:tcW w:w="5760" w:type="dxa"/>
          </w:tcPr>
          <w:p w14:paraId="6FF25730" w14:textId="5FAAF186" w:rsidR="00F2160C" w:rsidRPr="009028AF" w:rsidRDefault="00F2160C" w:rsidP="00045B44">
            <w:pPr>
              <w:spacing w:before="80" w:after="80"/>
            </w:pPr>
            <w:r w:rsidRPr="009028AF">
              <w:t xml:space="preserve">Staff supplied filled </w:t>
            </w:r>
            <w:r w:rsidR="00A27400" w:rsidRPr="009028AF">
              <w:rPr>
                <w:lang w:eastAsia="en-AU"/>
              </w:rPr>
              <w:t xml:space="preserve">6,375 </w:t>
            </w:r>
            <w:r w:rsidRPr="009028AF">
              <w:t xml:space="preserve">shifts for workforce surge and </w:t>
            </w:r>
            <w:r w:rsidRPr="009028AF">
              <w:br/>
              <w:t>2,295 shifts for NACER teams.</w:t>
            </w:r>
          </w:p>
        </w:tc>
      </w:tr>
      <w:tr w:rsidR="009028AF" w:rsidRPr="009028AF" w14:paraId="6DA97026" w14:textId="77777777" w:rsidTr="001736BA">
        <w:trPr>
          <w:trHeight w:val="287"/>
        </w:trPr>
        <w:tc>
          <w:tcPr>
            <w:tcW w:w="3256" w:type="dxa"/>
          </w:tcPr>
          <w:p w14:paraId="26B03F04" w14:textId="77777777" w:rsidR="00F2160C" w:rsidRPr="009028AF" w:rsidRDefault="00F2160C" w:rsidP="00E2097E">
            <w:pPr>
              <w:spacing w:before="80" w:after="80"/>
            </w:pPr>
            <w:r w:rsidRPr="009028AF">
              <w:t xml:space="preserve">Mable </w:t>
            </w:r>
          </w:p>
        </w:tc>
        <w:tc>
          <w:tcPr>
            <w:tcW w:w="5760" w:type="dxa"/>
          </w:tcPr>
          <w:p w14:paraId="526E546B" w14:textId="03EA3BED" w:rsidR="00F2160C" w:rsidRPr="009028AF" w:rsidRDefault="00F2160C" w:rsidP="00E2097E">
            <w:pPr>
              <w:spacing w:before="80" w:after="80"/>
            </w:pPr>
            <w:r w:rsidRPr="009028AF">
              <w:t xml:space="preserve">Supplied 130 staff to fill </w:t>
            </w:r>
            <w:r w:rsidR="00A27400" w:rsidRPr="009028AF">
              <w:rPr>
                <w:lang w:eastAsia="en-AU"/>
              </w:rPr>
              <w:t xml:space="preserve">2,711 </w:t>
            </w:r>
            <w:r w:rsidRPr="009028AF">
              <w:t>shifts.</w:t>
            </w:r>
          </w:p>
        </w:tc>
      </w:tr>
      <w:tr w:rsidR="009028AF" w:rsidRPr="009028AF"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9028AF" w:rsidRDefault="00F2160C" w:rsidP="00E2097E">
            <w:pPr>
              <w:spacing w:before="80" w:after="80"/>
            </w:pPr>
            <w:r w:rsidRPr="009028AF">
              <w:rPr>
                <w:rFonts w:cs="Arial"/>
              </w:rPr>
              <w:t xml:space="preserve">Aspen Medical </w:t>
            </w:r>
          </w:p>
        </w:tc>
        <w:tc>
          <w:tcPr>
            <w:tcW w:w="5760" w:type="dxa"/>
          </w:tcPr>
          <w:p w14:paraId="771CADFE" w14:textId="7D88C359" w:rsidR="00F2160C" w:rsidRPr="009028AF" w:rsidRDefault="00F2160C" w:rsidP="00E2097E">
            <w:pPr>
              <w:spacing w:before="80" w:after="80"/>
            </w:pPr>
            <w:r w:rsidRPr="009028AF">
              <w:rPr>
                <w:rFonts w:cs="Arial"/>
              </w:rPr>
              <w:t xml:space="preserve">Supplied 283 staff to fill </w:t>
            </w:r>
            <w:r w:rsidR="005713EB" w:rsidRPr="009028AF">
              <w:rPr>
                <w:lang w:eastAsia="en-AU"/>
              </w:rPr>
              <w:t>1,</w:t>
            </w:r>
            <w:r w:rsidR="003B2F37" w:rsidRPr="009028AF">
              <w:rPr>
                <w:lang w:eastAsia="en-AU"/>
              </w:rPr>
              <w:t>245</w:t>
            </w:r>
            <w:r w:rsidR="005713EB" w:rsidRPr="009028AF">
              <w:rPr>
                <w:lang w:eastAsia="en-AU"/>
              </w:rPr>
              <w:t xml:space="preserve"> </w:t>
            </w:r>
            <w:r w:rsidRPr="009028AF">
              <w:rPr>
                <w:rFonts w:cs="Arial"/>
              </w:rPr>
              <w:t>roles including clinical first responders.</w:t>
            </w:r>
          </w:p>
        </w:tc>
      </w:tr>
      <w:tr w:rsidR="009028AF" w:rsidRPr="009028AF" w14:paraId="5A235743" w14:textId="77777777" w:rsidTr="001736BA">
        <w:trPr>
          <w:trHeight w:val="287"/>
        </w:trPr>
        <w:tc>
          <w:tcPr>
            <w:tcW w:w="3256" w:type="dxa"/>
          </w:tcPr>
          <w:p w14:paraId="54DE63ED" w14:textId="77777777" w:rsidR="00F2160C" w:rsidRPr="009028AF" w:rsidRDefault="00F2160C" w:rsidP="00E2097E">
            <w:pPr>
              <w:spacing w:before="80" w:after="80"/>
            </w:pPr>
            <w:r w:rsidRPr="009028AF">
              <w:rPr>
                <w:rFonts w:cs="Arial"/>
              </w:rPr>
              <w:t xml:space="preserve">Health X </w:t>
            </w:r>
          </w:p>
        </w:tc>
        <w:tc>
          <w:tcPr>
            <w:tcW w:w="5760" w:type="dxa"/>
          </w:tcPr>
          <w:p w14:paraId="72AC6172" w14:textId="1EFB9EFD" w:rsidR="00F2160C" w:rsidRPr="009028AF" w:rsidRDefault="00F2160C" w:rsidP="00045B44">
            <w:pPr>
              <w:spacing w:before="80" w:after="80"/>
            </w:pPr>
            <w:r w:rsidRPr="009028AF">
              <w:rPr>
                <w:rFonts w:cs="Arial"/>
              </w:rPr>
              <w:t xml:space="preserve">Supplied </w:t>
            </w:r>
            <w:r w:rsidR="003B2F37" w:rsidRPr="009028AF">
              <w:rPr>
                <w:rFonts w:cs="Arial"/>
              </w:rPr>
              <w:t>99</w:t>
            </w:r>
            <w:r w:rsidRPr="009028AF">
              <w:rPr>
                <w:rFonts w:cs="Arial"/>
              </w:rPr>
              <w:t xml:space="preserve"> staff to fill </w:t>
            </w:r>
            <w:r w:rsidR="009C4D24" w:rsidRPr="009028AF">
              <w:rPr>
                <w:lang w:eastAsia="en-AU"/>
              </w:rPr>
              <w:t>6,</w:t>
            </w:r>
            <w:r w:rsidR="003B2F37" w:rsidRPr="009028AF">
              <w:rPr>
                <w:lang w:eastAsia="en-AU"/>
              </w:rPr>
              <w:t>344</w:t>
            </w:r>
            <w:r w:rsidR="009C4D24" w:rsidRPr="009028AF">
              <w:rPr>
                <w:lang w:eastAsia="en-AU"/>
              </w:rPr>
              <w:t xml:space="preserve"> </w:t>
            </w:r>
            <w:r w:rsidRPr="009028AF">
              <w:rPr>
                <w:rFonts w:cs="Arial"/>
              </w:rPr>
              <w:t>shifts.</w:t>
            </w:r>
          </w:p>
        </w:tc>
      </w:tr>
      <w:tr w:rsidR="009028AF" w:rsidRPr="009028AF"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9028AF" w:rsidRDefault="00F2160C" w:rsidP="00E2097E">
            <w:pPr>
              <w:spacing w:before="80" w:after="80"/>
            </w:pPr>
            <w:r w:rsidRPr="009028AF">
              <w:t>Torrens Health</w:t>
            </w:r>
          </w:p>
        </w:tc>
        <w:tc>
          <w:tcPr>
            <w:tcW w:w="5760" w:type="dxa"/>
          </w:tcPr>
          <w:p w14:paraId="1E819606" w14:textId="2EEBDC17" w:rsidR="00F2160C" w:rsidRPr="009028AF" w:rsidRDefault="00F2160C" w:rsidP="009B3804">
            <w:pPr>
              <w:spacing w:before="80" w:after="80"/>
            </w:pPr>
            <w:r w:rsidRPr="009028AF">
              <w:t xml:space="preserve">Supplied </w:t>
            </w:r>
            <w:r w:rsidR="009627C4" w:rsidRPr="009028AF">
              <w:rPr>
                <w:lang w:eastAsia="en-AU"/>
              </w:rPr>
              <w:t>2,</w:t>
            </w:r>
            <w:r w:rsidR="003B2F37" w:rsidRPr="009028AF">
              <w:rPr>
                <w:lang w:eastAsia="en-AU"/>
              </w:rPr>
              <w:t>696</w:t>
            </w:r>
            <w:r w:rsidR="009627C4" w:rsidRPr="009028AF">
              <w:rPr>
                <w:lang w:eastAsia="en-AU"/>
              </w:rPr>
              <w:t xml:space="preserve"> </w:t>
            </w:r>
            <w:r w:rsidRPr="009028AF">
              <w:t>shifts in surge workforce roles.</w:t>
            </w:r>
          </w:p>
        </w:tc>
      </w:tr>
      <w:tr w:rsidR="009028AF" w:rsidRPr="009028AF" w14:paraId="17EF05FA" w14:textId="77777777" w:rsidTr="001736BA">
        <w:trPr>
          <w:trHeight w:val="287"/>
        </w:trPr>
        <w:tc>
          <w:tcPr>
            <w:tcW w:w="3256" w:type="dxa"/>
          </w:tcPr>
          <w:p w14:paraId="7E68CCC4" w14:textId="77777777" w:rsidR="00F2160C" w:rsidRPr="009028AF" w:rsidRDefault="00F2160C" w:rsidP="00E2097E">
            <w:pPr>
              <w:spacing w:before="80" w:after="80"/>
            </w:pPr>
            <w:r w:rsidRPr="009028AF">
              <w:t>Residential Aged Care Visitation Assistant (RACVA)</w:t>
            </w:r>
          </w:p>
        </w:tc>
        <w:tc>
          <w:tcPr>
            <w:tcW w:w="5760" w:type="dxa"/>
          </w:tcPr>
          <w:p w14:paraId="15848500" w14:textId="466D5808" w:rsidR="00F2160C" w:rsidRPr="009028AF" w:rsidRDefault="00F2160C" w:rsidP="00E2097E">
            <w:pPr>
              <w:spacing w:before="80" w:after="80"/>
            </w:pPr>
            <w:r w:rsidRPr="009028AF">
              <w:t>RACVAs completed 1,2</w:t>
            </w:r>
            <w:r w:rsidR="00D36571" w:rsidRPr="009028AF">
              <w:t>48</w:t>
            </w:r>
            <w:r w:rsidRPr="009028AF">
              <w:t xml:space="preserve"> shifts.</w:t>
            </w:r>
          </w:p>
        </w:tc>
      </w:tr>
    </w:tbl>
    <w:p w14:paraId="47C50B68" w14:textId="0EDA9E28" w:rsidR="00F2160C" w:rsidRPr="009028AF" w:rsidRDefault="00F2160C" w:rsidP="00F2160C">
      <w:pPr>
        <w:pStyle w:val="Heading2"/>
      </w:pPr>
      <w:r w:rsidRPr="009028AF">
        <w:t>Provision of personal protective equipment (PPE)</w:t>
      </w:r>
    </w:p>
    <w:p w14:paraId="6D536879" w14:textId="77777777" w:rsidR="00F2160C" w:rsidRPr="009028AF" w:rsidRDefault="00F2160C" w:rsidP="00F2160C">
      <w:r w:rsidRPr="009028AF">
        <w:t>A range of resources and online training on the use of PPE is available on the Department’s website for aged care workers.</w:t>
      </w:r>
    </w:p>
    <w:p w14:paraId="33DBE60A" w14:textId="77777777" w:rsidR="00F2160C" w:rsidRPr="009028AF" w:rsidRDefault="00F2160C" w:rsidP="00F2160C">
      <w:r w:rsidRPr="009028AF">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16DAF826" w:rsidR="00F2160C" w:rsidRPr="009028AF" w:rsidRDefault="00F2160C" w:rsidP="00735649">
      <w:pPr>
        <w:spacing w:before="60" w:after="60"/>
      </w:pPr>
      <w:r w:rsidRPr="009028AF">
        <w:t xml:space="preserve">As at </w:t>
      </w:r>
      <w:r w:rsidR="00097A09" w:rsidRPr="009028AF">
        <w:t>7 January 2022</w:t>
      </w:r>
      <w:r w:rsidRPr="009028AF">
        <w:t>, the NMS has provided aged care facilities with approximately:</w:t>
      </w:r>
    </w:p>
    <w:p w14:paraId="39D5EC14" w14:textId="4634FBB9" w:rsidR="00F2160C" w:rsidRPr="009028AF" w:rsidRDefault="00F2160C" w:rsidP="00735649">
      <w:pPr>
        <w:pStyle w:val="ListParagraph"/>
        <w:numPr>
          <w:ilvl w:val="0"/>
          <w:numId w:val="3"/>
        </w:numPr>
        <w:spacing w:before="60" w:after="60"/>
      </w:pPr>
      <w:r w:rsidRPr="009028AF">
        <w:t>2</w:t>
      </w:r>
      <w:r w:rsidR="00C83D63" w:rsidRPr="009028AF">
        <w:t>3</w:t>
      </w:r>
      <w:r w:rsidRPr="009028AF">
        <w:t xml:space="preserve"> million masks</w:t>
      </w:r>
    </w:p>
    <w:p w14:paraId="5ECE9B3F" w14:textId="1F75F81C" w:rsidR="00F2160C" w:rsidRPr="009028AF" w:rsidRDefault="00C83D63" w:rsidP="00735649">
      <w:pPr>
        <w:pStyle w:val="ListParagraph"/>
        <w:numPr>
          <w:ilvl w:val="0"/>
          <w:numId w:val="3"/>
        </w:numPr>
        <w:spacing w:before="60" w:after="60"/>
      </w:pPr>
      <w:r w:rsidRPr="009028AF">
        <w:t>7</w:t>
      </w:r>
      <w:r w:rsidR="00F2160C" w:rsidRPr="009028AF">
        <w:t xml:space="preserve"> million gowns</w:t>
      </w:r>
    </w:p>
    <w:p w14:paraId="3726B3E0" w14:textId="5C5C8176" w:rsidR="00F2160C" w:rsidRPr="009028AF" w:rsidRDefault="00E14B73" w:rsidP="00735649">
      <w:pPr>
        <w:pStyle w:val="ListParagraph"/>
        <w:numPr>
          <w:ilvl w:val="0"/>
          <w:numId w:val="3"/>
        </w:numPr>
        <w:spacing w:before="60" w:after="60"/>
      </w:pPr>
      <w:r w:rsidRPr="009028AF">
        <w:t>20</w:t>
      </w:r>
      <w:r w:rsidR="00F2160C" w:rsidRPr="009028AF">
        <w:t xml:space="preserve"> million gloves</w:t>
      </w:r>
    </w:p>
    <w:p w14:paraId="62CF791B" w14:textId="49A51329" w:rsidR="00F2160C" w:rsidRPr="009028AF" w:rsidRDefault="00C83D63" w:rsidP="00735649">
      <w:pPr>
        <w:pStyle w:val="ListParagraph"/>
        <w:numPr>
          <w:ilvl w:val="0"/>
          <w:numId w:val="3"/>
        </w:numPr>
        <w:spacing w:before="60" w:after="60"/>
      </w:pPr>
      <w:r w:rsidRPr="009028AF">
        <w:t>6</w:t>
      </w:r>
      <w:r w:rsidR="00F2160C" w:rsidRPr="009028AF">
        <w:t xml:space="preserve"> million goggles and face shields</w:t>
      </w:r>
    </w:p>
    <w:p w14:paraId="4C65EDC1" w14:textId="4BD01228" w:rsidR="00F2160C" w:rsidRPr="009028AF" w:rsidRDefault="003C4A74" w:rsidP="00735649">
      <w:pPr>
        <w:pStyle w:val="ListParagraph"/>
        <w:numPr>
          <w:ilvl w:val="0"/>
          <w:numId w:val="3"/>
        </w:numPr>
        <w:spacing w:before="60" w:after="60"/>
      </w:pPr>
      <w:r w:rsidRPr="009028AF">
        <w:t>10</w:t>
      </w:r>
      <w:r w:rsidR="00F2160C" w:rsidRPr="009028AF">
        <w:t>0,000 bottles of hand sanitiser</w:t>
      </w:r>
    </w:p>
    <w:p w14:paraId="17BAE90F" w14:textId="7988FBC5" w:rsidR="000A6F06" w:rsidRPr="009028AF" w:rsidRDefault="00F2160C">
      <w:pPr>
        <w:widowControl/>
        <w:spacing w:before="0" w:after="160" w:line="259" w:lineRule="auto"/>
        <w:rPr>
          <w:rFonts w:eastAsia="Arial" w:cs="Arial"/>
          <w:lang w:eastAsia="en-AU"/>
        </w:rPr>
      </w:pPr>
      <w:r w:rsidRPr="009028AF">
        <w:rPr>
          <w:rFonts w:eastAsia="Arial" w:cs="Arial"/>
          <w:lang w:eastAsia="en-AU"/>
        </w:rPr>
        <w:t xml:space="preserve">The NMS remains well positioned to respond rapidly to critical shortages of PPE and other medical supplies anywhere in Australia. This includes a series of bulk dispatches of personal </w:t>
      </w:r>
      <w:r w:rsidRPr="009028AF">
        <w:rPr>
          <w:rFonts w:eastAsia="Arial" w:cs="Arial"/>
          <w:lang w:eastAsia="en-AU"/>
        </w:rPr>
        <w:lastRenderedPageBreak/>
        <w:t>protective equipment (PPE) intended to avert any potential critical supply shortages, as well as urgent deployments to organisations and individuals at risk of exposure to COVID-19.</w:t>
      </w:r>
    </w:p>
    <w:p w14:paraId="3C374154" w14:textId="71B29874" w:rsidR="00F2160C" w:rsidRPr="009028AF" w:rsidRDefault="00F2160C" w:rsidP="00F2160C">
      <w:pPr>
        <w:pStyle w:val="Heading2"/>
      </w:pPr>
      <w:r w:rsidRPr="009028AF">
        <w:t>Testing of aged care residents and staff</w:t>
      </w:r>
    </w:p>
    <w:p w14:paraId="70635E9F" w14:textId="705F2867" w:rsidR="00C7325C" w:rsidRPr="009028AF" w:rsidRDefault="00C7325C" w:rsidP="00B22D65">
      <w:pPr>
        <w:pStyle w:val="Heading3"/>
      </w:pPr>
      <w:r w:rsidRPr="009028AF">
        <w:t>Rapid Antigen Testing for Aged Care</w:t>
      </w:r>
    </w:p>
    <w:p w14:paraId="2F31EE80" w14:textId="77777777" w:rsidR="00C7325C" w:rsidRPr="009028AF" w:rsidRDefault="00C7325C" w:rsidP="00C7325C">
      <w:pPr>
        <w:rPr>
          <w:rFonts w:cs="Arial"/>
          <w:shd w:val="clear" w:color="auto" w:fill="FFFFFF"/>
        </w:rPr>
      </w:pPr>
      <w:r w:rsidRPr="009028AF">
        <w:rPr>
          <w:rFonts w:cs="Arial"/>
          <w:shd w:val="clear" w:color="auto" w:fill="FFFFFF"/>
        </w:rPr>
        <w:t>From September to December 2021, the Australian Government, through the Department of Health, made COVID-19 rapid antigen testing (RAT) kits available to residential aged care facilities and short-term restorative care (aged care services) in high transmission-risk areas and experiencing outbreaks. Recently, due to rapidly increasing case numbers across most states, delivery to non-outbreak sites has now adapted to a surge approach, aiming to deliver RAT to all RACFs in states that permit RAT use.</w:t>
      </w:r>
    </w:p>
    <w:p w14:paraId="33D6A147" w14:textId="77777777" w:rsidR="00C7325C" w:rsidRPr="009028AF" w:rsidRDefault="00C7325C" w:rsidP="00C7325C">
      <w:pPr>
        <w:rPr>
          <w:rFonts w:cs="Arial"/>
        </w:rPr>
      </w:pPr>
      <w:r w:rsidRPr="009028AF">
        <w:rPr>
          <w:rFonts w:cs="Arial"/>
        </w:rPr>
        <w:t xml:space="preserve">As of 21 December 2021, a total of </w:t>
      </w:r>
      <w:r w:rsidRPr="009028AF">
        <w:rPr>
          <w:rFonts w:cs="Arial"/>
          <w:b/>
          <w:bCs/>
        </w:rPr>
        <w:t>2,946,655 RAT tests</w:t>
      </w:r>
      <w:r w:rsidRPr="009028AF">
        <w:rPr>
          <w:rFonts w:cs="Arial"/>
        </w:rPr>
        <w:t xml:space="preserve"> had been delivered or were scheduled for delivery from the National Medical Stockpile (NMS) to 413 aged care services in NSW, 292 aged care services in Vic, 2 aged care services in the ACT, 4 aged care services in the NT and 1 aged care service in Qld (</w:t>
      </w:r>
      <w:r w:rsidRPr="009028AF">
        <w:rPr>
          <w:rFonts w:cs="Arial"/>
          <w:b/>
          <w:bCs/>
        </w:rPr>
        <w:t>712 facilities in total</w:t>
      </w:r>
      <w:r w:rsidRPr="009028AF">
        <w:rPr>
          <w:rFonts w:cs="Arial"/>
        </w:rPr>
        <w:t>), so they can regularly screen workers and visitors (not residents), on a voluntary basis, and when applicable, help them contain an outbreak. Over 1.6 million RAT tests have been delivered in NSW, over 1.2 million in Vic, over 6,900 in the ACT, 2,100 in the NT, and over 3,000 RAT tests were sent to Qld.</w:t>
      </w:r>
    </w:p>
    <w:p w14:paraId="368BAB4D" w14:textId="2879C8FD" w:rsidR="00C7325C" w:rsidRPr="009028AF" w:rsidRDefault="00C7325C" w:rsidP="00C7325C">
      <w:pPr>
        <w:rPr>
          <w:rFonts w:cs="Arial"/>
        </w:rPr>
      </w:pPr>
      <w:r w:rsidRPr="009028AF">
        <w:rPr>
          <w:rFonts w:cs="Arial"/>
        </w:rPr>
        <w:t xml:space="preserve">On 23 and 24 December 2021, in response the increase of Omicron infections in NSW a surge deployment of </w:t>
      </w:r>
      <w:r w:rsidRPr="009028AF">
        <w:rPr>
          <w:rFonts w:cs="Arial"/>
          <w:b/>
          <w:bCs/>
        </w:rPr>
        <w:t>434,160</w:t>
      </w:r>
      <w:r w:rsidRPr="009028AF">
        <w:rPr>
          <w:rFonts w:cs="Arial"/>
        </w:rPr>
        <w:t xml:space="preserve"> </w:t>
      </w:r>
      <w:r w:rsidRPr="009028AF">
        <w:rPr>
          <w:rFonts w:cs="Arial"/>
          <w:b/>
          <w:bCs/>
        </w:rPr>
        <w:t>RAT tests</w:t>
      </w:r>
      <w:r w:rsidRPr="009028AF">
        <w:rPr>
          <w:rFonts w:cs="Arial"/>
        </w:rPr>
        <w:t xml:space="preserve"> were distributed to </w:t>
      </w:r>
      <w:r w:rsidR="00B53FE0" w:rsidRPr="009028AF">
        <w:rPr>
          <w:rFonts w:cs="Arial"/>
        </w:rPr>
        <w:t xml:space="preserve">Primary </w:t>
      </w:r>
      <w:r w:rsidRPr="009028AF">
        <w:rPr>
          <w:rFonts w:cs="Arial"/>
        </w:rPr>
        <w:t xml:space="preserve">Health Networks (PHN) in NSW for distribution to RACFs in their </w:t>
      </w:r>
      <w:r w:rsidR="00B53FE0" w:rsidRPr="009028AF">
        <w:rPr>
          <w:rFonts w:cs="Arial"/>
        </w:rPr>
        <w:t>regions</w:t>
      </w:r>
      <w:r w:rsidRPr="009028AF">
        <w:rPr>
          <w:rFonts w:cs="Arial"/>
        </w:rPr>
        <w:t xml:space="preserve">. </w:t>
      </w:r>
    </w:p>
    <w:p w14:paraId="1585CF8D" w14:textId="632061DB" w:rsidR="00C7325C" w:rsidRPr="009028AF" w:rsidRDefault="00C7325C" w:rsidP="00C7325C">
      <w:pPr>
        <w:rPr>
          <w:rFonts w:cs="Arial"/>
        </w:rPr>
      </w:pPr>
      <w:r w:rsidRPr="009028AF">
        <w:rPr>
          <w:rFonts w:cs="Arial"/>
        </w:rPr>
        <w:t xml:space="preserve">On 30 December 2021, direct distribution to RACFs commenced through wholesalers, independent of the NMS (Table 1).  A total of </w:t>
      </w:r>
      <w:r w:rsidRPr="009028AF">
        <w:rPr>
          <w:rFonts w:cs="Arial"/>
          <w:b/>
          <w:bCs/>
        </w:rPr>
        <w:t xml:space="preserve">921,000 tests </w:t>
      </w:r>
      <w:r w:rsidRPr="009028AF">
        <w:rPr>
          <w:rFonts w:cs="Arial"/>
        </w:rPr>
        <w:t>to</w:t>
      </w:r>
      <w:r w:rsidRPr="009028AF">
        <w:rPr>
          <w:rFonts w:cs="Arial"/>
          <w:b/>
          <w:bCs/>
        </w:rPr>
        <w:t xml:space="preserve"> 668 RACFs </w:t>
      </w:r>
      <w:r w:rsidRPr="009028AF">
        <w:rPr>
          <w:rFonts w:cs="Arial"/>
        </w:rPr>
        <w:t xml:space="preserve">in NSW and Vic have been delivered to date. Distribution of RAT kits to RACFs across the country, through the wholesalers </w:t>
      </w:r>
      <w:r w:rsidR="00B53FE0" w:rsidRPr="009028AF">
        <w:rPr>
          <w:rFonts w:cs="Arial"/>
        </w:rPr>
        <w:t>and the NMS is continuing with priority being given to facilities in outbreak</w:t>
      </w:r>
      <w:r w:rsidRPr="009028AF">
        <w:rPr>
          <w:rFonts w:cs="Arial"/>
        </w:rPr>
        <w:t>.</w:t>
      </w:r>
    </w:p>
    <w:p w14:paraId="7E17AD27" w14:textId="77777777" w:rsidR="00C7325C" w:rsidRPr="009028AF" w:rsidRDefault="00C7325C" w:rsidP="00B22D65">
      <w:pPr>
        <w:pStyle w:val="Caption"/>
        <w:rPr>
          <w:b w:val="0"/>
        </w:rPr>
      </w:pPr>
      <w:r w:rsidRPr="009028AF">
        <w:t>Table 1. Distribution of RATs via wholesale supplier</w:t>
      </w:r>
    </w:p>
    <w:tbl>
      <w:tblPr>
        <w:tblW w:w="5000" w:type="pct"/>
        <w:tblCellMar>
          <w:left w:w="0" w:type="dxa"/>
          <w:right w:w="0" w:type="dxa"/>
        </w:tblCellMar>
        <w:tblLook w:val="04A0" w:firstRow="1" w:lastRow="0" w:firstColumn="1" w:lastColumn="0" w:noHBand="0" w:noVBand="1"/>
      </w:tblPr>
      <w:tblGrid>
        <w:gridCol w:w="4033"/>
        <w:gridCol w:w="1473"/>
        <w:gridCol w:w="1475"/>
        <w:gridCol w:w="2025"/>
      </w:tblGrid>
      <w:tr w:rsidR="009028AF" w:rsidRPr="009028AF" w14:paraId="26F0BF17" w14:textId="77777777" w:rsidTr="008C2425">
        <w:tc>
          <w:tcPr>
            <w:tcW w:w="2239" w:type="pct"/>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vAlign w:val="bottom"/>
            <w:hideMark/>
          </w:tcPr>
          <w:p w14:paraId="6D5AB185" w14:textId="77777777" w:rsidR="00C7325C" w:rsidRPr="009028AF" w:rsidRDefault="00C7325C" w:rsidP="008C2425">
            <w:pPr>
              <w:spacing w:after="200" w:line="276" w:lineRule="auto"/>
              <w:jc w:val="center"/>
              <w:rPr>
                <w:rFonts w:cs="Arial"/>
                <w:sz w:val="20"/>
                <w:szCs w:val="20"/>
              </w:rPr>
            </w:pPr>
          </w:p>
        </w:tc>
        <w:tc>
          <w:tcPr>
            <w:tcW w:w="818" w:type="pct"/>
            <w:tcBorders>
              <w:top w:val="single" w:sz="8" w:space="0" w:color="auto"/>
              <w:left w:val="nil"/>
              <w:bottom w:val="single" w:sz="8" w:space="0" w:color="auto"/>
              <w:right w:val="single" w:sz="8" w:space="0" w:color="auto"/>
            </w:tcBorders>
            <w:shd w:val="clear" w:color="auto" w:fill="D0CECE" w:themeFill="background2" w:themeFillShade="E6"/>
            <w:vAlign w:val="bottom"/>
            <w:hideMark/>
          </w:tcPr>
          <w:p w14:paraId="4B591B00"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NSW</w:t>
            </w:r>
          </w:p>
        </w:tc>
        <w:tc>
          <w:tcPr>
            <w:tcW w:w="819" w:type="pct"/>
            <w:tcBorders>
              <w:top w:val="single" w:sz="8" w:space="0" w:color="auto"/>
              <w:left w:val="nil"/>
              <w:bottom w:val="single" w:sz="8" w:space="0" w:color="auto"/>
              <w:right w:val="single" w:sz="8" w:space="0" w:color="auto"/>
            </w:tcBorders>
            <w:shd w:val="clear" w:color="auto" w:fill="D0CECE" w:themeFill="background2" w:themeFillShade="E6"/>
            <w:vAlign w:val="bottom"/>
            <w:hideMark/>
          </w:tcPr>
          <w:p w14:paraId="346DA731"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VIC</w:t>
            </w:r>
          </w:p>
        </w:tc>
        <w:tc>
          <w:tcPr>
            <w:tcW w:w="1124" w:type="pct"/>
            <w:tcBorders>
              <w:top w:val="single" w:sz="8" w:space="0" w:color="auto"/>
              <w:left w:val="single" w:sz="4"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vAlign w:val="bottom"/>
            <w:hideMark/>
          </w:tcPr>
          <w:p w14:paraId="6DB3D49F"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Total</w:t>
            </w:r>
          </w:p>
        </w:tc>
      </w:tr>
      <w:tr w:rsidR="009028AF" w:rsidRPr="009028AF" w14:paraId="485E2F09" w14:textId="77777777" w:rsidTr="008C2425">
        <w:tc>
          <w:tcPr>
            <w:tcW w:w="22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DF9B69" w14:textId="77777777" w:rsidR="00C7325C" w:rsidRPr="009028AF" w:rsidRDefault="00C7325C" w:rsidP="008C2425">
            <w:pPr>
              <w:spacing w:after="200"/>
              <w:contextualSpacing/>
              <w:rPr>
                <w:rFonts w:cs="Arial"/>
                <w:sz w:val="20"/>
                <w:szCs w:val="20"/>
              </w:rPr>
            </w:pPr>
            <w:r w:rsidRPr="009028AF">
              <w:rPr>
                <w:rFonts w:cs="Arial"/>
                <w:b/>
                <w:bCs/>
                <w:sz w:val="20"/>
                <w:szCs w:val="20"/>
              </w:rPr>
              <w:t>Quantity of RAT tests</w:t>
            </w:r>
          </w:p>
        </w:tc>
        <w:tc>
          <w:tcPr>
            <w:tcW w:w="818" w:type="pct"/>
            <w:tcBorders>
              <w:top w:val="nil"/>
              <w:left w:val="nil"/>
              <w:bottom w:val="single" w:sz="8" w:space="0" w:color="auto"/>
              <w:right w:val="single" w:sz="8" w:space="0" w:color="auto"/>
            </w:tcBorders>
            <w:vAlign w:val="center"/>
            <w:hideMark/>
          </w:tcPr>
          <w:p w14:paraId="295A04FB" w14:textId="77777777" w:rsidR="00C7325C" w:rsidRPr="009028AF" w:rsidRDefault="00C7325C" w:rsidP="008C2425">
            <w:pPr>
              <w:spacing w:after="200" w:line="276" w:lineRule="auto"/>
              <w:contextualSpacing/>
              <w:jc w:val="center"/>
              <w:rPr>
                <w:rFonts w:cs="Arial"/>
                <w:sz w:val="20"/>
                <w:szCs w:val="20"/>
              </w:rPr>
            </w:pPr>
            <w:r w:rsidRPr="009028AF">
              <w:rPr>
                <w:rFonts w:cs="Arial"/>
                <w:sz w:val="20"/>
                <w:szCs w:val="20"/>
              </w:rPr>
              <w:t>448,725</w:t>
            </w:r>
          </w:p>
        </w:tc>
        <w:tc>
          <w:tcPr>
            <w:tcW w:w="819" w:type="pct"/>
            <w:tcBorders>
              <w:top w:val="nil"/>
              <w:left w:val="nil"/>
              <w:bottom w:val="single" w:sz="8" w:space="0" w:color="auto"/>
              <w:right w:val="single" w:sz="8" w:space="0" w:color="auto"/>
            </w:tcBorders>
            <w:vAlign w:val="center"/>
            <w:hideMark/>
          </w:tcPr>
          <w:p w14:paraId="7D7DD225" w14:textId="77777777" w:rsidR="00C7325C" w:rsidRPr="009028AF" w:rsidRDefault="00C7325C" w:rsidP="008C2425">
            <w:pPr>
              <w:spacing w:after="200" w:line="276" w:lineRule="auto"/>
              <w:contextualSpacing/>
              <w:jc w:val="center"/>
              <w:rPr>
                <w:rFonts w:cs="Arial"/>
                <w:sz w:val="20"/>
                <w:szCs w:val="20"/>
                <w:lang w:eastAsia="en-AU"/>
              </w:rPr>
            </w:pPr>
            <w:r w:rsidRPr="009028AF">
              <w:rPr>
                <w:rFonts w:cs="Arial"/>
                <w:sz w:val="20"/>
                <w:szCs w:val="20"/>
                <w:lang w:eastAsia="en-AU"/>
              </w:rPr>
              <w:t>472,375</w:t>
            </w:r>
          </w:p>
        </w:tc>
        <w:tc>
          <w:tcPr>
            <w:tcW w:w="1124"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EF3C1C9" w14:textId="77777777" w:rsidR="00C7325C" w:rsidRPr="009028AF" w:rsidRDefault="00C7325C" w:rsidP="008C2425">
            <w:pPr>
              <w:spacing w:after="200"/>
              <w:contextualSpacing/>
              <w:jc w:val="center"/>
              <w:rPr>
                <w:rFonts w:cs="Arial"/>
                <w:sz w:val="20"/>
                <w:szCs w:val="20"/>
              </w:rPr>
            </w:pPr>
            <w:r w:rsidRPr="009028AF">
              <w:rPr>
                <w:rFonts w:cs="Arial"/>
                <w:b/>
                <w:bCs/>
                <w:sz w:val="20"/>
                <w:szCs w:val="20"/>
              </w:rPr>
              <w:t>921,100</w:t>
            </w:r>
          </w:p>
        </w:tc>
      </w:tr>
      <w:tr w:rsidR="009028AF" w:rsidRPr="009028AF" w14:paraId="3243923E" w14:textId="77777777" w:rsidTr="008C2425">
        <w:tc>
          <w:tcPr>
            <w:tcW w:w="22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3F3F23" w14:textId="77777777" w:rsidR="00C7325C" w:rsidRPr="009028AF" w:rsidRDefault="00C7325C" w:rsidP="008C2425">
            <w:pPr>
              <w:spacing w:after="200"/>
              <w:contextualSpacing/>
              <w:rPr>
                <w:rFonts w:cs="Arial"/>
                <w:sz w:val="20"/>
                <w:szCs w:val="20"/>
              </w:rPr>
            </w:pPr>
            <w:r w:rsidRPr="009028AF">
              <w:rPr>
                <w:rFonts w:cs="Arial"/>
                <w:b/>
                <w:bCs/>
                <w:sz w:val="20"/>
                <w:szCs w:val="20"/>
              </w:rPr>
              <w:t>Number of RACFs</w:t>
            </w:r>
            <w:r w:rsidRPr="009028AF">
              <w:rPr>
                <w:rFonts w:cs="Arial"/>
                <w:sz w:val="20"/>
                <w:szCs w:val="20"/>
              </w:rPr>
              <w:t xml:space="preserve"> </w:t>
            </w:r>
          </w:p>
        </w:tc>
        <w:tc>
          <w:tcPr>
            <w:tcW w:w="818" w:type="pct"/>
            <w:tcBorders>
              <w:top w:val="nil"/>
              <w:left w:val="nil"/>
              <w:bottom w:val="single" w:sz="8" w:space="0" w:color="auto"/>
              <w:right w:val="single" w:sz="8" w:space="0" w:color="auto"/>
            </w:tcBorders>
            <w:vAlign w:val="center"/>
          </w:tcPr>
          <w:p w14:paraId="75661DDE" w14:textId="77777777" w:rsidR="00C7325C" w:rsidRPr="009028AF" w:rsidRDefault="00C7325C" w:rsidP="008C2425">
            <w:pPr>
              <w:spacing w:after="200" w:line="276" w:lineRule="auto"/>
              <w:contextualSpacing/>
              <w:jc w:val="center"/>
              <w:rPr>
                <w:rFonts w:cs="Arial"/>
                <w:sz w:val="20"/>
                <w:szCs w:val="20"/>
              </w:rPr>
            </w:pPr>
            <w:r w:rsidRPr="009028AF">
              <w:rPr>
                <w:rFonts w:cs="Arial"/>
                <w:sz w:val="20"/>
                <w:szCs w:val="20"/>
              </w:rPr>
              <w:t>330</w:t>
            </w:r>
          </w:p>
        </w:tc>
        <w:tc>
          <w:tcPr>
            <w:tcW w:w="819" w:type="pct"/>
            <w:tcBorders>
              <w:top w:val="nil"/>
              <w:left w:val="nil"/>
              <w:bottom w:val="single" w:sz="8" w:space="0" w:color="auto"/>
              <w:right w:val="single" w:sz="8" w:space="0" w:color="auto"/>
            </w:tcBorders>
            <w:vAlign w:val="center"/>
          </w:tcPr>
          <w:p w14:paraId="6994CD06" w14:textId="77777777" w:rsidR="00C7325C" w:rsidRPr="009028AF" w:rsidRDefault="00C7325C" w:rsidP="008C2425">
            <w:pPr>
              <w:spacing w:after="200" w:line="276" w:lineRule="auto"/>
              <w:contextualSpacing/>
              <w:jc w:val="center"/>
              <w:rPr>
                <w:rFonts w:cs="Arial"/>
                <w:sz w:val="20"/>
                <w:szCs w:val="20"/>
                <w:lang w:eastAsia="en-AU"/>
              </w:rPr>
            </w:pPr>
            <w:r w:rsidRPr="009028AF">
              <w:rPr>
                <w:rFonts w:cs="Arial"/>
                <w:sz w:val="20"/>
                <w:szCs w:val="20"/>
                <w:lang w:eastAsia="en-AU"/>
              </w:rPr>
              <w:t>338</w:t>
            </w:r>
          </w:p>
        </w:tc>
        <w:tc>
          <w:tcPr>
            <w:tcW w:w="1124"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C8A574B" w14:textId="77777777" w:rsidR="00C7325C" w:rsidRPr="009028AF" w:rsidRDefault="00C7325C" w:rsidP="008C2425">
            <w:pPr>
              <w:spacing w:after="200"/>
              <w:contextualSpacing/>
              <w:jc w:val="center"/>
              <w:rPr>
                <w:rFonts w:cs="Arial"/>
                <w:b/>
                <w:bCs/>
                <w:sz w:val="20"/>
                <w:szCs w:val="20"/>
              </w:rPr>
            </w:pPr>
            <w:r w:rsidRPr="009028AF">
              <w:rPr>
                <w:rFonts w:cs="Arial"/>
                <w:b/>
                <w:bCs/>
                <w:sz w:val="20"/>
                <w:szCs w:val="20"/>
              </w:rPr>
              <w:t xml:space="preserve">668 </w:t>
            </w:r>
          </w:p>
        </w:tc>
      </w:tr>
    </w:tbl>
    <w:p w14:paraId="00F9D29F" w14:textId="77777777" w:rsidR="00C7325C" w:rsidRPr="009028AF" w:rsidRDefault="00C7325C" w:rsidP="00B22D65">
      <w:pPr>
        <w:pStyle w:val="Caption"/>
        <w:rPr>
          <w:b w:val="0"/>
        </w:rPr>
      </w:pPr>
      <w:r w:rsidRPr="009028AF">
        <w:t>Table 2. Residential Aged Care Services deliveries to 21 December 2021.</w:t>
      </w:r>
    </w:p>
    <w:tbl>
      <w:tblPr>
        <w:tblW w:w="5000" w:type="pct"/>
        <w:tblLayout w:type="fixed"/>
        <w:tblCellMar>
          <w:left w:w="0" w:type="dxa"/>
          <w:right w:w="0" w:type="dxa"/>
        </w:tblCellMar>
        <w:tblLook w:val="04A0" w:firstRow="1" w:lastRow="0" w:firstColumn="1" w:lastColumn="0" w:noHBand="0" w:noVBand="1"/>
      </w:tblPr>
      <w:tblGrid>
        <w:gridCol w:w="3363"/>
        <w:gridCol w:w="960"/>
        <w:gridCol w:w="960"/>
        <w:gridCol w:w="960"/>
        <w:gridCol w:w="841"/>
        <w:gridCol w:w="841"/>
        <w:gridCol w:w="1081"/>
      </w:tblGrid>
      <w:tr w:rsidR="009028AF" w:rsidRPr="009028AF" w14:paraId="4780BFA3" w14:textId="77777777" w:rsidTr="008C2425">
        <w:trPr>
          <w:trHeight w:val="359"/>
        </w:trPr>
        <w:tc>
          <w:tcPr>
            <w:tcW w:w="1867"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2FA00D6" w14:textId="77777777" w:rsidR="00C7325C" w:rsidRPr="009028AF" w:rsidRDefault="00C7325C" w:rsidP="008C2425">
            <w:pPr>
              <w:spacing w:after="200" w:line="276" w:lineRule="auto"/>
              <w:rPr>
                <w:rFonts w:cs="Arial"/>
                <w:sz w:val="20"/>
                <w:szCs w:val="20"/>
              </w:rPr>
            </w:pPr>
            <w:r w:rsidRPr="009028AF">
              <w:rPr>
                <w:rFonts w:cs="Arial"/>
                <w:b/>
                <w:bCs/>
                <w:sz w:val="20"/>
                <w:szCs w:val="20"/>
              </w:rPr>
              <w:t>Aged Care Services - Snapshot</w:t>
            </w:r>
          </w:p>
        </w:tc>
        <w:tc>
          <w:tcPr>
            <w:tcW w:w="533" w:type="pct"/>
            <w:tcBorders>
              <w:top w:val="single" w:sz="8" w:space="0" w:color="auto"/>
              <w:left w:val="nil"/>
              <w:bottom w:val="single" w:sz="8" w:space="0" w:color="auto"/>
              <w:right w:val="single" w:sz="8" w:space="0" w:color="auto"/>
            </w:tcBorders>
            <w:shd w:val="clear" w:color="auto" w:fill="D9D9D9"/>
            <w:hideMark/>
          </w:tcPr>
          <w:p w14:paraId="0BFEF3A4"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NSW</w:t>
            </w:r>
          </w:p>
        </w:tc>
        <w:tc>
          <w:tcPr>
            <w:tcW w:w="533" w:type="pct"/>
            <w:tcBorders>
              <w:top w:val="single" w:sz="8" w:space="0" w:color="auto"/>
              <w:left w:val="nil"/>
              <w:bottom w:val="single" w:sz="8" w:space="0" w:color="auto"/>
              <w:right w:val="single" w:sz="8" w:space="0" w:color="auto"/>
            </w:tcBorders>
            <w:shd w:val="clear" w:color="auto" w:fill="D9D9D9"/>
            <w:hideMark/>
          </w:tcPr>
          <w:p w14:paraId="4ED586EF"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VIC</w:t>
            </w:r>
          </w:p>
        </w:tc>
        <w:tc>
          <w:tcPr>
            <w:tcW w:w="533" w:type="pct"/>
            <w:tcBorders>
              <w:top w:val="single" w:sz="8" w:space="0" w:color="auto"/>
              <w:left w:val="nil"/>
              <w:bottom w:val="single" w:sz="8" w:space="0" w:color="auto"/>
              <w:right w:val="single" w:sz="4" w:space="0" w:color="auto"/>
            </w:tcBorders>
            <w:shd w:val="clear" w:color="auto" w:fill="D9D9D9"/>
          </w:tcPr>
          <w:p w14:paraId="70A66D0B"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ACT</w:t>
            </w:r>
            <w:r w:rsidRPr="009028AF">
              <w:rPr>
                <w:rFonts w:cs="Arial"/>
                <w:sz w:val="16"/>
                <w:szCs w:val="16"/>
                <w:vertAlign w:val="superscript"/>
              </w:rPr>
              <w:t>#</w:t>
            </w:r>
          </w:p>
        </w:tc>
        <w:tc>
          <w:tcPr>
            <w:tcW w:w="467" w:type="pct"/>
            <w:tcBorders>
              <w:top w:val="single" w:sz="8" w:space="0" w:color="auto"/>
              <w:left w:val="single" w:sz="4" w:space="0" w:color="auto"/>
              <w:bottom w:val="single" w:sz="8" w:space="0" w:color="auto"/>
              <w:right w:val="single" w:sz="4" w:space="0" w:color="auto"/>
            </w:tcBorders>
            <w:shd w:val="clear" w:color="auto" w:fill="D9D9D9"/>
          </w:tcPr>
          <w:p w14:paraId="3BB22041"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NT</w:t>
            </w:r>
          </w:p>
        </w:tc>
        <w:tc>
          <w:tcPr>
            <w:tcW w:w="467" w:type="pct"/>
            <w:tcBorders>
              <w:top w:val="single" w:sz="8" w:space="0" w:color="auto"/>
              <w:left w:val="single" w:sz="4" w:space="0" w:color="auto"/>
              <w:bottom w:val="single" w:sz="8" w:space="0" w:color="auto"/>
              <w:right w:val="single" w:sz="4" w:space="0" w:color="auto"/>
            </w:tcBorders>
            <w:shd w:val="clear" w:color="auto" w:fill="D9D9D9"/>
          </w:tcPr>
          <w:p w14:paraId="3B8C2EC3"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QLD</w:t>
            </w:r>
            <w:r w:rsidRPr="009028AF">
              <w:rPr>
                <w:rFonts w:cs="Arial"/>
                <w:sz w:val="16"/>
                <w:szCs w:val="16"/>
                <w:vertAlign w:val="superscript"/>
              </w:rPr>
              <w:t>#</w:t>
            </w:r>
          </w:p>
        </w:tc>
        <w:tc>
          <w:tcPr>
            <w:tcW w:w="600" w:type="pct"/>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EABDD1"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Total</w:t>
            </w:r>
          </w:p>
        </w:tc>
      </w:tr>
      <w:tr w:rsidR="009028AF" w:rsidRPr="009028AF" w14:paraId="7764D0D9" w14:textId="77777777" w:rsidTr="008C2425">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49959" w14:textId="77777777" w:rsidR="00C7325C" w:rsidRPr="009028AF" w:rsidRDefault="00C7325C" w:rsidP="008C2425">
            <w:pPr>
              <w:spacing w:after="200" w:line="276" w:lineRule="auto"/>
              <w:rPr>
                <w:rFonts w:cs="Arial"/>
                <w:sz w:val="20"/>
                <w:szCs w:val="20"/>
              </w:rPr>
            </w:pPr>
            <w:r w:rsidRPr="009028AF">
              <w:rPr>
                <w:rFonts w:cs="Arial"/>
                <w:sz w:val="20"/>
                <w:szCs w:val="20"/>
              </w:rPr>
              <w:t xml:space="preserve">Number of aged care services operating in ACT, NSW, Vic, </w:t>
            </w:r>
            <w:proofErr w:type="gramStart"/>
            <w:r w:rsidRPr="009028AF">
              <w:rPr>
                <w:rFonts w:cs="Arial"/>
                <w:sz w:val="20"/>
                <w:szCs w:val="20"/>
              </w:rPr>
              <w:t>NT</w:t>
            </w:r>
            <w:proofErr w:type="gramEnd"/>
            <w:r w:rsidRPr="009028AF">
              <w:rPr>
                <w:rFonts w:cs="Arial"/>
                <w:sz w:val="20"/>
                <w:szCs w:val="20"/>
              </w:rPr>
              <w:t xml:space="preserve"> and Qld^: </w:t>
            </w:r>
          </w:p>
        </w:tc>
        <w:tc>
          <w:tcPr>
            <w:tcW w:w="533" w:type="pct"/>
            <w:tcBorders>
              <w:top w:val="nil"/>
              <w:left w:val="nil"/>
              <w:bottom w:val="single" w:sz="8" w:space="0" w:color="auto"/>
              <w:right w:val="single" w:sz="8" w:space="0" w:color="auto"/>
            </w:tcBorders>
            <w:hideMark/>
          </w:tcPr>
          <w:p w14:paraId="2FBBA999" w14:textId="77777777" w:rsidR="00C7325C" w:rsidRPr="009028AF" w:rsidRDefault="00C7325C" w:rsidP="008C2425">
            <w:pPr>
              <w:spacing w:after="200" w:line="276" w:lineRule="auto"/>
              <w:jc w:val="center"/>
              <w:rPr>
                <w:rFonts w:cs="Arial"/>
                <w:sz w:val="20"/>
                <w:szCs w:val="20"/>
              </w:rPr>
            </w:pPr>
            <w:r w:rsidRPr="009028AF">
              <w:rPr>
                <w:rFonts w:cs="Arial"/>
                <w:sz w:val="20"/>
                <w:szCs w:val="20"/>
              </w:rPr>
              <w:t>949</w:t>
            </w:r>
          </w:p>
        </w:tc>
        <w:tc>
          <w:tcPr>
            <w:tcW w:w="533" w:type="pct"/>
            <w:tcBorders>
              <w:top w:val="nil"/>
              <w:left w:val="nil"/>
              <w:bottom w:val="single" w:sz="8" w:space="0" w:color="auto"/>
              <w:right w:val="single" w:sz="8" w:space="0" w:color="auto"/>
            </w:tcBorders>
            <w:hideMark/>
          </w:tcPr>
          <w:p w14:paraId="4D662A3F" w14:textId="77777777" w:rsidR="00C7325C" w:rsidRPr="009028AF" w:rsidRDefault="00C7325C" w:rsidP="008C2425">
            <w:pPr>
              <w:spacing w:after="200" w:line="276" w:lineRule="auto"/>
              <w:jc w:val="center"/>
              <w:rPr>
                <w:rFonts w:cs="Arial"/>
                <w:sz w:val="20"/>
                <w:szCs w:val="20"/>
                <w:lang w:eastAsia="en-AU"/>
              </w:rPr>
            </w:pPr>
            <w:r w:rsidRPr="009028AF">
              <w:rPr>
                <w:rFonts w:cs="Arial"/>
                <w:sz w:val="20"/>
                <w:szCs w:val="20"/>
                <w:lang w:eastAsia="en-AU"/>
              </w:rPr>
              <w:t>809</w:t>
            </w:r>
          </w:p>
        </w:tc>
        <w:tc>
          <w:tcPr>
            <w:tcW w:w="533" w:type="pct"/>
            <w:tcBorders>
              <w:top w:val="single" w:sz="8" w:space="0" w:color="auto"/>
              <w:left w:val="nil"/>
              <w:bottom w:val="single" w:sz="8" w:space="0" w:color="auto"/>
              <w:right w:val="single" w:sz="4" w:space="0" w:color="auto"/>
            </w:tcBorders>
          </w:tcPr>
          <w:p w14:paraId="636FA0A8" w14:textId="77777777" w:rsidR="00C7325C" w:rsidRPr="009028AF" w:rsidRDefault="00C7325C" w:rsidP="008C2425">
            <w:pPr>
              <w:spacing w:after="200" w:line="276" w:lineRule="auto"/>
              <w:jc w:val="center"/>
              <w:rPr>
                <w:rFonts w:cs="Arial"/>
                <w:sz w:val="20"/>
                <w:szCs w:val="20"/>
              </w:rPr>
            </w:pPr>
            <w:r w:rsidRPr="009028AF">
              <w:rPr>
                <w:rFonts w:cs="Arial"/>
                <w:sz w:val="20"/>
                <w:szCs w:val="20"/>
              </w:rPr>
              <w:t>26</w:t>
            </w:r>
          </w:p>
        </w:tc>
        <w:tc>
          <w:tcPr>
            <w:tcW w:w="467" w:type="pct"/>
            <w:tcBorders>
              <w:top w:val="nil"/>
              <w:left w:val="single" w:sz="4" w:space="0" w:color="auto"/>
              <w:bottom w:val="single" w:sz="8" w:space="0" w:color="auto"/>
              <w:right w:val="single" w:sz="4" w:space="0" w:color="auto"/>
            </w:tcBorders>
          </w:tcPr>
          <w:p w14:paraId="4C732AD7" w14:textId="77777777" w:rsidR="00C7325C" w:rsidRPr="009028AF" w:rsidRDefault="00C7325C" w:rsidP="008C2425">
            <w:pPr>
              <w:spacing w:after="200" w:line="276" w:lineRule="auto"/>
              <w:jc w:val="center"/>
              <w:rPr>
                <w:rFonts w:cs="Arial"/>
                <w:sz w:val="20"/>
                <w:szCs w:val="20"/>
              </w:rPr>
            </w:pPr>
            <w:r w:rsidRPr="009028AF">
              <w:rPr>
                <w:rFonts w:cs="Arial"/>
                <w:sz w:val="20"/>
                <w:szCs w:val="20"/>
              </w:rPr>
              <w:t>30</w:t>
            </w:r>
          </w:p>
        </w:tc>
        <w:tc>
          <w:tcPr>
            <w:tcW w:w="467" w:type="pct"/>
            <w:tcBorders>
              <w:top w:val="nil"/>
              <w:left w:val="single" w:sz="4" w:space="0" w:color="auto"/>
              <w:bottom w:val="single" w:sz="8" w:space="0" w:color="auto"/>
              <w:right w:val="single" w:sz="4" w:space="0" w:color="auto"/>
            </w:tcBorders>
          </w:tcPr>
          <w:p w14:paraId="793F63D3" w14:textId="77777777" w:rsidR="00C7325C" w:rsidRPr="009028AF" w:rsidRDefault="00C7325C" w:rsidP="008C2425">
            <w:pPr>
              <w:spacing w:after="200" w:line="276" w:lineRule="auto"/>
              <w:jc w:val="center"/>
              <w:rPr>
                <w:rFonts w:cs="Arial"/>
                <w:sz w:val="20"/>
                <w:szCs w:val="20"/>
              </w:rPr>
            </w:pPr>
            <w:r w:rsidRPr="009028AF">
              <w:rPr>
                <w:rFonts w:cs="Arial"/>
                <w:sz w:val="20"/>
                <w:szCs w:val="20"/>
              </w:rPr>
              <w:t>476</w:t>
            </w:r>
          </w:p>
        </w:tc>
        <w:tc>
          <w:tcPr>
            <w:tcW w:w="600"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FE5A12C" w14:textId="77777777" w:rsidR="00C7325C" w:rsidRPr="009028AF" w:rsidRDefault="00C7325C" w:rsidP="008C2425">
            <w:pPr>
              <w:spacing w:after="200" w:line="276" w:lineRule="auto"/>
              <w:jc w:val="center"/>
              <w:rPr>
                <w:rFonts w:cs="Arial"/>
                <w:sz w:val="20"/>
                <w:szCs w:val="20"/>
              </w:rPr>
            </w:pPr>
            <w:r w:rsidRPr="009028AF">
              <w:rPr>
                <w:rFonts w:cs="Arial"/>
                <w:sz w:val="20"/>
                <w:szCs w:val="20"/>
              </w:rPr>
              <w:t>2,339</w:t>
            </w:r>
          </w:p>
        </w:tc>
      </w:tr>
      <w:tr w:rsidR="009028AF" w:rsidRPr="009028AF" w14:paraId="4E49D58A" w14:textId="77777777" w:rsidTr="00E24649">
        <w:trPr>
          <w:trHeight w:val="1551"/>
        </w:trPr>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D1A0D" w14:textId="77777777" w:rsidR="00C7325C" w:rsidRPr="009028AF" w:rsidRDefault="00C7325C" w:rsidP="008C2425">
            <w:pPr>
              <w:spacing w:after="200" w:line="276" w:lineRule="auto"/>
              <w:rPr>
                <w:rFonts w:cs="Arial"/>
                <w:sz w:val="20"/>
                <w:szCs w:val="20"/>
              </w:rPr>
            </w:pPr>
            <w:r w:rsidRPr="009028AF">
              <w:rPr>
                <w:rFonts w:cs="Arial"/>
                <w:sz w:val="20"/>
                <w:szCs w:val="20"/>
              </w:rPr>
              <w:t>Number of aged care services that have participated in the program^</w:t>
            </w:r>
          </w:p>
          <w:p w14:paraId="18CD636E" w14:textId="77777777" w:rsidR="00C7325C" w:rsidRPr="009028AF" w:rsidRDefault="00C7325C" w:rsidP="008C2425">
            <w:pPr>
              <w:spacing w:after="200" w:line="276" w:lineRule="auto"/>
              <w:rPr>
                <w:rFonts w:cs="Arial"/>
                <w:sz w:val="20"/>
                <w:szCs w:val="20"/>
              </w:rPr>
            </w:pPr>
            <w:r w:rsidRPr="009028AF">
              <w:rPr>
                <w:rFonts w:cs="Arial"/>
                <w:sz w:val="16"/>
                <w:szCs w:val="16"/>
              </w:rPr>
              <w:t xml:space="preserve">This represents 31% of all aged care services across ACT, NSW, Vic, </w:t>
            </w:r>
            <w:proofErr w:type="gramStart"/>
            <w:r w:rsidRPr="009028AF">
              <w:rPr>
                <w:rFonts w:cs="Arial"/>
                <w:sz w:val="16"/>
                <w:szCs w:val="16"/>
              </w:rPr>
              <w:t>NT</w:t>
            </w:r>
            <w:proofErr w:type="gramEnd"/>
            <w:r w:rsidRPr="009028AF">
              <w:rPr>
                <w:rFonts w:cs="Arial"/>
                <w:sz w:val="16"/>
                <w:szCs w:val="16"/>
              </w:rPr>
              <w:t xml:space="preserve"> and Qld.  </w:t>
            </w:r>
          </w:p>
        </w:tc>
        <w:tc>
          <w:tcPr>
            <w:tcW w:w="533" w:type="pct"/>
            <w:tcBorders>
              <w:top w:val="nil"/>
              <w:left w:val="nil"/>
              <w:bottom w:val="single" w:sz="8" w:space="0" w:color="auto"/>
              <w:right w:val="single" w:sz="8" w:space="0" w:color="auto"/>
            </w:tcBorders>
            <w:shd w:val="clear" w:color="auto" w:fill="auto"/>
            <w:hideMark/>
          </w:tcPr>
          <w:p w14:paraId="1A6C2C6F" w14:textId="77777777" w:rsidR="00C7325C" w:rsidRPr="009028AF" w:rsidRDefault="00C7325C" w:rsidP="008C2425">
            <w:pPr>
              <w:spacing w:after="200" w:line="276" w:lineRule="auto"/>
              <w:jc w:val="center"/>
              <w:rPr>
                <w:rFonts w:cs="Arial"/>
                <w:sz w:val="20"/>
                <w:szCs w:val="20"/>
              </w:rPr>
            </w:pPr>
            <w:r w:rsidRPr="009028AF">
              <w:rPr>
                <w:rFonts w:cs="Arial"/>
                <w:sz w:val="20"/>
                <w:szCs w:val="20"/>
              </w:rPr>
              <w:t>413</w:t>
            </w:r>
          </w:p>
        </w:tc>
        <w:tc>
          <w:tcPr>
            <w:tcW w:w="533" w:type="pct"/>
            <w:tcBorders>
              <w:top w:val="nil"/>
              <w:left w:val="nil"/>
              <w:bottom w:val="single" w:sz="8" w:space="0" w:color="auto"/>
              <w:right w:val="single" w:sz="8" w:space="0" w:color="auto"/>
            </w:tcBorders>
            <w:shd w:val="clear" w:color="auto" w:fill="auto"/>
            <w:hideMark/>
          </w:tcPr>
          <w:p w14:paraId="42F15E03" w14:textId="77777777" w:rsidR="00C7325C" w:rsidRPr="009028AF" w:rsidRDefault="00C7325C" w:rsidP="008C2425">
            <w:pPr>
              <w:spacing w:after="200" w:line="276" w:lineRule="auto"/>
              <w:jc w:val="center"/>
              <w:rPr>
                <w:rFonts w:cs="Arial"/>
                <w:sz w:val="20"/>
                <w:szCs w:val="20"/>
              </w:rPr>
            </w:pPr>
            <w:r w:rsidRPr="009028AF">
              <w:rPr>
                <w:rFonts w:cs="Arial"/>
                <w:sz w:val="20"/>
                <w:szCs w:val="20"/>
                <w:lang w:eastAsia="en-AU"/>
              </w:rPr>
              <w:t>292</w:t>
            </w:r>
          </w:p>
        </w:tc>
        <w:tc>
          <w:tcPr>
            <w:tcW w:w="533" w:type="pct"/>
            <w:tcBorders>
              <w:top w:val="single" w:sz="8" w:space="0" w:color="auto"/>
              <w:left w:val="nil"/>
              <w:bottom w:val="single" w:sz="8" w:space="0" w:color="auto"/>
              <w:right w:val="single" w:sz="4" w:space="0" w:color="auto"/>
            </w:tcBorders>
          </w:tcPr>
          <w:p w14:paraId="40B08211" w14:textId="77777777" w:rsidR="00C7325C" w:rsidRPr="009028AF" w:rsidDel="007F22B5" w:rsidRDefault="00C7325C" w:rsidP="008C2425">
            <w:pPr>
              <w:spacing w:after="200" w:line="276" w:lineRule="auto"/>
              <w:jc w:val="center"/>
              <w:rPr>
                <w:rFonts w:cs="Arial"/>
                <w:sz w:val="20"/>
                <w:szCs w:val="20"/>
              </w:rPr>
            </w:pPr>
            <w:r w:rsidRPr="009028AF">
              <w:rPr>
                <w:rFonts w:cs="Arial"/>
                <w:sz w:val="20"/>
                <w:szCs w:val="20"/>
              </w:rPr>
              <w:t>2</w:t>
            </w:r>
          </w:p>
        </w:tc>
        <w:tc>
          <w:tcPr>
            <w:tcW w:w="467" w:type="pct"/>
            <w:tcBorders>
              <w:top w:val="nil"/>
              <w:left w:val="single" w:sz="4" w:space="0" w:color="auto"/>
              <w:bottom w:val="single" w:sz="8" w:space="0" w:color="auto"/>
              <w:right w:val="single" w:sz="4" w:space="0" w:color="auto"/>
            </w:tcBorders>
          </w:tcPr>
          <w:p w14:paraId="4E7A8C02" w14:textId="77777777" w:rsidR="00C7325C" w:rsidRPr="009028AF" w:rsidRDefault="00C7325C" w:rsidP="008C2425">
            <w:pPr>
              <w:spacing w:after="200" w:line="276" w:lineRule="auto"/>
              <w:jc w:val="center"/>
              <w:rPr>
                <w:rFonts w:cs="Arial"/>
                <w:sz w:val="20"/>
                <w:szCs w:val="20"/>
              </w:rPr>
            </w:pPr>
            <w:r w:rsidRPr="009028AF">
              <w:rPr>
                <w:rFonts w:cs="Arial"/>
                <w:sz w:val="20"/>
                <w:szCs w:val="20"/>
              </w:rPr>
              <w:t>4</w:t>
            </w:r>
          </w:p>
        </w:tc>
        <w:tc>
          <w:tcPr>
            <w:tcW w:w="467" w:type="pct"/>
            <w:tcBorders>
              <w:top w:val="nil"/>
              <w:left w:val="single" w:sz="4" w:space="0" w:color="auto"/>
              <w:bottom w:val="single" w:sz="8" w:space="0" w:color="auto"/>
              <w:right w:val="single" w:sz="4" w:space="0" w:color="auto"/>
            </w:tcBorders>
            <w:shd w:val="clear" w:color="auto" w:fill="auto"/>
          </w:tcPr>
          <w:p w14:paraId="4E5A0DA8" w14:textId="77777777" w:rsidR="00C7325C" w:rsidRPr="009028AF" w:rsidRDefault="00C7325C" w:rsidP="008C2425">
            <w:pPr>
              <w:spacing w:after="200" w:line="276" w:lineRule="auto"/>
              <w:jc w:val="center"/>
              <w:rPr>
                <w:rFonts w:cs="Arial"/>
                <w:sz w:val="20"/>
                <w:szCs w:val="20"/>
              </w:rPr>
            </w:pPr>
            <w:r w:rsidRPr="009028AF">
              <w:rPr>
                <w:rFonts w:cs="Arial"/>
                <w:sz w:val="20"/>
                <w:szCs w:val="20"/>
              </w:rPr>
              <w:t>1</w:t>
            </w:r>
          </w:p>
        </w:tc>
        <w:tc>
          <w:tcPr>
            <w:tcW w:w="600"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CAB334" w14:textId="77777777" w:rsidR="00C7325C" w:rsidRPr="009028AF" w:rsidRDefault="00C7325C" w:rsidP="008C2425">
            <w:pPr>
              <w:spacing w:after="200" w:line="276" w:lineRule="auto"/>
              <w:jc w:val="center"/>
              <w:rPr>
                <w:rFonts w:cs="Arial"/>
                <w:sz w:val="20"/>
                <w:szCs w:val="20"/>
              </w:rPr>
            </w:pPr>
            <w:r w:rsidRPr="009028AF">
              <w:rPr>
                <w:rFonts w:cs="Arial"/>
                <w:sz w:val="20"/>
                <w:szCs w:val="20"/>
              </w:rPr>
              <w:t>712</w:t>
            </w:r>
          </w:p>
        </w:tc>
      </w:tr>
      <w:tr w:rsidR="009028AF" w:rsidRPr="009028AF" w14:paraId="09B3608E" w14:textId="77777777" w:rsidTr="009E6907">
        <w:trPr>
          <w:trHeight w:val="413"/>
        </w:trPr>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91EE85" w14:textId="77777777" w:rsidR="00C7325C" w:rsidRPr="009028AF" w:rsidRDefault="00C7325C" w:rsidP="008C2425">
            <w:pPr>
              <w:spacing w:after="200" w:line="276" w:lineRule="auto"/>
              <w:rPr>
                <w:rFonts w:cs="Arial"/>
                <w:sz w:val="20"/>
                <w:szCs w:val="20"/>
              </w:rPr>
            </w:pPr>
            <w:r w:rsidRPr="009028AF">
              <w:rPr>
                <w:rFonts w:cs="Arial"/>
                <w:sz w:val="20"/>
                <w:szCs w:val="20"/>
              </w:rPr>
              <w:t>Number of tests delivered from the NMS</w:t>
            </w:r>
            <w:r w:rsidRPr="009028AF">
              <w:rPr>
                <w:rFonts w:cs="Arial"/>
                <w:sz w:val="20"/>
                <w:szCs w:val="20"/>
                <w:vertAlign w:val="superscript"/>
              </w:rPr>
              <w:t>*</w:t>
            </w:r>
          </w:p>
        </w:tc>
        <w:tc>
          <w:tcPr>
            <w:tcW w:w="533" w:type="pct"/>
            <w:tcBorders>
              <w:top w:val="nil"/>
              <w:left w:val="nil"/>
              <w:bottom w:val="single" w:sz="8" w:space="0" w:color="auto"/>
              <w:right w:val="single" w:sz="8" w:space="0" w:color="auto"/>
            </w:tcBorders>
            <w:shd w:val="clear" w:color="auto" w:fill="auto"/>
          </w:tcPr>
          <w:p w14:paraId="5678208F"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1,650,014</w:t>
            </w:r>
          </w:p>
        </w:tc>
        <w:tc>
          <w:tcPr>
            <w:tcW w:w="533" w:type="pct"/>
            <w:tcBorders>
              <w:top w:val="nil"/>
              <w:left w:val="nil"/>
              <w:bottom w:val="single" w:sz="8" w:space="0" w:color="auto"/>
              <w:right w:val="single" w:sz="8" w:space="0" w:color="auto"/>
            </w:tcBorders>
            <w:shd w:val="clear" w:color="auto" w:fill="auto"/>
          </w:tcPr>
          <w:p w14:paraId="5985E949"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1,284,341</w:t>
            </w:r>
          </w:p>
        </w:tc>
        <w:tc>
          <w:tcPr>
            <w:tcW w:w="533" w:type="pct"/>
            <w:tcBorders>
              <w:top w:val="single" w:sz="8" w:space="0" w:color="auto"/>
              <w:left w:val="nil"/>
              <w:bottom w:val="single" w:sz="8" w:space="0" w:color="auto"/>
              <w:right w:val="single" w:sz="4" w:space="0" w:color="auto"/>
            </w:tcBorders>
          </w:tcPr>
          <w:p w14:paraId="01538AF0" w14:textId="77777777" w:rsidR="00C7325C" w:rsidRPr="009028AF" w:rsidRDefault="00C7325C" w:rsidP="008C2425">
            <w:pPr>
              <w:spacing w:after="200" w:line="276" w:lineRule="auto"/>
              <w:jc w:val="center"/>
              <w:rPr>
                <w:rFonts w:cs="Arial"/>
                <w:sz w:val="20"/>
                <w:szCs w:val="20"/>
              </w:rPr>
            </w:pPr>
            <w:r w:rsidRPr="009028AF">
              <w:rPr>
                <w:rFonts w:cs="Arial"/>
                <w:b/>
                <w:bCs/>
                <w:sz w:val="20"/>
                <w:szCs w:val="20"/>
              </w:rPr>
              <w:t>6,925</w:t>
            </w:r>
          </w:p>
        </w:tc>
        <w:tc>
          <w:tcPr>
            <w:tcW w:w="467" w:type="pct"/>
            <w:tcBorders>
              <w:top w:val="nil"/>
              <w:left w:val="single" w:sz="4" w:space="0" w:color="auto"/>
              <w:bottom w:val="single" w:sz="8" w:space="0" w:color="auto"/>
              <w:right w:val="single" w:sz="4" w:space="0" w:color="auto"/>
            </w:tcBorders>
          </w:tcPr>
          <w:p w14:paraId="7D05BE80"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2,100</w:t>
            </w:r>
          </w:p>
        </w:tc>
        <w:tc>
          <w:tcPr>
            <w:tcW w:w="467" w:type="pct"/>
            <w:tcBorders>
              <w:top w:val="nil"/>
              <w:left w:val="single" w:sz="4" w:space="0" w:color="auto"/>
              <w:bottom w:val="single" w:sz="8" w:space="0" w:color="auto"/>
              <w:right w:val="single" w:sz="4" w:space="0" w:color="auto"/>
            </w:tcBorders>
            <w:shd w:val="clear" w:color="auto" w:fill="auto"/>
          </w:tcPr>
          <w:p w14:paraId="606A1FDF" w14:textId="77777777" w:rsidR="00C7325C" w:rsidRPr="009028AF" w:rsidRDefault="00C7325C" w:rsidP="008C2425">
            <w:pPr>
              <w:spacing w:after="200" w:line="276" w:lineRule="auto"/>
              <w:jc w:val="center"/>
              <w:rPr>
                <w:rFonts w:cs="Arial"/>
                <w:b/>
                <w:bCs/>
                <w:sz w:val="20"/>
                <w:szCs w:val="20"/>
              </w:rPr>
            </w:pPr>
            <w:r w:rsidRPr="009028AF">
              <w:rPr>
                <w:rFonts w:cs="Arial"/>
                <w:b/>
                <w:bCs/>
                <w:sz w:val="20"/>
                <w:szCs w:val="20"/>
              </w:rPr>
              <w:t>3,275</w:t>
            </w:r>
          </w:p>
        </w:tc>
        <w:tc>
          <w:tcPr>
            <w:tcW w:w="600"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62559EA1" w14:textId="77777777" w:rsidR="00C7325C" w:rsidRPr="009028AF" w:rsidDel="007F22B5" w:rsidRDefault="00C7325C" w:rsidP="008C2425">
            <w:pPr>
              <w:spacing w:after="200" w:line="276" w:lineRule="auto"/>
              <w:ind w:left="-102" w:right="-162"/>
              <w:jc w:val="center"/>
              <w:rPr>
                <w:rFonts w:cs="Arial"/>
                <w:sz w:val="20"/>
                <w:szCs w:val="20"/>
              </w:rPr>
            </w:pPr>
            <w:r w:rsidRPr="009028AF">
              <w:rPr>
                <w:rFonts w:cs="Arial"/>
                <w:b/>
                <w:bCs/>
                <w:sz w:val="20"/>
                <w:szCs w:val="20"/>
              </w:rPr>
              <w:t>2,946,655</w:t>
            </w:r>
          </w:p>
        </w:tc>
      </w:tr>
    </w:tbl>
    <w:p w14:paraId="418BE7CD" w14:textId="77777777" w:rsidR="00C7325C" w:rsidRPr="009028AF" w:rsidRDefault="00C7325C" w:rsidP="00B22D65">
      <w:pPr>
        <w:spacing w:before="0" w:after="0"/>
        <w:contextualSpacing/>
        <w:rPr>
          <w:rFonts w:cs="Arial"/>
          <w:sz w:val="16"/>
          <w:szCs w:val="16"/>
          <w:vertAlign w:val="superscript"/>
        </w:rPr>
      </w:pPr>
      <w:r w:rsidRPr="009028AF">
        <w:rPr>
          <w:rFonts w:cs="Arial"/>
          <w:sz w:val="16"/>
          <w:szCs w:val="16"/>
          <w:vertAlign w:val="superscript"/>
        </w:rPr>
        <w:t xml:space="preserve"># </w:t>
      </w:r>
      <w:r w:rsidRPr="009028AF">
        <w:rPr>
          <w:rFonts w:cs="Arial"/>
          <w:sz w:val="14"/>
          <w:szCs w:val="14"/>
        </w:rPr>
        <w:t>Part of the initial response to outbreaks experienced by ACT and Qld residential aged care facilities</w:t>
      </w:r>
    </w:p>
    <w:p w14:paraId="2F487080" w14:textId="77777777" w:rsidR="00C7325C" w:rsidRPr="009028AF" w:rsidRDefault="00C7325C" w:rsidP="00B22D65">
      <w:pPr>
        <w:spacing w:before="0" w:after="0"/>
        <w:contextualSpacing/>
        <w:rPr>
          <w:rFonts w:cs="Arial"/>
          <w:sz w:val="14"/>
          <w:szCs w:val="14"/>
        </w:rPr>
      </w:pPr>
      <w:r w:rsidRPr="009028AF">
        <w:rPr>
          <w:rFonts w:cs="Arial"/>
          <w:sz w:val="16"/>
          <w:szCs w:val="16"/>
        </w:rPr>
        <w:t xml:space="preserve">^ </w:t>
      </w:r>
      <w:r w:rsidRPr="009028AF">
        <w:rPr>
          <w:rFonts w:cs="Arial"/>
          <w:sz w:val="14"/>
          <w:szCs w:val="14"/>
        </w:rPr>
        <w:t xml:space="preserve">Includes residential aged care (including MPS and NATSIFAC) and </w:t>
      </w:r>
      <w:bookmarkStart w:id="2" w:name="_Hlk87010298"/>
      <w:r w:rsidRPr="009028AF">
        <w:rPr>
          <w:rFonts w:cs="Arial"/>
          <w:sz w:val="14"/>
          <w:szCs w:val="14"/>
        </w:rPr>
        <w:t>short-term restorative care</w:t>
      </w:r>
      <w:bookmarkEnd w:id="2"/>
    </w:p>
    <w:p w14:paraId="0910ADDA" w14:textId="22F4D304" w:rsidR="00C7325C" w:rsidRPr="009028AF" w:rsidRDefault="00C7325C" w:rsidP="00B22D65">
      <w:pPr>
        <w:spacing w:before="0" w:after="0"/>
        <w:contextualSpacing/>
        <w:rPr>
          <w:rFonts w:cs="Arial"/>
          <w:sz w:val="14"/>
          <w:szCs w:val="14"/>
        </w:rPr>
      </w:pPr>
      <w:r w:rsidRPr="009028AF">
        <w:rPr>
          <w:rFonts w:cs="Arial"/>
          <w:sz w:val="16"/>
          <w:szCs w:val="16"/>
        </w:rPr>
        <w:t xml:space="preserve">* </w:t>
      </w:r>
      <w:r w:rsidRPr="009028AF">
        <w:rPr>
          <w:rFonts w:cs="Arial"/>
          <w:sz w:val="14"/>
          <w:szCs w:val="14"/>
        </w:rPr>
        <w:t>Tests made available from the National Medical Stockpile (NMS) to residential aged care facilities located in SA3s with high rates of transmission.).</w:t>
      </w:r>
    </w:p>
    <w:p w14:paraId="497DF0E9" w14:textId="77777777" w:rsidR="00C7325C" w:rsidRPr="009028AF" w:rsidRDefault="00C7325C" w:rsidP="00C7325C">
      <w:pPr>
        <w:rPr>
          <w:rFonts w:eastAsia="Times New Roman" w:cs="Arial"/>
          <w:lang w:eastAsia="en-AU"/>
        </w:rPr>
      </w:pPr>
      <w:r w:rsidRPr="009028AF">
        <w:rPr>
          <w:rFonts w:cs="Arial"/>
        </w:rPr>
        <w:lastRenderedPageBreak/>
        <w:t>In relation to the concurrent RAT pilot program</w:t>
      </w:r>
      <w:r w:rsidRPr="009028AF">
        <w:rPr>
          <w:rFonts w:eastAsia="Times New Roman" w:cs="Arial"/>
          <w:lang w:eastAsia="en-AU"/>
        </w:rPr>
        <w:t xml:space="preserve">, the Department has recently undertaken a 2-Phased RAT pilot in residential aged care settings. Phase 1 of the pilot commenced on 16 August 2021 and included ten facilities located in COVID-19 affected areas in Greater Sydney. </w:t>
      </w:r>
    </w:p>
    <w:p w14:paraId="536BEAA5" w14:textId="77777777" w:rsidR="00C7325C" w:rsidRPr="009028AF" w:rsidRDefault="00C7325C" w:rsidP="00C7325C">
      <w:pPr>
        <w:rPr>
          <w:rFonts w:eastAsia="Times New Roman" w:cs="Arial"/>
          <w:lang w:eastAsia="en-AU"/>
        </w:rPr>
      </w:pPr>
      <w:r w:rsidRPr="009028AF">
        <w:rPr>
          <w:rFonts w:eastAsia="Times New Roman" w:cs="Arial"/>
          <w:lang w:eastAsia="en-AU"/>
        </w:rPr>
        <w:t>Furthermore, Phase 2 of the pilot, which involved a further 70 facilities from NSW and Vic, was also recently completed with the cut off for final data entries being 26 November 2021. Note that, of the 80 facilities that initially joined the pilot, a total of 11 aged care facilities subsequently withdrew from the pilot. The final evaluation report was received by the Department on 10 December 2021.</w:t>
      </w:r>
    </w:p>
    <w:p w14:paraId="48A8229D" w14:textId="5B183A52" w:rsidR="00583E29" w:rsidRPr="009028AF" w:rsidRDefault="00212E7A" w:rsidP="00327D2C">
      <w:pPr>
        <w:pStyle w:val="Heading3"/>
        <w:spacing w:before="120"/>
      </w:pPr>
      <w:r w:rsidRPr="009028AF">
        <w:t>Sonic Weekly Testing</w:t>
      </w:r>
    </w:p>
    <w:p w14:paraId="1B7E43CD" w14:textId="4366AADE" w:rsidR="0046302A" w:rsidRPr="009028AF" w:rsidRDefault="0046302A" w:rsidP="0046302A">
      <w:pPr>
        <w:rPr>
          <w:rFonts w:ascii="Calibri" w:eastAsiaTheme="minorHAnsi" w:hAnsi="Calibri"/>
          <w:iCs/>
        </w:rPr>
      </w:pPr>
      <w:r w:rsidRPr="009028AF">
        <w:rPr>
          <w:iCs/>
        </w:rPr>
        <w:t>As at</w:t>
      </w:r>
      <w:r w:rsidRPr="009028AF">
        <w:rPr>
          <w:i/>
          <w:iCs/>
        </w:rPr>
        <w:t xml:space="preserve"> </w:t>
      </w:r>
      <w:r w:rsidR="00117A45" w:rsidRPr="009028AF">
        <w:t xml:space="preserve">4 January </w:t>
      </w:r>
      <w:r w:rsidRPr="009028AF">
        <w:t>202</w:t>
      </w:r>
      <w:r w:rsidR="00117A45" w:rsidRPr="009028AF">
        <w:t>2</w:t>
      </w:r>
      <w:r w:rsidRPr="009028AF">
        <w:rPr>
          <w:i/>
          <w:iCs/>
        </w:rPr>
        <w:t>,</w:t>
      </w:r>
      <w:r w:rsidRPr="009028AF">
        <w:rPr>
          <w:iCs/>
        </w:rPr>
        <w:t xml:space="preserve"> under contract with the Commonwealth, Sonic Healthcare has conducted </w:t>
      </w:r>
      <w:r w:rsidR="00AB4A53" w:rsidRPr="009028AF">
        <w:rPr>
          <w:iCs/>
        </w:rPr>
        <w:t>1,</w:t>
      </w:r>
      <w:r w:rsidR="00117A45" w:rsidRPr="009028AF">
        <w:rPr>
          <w:iCs/>
        </w:rPr>
        <w:t>296,033</w:t>
      </w:r>
      <w:r w:rsidR="00AB4A53" w:rsidRPr="009028AF">
        <w:rPr>
          <w:i/>
          <w:iCs/>
        </w:rPr>
        <w:t xml:space="preserve"> </w:t>
      </w:r>
      <w:r w:rsidRPr="009028AF">
        <w:rPr>
          <w:iCs/>
        </w:rPr>
        <w:t xml:space="preserve">COVID 19 tests </w:t>
      </w:r>
      <w:r w:rsidRPr="009028AF">
        <w:t>at</w:t>
      </w:r>
      <w:r w:rsidRPr="009028AF">
        <w:rPr>
          <w:i/>
        </w:rPr>
        <w:t xml:space="preserve"> </w:t>
      </w:r>
      <w:r w:rsidR="004F4693" w:rsidRPr="009028AF">
        <w:rPr>
          <w:iCs/>
        </w:rPr>
        <w:t>2,</w:t>
      </w:r>
      <w:r w:rsidR="00117A45" w:rsidRPr="009028AF">
        <w:rPr>
          <w:iCs/>
        </w:rPr>
        <w:t>820</w:t>
      </w:r>
      <w:r w:rsidR="004F4693" w:rsidRPr="009028AF">
        <w:rPr>
          <w:i/>
          <w:iCs/>
        </w:rPr>
        <w:t xml:space="preserve"> </w:t>
      </w:r>
      <w:r w:rsidRPr="009028AF">
        <w:rPr>
          <w:iCs/>
        </w:rPr>
        <w:t xml:space="preserve">unique residential aged care facilities (RACFs) nationally. Of the </w:t>
      </w:r>
      <w:r w:rsidR="00AB4A53" w:rsidRPr="009028AF">
        <w:rPr>
          <w:iCs/>
        </w:rPr>
        <w:t>1,</w:t>
      </w:r>
      <w:r w:rsidR="00BD1169" w:rsidRPr="009028AF">
        <w:rPr>
          <w:iCs/>
        </w:rPr>
        <w:t>296,033</w:t>
      </w:r>
      <w:r w:rsidR="00AB4A53" w:rsidRPr="009028AF">
        <w:rPr>
          <w:i/>
          <w:iCs/>
        </w:rPr>
        <w:t xml:space="preserve"> </w:t>
      </w:r>
      <w:r w:rsidRPr="009028AF">
        <w:rPr>
          <w:iCs/>
        </w:rPr>
        <w:t xml:space="preserve">tests conducted, </w:t>
      </w:r>
      <w:r w:rsidR="00BD1169" w:rsidRPr="009028AF">
        <w:rPr>
          <w:iCs/>
        </w:rPr>
        <w:t xml:space="preserve">7,308 </w:t>
      </w:r>
      <w:r w:rsidRPr="009028AF">
        <w:rPr>
          <w:iCs/>
        </w:rPr>
        <w:t>have been positive.</w:t>
      </w:r>
    </w:p>
    <w:p w14:paraId="2B74F1AF" w14:textId="5D5F5D93" w:rsidR="00243F6A" w:rsidRPr="009028AF" w:rsidRDefault="00243F6A" w:rsidP="00327D2C">
      <w:pPr>
        <w:pStyle w:val="Heading3"/>
        <w:spacing w:before="120"/>
        <w:rPr>
          <w:rFonts w:ascii="Calibri" w:eastAsiaTheme="minorHAnsi" w:hAnsi="Calibri"/>
        </w:rPr>
      </w:pPr>
      <w:r w:rsidRPr="009028AF">
        <w:t>Vaccination in Residential Aged Care Facilities</w:t>
      </w:r>
    </w:p>
    <w:p w14:paraId="10B4C7CC" w14:textId="77777777" w:rsidR="00593B51" w:rsidRPr="009028AF" w:rsidRDefault="00593B51" w:rsidP="00593B51">
      <w:r w:rsidRPr="009028AF">
        <w:t>Vaccination in Residential Aged Care Facilities</w:t>
      </w:r>
    </w:p>
    <w:p w14:paraId="0261849A" w14:textId="77777777" w:rsidR="00593B51" w:rsidRPr="009028AF" w:rsidRDefault="00593B51" w:rsidP="00593B51">
      <w:r w:rsidRPr="009028AF">
        <w:t>As at 7 January 2022, a total of 425,273 doses have been administered to residents in residential aged care facilities.</w:t>
      </w:r>
    </w:p>
    <w:p w14:paraId="7228B0DA" w14:textId="77777777" w:rsidR="00593B51" w:rsidRPr="009028AF" w:rsidRDefault="00593B51" w:rsidP="00593B51">
      <w:r w:rsidRPr="009028AF">
        <w:t>The Australian Government's COVID-19 booster vaccination program for residential aged care facilities has commenced. Consistent with the initial vaccine roll-out to residential aged care, the booster program will start with in-reach clinics, delivered primarily by vaccine administration providers under contract arrangements to the Commonwealth. Boosters can also be delivered by residential aged care facility self-management and GP and pharmacy in-reach clinics.</w:t>
      </w:r>
    </w:p>
    <w:p w14:paraId="72F00485" w14:textId="6F64F1AC" w:rsidR="00593B51" w:rsidRPr="009028AF" w:rsidRDefault="00B53FE0" w:rsidP="00593B51">
      <w:pPr>
        <w:rPr>
          <w:highlight w:val="yellow"/>
        </w:rPr>
      </w:pPr>
      <w:r w:rsidRPr="009028AF">
        <w:t xml:space="preserve">All facilities scheduled for in-reach </w:t>
      </w:r>
      <w:r w:rsidR="005E1779" w:rsidRPr="009028AF">
        <w:t>through VAS providers are expected to receive boosters by the end of January 2022.</w:t>
      </w:r>
    </w:p>
    <w:p w14:paraId="6ED58A47" w14:textId="343D37D8" w:rsidR="00F2160C" w:rsidRPr="009028AF" w:rsidRDefault="00F2160C" w:rsidP="003E00BA">
      <w:pPr>
        <w:pStyle w:val="Heading3"/>
        <w:spacing w:before="120"/>
        <w:rPr>
          <w:b w:val="0"/>
        </w:rPr>
      </w:pPr>
      <w:r w:rsidRPr="009028AF">
        <w:t>Infection control and audits</w:t>
      </w:r>
    </w:p>
    <w:p w14:paraId="21354E64" w14:textId="77777777" w:rsidR="00B22D65" w:rsidRDefault="00F2160C" w:rsidP="00F2160C">
      <w:r w:rsidRPr="009028AF">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p>
    <w:p w14:paraId="1126A76D" w14:textId="72BEEA74" w:rsidR="00F2160C" w:rsidRPr="009028AF" w:rsidRDefault="00F2160C" w:rsidP="00F2160C">
      <w:r w:rsidRPr="009028AF">
        <w:t xml:space="preserve">The purpose of the visit was to observe infection control practices, to ensure that staff, </w:t>
      </w:r>
      <w:proofErr w:type="gramStart"/>
      <w:r w:rsidRPr="009028AF">
        <w:t>management</w:t>
      </w:r>
      <w:proofErr w:type="gramEnd"/>
      <w:r w:rsidRPr="009028AF">
        <w:t xml:space="preserve"> and visitors were adhering to safe personal protective equipment protocols and to safe infection control arrangements as required under the quality standards. </w:t>
      </w:r>
    </w:p>
    <w:p w14:paraId="617E6191" w14:textId="0BB658CF" w:rsidR="0056666C" w:rsidRPr="009028AF" w:rsidRDefault="00F2160C" w:rsidP="00F2160C">
      <w:r w:rsidRPr="009028AF">
        <w:t xml:space="preserve">As at </w:t>
      </w:r>
      <w:r w:rsidR="00EF1FC4" w:rsidRPr="009028AF">
        <w:t>7</w:t>
      </w:r>
      <w:r w:rsidR="005B0AAC" w:rsidRPr="009028AF">
        <w:t xml:space="preserve"> </w:t>
      </w:r>
      <w:r w:rsidR="00EF1FC4" w:rsidRPr="009028AF">
        <w:t>January</w:t>
      </w:r>
      <w:r w:rsidR="00A97B57" w:rsidRPr="009028AF">
        <w:t xml:space="preserve"> </w:t>
      </w:r>
      <w:r w:rsidRPr="009028AF">
        <w:t>202</w:t>
      </w:r>
      <w:r w:rsidR="00EF1FC4" w:rsidRPr="009028AF">
        <w:t>2</w:t>
      </w:r>
      <w:r w:rsidRPr="009028AF">
        <w:t xml:space="preserve">, the Commission </w:t>
      </w:r>
      <w:r w:rsidR="009C1080" w:rsidRPr="009028AF">
        <w:t>had</w:t>
      </w:r>
      <w:r w:rsidRPr="009028AF">
        <w:t xml:space="preserve"> undertaken 2,</w:t>
      </w:r>
      <w:r w:rsidR="00F44A42" w:rsidRPr="009028AF">
        <w:t>913</w:t>
      </w:r>
      <w:r w:rsidRPr="009028AF">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9028AF">
        <w:t>progress</w:t>
      </w:r>
      <w:r w:rsidRPr="009028AF">
        <w:t xml:space="preserve"> within the Commission’s usual regulatory operations. </w:t>
      </w:r>
    </w:p>
    <w:p w14:paraId="675E55DD" w14:textId="150D1BB0" w:rsidR="002977E8" w:rsidRPr="009028AF" w:rsidRDefault="00F2160C" w:rsidP="00F2160C">
      <w:r w:rsidRPr="009028AF">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9028AF" w:rsidRDefault="00F2160C" w:rsidP="00F2160C">
      <w:r w:rsidRPr="009028AF">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175BB48B" w14:textId="32EBDBBF" w:rsidR="00F2160C" w:rsidRPr="009028AF" w:rsidRDefault="00F2160C" w:rsidP="00F2160C">
      <w:r w:rsidRPr="009028AF">
        <w:lastRenderedPageBreak/>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7EE2086E" w:rsidR="00F2160C" w:rsidRPr="009028AF" w:rsidRDefault="008B314E" w:rsidP="008B314E">
      <w:pPr>
        <w:pStyle w:val="Caption"/>
      </w:pPr>
      <w:r w:rsidRPr="009028AF">
        <w:t xml:space="preserve">Table </w:t>
      </w:r>
      <w:fldSimple w:instr=" SEQ Table \* ARABIC ">
        <w:r w:rsidR="00B53FE0" w:rsidRPr="009028AF">
          <w:rPr>
            <w:noProof/>
          </w:rPr>
          <w:t>3</w:t>
        </w:r>
      </w:fldSimple>
      <w:r w:rsidR="00F2160C" w:rsidRPr="009028AF">
        <w:t xml:space="preserve">: Total Quality Assessment and Monitoring Activities with residential services (including IPC), by type and month </w:t>
      </w:r>
      <w:r w:rsidR="00D14EBC" w:rsidRPr="009028AF">
        <w:t>1 December</w:t>
      </w:r>
      <w:r w:rsidR="00F2160C" w:rsidRPr="009028AF">
        <w:t xml:space="preserve"> 2020 – to </w:t>
      </w:r>
      <w:r w:rsidR="00D14EBC" w:rsidRPr="009028AF">
        <w:t>16</w:t>
      </w:r>
      <w:r w:rsidR="00DF2D59" w:rsidRPr="009028AF">
        <w:t xml:space="preserve"> December</w:t>
      </w:r>
      <w:r w:rsidR="00212E7A" w:rsidRPr="009028AF">
        <w:t xml:space="preserve"> </w:t>
      </w:r>
      <w:r w:rsidR="00F2160C" w:rsidRPr="009028AF">
        <w:t>2021</w:t>
      </w:r>
    </w:p>
    <w:tbl>
      <w:tblPr>
        <w:tblStyle w:val="GridTable4-Accent51"/>
        <w:tblW w:w="54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2"/>
        <w:gridCol w:w="592"/>
        <w:gridCol w:w="592"/>
        <w:gridCol w:w="592"/>
        <w:gridCol w:w="593"/>
        <w:gridCol w:w="593"/>
        <w:gridCol w:w="593"/>
        <w:gridCol w:w="593"/>
        <w:gridCol w:w="593"/>
        <w:gridCol w:w="593"/>
        <w:gridCol w:w="593"/>
        <w:gridCol w:w="593"/>
        <w:gridCol w:w="593"/>
        <w:gridCol w:w="593"/>
        <w:gridCol w:w="943"/>
      </w:tblGrid>
      <w:tr w:rsidR="009028AF" w:rsidRPr="009028AF" w14:paraId="4543A663" w14:textId="77777777" w:rsidTr="0031516E">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579" w:type="pct"/>
            <w:noWrap/>
            <w:vAlign w:val="center"/>
            <w:hideMark/>
          </w:tcPr>
          <w:p w14:paraId="4DE06E04" w14:textId="111A1BCC" w:rsidR="005B0AAC" w:rsidRPr="009028AF" w:rsidRDefault="005B0AAC" w:rsidP="00287F0D">
            <w:pPr>
              <w:spacing w:before="0" w:after="0"/>
              <w:rPr>
                <w:rFonts w:cs="Arial"/>
                <w:color w:val="auto"/>
                <w:sz w:val="16"/>
                <w:szCs w:val="16"/>
              </w:rPr>
            </w:pPr>
            <w:r w:rsidRPr="009028AF">
              <w:rPr>
                <w:rFonts w:cs="Arial"/>
                <w:color w:val="auto"/>
                <w:sz w:val="16"/>
                <w:szCs w:val="16"/>
              </w:rPr>
              <w:t>Regulatory Activities</w:t>
            </w:r>
          </w:p>
        </w:tc>
        <w:tc>
          <w:tcPr>
            <w:tcW w:w="303" w:type="pct"/>
            <w:vAlign w:val="center"/>
          </w:tcPr>
          <w:p w14:paraId="07789FC9" w14:textId="5EF77523" w:rsidR="005B0AAC" w:rsidRPr="009028AF"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Dec 20</w:t>
            </w:r>
          </w:p>
        </w:tc>
        <w:tc>
          <w:tcPr>
            <w:tcW w:w="303" w:type="pct"/>
            <w:vAlign w:val="center"/>
          </w:tcPr>
          <w:p w14:paraId="39969CD7" w14:textId="77777777" w:rsidR="005B0AAC" w:rsidRPr="009028AF"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Jan-21</w:t>
            </w:r>
          </w:p>
        </w:tc>
        <w:tc>
          <w:tcPr>
            <w:tcW w:w="303" w:type="pct"/>
            <w:vAlign w:val="center"/>
          </w:tcPr>
          <w:p w14:paraId="620BAE22" w14:textId="77777777" w:rsidR="005B0AAC" w:rsidRPr="009028AF"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Feb-21</w:t>
            </w:r>
          </w:p>
        </w:tc>
        <w:tc>
          <w:tcPr>
            <w:tcW w:w="303" w:type="pct"/>
            <w:vAlign w:val="center"/>
          </w:tcPr>
          <w:p w14:paraId="752439DF" w14:textId="77777777" w:rsidR="005B0AAC" w:rsidRPr="009028AF"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Mar-21</w:t>
            </w:r>
          </w:p>
        </w:tc>
        <w:tc>
          <w:tcPr>
            <w:tcW w:w="303" w:type="pct"/>
            <w:vAlign w:val="center"/>
          </w:tcPr>
          <w:p w14:paraId="09CD12F5" w14:textId="77777777" w:rsidR="005B0AAC" w:rsidRPr="009028AF"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Apr-21</w:t>
            </w:r>
          </w:p>
        </w:tc>
        <w:tc>
          <w:tcPr>
            <w:tcW w:w="303" w:type="pct"/>
            <w:vAlign w:val="center"/>
          </w:tcPr>
          <w:p w14:paraId="1B5CE6B2" w14:textId="77777777" w:rsidR="005B0AAC" w:rsidRPr="009028AF"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May- 21</w:t>
            </w:r>
          </w:p>
        </w:tc>
        <w:tc>
          <w:tcPr>
            <w:tcW w:w="303" w:type="pct"/>
            <w:vAlign w:val="center"/>
          </w:tcPr>
          <w:p w14:paraId="7E783490" w14:textId="3DB91095" w:rsidR="005B0AAC" w:rsidRPr="009028AF" w:rsidRDefault="005B0AAC"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Jun- 21</w:t>
            </w:r>
          </w:p>
        </w:tc>
        <w:tc>
          <w:tcPr>
            <w:tcW w:w="303" w:type="pct"/>
            <w:noWrap/>
            <w:vAlign w:val="center"/>
            <w:hideMark/>
          </w:tcPr>
          <w:p w14:paraId="648574B1" w14:textId="77777777" w:rsidR="005B0AAC" w:rsidRPr="009028AF"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Jul- 21</w:t>
            </w:r>
          </w:p>
        </w:tc>
        <w:tc>
          <w:tcPr>
            <w:tcW w:w="303" w:type="pct"/>
            <w:vAlign w:val="center"/>
          </w:tcPr>
          <w:p w14:paraId="6EDA9838" w14:textId="77777777" w:rsidR="005B0AAC" w:rsidRPr="009028AF"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Aug-21</w:t>
            </w:r>
          </w:p>
        </w:tc>
        <w:tc>
          <w:tcPr>
            <w:tcW w:w="303" w:type="pct"/>
            <w:vAlign w:val="center"/>
          </w:tcPr>
          <w:p w14:paraId="530E8817" w14:textId="64E26C21" w:rsidR="005B0AAC" w:rsidRPr="009028AF"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Sep-21</w:t>
            </w:r>
          </w:p>
        </w:tc>
        <w:tc>
          <w:tcPr>
            <w:tcW w:w="303" w:type="pct"/>
            <w:vAlign w:val="center"/>
          </w:tcPr>
          <w:p w14:paraId="515426D9" w14:textId="6CD5FAFB" w:rsidR="005B0AAC" w:rsidRPr="009028AF" w:rsidRDefault="005B0AAC"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Oct-21</w:t>
            </w:r>
          </w:p>
        </w:tc>
        <w:tc>
          <w:tcPr>
            <w:tcW w:w="303" w:type="pct"/>
            <w:vAlign w:val="center"/>
          </w:tcPr>
          <w:p w14:paraId="5B43FCBE" w14:textId="7804D4F4" w:rsidR="005B0AAC" w:rsidRPr="009028AF"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Nov-21</w:t>
            </w:r>
          </w:p>
        </w:tc>
        <w:tc>
          <w:tcPr>
            <w:tcW w:w="303" w:type="pct"/>
            <w:vAlign w:val="center"/>
          </w:tcPr>
          <w:p w14:paraId="61A98DCD" w14:textId="5EA5A586" w:rsidR="005B0AAC" w:rsidRPr="009028AF"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Dec-21</w:t>
            </w:r>
          </w:p>
        </w:tc>
        <w:tc>
          <w:tcPr>
            <w:tcW w:w="483" w:type="pct"/>
            <w:vAlign w:val="center"/>
          </w:tcPr>
          <w:p w14:paraId="6F87BBFC" w14:textId="364371F1" w:rsidR="005B0AAC" w:rsidRPr="009028AF" w:rsidRDefault="0031516E"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9028AF">
              <w:rPr>
                <w:rFonts w:cs="Arial"/>
                <w:color w:val="auto"/>
                <w:sz w:val="16"/>
                <w:szCs w:val="16"/>
              </w:rPr>
              <w:t>T</w:t>
            </w:r>
            <w:r w:rsidR="005B0AAC" w:rsidRPr="009028AF">
              <w:rPr>
                <w:rFonts w:cs="Arial"/>
                <w:color w:val="auto"/>
                <w:sz w:val="16"/>
                <w:szCs w:val="16"/>
              </w:rPr>
              <w:t>otal</w:t>
            </w:r>
            <w:r w:rsidRPr="009028AF">
              <w:rPr>
                <w:rFonts w:cs="Arial"/>
                <w:color w:val="auto"/>
                <w:sz w:val="16"/>
                <w:szCs w:val="16"/>
              </w:rPr>
              <w:t xml:space="preserve"> </w:t>
            </w:r>
            <w:r w:rsidR="00E24649" w:rsidRPr="009028AF">
              <w:rPr>
                <w:rFonts w:cs="Arial"/>
                <w:color w:val="auto"/>
                <w:sz w:val="12"/>
                <w:szCs w:val="12"/>
              </w:rPr>
              <w:t>8</w:t>
            </w:r>
            <w:r w:rsidR="005B0AAC" w:rsidRPr="009028AF">
              <w:rPr>
                <w:rStyle w:val="FootnoteReference"/>
                <w:rFonts w:cs="Arial"/>
                <w:color w:val="auto"/>
                <w:sz w:val="16"/>
                <w:szCs w:val="16"/>
              </w:rPr>
              <w:footnoteReference w:id="6"/>
            </w:r>
          </w:p>
        </w:tc>
      </w:tr>
      <w:tr w:rsidR="009028AF" w:rsidRPr="009028AF" w14:paraId="065CBAF5" w14:textId="77777777" w:rsidTr="0031516E">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79" w:type="pct"/>
            <w:shd w:val="clear" w:color="auto" w:fill="auto"/>
            <w:noWrap/>
            <w:vAlign w:val="center"/>
            <w:hideMark/>
          </w:tcPr>
          <w:p w14:paraId="4F52F6E9" w14:textId="77777777" w:rsidR="005B0AAC" w:rsidRPr="009028AF" w:rsidRDefault="005B0AAC" w:rsidP="00287F0D">
            <w:pPr>
              <w:rPr>
                <w:sz w:val="16"/>
                <w:szCs w:val="16"/>
              </w:rPr>
            </w:pPr>
            <w:r w:rsidRPr="009028AF">
              <w:rPr>
                <w:sz w:val="16"/>
                <w:szCs w:val="16"/>
              </w:rPr>
              <w:t>Site visits</w:t>
            </w:r>
          </w:p>
        </w:tc>
        <w:tc>
          <w:tcPr>
            <w:tcW w:w="303" w:type="pct"/>
            <w:shd w:val="clear" w:color="auto" w:fill="auto"/>
            <w:vAlign w:val="center"/>
          </w:tcPr>
          <w:p w14:paraId="5625FFEE"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360</w:t>
            </w:r>
          </w:p>
        </w:tc>
        <w:tc>
          <w:tcPr>
            <w:tcW w:w="303" w:type="pct"/>
            <w:shd w:val="clear" w:color="auto" w:fill="auto"/>
            <w:vAlign w:val="center"/>
          </w:tcPr>
          <w:p w14:paraId="0AD82954"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291</w:t>
            </w:r>
          </w:p>
        </w:tc>
        <w:tc>
          <w:tcPr>
            <w:tcW w:w="303" w:type="pct"/>
            <w:shd w:val="clear" w:color="auto" w:fill="auto"/>
            <w:vAlign w:val="center"/>
          </w:tcPr>
          <w:p w14:paraId="21B62328"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258</w:t>
            </w:r>
          </w:p>
        </w:tc>
        <w:tc>
          <w:tcPr>
            <w:tcW w:w="303" w:type="pct"/>
            <w:shd w:val="clear" w:color="auto" w:fill="auto"/>
            <w:vAlign w:val="center"/>
          </w:tcPr>
          <w:p w14:paraId="636F6C60"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293</w:t>
            </w:r>
          </w:p>
        </w:tc>
        <w:tc>
          <w:tcPr>
            <w:tcW w:w="303" w:type="pct"/>
            <w:shd w:val="clear" w:color="auto" w:fill="auto"/>
            <w:vAlign w:val="center"/>
          </w:tcPr>
          <w:p w14:paraId="449D9D94"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149</w:t>
            </w:r>
          </w:p>
        </w:tc>
        <w:tc>
          <w:tcPr>
            <w:tcW w:w="303" w:type="pct"/>
            <w:shd w:val="clear" w:color="auto" w:fill="auto"/>
            <w:vAlign w:val="center"/>
          </w:tcPr>
          <w:p w14:paraId="6DB31686"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128</w:t>
            </w:r>
          </w:p>
        </w:tc>
        <w:tc>
          <w:tcPr>
            <w:tcW w:w="303" w:type="pct"/>
            <w:shd w:val="clear" w:color="auto" w:fill="auto"/>
            <w:vAlign w:val="center"/>
          </w:tcPr>
          <w:p w14:paraId="0A73F1C4"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118</w:t>
            </w:r>
          </w:p>
        </w:tc>
        <w:tc>
          <w:tcPr>
            <w:tcW w:w="303" w:type="pct"/>
            <w:shd w:val="clear" w:color="auto" w:fill="auto"/>
            <w:noWrap/>
            <w:vAlign w:val="center"/>
          </w:tcPr>
          <w:p w14:paraId="1D0EB303"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87</w:t>
            </w:r>
          </w:p>
        </w:tc>
        <w:tc>
          <w:tcPr>
            <w:tcW w:w="303" w:type="pct"/>
            <w:shd w:val="clear" w:color="auto" w:fill="auto"/>
            <w:vAlign w:val="center"/>
          </w:tcPr>
          <w:p w14:paraId="57F64684" w14:textId="076F38B9"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94</w:t>
            </w:r>
          </w:p>
        </w:tc>
        <w:tc>
          <w:tcPr>
            <w:tcW w:w="303" w:type="pct"/>
            <w:shd w:val="clear" w:color="auto" w:fill="FFFFFF" w:themeFill="background1"/>
            <w:vAlign w:val="center"/>
          </w:tcPr>
          <w:p w14:paraId="1DFC1A49" w14:textId="1C322112"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101</w:t>
            </w:r>
          </w:p>
        </w:tc>
        <w:tc>
          <w:tcPr>
            <w:tcW w:w="303" w:type="pct"/>
            <w:shd w:val="clear" w:color="auto" w:fill="auto"/>
            <w:vAlign w:val="center"/>
          </w:tcPr>
          <w:p w14:paraId="71158A6C" w14:textId="2A378B77" w:rsidR="005B0AAC" w:rsidRPr="009028AF" w:rsidRDefault="005B0AAC"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74</w:t>
            </w:r>
          </w:p>
        </w:tc>
        <w:tc>
          <w:tcPr>
            <w:tcW w:w="303" w:type="pct"/>
            <w:shd w:val="clear" w:color="auto" w:fill="auto"/>
            <w:vAlign w:val="center"/>
          </w:tcPr>
          <w:p w14:paraId="266C0D67" w14:textId="199099BE" w:rsidR="005B0AAC" w:rsidRPr="009028AF"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76</w:t>
            </w:r>
          </w:p>
        </w:tc>
        <w:tc>
          <w:tcPr>
            <w:tcW w:w="303" w:type="pct"/>
            <w:shd w:val="clear" w:color="auto" w:fill="auto"/>
            <w:vAlign w:val="center"/>
          </w:tcPr>
          <w:p w14:paraId="2B0D8129" w14:textId="68992A06" w:rsidR="005B0AAC" w:rsidRPr="009028AF" w:rsidRDefault="006F669A"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100</w:t>
            </w:r>
          </w:p>
        </w:tc>
        <w:tc>
          <w:tcPr>
            <w:tcW w:w="483" w:type="pct"/>
            <w:shd w:val="clear" w:color="auto" w:fill="auto"/>
            <w:vAlign w:val="center"/>
          </w:tcPr>
          <w:p w14:paraId="6B891E4F" w14:textId="24A98941" w:rsidR="005B0AAC" w:rsidRPr="009028AF" w:rsidRDefault="005B0AAC"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4,</w:t>
            </w:r>
            <w:r w:rsidR="006F669A" w:rsidRPr="009028AF">
              <w:rPr>
                <w:rFonts w:asciiTheme="minorHAnsi" w:hAnsiTheme="minorHAnsi" w:cstheme="minorHAnsi"/>
                <w:sz w:val="16"/>
                <w:szCs w:val="16"/>
              </w:rPr>
              <w:t>304</w:t>
            </w:r>
          </w:p>
        </w:tc>
      </w:tr>
      <w:tr w:rsidR="009028AF" w:rsidRPr="009028AF" w14:paraId="38C81C00" w14:textId="77777777" w:rsidTr="0031516E">
        <w:trPr>
          <w:trHeight w:val="618"/>
        </w:trPr>
        <w:tc>
          <w:tcPr>
            <w:cnfStyle w:val="001000000000" w:firstRow="0" w:lastRow="0" w:firstColumn="1" w:lastColumn="0" w:oddVBand="0" w:evenVBand="0" w:oddHBand="0" w:evenHBand="0" w:firstRowFirstColumn="0" w:firstRowLastColumn="0" w:lastRowFirstColumn="0" w:lastRowLastColumn="0"/>
            <w:tcW w:w="579" w:type="pct"/>
            <w:noWrap/>
          </w:tcPr>
          <w:p w14:paraId="2E7CFF07" w14:textId="77777777" w:rsidR="005B0AAC" w:rsidRPr="009028AF" w:rsidRDefault="005B0AAC" w:rsidP="00287F0D">
            <w:pPr>
              <w:rPr>
                <w:rFonts w:cs="Arial"/>
                <w:sz w:val="16"/>
                <w:szCs w:val="16"/>
              </w:rPr>
            </w:pPr>
            <w:r w:rsidRPr="009028AF">
              <w:rPr>
                <w:sz w:val="16"/>
                <w:szCs w:val="16"/>
              </w:rPr>
              <w:t>Non-site activities</w:t>
            </w:r>
          </w:p>
        </w:tc>
        <w:tc>
          <w:tcPr>
            <w:tcW w:w="303" w:type="pct"/>
            <w:shd w:val="clear" w:color="auto" w:fill="auto"/>
            <w:vAlign w:val="center"/>
          </w:tcPr>
          <w:p w14:paraId="143086AA" w14:textId="77777777" w:rsidR="005B0AAC" w:rsidRPr="009028AF"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1,123</w:t>
            </w:r>
          </w:p>
        </w:tc>
        <w:tc>
          <w:tcPr>
            <w:tcW w:w="303" w:type="pct"/>
            <w:shd w:val="clear" w:color="auto" w:fill="auto"/>
            <w:vAlign w:val="center"/>
          </w:tcPr>
          <w:p w14:paraId="24AAE9B2" w14:textId="32C0E251" w:rsidR="005B0AAC" w:rsidRPr="009028AF"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356</w:t>
            </w:r>
          </w:p>
        </w:tc>
        <w:tc>
          <w:tcPr>
            <w:tcW w:w="303" w:type="pct"/>
            <w:shd w:val="clear" w:color="auto" w:fill="auto"/>
            <w:vAlign w:val="center"/>
          </w:tcPr>
          <w:p w14:paraId="4BD42582" w14:textId="77777777" w:rsidR="005B0AAC" w:rsidRPr="009028AF"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364</w:t>
            </w:r>
          </w:p>
        </w:tc>
        <w:tc>
          <w:tcPr>
            <w:tcW w:w="303" w:type="pct"/>
            <w:shd w:val="clear" w:color="auto" w:fill="auto"/>
            <w:vAlign w:val="center"/>
          </w:tcPr>
          <w:p w14:paraId="24AFCFE2" w14:textId="77777777" w:rsidR="005B0AAC" w:rsidRPr="009028AF"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252</w:t>
            </w:r>
          </w:p>
        </w:tc>
        <w:tc>
          <w:tcPr>
            <w:tcW w:w="303" w:type="pct"/>
            <w:shd w:val="clear" w:color="auto" w:fill="auto"/>
            <w:vAlign w:val="center"/>
          </w:tcPr>
          <w:p w14:paraId="07C6DAE9" w14:textId="37053596" w:rsidR="005B0AAC" w:rsidRPr="009028AF"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143</w:t>
            </w:r>
          </w:p>
        </w:tc>
        <w:tc>
          <w:tcPr>
            <w:tcW w:w="303" w:type="pct"/>
            <w:shd w:val="clear" w:color="auto" w:fill="auto"/>
            <w:vAlign w:val="center"/>
          </w:tcPr>
          <w:p w14:paraId="72C8CCE5" w14:textId="74B02D38" w:rsidR="005B0AAC" w:rsidRPr="009028AF"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82</w:t>
            </w:r>
          </w:p>
        </w:tc>
        <w:tc>
          <w:tcPr>
            <w:tcW w:w="303" w:type="pct"/>
            <w:shd w:val="clear" w:color="auto" w:fill="auto"/>
            <w:vAlign w:val="center"/>
          </w:tcPr>
          <w:p w14:paraId="1C696C7F" w14:textId="5A69363A" w:rsidR="005B0AAC" w:rsidRPr="009028AF"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59</w:t>
            </w:r>
            <w:r w:rsidR="009311C3" w:rsidRPr="009028AF">
              <w:rPr>
                <w:rFonts w:asciiTheme="minorHAnsi" w:hAnsiTheme="minorHAnsi" w:cstheme="minorHAnsi"/>
                <w:sz w:val="16"/>
                <w:szCs w:val="16"/>
              </w:rPr>
              <w:t>9</w:t>
            </w:r>
          </w:p>
        </w:tc>
        <w:tc>
          <w:tcPr>
            <w:tcW w:w="303" w:type="pct"/>
            <w:shd w:val="clear" w:color="auto" w:fill="auto"/>
            <w:noWrap/>
            <w:vAlign w:val="center"/>
          </w:tcPr>
          <w:p w14:paraId="13740EFE" w14:textId="6DBF4A61" w:rsidR="005B0AAC" w:rsidRPr="009028AF"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530</w:t>
            </w:r>
          </w:p>
        </w:tc>
        <w:tc>
          <w:tcPr>
            <w:tcW w:w="303" w:type="pct"/>
            <w:vAlign w:val="center"/>
          </w:tcPr>
          <w:p w14:paraId="666FEB5B" w14:textId="48E16463" w:rsidR="005B0AAC" w:rsidRPr="009028AF"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90</w:t>
            </w:r>
            <w:r w:rsidR="009311C3" w:rsidRPr="009028AF">
              <w:rPr>
                <w:rFonts w:asciiTheme="minorHAnsi" w:hAnsiTheme="minorHAnsi" w:cstheme="minorHAnsi"/>
                <w:sz w:val="16"/>
                <w:szCs w:val="16"/>
              </w:rPr>
              <w:t>9</w:t>
            </w:r>
          </w:p>
        </w:tc>
        <w:tc>
          <w:tcPr>
            <w:tcW w:w="303" w:type="pct"/>
            <w:vAlign w:val="center"/>
          </w:tcPr>
          <w:p w14:paraId="6EA4EE07" w14:textId="53C7AE43" w:rsidR="005B0AAC" w:rsidRPr="009028AF" w:rsidRDefault="006F669A"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870</w:t>
            </w:r>
          </w:p>
        </w:tc>
        <w:tc>
          <w:tcPr>
            <w:tcW w:w="303" w:type="pct"/>
          </w:tcPr>
          <w:p w14:paraId="19065899" w14:textId="3BF3AE6B" w:rsidR="005B0AAC" w:rsidRPr="009028AF" w:rsidRDefault="006F669A" w:rsidP="009311C3">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287</w:t>
            </w:r>
          </w:p>
        </w:tc>
        <w:tc>
          <w:tcPr>
            <w:tcW w:w="303" w:type="pct"/>
            <w:vAlign w:val="center"/>
          </w:tcPr>
          <w:p w14:paraId="560FD60F" w14:textId="2A5CDA22" w:rsidR="005B0AAC" w:rsidRPr="009028AF"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16</w:t>
            </w:r>
            <w:r w:rsidR="009311C3" w:rsidRPr="009028AF">
              <w:rPr>
                <w:rFonts w:asciiTheme="minorHAnsi" w:hAnsiTheme="minorHAnsi" w:cstheme="minorHAnsi"/>
                <w:sz w:val="16"/>
                <w:szCs w:val="16"/>
              </w:rPr>
              <w:t>6</w:t>
            </w:r>
          </w:p>
        </w:tc>
        <w:tc>
          <w:tcPr>
            <w:tcW w:w="303" w:type="pct"/>
            <w:vAlign w:val="center"/>
          </w:tcPr>
          <w:p w14:paraId="64A111FE" w14:textId="46C4FA1C" w:rsidR="005B0AAC" w:rsidRPr="009028AF" w:rsidRDefault="006F669A"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90</w:t>
            </w:r>
          </w:p>
        </w:tc>
        <w:tc>
          <w:tcPr>
            <w:tcW w:w="483" w:type="pct"/>
            <w:vAlign w:val="center"/>
          </w:tcPr>
          <w:p w14:paraId="484C78EE" w14:textId="33DF4CD7" w:rsidR="005B0AAC" w:rsidRPr="009028AF" w:rsidRDefault="005B0AA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28AF">
              <w:rPr>
                <w:rFonts w:asciiTheme="minorHAnsi" w:hAnsiTheme="minorHAnsi" w:cstheme="minorHAnsi"/>
                <w:sz w:val="16"/>
                <w:szCs w:val="16"/>
              </w:rPr>
              <w:t>14,</w:t>
            </w:r>
            <w:r w:rsidR="000E5B26" w:rsidRPr="009028AF">
              <w:rPr>
                <w:rFonts w:asciiTheme="minorHAnsi" w:hAnsiTheme="minorHAnsi" w:cstheme="minorHAnsi"/>
                <w:sz w:val="16"/>
                <w:szCs w:val="16"/>
              </w:rPr>
              <w:t>942</w:t>
            </w:r>
          </w:p>
        </w:tc>
      </w:tr>
      <w:tr w:rsidR="009028AF" w:rsidRPr="009028AF" w14:paraId="2E81374A" w14:textId="77777777" w:rsidTr="0031516E">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79" w:type="pct"/>
            <w:shd w:val="clear" w:color="auto" w:fill="DBE5F1"/>
            <w:noWrap/>
          </w:tcPr>
          <w:p w14:paraId="6FE70829" w14:textId="68A436B4" w:rsidR="005B0AAC" w:rsidRPr="009028AF" w:rsidRDefault="005B0AAC" w:rsidP="00287F0D">
            <w:pPr>
              <w:rPr>
                <w:rFonts w:cs="Arial"/>
                <w:sz w:val="16"/>
                <w:szCs w:val="16"/>
              </w:rPr>
            </w:pPr>
            <w:r w:rsidRPr="009028AF">
              <w:rPr>
                <w:sz w:val="16"/>
                <w:szCs w:val="16"/>
              </w:rPr>
              <w:t>Total</w:t>
            </w:r>
          </w:p>
        </w:tc>
        <w:tc>
          <w:tcPr>
            <w:tcW w:w="303" w:type="pct"/>
            <w:shd w:val="clear" w:color="000000" w:fill="DBE5F1"/>
            <w:vAlign w:val="center"/>
          </w:tcPr>
          <w:p w14:paraId="796A128D"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028AF">
              <w:rPr>
                <w:rFonts w:asciiTheme="minorHAnsi" w:hAnsiTheme="minorHAnsi" w:cstheme="minorHAnsi"/>
                <w:b/>
                <w:i/>
                <w:sz w:val="16"/>
                <w:szCs w:val="16"/>
              </w:rPr>
              <w:t>1,483</w:t>
            </w:r>
          </w:p>
        </w:tc>
        <w:tc>
          <w:tcPr>
            <w:tcW w:w="303" w:type="pct"/>
            <w:shd w:val="clear" w:color="000000" w:fill="DBE5F1"/>
            <w:vAlign w:val="center"/>
          </w:tcPr>
          <w:p w14:paraId="7556AB59" w14:textId="03A8FB0D"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028AF">
              <w:rPr>
                <w:rFonts w:asciiTheme="minorHAnsi" w:hAnsiTheme="minorHAnsi" w:cstheme="minorHAnsi"/>
                <w:b/>
                <w:i/>
                <w:sz w:val="16"/>
                <w:szCs w:val="16"/>
              </w:rPr>
              <w:t>647</w:t>
            </w:r>
          </w:p>
        </w:tc>
        <w:tc>
          <w:tcPr>
            <w:tcW w:w="303" w:type="pct"/>
            <w:shd w:val="clear" w:color="000000" w:fill="DBE5F1"/>
            <w:vAlign w:val="center"/>
          </w:tcPr>
          <w:p w14:paraId="18F8668D"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028AF">
              <w:rPr>
                <w:rFonts w:asciiTheme="minorHAnsi" w:hAnsiTheme="minorHAnsi" w:cstheme="minorHAnsi"/>
                <w:b/>
                <w:i/>
                <w:sz w:val="16"/>
                <w:szCs w:val="16"/>
              </w:rPr>
              <w:t>622</w:t>
            </w:r>
          </w:p>
        </w:tc>
        <w:tc>
          <w:tcPr>
            <w:tcW w:w="303" w:type="pct"/>
            <w:shd w:val="clear" w:color="000000" w:fill="DBE5F1"/>
            <w:vAlign w:val="center"/>
          </w:tcPr>
          <w:p w14:paraId="0C82F463" w14:textId="77777777"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028AF">
              <w:rPr>
                <w:rFonts w:asciiTheme="minorHAnsi" w:hAnsiTheme="minorHAnsi" w:cstheme="minorHAnsi"/>
                <w:b/>
                <w:i/>
                <w:sz w:val="16"/>
                <w:szCs w:val="16"/>
              </w:rPr>
              <w:t>545</w:t>
            </w:r>
          </w:p>
        </w:tc>
        <w:tc>
          <w:tcPr>
            <w:tcW w:w="303" w:type="pct"/>
            <w:shd w:val="clear" w:color="000000" w:fill="DBE5F1"/>
            <w:vAlign w:val="center"/>
          </w:tcPr>
          <w:p w14:paraId="16E6202E" w14:textId="72C7F029" w:rsidR="005B0AAC" w:rsidRPr="009028AF"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028AF">
              <w:rPr>
                <w:rFonts w:asciiTheme="minorHAnsi" w:hAnsiTheme="minorHAnsi" w:cstheme="minorHAnsi"/>
                <w:b/>
                <w:sz w:val="16"/>
                <w:szCs w:val="16"/>
              </w:rPr>
              <w:t>292</w:t>
            </w:r>
          </w:p>
        </w:tc>
        <w:tc>
          <w:tcPr>
            <w:tcW w:w="303" w:type="pct"/>
            <w:shd w:val="clear" w:color="000000" w:fill="DBE5F1"/>
            <w:vAlign w:val="center"/>
          </w:tcPr>
          <w:p w14:paraId="156D509E" w14:textId="58423D4A" w:rsidR="005B0AAC" w:rsidRPr="009028AF"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028AF">
              <w:rPr>
                <w:rFonts w:asciiTheme="minorHAnsi" w:hAnsiTheme="minorHAnsi" w:cstheme="minorHAnsi"/>
                <w:b/>
                <w:i/>
                <w:sz w:val="16"/>
                <w:szCs w:val="16"/>
              </w:rPr>
              <w:t>210</w:t>
            </w:r>
          </w:p>
        </w:tc>
        <w:tc>
          <w:tcPr>
            <w:tcW w:w="303" w:type="pct"/>
            <w:shd w:val="clear" w:color="000000" w:fill="DBE5F1"/>
            <w:vAlign w:val="center"/>
          </w:tcPr>
          <w:p w14:paraId="1DBA70F4" w14:textId="22DAF8E0" w:rsidR="005B0AAC" w:rsidRPr="009028AF"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9028AF">
              <w:rPr>
                <w:rFonts w:asciiTheme="minorHAnsi" w:hAnsiTheme="minorHAnsi" w:cstheme="minorHAnsi"/>
                <w:b/>
                <w:i/>
                <w:sz w:val="16"/>
                <w:szCs w:val="16"/>
              </w:rPr>
              <w:t>71</w:t>
            </w:r>
            <w:r w:rsidR="009311C3" w:rsidRPr="009028AF">
              <w:rPr>
                <w:rFonts w:asciiTheme="minorHAnsi" w:hAnsiTheme="minorHAnsi" w:cstheme="minorHAnsi"/>
                <w:b/>
                <w:i/>
                <w:sz w:val="16"/>
                <w:szCs w:val="16"/>
              </w:rPr>
              <w:t>7</w:t>
            </w:r>
          </w:p>
        </w:tc>
        <w:tc>
          <w:tcPr>
            <w:tcW w:w="303" w:type="pct"/>
            <w:shd w:val="clear" w:color="000000" w:fill="DBE5F1"/>
            <w:noWrap/>
            <w:vAlign w:val="center"/>
          </w:tcPr>
          <w:p w14:paraId="148BF2EC" w14:textId="796513A9" w:rsidR="005B0AAC" w:rsidRPr="009028AF"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9028AF">
              <w:rPr>
                <w:rFonts w:asciiTheme="minorHAnsi" w:hAnsiTheme="minorHAnsi" w:cstheme="minorHAnsi"/>
                <w:b/>
                <w:i/>
                <w:sz w:val="16"/>
                <w:szCs w:val="16"/>
              </w:rPr>
              <w:t>617</w:t>
            </w:r>
          </w:p>
        </w:tc>
        <w:tc>
          <w:tcPr>
            <w:tcW w:w="303" w:type="pct"/>
            <w:shd w:val="clear" w:color="000000" w:fill="DBE5F1"/>
            <w:vAlign w:val="center"/>
          </w:tcPr>
          <w:p w14:paraId="57F2F6A3" w14:textId="7625B04F" w:rsidR="005B0AAC" w:rsidRPr="009028AF"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9028AF">
              <w:rPr>
                <w:rFonts w:asciiTheme="minorHAnsi" w:hAnsiTheme="minorHAnsi" w:cstheme="minorHAnsi"/>
                <w:b/>
                <w:i/>
                <w:sz w:val="16"/>
                <w:szCs w:val="16"/>
              </w:rPr>
              <w:t>1</w:t>
            </w:r>
            <w:r w:rsidR="00B2153E" w:rsidRPr="009028AF">
              <w:rPr>
                <w:rFonts w:asciiTheme="minorHAnsi" w:hAnsiTheme="minorHAnsi" w:cstheme="minorHAnsi"/>
                <w:b/>
                <w:i/>
                <w:sz w:val="16"/>
                <w:szCs w:val="16"/>
              </w:rPr>
              <w:t>,</w:t>
            </w:r>
            <w:r w:rsidRPr="009028AF">
              <w:rPr>
                <w:rFonts w:asciiTheme="minorHAnsi" w:hAnsiTheme="minorHAnsi" w:cstheme="minorHAnsi"/>
                <w:b/>
                <w:i/>
                <w:sz w:val="16"/>
                <w:szCs w:val="16"/>
              </w:rPr>
              <w:t>00</w:t>
            </w:r>
            <w:r w:rsidR="009311C3" w:rsidRPr="009028AF">
              <w:rPr>
                <w:rFonts w:asciiTheme="minorHAnsi" w:hAnsiTheme="minorHAnsi" w:cstheme="minorHAnsi"/>
                <w:b/>
                <w:i/>
                <w:sz w:val="16"/>
                <w:szCs w:val="16"/>
              </w:rPr>
              <w:t>3</w:t>
            </w:r>
          </w:p>
        </w:tc>
        <w:tc>
          <w:tcPr>
            <w:tcW w:w="303" w:type="pct"/>
            <w:shd w:val="clear" w:color="000000" w:fill="DBE5F1"/>
            <w:vAlign w:val="center"/>
          </w:tcPr>
          <w:p w14:paraId="1EECC02E" w14:textId="1C3157E2" w:rsidR="005B0AAC" w:rsidRPr="009028AF" w:rsidRDefault="006F669A"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9028AF">
              <w:rPr>
                <w:rFonts w:asciiTheme="minorHAnsi" w:hAnsiTheme="minorHAnsi" w:cstheme="minorHAnsi"/>
                <w:b/>
                <w:i/>
                <w:sz w:val="16"/>
                <w:szCs w:val="16"/>
              </w:rPr>
              <w:t>971</w:t>
            </w:r>
          </w:p>
        </w:tc>
        <w:tc>
          <w:tcPr>
            <w:tcW w:w="303" w:type="pct"/>
            <w:shd w:val="clear" w:color="000000" w:fill="DBE5F1"/>
            <w:vAlign w:val="center"/>
          </w:tcPr>
          <w:p w14:paraId="1B16A741" w14:textId="46A1CAC9" w:rsidR="005B0AAC" w:rsidRPr="009028AF" w:rsidRDefault="006F669A"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9028AF">
              <w:rPr>
                <w:rFonts w:asciiTheme="minorHAnsi" w:hAnsiTheme="minorHAnsi" w:cstheme="minorHAnsi"/>
                <w:b/>
                <w:i/>
                <w:sz w:val="16"/>
                <w:szCs w:val="16"/>
              </w:rPr>
              <w:t>361</w:t>
            </w:r>
          </w:p>
        </w:tc>
        <w:tc>
          <w:tcPr>
            <w:tcW w:w="303" w:type="pct"/>
            <w:shd w:val="clear" w:color="000000" w:fill="DBE5F1"/>
            <w:vAlign w:val="center"/>
          </w:tcPr>
          <w:p w14:paraId="04B4AA35" w14:textId="48CAED76" w:rsidR="005B0AAC" w:rsidRPr="009028AF"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9028AF">
              <w:rPr>
                <w:rFonts w:asciiTheme="minorHAnsi" w:hAnsiTheme="minorHAnsi" w:cstheme="minorHAnsi"/>
                <w:b/>
                <w:i/>
                <w:sz w:val="16"/>
                <w:szCs w:val="16"/>
              </w:rPr>
              <w:t>2</w:t>
            </w:r>
            <w:r w:rsidR="009311C3" w:rsidRPr="009028AF">
              <w:rPr>
                <w:rFonts w:asciiTheme="minorHAnsi" w:hAnsiTheme="minorHAnsi" w:cstheme="minorHAnsi"/>
                <w:b/>
                <w:i/>
                <w:sz w:val="16"/>
                <w:szCs w:val="16"/>
              </w:rPr>
              <w:t>42</w:t>
            </w:r>
          </w:p>
        </w:tc>
        <w:tc>
          <w:tcPr>
            <w:tcW w:w="303" w:type="pct"/>
            <w:shd w:val="clear" w:color="000000" w:fill="DBE5F1"/>
            <w:vAlign w:val="center"/>
          </w:tcPr>
          <w:p w14:paraId="6851AB84" w14:textId="19BAC2E1" w:rsidR="005B0AAC" w:rsidRPr="009028AF" w:rsidRDefault="006F669A"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9028AF">
              <w:rPr>
                <w:rFonts w:asciiTheme="minorHAnsi" w:hAnsiTheme="minorHAnsi" w:cstheme="minorHAnsi"/>
                <w:b/>
                <w:i/>
                <w:sz w:val="16"/>
                <w:szCs w:val="16"/>
              </w:rPr>
              <w:t>190</w:t>
            </w:r>
          </w:p>
        </w:tc>
        <w:tc>
          <w:tcPr>
            <w:tcW w:w="483" w:type="pct"/>
            <w:shd w:val="clear" w:color="000000" w:fill="DBE5F1"/>
            <w:vAlign w:val="center"/>
          </w:tcPr>
          <w:p w14:paraId="7B956CF0" w14:textId="31542B54" w:rsidR="005B0AAC" w:rsidRPr="009028AF" w:rsidRDefault="005B0AA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9028AF">
              <w:rPr>
                <w:rFonts w:asciiTheme="minorHAnsi" w:hAnsiTheme="minorHAnsi" w:cstheme="minorHAnsi"/>
                <w:b/>
                <w:i/>
                <w:sz w:val="16"/>
                <w:szCs w:val="16"/>
              </w:rPr>
              <w:t>19,</w:t>
            </w:r>
            <w:r w:rsidR="000E5B26" w:rsidRPr="009028AF">
              <w:rPr>
                <w:rFonts w:asciiTheme="minorHAnsi" w:hAnsiTheme="minorHAnsi" w:cstheme="minorHAnsi"/>
                <w:b/>
                <w:i/>
                <w:sz w:val="16"/>
                <w:szCs w:val="16"/>
              </w:rPr>
              <w:t>246</w:t>
            </w:r>
          </w:p>
        </w:tc>
      </w:tr>
    </w:tbl>
    <w:p w14:paraId="2E32CE5A" w14:textId="7641A1EE" w:rsidR="00C257CE" w:rsidRPr="009028AF" w:rsidRDefault="00C257CE">
      <w:pPr>
        <w:widowControl/>
        <w:spacing w:before="0" w:after="160" w:line="259" w:lineRule="auto"/>
        <w:rPr>
          <w:sz w:val="40"/>
          <w:szCs w:val="18"/>
          <w:highlight w:val="yellow"/>
        </w:rPr>
        <w:sectPr w:rsidR="00C257CE" w:rsidRPr="009028AF" w:rsidSect="009969EA">
          <w:headerReference w:type="default" r:id="rId15"/>
          <w:footerReference w:type="default" r:id="rId16"/>
          <w:headerReference w:type="first" r:id="rId17"/>
          <w:pgSz w:w="11906" w:h="16838"/>
          <w:pgMar w:top="1440" w:right="1440" w:bottom="567" w:left="1440" w:header="709" w:footer="709" w:gutter="0"/>
          <w:cols w:space="708"/>
          <w:titlePg/>
          <w:docGrid w:linePitch="360"/>
        </w:sectPr>
      </w:pPr>
    </w:p>
    <w:p w14:paraId="540C10FD" w14:textId="0770786A" w:rsidR="00C257CE" w:rsidRPr="009028AF" w:rsidRDefault="00C257CE" w:rsidP="00D1651F">
      <w:pPr>
        <w:pStyle w:val="Heading1"/>
      </w:pPr>
      <w:r w:rsidRPr="009028AF">
        <w:lastRenderedPageBreak/>
        <w:t>Appendix 1: National residential aged care services with two or more positive COVID-19 cases</w:t>
      </w:r>
      <w:r w:rsidR="00964D3A" w:rsidRPr="009028AF">
        <w:rPr>
          <w:rStyle w:val="FootnoteReference"/>
        </w:rPr>
        <w:footnoteReference w:id="7"/>
      </w:r>
    </w:p>
    <w:tbl>
      <w:tblPr>
        <w:tblStyle w:val="GridTable4-Accent51"/>
        <w:tblW w:w="14596"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81"/>
      </w:tblGrid>
      <w:tr w:rsidR="009028AF" w:rsidRPr="009028AF" w14:paraId="4BFD4C75" w14:textId="77777777" w:rsidTr="002977E8">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4B5A7635" w:rsidR="00520FB9" w:rsidRPr="009028AF" w:rsidRDefault="00520FB9" w:rsidP="00520FB9">
            <w:pPr>
              <w:rPr>
                <w:rFonts w:asciiTheme="minorHAnsi" w:hAnsiTheme="minorHAnsi" w:cstheme="minorHAnsi"/>
                <w:color w:val="auto"/>
                <w:sz w:val="28"/>
                <w:szCs w:val="28"/>
                <w:lang w:eastAsia="en-AU"/>
              </w:rPr>
            </w:pPr>
            <w:bookmarkStart w:id="3" w:name="_Hlk80950624"/>
            <w:r w:rsidRPr="009028AF">
              <w:rPr>
                <w:rFonts w:asciiTheme="minorHAnsi" w:hAnsiTheme="minorHAnsi" w:cstheme="minorHAnsi"/>
                <w:color w:val="auto"/>
                <w:sz w:val="28"/>
                <w:szCs w:val="28"/>
              </w:rPr>
              <w:t>No.</w:t>
            </w:r>
          </w:p>
        </w:tc>
        <w:tc>
          <w:tcPr>
            <w:tcW w:w="930" w:type="dxa"/>
          </w:tcPr>
          <w:p w14:paraId="5A1746F5" w14:textId="6875B5C1" w:rsidR="00520FB9" w:rsidRPr="009028AF" w:rsidRDefault="00520FB9" w:rsidP="00520F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9028AF">
              <w:rPr>
                <w:rFonts w:asciiTheme="minorHAnsi" w:hAnsiTheme="minorHAnsi" w:cstheme="minorHAnsi"/>
                <w:color w:val="auto"/>
                <w:sz w:val="28"/>
                <w:szCs w:val="28"/>
              </w:rPr>
              <w:t>State</w:t>
            </w:r>
          </w:p>
        </w:tc>
        <w:tc>
          <w:tcPr>
            <w:tcW w:w="4742" w:type="dxa"/>
          </w:tcPr>
          <w:p w14:paraId="4A0A01D7" w14:textId="06CA998A" w:rsidR="00520FB9" w:rsidRPr="009028AF" w:rsidRDefault="00520FB9" w:rsidP="00520F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9028AF">
              <w:rPr>
                <w:rFonts w:asciiTheme="minorHAnsi" w:hAnsiTheme="minorHAnsi" w:cstheme="minorHAnsi"/>
                <w:color w:val="auto"/>
                <w:sz w:val="28"/>
                <w:szCs w:val="28"/>
              </w:rPr>
              <w:t>Residential Aged Care Facility</w:t>
            </w:r>
          </w:p>
        </w:tc>
        <w:tc>
          <w:tcPr>
            <w:tcW w:w="1068" w:type="dxa"/>
          </w:tcPr>
          <w:p w14:paraId="7CF570F7" w14:textId="2570F03E" w:rsidR="00520FB9" w:rsidRPr="009028AF"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9028AF">
              <w:rPr>
                <w:rFonts w:asciiTheme="minorHAnsi" w:hAnsiTheme="minorHAnsi" w:cstheme="minorHAnsi"/>
                <w:color w:val="auto"/>
                <w:sz w:val="28"/>
                <w:szCs w:val="28"/>
              </w:rPr>
              <w:t>Total Cases</w:t>
            </w:r>
          </w:p>
        </w:tc>
        <w:tc>
          <w:tcPr>
            <w:tcW w:w="1170" w:type="dxa"/>
          </w:tcPr>
          <w:p w14:paraId="6EFBA817" w14:textId="78BD3B55" w:rsidR="00520FB9" w:rsidRPr="009028AF"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9028AF">
              <w:rPr>
                <w:rFonts w:asciiTheme="minorHAnsi" w:hAnsiTheme="minorHAnsi" w:cstheme="minorHAnsi"/>
                <w:color w:val="auto"/>
                <w:sz w:val="28"/>
                <w:szCs w:val="28"/>
              </w:rPr>
              <w:t>Resident total</w:t>
            </w:r>
          </w:p>
        </w:tc>
        <w:tc>
          <w:tcPr>
            <w:tcW w:w="1258" w:type="dxa"/>
          </w:tcPr>
          <w:p w14:paraId="476C7E01" w14:textId="0E9A30A8" w:rsidR="00520FB9" w:rsidRPr="009028AF"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9028AF">
              <w:rPr>
                <w:rFonts w:asciiTheme="minorHAnsi" w:hAnsiTheme="minorHAnsi" w:cstheme="minorHAnsi"/>
                <w:color w:val="auto"/>
                <w:sz w:val="28"/>
                <w:szCs w:val="28"/>
              </w:rPr>
              <w:t>Resident resolved</w:t>
            </w:r>
          </w:p>
        </w:tc>
        <w:tc>
          <w:tcPr>
            <w:tcW w:w="777" w:type="dxa"/>
          </w:tcPr>
          <w:p w14:paraId="282ACBC0" w14:textId="4C494B69" w:rsidR="00520FB9" w:rsidRPr="009028AF"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9028AF">
              <w:rPr>
                <w:rFonts w:asciiTheme="minorHAnsi" w:hAnsiTheme="minorHAnsi" w:cstheme="minorHAnsi"/>
                <w:color w:val="auto"/>
                <w:sz w:val="28"/>
                <w:szCs w:val="28"/>
              </w:rPr>
              <w:t>Staff total</w:t>
            </w:r>
          </w:p>
        </w:tc>
        <w:tc>
          <w:tcPr>
            <w:tcW w:w="1205" w:type="dxa"/>
          </w:tcPr>
          <w:p w14:paraId="0CD740FF" w14:textId="32DEE5B2" w:rsidR="00520FB9" w:rsidRPr="009028AF"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9028AF">
              <w:rPr>
                <w:rFonts w:asciiTheme="minorHAnsi" w:hAnsiTheme="minorHAnsi" w:cstheme="minorHAnsi"/>
                <w:color w:val="auto"/>
                <w:sz w:val="28"/>
                <w:szCs w:val="28"/>
              </w:rPr>
              <w:t>Staff Resolved</w:t>
            </w:r>
          </w:p>
        </w:tc>
        <w:tc>
          <w:tcPr>
            <w:tcW w:w="1235" w:type="dxa"/>
          </w:tcPr>
          <w:p w14:paraId="38E52B9D" w14:textId="2C1E9C61" w:rsidR="00520FB9" w:rsidRPr="009028AF"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9028AF">
              <w:rPr>
                <w:rFonts w:asciiTheme="minorHAnsi" w:hAnsiTheme="minorHAnsi" w:cstheme="minorHAnsi"/>
                <w:color w:val="auto"/>
                <w:sz w:val="28"/>
                <w:szCs w:val="28"/>
              </w:rPr>
              <w:t>Resident deaths</w:t>
            </w:r>
          </w:p>
        </w:tc>
        <w:tc>
          <w:tcPr>
            <w:tcW w:w="1281" w:type="dxa"/>
          </w:tcPr>
          <w:p w14:paraId="4AC6E99F" w14:textId="2D62105A" w:rsidR="00520FB9" w:rsidRPr="009028AF" w:rsidRDefault="00520FB9" w:rsidP="0059786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9028AF">
              <w:rPr>
                <w:rFonts w:asciiTheme="minorHAnsi" w:hAnsiTheme="minorHAnsi" w:cstheme="minorHAnsi"/>
                <w:color w:val="auto"/>
                <w:sz w:val="28"/>
                <w:szCs w:val="28"/>
              </w:rPr>
              <w:t>Resolved / Active</w:t>
            </w:r>
          </w:p>
        </w:tc>
      </w:tr>
      <w:tr w:rsidR="009028AF" w:rsidRPr="009028AF" w14:paraId="30577A2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11A74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930" w:type="dxa"/>
            <w:noWrap/>
            <w:hideMark/>
          </w:tcPr>
          <w:p w14:paraId="604B3DA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ACT</w:t>
            </w:r>
          </w:p>
        </w:tc>
        <w:tc>
          <w:tcPr>
            <w:tcW w:w="4742" w:type="dxa"/>
            <w:noWrap/>
            <w:hideMark/>
          </w:tcPr>
          <w:p w14:paraId="418A5C2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Calvary Haydon Retirement Community</w:t>
            </w:r>
          </w:p>
        </w:tc>
        <w:tc>
          <w:tcPr>
            <w:tcW w:w="1068" w:type="dxa"/>
            <w:noWrap/>
            <w:hideMark/>
          </w:tcPr>
          <w:p w14:paraId="73FF49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170" w:type="dxa"/>
            <w:noWrap/>
            <w:hideMark/>
          </w:tcPr>
          <w:p w14:paraId="23AD9FB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58" w:type="dxa"/>
            <w:noWrap/>
            <w:hideMark/>
          </w:tcPr>
          <w:p w14:paraId="56D60FB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777" w:type="dxa"/>
            <w:noWrap/>
            <w:hideMark/>
          </w:tcPr>
          <w:p w14:paraId="6D25DB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6064F55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C25A0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81" w:type="dxa"/>
            <w:noWrap/>
            <w:hideMark/>
          </w:tcPr>
          <w:p w14:paraId="6A85F6B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B1398B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F67E5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930" w:type="dxa"/>
            <w:noWrap/>
            <w:hideMark/>
          </w:tcPr>
          <w:p w14:paraId="595A9F3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ACT</w:t>
            </w:r>
          </w:p>
        </w:tc>
        <w:tc>
          <w:tcPr>
            <w:tcW w:w="4742" w:type="dxa"/>
            <w:noWrap/>
            <w:hideMark/>
          </w:tcPr>
          <w:p w14:paraId="049AA3E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St Andrews Village Hostel </w:t>
            </w:r>
          </w:p>
        </w:tc>
        <w:tc>
          <w:tcPr>
            <w:tcW w:w="1068" w:type="dxa"/>
            <w:noWrap/>
            <w:hideMark/>
          </w:tcPr>
          <w:p w14:paraId="3B8E7A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640833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29BBED1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982C8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9592F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D6CD5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348CE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A733B4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9D564B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930" w:type="dxa"/>
            <w:noWrap/>
            <w:hideMark/>
          </w:tcPr>
          <w:p w14:paraId="0A86877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607D42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Abernethy Nursing Home</w:t>
            </w:r>
          </w:p>
        </w:tc>
        <w:tc>
          <w:tcPr>
            <w:tcW w:w="1068" w:type="dxa"/>
            <w:noWrap/>
            <w:hideMark/>
          </w:tcPr>
          <w:p w14:paraId="5562693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B6AE0F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E44F4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66539C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46763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D5209C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F4D10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004D13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B53EC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930" w:type="dxa"/>
            <w:noWrap/>
            <w:hideMark/>
          </w:tcPr>
          <w:p w14:paraId="3137009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61D4FB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Advantage Care at Prestons Lodge (21659)</w:t>
            </w:r>
          </w:p>
        </w:tc>
        <w:tc>
          <w:tcPr>
            <w:tcW w:w="1068" w:type="dxa"/>
            <w:noWrap/>
            <w:hideMark/>
          </w:tcPr>
          <w:p w14:paraId="4D8894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170" w:type="dxa"/>
            <w:noWrap/>
            <w:hideMark/>
          </w:tcPr>
          <w:p w14:paraId="0BAFE4E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258" w:type="dxa"/>
            <w:noWrap/>
            <w:hideMark/>
          </w:tcPr>
          <w:p w14:paraId="75ECA80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777" w:type="dxa"/>
            <w:noWrap/>
            <w:hideMark/>
          </w:tcPr>
          <w:p w14:paraId="12F75DB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36D377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35" w:type="dxa"/>
            <w:noWrap/>
            <w:hideMark/>
          </w:tcPr>
          <w:p w14:paraId="698F9B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45426AB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E8A29E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DBD41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930" w:type="dxa"/>
            <w:noWrap/>
            <w:hideMark/>
          </w:tcPr>
          <w:p w14:paraId="5363983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ED47D5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Advantaged Care at Edensor Gardens (Second outbreak)</w:t>
            </w:r>
          </w:p>
        </w:tc>
        <w:tc>
          <w:tcPr>
            <w:tcW w:w="1068" w:type="dxa"/>
            <w:noWrap/>
            <w:hideMark/>
          </w:tcPr>
          <w:p w14:paraId="28D8F4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62ABA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04C8A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36F4BF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FC2C1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D96E1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04DAA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67B252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76610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930" w:type="dxa"/>
            <w:noWrap/>
            <w:hideMark/>
          </w:tcPr>
          <w:p w14:paraId="497528C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EAA2EF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Advantaged Care at Georges Manor (6237) (Second outbreak)</w:t>
            </w:r>
          </w:p>
        </w:tc>
        <w:tc>
          <w:tcPr>
            <w:tcW w:w="1068" w:type="dxa"/>
            <w:noWrap/>
            <w:hideMark/>
          </w:tcPr>
          <w:p w14:paraId="51D876F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170" w:type="dxa"/>
            <w:noWrap/>
            <w:hideMark/>
          </w:tcPr>
          <w:p w14:paraId="78580B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58" w:type="dxa"/>
            <w:noWrap/>
            <w:hideMark/>
          </w:tcPr>
          <w:p w14:paraId="64AF324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02880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205" w:type="dxa"/>
            <w:noWrap/>
            <w:hideMark/>
          </w:tcPr>
          <w:p w14:paraId="1CC607C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4265EC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F0FA6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377E97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4C1F7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930" w:type="dxa"/>
            <w:noWrap/>
            <w:hideMark/>
          </w:tcPr>
          <w:p w14:paraId="3C5F956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9F2AE3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Ainsley Nursing Home</w:t>
            </w:r>
          </w:p>
        </w:tc>
        <w:tc>
          <w:tcPr>
            <w:tcW w:w="1068" w:type="dxa"/>
            <w:noWrap/>
            <w:hideMark/>
          </w:tcPr>
          <w:p w14:paraId="2E113C4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6417B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91D81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C0EFC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5F5CD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1C6E4F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64A17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4441DF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44BD3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930" w:type="dxa"/>
            <w:noWrap/>
            <w:hideMark/>
          </w:tcPr>
          <w:p w14:paraId="6A1AF2C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6E02D9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Alkira</w:t>
            </w:r>
            <w:proofErr w:type="spellEnd"/>
            <w:r w:rsidRPr="009028AF">
              <w:rPr>
                <w:rFonts w:asciiTheme="minorHAnsi" w:eastAsia="Times New Roman" w:hAnsiTheme="minorHAnsi" w:cstheme="minorHAnsi"/>
                <w:sz w:val="28"/>
                <w:szCs w:val="28"/>
                <w:lang w:eastAsia="en-AU"/>
              </w:rPr>
              <w:t xml:space="preserve"> Gardens</w:t>
            </w:r>
          </w:p>
        </w:tc>
        <w:tc>
          <w:tcPr>
            <w:tcW w:w="1068" w:type="dxa"/>
            <w:noWrap/>
            <w:hideMark/>
          </w:tcPr>
          <w:p w14:paraId="01427C7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EAC821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B07AF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E1025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322E0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BF937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2C0A9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F3F12A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3EC5B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930" w:type="dxa"/>
            <w:noWrap/>
            <w:hideMark/>
          </w:tcPr>
          <w:p w14:paraId="27345C8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ECF109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Anglican Care C A Brown</w:t>
            </w:r>
          </w:p>
        </w:tc>
        <w:tc>
          <w:tcPr>
            <w:tcW w:w="1068" w:type="dxa"/>
            <w:noWrap/>
            <w:hideMark/>
          </w:tcPr>
          <w:p w14:paraId="08BC77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4149F2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CED34E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3140A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2F484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996E6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D18108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63662D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1BBD4C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930" w:type="dxa"/>
            <w:noWrap/>
            <w:hideMark/>
          </w:tcPr>
          <w:p w14:paraId="4DDDD78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2A1AFE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Anglican Care Jesmond Grove (Second Outbreak)</w:t>
            </w:r>
          </w:p>
        </w:tc>
        <w:tc>
          <w:tcPr>
            <w:tcW w:w="1068" w:type="dxa"/>
            <w:noWrap/>
            <w:hideMark/>
          </w:tcPr>
          <w:p w14:paraId="1FE61FA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5A5982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36DFA0B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C2469F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5C01DD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E894D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46F20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E0282E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7BAA0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930" w:type="dxa"/>
            <w:noWrap/>
            <w:hideMark/>
          </w:tcPr>
          <w:p w14:paraId="26369E0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859DB2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Anglican Care Jesmond Grove, Jesmond (529)</w:t>
            </w:r>
          </w:p>
        </w:tc>
        <w:tc>
          <w:tcPr>
            <w:tcW w:w="1068" w:type="dxa"/>
            <w:noWrap/>
            <w:hideMark/>
          </w:tcPr>
          <w:p w14:paraId="4A3806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626DD98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2B3F1B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F19BE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9B384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6EF04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A7B79F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7D8903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65662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930" w:type="dxa"/>
            <w:noWrap/>
            <w:hideMark/>
          </w:tcPr>
          <w:p w14:paraId="3A0DF9B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53260E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Anglican Care Kilpatrick Court</w:t>
            </w:r>
          </w:p>
        </w:tc>
        <w:tc>
          <w:tcPr>
            <w:tcW w:w="1068" w:type="dxa"/>
            <w:noWrap/>
            <w:hideMark/>
          </w:tcPr>
          <w:p w14:paraId="38BCACA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39384C9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3FE054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C0F782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18802F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89DC8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2825A9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D6C1DA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20AE5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13</w:t>
            </w:r>
          </w:p>
        </w:tc>
        <w:tc>
          <w:tcPr>
            <w:tcW w:w="930" w:type="dxa"/>
            <w:noWrap/>
            <w:hideMark/>
          </w:tcPr>
          <w:p w14:paraId="32CE550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0A15B5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Anglicare </w:t>
            </w:r>
            <w:proofErr w:type="spellStart"/>
            <w:r w:rsidRPr="009028AF">
              <w:rPr>
                <w:rFonts w:asciiTheme="minorHAnsi" w:eastAsia="Times New Roman" w:hAnsiTheme="minorHAnsi" w:cstheme="minorHAnsi"/>
                <w:sz w:val="28"/>
                <w:szCs w:val="28"/>
                <w:lang w:eastAsia="en-AU"/>
              </w:rPr>
              <w:t>Newmarch</w:t>
            </w:r>
            <w:proofErr w:type="spellEnd"/>
            <w:r w:rsidRPr="009028AF">
              <w:rPr>
                <w:rFonts w:asciiTheme="minorHAnsi" w:eastAsia="Times New Roman" w:hAnsiTheme="minorHAnsi" w:cstheme="minorHAnsi"/>
                <w:sz w:val="28"/>
                <w:szCs w:val="28"/>
                <w:lang w:eastAsia="en-AU"/>
              </w:rPr>
              <w:t xml:space="preserve"> House Aged Care Facility (7212)</w:t>
            </w:r>
          </w:p>
        </w:tc>
        <w:tc>
          <w:tcPr>
            <w:tcW w:w="1068" w:type="dxa"/>
            <w:noWrap/>
            <w:hideMark/>
          </w:tcPr>
          <w:p w14:paraId="393AECD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49D60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49A70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3ED0D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82AAEF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88691F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D99B9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B7E046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BAAEB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930" w:type="dxa"/>
            <w:noWrap/>
            <w:hideMark/>
          </w:tcPr>
          <w:p w14:paraId="4FCE7A6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F3A911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Anglicare </w:t>
            </w:r>
            <w:proofErr w:type="spellStart"/>
            <w:r w:rsidRPr="009028AF">
              <w:rPr>
                <w:rFonts w:asciiTheme="minorHAnsi" w:eastAsia="Times New Roman" w:hAnsiTheme="minorHAnsi" w:cstheme="minorHAnsi"/>
                <w:sz w:val="28"/>
                <w:szCs w:val="28"/>
                <w:lang w:eastAsia="en-AU"/>
              </w:rPr>
              <w:t>Newmarch</w:t>
            </w:r>
            <w:proofErr w:type="spellEnd"/>
            <w:r w:rsidRPr="009028AF">
              <w:rPr>
                <w:rFonts w:asciiTheme="minorHAnsi" w:eastAsia="Times New Roman" w:hAnsiTheme="minorHAnsi" w:cstheme="minorHAnsi"/>
                <w:sz w:val="28"/>
                <w:szCs w:val="28"/>
                <w:lang w:eastAsia="en-AU"/>
              </w:rPr>
              <w:t xml:space="preserve"> House Aged Care Facility (7212)</w:t>
            </w:r>
          </w:p>
        </w:tc>
        <w:tc>
          <w:tcPr>
            <w:tcW w:w="1068" w:type="dxa"/>
            <w:noWrap/>
            <w:hideMark/>
          </w:tcPr>
          <w:p w14:paraId="44DC16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71</w:t>
            </w:r>
          </w:p>
        </w:tc>
        <w:tc>
          <w:tcPr>
            <w:tcW w:w="1170" w:type="dxa"/>
            <w:noWrap/>
            <w:hideMark/>
          </w:tcPr>
          <w:p w14:paraId="4A4DEC9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1258" w:type="dxa"/>
            <w:noWrap/>
            <w:hideMark/>
          </w:tcPr>
          <w:p w14:paraId="2A7938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777" w:type="dxa"/>
            <w:noWrap/>
            <w:hideMark/>
          </w:tcPr>
          <w:p w14:paraId="077233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1205" w:type="dxa"/>
            <w:noWrap/>
            <w:hideMark/>
          </w:tcPr>
          <w:p w14:paraId="432A9DD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1235" w:type="dxa"/>
            <w:noWrap/>
            <w:hideMark/>
          </w:tcPr>
          <w:p w14:paraId="54F5BC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281" w:type="dxa"/>
            <w:noWrap/>
            <w:hideMark/>
          </w:tcPr>
          <w:p w14:paraId="72546A4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6FB060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7CB35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930" w:type="dxa"/>
            <w:noWrap/>
            <w:hideMark/>
          </w:tcPr>
          <w:p w14:paraId="76F835F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B3A40A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Warriewood (Second Outbreak)</w:t>
            </w:r>
          </w:p>
        </w:tc>
        <w:tc>
          <w:tcPr>
            <w:tcW w:w="1068" w:type="dxa"/>
            <w:noWrap/>
            <w:hideMark/>
          </w:tcPr>
          <w:p w14:paraId="74CE57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B0D07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DDB55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2756F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E3530A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9989D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EEEB74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7A1585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721FF9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930" w:type="dxa"/>
            <w:noWrap/>
            <w:hideMark/>
          </w:tcPr>
          <w:p w14:paraId="4E57630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97DEFB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Ashwood Residential Care Service</w:t>
            </w:r>
          </w:p>
        </w:tc>
        <w:tc>
          <w:tcPr>
            <w:tcW w:w="1068" w:type="dxa"/>
            <w:noWrap/>
            <w:hideMark/>
          </w:tcPr>
          <w:p w14:paraId="3F61E4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987AB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4D05B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84CEB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9E9DD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BE35C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C6EF4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18B555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3C7098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930" w:type="dxa"/>
            <w:noWrap/>
            <w:hideMark/>
          </w:tcPr>
          <w:p w14:paraId="75C5468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C30662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Bankstown Terrace Care </w:t>
            </w:r>
            <w:proofErr w:type="gramStart"/>
            <w:r w:rsidRPr="009028AF">
              <w:rPr>
                <w:rFonts w:asciiTheme="minorHAnsi" w:eastAsia="Times New Roman" w:hAnsiTheme="minorHAnsi" w:cstheme="minorHAnsi"/>
                <w:sz w:val="28"/>
                <w:szCs w:val="28"/>
                <w:lang w:eastAsia="en-AU"/>
              </w:rPr>
              <w:t>Community  (</w:t>
            </w:r>
            <w:proofErr w:type="gramEnd"/>
            <w:r w:rsidRPr="009028AF">
              <w:rPr>
                <w:rFonts w:asciiTheme="minorHAnsi" w:eastAsia="Times New Roman" w:hAnsiTheme="minorHAnsi" w:cstheme="minorHAnsi"/>
                <w:sz w:val="28"/>
                <w:szCs w:val="28"/>
                <w:lang w:eastAsia="en-AU"/>
              </w:rPr>
              <w:t>22846)</w:t>
            </w:r>
          </w:p>
        </w:tc>
        <w:tc>
          <w:tcPr>
            <w:tcW w:w="1068" w:type="dxa"/>
            <w:noWrap/>
            <w:hideMark/>
          </w:tcPr>
          <w:p w14:paraId="57CB41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2B9DB8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5CC3910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59EB5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4A0C7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671104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12F163B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B2CBCE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56FAF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930" w:type="dxa"/>
            <w:noWrap/>
            <w:hideMark/>
          </w:tcPr>
          <w:p w14:paraId="48E6032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B140F4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Bankstown Terrace Care Community (Second outbreak) (22846)</w:t>
            </w:r>
          </w:p>
        </w:tc>
        <w:tc>
          <w:tcPr>
            <w:tcW w:w="1068" w:type="dxa"/>
            <w:noWrap/>
            <w:hideMark/>
          </w:tcPr>
          <w:p w14:paraId="0B9B6A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441D6E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CDD96D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BF0577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E57AA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4255A5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06E2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B00189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584A7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930" w:type="dxa"/>
            <w:noWrap/>
            <w:hideMark/>
          </w:tcPr>
          <w:p w14:paraId="4C2E129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E8D319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Baptistcare</w:t>
            </w:r>
            <w:proofErr w:type="spellEnd"/>
            <w:r w:rsidRPr="009028AF">
              <w:rPr>
                <w:rFonts w:asciiTheme="minorHAnsi" w:eastAsia="Times New Roman" w:hAnsiTheme="minorHAnsi" w:cstheme="minorHAnsi"/>
                <w:sz w:val="28"/>
                <w:szCs w:val="28"/>
                <w:lang w:eastAsia="en-AU"/>
              </w:rPr>
              <w:t xml:space="preserve"> The </w:t>
            </w:r>
            <w:proofErr w:type="spellStart"/>
            <w:r w:rsidRPr="009028AF">
              <w:rPr>
                <w:rFonts w:asciiTheme="minorHAnsi" w:eastAsia="Times New Roman" w:hAnsiTheme="minorHAnsi" w:cstheme="minorHAnsi"/>
                <w:sz w:val="28"/>
                <w:szCs w:val="28"/>
                <w:lang w:eastAsia="en-AU"/>
              </w:rPr>
              <w:t>Gracewood</w:t>
            </w:r>
            <w:proofErr w:type="spellEnd"/>
            <w:r w:rsidRPr="009028AF">
              <w:rPr>
                <w:rFonts w:asciiTheme="minorHAnsi" w:eastAsia="Times New Roman" w:hAnsiTheme="minorHAnsi" w:cstheme="minorHAnsi"/>
                <w:sz w:val="28"/>
                <w:szCs w:val="28"/>
                <w:lang w:eastAsia="en-AU"/>
              </w:rPr>
              <w:t xml:space="preserve"> Centre</w:t>
            </w:r>
          </w:p>
        </w:tc>
        <w:tc>
          <w:tcPr>
            <w:tcW w:w="1068" w:type="dxa"/>
            <w:noWrap/>
            <w:hideMark/>
          </w:tcPr>
          <w:p w14:paraId="29B4EA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CA6CF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674916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0FA5B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FA49E1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95089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1C844B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00E747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BC832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930" w:type="dxa"/>
            <w:noWrap/>
            <w:hideMark/>
          </w:tcPr>
          <w:p w14:paraId="0400DD7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03C033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BaptistCare</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Warabrook</w:t>
            </w:r>
            <w:proofErr w:type="spellEnd"/>
            <w:r w:rsidRPr="009028AF">
              <w:rPr>
                <w:rFonts w:asciiTheme="minorHAnsi" w:eastAsia="Times New Roman" w:hAnsiTheme="minorHAnsi" w:cstheme="minorHAnsi"/>
                <w:sz w:val="28"/>
                <w:szCs w:val="28"/>
                <w:lang w:eastAsia="en-AU"/>
              </w:rPr>
              <w:t xml:space="preserve"> Centre</w:t>
            </w:r>
          </w:p>
        </w:tc>
        <w:tc>
          <w:tcPr>
            <w:tcW w:w="1068" w:type="dxa"/>
            <w:noWrap/>
            <w:hideMark/>
          </w:tcPr>
          <w:p w14:paraId="0953C2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1170" w:type="dxa"/>
            <w:noWrap/>
            <w:hideMark/>
          </w:tcPr>
          <w:p w14:paraId="6D66DA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58" w:type="dxa"/>
            <w:noWrap/>
            <w:hideMark/>
          </w:tcPr>
          <w:p w14:paraId="1DD24D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7ECC1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05" w:type="dxa"/>
            <w:noWrap/>
            <w:hideMark/>
          </w:tcPr>
          <w:p w14:paraId="40C8BB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FCAE9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56629C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162185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595E3D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930" w:type="dxa"/>
            <w:noWrap/>
            <w:hideMark/>
          </w:tcPr>
          <w:p w14:paraId="4251E82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B43D31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Baptistcare</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Warena</w:t>
            </w:r>
            <w:proofErr w:type="spellEnd"/>
            <w:r w:rsidRPr="009028AF">
              <w:rPr>
                <w:rFonts w:asciiTheme="minorHAnsi" w:eastAsia="Times New Roman" w:hAnsiTheme="minorHAnsi" w:cstheme="minorHAnsi"/>
                <w:sz w:val="28"/>
                <w:szCs w:val="28"/>
                <w:lang w:eastAsia="en-AU"/>
              </w:rPr>
              <w:t xml:space="preserve"> Centre</w:t>
            </w:r>
          </w:p>
        </w:tc>
        <w:tc>
          <w:tcPr>
            <w:tcW w:w="1068" w:type="dxa"/>
            <w:noWrap/>
            <w:hideMark/>
          </w:tcPr>
          <w:p w14:paraId="540713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E84A5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1C2146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D9597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EEE3C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490825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6E59A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5E74B5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B4DC72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930" w:type="dxa"/>
            <w:noWrap/>
            <w:hideMark/>
          </w:tcPr>
          <w:p w14:paraId="41DE30C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4024E0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Bayswater Gardens</w:t>
            </w:r>
          </w:p>
        </w:tc>
        <w:tc>
          <w:tcPr>
            <w:tcW w:w="1068" w:type="dxa"/>
            <w:noWrap/>
            <w:hideMark/>
          </w:tcPr>
          <w:p w14:paraId="67787FE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4CF38C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CC0FF4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30F40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3B1F083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08C2E4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CD942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5790F0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430D4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930" w:type="dxa"/>
            <w:noWrap/>
            <w:hideMark/>
          </w:tcPr>
          <w:p w14:paraId="4860EBC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94217B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Beechwood Aged Care</w:t>
            </w:r>
          </w:p>
        </w:tc>
        <w:tc>
          <w:tcPr>
            <w:tcW w:w="1068" w:type="dxa"/>
            <w:noWrap/>
            <w:hideMark/>
          </w:tcPr>
          <w:p w14:paraId="0794D3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1170" w:type="dxa"/>
            <w:noWrap/>
            <w:hideMark/>
          </w:tcPr>
          <w:p w14:paraId="737AE2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258" w:type="dxa"/>
            <w:noWrap/>
            <w:hideMark/>
          </w:tcPr>
          <w:p w14:paraId="4C44A55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087697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65E523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299D8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81" w:type="dxa"/>
            <w:noWrap/>
            <w:hideMark/>
          </w:tcPr>
          <w:p w14:paraId="03141B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813E36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436D6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930" w:type="dxa"/>
            <w:noWrap/>
            <w:hideMark/>
          </w:tcPr>
          <w:p w14:paraId="35C990D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0C6625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Beresford Hall</w:t>
            </w:r>
          </w:p>
        </w:tc>
        <w:tc>
          <w:tcPr>
            <w:tcW w:w="1068" w:type="dxa"/>
            <w:noWrap/>
            <w:hideMark/>
          </w:tcPr>
          <w:p w14:paraId="25B6C05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EFD168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E5531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552FF1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C120F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BE4717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5E11C9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45B712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0849A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930" w:type="dxa"/>
            <w:noWrap/>
            <w:hideMark/>
          </w:tcPr>
          <w:p w14:paraId="1EFF487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28BD62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Bernard Chan Nursing Home</w:t>
            </w:r>
          </w:p>
        </w:tc>
        <w:tc>
          <w:tcPr>
            <w:tcW w:w="1068" w:type="dxa"/>
            <w:noWrap/>
            <w:hideMark/>
          </w:tcPr>
          <w:p w14:paraId="09A420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889BD5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730BC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3BD09F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63425C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99AA7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D0B44C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52F9E6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31172C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930" w:type="dxa"/>
            <w:noWrap/>
            <w:hideMark/>
          </w:tcPr>
          <w:p w14:paraId="1F6C6B2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D574F26" w14:textId="49B621C6"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Bernard Chan Nursing Home (</w:t>
            </w:r>
            <w:r w:rsidR="00F60D85" w:rsidRPr="009028AF">
              <w:rPr>
                <w:rFonts w:asciiTheme="minorHAnsi" w:eastAsia="Times New Roman" w:hAnsiTheme="minorHAnsi" w:cstheme="minorHAnsi"/>
                <w:sz w:val="28"/>
                <w:szCs w:val="28"/>
                <w:lang w:eastAsia="en-AU"/>
              </w:rPr>
              <w:t>Second</w:t>
            </w:r>
            <w:r w:rsidRPr="009028AF">
              <w:rPr>
                <w:rFonts w:asciiTheme="minorHAnsi" w:eastAsia="Times New Roman" w:hAnsiTheme="minorHAnsi" w:cstheme="minorHAnsi"/>
                <w:sz w:val="28"/>
                <w:szCs w:val="28"/>
                <w:lang w:eastAsia="en-AU"/>
              </w:rPr>
              <w:t xml:space="preserve"> Outbreak)</w:t>
            </w:r>
          </w:p>
        </w:tc>
        <w:tc>
          <w:tcPr>
            <w:tcW w:w="1068" w:type="dxa"/>
            <w:noWrap/>
            <w:hideMark/>
          </w:tcPr>
          <w:p w14:paraId="39841D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C5C4B8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BCB3E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F2601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026F1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0FC09A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00BF12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E5D8C3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DC483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930" w:type="dxa"/>
            <w:noWrap/>
            <w:hideMark/>
          </w:tcPr>
          <w:p w14:paraId="73CBDA7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E89220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Bethel Lodge</w:t>
            </w:r>
          </w:p>
        </w:tc>
        <w:tc>
          <w:tcPr>
            <w:tcW w:w="1068" w:type="dxa"/>
            <w:noWrap/>
            <w:hideMark/>
          </w:tcPr>
          <w:p w14:paraId="1DEB713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6C63ED0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089046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37ABBC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0681E13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FAA99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EDE39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DCBFA9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5D868F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930" w:type="dxa"/>
            <w:noWrap/>
            <w:hideMark/>
          </w:tcPr>
          <w:p w14:paraId="3A4020C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9354F1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Blacktown Terrace Nursing Home (Second Outbreak)</w:t>
            </w:r>
          </w:p>
        </w:tc>
        <w:tc>
          <w:tcPr>
            <w:tcW w:w="1068" w:type="dxa"/>
            <w:noWrap/>
            <w:hideMark/>
          </w:tcPr>
          <w:p w14:paraId="1D285A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1170" w:type="dxa"/>
            <w:noWrap/>
            <w:hideMark/>
          </w:tcPr>
          <w:p w14:paraId="302E94C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58" w:type="dxa"/>
            <w:noWrap/>
            <w:hideMark/>
          </w:tcPr>
          <w:p w14:paraId="060F4B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3D11F5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05" w:type="dxa"/>
            <w:noWrap/>
            <w:hideMark/>
          </w:tcPr>
          <w:p w14:paraId="58ACD16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8EB4DF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761AD0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1276CB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5A3FC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29</w:t>
            </w:r>
          </w:p>
        </w:tc>
        <w:tc>
          <w:tcPr>
            <w:tcW w:w="930" w:type="dxa"/>
            <w:noWrap/>
            <w:hideMark/>
          </w:tcPr>
          <w:p w14:paraId="424CF6E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DA7E3D1" w14:textId="662600A5"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Bolton Clark </w:t>
            </w:r>
            <w:r w:rsidR="00F60D85" w:rsidRPr="009028AF">
              <w:rPr>
                <w:rFonts w:asciiTheme="minorHAnsi" w:eastAsia="Times New Roman" w:hAnsiTheme="minorHAnsi" w:cstheme="minorHAnsi"/>
                <w:sz w:val="28"/>
                <w:szCs w:val="28"/>
                <w:lang w:eastAsia="en-AU"/>
              </w:rPr>
              <w:t>Macquarie</w:t>
            </w:r>
            <w:r w:rsidRPr="009028AF">
              <w:rPr>
                <w:rFonts w:asciiTheme="minorHAnsi" w:eastAsia="Times New Roman" w:hAnsiTheme="minorHAnsi" w:cstheme="minorHAnsi"/>
                <w:sz w:val="28"/>
                <w:szCs w:val="28"/>
                <w:lang w:eastAsia="en-AU"/>
              </w:rPr>
              <w:t xml:space="preserve"> View</w:t>
            </w:r>
          </w:p>
        </w:tc>
        <w:tc>
          <w:tcPr>
            <w:tcW w:w="1068" w:type="dxa"/>
            <w:noWrap/>
            <w:hideMark/>
          </w:tcPr>
          <w:p w14:paraId="4CDB86B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CCCFB3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ECF59A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3AF5D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9A668D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011954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D98274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6C7826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81880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930" w:type="dxa"/>
            <w:noWrap/>
            <w:hideMark/>
          </w:tcPr>
          <w:p w14:paraId="644D856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D03E9E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Bolton Clarke Cabrini</w:t>
            </w:r>
          </w:p>
        </w:tc>
        <w:tc>
          <w:tcPr>
            <w:tcW w:w="1068" w:type="dxa"/>
            <w:noWrap/>
            <w:hideMark/>
          </w:tcPr>
          <w:p w14:paraId="6A313E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7E2B16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609D66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27415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4A78ED8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C3D06C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6C398C4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0DF9FD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EE2273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930" w:type="dxa"/>
            <w:noWrap/>
            <w:hideMark/>
          </w:tcPr>
          <w:p w14:paraId="25086B8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F1243D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Boronia House (Second Outbreak)</w:t>
            </w:r>
          </w:p>
        </w:tc>
        <w:tc>
          <w:tcPr>
            <w:tcW w:w="1068" w:type="dxa"/>
            <w:noWrap/>
            <w:hideMark/>
          </w:tcPr>
          <w:p w14:paraId="0AC10C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2B143C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267D7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4BDFE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27E9926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6A25E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E01A9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CD2EC5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E03D94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930" w:type="dxa"/>
            <w:noWrap/>
            <w:hideMark/>
          </w:tcPr>
          <w:p w14:paraId="14B3D21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18F720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Bossley Parkside Care Community</w:t>
            </w:r>
          </w:p>
        </w:tc>
        <w:tc>
          <w:tcPr>
            <w:tcW w:w="1068" w:type="dxa"/>
            <w:noWrap/>
            <w:hideMark/>
          </w:tcPr>
          <w:p w14:paraId="0716DC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w:t>
            </w:r>
          </w:p>
        </w:tc>
        <w:tc>
          <w:tcPr>
            <w:tcW w:w="1170" w:type="dxa"/>
            <w:noWrap/>
            <w:hideMark/>
          </w:tcPr>
          <w:p w14:paraId="130BCF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w:t>
            </w:r>
          </w:p>
        </w:tc>
        <w:tc>
          <w:tcPr>
            <w:tcW w:w="1258" w:type="dxa"/>
            <w:noWrap/>
            <w:hideMark/>
          </w:tcPr>
          <w:p w14:paraId="4731A0C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5F2EB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05" w:type="dxa"/>
            <w:noWrap/>
            <w:hideMark/>
          </w:tcPr>
          <w:p w14:paraId="632F76D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EEEBC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7D260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21DC2B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2C1A13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930" w:type="dxa"/>
            <w:noWrap/>
            <w:hideMark/>
          </w:tcPr>
          <w:p w14:paraId="1953A70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93CB4A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Buckland Aged Care Services (Second Outbreak)</w:t>
            </w:r>
          </w:p>
        </w:tc>
        <w:tc>
          <w:tcPr>
            <w:tcW w:w="1068" w:type="dxa"/>
            <w:noWrap/>
            <w:hideMark/>
          </w:tcPr>
          <w:p w14:paraId="68EA57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012ED9D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D6766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2DA80F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139371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A7A1F4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A0EBAB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58BD2A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C4B8B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930" w:type="dxa"/>
            <w:noWrap/>
            <w:hideMark/>
          </w:tcPr>
          <w:p w14:paraId="77EECEB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F7E61C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Ashfield</w:t>
            </w:r>
          </w:p>
        </w:tc>
        <w:tc>
          <w:tcPr>
            <w:tcW w:w="1068" w:type="dxa"/>
            <w:noWrap/>
            <w:hideMark/>
          </w:tcPr>
          <w:p w14:paraId="4E7B15B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170" w:type="dxa"/>
            <w:noWrap/>
            <w:hideMark/>
          </w:tcPr>
          <w:p w14:paraId="62FE082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468C33E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BB046C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04978D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52A4E1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303D8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63A44C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1E6FB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w:t>
            </w:r>
          </w:p>
        </w:tc>
        <w:tc>
          <w:tcPr>
            <w:tcW w:w="930" w:type="dxa"/>
            <w:noWrap/>
            <w:hideMark/>
          </w:tcPr>
          <w:p w14:paraId="4AAFF4A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B488CB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Bankstown</w:t>
            </w:r>
          </w:p>
        </w:tc>
        <w:tc>
          <w:tcPr>
            <w:tcW w:w="1068" w:type="dxa"/>
            <w:noWrap/>
            <w:hideMark/>
          </w:tcPr>
          <w:p w14:paraId="094B4C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28C5AC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427853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D2BA99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F14CDC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C265A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65D59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629455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6CCFF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930" w:type="dxa"/>
            <w:noWrap/>
            <w:hideMark/>
          </w:tcPr>
          <w:p w14:paraId="4D7342E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9DB2BC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Campbelltown</w:t>
            </w:r>
          </w:p>
        </w:tc>
        <w:tc>
          <w:tcPr>
            <w:tcW w:w="1068" w:type="dxa"/>
            <w:noWrap/>
            <w:hideMark/>
          </w:tcPr>
          <w:p w14:paraId="482C50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170" w:type="dxa"/>
            <w:noWrap/>
            <w:hideMark/>
          </w:tcPr>
          <w:p w14:paraId="670726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864EBD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2B925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05" w:type="dxa"/>
            <w:noWrap/>
            <w:hideMark/>
          </w:tcPr>
          <w:p w14:paraId="43D8AE4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AA383C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E0378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ABBB1B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55A10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930" w:type="dxa"/>
            <w:noWrap/>
            <w:hideMark/>
          </w:tcPr>
          <w:p w14:paraId="08103B0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1B5442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Clemton Park (19334)</w:t>
            </w:r>
          </w:p>
        </w:tc>
        <w:tc>
          <w:tcPr>
            <w:tcW w:w="1068" w:type="dxa"/>
            <w:noWrap/>
            <w:hideMark/>
          </w:tcPr>
          <w:p w14:paraId="520440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818CDF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AA267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377F2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BABDC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B2D5B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61410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BD3FF8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D9D3FE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w:t>
            </w:r>
          </w:p>
        </w:tc>
        <w:tc>
          <w:tcPr>
            <w:tcW w:w="930" w:type="dxa"/>
            <w:noWrap/>
            <w:hideMark/>
          </w:tcPr>
          <w:p w14:paraId="04AA326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05C61F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Dural</w:t>
            </w:r>
          </w:p>
        </w:tc>
        <w:tc>
          <w:tcPr>
            <w:tcW w:w="1068" w:type="dxa"/>
            <w:noWrap/>
            <w:hideMark/>
          </w:tcPr>
          <w:p w14:paraId="43267A8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63738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7F90AD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C4B9F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C2CC1B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C1086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0F4D6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23EBE7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FE9A4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w:t>
            </w:r>
          </w:p>
        </w:tc>
        <w:tc>
          <w:tcPr>
            <w:tcW w:w="930" w:type="dxa"/>
            <w:noWrap/>
            <w:hideMark/>
          </w:tcPr>
          <w:p w14:paraId="1871BDD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E8D648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Greenacre (third outbreak)</w:t>
            </w:r>
          </w:p>
        </w:tc>
        <w:tc>
          <w:tcPr>
            <w:tcW w:w="1068" w:type="dxa"/>
            <w:noWrap/>
            <w:hideMark/>
          </w:tcPr>
          <w:p w14:paraId="7155A2E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73</w:t>
            </w:r>
          </w:p>
        </w:tc>
        <w:tc>
          <w:tcPr>
            <w:tcW w:w="1170" w:type="dxa"/>
            <w:noWrap/>
            <w:hideMark/>
          </w:tcPr>
          <w:p w14:paraId="7D580D7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w:t>
            </w:r>
          </w:p>
        </w:tc>
        <w:tc>
          <w:tcPr>
            <w:tcW w:w="1258" w:type="dxa"/>
            <w:noWrap/>
            <w:hideMark/>
          </w:tcPr>
          <w:p w14:paraId="3608ED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80206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w:t>
            </w:r>
          </w:p>
        </w:tc>
        <w:tc>
          <w:tcPr>
            <w:tcW w:w="1205" w:type="dxa"/>
            <w:noWrap/>
            <w:hideMark/>
          </w:tcPr>
          <w:p w14:paraId="416710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9E4F1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F0A1E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039987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1E179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w:t>
            </w:r>
          </w:p>
        </w:tc>
        <w:tc>
          <w:tcPr>
            <w:tcW w:w="930" w:type="dxa"/>
            <w:noWrap/>
            <w:hideMark/>
          </w:tcPr>
          <w:p w14:paraId="397C3B2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DF5F03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Maroubra</w:t>
            </w:r>
          </w:p>
        </w:tc>
        <w:tc>
          <w:tcPr>
            <w:tcW w:w="1068" w:type="dxa"/>
            <w:noWrap/>
            <w:hideMark/>
          </w:tcPr>
          <w:p w14:paraId="0F0DCF9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FE1AA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F5E5C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20FCC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31227F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A9414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DDA06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F1AC60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9A561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w:t>
            </w:r>
          </w:p>
        </w:tc>
        <w:tc>
          <w:tcPr>
            <w:tcW w:w="930" w:type="dxa"/>
            <w:noWrap/>
            <w:hideMark/>
          </w:tcPr>
          <w:p w14:paraId="07E5497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23FEFF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North Rocks</w:t>
            </w:r>
          </w:p>
        </w:tc>
        <w:tc>
          <w:tcPr>
            <w:tcW w:w="1068" w:type="dxa"/>
            <w:noWrap/>
            <w:hideMark/>
          </w:tcPr>
          <w:p w14:paraId="69E57D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w:t>
            </w:r>
          </w:p>
        </w:tc>
        <w:tc>
          <w:tcPr>
            <w:tcW w:w="1170" w:type="dxa"/>
            <w:noWrap/>
            <w:hideMark/>
          </w:tcPr>
          <w:p w14:paraId="2416BA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258" w:type="dxa"/>
            <w:noWrap/>
            <w:hideMark/>
          </w:tcPr>
          <w:p w14:paraId="16F99E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147CD4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05" w:type="dxa"/>
            <w:noWrap/>
            <w:hideMark/>
          </w:tcPr>
          <w:p w14:paraId="3A9ACC2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F969F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07F4F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0BEFFD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2B1E0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w:t>
            </w:r>
          </w:p>
        </w:tc>
        <w:tc>
          <w:tcPr>
            <w:tcW w:w="930" w:type="dxa"/>
            <w:noWrap/>
            <w:hideMark/>
          </w:tcPr>
          <w:p w14:paraId="4E2B000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2ADDDF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Seaforth</w:t>
            </w:r>
          </w:p>
        </w:tc>
        <w:tc>
          <w:tcPr>
            <w:tcW w:w="1068" w:type="dxa"/>
            <w:noWrap/>
            <w:hideMark/>
          </w:tcPr>
          <w:p w14:paraId="432863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7F90709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33B69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9496DD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05" w:type="dxa"/>
            <w:noWrap/>
            <w:hideMark/>
          </w:tcPr>
          <w:p w14:paraId="1108B8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69F26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28CDB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9A75D7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6AA5C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w:t>
            </w:r>
          </w:p>
        </w:tc>
        <w:tc>
          <w:tcPr>
            <w:tcW w:w="930" w:type="dxa"/>
            <w:noWrap/>
            <w:hideMark/>
          </w:tcPr>
          <w:p w14:paraId="486619E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FFDB57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Waratah</w:t>
            </w:r>
          </w:p>
        </w:tc>
        <w:tc>
          <w:tcPr>
            <w:tcW w:w="1068" w:type="dxa"/>
            <w:noWrap/>
            <w:hideMark/>
          </w:tcPr>
          <w:p w14:paraId="1327C0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6FE4A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4722E5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B68C4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D3FB21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FA0CA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6983E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270B72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BA445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w:t>
            </w:r>
          </w:p>
        </w:tc>
        <w:tc>
          <w:tcPr>
            <w:tcW w:w="930" w:type="dxa"/>
            <w:noWrap/>
            <w:hideMark/>
          </w:tcPr>
          <w:p w14:paraId="58DBFBA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A52AEF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Calvary Cessnock Retirement Community</w:t>
            </w:r>
          </w:p>
        </w:tc>
        <w:tc>
          <w:tcPr>
            <w:tcW w:w="1068" w:type="dxa"/>
            <w:noWrap/>
            <w:hideMark/>
          </w:tcPr>
          <w:p w14:paraId="210EACB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B03EB4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065C8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BCE87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D1FF1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D7A548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90867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5FFAF2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2FA23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w:t>
            </w:r>
          </w:p>
        </w:tc>
        <w:tc>
          <w:tcPr>
            <w:tcW w:w="930" w:type="dxa"/>
            <w:noWrap/>
            <w:hideMark/>
          </w:tcPr>
          <w:p w14:paraId="436E2D2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4C64A7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Calvary Community Care (22419)</w:t>
            </w:r>
          </w:p>
        </w:tc>
        <w:tc>
          <w:tcPr>
            <w:tcW w:w="1068" w:type="dxa"/>
            <w:noWrap/>
            <w:hideMark/>
          </w:tcPr>
          <w:p w14:paraId="7622A9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AD7A0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D32D99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2D2DEE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EBD5A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139FE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EC8D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1FE8FD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CEFF28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w:t>
            </w:r>
          </w:p>
        </w:tc>
        <w:tc>
          <w:tcPr>
            <w:tcW w:w="930" w:type="dxa"/>
            <w:noWrap/>
            <w:hideMark/>
          </w:tcPr>
          <w:p w14:paraId="6C3713F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804FB4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Calvary Ryde Retirement Community - Mary Potter Residential Care </w:t>
            </w:r>
          </w:p>
        </w:tc>
        <w:tc>
          <w:tcPr>
            <w:tcW w:w="1068" w:type="dxa"/>
            <w:noWrap/>
            <w:hideMark/>
          </w:tcPr>
          <w:p w14:paraId="122892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397FC2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7544188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06EE3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49164B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74ABFE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9B14D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DBA239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DE0ED5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47</w:t>
            </w:r>
          </w:p>
        </w:tc>
        <w:tc>
          <w:tcPr>
            <w:tcW w:w="930" w:type="dxa"/>
            <w:noWrap/>
            <w:hideMark/>
          </w:tcPr>
          <w:p w14:paraId="48FE125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611CD5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Cardinal Stepinac Village</w:t>
            </w:r>
          </w:p>
        </w:tc>
        <w:tc>
          <w:tcPr>
            <w:tcW w:w="1068" w:type="dxa"/>
            <w:noWrap/>
            <w:hideMark/>
          </w:tcPr>
          <w:p w14:paraId="03FEB4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1170" w:type="dxa"/>
            <w:noWrap/>
            <w:hideMark/>
          </w:tcPr>
          <w:p w14:paraId="5D5DB5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58" w:type="dxa"/>
            <w:noWrap/>
            <w:hideMark/>
          </w:tcPr>
          <w:p w14:paraId="6EF6ED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202B3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0CA27C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0940E0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AEBA8D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E95407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F3402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w:t>
            </w:r>
          </w:p>
        </w:tc>
        <w:tc>
          <w:tcPr>
            <w:tcW w:w="930" w:type="dxa"/>
            <w:noWrap/>
            <w:hideMark/>
          </w:tcPr>
          <w:p w14:paraId="76EFEC4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D486C2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Care Connect Ltd - Holroyd (25845)</w:t>
            </w:r>
          </w:p>
        </w:tc>
        <w:tc>
          <w:tcPr>
            <w:tcW w:w="1068" w:type="dxa"/>
            <w:noWrap/>
            <w:hideMark/>
          </w:tcPr>
          <w:p w14:paraId="0E69367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55A11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1B575E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1C54A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08D196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B874B7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06645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5AA7B1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D78F0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w:t>
            </w:r>
          </w:p>
        </w:tc>
        <w:tc>
          <w:tcPr>
            <w:tcW w:w="930" w:type="dxa"/>
            <w:noWrap/>
            <w:hideMark/>
          </w:tcPr>
          <w:p w14:paraId="1E97631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0C1A89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Carino</w:t>
            </w:r>
            <w:proofErr w:type="spellEnd"/>
            <w:r w:rsidRPr="009028AF">
              <w:rPr>
                <w:rFonts w:asciiTheme="minorHAnsi" w:eastAsia="Times New Roman" w:hAnsiTheme="minorHAnsi" w:cstheme="minorHAnsi"/>
                <w:sz w:val="28"/>
                <w:szCs w:val="28"/>
                <w:lang w:eastAsia="en-AU"/>
              </w:rPr>
              <w:t xml:space="preserve"> Care at Sylvania</w:t>
            </w:r>
          </w:p>
        </w:tc>
        <w:tc>
          <w:tcPr>
            <w:tcW w:w="1068" w:type="dxa"/>
            <w:noWrap/>
            <w:hideMark/>
          </w:tcPr>
          <w:p w14:paraId="106CD7D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w:t>
            </w:r>
          </w:p>
        </w:tc>
        <w:tc>
          <w:tcPr>
            <w:tcW w:w="1170" w:type="dxa"/>
            <w:noWrap/>
            <w:hideMark/>
          </w:tcPr>
          <w:p w14:paraId="3AA1DF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w:t>
            </w:r>
          </w:p>
        </w:tc>
        <w:tc>
          <w:tcPr>
            <w:tcW w:w="1258" w:type="dxa"/>
            <w:noWrap/>
            <w:hideMark/>
          </w:tcPr>
          <w:p w14:paraId="6EFC7DE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7778A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205" w:type="dxa"/>
            <w:noWrap/>
            <w:hideMark/>
          </w:tcPr>
          <w:p w14:paraId="70137EB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6F0C91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E600B9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731570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40571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w:t>
            </w:r>
          </w:p>
        </w:tc>
        <w:tc>
          <w:tcPr>
            <w:tcW w:w="930" w:type="dxa"/>
            <w:noWrap/>
            <w:hideMark/>
          </w:tcPr>
          <w:p w14:paraId="275A5A1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03DD49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Caroline Chisholm Nursing home</w:t>
            </w:r>
          </w:p>
        </w:tc>
        <w:tc>
          <w:tcPr>
            <w:tcW w:w="1068" w:type="dxa"/>
            <w:noWrap/>
            <w:hideMark/>
          </w:tcPr>
          <w:p w14:paraId="6F1117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7DC016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4D28DD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3BD3DD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DF932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C19CFB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5429A9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788926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E4FFB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w:t>
            </w:r>
          </w:p>
        </w:tc>
        <w:tc>
          <w:tcPr>
            <w:tcW w:w="930" w:type="dxa"/>
            <w:noWrap/>
            <w:hideMark/>
          </w:tcPr>
          <w:p w14:paraId="4E32C43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C9EE07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Casa Mia Aged Care Centre Second Outbreak (923)</w:t>
            </w:r>
          </w:p>
        </w:tc>
        <w:tc>
          <w:tcPr>
            <w:tcW w:w="1068" w:type="dxa"/>
            <w:noWrap/>
            <w:hideMark/>
          </w:tcPr>
          <w:p w14:paraId="4616886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97AC5D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60458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D6CF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ED8E4C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1CE42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0CE5B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16934D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64B96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w:t>
            </w:r>
          </w:p>
        </w:tc>
        <w:tc>
          <w:tcPr>
            <w:tcW w:w="930" w:type="dxa"/>
            <w:noWrap/>
            <w:hideMark/>
          </w:tcPr>
          <w:p w14:paraId="3C2A91A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822B05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Catholic Care Holy Spirit, Dubbo</w:t>
            </w:r>
          </w:p>
        </w:tc>
        <w:tc>
          <w:tcPr>
            <w:tcW w:w="1068" w:type="dxa"/>
            <w:noWrap/>
            <w:hideMark/>
          </w:tcPr>
          <w:p w14:paraId="75D2B9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170" w:type="dxa"/>
            <w:noWrap/>
            <w:hideMark/>
          </w:tcPr>
          <w:p w14:paraId="302E54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58" w:type="dxa"/>
            <w:noWrap/>
            <w:hideMark/>
          </w:tcPr>
          <w:p w14:paraId="7C61E07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1ECA2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7E22D2C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8FC10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190575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4883A0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1DEFC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w:t>
            </w:r>
          </w:p>
        </w:tc>
        <w:tc>
          <w:tcPr>
            <w:tcW w:w="930" w:type="dxa"/>
            <w:noWrap/>
            <w:hideMark/>
          </w:tcPr>
          <w:p w14:paraId="6383A76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CBA6CD1" w14:textId="4EC3C274"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Catholic Care </w:t>
            </w:r>
            <w:r w:rsidR="00F60D85" w:rsidRPr="009028AF">
              <w:rPr>
                <w:rFonts w:asciiTheme="minorHAnsi" w:eastAsia="Times New Roman" w:hAnsiTheme="minorHAnsi" w:cstheme="minorHAnsi"/>
                <w:sz w:val="28"/>
                <w:szCs w:val="28"/>
                <w:lang w:eastAsia="en-AU"/>
              </w:rPr>
              <w:t>St</w:t>
            </w:r>
            <w:r w:rsidRPr="009028AF">
              <w:rPr>
                <w:rFonts w:asciiTheme="minorHAnsi" w:eastAsia="Times New Roman" w:hAnsiTheme="minorHAnsi" w:cstheme="minorHAnsi"/>
                <w:sz w:val="28"/>
                <w:szCs w:val="28"/>
                <w:lang w:eastAsia="en-AU"/>
              </w:rPr>
              <w:t xml:space="preserve"> Josephs (Second Outbreak)</w:t>
            </w:r>
          </w:p>
        </w:tc>
        <w:tc>
          <w:tcPr>
            <w:tcW w:w="1068" w:type="dxa"/>
            <w:noWrap/>
            <w:hideMark/>
          </w:tcPr>
          <w:p w14:paraId="26ED69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7CF798C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41ACA72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794E7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467CF2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26DA51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363BE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2DF65F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2634B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w:t>
            </w:r>
          </w:p>
        </w:tc>
        <w:tc>
          <w:tcPr>
            <w:tcW w:w="930" w:type="dxa"/>
            <w:noWrap/>
            <w:hideMark/>
          </w:tcPr>
          <w:p w14:paraId="69C24AF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DC1EB4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Catholic HealthCare (25059)</w:t>
            </w:r>
          </w:p>
        </w:tc>
        <w:tc>
          <w:tcPr>
            <w:tcW w:w="1068" w:type="dxa"/>
            <w:noWrap/>
            <w:hideMark/>
          </w:tcPr>
          <w:p w14:paraId="736CA41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9DFEC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E777B0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18B716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2E81D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5DB5E7E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68F4F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94E1AD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58C02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w:t>
            </w:r>
          </w:p>
        </w:tc>
        <w:tc>
          <w:tcPr>
            <w:tcW w:w="930" w:type="dxa"/>
            <w:noWrap/>
            <w:hideMark/>
          </w:tcPr>
          <w:p w14:paraId="7ACF795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46E15A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Catholic Healthcare St Mary’s Villa, Dubbo </w:t>
            </w:r>
          </w:p>
        </w:tc>
        <w:tc>
          <w:tcPr>
            <w:tcW w:w="1068" w:type="dxa"/>
            <w:noWrap/>
            <w:hideMark/>
          </w:tcPr>
          <w:p w14:paraId="0E40AF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170" w:type="dxa"/>
            <w:noWrap/>
            <w:hideMark/>
          </w:tcPr>
          <w:p w14:paraId="629614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58" w:type="dxa"/>
            <w:noWrap/>
            <w:hideMark/>
          </w:tcPr>
          <w:p w14:paraId="329E60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0E9DA9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2673612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3637CB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0AB3A85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6A759E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68644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w:t>
            </w:r>
          </w:p>
        </w:tc>
        <w:tc>
          <w:tcPr>
            <w:tcW w:w="930" w:type="dxa"/>
            <w:noWrap/>
            <w:hideMark/>
          </w:tcPr>
          <w:p w14:paraId="23DC333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1A60D1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Chiswick Manor Care Community</w:t>
            </w:r>
          </w:p>
        </w:tc>
        <w:tc>
          <w:tcPr>
            <w:tcW w:w="1068" w:type="dxa"/>
            <w:noWrap/>
            <w:hideMark/>
          </w:tcPr>
          <w:p w14:paraId="6A5081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2D8AF3D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6B8F8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11434A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3F35A2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79A425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3F059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EA5F43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31905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w:t>
            </w:r>
          </w:p>
        </w:tc>
        <w:tc>
          <w:tcPr>
            <w:tcW w:w="930" w:type="dxa"/>
            <w:noWrap/>
            <w:hideMark/>
          </w:tcPr>
          <w:p w14:paraId="417A6EA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0F501B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Clover </w:t>
            </w:r>
            <w:proofErr w:type="spellStart"/>
            <w:r w:rsidRPr="009028AF">
              <w:rPr>
                <w:rFonts w:asciiTheme="minorHAnsi" w:eastAsia="Times New Roman" w:hAnsiTheme="minorHAnsi" w:cstheme="minorHAnsi"/>
                <w:sz w:val="28"/>
                <w:szCs w:val="28"/>
                <w:lang w:eastAsia="en-AU"/>
              </w:rPr>
              <w:t>Lea</w:t>
            </w:r>
            <w:proofErr w:type="spellEnd"/>
            <w:r w:rsidRPr="009028AF">
              <w:rPr>
                <w:rFonts w:asciiTheme="minorHAnsi" w:eastAsia="Times New Roman" w:hAnsiTheme="minorHAnsi" w:cstheme="minorHAnsi"/>
                <w:sz w:val="28"/>
                <w:szCs w:val="28"/>
                <w:lang w:eastAsia="en-AU"/>
              </w:rPr>
              <w:t xml:space="preserve"> Nursing Home</w:t>
            </w:r>
          </w:p>
        </w:tc>
        <w:tc>
          <w:tcPr>
            <w:tcW w:w="1068" w:type="dxa"/>
            <w:noWrap/>
            <w:hideMark/>
          </w:tcPr>
          <w:p w14:paraId="224EE6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7ED98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00FAF5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6B3FD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20698C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421FCF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95AE2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A2D4D7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95877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w:t>
            </w:r>
          </w:p>
        </w:tc>
        <w:tc>
          <w:tcPr>
            <w:tcW w:w="930" w:type="dxa"/>
            <w:noWrap/>
            <w:hideMark/>
          </w:tcPr>
          <w:p w14:paraId="767BAD2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1ADF2AF" w14:textId="0C4729D8"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Coffs Harbour </w:t>
            </w:r>
            <w:r w:rsidR="00097A09" w:rsidRPr="009028AF">
              <w:rPr>
                <w:rFonts w:asciiTheme="minorHAnsi" w:eastAsia="Times New Roman" w:hAnsiTheme="minorHAnsi" w:cstheme="minorHAnsi"/>
                <w:sz w:val="28"/>
                <w:szCs w:val="28"/>
                <w:lang w:eastAsia="en-AU"/>
              </w:rPr>
              <w:t>Grange</w:t>
            </w:r>
            <w:r w:rsidRPr="009028AF">
              <w:rPr>
                <w:rFonts w:asciiTheme="minorHAnsi" w:eastAsia="Times New Roman" w:hAnsiTheme="minorHAnsi" w:cstheme="minorHAnsi"/>
                <w:sz w:val="28"/>
                <w:szCs w:val="28"/>
                <w:lang w:eastAsia="en-AU"/>
              </w:rPr>
              <w:t xml:space="preserve"> Care Community</w:t>
            </w:r>
          </w:p>
        </w:tc>
        <w:tc>
          <w:tcPr>
            <w:tcW w:w="1068" w:type="dxa"/>
            <w:noWrap/>
            <w:hideMark/>
          </w:tcPr>
          <w:p w14:paraId="0943C47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170" w:type="dxa"/>
            <w:noWrap/>
            <w:hideMark/>
          </w:tcPr>
          <w:p w14:paraId="07D4FF7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115981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1BE00E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05" w:type="dxa"/>
            <w:noWrap/>
            <w:hideMark/>
          </w:tcPr>
          <w:p w14:paraId="6134A7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BF7C77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2BAB6AC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D65504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02500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w:t>
            </w:r>
          </w:p>
        </w:tc>
        <w:tc>
          <w:tcPr>
            <w:tcW w:w="930" w:type="dxa"/>
            <w:noWrap/>
            <w:hideMark/>
          </w:tcPr>
          <w:p w14:paraId="5EC62A4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3502BD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Constitution Hill Aged Care</w:t>
            </w:r>
          </w:p>
        </w:tc>
        <w:tc>
          <w:tcPr>
            <w:tcW w:w="1068" w:type="dxa"/>
            <w:noWrap/>
            <w:hideMark/>
          </w:tcPr>
          <w:p w14:paraId="65AFFA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w:t>
            </w:r>
          </w:p>
        </w:tc>
        <w:tc>
          <w:tcPr>
            <w:tcW w:w="1170" w:type="dxa"/>
            <w:noWrap/>
            <w:hideMark/>
          </w:tcPr>
          <w:p w14:paraId="2B2BECD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58" w:type="dxa"/>
            <w:noWrap/>
            <w:hideMark/>
          </w:tcPr>
          <w:p w14:paraId="4F2979A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52CC01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205" w:type="dxa"/>
            <w:noWrap/>
            <w:hideMark/>
          </w:tcPr>
          <w:p w14:paraId="20D192E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2FCDD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9BF5D2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43DB24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2C6571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w:t>
            </w:r>
          </w:p>
        </w:tc>
        <w:tc>
          <w:tcPr>
            <w:tcW w:w="930" w:type="dxa"/>
            <w:noWrap/>
            <w:hideMark/>
          </w:tcPr>
          <w:p w14:paraId="1E08D5C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3FD9F1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Courtlands</w:t>
            </w:r>
            <w:proofErr w:type="spellEnd"/>
            <w:r w:rsidRPr="009028AF">
              <w:rPr>
                <w:rFonts w:asciiTheme="minorHAnsi" w:eastAsia="Times New Roman" w:hAnsiTheme="minorHAnsi" w:cstheme="minorHAnsi"/>
                <w:sz w:val="28"/>
                <w:szCs w:val="28"/>
                <w:lang w:eastAsia="en-AU"/>
              </w:rPr>
              <w:t xml:space="preserve"> Aged Care Facility</w:t>
            </w:r>
          </w:p>
        </w:tc>
        <w:tc>
          <w:tcPr>
            <w:tcW w:w="1068" w:type="dxa"/>
            <w:noWrap/>
            <w:hideMark/>
          </w:tcPr>
          <w:p w14:paraId="43CC01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44F553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283D36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651DC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D8128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EEB0D6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A6E4AF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E94257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DED268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w:t>
            </w:r>
          </w:p>
        </w:tc>
        <w:tc>
          <w:tcPr>
            <w:tcW w:w="930" w:type="dxa"/>
            <w:noWrap/>
            <w:hideMark/>
          </w:tcPr>
          <w:p w14:paraId="1DEB257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10910B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Dorothy Henderson Lodge, </w:t>
            </w:r>
            <w:proofErr w:type="spellStart"/>
            <w:r w:rsidRPr="009028AF">
              <w:rPr>
                <w:rFonts w:asciiTheme="minorHAnsi" w:eastAsia="Times New Roman" w:hAnsiTheme="minorHAnsi" w:cstheme="minorHAnsi"/>
                <w:sz w:val="28"/>
                <w:szCs w:val="28"/>
                <w:lang w:eastAsia="en-AU"/>
              </w:rPr>
              <w:t>BaptistCare</w:t>
            </w:r>
            <w:proofErr w:type="spellEnd"/>
            <w:r w:rsidRPr="009028AF">
              <w:rPr>
                <w:rFonts w:asciiTheme="minorHAnsi" w:eastAsia="Times New Roman" w:hAnsiTheme="minorHAnsi" w:cstheme="minorHAnsi"/>
                <w:sz w:val="28"/>
                <w:szCs w:val="28"/>
                <w:lang w:eastAsia="en-AU"/>
              </w:rPr>
              <w:t xml:space="preserve"> (305)</w:t>
            </w:r>
          </w:p>
        </w:tc>
        <w:tc>
          <w:tcPr>
            <w:tcW w:w="1068" w:type="dxa"/>
            <w:noWrap/>
            <w:hideMark/>
          </w:tcPr>
          <w:p w14:paraId="33D2DE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170" w:type="dxa"/>
            <w:noWrap/>
            <w:hideMark/>
          </w:tcPr>
          <w:p w14:paraId="3BB739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58" w:type="dxa"/>
            <w:noWrap/>
            <w:hideMark/>
          </w:tcPr>
          <w:p w14:paraId="7F22B26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777" w:type="dxa"/>
            <w:noWrap/>
            <w:hideMark/>
          </w:tcPr>
          <w:p w14:paraId="712244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4AB449F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35" w:type="dxa"/>
            <w:noWrap/>
            <w:hideMark/>
          </w:tcPr>
          <w:p w14:paraId="0187AA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81" w:type="dxa"/>
            <w:noWrap/>
            <w:hideMark/>
          </w:tcPr>
          <w:p w14:paraId="4C97974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0B3D5C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6EFA6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w:t>
            </w:r>
          </w:p>
        </w:tc>
        <w:tc>
          <w:tcPr>
            <w:tcW w:w="930" w:type="dxa"/>
            <w:noWrap/>
            <w:hideMark/>
          </w:tcPr>
          <w:p w14:paraId="70896B6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2EB3A4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Elizabeth Lodge (second Outbreak)</w:t>
            </w:r>
          </w:p>
        </w:tc>
        <w:tc>
          <w:tcPr>
            <w:tcW w:w="1068" w:type="dxa"/>
            <w:noWrap/>
            <w:hideMark/>
          </w:tcPr>
          <w:p w14:paraId="752744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E838CD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7BF4A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9C0E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DF12A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7FC95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00D138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BA04BB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E1CE6B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63</w:t>
            </w:r>
          </w:p>
        </w:tc>
        <w:tc>
          <w:tcPr>
            <w:tcW w:w="930" w:type="dxa"/>
            <w:noWrap/>
            <w:hideMark/>
          </w:tcPr>
          <w:p w14:paraId="55CB055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899C4A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Bexley Park (fourth outbreak)</w:t>
            </w:r>
          </w:p>
        </w:tc>
        <w:tc>
          <w:tcPr>
            <w:tcW w:w="1068" w:type="dxa"/>
            <w:noWrap/>
            <w:hideMark/>
          </w:tcPr>
          <w:p w14:paraId="6E1A55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0345212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E1602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D6FA1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3E8324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81951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E4DD9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96AF25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84B21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w:t>
            </w:r>
          </w:p>
        </w:tc>
        <w:tc>
          <w:tcPr>
            <w:tcW w:w="930" w:type="dxa"/>
            <w:noWrap/>
            <w:hideMark/>
          </w:tcPr>
          <w:p w14:paraId="10B1390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9E5BA7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Blakehurst</w:t>
            </w:r>
          </w:p>
        </w:tc>
        <w:tc>
          <w:tcPr>
            <w:tcW w:w="1068" w:type="dxa"/>
            <w:noWrap/>
            <w:hideMark/>
          </w:tcPr>
          <w:p w14:paraId="7D2FBA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2B168F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B8CB8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09303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22FDF7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3F97C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529A3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773216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6E0C81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w:t>
            </w:r>
          </w:p>
        </w:tc>
        <w:tc>
          <w:tcPr>
            <w:tcW w:w="930" w:type="dxa"/>
            <w:noWrap/>
            <w:hideMark/>
          </w:tcPr>
          <w:p w14:paraId="4869FF8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57D266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Merrylands</w:t>
            </w:r>
          </w:p>
        </w:tc>
        <w:tc>
          <w:tcPr>
            <w:tcW w:w="1068" w:type="dxa"/>
            <w:noWrap/>
            <w:hideMark/>
          </w:tcPr>
          <w:p w14:paraId="4D370C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170" w:type="dxa"/>
            <w:noWrap/>
            <w:hideMark/>
          </w:tcPr>
          <w:p w14:paraId="53D4E40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293D7E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71B41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05" w:type="dxa"/>
            <w:noWrap/>
            <w:hideMark/>
          </w:tcPr>
          <w:p w14:paraId="2BABA8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361C12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83B56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F07CE9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D64F2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w:t>
            </w:r>
          </w:p>
        </w:tc>
        <w:tc>
          <w:tcPr>
            <w:tcW w:w="930" w:type="dxa"/>
            <w:noWrap/>
            <w:hideMark/>
          </w:tcPr>
          <w:p w14:paraId="26A67A7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BB5A43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Tea Gardens</w:t>
            </w:r>
          </w:p>
        </w:tc>
        <w:tc>
          <w:tcPr>
            <w:tcW w:w="1068" w:type="dxa"/>
            <w:noWrap/>
            <w:hideMark/>
          </w:tcPr>
          <w:p w14:paraId="6268A7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3F529F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F585A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B8FE6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A9221F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32ED3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66B57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5E48E5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8E616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w:t>
            </w:r>
          </w:p>
        </w:tc>
        <w:tc>
          <w:tcPr>
            <w:tcW w:w="930" w:type="dxa"/>
            <w:noWrap/>
            <w:hideMark/>
          </w:tcPr>
          <w:p w14:paraId="263CB79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25BF4A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Twin Waters</w:t>
            </w:r>
          </w:p>
        </w:tc>
        <w:tc>
          <w:tcPr>
            <w:tcW w:w="1068" w:type="dxa"/>
            <w:noWrap/>
            <w:hideMark/>
          </w:tcPr>
          <w:p w14:paraId="1CC5412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661152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575CC3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32934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0EC276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4A52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F56F43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EEFEE1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C368D8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w:t>
            </w:r>
          </w:p>
        </w:tc>
        <w:tc>
          <w:tcPr>
            <w:tcW w:w="930" w:type="dxa"/>
            <w:noWrap/>
            <w:hideMark/>
          </w:tcPr>
          <w:p w14:paraId="23E15F8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81A507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Ferndale Gardens Aged Care Facility</w:t>
            </w:r>
          </w:p>
        </w:tc>
        <w:tc>
          <w:tcPr>
            <w:tcW w:w="1068" w:type="dxa"/>
            <w:noWrap/>
            <w:hideMark/>
          </w:tcPr>
          <w:p w14:paraId="448E260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170" w:type="dxa"/>
            <w:noWrap/>
            <w:hideMark/>
          </w:tcPr>
          <w:p w14:paraId="1C5575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58" w:type="dxa"/>
            <w:noWrap/>
            <w:hideMark/>
          </w:tcPr>
          <w:p w14:paraId="158A31C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1A47D8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05" w:type="dxa"/>
            <w:noWrap/>
            <w:hideMark/>
          </w:tcPr>
          <w:p w14:paraId="4E7177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1FE2A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EA585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642127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8ECD2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69</w:t>
            </w:r>
          </w:p>
        </w:tc>
        <w:tc>
          <w:tcPr>
            <w:tcW w:w="930" w:type="dxa"/>
            <w:noWrap/>
            <w:hideMark/>
          </w:tcPr>
          <w:p w14:paraId="52619D3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5D8784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Fitzgerald Memorial Aged Care</w:t>
            </w:r>
          </w:p>
        </w:tc>
        <w:tc>
          <w:tcPr>
            <w:tcW w:w="1068" w:type="dxa"/>
            <w:noWrap/>
            <w:hideMark/>
          </w:tcPr>
          <w:p w14:paraId="5C8C2CD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08A017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00B857A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B088B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51D3C6D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47FCC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75E250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414B0E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CAA11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70</w:t>
            </w:r>
          </w:p>
        </w:tc>
        <w:tc>
          <w:tcPr>
            <w:tcW w:w="930" w:type="dxa"/>
            <w:noWrap/>
            <w:hideMark/>
          </w:tcPr>
          <w:p w14:paraId="0B93BF7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E25CBB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Five Good Friends NSW (26883)</w:t>
            </w:r>
          </w:p>
        </w:tc>
        <w:tc>
          <w:tcPr>
            <w:tcW w:w="1068" w:type="dxa"/>
            <w:noWrap/>
            <w:hideMark/>
          </w:tcPr>
          <w:p w14:paraId="4B060DB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424A04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2C8AFC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B0201C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470A89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A566AB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04A0E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0524E6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D3D94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71</w:t>
            </w:r>
          </w:p>
        </w:tc>
        <w:tc>
          <w:tcPr>
            <w:tcW w:w="930" w:type="dxa"/>
            <w:noWrap/>
            <w:hideMark/>
          </w:tcPr>
          <w:p w14:paraId="72432B3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5DDE6A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Frank and Jess Kennett Home</w:t>
            </w:r>
          </w:p>
        </w:tc>
        <w:tc>
          <w:tcPr>
            <w:tcW w:w="1068" w:type="dxa"/>
            <w:noWrap/>
            <w:hideMark/>
          </w:tcPr>
          <w:p w14:paraId="7CE555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50EE7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7E228F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A4A1B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81803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C3BA83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7B0AF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13240D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097C65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72</w:t>
            </w:r>
          </w:p>
        </w:tc>
        <w:tc>
          <w:tcPr>
            <w:tcW w:w="930" w:type="dxa"/>
            <w:noWrap/>
            <w:hideMark/>
          </w:tcPr>
          <w:p w14:paraId="49A03B5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312372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Frederic House</w:t>
            </w:r>
          </w:p>
        </w:tc>
        <w:tc>
          <w:tcPr>
            <w:tcW w:w="1068" w:type="dxa"/>
            <w:noWrap/>
            <w:hideMark/>
          </w:tcPr>
          <w:p w14:paraId="0CD9A6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170" w:type="dxa"/>
            <w:noWrap/>
            <w:hideMark/>
          </w:tcPr>
          <w:p w14:paraId="14D0DCB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58" w:type="dxa"/>
            <w:noWrap/>
            <w:hideMark/>
          </w:tcPr>
          <w:p w14:paraId="2BAF12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66C15F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2B92A7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41D8C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6CB46FC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064BE6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EFA1C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73</w:t>
            </w:r>
          </w:p>
        </w:tc>
        <w:tc>
          <w:tcPr>
            <w:tcW w:w="930" w:type="dxa"/>
            <w:noWrap/>
            <w:hideMark/>
          </w:tcPr>
          <w:p w14:paraId="071DFEF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4CA77D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Gallipoli Home (22921)</w:t>
            </w:r>
          </w:p>
        </w:tc>
        <w:tc>
          <w:tcPr>
            <w:tcW w:w="1068" w:type="dxa"/>
            <w:noWrap/>
            <w:hideMark/>
          </w:tcPr>
          <w:p w14:paraId="066412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170" w:type="dxa"/>
            <w:noWrap/>
            <w:hideMark/>
          </w:tcPr>
          <w:p w14:paraId="481837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258" w:type="dxa"/>
            <w:noWrap/>
            <w:hideMark/>
          </w:tcPr>
          <w:p w14:paraId="6406ECB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777" w:type="dxa"/>
            <w:noWrap/>
            <w:hideMark/>
          </w:tcPr>
          <w:p w14:paraId="78B3DD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273815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DA1BFA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3141B2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408221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E951B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74</w:t>
            </w:r>
          </w:p>
        </w:tc>
        <w:tc>
          <w:tcPr>
            <w:tcW w:w="930" w:type="dxa"/>
            <w:noWrap/>
            <w:hideMark/>
          </w:tcPr>
          <w:p w14:paraId="58F1446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AD9282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Gill </w:t>
            </w:r>
            <w:proofErr w:type="spellStart"/>
            <w:r w:rsidRPr="009028AF">
              <w:rPr>
                <w:rFonts w:asciiTheme="minorHAnsi" w:eastAsia="Times New Roman" w:hAnsiTheme="minorHAnsi" w:cstheme="minorHAnsi"/>
                <w:sz w:val="28"/>
                <w:szCs w:val="28"/>
                <w:lang w:eastAsia="en-AU"/>
              </w:rPr>
              <w:t>Waminda</w:t>
            </w:r>
            <w:proofErr w:type="spellEnd"/>
            <w:r w:rsidRPr="009028AF">
              <w:rPr>
                <w:rFonts w:asciiTheme="minorHAnsi" w:eastAsia="Times New Roman" w:hAnsiTheme="minorHAnsi" w:cstheme="minorHAnsi"/>
                <w:sz w:val="28"/>
                <w:szCs w:val="28"/>
                <w:lang w:eastAsia="en-AU"/>
              </w:rPr>
              <w:t xml:space="preserve"> Aged Care Plus Centre</w:t>
            </w:r>
          </w:p>
        </w:tc>
        <w:tc>
          <w:tcPr>
            <w:tcW w:w="1068" w:type="dxa"/>
            <w:noWrap/>
            <w:hideMark/>
          </w:tcPr>
          <w:p w14:paraId="37E68E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2F3BEA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BE5BD3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79902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3F4994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9A88C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21AAA6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1381A5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116D3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75</w:t>
            </w:r>
          </w:p>
        </w:tc>
        <w:tc>
          <w:tcPr>
            <w:tcW w:w="930" w:type="dxa"/>
            <w:noWrap/>
            <w:hideMark/>
          </w:tcPr>
          <w:p w14:paraId="4297465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07291B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Gillawarna</w:t>
            </w:r>
            <w:proofErr w:type="spellEnd"/>
            <w:r w:rsidRPr="009028AF">
              <w:rPr>
                <w:rFonts w:asciiTheme="minorHAnsi" w:eastAsia="Times New Roman" w:hAnsiTheme="minorHAnsi" w:cstheme="minorHAnsi"/>
                <w:sz w:val="28"/>
                <w:szCs w:val="28"/>
                <w:lang w:eastAsia="en-AU"/>
              </w:rPr>
              <w:t xml:space="preserve"> Village (1151) second outbreak</w:t>
            </w:r>
          </w:p>
        </w:tc>
        <w:tc>
          <w:tcPr>
            <w:tcW w:w="1068" w:type="dxa"/>
            <w:noWrap/>
            <w:hideMark/>
          </w:tcPr>
          <w:p w14:paraId="064DA5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1170" w:type="dxa"/>
            <w:noWrap/>
            <w:hideMark/>
          </w:tcPr>
          <w:p w14:paraId="6BC48F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58" w:type="dxa"/>
            <w:noWrap/>
            <w:hideMark/>
          </w:tcPr>
          <w:p w14:paraId="6EC4B0C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ABF7D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6F3F111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17F54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81" w:type="dxa"/>
            <w:noWrap/>
            <w:hideMark/>
          </w:tcPr>
          <w:p w14:paraId="6CDBA4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3D2C66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574A5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76</w:t>
            </w:r>
          </w:p>
        </w:tc>
        <w:tc>
          <w:tcPr>
            <w:tcW w:w="930" w:type="dxa"/>
            <w:noWrap/>
            <w:hideMark/>
          </w:tcPr>
          <w:p w14:paraId="4FCC5B3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DD49590" w14:textId="7ED3E6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Goondee</w:t>
            </w:r>
            <w:proofErr w:type="spellEnd"/>
            <w:r w:rsidRPr="009028AF">
              <w:rPr>
                <w:rFonts w:asciiTheme="minorHAnsi" w:eastAsia="Times New Roman" w:hAnsiTheme="minorHAnsi" w:cstheme="minorHAnsi"/>
                <w:sz w:val="28"/>
                <w:szCs w:val="28"/>
                <w:lang w:eastAsia="en-AU"/>
              </w:rPr>
              <w:t xml:space="preserve"> RACF, Strathfield (third </w:t>
            </w:r>
            <w:r w:rsidR="00097A09" w:rsidRPr="009028AF">
              <w:rPr>
                <w:rFonts w:asciiTheme="minorHAnsi" w:eastAsia="Times New Roman" w:hAnsiTheme="minorHAnsi" w:cstheme="minorHAnsi"/>
                <w:sz w:val="28"/>
                <w:szCs w:val="28"/>
                <w:lang w:eastAsia="en-AU"/>
              </w:rPr>
              <w:t>outbreak</w:t>
            </w:r>
            <w:r w:rsidRPr="009028AF">
              <w:rPr>
                <w:rFonts w:asciiTheme="minorHAnsi" w:eastAsia="Times New Roman" w:hAnsiTheme="minorHAnsi" w:cstheme="minorHAnsi"/>
                <w:sz w:val="28"/>
                <w:szCs w:val="28"/>
                <w:lang w:eastAsia="en-AU"/>
              </w:rPr>
              <w:t>)</w:t>
            </w:r>
          </w:p>
        </w:tc>
        <w:tc>
          <w:tcPr>
            <w:tcW w:w="1068" w:type="dxa"/>
            <w:noWrap/>
            <w:hideMark/>
          </w:tcPr>
          <w:p w14:paraId="0F7A98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D456C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B5319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E01E9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A6E24E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E89AAD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26B27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A05568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81305A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77</w:t>
            </w:r>
          </w:p>
        </w:tc>
        <w:tc>
          <w:tcPr>
            <w:tcW w:w="930" w:type="dxa"/>
            <w:noWrap/>
            <w:hideMark/>
          </w:tcPr>
          <w:p w14:paraId="3CCDEC5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2F13A7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Gosling Creek Aged Care</w:t>
            </w:r>
          </w:p>
        </w:tc>
        <w:tc>
          <w:tcPr>
            <w:tcW w:w="1068" w:type="dxa"/>
            <w:noWrap/>
            <w:hideMark/>
          </w:tcPr>
          <w:p w14:paraId="3B5CFE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170" w:type="dxa"/>
            <w:noWrap/>
            <w:hideMark/>
          </w:tcPr>
          <w:p w14:paraId="799CB7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58" w:type="dxa"/>
            <w:noWrap/>
            <w:hideMark/>
          </w:tcPr>
          <w:p w14:paraId="0C2B9C5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019F7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05" w:type="dxa"/>
            <w:noWrap/>
            <w:hideMark/>
          </w:tcPr>
          <w:p w14:paraId="7F30E6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214A3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3CDE5F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7E4D4B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9D567D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78</w:t>
            </w:r>
          </w:p>
        </w:tc>
        <w:tc>
          <w:tcPr>
            <w:tcW w:w="930" w:type="dxa"/>
            <w:noWrap/>
            <w:hideMark/>
          </w:tcPr>
          <w:p w14:paraId="0AFE559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A254BD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Greenwood Aged Care Normanhurst (886)</w:t>
            </w:r>
          </w:p>
        </w:tc>
        <w:tc>
          <w:tcPr>
            <w:tcW w:w="1068" w:type="dxa"/>
            <w:noWrap/>
            <w:hideMark/>
          </w:tcPr>
          <w:p w14:paraId="63DBE2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058E4A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3EC576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85D9A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9F560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796C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2E3AFC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AC6E6E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C167B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79</w:t>
            </w:r>
          </w:p>
        </w:tc>
        <w:tc>
          <w:tcPr>
            <w:tcW w:w="930" w:type="dxa"/>
            <w:noWrap/>
            <w:hideMark/>
          </w:tcPr>
          <w:p w14:paraId="66B3CAC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A76966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Guildford Nursing </w:t>
            </w:r>
            <w:proofErr w:type="gramStart"/>
            <w:r w:rsidRPr="009028AF">
              <w:rPr>
                <w:rFonts w:asciiTheme="minorHAnsi" w:eastAsia="Times New Roman" w:hAnsiTheme="minorHAnsi" w:cstheme="minorHAnsi"/>
                <w:sz w:val="28"/>
                <w:szCs w:val="28"/>
                <w:lang w:eastAsia="en-AU"/>
              </w:rPr>
              <w:t>Home(</w:t>
            </w:r>
            <w:proofErr w:type="gramEnd"/>
            <w:r w:rsidRPr="009028AF">
              <w:rPr>
                <w:rFonts w:asciiTheme="minorHAnsi" w:eastAsia="Times New Roman" w:hAnsiTheme="minorHAnsi" w:cstheme="minorHAnsi"/>
                <w:sz w:val="28"/>
                <w:szCs w:val="28"/>
                <w:lang w:eastAsia="en-AU"/>
              </w:rPr>
              <w:t>935)</w:t>
            </w:r>
          </w:p>
        </w:tc>
        <w:tc>
          <w:tcPr>
            <w:tcW w:w="1068" w:type="dxa"/>
            <w:noWrap/>
            <w:hideMark/>
          </w:tcPr>
          <w:p w14:paraId="52748EA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w:t>
            </w:r>
          </w:p>
        </w:tc>
        <w:tc>
          <w:tcPr>
            <w:tcW w:w="1170" w:type="dxa"/>
            <w:noWrap/>
            <w:hideMark/>
          </w:tcPr>
          <w:p w14:paraId="5C92C2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w:t>
            </w:r>
          </w:p>
        </w:tc>
        <w:tc>
          <w:tcPr>
            <w:tcW w:w="1258" w:type="dxa"/>
            <w:noWrap/>
            <w:hideMark/>
          </w:tcPr>
          <w:p w14:paraId="05346E3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77626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05" w:type="dxa"/>
            <w:noWrap/>
            <w:hideMark/>
          </w:tcPr>
          <w:p w14:paraId="1ABB5D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11192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81" w:type="dxa"/>
            <w:noWrap/>
            <w:hideMark/>
          </w:tcPr>
          <w:p w14:paraId="3A37691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FAFE5E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B940B9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80</w:t>
            </w:r>
          </w:p>
        </w:tc>
        <w:tc>
          <w:tcPr>
            <w:tcW w:w="930" w:type="dxa"/>
            <w:noWrap/>
            <w:hideMark/>
          </w:tcPr>
          <w:p w14:paraId="398CC4F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86D2B4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Hakea Grove Aged Care</w:t>
            </w:r>
          </w:p>
        </w:tc>
        <w:tc>
          <w:tcPr>
            <w:tcW w:w="1068" w:type="dxa"/>
            <w:noWrap/>
            <w:hideMark/>
          </w:tcPr>
          <w:p w14:paraId="3F21D35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0FB603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49E19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031F4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277C16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E67D47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504F5D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0E2EC6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13900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81</w:t>
            </w:r>
          </w:p>
        </w:tc>
        <w:tc>
          <w:tcPr>
            <w:tcW w:w="930" w:type="dxa"/>
            <w:noWrap/>
            <w:hideMark/>
          </w:tcPr>
          <w:p w14:paraId="0B8956D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ED4C74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Hammondcare</w:t>
            </w:r>
            <w:proofErr w:type="spellEnd"/>
            <w:r w:rsidRPr="009028AF">
              <w:rPr>
                <w:rFonts w:asciiTheme="minorHAnsi" w:eastAsia="Times New Roman" w:hAnsiTheme="minorHAnsi" w:cstheme="minorHAnsi"/>
                <w:sz w:val="28"/>
                <w:szCs w:val="28"/>
                <w:lang w:eastAsia="en-AU"/>
              </w:rPr>
              <w:t xml:space="preserve"> - The Meadows </w:t>
            </w:r>
          </w:p>
        </w:tc>
        <w:tc>
          <w:tcPr>
            <w:tcW w:w="1068" w:type="dxa"/>
            <w:noWrap/>
            <w:hideMark/>
          </w:tcPr>
          <w:p w14:paraId="33EDB4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131835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38769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CE670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F6BFAB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C7D5D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06B56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2D12AF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C932AC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82</w:t>
            </w:r>
          </w:p>
        </w:tc>
        <w:tc>
          <w:tcPr>
            <w:tcW w:w="930" w:type="dxa"/>
            <w:noWrap/>
            <w:hideMark/>
          </w:tcPr>
          <w:p w14:paraId="34DC7FC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A1E3EA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HammondCare</w:t>
            </w:r>
            <w:proofErr w:type="spellEnd"/>
            <w:r w:rsidRPr="009028AF">
              <w:rPr>
                <w:rFonts w:asciiTheme="minorHAnsi" w:eastAsia="Times New Roman" w:hAnsiTheme="minorHAnsi" w:cstheme="minorHAnsi"/>
                <w:sz w:val="28"/>
                <w:szCs w:val="28"/>
                <w:lang w:eastAsia="en-AU"/>
              </w:rPr>
              <w:t xml:space="preserve"> Bond House, Harding</w:t>
            </w:r>
          </w:p>
        </w:tc>
        <w:tc>
          <w:tcPr>
            <w:tcW w:w="1068" w:type="dxa"/>
            <w:noWrap/>
            <w:hideMark/>
          </w:tcPr>
          <w:p w14:paraId="455716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3901CB5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4E3D0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2BC180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4F2CBD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183B8C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5546C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8AB2A6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69AEC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83</w:t>
            </w:r>
          </w:p>
        </w:tc>
        <w:tc>
          <w:tcPr>
            <w:tcW w:w="930" w:type="dxa"/>
            <w:noWrap/>
            <w:hideMark/>
          </w:tcPr>
          <w:p w14:paraId="3A63D87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3755AC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Hammondcare</w:t>
            </w:r>
            <w:proofErr w:type="spellEnd"/>
            <w:r w:rsidRPr="009028AF">
              <w:rPr>
                <w:rFonts w:asciiTheme="minorHAnsi" w:eastAsia="Times New Roman" w:hAnsiTheme="minorHAnsi" w:cstheme="minorHAnsi"/>
                <w:sz w:val="28"/>
                <w:szCs w:val="28"/>
                <w:lang w:eastAsia="en-AU"/>
              </w:rPr>
              <w:t xml:space="preserve"> Leighton Lodge</w:t>
            </w:r>
          </w:p>
        </w:tc>
        <w:tc>
          <w:tcPr>
            <w:tcW w:w="1068" w:type="dxa"/>
            <w:noWrap/>
            <w:hideMark/>
          </w:tcPr>
          <w:p w14:paraId="68293C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10F250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3B18BF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F7F9AD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1D64B9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C2A335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A0123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2033B8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877CF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84</w:t>
            </w:r>
          </w:p>
        </w:tc>
        <w:tc>
          <w:tcPr>
            <w:tcW w:w="930" w:type="dxa"/>
            <w:noWrap/>
            <w:hideMark/>
          </w:tcPr>
          <w:p w14:paraId="1DD2537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8D800F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HammondCare</w:t>
            </w:r>
            <w:proofErr w:type="spellEnd"/>
            <w:r w:rsidRPr="009028AF">
              <w:rPr>
                <w:rFonts w:asciiTheme="minorHAnsi" w:eastAsia="Times New Roman" w:hAnsiTheme="minorHAnsi" w:cstheme="minorHAnsi"/>
                <w:sz w:val="28"/>
                <w:szCs w:val="28"/>
                <w:lang w:eastAsia="en-AU"/>
              </w:rPr>
              <w:t xml:space="preserve"> Waratah (Second Outbreak)</w:t>
            </w:r>
          </w:p>
        </w:tc>
        <w:tc>
          <w:tcPr>
            <w:tcW w:w="1068" w:type="dxa"/>
            <w:noWrap/>
            <w:hideMark/>
          </w:tcPr>
          <w:p w14:paraId="01AA320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794D89F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EB279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E3BF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2F36BD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21D8BE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28C78C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417738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1032F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85</w:t>
            </w:r>
          </w:p>
        </w:tc>
        <w:tc>
          <w:tcPr>
            <w:tcW w:w="930" w:type="dxa"/>
            <w:noWrap/>
            <w:hideMark/>
          </w:tcPr>
          <w:p w14:paraId="7580F88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FCBB4C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Harbison Burradoo</w:t>
            </w:r>
          </w:p>
        </w:tc>
        <w:tc>
          <w:tcPr>
            <w:tcW w:w="1068" w:type="dxa"/>
            <w:noWrap/>
            <w:hideMark/>
          </w:tcPr>
          <w:p w14:paraId="74E401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A10D9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38545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ACE92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1D823F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BE90CF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6A3C70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D3A541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B87C1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86</w:t>
            </w:r>
          </w:p>
        </w:tc>
        <w:tc>
          <w:tcPr>
            <w:tcW w:w="930" w:type="dxa"/>
            <w:noWrap/>
            <w:hideMark/>
          </w:tcPr>
          <w:p w14:paraId="1A7CEA4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534658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Hawkesbury Living Nursing Home (853)</w:t>
            </w:r>
          </w:p>
        </w:tc>
        <w:tc>
          <w:tcPr>
            <w:tcW w:w="1068" w:type="dxa"/>
            <w:noWrap/>
            <w:hideMark/>
          </w:tcPr>
          <w:p w14:paraId="0628E8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w:t>
            </w:r>
          </w:p>
        </w:tc>
        <w:tc>
          <w:tcPr>
            <w:tcW w:w="1170" w:type="dxa"/>
            <w:noWrap/>
            <w:hideMark/>
          </w:tcPr>
          <w:p w14:paraId="6A6D6B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w:t>
            </w:r>
          </w:p>
        </w:tc>
        <w:tc>
          <w:tcPr>
            <w:tcW w:w="1258" w:type="dxa"/>
            <w:noWrap/>
            <w:hideMark/>
          </w:tcPr>
          <w:p w14:paraId="02B343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777" w:type="dxa"/>
            <w:noWrap/>
            <w:hideMark/>
          </w:tcPr>
          <w:p w14:paraId="3225EB8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05" w:type="dxa"/>
            <w:noWrap/>
            <w:hideMark/>
          </w:tcPr>
          <w:p w14:paraId="73CA22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2C9C00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81" w:type="dxa"/>
            <w:noWrap/>
            <w:hideMark/>
          </w:tcPr>
          <w:p w14:paraId="77C50AC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4D6FA8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B90FB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87</w:t>
            </w:r>
          </w:p>
        </w:tc>
        <w:tc>
          <w:tcPr>
            <w:tcW w:w="930" w:type="dxa"/>
            <w:noWrap/>
            <w:hideMark/>
          </w:tcPr>
          <w:p w14:paraId="539D722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A31B16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Hawkesbury Living Nursing Home (Second Outbreak)</w:t>
            </w:r>
          </w:p>
        </w:tc>
        <w:tc>
          <w:tcPr>
            <w:tcW w:w="1068" w:type="dxa"/>
            <w:noWrap/>
            <w:hideMark/>
          </w:tcPr>
          <w:p w14:paraId="3F7008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170" w:type="dxa"/>
            <w:noWrap/>
            <w:hideMark/>
          </w:tcPr>
          <w:p w14:paraId="4803CE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5130BF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6BE80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65457E4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60B186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2B500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DA4945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56DD9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88</w:t>
            </w:r>
          </w:p>
        </w:tc>
        <w:tc>
          <w:tcPr>
            <w:tcW w:w="930" w:type="dxa"/>
            <w:noWrap/>
            <w:hideMark/>
          </w:tcPr>
          <w:p w14:paraId="5D80F3E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719C84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Ibis Care </w:t>
            </w:r>
            <w:proofErr w:type="gramStart"/>
            <w:r w:rsidRPr="009028AF">
              <w:rPr>
                <w:rFonts w:asciiTheme="minorHAnsi" w:eastAsia="Times New Roman" w:hAnsiTheme="minorHAnsi" w:cstheme="minorHAnsi"/>
                <w:sz w:val="28"/>
                <w:szCs w:val="28"/>
                <w:lang w:eastAsia="en-AU"/>
              </w:rPr>
              <w:t>Miranda(</w:t>
            </w:r>
            <w:proofErr w:type="gramEnd"/>
            <w:r w:rsidRPr="009028AF">
              <w:rPr>
                <w:rFonts w:asciiTheme="minorHAnsi" w:eastAsia="Times New Roman" w:hAnsiTheme="minorHAnsi" w:cstheme="minorHAnsi"/>
                <w:sz w:val="28"/>
                <w:szCs w:val="28"/>
                <w:lang w:eastAsia="en-AU"/>
              </w:rPr>
              <w:t>Second Outbreak)</w:t>
            </w:r>
          </w:p>
        </w:tc>
        <w:tc>
          <w:tcPr>
            <w:tcW w:w="1068" w:type="dxa"/>
            <w:noWrap/>
            <w:hideMark/>
          </w:tcPr>
          <w:p w14:paraId="7324F9B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6C8D154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7B774F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B23F10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1CE217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8B2E69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24434A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5328CB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DB340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89</w:t>
            </w:r>
          </w:p>
        </w:tc>
        <w:tc>
          <w:tcPr>
            <w:tcW w:w="930" w:type="dxa"/>
            <w:noWrap/>
            <w:hideMark/>
          </w:tcPr>
          <w:p w14:paraId="0D68D94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A632FE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Integratedliving</w:t>
            </w:r>
            <w:proofErr w:type="spellEnd"/>
            <w:r w:rsidRPr="009028AF">
              <w:rPr>
                <w:rFonts w:asciiTheme="minorHAnsi" w:eastAsia="Times New Roman" w:hAnsiTheme="minorHAnsi" w:cstheme="minorHAnsi"/>
                <w:sz w:val="28"/>
                <w:szCs w:val="28"/>
                <w:lang w:eastAsia="en-AU"/>
              </w:rPr>
              <w:t xml:space="preserve"> Home Care Packages </w:t>
            </w:r>
          </w:p>
        </w:tc>
        <w:tc>
          <w:tcPr>
            <w:tcW w:w="1068" w:type="dxa"/>
            <w:noWrap/>
            <w:hideMark/>
          </w:tcPr>
          <w:p w14:paraId="1A31D8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54420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197D6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8FAC3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27215F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66C62C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71615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59662F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F4DC92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90</w:t>
            </w:r>
          </w:p>
        </w:tc>
        <w:tc>
          <w:tcPr>
            <w:tcW w:w="930" w:type="dxa"/>
            <w:noWrap/>
            <w:hideMark/>
          </w:tcPr>
          <w:p w14:paraId="162BF57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F7433D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IRT </w:t>
            </w:r>
            <w:proofErr w:type="gramStart"/>
            <w:r w:rsidRPr="009028AF">
              <w:rPr>
                <w:rFonts w:asciiTheme="minorHAnsi" w:eastAsia="Times New Roman" w:hAnsiTheme="minorHAnsi" w:cstheme="minorHAnsi"/>
                <w:sz w:val="28"/>
                <w:szCs w:val="28"/>
                <w:lang w:eastAsia="en-AU"/>
              </w:rPr>
              <w:t>Berala  on</w:t>
            </w:r>
            <w:proofErr w:type="gramEnd"/>
            <w:r w:rsidRPr="009028AF">
              <w:rPr>
                <w:rFonts w:asciiTheme="minorHAnsi" w:eastAsia="Times New Roman" w:hAnsiTheme="minorHAnsi" w:cstheme="minorHAnsi"/>
                <w:sz w:val="28"/>
                <w:szCs w:val="28"/>
                <w:lang w:eastAsia="en-AU"/>
              </w:rPr>
              <w:t xml:space="preserve"> the Park</w:t>
            </w:r>
          </w:p>
        </w:tc>
        <w:tc>
          <w:tcPr>
            <w:tcW w:w="1068" w:type="dxa"/>
            <w:noWrap/>
            <w:hideMark/>
          </w:tcPr>
          <w:p w14:paraId="17F58A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1D446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7994B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EFC71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59EDAC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A3C59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8523A6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80D9C7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5EB13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91</w:t>
            </w:r>
          </w:p>
        </w:tc>
        <w:tc>
          <w:tcPr>
            <w:tcW w:w="930" w:type="dxa"/>
            <w:noWrap/>
            <w:hideMark/>
          </w:tcPr>
          <w:p w14:paraId="1CC2240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EED53E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IRT </w:t>
            </w:r>
            <w:proofErr w:type="gramStart"/>
            <w:r w:rsidRPr="009028AF">
              <w:rPr>
                <w:rFonts w:asciiTheme="minorHAnsi" w:eastAsia="Times New Roman" w:hAnsiTheme="minorHAnsi" w:cstheme="minorHAnsi"/>
                <w:sz w:val="28"/>
                <w:szCs w:val="28"/>
                <w:lang w:eastAsia="en-AU"/>
              </w:rPr>
              <w:t>Berala  on</w:t>
            </w:r>
            <w:proofErr w:type="gramEnd"/>
            <w:r w:rsidRPr="009028AF">
              <w:rPr>
                <w:rFonts w:asciiTheme="minorHAnsi" w:eastAsia="Times New Roman" w:hAnsiTheme="minorHAnsi" w:cstheme="minorHAnsi"/>
                <w:sz w:val="28"/>
                <w:szCs w:val="28"/>
                <w:lang w:eastAsia="en-AU"/>
              </w:rPr>
              <w:t xml:space="preserve"> the Park (Second Outbreak)</w:t>
            </w:r>
          </w:p>
        </w:tc>
        <w:tc>
          <w:tcPr>
            <w:tcW w:w="1068" w:type="dxa"/>
            <w:noWrap/>
            <w:hideMark/>
          </w:tcPr>
          <w:p w14:paraId="51B958B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170" w:type="dxa"/>
            <w:noWrap/>
            <w:hideMark/>
          </w:tcPr>
          <w:p w14:paraId="4E8DC9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306B11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6977C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05" w:type="dxa"/>
            <w:noWrap/>
            <w:hideMark/>
          </w:tcPr>
          <w:p w14:paraId="4C960A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32E146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9D128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78F102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D3842A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92</w:t>
            </w:r>
          </w:p>
        </w:tc>
        <w:tc>
          <w:tcPr>
            <w:tcW w:w="930" w:type="dxa"/>
            <w:noWrap/>
            <w:hideMark/>
          </w:tcPr>
          <w:p w14:paraId="72617D5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1137FA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IRT Tarrawanna</w:t>
            </w:r>
          </w:p>
        </w:tc>
        <w:tc>
          <w:tcPr>
            <w:tcW w:w="1068" w:type="dxa"/>
            <w:noWrap/>
            <w:hideMark/>
          </w:tcPr>
          <w:p w14:paraId="0414F0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1170" w:type="dxa"/>
            <w:noWrap/>
            <w:hideMark/>
          </w:tcPr>
          <w:p w14:paraId="326B83F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58" w:type="dxa"/>
            <w:noWrap/>
            <w:hideMark/>
          </w:tcPr>
          <w:p w14:paraId="61B2B3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777" w:type="dxa"/>
            <w:noWrap/>
            <w:hideMark/>
          </w:tcPr>
          <w:p w14:paraId="1F8C2A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5F54D6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35" w:type="dxa"/>
            <w:noWrap/>
            <w:hideMark/>
          </w:tcPr>
          <w:p w14:paraId="54AEDB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81" w:type="dxa"/>
            <w:noWrap/>
            <w:hideMark/>
          </w:tcPr>
          <w:p w14:paraId="5329D9A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FE91A3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66B0B5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93</w:t>
            </w:r>
          </w:p>
        </w:tc>
        <w:tc>
          <w:tcPr>
            <w:tcW w:w="930" w:type="dxa"/>
            <w:noWrap/>
            <w:hideMark/>
          </w:tcPr>
          <w:p w14:paraId="239E254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507E7A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Brighton-Le-Sands</w:t>
            </w:r>
          </w:p>
        </w:tc>
        <w:tc>
          <w:tcPr>
            <w:tcW w:w="1068" w:type="dxa"/>
            <w:noWrap/>
            <w:hideMark/>
          </w:tcPr>
          <w:p w14:paraId="1B4E14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170" w:type="dxa"/>
            <w:noWrap/>
            <w:hideMark/>
          </w:tcPr>
          <w:p w14:paraId="1D73A7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8FACD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89965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05" w:type="dxa"/>
            <w:noWrap/>
            <w:hideMark/>
          </w:tcPr>
          <w:p w14:paraId="3FE27F7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F4037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DA938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B5D2B3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9F345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94</w:t>
            </w:r>
          </w:p>
        </w:tc>
        <w:tc>
          <w:tcPr>
            <w:tcW w:w="930" w:type="dxa"/>
            <w:noWrap/>
            <w:hideMark/>
          </w:tcPr>
          <w:p w14:paraId="22A7428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5AFD78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w:t>
            </w:r>
            <w:proofErr w:type="spellStart"/>
            <w:r w:rsidRPr="009028AF">
              <w:rPr>
                <w:rFonts w:asciiTheme="minorHAnsi" w:eastAsia="Times New Roman" w:hAnsiTheme="minorHAnsi" w:cstheme="minorHAnsi"/>
                <w:sz w:val="28"/>
                <w:szCs w:val="28"/>
                <w:lang w:eastAsia="en-AU"/>
              </w:rPr>
              <w:t>Corymbia</w:t>
            </w:r>
            <w:proofErr w:type="spellEnd"/>
            <w:r w:rsidRPr="009028AF">
              <w:rPr>
                <w:rFonts w:asciiTheme="minorHAnsi" w:eastAsia="Times New Roman" w:hAnsiTheme="minorHAnsi" w:cstheme="minorHAnsi"/>
                <w:sz w:val="28"/>
                <w:szCs w:val="28"/>
                <w:lang w:eastAsia="en-AU"/>
              </w:rPr>
              <w:t xml:space="preserve"> (27611)</w:t>
            </w:r>
          </w:p>
        </w:tc>
        <w:tc>
          <w:tcPr>
            <w:tcW w:w="1068" w:type="dxa"/>
            <w:noWrap/>
            <w:hideMark/>
          </w:tcPr>
          <w:p w14:paraId="45EB85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76769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538902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5FFAD9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CB370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AE5D41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E05460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55DB66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4F327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95</w:t>
            </w:r>
          </w:p>
        </w:tc>
        <w:tc>
          <w:tcPr>
            <w:tcW w:w="930" w:type="dxa"/>
            <w:noWrap/>
            <w:hideMark/>
          </w:tcPr>
          <w:p w14:paraId="09510C5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553A6D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Jesmond Aged Care (683)</w:t>
            </w:r>
          </w:p>
        </w:tc>
        <w:tc>
          <w:tcPr>
            <w:tcW w:w="1068" w:type="dxa"/>
            <w:noWrap/>
            <w:hideMark/>
          </w:tcPr>
          <w:p w14:paraId="7534979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DA9587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4B4E0B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A1DD1E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50B5E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02969A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FC5E1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EF17D5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2B427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96</w:t>
            </w:r>
          </w:p>
        </w:tc>
        <w:tc>
          <w:tcPr>
            <w:tcW w:w="930" w:type="dxa"/>
            <w:noWrap/>
            <w:hideMark/>
          </w:tcPr>
          <w:p w14:paraId="51A1C02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555417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Jesmond Aged Care (Second Outbreak)</w:t>
            </w:r>
          </w:p>
        </w:tc>
        <w:tc>
          <w:tcPr>
            <w:tcW w:w="1068" w:type="dxa"/>
            <w:noWrap/>
            <w:hideMark/>
          </w:tcPr>
          <w:p w14:paraId="72BCDC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25881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865025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616E9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7F9075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79CB6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21446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0467DA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622F8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97</w:t>
            </w:r>
          </w:p>
        </w:tc>
        <w:tc>
          <w:tcPr>
            <w:tcW w:w="930" w:type="dxa"/>
            <w:noWrap/>
            <w:hideMark/>
          </w:tcPr>
          <w:p w14:paraId="1EC5F50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B55129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Katoomba Views Care Community</w:t>
            </w:r>
          </w:p>
        </w:tc>
        <w:tc>
          <w:tcPr>
            <w:tcW w:w="1068" w:type="dxa"/>
            <w:noWrap/>
            <w:hideMark/>
          </w:tcPr>
          <w:p w14:paraId="79B6DB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7711D9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02CB90B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67C43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783E2E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47F5B4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4DCA8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1389F8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501E7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98</w:t>
            </w:r>
          </w:p>
        </w:tc>
        <w:tc>
          <w:tcPr>
            <w:tcW w:w="930" w:type="dxa"/>
            <w:noWrap/>
            <w:hideMark/>
          </w:tcPr>
          <w:p w14:paraId="7BAD225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C0BCB3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Kincare (4718)</w:t>
            </w:r>
          </w:p>
        </w:tc>
        <w:tc>
          <w:tcPr>
            <w:tcW w:w="1068" w:type="dxa"/>
            <w:noWrap/>
            <w:hideMark/>
          </w:tcPr>
          <w:p w14:paraId="2B7F9B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597C6E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15A3A85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27E5D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4C6E1E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CD50F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74C128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D4CD33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4D1E9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99</w:t>
            </w:r>
          </w:p>
        </w:tc>
        <w:tc>
          <w:tcPr>
            <w:tcW w:w="930" w:type="dxa"/>
            <w:noWrap/>
            <w:hideMark/>
          </w:tcPr>
          <w:p w14:paraId="7D9C50B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0D0601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Kincare Western Sydney (17595)</w:t>
            </w:r>
          </w:p>
        </w:tc>
        <w:tc>
          <w:tcPr>
            <w:tcW w:w="1068" w:type="dxa"/>
            <w:noWrap/>
            <w:hideMark/>
          </w:tcPr>
          <w:p w14:paraId="0503C2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C4988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2C05CA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777" w:type="dxa"/>
            <w:noWrap/>
            <w:hideMark/>
          </w:tcPr>
          <w:p w14:paraId="753D09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41976F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9ADB5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80AB19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18BEFE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4EBBA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100</w:t>
            </w:r>
          </w:p>
        </w:tc>
        <w:tc>
          <w:tcPr>
            <w:tcW w:w="930" w:type="dxa"/>
            <w:noWrap/>
            <w:hideMark/>
          </w:tcPr>
          <w:p w14:paraId="52816F4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A97A5F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Kurrajong &amp; District Community Nursing Home</w:t>
            </w:r>
          </w:p>
        </w:tc>
        <w:tc>
          <w:tcPr>
            <w:tcW w:w="1068" w:type="dxa"/>
            <w:noWrap/>
            <w:hideMark/>
          </w:tcPr>
          <w:p w14:paraId="36C658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723794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953D0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F60F4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459305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44669D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C5770B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B2D91E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7E449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101</w:t>
            </w:r>
          </w:p>
        </w:tc>
        <w:tc>
          <w:tcPr>
            <w:tcW w:w="930" w:type="dxa"/>
            <w:noWrap/>
            <w:hideMark/>
          </w:tcPr>
          <w:p w14:paraId="4719EAA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84C29C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Lark Ellen Aged Care</w:t>
            </w:r>
          </w:p>
        </w:tc>
        <w:tc>
          <w:tcPr>
            <w:tcW w:w="1068" w:type="dxa"/>
            <w:noWrap/>
            <w:hideMark/>
          </w:tcPr>
          <w:p w14:paraId="2CEB0B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1170" w:type="dxa"/>
            <w:noWrap/>
            <w:hideMark/>
          </w:tcPr>
          <w:p w14:paraId="5034BC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258" w:type="dxa"/>
            <w:noWrap/>
            <w:hideMark/>
          </w:tcPr>
          <w:p w14:paraId="124228F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2A98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7032AB6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2E599D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1D4B41F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D435A2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43B64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102</w:t>
            </w:r>
          </w:p>
        </w:tc>
        <w:tc>
          <w:tcPr>
            <w:tcW w:w="930" w:type="dxa"/>
            <w:noWrap/>
            <w:hideMark/>
          </w:tcPr>
          <w:p w14:paraId="16B43D1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B97CAB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Loreto Home for Compassion</w:t>
            </w:r>
          </w:p>
        </w:tc>
        <w:tc>
          <w:tcPr>
            <w:tcW w:w="1068" w:type="dxa"/>
            <w:noWrap/>
            <w:hideMark/>
          </w:tcPr>
          <w:p w14:paraId="2949570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D9D75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CBFD8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6D92E2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4CB78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CC7E4A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B9AD0A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104739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BE7637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103</w:t>
            </w:r>
          </w:p>
        </w:tc>
        <w:tc>
          <w:tcPr>
            <w:tcW w:w="930" w:type="dxa"/>
            <w:noWrap/>
            <w:hideMark/>
          </w:tcPr>
          <w:p w14:paraId="56DE998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4B4A1B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Manly Hillside Care Community</w:t>
            </w:r>
          </w:p>
        </w:tc>
        <w:tc>
          <w:tcPr>
            <w:tcW w:w="1068" w:type="dxa"/>
            <w:noWrap/>
            <w:hideMark/>
          </w:tcPr>
          <w:p w14:paraId="10ACC2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170" w:type="dxa"/>
            <w:noWrap/>
            <w:hideMark/>
          </w:tcPr>
          <w:p w14:paraId="4EBCB3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58" w:type="dxa"/>
            <w:noWrap/>
            <w:hideMark/>
          </w:tcPr>
          <w:p w14:paraId="3834F6E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2F13AF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5B70B66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E136E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A823A5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16DE80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D3683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104</w:t>
            </w:r>
          </w:p>
        </w:tc>
        <w:tc>
          <w:tcPr>
            <w:tcW w:w="930" w:type="dxa"/>
            <w:noWrap/>
            <w:hideMark/>
          </w:tcPr>
          <w:p w14:paraId="335198D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C62276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Marcus </w:t>
            </w:r>
            <w:proofErr w:type="spellStart"/>
            <w:r w:rsidRPr="009028AF">
              <w:rPr>
                <w:rFonts w:asciiTheme="minorHAnsi" w:eastAsia="Times New Roman" w:hAnsiTheme="minorHAnsi" w:cstheme="minorHAnsi"/>
                <w:sz w:val="28"/>
                <w:szCs w:val="28"/>
                <w:lang w:eastAsia="en-AU"/>
              </w:rPr>
              <w:t>Loane</w:t>
            </w:r>
            <w:proofErr w:type="spellEnd"/>
            <w:r w:rsidRPr="009028AF">
              <w:rPr>
                <w:rFonts w:asciiTheme="minorHAnsi" w:eastAsia="Times New Roman" w:hAnsiTheme="minorHAnsi" w:cstheme="minorHAnsi"/>
                <w:sz w:val="28"/>
                <w:szCs w:val="28"/>
                <w:lang w:eastAsia="en-AU"/>
              </w:rPr>
              <w:t xml:space="preserve"> House</w:t>
            </w:r>
          </w:p>
        </w:tc>
        <w:tc>
          <w:tcPr>
            <w:tcW w:w="1068" w:type="dxa"/>
            <w:noWrap/>
            <w:hideMark/>
          </w:tcPr>
          <w:p w14:paraId="3C8F9C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C6BFAA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57CD4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F8E2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0703B17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3BCA9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7BDA4F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5F359E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6A2D2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105</w:t>
            </w:r>
          </w:p>
        </w:tc>
        <w:tc>
          <w:tcPr>
            <w:tcW w:w="930" w:type="dxa"/>
            <w:noWrap/>
            <w:hideMark/>
          </w:tcPr>
          <w:p w14:paraId="2453136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21C0EE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Markmoran</w:t>
            </w:r>
            <w:proofErr w:type="spellEnd"/>
            <w:r w:rsidRPr="009028AF">
              <w:rPr>
                <w:rFonts w:asciiTheme="minorHAnsi" w:eastAsia="Times New Roman" w:hAnsiTheme="minorHAnsi" w:cstheme="minorHAnsi"/>
                <w:sz w:val="28"/>
                <w:szCs w:val="28"/>
                <w:lang w:eastAsia="en-AU"/>
              </w:rPr>
              <w:t xml:space="preserve"> at Vaucluse</w:t>
            </w:r>
          </w:p>
        </w:tc>
        <w:tc>
          <w:tcPr>
            <w:tcW w:w="1068" w:type="dxa"/>
            <w:noWrap/>
            <w:hideMark/>
          </w:tcPr>
          <w:p w14:paraId="2974FF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086F195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292C52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46BE36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59FECCB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F0159F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1E4EA0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01A8DE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3CCA55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106</w:t>
            </w:r>
          </w:p>
        </w:tc>
        <w:tc>
          <w:tcPr>
            <w:tcW w:w="930" w:type="dxa"/>
            <w:noWrap/>
            <w:hideMark/>
          </w:tcPr>
          <w:p w14:paraId="4CF0042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EDCF8B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Maroba</w:t>
            </w:r>
            <w:proofErr w:type="spellEnd"/>
            <w:r w:rsidRPr="009028AF">
              <w:rPr>
                <w:rFonts w:asciiTheme="minorHAnsi" w:eastAsia="Times New Roman" w:hAnsiTheme="minorHAnsi" w:cstheme="minorHAnsi"/>
                <w:sz w:val="28"/>
                <w:szCs w:val="28"/>
                <w:lang w:eastAsia="en-AU"/>
              </w:rPr>
              <w:t xml:space="preserve"> Nursing Home (Second Outbreak)</w:t>
            </w:r>
          </w:p>
        </w:tc>
        <w:tc>
          <w:tcPr>
            <w:tcW w:w="1068" w:type="dxa"/>
            <w:noWrap/>
            <w:hideMark/>
          </w:tcPr>
          <w:p w14:paraId="6E3E00B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5BAF02F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41283E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55AB5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73FDF3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07960F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B8A34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428C8B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C2906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107</w:t>
            </w:r>
          </w:p>
        </w:tc>
        <w:tc>
          <w:tcPr>
            <w:tcW w:w="930" w:type="dxa"/>
            <w:noWrap/>
            <w:hideMark/>
          </w:tcPr>
          <w:p w14:paraId="642A0C0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C1BECC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Mercy Place Albury </w:t>
            </w:r>
          </w:p>
        </w:tc>
        <w:tc>
          <w:tcPr>
            <w:tcW w:w="1068" w:type="dxa"/>
            <w:noWrap/>
            <w:hideMark/>
          </w:tcPr>
          <w:p w14:paraId="165817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170" w:type="dxa"/>
            <w:noWrap/>
            <w:hideMark/>
          </w:tcPr>
          <w:p w14:paraId="4C77C42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1258" w:type="dxa"/>
            <w:noWrap/>
            <w:hideMark/>
          </w:tcPr>
          <w:p w14:paraId="29ADD66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777" w:type="dxa"/>
            <w:noWrap/>
            <w:hideMark/>
          </w:tcPr>
          <w:p w14:paraId="0D060D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3C418F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35" w:type="dxa"/>
            <w:noWrap/>
            <w:hideMark/>
          </w:tcPr>
          <w:p w14:paraId="3A32541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81" w:type="dxa"/>
            <w:noWrap/>
            <w:hideMark/>
          </w:tcPr>
          <w:p w14:paraId="37D1BC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FC5E94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A90DF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108</w:t>
            </w:r>
          </w:p>
        </w:tc>
        <w:tc>
          <w:tcPr>
            <w:tcW w:w="930" w:type="dxa"/>
            <w:noWrap/>
            <w:hideMark/>
          </w:tcPr>
          <w:p w14:paraId="0F889AE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6AAC31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Meredith House Nursing Home (707)</w:t>
            </w:r>
          </w:p>
        </w:tc>
        <w:tc>
          <w:tcPr>
            <w:tcW w:w="1068" w:type="dxa"/>
            <w:noWrap/>
            <w:hideMark/>
          </w:tcPr>
          <w:p w14:paraId="600C28C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4D84E35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7E1319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DC3AF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172E15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E05848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14BADD3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5A4614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929E7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109</w:t>
            </w:r>
          </w:p>
        </w:tc>
        <w:tc>
          <w:tcPr>
            <w:tcW w:w="930" w:type="dxa"/>
            <w:noWrap/>
            <w:hideMark/>
          </w:tcPr>
          <w:p w14:paraId="01D5D6A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398B0F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Merrimac Park Private Care</w:t>
            </w:r>
          </w:p>
        </w:tc>
        <w:tc>
          <w:tcPr>
            <w:tcW w:w="1068" w:type="dxa"/>
            <w:noWrap/>
            <w:hideMark/>
          </w:tcPr>
          <w:p w14:paraId="13C8D3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1A56D30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FEB12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82B84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4891E7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0767E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CD796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030908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E3440F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110</w:t>
            </w:r>
          </w:p>
        </w:tc>
        <w:tc>
          <w:tcPr>
            <w:tcW w:w="930" w:type="dxa"/>
            <w:noWrap/>
            <w:hideMark/>
          </w:tcPr>
          <w:p w14:paraId="75AC7C9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535D18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Mildred Symons House (second </w:t>
            </w:r>
            <w:proofErr w:type="gramStart"/>
            <w:r w:rsidRPr="009028AF">
              <w:rPr>
                <w:rFonts w:asciiTheme="minorHAnsi" w:eastAsia="Times New Roman" w:hAnsiTheme="minorHAnsi" w:cstheme="minorHAnsi"/>
                <w:sz w:val="28"/>
                <w:szCs w:val="28"/>
                <w:lang w:eastAsia="en-AU"/>
              </w:rPr>
              <w:t>outbreak)  (</w:t>
            </w:r>
            <w:proofErr w:type="gramEnd"/>
            <w:r w:rsidRPr="009028AF">
              <w:rPr>
                <w:rFonts w:asciiTheme="minorHAnsi" w:eastAsia="Times New Roman" w:hAnsiTheme="minorHAnsi" w:cstheme="minorHAnsi"/>
                <w:sz w:val="28"/>
                <w:szCs w:val="28"/>
                <w:lang w:eastAsia="en-AU"/>
              </w:rPr>
              <w:t>1000)</w:t>
            </w:r>
          </w:p>
        </w:tc>
        <w:tc>
          <w:tcPr>
            <w:tcW w:w="1068" w:type="dxa"/>
            <w:noWrap/>
            <w:hideMark/>
          </w:tcPr>
          <w:p w14:paraId="2CB311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170" w:type="dxa"/>
            <w:noWrap/>
            <w:hideMark/>
          </w:tcPr>
          <w:p w14:paraId="6CB3ABB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58" w:type="dxa"/>
            <w:noWrap/>
            <w:hideMark/>
          </w:tcPr>
          <w:p w14:paraId="43CFCFF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777" w:type="dxa"/>
            <w:noWrap/>
            <w:hideMark/>
          </w:tcPr>
          <w:p w14:paraId="166934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D12FE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CB6EA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04FCB2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19F11D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2252ED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111</w:t>
            </w:r>
          </w:p>
        </w:tc>
        <w:tc>
          <w:tcPr>
            <w:tcW w:w="930" w:type="dxa"/>
            <w:noWrap/>
            <w:hideMark/>
          </w:tcPr>
          <w:p w14:paraId="6783810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AF9612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Montrose Aged care Plus Centre</w:t>
            </w:r>
          </w:p>
        </w:tc>
        <w:tc>
          <w:tcPr>
            <w:tcW w:w="1068" w:type="dxa"/>
            <w:noWrap/>
            <w:hideMark/>
          </w:tcPr>
          <w:p w14:paraId="0C10F8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22680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A1ADF2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3EE81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FDF89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DB166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9C5501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E44853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E7B825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112</w:t>
            </w:r>
          </w:p>
        </w:tc>
        <w:tc>
          <w:tcPr>
            <w:tcW w:w="930" w:type="dxa"/>
            <w:noWrap/>
            <w:hideMark/>
          </w:tcPr>
          <w:p w14:paraId="3344811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619841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Moran Sylvania</w:t>
            </w:r>
          </w:p>
        </w:tc>
        <w:tc>
          <w:tcPr>
            <w:tcW w:w="1068" w:type="dxa"/>
            <w:noWrap/>
            <w:hideMark/>
          </w:tcPr>
          <w:p w14:paraId="7BECF7F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4CF18C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9A81FA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1D448D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77FBA99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CA5C9F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F41E6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47B7F1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B7392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113</w:t>
            </w:r>
          </w:p>
        </w:tc>
        <w:tc>
          <w:tcPr>
            <w:tcW w:w="930" w:type="dxa"/>
            <w:noWrap/>
            <w:hideMark/>
          </w:tcPr>
          <w:p w14:paraId="3118E43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2F7D14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Murray House</w:t>
            </w:r>
          </w:p>
        </w:tc>
        <w:tc>
          <w:tcPr>
            <w:tcW w:w="1068" w:type="dxa"/>
            <w:noWrap/>
            <w:hideMark/>
          </w:tcPr>
          <w:p w14:paraId="182516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1E651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BCFFE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57382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B62F9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F0BF91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95F34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E8605D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C669F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114</w:t>
            </w:r>
          </w:p>
        </w:tc>
        <w:tc>
          <w:tcPr>
            <w:tcW w:w="930" w:type="dxa"/>
            <w:noWrap/>
            <w:hideMark/>
          </w:tcPr>
          <w:p w14:paraId="76DD25A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CFAD64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Northcourt</w:t>
            </w:r>
            <w:proofErr w:type="spellEnd"/>
            <w:r w:rsidRPr="009028AF">
              <w:rPr>
                <w:rFonts w:asciiTheme="minorHAnsi" w:eastAsia="Times New Roman" w:hAnsiTheme="minorHAnsi" w:cstheme="minorHAnsi"/>
                <w:sz w:val="28"/>
                <w:szCs w:val="28"/>
                <w:lang w:eastAsia="en-AU"/>
              </w:rPr>
              <w:t xml:space="preserve"> Nursing Home (9740)</w:t>
            </w:r>
          </w:p>
        </w:tc>
        <w:tc>
          <w:tcPr>
            <w:tcW w:w="1068" w:type="dxa"/>
            <w:noWrap/>
            <w:hideMark/>
          </w:tcPr>
          <w:p w14:paraId="5DFB54C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1170" w:type="dxa"/>
            <w:noWrap/>
            <w:hideMark/>
          </w:tcPr>
          <w:p w14:paraId="0DF15C1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258" w:type="dxa"/>
            <w:noWrap/>
            <w:hideMark/>
          </w:tcPr>
          <w:p w14:paraId="7F65F45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55B39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7C8D7F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F10F28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1835AEF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BCB75E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9B916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115</w:t>
            </w:r>
          </w:p>
        </w:tc>
        <w:tc>
          <w:tcPr>
            <w:tcW w:w="930" w:type="dxa"/>
            <w:noWrap/>
            <w:hideMark/>
          </w:tcPr>
          <w:p w14:paraId="2925028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BDE585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1068" w:type="dxa"/>
            <w:noWrap/>
            <w:hideMark/>
          </w:tcPr>
          <w:p w14:paraId="6BF012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3FD77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DD6355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DC819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08348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76E22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7232E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6C680B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777609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116</w:t>
            </w:r>
          </w:p>
        </w:tc>
        <w:tc>
          <w:tcPr>
            <w:tcW w:w="930" w:type="dxa"/>
            <w:noWrap/>
            <w:hideMark/>
          </w:tcPr>
          <w:p w14:paraId="19C208E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3DC63A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Nuffield Village</w:t>
            </w:r>
          </w:p>
        </w:tc>
        <w:tc>
          <w:tcPr>
            <w:tcW w:w="1068" w:type="dxa"/>
            <w:noWrap/>
            <w:hideMark/>
          </w:tcPr>
          <w:p w14:paraId="78E7E0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29978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4B0F5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3B4293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19DF4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3B9C4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AD2DE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1391AA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440E5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117</w:t>
            </w:r>
          </w:p>
        </w:tc>
        <w:tc>
          <w:tcPr>
            <w:tcW w:w="930" w:type="dxa"/>
            <w:noWrap/>
            <w:hideMark/>
          </w:tcPr>
          <w:p w14:paraId="45E6B70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F081EC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Opal Canterbury Place Care Community</w:t>
            </w:r>
          </w:p>
        </w:tc>
        <w:tc>
          <w:tcPr>
            <w:tcW w:w="1068" w:type="dxa"/>
            <w:noWrap/>
            <w:hideMark/>
          </w:tcPr>
          <w:p w14:paraId="3591513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2E6A40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52F2E4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E0E56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71FBC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79EE1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540C7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9854A2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C14F1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118</w:t>
            </w:r>
          </w:p>
        </w:tc>
        <w:tc>
          <w:tcPr>
            <w:tcW w:w="930" w:type="dxa"/>
            <w:noWrap/>
            <w:hideMark/>
          </w:tcPr>
          <w:p w14:paraId="710402F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1F1AC7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Opal Meadowbank Grove (second Outbreak)</w:t>
            </w:r>
          </w:p>
        </w:tc>
        <w:tc>
          <w:tcPr>
            <w:tcW w:w="1068" w:type="dxa"/>
            <w:noWrap/>
            <w:hideMark/>
          </w:tcPr>
          <w:p w14:paraId="6F7163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6C073B7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6C818F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15A27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AA1161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0D89D7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11E7B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8A2BEC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97A9B3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119</w:t>
            </w:r>
          </w:p>
        </w:tc>
        <w:tc>
          <w:tcPr>
            <w:tcW w:w="930" w:type="dxa"/>
            <w:noWrap/>
            <w:hideMark/>
          </w:tcPr>
          <w:p w14:paraId="6FA0D5F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83DF21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Pacific Lodge</w:t>
            </w:r>
          </w:p>
        </w:tc>
        <w:tc>
          <w:tcPr>
            <w:tcW w:w="1068" w:type="dxa"/>
            <w:noWrap/>
            <w:hideMark/>
          </w:tcPr>
          <w:p w14:paraId="4B7D82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914696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F1C942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66D2A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4F925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1B79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A10914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2CE6C5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7D3AD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120</w:t>
            </w:r>
          </w:p>
        </w:tc>
        <w:tc>
          <w:tcPr>
            <w:tcW w:w="930" w:type="dxa"/>
            <w:noWrap/>
            <w:hideMark/>
          </w:tcPr>
          <w:p w14:paraId="6D4761E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68401A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Pathways Sailors Bay (6899)</w:t>
            </w:r>
          </w:p>
        </w:tc>
        <w:tc>
          <w:tcPr>
            <w:tcW w:w="1068" w:type="dxa"/>
            <w:noWrap/>
            <w:hideMark/>
          </w:tcPr>
          <w:p w14:paraId="713F83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CA5F6E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5FD2D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CC067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C5DC22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3ED70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6FA7E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49E190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1EDBB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121</w:t>
            </w:r>
          </w:p>
        </w:tc>
        <w:tc>
          <w:tcPr>
            <w:tcW w:w="930" w:type="dxa"/>
            <w:noWrap/>
            <w:hideMark/>
          </w:tcPr>
          <w:p w14:paraId="3EDF9EF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3E37A3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Pathways Sailors Bay (second outbreak)</w:t>
            </w:r>
          </w:p>
        </w:tc>
        <w:tc>
          <w:tcPr>
            <w:tcW w:w="1068" w:type="dxa"/>
            <w:noWrap/>
            <w:hideMark/>
          </w:tcPr>
          <w:p w14:paraId="68D4B1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42AB53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41A386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395D2E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6D74D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CBC41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D3851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9180DE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338E1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122</w:t>
            </w:r>
          </w:p>
        </w:tc>
        <w:tc>
          <w:tcPr>
            <w:tcW w:w="930" w:type="dxa"/>
            <w:noWrap/>
            <w:hideMark/>
          </w:tcPr>
          <w:p w14:paraId="34DEF30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81F2CB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Peakhurst </w:t>
            </w:r>
            <w:proofErr w:type="gramStart"/>
            <w:r w:rsidRPr="009028AF">
              <w:rPr>
                <w:rFonts w:asciiTheme="minorHAnsi" w:eastAsia="Times New Roman" w:hAnsiTheme="minorHAnsi" w:cstheme="minorHAnsi"/>
                <w:sz w:val="28"/>
                <w:szCs w:val="28"/>
                <w:lang w:eastAsia="en-AU"/>
              </w:rPr>
              <w:t>Lodge  (</w:t>
            </w:r>
            <w:proofErr w:type="gramEnd"/>
            <w:r w:rsidRPr="009028AF">
              <w:rPr>
                <w:rFonts w:asciiTheme="minorHAnsi" w:eastAsia="Times New Roman" w:hAnsiTheme="minorHAnsi" w:cstheme="minorHAnsi"/>
                <w:sz w:val="28"/>
                <w:szCs w:val="28"/>
                <w:lang w:eastAsia="en-AU"/>
              </w:rPr>
              <w:t>838)</w:t>
            </w:r>
          </w:p>
        </w:tc>
        <w:tc>
          <w:tcPr>
            <w:tcW w:w="1068" w:type="dxa"/>
            <w:noWrap/>
            <w:hideMark/>
          </w:tcPr>
          <w:p w14:paraId="0F04218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C8734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9EA61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ACE33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696A1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BCD253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8192E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187BBF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ADB2B9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123</w:t>
            </w:r>
          </w:p>
        </w:tc>
        <w:tc>
          <w:tcPr>
            <w:tcW w:w="930" w:type="dxa"/>
            <w:noWrap/>
            <w:hideMark/>
          </w:tcPr>
          <w:p w14:paraId="1525232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CC2E92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Pemulwuy Aged Care (Second outbreak)</w:t>
            </w:r>
          </w:p>
        </w:tc>
        <w:tc>
          <w:tcPr>
            <w:tcW w:w="1068" w:type="dxa"/>
            <w:noWrap/>
            <w:hideMark/>
          </w:tcPr>
          <w:p w14:paraId="6C76A6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ED4CA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46893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AED50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D29F7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E12C1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0A0527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3B2222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423FA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124</w:t>
            </w:r>
          </w:p>
        </w:tc>
        <w:tc>
          <w:tcPr>
            <w:tcW w:w="930" w:type="dxa"/>
            <w:noWrap/>
            <w:hideMark/>
          </w:tcPr>
          <w:p w14:paraId="3B8FE1F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9DCF4A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Pendle Hill Residential Aged Care Facility (966)</w:t>
            </w:r>
          </w:p>
        </w:tc>
        <w:tc>
          <w:tcPr>
            <w:tcW w:w="1068" w:type="dxa"/>
            <w:noWrap/>
            <w:hideMark/>
          </w:tcPr>
          <w:p w14:paraId="4CA1C9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75B2E41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6AE4E4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A12779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61822B8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9CCADD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C34E1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729601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3D5EE9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125</w:t>
            </w:r>
          </w:p>
        </w:tc>
        <w:tc>
          <w:tcPr>
            <w:tcW w:w="930" w:type="dxa"/>
            <w:noWrap/>
            <w:hideMark/>
          </w:tcPr>
          <w:p w14:paraId="512EF35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13949D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Peoples First Health Care (27392)</w:t>
            </w:r>
          </w:p>
        </w:tc>
        <w:tc>
          <w:tcPr>
            <w:tcW w:w="1068" w:type="dxa"/>
            <w:noWrap/>
            <w:hideMark/>
          </w:tcPr>
          <w:p w14:paraId="5DD16CC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647F6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51BBDF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F8AA7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5496F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D357E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3BBF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1CD2AF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9588EF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126</w:t>
            </w:r>
          </w:p>
        </w:tc>
        <w:tc>
          <w:tcPr>
            <w:tcW w:w="930" w:type="dxa"/>
            <w:noWrap/>
            <w:hideMark/>
          </w:tcPr>
          <w:p w14:paraId="4570E16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683560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Presbyterian Aged Care - Ashfield (547)</w:t>
            </w:r>
          </w:p>
        </w:tc>
        <w:tc>
          <w:tcPr>
            <w:tcW w:w="1068" w:type="dxa"/>
            <w:noWrap/>
            <w:hideMark/>
          </w:tcPr>
          <w:p w14:paraId="478813D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4A6D51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5EEA0D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42744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0183842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D71D9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03AE53B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C2C349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F530E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127</w:t>
            </w:r>
          </w:p>
        </w:tc>
        <w:tc>
          <w:tcPr>
            <w:tcW w:w="930" w:type="dxa"/>
            <w:noWrap/>
            <w:hideMark/>
          </w:tcPr>
          <w:p w14:paraId="476141A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9200DD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Presbyterian Aged Care - Ashfield (Second Outbreak)</w:t>
            </w:r>
          </w:p>
        </w:tc>
        <w:tc>
          <w:tcPr>
            <w:tcW w:w="1068" w:type="dxa"/>
            <w:noWrap/>
            <w:hideMark/>
          </w:tcPr>
          <w:p w14:paraId="5DC0B6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529C0D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DD871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374900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9C633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3BF63A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05F898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617C12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EB884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128</w:t>
            </w:r>
          </w:p>
        </w:tc>
        <w:tc>
          <w:tcPr>
            <w:tcW w:w="930" w:type="dxa"/>
            <w:noWrap/>
            <w:hideMark/>
          </w:tcPr>
          <w:p w14:paraId="74D922A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913465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Presbyterian Aged Care - Paddington</w:t>
            </w:r>
          </w:p>
        </w:tc>
        <w:tc>
          <w:tcPr>
            <w:tcW w:w="1068" w:type="dxa"/>
            <w:noWrap/>
            <w:hideMark/>
          </w:tcPr>
          <w:p w14:paraId="037E8A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170" w:type="dxa"/>
            <w:noWrap/>
            <w:hideMark/>
          </w:tcPr>
          <w:p w14:paraId="2895B1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58" w:type="dxa"/>
            <w:noWrap/>
            <w:hideMark/>
          </w:tcPr>
          <w:p w14:paraId="11C8DA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1629D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1F3AB9F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AFC3A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95392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7B7D54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5A2F1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129</w:t>
            </w:r>
          </w:p>
        </w:tc>
        <w:tc>
          <w:tcPr>
            <w:tcW w:w="930" w:type="dxa"/>
            <w:noWrap/>
            <w:hideMark/>
          </w:tcPr>
          <w:p w14:paraId="16CC6B9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B48D74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Quakers hillside Care community (Second Outbreak)</w:t>
            </w:r>
          </w:p>
        </w:tc>
        <w:tc>
          <w:tcPr>
            <w:tcW w:w="1068" w:type="dxa"/>
            <w:noWrap/>
            <w:hideMark/>
          </w:tcPr>
          <w:p w14:paraId="74777A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26A6A46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61FD1FF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46C105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5F627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F64BDB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6CE69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DC8093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7CF12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130</w:t>
            </w:r>
          </w:p>
        </w:tc>
        <w:tc>
          <w:tcPr>
            <w:tcW w:w="930" w:type="dxa"/>
            <w:noWrap/>
            <w:hideMark/>
          </w:tcPr>
          <w:p w14:paraId="3E3D785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73F24A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Belmore</w:t>
            </w:r>
          </w:p>
        </w:tc>
        <w:tc>
          <w:tcPr>
            <w:tcW w:w="1068" w:type="dxa"/>
            <w:noWrap/>
            <w:hideMark/>
          </w:tcPr>
          <w:p w14:paraId="2C6D32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426A0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8E81EA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BED94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457D8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90766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C0458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1FD5BF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16C48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131</w:t>
            </w:r>
          </w:p>
        </w:tc>
        <w:tc>
          <w:tcPr>
            <w:tcW w:w="930" w:type="dxa"/>
            <w:noWrap/>
            <w:hideMark/>
          </w:tcPr>
          <w:p w14:paraId="7A7E02F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F44F09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Elermore Vale (second Outbreak)</w:t>
            </w:r>
          </w:p>
        </w:tc>
        <w:tc>
          <w:tcPr>
            <w:tcW w:w="1068" w:type="dxa"/>
            <w:noWrap/>
            <w:hideMark/>
          </w:tcPr>
          <w:p w14:paraId="22CE742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54A9E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AAEDC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1438D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796D36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0386F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029E3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797C6C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BED18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132</w:t>
            </w:r>
          </w:p>
        </w:tc>
        <w:tc>
          <w:tcPr>
            <w:tcW w:w="930" w:type="dxa"/>
            <w:noWrap/>
            <w:hideMark/>
          </w:tcPr>
          <w:p w14:paraId="6679F1E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F410E8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Rose Bay</w:t>
            </w:r>
          </w:p>
        </w:tc>
        <w:tc>
          <w:tcPr>
            <w:tcW w:w="1068" w:type="dxa"/>
            <w:noWrap/>
            <w:hideMark/>
          </w:tcPr>
          <w:p w14:paraId="2DD7C1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9184E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48769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9D7C89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63606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192A3A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19CCE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C423E3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B1353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133</w:t>
            </w:r>
          </w:p>
        </w:tc>
        <w:tc>
          <w:tcPr>
            <w:tcW w:w="930" w:type="dxa"/>
            <w:noWrap/>
            <w:hideMark/>
          </w:tcPr>
          <w:p w14:paraId="7D52EA3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0F080D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Residential Gardens</w:t>
            </w:r>
          </w:p>
        </w:tc>
        <w:tc>
          <w:tcPr>
            <w:tcW w:w="1068" w:type="dxa"/>
            <w:noWrap/>
            <w:hideMark/>
          </w:tcPr>
          <w:p w14:paraId="558BCD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F4F5C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292472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0C0AFF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B2B2F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2C873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EF446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ECF604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5AE03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134</w:t>
            </w:r>
          </w:p>
        </w:tc>
        <w:tc>
          <w:tcPr>
            <w:tcW w:w="930" w:type="dxa"/>
            <w:noWrap/>
            <w:hideMark/>
          </w:tcPr>
          <w:p w14:paraId="6D59469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4F7200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RFBI Goulburn Masonic Village</w:t>
            </w:r>
          </w:p>
        </w:tc>
        <w:tc>
          <w:tcPr>
            <w:tcW w:w="1068" w:type="dxa"/>
            <w:noWrap/>
            <w:hideMark/>
          </w:tcPr>
          <w:p w14:paraId="67944D2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3F6012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3A2655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81710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7E4B4C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BF8A9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D8051D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DF8327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AD0A6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135</w:t>
            </w:r>
          </w:p>
        </w:tc>
        <w:tc>
          <w:tcPr>
            <w:tcW w:w="930" w:type="dxa"/>
            <w:noWrap/>
            <w:hideMark/>
          </w:tcPr>
          <w:p w14:paraId="3D74513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25C1E8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RFBI Hawkins Masonic Village, Edgeworth Acacia House (311)</w:t>
            </w:r>
          </w:p>
        </w:tc>
        <w:tc>
          <w:tcPr>
            <w:tcW w:w="1068" w:type="dxa"/>
            <w:noWrap/>
            <w:hideMark/>
          </w:tcPr>
          <w:p w14:paraId="130C8E7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170" w:type="dxa"/>
            <w:noWrap/>
            <w:hideMark/>
          </w:tcPr>
          <w:p w14:paraId="63C343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58" w:type="dxa"/>
            <w:noWrap/>
            <w:hideMark/>
          </w:tcPr>
          <w:p w14:paraId="54EE3E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2F0E1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7E06642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63C0DE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58EED8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D9FBE3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B49A4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136</w:t>
            </w:r>
          </w:p>
        </w:tc>
        <w:tc>
          <w:tcPr>
            <w:tcW w:w="930" w:type="dxa"/>
            <w:noWrap/>
            <w:hideMark/>
          </w:tcPr>
          <w:p w14:paraId="4C8F859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904A5A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Rosemore</w:t>
            </w:r>
            <w:proofErr w:type="spellEnd"/>
            <w:r w:rsidRPr="009028AF">
              <w:rPr>
                <w:rFonts w:asciiTheme="minorHAnsi" w:eastAsia="Times New Roman" w:hAnsiTheme="minorHAnsi" w:cstheme="minorHAnsi"/>
                <w:sz w:val="28"/>
                <w:szCs w:val="28"/>
                <w:lang w:eastAsia="en-AU"/>
              </w:rPr>
              <w:t xml:space="preserve"> Aged Care (second outbreak) (945)</w:t>
            </w:r>
          </w:p>
        </w:tc>
        <w:tc>
          <w:tcPr>
            <w:tcW w:w="1068" w:type="dxa"/>
            <w:noWrap/>
            <w:hideMark/>
          </w:tcPr>
          <w:p w14:paraId="0252FF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50EC5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2AF1F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347F09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9E4F49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F893A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E9CBA3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BF68D6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52459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137</w:t>
            </w:r>
          </w:p>
        </w:tc>
        <w:tc>
          <w:tcPr>
            <w:tcW w:w="930" w:type="dxa"/>
            <w:noWrap/>
            <w:hideMark/>
          </w:tcPr>
          <w:p w14:paraId="5343748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DD99F34" w14:textId="6B759284"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Rosemore</w:t>
            </w:r>
            <w:proofErr w:type="spellEnd"/>
            <w:r w:rsidRPr="009028AF">
              <w:rPr>
                <w:rFonts w:asciiTheme="minorHAnsi" w:eastAsia="Times New Roman" w:hAnsiTheme="minorHAnsi" w:cstheme="minorHAnsi"/>
                <w:sz w:val="28"/>
                <w:szCs w:val="28"/>
                <w:lang w:eastAsia="en-AU"/>
              </w:rPr>
              <w:t xml:space="preserve"> Aged Care (</w:t>
            </w:r>
            <w:r w:rsidR="00097A09" w:rsidRPr="009028AF">
              <w:rPr>
                <w:rFonts w:asciiTheme="minorHAnsi" w:eastAsia="Times New Roman" w:hAnsiTheme="minorHAnsi" w:cstheme="minorHAnsi"/>
                <w:sz w:val="28"/>
                <w:szCs w:val="28"/>
                <w:lang w:eastAsia="en-AU"/>
              </w:rPr>
              <w:t>third</w:t>
            </w:r>
            <w:r w:rsidRPr="009028AF">
              <w:rPr>
                <w:rFonts w:asciiTheme="minorHAnsi" w:eastAsia="Times New Roman" w:hAnsiTheme="minorHAnsi" w:cstheme="minorHAnsi"/>
                <w:sz w:val="28"/>
                <w:szCs w:val="28"/>
                <w:lang w:eastAsia="en-AU"/>
              </w:rPr>
              <w:t xml:space="preserve"> outbreak)</w:t>
            </w:r>
          </w:p>
        </w:tc>
        <w:tc>
          <w:tcPr>
            <w:tcW w:w="1068" w:type="dxa"/>
            <w:noWrap/>
            <w:hideMark/>
          </w:tcPr>
          <w:p w14:paraId="00BD710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7EA5B2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5C0582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F023F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0438191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726D6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02BC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6AA824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C9B9A7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138</w:t>
            </w:r>
          </w:p>
        </w:tc>
        <w:tc>
          <w:tcPr>
            <w:tcW w:w="930" w:type="dxa"/>
            <w:noWrap/>
            <w:hideMark/>
          </w:tcPr>
          <w:p w14:paraId="488165E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72E276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RSL Anzac Village (Third Outbreak)</w:t>
            </w:r>
          </w:p>
        </w:tc>
        <w:tc>
          <w:tcPr>
            <w:tcW w:w="1068" w:type="dxa"/>
            <w:noWrap/>
            <w:hideMark/>
          </w:tcPr>
          <w:p w14:paraId="30A988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2E1F0C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0DE6EE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050D2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7AE48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42DBA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9596C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DD24AB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54094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139</w:t>
            </w:r>
          </w:p>
        </w:tc>
        <w:tc>
          <w:tcPr>
            <w:tcW w:w="930" w:type="dxa"/>
            <w:noWrap/>
            <w:hideMark/>
          </w:tcPr>
          <w:p w14:paraId="10F4A07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3BCCD9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Rutherford Park Care community</w:t>
            </w:r>
          </w:p>
        </w:tc>
        <w:tc>
          <w:tcPr>
            <w:tcW w:w="1068" w:type="dxa"/>
            <w:noWrap/>
            <w:hideMark/>
          </w:tcPr>
          <w:p w14:paraId="4D2739C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74E126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7C8312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B78C7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377A69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03FBD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8609F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F4FEEF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89D21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140</w:t>
            </w:r>
          </w:p>
        </w:tc>
        <w:tc>
          <w:tcPr>
            <w:tcW w:w="930" w:type="dxa"/>
            <w:noWrap/>
            <w:hideMark/>
          </w:tcPr>
          <w:p w14:paraId="3D4E3E7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DBFEB5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 Antonio Da Padova Nursing Home</w:t>
            </w:r>
          </w:p>
        </w:tc>
        <w:tc>
          <w:tcPr>
            <w:tcW w:w="1068" w:type="dxa"/>
            <w:noWrap/>
            <w:hideMark/>
          </w:tcPr>
          <w:p w14:paraId="46B56A9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170" w:type="dxa"/>
            <w:noWrap/>
            <w:hideMark/>
          </w:tcPr>
          <w:p w14:paraId="38C5E2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58" w:type="dxa"/>
            <w:noWrap/>
            <w:hideMark/>
          </w:tcPr>
          <w:p w14:paraId="1A7E72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FEE23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6DC37E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FCEE6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F60CAC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586B94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8F35D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141</w:t>
            </w:r>
          </w:p>
        </w:tc>
        <w:tc>
          <w:tcPr>
            <w:tcW w:w="930" w:type="dxa"/>
            <w:noWrap/>
            <w:hideMark/>
          </w:tcPr>
          <w:p w14:paraId="6910AD3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FD17DA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Scalabrini</w:t>
            </w:r>
            <w:proofErr w:type="spellEnd"/>
            <w:r w:rsidRPr="009028AF">
              <w:rPr>
                <w:rFonts w:asciiTheme="minorHAnsi" w:eastAsia="Times New Roman" w:hAnsiTheme="minorHAnsi" w:cstheme="minorHAnsi"/>
                <w:sz w:val="28"/>
                <w:szCs w:val="28"/>
                <w:lang w:eastAsia="en-AU"/>
              </w:rPr>
              <w:t xml:space="preserve"> Village Nursing Home Austral (Second Outbreak)</w:t>
            </w:r>
          </w:p>
        </w:tc>
        <w:tc>
          <w:tcPr>
            <w:tcW w:w="1068" w:type="dxa"/>
            <w:noWrap/>
            <w:hideMark/>
          </w:tcPr>
          <w:p w14:paraId="62CE60B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2261E9C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15378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A315A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2566C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8827F5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15C85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D01032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7FD46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142</w:t>
            </w:r>
          </w:p>
        </w:tc>
        <w:tc>
          <w:tcPr>
            <w:tcW w:w="930" w:type="dxa"/>
            <w:noWrap/>
            <w:hideMark/>
          </w:tcPr>
          <w:p w14:paraId="7F036E6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1AFEF5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Seven Hills Nursing Home</w:t>
            </w:r>
          </w:p>
        </w:tc>
        <w:tc>
          <w:tcPr>
            <w:tcW w:w="1068" w:type="dxa"/>
            <w:noWrap/>
            <w:hideMark/>
          </w:tcPr>
          <w:p w14:paraId="157DA8C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0C1DC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839AE4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7DFD6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14502C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F87C3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65CB1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30B24C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E301A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143</w:t>
            </w:r>
          </w:p>
        </w:tc>
        <w:tc>
          <w:tcPr>
            <w:tcW w:w="930" w:type="dxa"/>
            <w:noWrap/>
            <w:hideMark/>
          </w:tcPr>
          <w:p w14:paraId="71C341A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AB98EE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Southern Cross Care Daceyville</w:t>
            </w:r>
          </w:p>
        </w:tc>
        <w:tc>
          <w:tcPr>
            <w:tcW w:w="1068" w:type="dxa"/>
            <w:noWrap/>
            <w:hideMark/>
          </w:tcPr>
          <w:p w14:paraId="6BAD51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7325ED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112623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F2F7C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5BDA034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BC4B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33A95A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0E9634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8EECD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144</w:t>
            </w:r>
          </w:p>
        </w:tc>
        <w:tc>
          <w:tcPr>
            <w:tcW w:w="930" w:type="dxa"/>
            <w:noWrap/>
            <w:hideMark/>
          </w:tcPr>
          <w:p w14:paraId="4F21BCD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C55894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Southern Cross Care Lavington RACF (7970)</w:t>
            </w:r>
          </w:p>
        </w:tc>
        <w:tc>
          <w:tcPr>
            <w:tcW w:w="1068" w:type="dxa"/>
            <w:noWrap/>
            <w:hideMark/>
          </w:tcPr>
          <w:p w14:paraId="58810D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69F414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53B701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ECFCE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520ED9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B469E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2F3C8C9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72FE3D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91808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145</w:t>
            </w:r>
          </w:p>
        </w:tc>
        <w:tc>
          <w:tcPr>
            <w:tcW w:w="930" w:type="dxa"/>
            <w:noWrap/>
            <w:hideMark/>
          </w:tcPr>
          <w:p w14:paraId="6CFC21D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FAC1A4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Southern Cross Care Nagle</w:t>
            </w:r>
          </w:p>
        </w:tc>
        <w:tc>
          <w:tcPr>
            <w:tcW w:w="1068" w:type="dxa"/>
            <w:noWrap/>
            <w:hideMark/>
          </w:tcPr>
          <w:p w14:paraId="28795E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5320ACA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78BD3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A44E50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013DC9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50287E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D23F30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DE04E2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344F75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146</w:t>
            </w:r>
          </w:p>
        </w:tc>
        <w:tc>
          <w:tcPr>
            <w:tcW w:w="930" w:type="dxa"/>
            <w:noWrap/>
            <w:hideMark/>
          </w:tcPr>
          <w:p w14:paraId="17D09F1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97405D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Southern Cross Care Reynolds Court</w:t>
            </w:r>
          </w:p>
        </w:tc>
        <w:tc>
          <w:tcPr>
            <w:tcW w:w="1068" w:type="dxa"/>
            <w:noWrap/>
            <w:hideMark/>
          </w:tcPr>
          <w:p w14:paraId="331073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918B0C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3436E3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CE8AB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50412F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85950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57E6B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B989F0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2298A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147</w:t>
            </w:r>
          </w:p>
        </w:tc>
        <w:tc>
          <w:tcPr>
            <w:tcW w:w="930" w:type="dxa"/>
            <w:noWrap/>
            <w:hideMark/>
          </w:tcPr>
          <w:p w14:paraId="374786A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E0586C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Southern Cross Care Tenison Goulburn</w:t>
            </w:r>
          </w:p>
        </w:tc>
        <w:tc>
          <w:tcPr>
            <w:tcW w:w="1068" w:type="dxa"/>
            <w:noWrap/>
            <w:hideMark/>
          </w:tcPr>
          <w:p w14:paraId="4510D0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110D0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D104F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5BD4D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A5F6F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A5843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71068F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C1928A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18D53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148</w:t>
            </w:r>
          </w:p>
        </w:tc>
        <w:tc>
          <w:tcPr>
            <w:tcW w:w="930" w:type="dxa"/>
            <w:noWrap/>
            <w:hideMark/>
          </w:tcPr>
          <w:p w14:paraId="68B7548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C327A7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Southhaven</w:t>
            </w:r>
            <w:proofErr w:type="spellEnd"/>
            <w:r w:rsidRPr="009028AF">
              <w:rPr>
                <w:rFonts w:asciiTheme="minorHAnsi" w:eastAsia="Times New Roman" w:hAnsiTheme="minorHAnsi" w:cstheme="minorHAnsi"/>
                <w:sz w:val="28"/>
                <w:szCs w:val="28"/>
                <w:lang w:eastAsia="en-AU"/>
              </w:rPr>
              <w:t xml:space="preserve"> Aged Care (Second Outbreak)</w:t>
            </w:r>
          </w:p>
        </w:tc>
        <w:tc>
          <w:tcPr>
            <w:tcW w:w="1068" w:type="dxa"/>
            <w:noWrap/>
            <w:hideMark/>
          </w:tcPr>
          <w:p w14:paraId="1790DC4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2B5F80B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9D995B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B507D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9E75A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B7CD7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F68372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B0FDE3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38E20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149</w:t>
            </w:r>
          </w:p>
        </w:tc>
        <w:tc>
          <w:tcPr>
            <w:tcW w:w="930" w:type="dxa"/>
            <w:noWrap/>
            <w:hideMark/>
          </w:tcPr>
          <w:p w14:paraId="5D435D0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C551B4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Southhaven</w:t>
            </w:r>
            <w:proofErr w:type="spellEnd"/>
            <w:r w:rsidRPr="009028AF">
              <w:rPr>
                <w:rFonts w:asciiTheme="minorHAnsi" w:eastAsia="Times New Roman" w:hAnsiTheme="minorHAnsi" w:cstheme="minorHAnsi"/>
                <w:sz w:val="28"/>
                <w:szCs w:val="28"/>
                <w:lang w:eastAsia="en-AU"/>
              </w:rPr>
              <w:t xml:space="preserve"> Aged Care (Second Outbreak)</w:t>
            </w:r>
          </w:p>
        </w:tc>
        <w:tc>
          <w:tcPr>
            <w:tcW w:w="1068" w:type="dxa"/>
            <w:noWrap/>
            <w:hideMark/>
          </w:tcPr>
          <w:p w14:paraId="68045A0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9FF3D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FE81C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69032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4FB446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67C55F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AFB05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1F5A40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CDADF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150</w:t>
            </w:r>
          </w:p>
        </w:tc>
        <w:tc>
          <w:tcPr>
            <w:tcW w:w="930" w:type="dxa"/>
            <w:noWrap/>
            <w:hideMark/>
          </w:tcPr>
          <w:p w14:paraId="1F97B47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9F3545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ST Basil's </w:t>
            </w:r>
            <w:proofErr w:type="gramStart"/>
            <w:r w:rsidRPr="009028AF">
              <w:rPr>
                <w:rFonts w:asciiTheme="minorHAnsi" w:eastAsia="Times New Roman" w:hAnsiTheme="minorHAnsi" w:cstheme="minorHAnsi"/>
                <w:sz w:val="28"/>
                <w:szCs w:val="28"/>
                <w:lang w:eastAsia="en-AU"/>
              </w:rPr>
              <w:t>In</w:t>
            </w:r>
            <w:proofErr w:type="gramEnd"/>
            <w:r w:rsidRPr="009028AF">
              <w:rPr>
                <w:rFonts w:asciiTheme="minorHAnsi" w:eastAsia="Times New Roman" w:hAnsiTheme="minorHAnsi" w:cstheme="minorHAnsi"/>
                <w:sz w:val="28"/>
                <w:szCs w:val="28"/>
                <w:lang w:eastAsia="en-AU"/>
              </w:rPr>
              <w:t xml:space="preserve"> Home Care</w:t>
            </w:r>
          </w:p>
        </w:tc>
        <w:tc>
          <w:tcPr>
            <w:tcW w:w="1068" w:type="dxa"/>
            <w:noWrap/>
            <w:hideMark/>
          </w:tcPr>
          <w:p w14:paraId="26F71A9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0C316C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74D8B9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4EFE0D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192580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648B56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E64F4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2A87A0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7A2497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151</w:t>
            </w:r>
          </w:p>
        </w:tc>
        <w:tc>
          <w:tcPr>
            <w:tcW w:w="930" w:type="dxa"/>
            <w:noWrap/>
            <w:hideMark/>
          </w:tcPr>
          <w:p w14:paraId="47E8C7B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842E33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Basil's Lakemba</w:t>
            </w:r>
          </w:p>
        </w:tc>
        <w:tc>
          <w:tcPr>
            <w:tcW w:w="1068" w:type="dxa"/>
            <w:noWrap/>
            <w:hideMark/>
          </w:tcPr>
          <w:p w14:paraId="49139B1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1170" w:type="dxa"/>
            <w:noWrap/>
            <w:hideMark/>
          </w:tcPr>
          <w:p w14:paraId="10324AC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1258" w:type="dxa"/>
            <w:noWrap/>
            <w:hideMark/>
          </w:tcPr>
          <w:p w14:paraId="746A8F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71C76F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05" w:type="dxa"/>
            <w:noWrap/>
            <w:hideMark/>
          </w:tcPr>
          <w:p w14:paraId="5A0C5EA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798421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72BB41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4AD7B0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5DFD5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152</w:t>
            </w:r>
          </w:p>
        </w:tc>
        <w:tc>
          <w:tcPr>
            <w:tcW w:w="930" w:type="dxa"/>
            <w:noWrap/>
            <w:hideMark/>
          </w:tcPr>
          <w:p w14:paraId="74CCBF2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DCF50F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Basils, Randwick (7978)</w:t>
            </w:r>
          </w:p>
        </w:tc>
        <w:tc>
          <w:tcPr>
            <w:tcW w:w="1068" w:type="dxa"/>
            <w:noWrap/>
            <w:hideMark/>
          </w:tcPr>
          <w:p w14:paraId="45627E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E89D2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85B3B9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F09606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5C510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40DABF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B89E8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DE5DF7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553A3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153</w:t>
            </w:r>
          </w:p>
        </w:tc>
        <w:tc>
          <w:tcPr>
            <w:tcW w:w="930" w:type="dxa"/>
            <w:noWrap/>
            <w:hideMark/>
          </w:tcPr>
          <w:p w14:paraId="36A65FA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7B0CBE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St </w:t>
            </w:r>
            <w:proofErr w:type="spellStart"/>
            <w:r w:rsidRPr="009028AF">
              <w:rPr>
                <w:rFonts w:asciiTheme="minorHAnsi" w:eastAsia="Times New Roman" w:hAnsiTheme="minorHAnsi" w:cstheme="minorHAnsi"/>
                <w:sz w:val="28"/>
                <w:szCs w:val="28"/>
                <w:lang w:eastAsia="en-AU"/>
              </w:rPr>
              <w:t>Brigits</w:t>
            </w:r>
            <w:proofErr w:type="spellEnd"/>
            <w:r w:rsidRPr="009028AF">
              <w:rPr>
                <w:rFonts w:asciiTheme="minorHAnsi" w:eastAsia="Times New Roman" w:hAnsiTheme="minorHAnsi" w:cstheme="minorHAnsi"/>
                <w:sz w:val="28"/>
                <w:szCs w:val="28"/>
                <w:lang w:eastAsia="en-AU"/>
              </w:rPr>
              <w:t xml:space="preserve"> Green Maroubra </w:t>
            </w:r>
          </w:p>
        </w:tc>
        <w:tc>
          <w:tcPr>
            <w:tcW w:w="1068" w:type="dxa"/>
            <w:noWrap/>
            <w:hideMark/>
          </w:tcPr>
          <w:p w14:paraId="448A6F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1170" w:type="dxa"/>
            <w:noWrap/>
            <w:hideMark/>
          </w:tcPr>
          <w:p w14:paraId="0DEDD9A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78C327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71D2C2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1205" w:type="dxa"/>
            <w:noWrap/>
            <w:hideMark/>
          </w:tcPr>
          <w:p w14:paraId="3D899D0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359F7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D6C46D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1A941B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BA0D9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154</w:t>
            </w:r>
          </w:p>
        </w:tc>
        <w:tc>
          <w:tcPr>
            <w:tcW w:w="930" w:type="dxa"/>
            <w:noWrap/>
            <w:hideMark/>
          </w:tcPr>
          <w:p w14:paraId="6AA8AA1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391B90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David's Village</w:t>
            </w:r>
          </w:p>
        </w:tc>
        <w:tc>
          <w:tcPr>
            <w:tcW w:w="1068" w:type="dxa"/>
            <w:noWrap/>
            <w:hideMark/>
          </w:tcPr>
          <w:p w14:paraId="687318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28E4E7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8645C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D2B78F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17CCA8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16F9B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1ADBFF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B421EE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4BCA8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155</w:t>
            </w:r>
          </w:p>
        </w:tc>
        <w:tc>
          <w:tcPr>
            <w:tcW w:w="930" w:type="dxa"/>
            <w:noWrap/>
            <w:hideMark/>
          </w:tcPr>
          <w:p w14:paraId="67A6435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0730CD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Elizabeth Home</w:t>
            </w:r>
          </w:p>
        </w:tc>
        <w:tc>
          <w:tcPr>
            <w:tcW w:w="1068" w:type="dxa"/>
            <w:noWrap/>
            <w:hideMark/>
          </w:tcPr>
          <w:p w14:paraId="08C08D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E1217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71CE8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B210B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DCA4A5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4919D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15BD6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5161D0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A9968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156</w:t>
            </w:r>
          </w:p>
        </w:tc>
        <w:tc>
          <w:tcPr>
            <w:tcW w:w="930" w:type="dxa"/>
            <w:noWrap/>
            <w:hideMark/>
          </w:tcPr>
          <w:p w14:paraId="0EFFD15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70EE7D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George Aged Care Centre (fifth Outbreak)</w:t>
            </w:r>
          </w:p>
        </w:tc>
        <w:tc>
          <w:tcPr>
            <w:tcW w:w="1068" w:type="dxa"/>
            <w:noWrap/>
            <w:hideMark/>
          </w:tcPr>
          <w:p w14:paraId="61E04EB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w:t>
            </w:r>
          </w:p>
        </w:tc>
        <w:tc>
          <w:tcPr>
            <w:tcW w:w="1170" w:type="dxa"/>
            <w:noWrap/>
            <w:hideMark/>
          </w:tcPr>
          <w:p w14:paraId="75396E4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58" w:type="dxa"/>
            <w:noWrap/>
            <w:hideMark/>
          </w:tcPr>
          <w:p w14:paraId="37481D1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490D4E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05" w:type="dxa"/>
            <w:noWrap/>
            <w:hideMark/>
          </w:tcPr>
          <w:p w14:paraId="2344315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A26339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69534C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2AC027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6500B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157</w:t>
            </w:r>
          </w:p>
        </w:tc>
        <w:tc>
          <w:tcPr>
            <w:tcW w:w="930" w:type="dxa"/>
            <w:noWrap/>
            <w:hideMark/>
          </w:tcPr>
          <w:p w14:paraId="59DA596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8A3CEB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George Aged Care Centre, Bexley (931)</w:t>
            </w:r>
          </w:p>
        </w:tc>
        <w:tc>
          <w:tcPr>
            <w:tcW w:w="1068" w:type="dxa"/>
            <w:noWrap/>
            <w:hideMark/>
          </w:tcPr>
          <w:p w14:paraId="2F3DC1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170" w:type="dxa"/>
            <w:noWrap/>
            <w:hideMark/>
          </w:tcPr>
          <w:p w14:paraId="6F43C3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15B211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777" w:type="dxa"/>
            <w:noWrap/>
            <w:hideMark/>
          </w:tcPr>
          <w:p w14:paraId="6B4BB4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525CBD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ACBC4C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0648D1F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73D577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BE7743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158</w:t>
            </w:r>
          </w:p>
        </w:tc>
        <w:tc>
          <w:tcPr>
            <w:tcW w:w="930" w:type="dxa"/>
            <w:noWrap/>
            <w:hideMark/>
          </w:tcPr>
          <w:p w14:paraId="4962F5F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481F7B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George Aged Care Centre, Bexley (second outbreak) (931)</w:t>
            </w:r>
          </w:p>
        </w:tc>
        <w:tc>
          <w:tcPr>
            <w:tcW w:w="1068" w:type="dxa"/>
            <w:noWrap/>
            <w:hideMark/>
          </w:tcPr>
          <w:p w14:paraId="390907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A64AE7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38543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A7F2BE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BC44F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5327FD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D6002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1A1D27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52518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159</w:t>
            </w:r>
          </w:p>
        </w:tc>
        <w:tc>
          <w:tcPr>
            <w:tcW w:w="930" w:type="dxa"/>
            <w:noWrap/>
            <w:hideMark/>
          </w:tcPr>
          <w:p w14:paraId="7C0E1F9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4DE367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George Community Transport (24394)</w:t>
            </w:r>
          </w:p>
        </w:tc>
        <w:tc>
          <w:tcPr>
            <w:tcW w:w="1068" w:type="dxa"/>
            <w:noWrap/>
            <w:hideMark/>
          </w:tcPr>
          <w:p w14:paraId="1BDBB0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61F0AB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FEB55D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249E66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8183B6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4ABDDA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063041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BFA1CD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12B68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160</w:t>
            </w:r>
          </w:p>
        </w:tc>
        <w:tc>
          <w:tcPr>
            <w:tcW w:w="930" w:type="dxa"/>
            <w:noWrap/>
            <w:hideMark/>
          </w:tcPr>
          <w:p w14:paraId="40F045F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CB8BE2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Marys Villa Residential Aged Care (546)</w:t>
            </w:r>
          </w:p>
        </w:tc>
        <w:tc>
          <w:tcPr>
            <w:tcW w:w="1068" w:type="dxa"/>
            <w:noWrap/>
            <w:hideMark/>
          </w:tcPr>
          <w:p w14:paraId="36643C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E6872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7EF91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CAC59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0AF334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F3610B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82C71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4684D8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3186D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161</w:t>
            </w:r>
          </w:p>
        </w:tc>
        <w:tc>
          <w:tcPr>
            <w:tcW w:w="930" w:type="dxa"/>
            <w:noWrap/>
            <w:hideMark/>
          </w:tcPr>
          <w:p w14:paraId="080F20C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768519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Simeon Village</w:t>
            </w:r>
          </w:p>
        </w:tc>
        <w:tc>
          <w:tcPr>
            <w:tcW w:w="1068" w:type="dxa"/>
            <w:noWrap/>
            <w:hideMark/>
          </w:tcPr>
          <w:p w14:paraId="080E367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44D3B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1E4A2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B2FE28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712715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99313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A54DB2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F3D0A9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72C5C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162</w:t>
            </w:r>
          </w:p>
        </w:tc>
        <w:tc>
          <w:tcPr>
            <w:tcW w:w="930" w:type="dxa"/>
            <w:noWrap/>
            <w:hideMark/>
          </w:tcPr>
          <w:p w14:paraId="1E1B253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26E628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Vincent's Auburn</w:t>
            </w:r>
          </w:p>
        </w:tc>
        <w:tc>
          <w:tcPr>
            <w:tcW w:w="1068" w:type="dxa"/>
            <w:noWrap/>
            <w:hideMark/>
          </w:tcPr>
          <w:p w14:paraId="2FC5AD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DAF413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7665B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CC6EEB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6C13E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E97A6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AC9EA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E6494B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CD67C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163</w:t>
            </w:r>
          </w:p>
        </w:tc>
        <w:tc>
          <w:tcPr>
            <w:tcW w:w="930" w:type="dxa"/>
            <w:noWrap/>
            <w:hideMark/>
          </w:tcPr>
          <w:p w14:paraId="2A140ED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E8A598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Vincent's Care Services Yennora</w:t>
            </w:r>
          </w:p>
        </w:tc>
        <w:tc>
          <w:tcPr>
            <w:tcW w:w="1068" w:type="dxa"/>
            <w:noWrap/>
            <w:hideMark/>
          </w:tcPr>
          <w:p w14:paraId="7C9A2AF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416F67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69E279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061176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17CC16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B74C5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9C324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42995A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A908B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164</w:t>
            </w:r>
          </w:p>
        </w:tc>
        <w:tc>
          <w:tcPr>
            <w:tcW w:w="930" w:type="dxa"/>
            <w:noWrap/>
            <w:hideMark/>
          </w:tcPr>
          <w:p w14:paraId="26C03A2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783FD0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Stanmore Place Care Community, Stanmore (898)</w:t>
            </w:r>
          </w:p>
        </w:tc>
        <w:tc>
          <w:tcPr>
            <w:tcW w:w="1068" w:type="dxa"/>
            <w:noWrap/>
            <w:hideMark/>
          </w:tcPr>
          <w:p w14:paraId="5D8ECF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ACDB3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06209F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C245A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9A2C6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4AC01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5D4EA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738357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5EC31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165</w:t>
            </w:r>
          </w:p>
        </w:tc>
        <w:tc>
          <w:tcPr>
            <w:tcW w:w="930" w:type="dxa"/>
            <w:noWrap/>
            <w:hideMark/>
          </w:tcPr>
          <w:p w14:paraId="006F35A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569270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Storm Village, Anglican Care (246)</w:t>
            </w:r>
          </w:p>
        </w:tc>
        <w:tc>
          <w:tcPr>
            <w:tcW w:w="1068" w:type="dxa"/>
            <w:noWrap/>
            <w:hideMark/>
          </w:tcPr>
          <w:p w14:paraId="6E0ADA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16318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1BFE9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A70B66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113170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6467B1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90A9D0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B3A302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268218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166</w:t>
            </w:r>
          </w:p>
        </w:tc>
        <w:tc>
          <w:tcPr>
            <w:tcW w:w="930" w:type="dxa"/>
            <w:noWrap/>
            <w:hideMark/>
          </w:tcPr>
          <w:p w14:paraId="5FDADED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AA454D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SummitCare</w:t>
            </w:r>
            <w:proofErr w:type="spellEnd"/>
            <w:r w:rsidRPr="009028AF">
              <w:rPr>
                <w:rFonts w:asciiTheme="minorHAnsi" w:eastAsia="Times New Roman" w:hAnsiTheme="minorHAnsi" w:cstheme="minorHAnsi"/>
                <w:sz w:val="28"/>
                <w:szCs w:val="28"/>
                <w:lang w:eastAsia="en-AU"/>
              </w:rPr>
              <w:t xml:space="preserve"> Baulkham </w:t>
            </w:r>
            <w:proofErr w:type="gramStart"/>
            <w:r w:rsidRPr="009028AF">
              <w:rPr>
                <w:rFonts w:asciiTheme="minorHAnsi" w:eastAsia="Times New Roman" w:hAnsiTheme="minorHAnsi" w:cstheme="minorHAnsi"/>
                <w:sz w:val="28"/>
                <w:szCs w:val="28"/>
                <w:lang w:eastAsia="en-AU"/>
              </w:rPr>
              <w:t>Hills  (</w:t>
            </w:r>
            <w:proofErr w:type="gramEnd"/>
            <w:r w:rsidRPr="009028AF">
              <w:rPr>
                <w:rFonts w:asciiTheme="minorHAnsi" w:eastAsia="Times New Roman" w:hAnsiTheme="minorHAnsi" w:cstheme="minorHAnsi"/>
                <w:sz w:val="28"/>
                <w:szCs w:val="28"/>
                <w:lang w:eastAsia="en-AU"/>
              </w:rPr>
              <w:t>6961)</w:t>
            </w:r>
          </w:p>
        </w:tc>
        <w:tc>
          <w:tcPr>
            <w:tcW w:w="1068" w:type="dxa"/>
            <w:noWrap/>
            <w:hideMark/>
          </w:tcPr>
          <w:p w14:paraId="3D57C1C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170" w:type="dxa"/>
            <w:noWrap/>
            <w:hideMark/>
          </w:tcPr>
          <w:p w14:paraId="6AB1CA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41C2EB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777" w:type="dxa"/>
            <w:noWrap/>
            <w:hideMark/>
          </w:tcPr>
          <w:p w14:paraId="6DE17FF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7EF63E2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35" w:type="dxa"/>
            <w:noWrap/>
            <w:hideMark/>
          </w:tcPr>
          <w:p w14:paraId="47BA62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45A67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12A868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55CB3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167</w:t>
            </w:r>
          </w:p>
        </w:tc>
        <w:tc>
          <w:tcPr>
            <w:tcW w:w="930" w:type="dxa"/>
            <w:noWrap/>
            <w:hideMark/>
          </w:tcPr>
          <w:p w14:paraId="6062CE2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98BBD0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SummitCare</w:t>
            </w:r>
            <w:proofErr w:type="spellEnd"/>
            <w:r w:rsidRPr="009028AF">
              <w:rPr>
                <w:rFonts w:asciiTheme="minorHAnsi" w:eastAsia="Times New Roman" w:hAnsiTheme="minorHAnsi" w:cstheme="minorHAnsi"/>
                <w:sz w:val="28"/>
                <w:szCs w:val="28"/>
                <w:lang w:eastAsia="en-AU"/>
              </w:rPr>
              <w:t xml:space="preserve"> Liverpool (third outbreak)</w:t>
            </w:r>
          </w:p>
        </w:tc>
        <w:tc>
          <w:tcPr>
            <w:tcW w:w="1068" w:type="dxa"/>
            <w:noWrap/>
            <w:hideMark/>
          </w:tcPr>
          <w:p w14:paraId="10E0AA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1606AB0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18DC43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50AC7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1997609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F625DC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BB5312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AFD6A7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786E3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168</w:t>
            </w:r>
          </w:p>
        </w:tc>
        <w:tc>
          <w:tcPr>
            <w:tcW w:w="930" w:type="dxa"/>
            <w:noWrap/>
            <w:hideMark/>
          </w:tcPr>
          <w:p w14:paraId="122A220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567664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SummitCare</w:t>
            </w:r>
            <w:proofErr w:type="spellEnd"/>
            <w:r w:rsidRPr="009028AF">
              <w:rPr>
                <w:rFonts w:asciiTheme="minorHAnsi" w:eastAsia="Times New Roman" w:hAnsiTheme="minorHAnsi" w:cstheme="minorHAnsi"/>
                <w:sz w:val="28"/>
                <w:szCs w:val="28"/>
                <w:lang w:eastAsia="en-AU"/>
              </w:rPr>
              <w:t xml:space="preserve"> Penrith</w:t>
            </w:r>
          </w:p>
        </w:tc>
        <w:tc>
          <w:tcPr>
            <w:tcW w:w="1068" w:type="dxa"/>
            <w:noWrap/>
            <w:hideMark/>
          </w:tcPr>
          <w:p w14:paraId="1ACB19B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CA75C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B87EF2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8EDBB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342CB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34739B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21B43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120DC5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EA83A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169</w:t>
            </w:r>
          </w:p>
        </w:tc>
        <w:tc>
          <w:tcPr>
            <w:tcW w:w="930" w:type="dxa"/>
            <w:noWrap/>
            <w:hideMark/>
          </w:tcPr>
          <w:p w14:paraId="4DC902C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37C116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SummitCare</w:t>
            </w:r>
            <w:proofErr w:type="spellEnd"/>
            <w:r w:rsidRPr="009028AF">
              <w:rPr>
                <w:rFonts w:asciiTheme="minorHAnsi" w:eastAsia="Times New Roman" w:hAnsiTheme="minorHAnsi" w:cstheme="minorHAnsi"/>
                <w:sz w:val="28"/>
                <w:szCs w:val="28"/>
                <w:lang w:eastAsia="en-AU"/>
              </w:rPr>
              <w:t xml:space="preserve"> Penrith (Second Outbreak)</w:t>
            </w:r>
          </w:p>
        </w:tc>
        <w:tc>
          <w:tcPr>
            <w:tcW w:w="1068" w:type="dxa"/>
            <w:noWrap/>
            <w:hideMark/>
          </w:tcPr>
          <w:p w14:paraId="39B3EA4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63005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B4574F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2A3E01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3D9E3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8F1B2F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B6AF40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854330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B255C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170</w:t>
            </w:r>
          </w:p>
        </w:tc>
        <w:tc>
          <w:tcPr>
            <w:tcW w:w="930" w:type="dxa"/>
            <w:noWrap/>
            <w:hideMark/>
          </w:tcPr>
          <w:p w14:paraId="5892123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6D13D5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Summitcare</w:t>
            </w:r>
            <w:proofErr w:type="spellEnd"/>
            <w:r w:rsidRPr="009028AF">
              <w:rPr>
                <w:rFonts w:asciiTheme="minorHAnsi" w:eastAsia="Times New Roman" w:hAnsiTheme="minorHAnsi" w:cstheme="minorHAnsi"/>
                <w:sz w:val="28"/>
                <w:szCs w:val="28"/>
                <w:lang w:eastAsia="en-AU"/>
              </w:rPr>
              <w:t xml:space="preserve"> Randwick (759)</w:t>
            </w:r>
          </w:p>
        </w:tc>
        <w:tc>
          <w:tcPr>
            <w:tcW w:w="1068" w:type="dxa"/>
            <w:noWrap/>
            <w:hideMark/>
          </w:tcPr>
          <w:p w14:paraId="542B14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3B9F5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00A34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29329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2A0D31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ECEBDF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C5BC9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DAA330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137983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171</w:t>
            </w:r>
          </w:p>
        </w:tc>
        <w:tc>
          <w:tcPr>
            <w:tcW w:w="930" w:type="dxa"/>
            <w:noWrap/>
            <w:hideMark/>
          </w:tcPr>
          <w:p w14:paraId="7CD6968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F595CE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Summitcare</w:t>
            </w:r>
            <w:proofErr w:type="spellEnd"/>
            <w:r w:rsidRPr="009028AF">
              <w:rPr>
                <w:rFonts w:asciiTheme="minorHAnsi" w:eastAsia="Times New Roman" w:hAnsiTheme="minorHAnsi" w:cstheme="minorHAnsi"/>
                <w:sz w:val="28"/>
                <w:szCs w:val="28"/>
                <w:lang w:eastAsia="en-AU"/>
              </w:rPr>
              <w:t xml:space="preserve"> Smithfield</w:t>
            </w:r>
          </w:p>
        </w:tc>
        <w:tc>
          <w:tcPr>
            <w:tcW w:w="1068" w:type="dxa"/>
            <w:noWrap/>
            <w:hideMark/>
          </w:tcPr>
          <w:p w14:paraId="324F16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1F30C8E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2D9881E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EBCBD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39C792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85DD4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29B5F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C04DD0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750C8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172</w:t>
            </w:r>
          </w:p>
        </w:tc>
        <w:tc>
          <w:tcPr>
            <w:tcW w:w="930" w:type="dxa"/>
            <w:noWrap/>
            <w:hideMark/>
          </w:tcPr>
          <w:p w14:paraId="166E9E9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CC6D0E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Summitcare</w:t>
            </w:r>
            <w:proofErr w:type="spellEnd"/>
            <w:r w:rsidRPr="009028AF">
              <w:rPr>
                <w:rFonts w:asciiTheme="minorHAnsi" w:eastAsia="Times New Roman" w:hAnsiTheme="minorHAnsi" w:cstheme="minorHAnsi"/>
                <w:sz w:val="28"/>
                <w:szCs w:val="28"/>
                <w:lang w:eastAsia="en-AU"/>
              </w:rPr>
              <w:t xml:space="preserve"> St Mary's (Second Outbreak)</w:t>
            </w:r>
          </w:p>
        </w:tc>
        <w:tc>
          <w:tcPr>
            <w:tcW w:w="1068" w:type="dxa"/>
            <w:noWrap/>
            <w:hideMark/>
          </w:tcPr>
          <w:p w14:paraId="6248599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170" w:type="dxa"/>
            <w:noWrap/>
            <w:hideMark/>
          </w:tcPr>
          <w:p w14:paraId="0CA31B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686A94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BC7DB2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1D2F8C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42F39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2AC033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56B783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A0334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173</w:t>
            </w:r>
          </w:p>
        </w:tc>
        <w:tc>
          <w:tcPr>
            <w:tcW w:w="930" w:type="dxa"/>
            <w:noWrap/>
            <w:hideMark/>
          </w:tcPr>
          <w:p w14:paraId="59DC0D9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A037D0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SummitCare</w:t>
            </w:r>
            <w:proofErr w:type="spellEnd"/>
            <w:r w:rsidRPr="009028AF">
              <w:rPr>
                <w:rFonts w:asciiTheme="minorHAnsi" w:eastAsia="Times New Roman" w:hAnsiTheme="minorHAnsi" w:cstheme="minorHAnsi"/>
                <w:sz w:val="28"/>
                <w:szCs w:val="28"/>
                <w:lang w:eastAsia="en-AU"/>
              </w:rPr>
              <w:t xml:space="preserve"> Waverley</w:t>
            </w:r>
          </w:p>
        </w:tc>
        <w:tc>
          <w:tcPr>
            <w:tcW w:w="1068" w:type="dxa"/>
            <w:noWrap/>
            <w:hideMark/>
          </w:tcPr>
          <w:p w14:paraId="22DF6CF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70637B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37639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97E93D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67FA0E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F0A055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E7C66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125B2D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EEF2E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174</w:t>
            </w:r>
          </w:p>
        </w:tc>
        <w:tc>
          <w:tcPr>
            <w:tcW w:w="930" w:type="dxa"/>
            <w:noWrap/>
            <w:hideMark/>
          </w:tcPr>
          <w:p w14:paraId="57EA42F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118DC6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Terrey Hills Nursing Home</w:t>
            </w:r>
          </w:p>
        </w:tc>
        <w:tc>
          <w:tcPr>
            <w:tcW w:w="1068" w:type="dxa"/>
            <w:noWrap/>
            <w:hideMark/>
          </w:tcPr>
          <w:p w14:paraId="41CBEB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170" w:type="dxa"/>
            <w:noWrap/>
            <w:hideMark/>
          </w:tcPr>
          <w:p w14:paraId="471775E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6A13134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8D78E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007D84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A508F3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F94239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111F1D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4AC64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175</w:t>
            </w:r>
          </w:p>
        </w:tc>
        <w:tc>
          <w:tcPr>
            <w:tcW w:w="930" w:type="dxa"/>
            <w:noWrap/>
            <w:hideMark/>
          </w:tcPr>
          <w:p w14:paraId="15A5B2B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0C6DCC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Donald Coburn Centre</w:t>
            </w:r>
          </w:p>
        </w:tc>
        <w:tc>
          <w:tcPr>
            <w:tcW w:w="1068" w:type="dxa"/>
            <w:noWrap/>
            <w:hideMark/>
          </w:tcPr>
          <w:p w14:paraId="381133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06EA36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22DBD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BD98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7847D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0D507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79603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D725C6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76930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176</w:t>
            </w:r>
          </w:p>
        </w:tc>
        <w:tc>
          <w:tcPr>
            <w:tcW w:w="930" w:type="dxa"/>
            <w:noWrap/>
            <w:hideMark/>
          </w:tcPr>
          <w:p w14:paraId="37F24A0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50FD9D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Greek Community Home for the Aged</w:t>
            </w:r>
          </w:p>
        </w:tc>
        <w:tc>
          <w:tcPr>
            <w:tcW w:w="1068" w:type="dxa"/>
            <w:noWrap/>
            <w:hideMark/>
          </w:tcPr>
          <w:p w14:paraId="2C2611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4B7000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22D939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777" w:type="dxa"/>
            <w:noWrap/>
            <w:hideMark/>
          </w:tcPr>
          <w:p w14:paraId="028405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DD5603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1DD9ED9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4C7C73C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97D1A4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50B83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177</w:t>
            </w:r>
          </w:p>
        </w:tc>
        <w:tc>
          <w:tcPr>
            <w:tcW w:w="930" w:type="dxa"/>
            <w:noWrap/>
            <w:hideMark/>
          </w:tcPr>
          <w:p w14:paraId="3EB7B7B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90F1DD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Manor Fairfield East</w:t>
            </w:r>
          </w:p>
        </w:tc>
        <w:tc>
          <w:tcPr>
            <w:tcW w:w="1068" w:type="dxa"/>
            <w:noWrap/>
            <w:hideMark/>
          </w:tcPr>
          <w:p w14:paraId="43F812A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w:t>
            </w:r>
          </w:p>
        </w:tc>
        <w:tc>
          <w:tcPr>
            <w:tcW w:w="1170" w:type="dxa"/>
            <w:noWrap/>
            <w:hideMark/>
          </w:tcPr>
          <w:p w14:paraId="1EF052D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1258" w:type="dxa"/>
            <w:noWrap/>
            <w:hideMark/>
          </w:tcPr>
          <w:p w14:paraId="04A677C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14D71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1205" w:type="dxa"/>
            <w:noWrap/>
            <w:hideMark/>
          </w:tcPr>
          <w:p w14:paraId="1307E0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02BB8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8477C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7A496F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66129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178</w:t>
            </w:r>
          </w:p>
        </w:tc>
        <w:tc>
          <w:tcPr>
            <w:tcW w:w="930" w:type="dxa"/>
            <w:noWrap/>
            <w:hideMark/>
          </w:tcPr>
          <w:p w14:paraId="29E3DF3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5F6431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The Maronite Sisters </w:t>
            </w:r>
            <w:proofErr w:type="gramStart"/>
            <w:r w:rsidRPr="009028AF">
              <w:rPr>
                <w:rFonts w:asciiTheme="minorHAnsi" w:eastAsia="Times New Roman" w:hAnsiTheme="minorHAnsi" w:cstheme="minorHAnsi"/>
                <w:sz w:val="28"/>
                <w:szCs w:val="28"/>
                <w:lang w:eastAsia="en-AU"/>
              </w:rPr>
              <w:t>Of</w:t>
            </w:r>
            <w:proofErr w:type="gramEnd"/>
            <w:r w:rsidRPr="009028AF">
              <w:rPr>
                <w:rFonts w:asciiTheme="minorHAnsi" w:eastAsia="Times New Roman" w:hAnsiTheme="minorHAnsi" w:cstheme="minorHAnsi"/>
                <w:sz w:val="28"/>
                <w:szCs w:val="28"/>
                <w:lang w:eastAsia="en-AU"/>
              </w:rPr>
              <w:t xml:space="preserve"> The Holy Family Village</w:t>
            </w:r>
          </w:p>
        </w:tc>
        <w:tc>
          <w:tcPr>
            <w:tcW w:w="1068" w:type="dxa"/>
            <w:noWrap/>
            <w:hideMark/>
          </w:tcPr>
          <w:p w14:paraId="7377A05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4F4F959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3B2AB1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FF6A70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6473A54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39812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BFDEE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23497A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415A8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179</w:t>
            </w:r>
          </w:p>
        </w:tc>
        <w:tc>
          <w:tcPr>
            <w:tcW w:w="930" w:type="dxa"/>
            <w:noWrap/>
            <w:hideMark/>
          </w:tcPr>
          <w:p w14:paraId="063BA99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39E6D66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The Village </w:t>
            </w:r>
            <w:proofErr w:type="gramStart"/>
            <w:r w:rsidRPr="009028AF">
              <w:rPr>
                <w:rFonts w:asciiTheme="minorHAnsi" w:eastAsia="Times New Roman" w:hAnsiTheme="minorHAnsi" w:cstheme="minorHAnsi"/>
                <w:sz w:val="28"/>
                <w:szCs w:val="28"/>
                <w:lang w:eastAsia="en-AU"/>
              </w:rPr>
              <w:t>By</w:t>
            </w:r>
            <w:proofErr w:type="gram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Scalabrini</w:t>
            </w:r>
            <w:proofErr w:type="spellEnd"/>
            <w:r w:rsidRPr="009028AF">
              <w:rPr>
                <w:rFonts w:asciiTheme="minorHAnsi" w:eastAsia="Times New Roman" w:hAnsiTheme="minorHAnsi" w:cstheme="minorHAnsi"/>
                <w:sz w:val="28"/>
                <w:szCs w:val="28"/>
                <w:lang w:eastAsia="en-AU"/>
              </w:rPr>
              <w:t xml:space="preserve"> (Second Outbreak)</w:t>
            </w:r>
          </w:p>
        </w:tc>
        <w:tc>
          <w:tcPr>
            <w:tcW w:w="1068" w:type="dxa"/>
            <w:noWrap/>
            <w:hideMark/>
          </w:tcPr>
          <w:p w14:paraId="67BD37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6105B3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2C755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432E7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4FD967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26C3D4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D76D0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D93565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A9781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180</w:t>
            </w:r>
          </w:p>
        </w:tc>
        <w:tc>
          <w:tcPr>
            <w:tcW w:w="930" w:type="dxa"/>
            <w:noWrap/>
            <w:hideMark/>
          </w:tcPr>
          <w:p w14:paraId="1E71EA1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32D96D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Uniting Banks Lodge Peakhurst</w:t>
            </w:r>
          </w:p>
        </w:tc>
        <w:tc>
          <w:tcPr>
            <w:tcW w:w="1068" w:type="dxa"/>
            <w:noWrap/>
            <w:hideMark/>
          </w:tcPr>
          <w:p w14:paraId="5700C24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532AB1A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27EF32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E6DA39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6F29893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78291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7081ED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5E7252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63878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181</w:t>
            </w:r>
          </w:p>
        </w:tc>
        <w:tc>
          <w:tcPr>
            <w:tcW w:w="930" w:type="dxa"/>
            <w:noWrap/>
            <w:hideMark/>
          </w:tcPr>
          <w:p w14:paraId="2D53ADC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E3F3DD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Edinglassie</w:t>
            </w:r>
            <w:proofErr w:type="spellEnd"/>
            <w:r w:rsidRPr="009028AF">
              <w:rPr>
                <w:rFonts w:asciiTheme="minorHAnsi" w:eastAsia="Times New Roman" w:hAnsiTheme="minorHAnsi" w:cstheme="minorHAnsi"/>
                <w:sz w:val="28"/>
                <w:szCs w:val="28"/>
                <w:lang w:eastAsia="en-AU"/>
              </w:rPr>
              <w:t xml:space="preserve"> (504)</w:t>
            </w:r>
          </w:p>
        </w:tc>
        <w:tc>
          <w:tcPr>
            <w:tcW w:w="1068" w:type="dxa"/>
            <w:noWrap/>
            <w:hideMark/>
          </w:tcPr>
          <w:p w14:paraId="5B33DC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6F94CB2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3A4188F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F2FDC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A1A79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4BF909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141B49B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EC7722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F88394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182</w:t>
            </w:r>
          </w:p>
        </w:tc>
        <w:tc>
          <w:tcPr>
            <w:tcW w:w="930" w:type="dxa"/>
            <w:noWrap/>
            <w:hideMark/>
          </w:tcPr>
          <w:p w14:paraId="680B48C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3F3627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Uniting Garden Suburb</w:t>
            </w:r>
          </w:p>
        </w:tc>
        <w:tc>
          <w:tcPr>
            <w:tcW w:w="1068" w:type="dxa"/>
            <w:noWrap/>
            <w:hideMark/>
          </w:tcPr>
          <w:p w14:paraId="7B1552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BFFB96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C79AC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2E1F1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3104B74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CF81F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5CFC50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8808F8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473AB9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183</w:t>
            </w:r>
          </w:p>
        </w:tc>
        <w:tc>
          <w:tcPr>
            <w:tcW w:w="930" w:type="dxa"/>
            <w:noWrap/>
            <w:hideMark/>
          </w:tcPr>
          <w:p w14:paraId="6489D29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6618AF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Hawkesbury Richmond </w:t>
            </w:r>
          </w:p>
        </w:tc>
        <w:tc>
          <w:tcPr>
            <w:tcW w:w="1068" w:type="dxa"/>
            <w:noWrap/>
            <w:hideMark/>
          </w:tcPr>
          <w:p w14:paraId="371C9C2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F9EE1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D371B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62A8C6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95850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C0DD64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9E1DA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DBE3BC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70EA91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184</w:t>
            </w:r>
          </w:p>
        </w:tc>
        <w:tc>
          <w:tcPr>
            <w:tcW w:w="930" w:type="dxa"/>
            <w:noWrap/>
            <w:hideMark/>
          </w:tcPr>
          <w:p w14:paraId="6879FE5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B2057A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Uniting Hawkesbury Richmond (second outbreak)</w:t>
            </w:r>
          </w:p>
        </w:tc>
        <w:tc>
          <w:tcPr>
            <w:tcW w:w="1068" w:type="dxa"/>
            <w:noWrap/>
            <w:hideMark/>
          </w:tcPr>
          <w:p w14:paraId="12CEA2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170" w:type="dxa"/>
            <w:noWrap/>
            <w:hideMark/>
          </w:tcPr>
          <w:p w14:paraId="1C3D726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7C5B9C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192E9E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05" w:type="dxa"/>
            <w:noWrap/>
            <w:hideMark/>
          </w:tcPr>
          <w:p w14:paraId="5C25153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5ABE3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E3BF8A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7343DD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078AA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185</w:t>
            </w:r>
          </w:p>
        </w:tc>
        <w:tc>
          <w:tcPr>
            <w:tcW w:w="930" w:type="dxa"/>
            <w:noWrap/>
            <w:hideMark/>
          </w:tcPr>
          <w:p w14:paraId="4A5FB25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44A775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Uniting Lillian Wells North Paramatta</w:t>
            </w:r>
          </w:p>
        </w:tc>
        <w:tc>
          <w:tcPr>
            <w:tcW w:w="1068" w:type="dxa"/>
            <w:noWrap/>
            <w:hideMark/>
          </w:tcPr>
          <w:p w14:paraId="47D24C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77</w:t>
            </w:r>
          </w:p>
        </w:tc>
        <w:tc>
          <w:tcPr>
            <w:tcW w:w="1170" w:type="dxa"/>
            <w:noWrap/>
            <w:hideMark/>
          </w:tcPr>
          <w:p w14:paraId="69C724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w:t>
            </w:r>
          </w:p>
        </w:tc>
        <w:tc>
          <w:tcPr>
            <w:tcW w:w="1258" w:type="dxa"/>
            <w:noWrap/>
            <w:hideMark/>
          </w:tcPr>
          <w:p w14:paraId="17BE27D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50C24C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205" w:type="dxa"/>
            <w:noWrap/>
            <w:hideMark/>
          </w:tcPr>
          <w:p w14:paraId="6DEB917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137DA9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56C9CF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4A5872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342EE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186</w:t>
            </w:r>
          </w:p>
        </w:tc>
        <w:tc>
          <w:tcPr>
            <w:tcW w:w="930" w:type="dxa"/>
            <w:noWrap/>
            <w:hideMark/>
          </w:tcPr>
          <w:p w14:paraId="4EF9162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4D4EBF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Mullauna</w:t>
            </w:r>
            <w:proofErr w:type="spellEnd"/>
            <w:r w:rsidRPr="009028AF">
              <w:rPr>
                <w:rFonts w:asciiTheme="minorHAnsi" w:eastAsia="Times New Roman" w:hAnsiTheme="minorHAnsi" w:cstheme="minorHAnsi"/>
                <w:sz w:val="28"/>
                <w:szCs w:val="28"/>
                <w:lang w:eastAsia="en-AU"/>
              </w:rPr>
              <w:t>, Blacktown (397)</w:t>
            </w:r>
          </w:p>
        </w:tc>
        <w:tc>
          <w:tcPr>
            <w:tcW w:w="1068" w:type="dxa"/>
            <w:noWrap/>
            <w:hideMark/>
          </w:tcPr>
          <w:p w14:paraId="376DCD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A5F85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D8C62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DB381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A777F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55C23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AD5BC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98BB40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D3DB67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187</w:t>
            </w:r>
          </w:p>
        </w:tc>
        <w:tc>
          <w:tcPr>
            <w:tcW w:w="930" w:type="dxa"/>
            <w:noWrap/>
            <w:hideMark/>
          </w:tcPr>
          <w:p w14:paraId="338D8C8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8560C8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uniting Roberts lodge Peakhurst</w:t>
            </w:r>
          </w:p>
        </w:tc>
        <w:tc>
          <w:tcPr>
            <w:tcW w:w="1068" w:type="dxa"/>
            <w:noWrap/>
            <w:hideMark/>
          </w:tcPr>
          <w:p w14:paraId="782CB62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6548E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4E69F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E8BE0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720D3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16E474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EB1E4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E49658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86E31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188</w:t>
            </w:r>
          </w:p>
        </w:tc>
        <w:tc>
          <w:tcPr>
            <w:tcW w:w="930" w:type="dxa"/>
            <w:noWrap/>
            <w:hideMark/>
          </w:tcPr>
          <w:p w14:paraId="54C29BB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8DC4AF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Uniting Springwood</w:t>
            </w:r>
          </w:p>
        </w:tc>
        <w:tc>
          <w:tcPr>
            <w:tcW w:w="1068" w:type="dxa"/>
            <w:noWrap/>
            <w:hideMark/>
          </w:tcPr>
          <w:p w14:paraId="4635BCC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169700B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A036D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07BA6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2B326B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DE1A4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545EA7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12CEC0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C9961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189</w:t>
            </w:r>
          </w:p>
        </w:tc>
        <w:tc>
          <w:tcPr>
            <w:tcW w:w="930" w:type="dxa"/>
            <w:noWrap/>
            <w:hideMark/>
          </w:tcPr>
          <w:p w14:paraId="0090796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418D438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gramStart"/>
            <w:r w:rsidRPr="009028AF">
              <w:rPr>
                <w:rFonts w:asciiTheme="minorHAnsi" w:eastAsia="Times New Roman" w:hAnsiTheme="minorHAnsi" w:cstheme="minorHAnsi"/>
                <w:sz w:val="28"/>
                <w:szCs w:val="28"/>
                <w:lang w:eastAsia="en-AU"/>
              </w:rPr>
              <w:t>The</w:t>
            </w:r>
            <w:proofErr w:type="gramEnd"/>
            <w:r w:rsidRPr="009028AF">
              <w:rPr>
                <w:rFonts w:asciiTheme="minorHAnsi" w:eastAsia="Times New Roman" w:hAnsiTheme="minorHAnsi" w:cstheme="minorHAnsi"/>
                <w:sz w:val="28"/>
                <w:szCs w:val="28"/>
                <w:lang w:eastAsia="en-AU"/>
              </w:rPr>
              <w:t xml:space="preserve"> Marion Leichhardt (117)</w:t>
            </w:r>
          </w:p>
        </w:tc>
        <w:tc>
          <w:tcPr>
            <w:tcW w:w="1068" w:type="dxa"/>
            <w:noWrap/>
            <w:hideMark/>
          </w:tcPr>
          <w:p w14:paraId="63652C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3B642E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0D4588A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F9809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6A5822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67FEF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50D7AC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08C70F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67B56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190</w:t>
            </w:r>
          </w:p>
        </w:tc>
        <w:tc>
          <w:tcPr>
            <w:tcW w:w="930" w:type="dxa"/>
            <w:noWrap/>
            <w:hideMark/>
          </w:tcPr>
          <w:p w14:paraId="1CA77A8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01355E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Wahroonga House</w:t>
            </w:r>
          </w:p>
        </w:tc>
        <w:tc>
          <w:tcPr>
            <w:tcW w:w="1068" w:type="dxa"/>
            <w:noWrap/>
            <w:hideMark/>
          </w:tcPr>
          <w:p w14:paraId="60D3F4E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3E674EA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C407B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0C86D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42F10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C8841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24D74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5A1518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D6495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191</w:t>
            </w:r>
          </w:p>
        </w:tc>
        <w:tc>
          <w:tcPr>
            <w:tcW w:w="930" w:type="dxa"/>
            <w:noWrap/>
            <w:hideMark/>
          </w:tcPr>
          <w:p w14:paraId="75C7589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B9F044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Warren Multi-Purpose Service</w:t>
            </w:r>
          </w:p>
        </w:tc>
        <w:tc>
          <w:tcPr>
            <w:tcW w:w="1068" w:type="dxa"/>
            <w:noWrap/>
            <w:hideMark/>
          </w:tcPr>
          <w:p w14:paraId="1E740D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652B760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4F5AF6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FB7384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2F6A9F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BE2A4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0DDBCD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118EED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C26DD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192</w:t>
            </w:r>
          </w:p>
        </w:tc>
        <w:tc>
          <w:tcPr>
            <w:tcW w:w="930" w:type="dxa"/>
            <w:noWrap/>
            <w:hideMark/>
          </w:tcPr>
          <w:p w14:paraId="35FC558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C69EB0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Warrigal Care Queanbeyan</w:t>
            </w:r>
          </w:p>
        </w:tc>
        <w:tc>
          <w:tcPr>
            <w:tcW w:w="1068" w:type="dxa"/>
            <w:noWrap/>
            <w:hideMark/>
          </w:tcPr>
          <w:p w14:paraId="7669E38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74A7B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F642B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E9FD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BB6A9C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99CD4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0A125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E01741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90C31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193</w:t>
            </w:r>
          </w:p>
        </w:tc>
        <w:tc>
          <w:tcPr>
            <w:tcW w:w="930" w:type="dxa"/>
            <w:noWrap/>
            <w:hideMark/>
          </w:tcPr>
          <w:p w14:paraId="009940A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1251B40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Waterview Aged Care Facility</w:t>
            </w:r>
          </w:p>
        </w:tc>
        <w:tc>
          <w:tcPr>
            <w:tcW w:w="1068" w:type="dxa"/>
            <w:noWrap/>
            <w:hideMark/>
          </w:tcPr>
          <w:p w14:paraId="6373A8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70726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86704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32CE6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C9A60E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984408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1AC67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A5A73A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CF638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194</w:t>
            </w:r>
          </w:p>
        </w:tc>
        <w:tc>
          <w:tcPr>
            <w:tcW w:w="930" w:type="dxa"/>
            <w:noWrap/>
            <w:hideMark/>
          </w:tcPr>
          <w:p w14:paraId="572A35D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0960665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Weeroona</w:t>
            </w:r>
            <w:proofErr w:type="spellEnd"/>
            <w:r w:rsidRPr="009028AF">
              <w:rPr>
                <w:rFonts w:asciiTheme="minorHAnsi" w:eastAsia="Times New Roman" w:hAnsiTheme="minorHAnsi" w:cstheme="minorHAnsi"/>
                <w:sz w:val="28"/>
                <w:szCs w:val="28"/>
                <w:lang w:eastAsia="en-AU"/>
              </w:rPr>
              <w:t xml:space="preserve"> Aged Care Plus Centre (second outbreak)</w:t>
            </w:r>
          </w:p>
        </w:tc>
        <w:tc>
          <w:tcPr>
            <w:tcW w:w="1068" w:type="dxa"/>
            <w:noWrap/>
            <w:hideMark/>
          </w:tcPr>
          <w:p w14:paraId="52435E1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170" w:type="dxa"/>
            <w:noWrap/>
            <w:hideMark/>
          </w:tcPr>
          <w:p w14:paraId="7D7D78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51870ED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55148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5A6707A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D9E93C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797EC8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CE9972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12A6E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195</w:t>
            </w:r>
          </w:p>
        </w:tc>
        <w:tc>
          <w:tcPr>
            <w:tcW w:w="930" w:type="dxa"/>
            <w:noWrap/>
            <w:hideMark/>
          </w:tcPr>
          <w:p w14:paraId="0598D2D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2DD586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Wesley Mission Community Services (17865)</w:t>
            </w:r>
          </w:p>
        </w:tc>
        <w:tc>
          <w:tcPr>
            <w:tcW w:w="1068" w:type="dxa"/>
            <w:noWrap/>
            <w:hideMark/>
          </w:tcPr>
          <w:p w14:paraId="10960AA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723F7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9C85DC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46C332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498583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2105B9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897A6D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C20A4A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575F7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196</w:t>
            </w:r>
          </w:p>
        </w:tc>
        <w:tc>
          <w:tcPr>
            <w:tcW w:w="930" w:type="dxa"/>
            <w:noWrap/>
            <w:hideMark/>
          </w:tcPr>
          <w:p w14:paraId="5AF75FC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F23456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Westmont Homestead</w:t>
            </w:r>
          </w:p>
        </w:tc>
        <w:tc>
          <w:tcPr>
            <w:tcW w:w="1068" w:type="dxa"/>
            <w:noWrap/>
            <w:hideMark/>
          </w:tcPr>
          <w:p w14:paraId="672ADC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7261E6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0D448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AE8000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05" w:type="dxa"/>
            <w:noWrap/>
            <w:hideMark/>
          </w:tcPr>
          <w:p w14:paraId="1156F9B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0B7D4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74CE6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578C67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5A8BC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197</w:t>
            </w:r>
          </w:p>
        </w:tc>
        <w:tc>
          <w:tcPr>
            <w:tcW w:w="930" w:type="dxa"/>
            <w:noWrap/>
            <w:hideMark/>
          </w:tcPr>
          <w:p w14:paraId="4BB0AEE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54329F7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Woodland Lodge</w:t>
            </w:r>
          </w:p>
        </w:tc>
        <w:tc>
          <w:tcPr>
            <w:tcW w:w="1068" w:type="dxa"/>
            <w:noWrap/>
            <w:hideMark/>
          </w:tcPr>
          <w:p w14:paraId="351BB5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31C331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BE059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8DC88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F7175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EB79AD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4BCAE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070749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63EB4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198</w:t>
            </w:r>
          </w:p>
        </w:tc>
        <w:tc>
          <w:tcPr>
            <w:tcW w:w="930" w:type="dxa"/>
            <w:noWrap/>
            <w:hideMark/>
          </w:tcPr>
          <w:p w14:paraId="3544CC6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B62FA5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Woollarah</w:t>
            </w:r>
            <w:proofErr w:type="spellEnd"/>
            <w:r w:rsidRPr="009028AF">
              <w:rPr>
                <w:rFonts w:asciiTheme="minorHAnsi" w:eastAsia="Times New Roman" w:hAnsiTheme="minorHAnsi" w:cstheme="minorHAnsi"/>
                <w:sz w:val="28"/>
                <w:szCs w:val="28"/>
                <w:lang w:eastAsia="en-AU"/>
              </w:rPr>
              <w:t xml:space="preserve"> Montefiore Home</w:t>
            </w:r>
          </w:p>
        </w:tc>
        <w:tc>
          <w:tcPr>
            <w:tcW w:w="1068" w:type="dxa"/>
            <w:noWrap/>
            <w:hideMark/>
          </w:tcPr>
          <w:p w14:paraId="0F2BA5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870EA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ED239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1F0AFE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99842E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14C3F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51C0EC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1ED863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36700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199</w:t>
            </w:r>
          </w:p>
        </w:tc>
        <w:tc>
          <w:tcPr>
            <w:tcW w:w="930" w:type="dxa"/>
            <w:noWrap/>
            <w:hideMark/>
          </w:tcPr>
          <w:p w14:paraId="14753B0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065432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Wyoming Nursing Home (773)</w:t>
            </w:r>
          </w:p>
        </w:tc>
        <w:tc>
          <w:tcPr>
            <w:tcW w:w="1068" w:type="dxa"/>
            <w:noWrap/>
            <w:hideMark/>
          </w:tcPr>
          <w:p w14:paraId="77CDBB9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170" w:type="dxa"/>
            <w:noWrap/>
            <w:hideMark/>
          </w:tcPr>
          <w:p w14:paraId="2AA309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1258" w:type="dxa"/>
            <w:noWrap/>
            <w:hideMark/>
          </w:tcPr>
          <w:p w14:paraId="4BA2903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6830A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05" w:type="dxa"/>
            <w:noWrap/>
            <w:hideMark/>
          </w:tcPr>
          <w:p w14:paraId="5C4375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2FDC87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81" w:type="dxa"/>
            <w:noWrap/>
            <w:hideMark/>
          </w:tcPr>
          <w:p w14:paraId="7CFF87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719584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42F3A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200</w:t>
            </w:r>
          </w:p>
        </w:tc>
        <w:tc>
          <w:tcPr>
            <w:tcW w:w="930" w:type="dxa"/>
            <w:noWrap/>
            <w:hideMark/>
          </w:tcPr>
          <w:p w14:paraId="638B0BE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6853EDB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Yallambee</w:t>
            </w:r>
            <w:proofErr w:type="spellEnd"/>
            <w:r w:rsidRPr="009028AF">
              <w:rPr>
                <w:rFonts w:asciiTheme="minorHAnsi" w:eastAsia="Times New Roman" w:hAnsiTheme="minorHAnsi" w:cstheme="minorHAnsi"/>
                <w:sz w:val="28"/>
                <w:szCs w:val="28"/>
                <w:lang w:eastAsia="en-AU"/>
              </w:rPr>
              <w:t xml:space="preserve"> Village (160)</w:t>
            </w:r>
          </w:p>
        </w:tc>
        <w:tc>
          <w:tcPr>
            <w:tcW w:w="1068" w:type="dxa"/>
            <w:noWrap/>
            <w:hideMark/>
          </w:tcPr>
          <w:p w14:paraId="76D34E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37E7B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6481A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72E9B3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2045AB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C1966B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58554F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2D925E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5C7FB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201</w:t>
            </w:r>
          </w:p>
        </w:tc>
        <w:tc>
          <w:tcPr>
            <w:tcW w:w="930" w:type="dxa"/>
            <w:noWrap/>
            <w:hideMark/>
          </w:tcPr>
          <w:p w14:paraId="619DA81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78455A6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Yallambee</w:t>
            </w:r>
            <w:proofErr w:type="spellEnd"/>
            <w:r w:rsidRPr="009028AF">
              <w:rPr>
                <w:rFonts w:asciiTheme="minorHAnsi" w:eastAsia="Times New Roman" w:hAnsiTheme="minorHAnsi" w:cstheme="minorHAnsi"/>
                <w:sz w:val="28"/>
                <w:szCs w:val="28"/>
                <w:lang w:eastAsia="en-AU"/>
              </w:rPr>
              <w:t xml:space="preserve"> Village (2nd Outbreak) (160)</w:t>
            </w:r>
          </w:p>
        </w:tc>
        <w:tc>
          <w:tcPr>
            <w:tcW w:w="1068" w:type="dxa"/>
            <w:noWrap/>
            <w:hideMark/>
          </w:tcPr>
          <w:p w14:paraId="17A943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170" w:type="dxa"/>
            <w:noWrap/>
            <w:hideMark/>
          </w:tcPr>
          <w:p w14:paraId="537C82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58" w:type="dxa"/>
            <w:noWrap/>
            <w:hideMark/>
          </w:tcPr>
          <w:p w14:paraId="6AAD6C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A2A51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47D45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4D55E2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88A75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955D81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90282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202</w:t>
            </w:r>
          </w:p>
        </w:tc>
        <w:tc>
          <w:tcPr>
            <w:tcW w:w="930" w:type="dxa"/>
            <w:noWrap/>
            <w:hideMark/>
          </w:tcPr>
          <w:p w14:paraId="2860FED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NSW</w:t>
            </w:r>
          </w:p>
        </w:tc>
        <w:tc>
          <w:tcPr>
            <w:tcW w:w="4742" w:type="dxa"/>
            <w:noWrap/>
            <w:hideMark/>
          </w:tcPr>
          <w:p w14:paraId="2C1C569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Yallambee</w:t>
            </w:r>
            <w:proofErr w:type="spellEnd"/>
            <w:r w:rsidRPr="009028AF">
              <w:rPr>
                <w:rFonts w:asciiTheme="minorHAnsi" w:eastAsia="Times New Roman" w:hAnsiTheme="minorHAnsi" w:cstheme="minorHAnsi"/>
                <w:sz w:val="28"/>
                <w:szCs w:val="28"/>
                <w:lang w:eastAsia="en-AU"/>
              </w:rPr>
              <w:t xml:space="preserve"> Village (Third Outbreak)</w:t>
            </w:r>
          </w:p>
        </w:tc>
        <w:tc>
          <w:tcPr>
            <w:tcW w:w="1068" w:type="dxa"/>
            <w:noWrap/>
            <w:hideMark/>
          </w:tcPr>
          <w:p w14:paraId="5631CC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170" w:type="dxa"/>
            <w:noWrap/>
            <w:hideMark/>
          </w:tcPr>
          <w:p w14:paraId="4F8B6D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58" w:type="dxa"/>
            <w:noWrap/>
            <w:hideMark/>
          </w:tcPr>
          <w:p w14:paraId="32F2DAD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9C1A8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057458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B70EC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626CB6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CC90EC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4F50C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203</w:t>
            </w:r>
          </w:p>
        </w:tc>
        <w:tc>
          <w:tcPr>
            <w:tcW w:w="930" w:type="dxa"/>
            <w:noWrap/>
            <w:hideMark/>
          </w:tcPr>
          <w:p w14:paraId="06DBCB0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3907828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Anam</w:t>
            </w:r>
            <w:proofErr w:type="spellEnd"/>
            <w:r w:rsidRPr="009028AF">
              <w:rPr>
                <w:rFonts w:asciiTheme="minorHAnsi" w:eastAsia="Times New Roman" w:hAnsiTheme="minorHAnsi" w:cstheme="minorHAnsi"/>
                <w:sz w:val="28"/>
                <w:szCs w:val="28"/>
                <w:lang w:eastAsia="en-AU"/>
              </w:rPr>
              <w:t xml:space="preserve"> Cara</w:t>
            </w:r>
          </w:p>
        </w:tc>
        <w:tc>
          <w:tcPr>
            <w:tcW w:w="1068" w:type="dxa"/>
            <w:noWrap/>
            <w:hideMark/>
          </w:tcPr>
          <w:p w14:paraId="7026A85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614054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91AD3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52EC32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E00DF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297476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09B9C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47F3F1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49582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204</w:t>
            </w:r>
          </w:p>
        </w:tc>
        <w:tc>
          <w:tcPr>
            <w:tcW w:w="930" w:type="dxa"/>
            <w:noWrap/>
            <w:hideMark/>
          </w:tcPr>
          <w:p w14:paraId="10C7211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424E2CA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Anglicare SQ South Coast Region Home Care (23403)</w:t>
            </w:r>
          </w:p>
        </w:tc>
        <w:tc>
          <w:tcPr>
            <w:tcW w:w="1068" w:type="dxa"/>
            <w:noWrap/>
            <w:hideMark/>
          </w:tcPr>
          <w:p w14:paraId="4C14CC3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4EABB2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4C1BE1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649A52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0F66E8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9E8A3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CC45F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EBA7A5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A3B58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205</w:t>
            </w:r>
          </w:p>
        </w:tc>
        <w:tc>
          <w:tcPr>
            <w:tcW w:w="930" w:type="dxa"/>
            <w:noWrap/>
            <w:hideMark/>
          </w:tcPr>
          <w:p w14:paraId="037734D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0F33C6B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Anglicare SQ St Martin's Nursing Home</w:t>
            </w:r>
          </w:p>
        </w:tc>
        <w:tc>
          <w:tcPr>
            <w:tcW w:w="1068" w:type="dxa"/>
            <w:noWrap/>
            <w:hideMark/>
          </w:tcPr>
          <w:p w14:paraId="505A6E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3845B54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547EE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138B494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61877F6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62EDB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E9BEC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D2DD6F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2F5606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206</w:t>
            </w:r>
          </w:p>
        </w:tc>
        <w:tc>
          <w:tcPr>
            <w:tcW w:w="930" w:type="dxa"/>
            <w:noWrap/>
            <w:hideMark/>
          </w:tcPr>
          <w:p w14:paraId="1A80642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4A8EF50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Caboolture (Second Outbreak)</w:t>
            </w:r>
          </w:p>
        </w:tc>
        <w:tc>
          <w:tcPr>
            <w:tcW w:w="1068" w:type="dxa"/>
            <w:noWrap/>
            <w:hideMark/>
          </w:tcPr>
          <w:p w14:paraId="6959E0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170" w:type="dxa"/>
            <w:noWrap/>
            <w:hideMark/>
          </w:tcPr>
          <w:p w14:paraId="3810519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58" w:type="dxa"/>
            <w:noWrap/>
            <w:hideMark/>
          </w:tcPr>
          <w:p w14:paraId="6515C8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A839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43BEEF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EF217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88263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853771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9CB7B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207</w:t>
            </w:r>
          </w:p>
        </w:tc>
        <w:tc>
          <w:tcPr>
            <w:tcW w:w="930" w:type="dxa"/>
            <w:noWrap/>
            <w:hideMark/>
          </w:tcPr>
          <w:p w14:paraId="7141D11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04FF036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Carboolture</w:t>
            </w:r>
            <w:proofErr w:type="spellEnd"/>
          </w:p>
        </w:tc>
        <w:tc>
          <w:tcPr>
            <w:tcW w:w="1068" w:type="dxa"/>
            <w:noWrap/>
            <w:hideMark/>
          </w:tcPr>
          <w:p w14:paraId="463221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170" w:type="dxa"/>
            <w:noWrap/>
            <w:hideMark/>
          </w:tcPr>
          <w:p w14:paraId="0C46418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58" w:type="dxa"/>
            <w:noWrap/>
            <w:hideMark/>
          </w:tcPr>
          <w:p w14:paraId="7E4BE1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02563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571D0F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A6B51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230E1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10E576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0CDD3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208</w:t>
            </w:r>
          </w:p>
        </w:tc>
        <w:tc>
          <w:tcPr>
            <w:tcW w:w="930" w:type="dxa"/>
            <w:noWrap/>
            <w:hideMark/>
          </w:tcPr>
          <w:p w14:paraId="298F465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788B779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Parkwood</w:t>
            </w:r>
          </w:p>
        </w:tc>
        <w:tc>
          <w:tcPr>
            <w:tcW w:w="1068" w:type="dxa"/>
            <w:noWrap/>
            <w:hideMark/>
          </w:tcPr>
          <w:p w14:paraId="1978985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4279982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4DCDDEE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DEC8D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6FB263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BF67AC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9D0F9D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3F8654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E3B9BC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209</w:t>
            </w:r>
          </w:p>
        </w:tc>
        <w:tc>
          <w:tcPr>
            <w:tcW w:w="930" w:type="dxa"/>
            <w:noWrap/>
            <w:hideMark/>
          </w:tcPr>
          <w:p w14:paraId="1FD4E6B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45A3826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Slacks Creek</w:t>
            </w:r>
          </w:p>
        </w:tc>
        <w:tc>
          <w:tcPr>
            <w:tcW w:w="1068" w:type="dxa"/>
            <w:noWrap/>
            <w:hideMark/>
          </w:tcPr>
          <w:p w14:paraId="2CCF4C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7C2B0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30403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C0A1D5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B1414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C5CBB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C884CD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B312F9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B51AC0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210</w:t>
            </w:r>
          </w:p>
        </w:tc>
        <w:tc>
          <w:tcPr>
            <w:tcW w:w="930" w:type="dxa"/>
            <w:noWrap/>
            <w:hideMark/>
          </w:tcPr>
          <w:p w14:paraId="57418FF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093BCCA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Springwood</w:t>
            </w:r>
          </w:p>
        </w:tc>
        <w:tc>
          <w:tcPr>
            <w:tcW w:w="1068" w:type="dxa"/>
            <w:noWrap/>
            <w:hideMark/>
          </w:tcPr>
          <w:p w14:paraId="5626A3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35532C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68A8F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C9EE8D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757A1B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7E42EB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7E019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D39667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FB0EC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211</w:t>
            </w:r>
          </w:p>
        </w:tc>
        <w:tc>
          <w:tcPr>
            <w:tcW w:w="930" w:type="dxa"/>
            <w:noWrap/>
            <w:hideMark/>
          </w:tcPr>
          <w:p w14:paraId="6272526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56D084D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Taigum</w:t>
            </w:r>
          </w:p>
        </w:tc>
        <w:tc>
          <w:tcPr>
            <w:tcW w:w="1068" w:type="dxa"/>
            <w:noWrap/>
            <w:hideMark/>
          </w:tcPr>
          <w:p w14:paraId="188558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4EA477F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69A1F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1AEF8F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09277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DF673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2C727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7976E9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1BCC9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212</w:t>
            </w:r>
          </w:p>
        </w:tc>
        <w:tc>
          <w:tcPr>
            <w:tcW w:w="930" w:type="dxa"/>
            <w:noWrap/>
            <w:hideMark/>
          </w:tcPr>
          <w:p w14:paraId="3B85EC3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1BC3EEF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BallyCara</w:t>
            </w:r>
            <w:proofErr w:type="spellEnd"/>
            <w:r w:rsidRPr="009028AF">
              <w:rPr>
                <w:rFonts w:asciiTheme="minorHAnsi" w:eastAsia="Times New Roman" w:hAnsiTheme="minorHAnsi" w:cstheme="minorHAnsi"/>
                <w:sz w:val="28"/>
                <w:szCs w:val="28"/>
                <w:lang w:eastAsia="en-AU"/>
              </w:rPr>
              <w:t xml:space="preserve"> Aged Care</w:t>
            </w:r>
          </w:p>
        </w:tc>
        <w:tc>
          <w:tcPr>
            <w:tcW w:w="1068" w:type="dxa"/>
            <w:noWrap/>
            <w:hideMark/>
          </w:tcPr>
          <w:p w14:paraId="46B282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4937A3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67BD8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81E46B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C8BE2A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D81EF8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CCF4BB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5CF4FE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7A4D8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213</w:t>
            </w:r>
          </w:p>
        </w:tc>
        <w:tc>
          <w:tcPr>
            <w:tcW w:w="930" w:type="dxa"/>
            <w:noWrap/>
            <w:hideMark/>
          </w:tcPr>
          <w:p w14:paraId="29FE0AF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11F873F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Blue Care Caboolture Community Care CACP (18034)</w:t>
            </w:r>
          </w:p>
        </w:tc>
        <w:tc>
          <w:tcPr>
            <w:tcW w:w="1068" w:type="dxa"/>
            <w:noWrap/>
            <w:hideMark/>
          </w:tcPr>
          <w:p w14:paraId="03866FD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77DC7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F68BE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406F78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0F70CFF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5E7955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0591D8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61EEAA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D39857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214</w:t>
            </w:r>
          </w:p>
        </w:tc>
        <w:tc>
          <w:tcPr>
            <w:tcW w:w="930" w:type="dxa"/>
            <w:noWrap/>
            <w:hideMark/>
          </w:tcPr>
          <w:p w14:paraId="22C3298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341D42D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Bolton Clarke Fairview (3437)</w:t>
            </w:r>
          </w:p>
        </w:tc>
        <w:tc>
          <w:tcPr>
            <w:tcW w:w="1068" w:type="dxa"/>
            <w:noWrap/>
            <w:hideMark/>
          </w:tcPr>
          <w:p w14:paraId="619AE6C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E957A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795D2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9B9A7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25FD2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010C25C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A1156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C364AD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B1C8A8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215</w:t>
            </w:r>
          </w:p>
        </w:tc>
        <w:tc>
          <w:tcPr>
            <w:tcW w:w="930" w:type="dxa"/>
            <w:noWrap/>
            <w:hideMark/>
          </w:tcPr>
          <w:p w14:paraId="50FBBEB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64D0C34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Bolton Clarke Fairview (Second Outbreak)</w:t>
            </w:r>
          </w:p>
        </w:tc>
        <w:tc>
          <w:tcPr>
            <w:tcW w:w="1068" w:type="dxa"/>
            <w:noWrap/>
            <w:hideMark/>
          </w:tcPr>
          <w:p w14:paraId="37E16A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DAFDD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ED64B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E0F91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651DC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3D7F118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ED068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F3F24D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E1158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216</w:t>
            </w:r>
          </w:p>
        </w:tc>
        <w:tc>
          <w:tcPr>
            <w:tcW w:w="930" w:type="dxa"/>
            <w:noWrap/>
            <w:hideMark/>
          </w:tcPr>
          <w:p w14:paraId="0B04DC6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5489146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Bolton Clarke Galleon Gardens </w:t>
            </w:r>
            <w:proofErr w:type="gramStart"/>
            <w:r w:rsidRPr="009028AF">
              <w:rPr>
                <w:rFonts w:asciiTheme="minorHAnsi" w:eastAsia="Times New Roman" w:hAnsiTheme="minorHAnsi" w:cstheme="minorHAnsi"/>
                <w:sz w:val="28"/>
                <w:szCs w:val="28"/>
                <w:lang w:eastAsia="en-AU"/>
              </w:rPr>
              <w:t>( 3610</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29E035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971E61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194D1B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53EB0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1040A7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31327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0E57ED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40AF33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7625A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217</w:t>
            </w:r>
          </w:p>
        </w:tc>
        <w:tc>
          <w:tcPr>
            <w:tcW w:w="930" w:type="dxa"/>
            <w:noWrap/>
            <w:hideMark/>
          </w:tcPr>
          <w:p w14:paraId="23902D3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6D22BEB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Bolton Clarke Milford Grange</w:t>
            </w:r>
          </w:p>
        </w:tc>
        <w:tc>
          <w:tcPr>
            <w:tcW w:w="1068" w:type="dxa"/>
            <w:noWrap/>
            <w:hideMark/>
          </w:tcPr>
          <w:p w14:paraId="68FB4D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BD3F5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D86AD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2BE95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48AB3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80254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C82E1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0B6F0B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321321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218</w:t>
            </w:r>
          </w:p>
        </w:tc>
        <w:tc>
          <w:tcPr>
            <w:tcW w:w="930" w:type="dxa"/>
            <w:noWrap/>
            <w:hideMark/>
          </w:tcPr>
          <w:p w14:paraId="7B8B5D2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2C82190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Merrimac</w:t>
            </w:r>
          </w:p>
        </w:tc>
        <w:tc>
          <w:tcPr>
            <w:tcW w:w="1068" w:type="dxa"/>
            <w:noWrap/>
            <w:hideMark/>
          </w:tcPr>
          <w:p w14:paraId="16071CA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9E2F6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324EE4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AD5CE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7617F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266C83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C1AF1B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345C4C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3E498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219</w:t>
            </w:r>
          </w:p>
        </w:tc>
        <w:tc>
          <w:tcPr>
            <w:tcW w:w="930" w:type="dxa"/>
            <w:noWrap/>
            <w:hideMark/>
          </w:tcPr>
          <w:p w14:paraId="61982CE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25FF070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Rangeville</w:t>
            </w:r>
          </w:p>
        </w:tc>
        <w:tc>
          <w:tcPr>
            <w:tcW w:w="1068" w:type="dxa"/>
            <w:noWrap/>
            <w:hideMark/>
          </w:tcPr>
          <w:p w14:paraId="43BDC6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2807A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5F578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51029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381B5E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CFFD61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DC46A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FB4F8D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9B149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220</w:t>
            </w:r>
          </w:p>
        </w:tc>
        <w:tc>
          <w:tcPr>
            <w:tcW w:w="930" w:type="dxa"/>
            <w:noWrap/>
            <w:hideMark/>
          </w:tcPr>
          <w:p w14:paraId="26716F8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68CF440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Runaway Bay</w:t>
            </w:r>
          </w:p>
        </w:tc>
        <w:tc>
          <w:tcPr>
            <w:tcW w:w="1068" w:type="dxa"/>
            <w:noWrap/>
            <w:hideMark/>
          </w:tcPr>
          <w:p w14:paraId="7271F2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1870DB3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C958D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05DFD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40DAF46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ADFD4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7D920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7C1ECF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BAAE9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221</w:t>
            </w:r>
          </w:p>
        </w:tc>
        <w:tc>
          <w:tcPr>
            <w:tcW w:w="930" w:type="dxa"/>
            <w:noWrap/>
            <w:hideMark/>
          </w:tcPr>
          <w:p w14:paraId="10C98F7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1F914DD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Calamvale Parklands Care Community</w:t>
            </w:r>
          </w:p>
        </w:tc>
        <w:tc>
          <w:tcPr>
            <w:tcW w:w="1068" w:type="dxa"/>
            <w:noWrap/>
            <w:hideMark/>
          </w:tcPr>
          <w:p w14:paraId="24646F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3C1929E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C69520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F7D42A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637274D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8F8CE6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C12C95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0A7947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AD611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222</w:t>
            </w:r>
          </w:p>
        </w:tc>
        <w:tc>
          <w:tcPr>
            <w:tcW w:w="930" w:type="dxa"/>
            <w:noWrap/>
            <w:hideMark/>
          </w:tcPr>
          <w:p w14:paraId="07730F5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641F6D5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Carinity</w:t>
            </w:r>
            <w:proofErr w:type="spellEnd"/>
            <w:r w:rsidRPr="009028AF">
              <w:rPr>
                <w:rFonts w:asciiTheme="minorHAnsi" w:eastAsia="Times New Roman" w:hAnsiTheme="minorHAnsi" w:cstheme="minorHAnsi"/>
                <w:sz w:val="28"/>
                <w:szCs w:val="28"/>
                <w:lang w:eastAsia="en-AU"/>
              </w:rPr>
              <w:t xml:space="preserve"> Hilltop</w:t>
            </w:r>
          </w:p>
        </w:tc>
        <w:tc>
          <w:tcPr>
            <w:tcW w:w="1068" w:type="dxa"/>
            <w:noWrap/>
            <w:hideMark/>
          </w:tcPr>
          <w:p w14:paraId="24B297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267C4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1EB55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C2982E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F8F827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F8D62C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E12572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2DB3E7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F6A23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223</w:t>
            </w:r>
          </w:p>
        </w:tc>
        <w:tc>
          <w:tcPr>
            <w:tcW w:w="930" w:type="dxa"/>
            <w:noWrap/>
            <w:hideMark/>
          </w:tcPr>
          <w:p w14:paraId="0BBB13A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22ED6E3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Carinity</w:t>
            </w:r>
            <w:proofErr w:type="spellEnd"/>
            <w:r w:rsidRPr="009028AF">
              <w:rPr>
                <w:rFonts w:asciiTheme="minorHAnsi" w:eastAsia="Times New Roman" w:hAnsiTheme="minorHAnsi" w:cstheme="minorHAnsi"/>
                <w:sz w:val="28"/>
                <w:szCs w:val="28"/>
                <w:lang w:eastAsia="en-AU"/>
              </w:rPr>
              <w:t xml:space="preserve"> Wishart Gardens</w:t>
            </w:r>
          </w:p>
        </w:tc>
        <w:tc>
          <w:tcPr>
            <w:tcW w:w="1068" w:type="dxa"/>
            <w:noWrap/>
            <w:hideMark/>
          </w:tcPr>
          <w:p w14:paraId="09A9320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3AF21E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75803F7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40EADF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523597F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D134BB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84BE6A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20BCA8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F78FB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224</w:t>
            </w:r>
          </w:p>
        </w:tc>
        <w:tc>
          <w:tcPr>
            <w:tcW w:w="930" w:type="dxa"/>
            <w:noWrap/>
            <w:hideMark/>
          </w:tcPr>
          <w:p w14:paraId="7750C2A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70479D4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Churches of Christ </w:t>
            </w:r>
            <w:proofErr w:type="spellStart"/>
            <w:r w:rsidRPr="009028AF">
              <w:rPr>
                <w:rFonts w:asciiTheme="minorHAnsi" w:eastAsia="Times New Roman" w:hAnsiTheme="minorHAnsi" w:cstheme="minorHAnsi"/>
                <w:sz w:val="28"/>
                <w:szCs w:val="28"/>
                <w:lang w:eastAsia="en-AU"/>
              </w:rPr>
              <w:t>Gracehaven</w:t>
            </w:r>
            <w:proofErr w:type="spellEnd"/>
            <w:r w:rsidRPr="009028AF">
              <w:rPr>
                <w:rFonts w:asciiTheme="minorHAnsi" w:eastAsia="Times New Roman" w:hAnsiTheme="minorHAnsi" w:cstheme="minorHAnsi"/>
                <w:sz w:val="28"/>
                <w:szCs w:val="28"/>
                <w:lang w:eastAsia="en-AU"/>
              </w:rPr>
              <w:t xml:space="preserve"> Aged Care Service</w:t>
            </w:r>
          </w:p>
        </w:tc>
        <w:tc>
          <w:tcPr>
            <w:tcW w:w="1068" w:type="dxa"/>
            <w:noWrap/>
            <w:hideMark/>
          </w:tcPr>
          <w:p w14:paraId="066AE5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DF6E8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44F33C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D834C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1174B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5B9961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BC0E48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6DF3BB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65CC2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225</w:t>
            </w:r>
          </w:p>
        </w:tc>
        <w:tc>
          <w:tcPr>
            <w:tcW w:w="930" w:type="dxa"/>
            <w:noWrap/>
            <w:hideMark/>
          </w:tcPr>
          <w:p w14:paraId="0155BA9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50E475E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Churches of Christ Oak Towers Aged Care Service</w:t>
            </w:r>
          </w:p>
        </w:tc>
        <w:tc>
          <w:tcPr>
            <w:tcW w:w="1068" w:type="dxa"/>
            <w:noWrap/>
            <w:hideMark/>
          </w:tcPr>
          <w:p w14:paraId="678BA4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170" w:type="dxa"/>
            <w:noWrap/>
            <w:hideMark/>
          </w:tcPr>
          <w:p w14:paraId="733CB8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7B8233F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D10BD6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16402D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71ABF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8393C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DE8A96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03169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226</w:t>
            </w:r>
          </w:p>
        </w:tc>
        <w:tc>
          <w:tcPr>
            <w:tcW w:w="930" w:type="dxa"/>
            <w:noWrap/>
            <w:hideMark/>
          </w:tcPr>
          <w:p w14:paraId="1A85F49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20055A5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De Paul Villa Aged Care</w:t>
            </w:r>
          </w:p>
        </w:tc>
        <w:tc>
          <w:tcPr>
            <w:tcW w:w="1068" w:type="dxa"/>
            <w:noWrap/>
            <w:hideMark/>
          </w:tcPr>
          <w:p w14:paraId="08677D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54251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C4146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F39A5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19821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443229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E924E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365E26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1B715C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227</w:t>
            </w:r>
          </w:p>
        </w:tc>
        <w:tc>
          <w:tcPr>
            <w:tcW w:w="930" w:type="dxa"/>
            <w:noWrap/>
            <w:hideMark/>
          </w:tcPr>
          <w:p w14:paraId="27CB52D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3E35593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Esida</w:t>
            </w:r>
            <w:proofErr w:type="spellEnd"/>
            <w:r w:rsidRPr="009028AF">
              <w:rPr>
                <w:rFonts w:asciiTheme="minorHAnsi" w:eastAsia="Times New Roman" w:hAnsiTheme="minorHAnsi" w:cstheme="minorHAnsi"/>
                <w:sz w:val="28"/>
                <w:szCs w:val="28"/>
                <w:lang w:eastAsia="en-AU"/>
              </w:rPr>
              <w:t xml:space="preserve"> Lodge</w:t>
            </w:r>
          </w:p>
        </w:tc>
        <w:tc>
          <w:tcPr>
            <w:tcW w:w="1068" w:type="dxa"/>
            <w:noWrap/>
            <w:hideMark/>
          </w:tcPr>
          <w:p w14:paraId="1FABA64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1170" w:type="dxa"/>
            <w:noWrap/>
            <w:hideMark/>
          </w:tcPr>
          <w:p w14:paraId="17161C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58" w:type="dxa"/>
            <w:noWrap/>
            <w:hideMark/>
          </w:tcPr>
          <w:p w14:paraId="4656E5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EAF326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05" w:type="dxa"/>
            <w:noWrap/>
            <w:hideMark/>
          </w:tcPr>
          <w:p w14:paraId="722C3C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612555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612F7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0C52A3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ABA03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228</w:t>
            </w:r>
          </w:p>
        </w:tc>
        <w:tc>
          <w:tcPr>
            <w:tcW w:w="930" w:type="dxa"/>
            <w:noWrap/>
            <w:hideMark/>
          </w:tcPr>
          <w:p w14:paraId="612F836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76CFE8B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Gold Coast</w:t>
            </w:r>
          </w:p>
        </w:tc>
        <w:tc>
          <w:tcPr>
            <w:tcW w:w="1068" w:type="dxa"/>
            <w:noWrap/>
            <w:hideMark/>
          </w:tcPr>
          <w:p w14:paraId="211EC0F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3DCB4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4F5CEB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5072B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0F1127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02A3F1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FC3AC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FBA585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F15BF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229</w:t>
            </w:r>
          </w:p>
        </w:tc>
        <w:tc>
          <w:tcPr>
            <w:tcW w:w="930" w:type="dxa"/>
            <w:noWrap/>
            <w:hideMark/>
          </w:tcPr>
          <w:p w14:paraId="7462FB3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144C1B9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Maroochydore</w:t>
            </w:r>
          </w:p>
        </w:tc>
        <w:tc>
          <w:tcPr>
            <w:tcW w:w="1068" w:type="dxa"/>
            <w:noWrap/>
            <w:hideMark/>
          </w:tcPr>
          <w:p w14:paraId="46CB22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A0046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7A0BC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C6BD2B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F7F7F1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93B494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277245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29D6AD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DB5AD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230</w:t>
            </w:r>
          </w:p>
        </w:tc>
        <w:tc>
          <w:tcPr>
            <w:tcW w:w="930" w:type="dxa"/>
            <w:noWrap/>
            <w:hideMark/>
          </w:tcPr>
          <w:p w14:paraId="7C39D40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5187372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Feros</w:t>
            </w:r>
            <w:proofErr w:type="spellEnd"/>
            <w:r w:rsidRPr="009028AF">
              <w:rPr>
                <w:rFonts w:asciiTheme="minorHAnsi" w:eastAsia="Times New Roman" w:hAnsiTheme="minorHAnsi" w:cstheme="minorHAnsi"/>
                <w:sz w:val="28"/>
                <w:szCs w:val="28"/>
                <w:lang w:eastAsia="en-AU"/>
              </w:rPr>
              <w:t xml:space="preserve"> Care (23328)</w:t>
            </w:r>
          </w:p>
        </w:tc>
        <w:tc>
          <w:tcPr>
            <w:tcW w:w="1068" w:type="dxa"/>
            <w:noWrap/>
            <w:hideMark/>
          </w:tcPr>
          <w:p w14:paraId="4B5BB8B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8C963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0F064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21480C4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40B98E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2BF568C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0C0E1A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57D5C9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192D5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231</w:t>
            </w:r>
          </w:p>
        </w:tc>
        <w:tc>
          <w:tcPr>
            <w:tcW w:w="930" w:type="dxa"/>
            <w:noWrap/>
            <w:hideMark/>
          </w:tcPr>
          <w:p w14:paraId="1CEC9F5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3CAA3B4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Greek Orthodox Community of St George Brisbane (18203)</w:t>
            </w:r>
          </w:p>
        </w:tc>
        <w:tc>
          <w:tcPr>
            <w:tcW w:w="1068" w:type="dxa"/>
            <w:noWrap/>
            <w:hideMark/>
          </w:tcPr>
          <w:p w14:paraId="69AFF4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E39E1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D82BE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BD3DA9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975D0B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17D59C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8D3840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7F5C42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56929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232</w:t>
            </w:r>
          </w:p>
        </w:tc>
        <w:tc>
          <w:tcPr>
            <w:tcW w:w="930" w:type="dxa"/>
            <w:noWrap/>
            <w:hideMark/>
          </w:tcPr>
          <w:p w14:paraId="354223A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455EF9D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Holland Park Aged Care</w:t>
            </w:r>
          </w:p>
        </w:tc>
        <w:tc>
          <w:tcPr>
            <w:tcW w:w="1068" w:type="dxa"/>
            <w:noWrap/>
            <w:hideMark/>
          </w:tcPr>
          <w:p w14:paraId="67A27E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170" w:type="dxa"/>
            <w:noWrap/>
            <w:hideMark/>
          </w:tcPr>
          <w:p w14:paraId="5FD12C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76A4CB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B1311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05" w:type="dxa"/>
            <w:noWrap/>
            <w:hideMark/>
          </w:tcPr>
          <w:p w14:paraId="15A495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60F1E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D105E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DA6469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72464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233</w:t>
            </w:r>
          </w:p>
        </w:tc>
        <w:tc>
          <w:tcPr>
            <w:tcW w:w="930" w:type="dxa"/>
            <w:noWrap/>
            <w:hideMark/>
          </w:tcPr>
          <w:p w14:paraId="2CFE401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30EEBF8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Integrated Living Australia Ltd (25067)</w:t>
            </w:r>
          </w:p>
        </w:tc>
        <w:tc>
          <w:tcPr>
            <w:tcW w:w="1068" w:type="dxa"/>
            <w:noWrap/>
            <w:hideMark/>
          </w:tcPr>
          <w:p w14:paraId="5237595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306B45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1E5B285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A26D52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2ECB89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16752B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3DCEE1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45005C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EDDF3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234</w:t>
            </w:r>
          </w:p>
        </w:tc>
        <w:tc>
          <w:tcPr>
            <w:tcW w:w="930" w:type="dxa"/>
            <w:noWrap/>
            <w:hideMark/>
          </w:tcPr>
          <w:p w14:paraId="0699708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477F281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Robina Rise</w:t>
            </w:r>
          </w:p>
        </w:tc>
        <w:tc>
          <w:tcPr>
            <w:tcW w:w="1068" w:type="dxa"/>
            <w:noWrap/>
            <w:hideMark/>
          </w:tcPr>
          <w:p w14:paraId="7431B8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3281A3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26C708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526B5A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3912A4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B33FF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4CB3F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7F4190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FAECA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235</w:t>
            </w:r>
          </w:p>
        </w:tc>
        <w:tc>
          <w:tcPr>
            <w:tcW w:w="930" w:type="dxa"/>
            <w:noWrap/>
            <w:hideMark/>
          </w:tcPr>
          <w:p w14:paraId="015492A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248B43C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Jeta</w:t>
            </w:r>
            <w:proofErr w:type="spellEnd"/>
            <w:r w:rsidRPr="009028AF">
              <w:rPr>
                <w:rFonts w:asciiTheme="minorHAnsi" w:eastAsia="Times New Roman" w:hAnsiTheme="minorHAnsi" w:cstheme="minorHAnsi"/>
                <w:sz w:val="28"/>
                <w:szCs w:val="28"/>
                <w:lang w:eastAsia="en-AU"/>
              </w:rPr>
              <w:t xml:space="preserve"> Gardens Aged Care Facility (5885)</w:t>
            </w:r>
          </w:p>
        </w:tc>
        <w:tc>
          <w:tcPr>
            <w:tcW w:w="1068" w:type="dxa"/>
            <w:noWrap/>
            <w:hideMark/>
          </w:tcPr>
          <w:p w14:paraId="0DB2D4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209D56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F01BD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0DA87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2A8DE4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0713A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2CEF0A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4C74BC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70146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236</w:t>
            </w:r>
          </w:p>
        </w:tc>
        <w:tc>
          <w:tcPr>
            <w:tcW w:w="930" w:type="dxa"/>
            <w:noWrap/>
            <w:hideMark/>
          </w:tcPr>
          <w:p w14:paraId="38CA9EF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504209F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Jimboomba Community Aged Care </w:t>
            </w:r>
          </w:p>
        </w:tc>
        <w:tc>
          <w:tcPr>
            <w:tcW w:w="1068" w:type="dxa"/>
            <w:noWrap/>
            <w:hideMark/>
          </w:tcPr>
          <w:p w14:paraId="1085B3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170" w:type="dxa"/>
            <w:noWrap/>
            <w:hideMark/>
          </w:tcPr>
          <w:p w14:paraId="743AB2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0AF1366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2BFEFF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05" w:type="dxa"/>
            <w:noWrap/>
            <w:hideMark/>
          </w:tcPr>
          <w:p w14:paraId="7866CB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A96DA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4972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F828EA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CB277B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237</w:t>
            </w:r>
          </w:p>
        </w:tc>
        <w:tc>
          <w:tcPr>
            <w:tcW w:w="930" w:type="dxa"/>
            <w:noWrap/>
            <w:hideMark/>
          </w:tcPr>
          <w:p w14:paraId="35A8903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1EB044F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Multicultural Aged Care Services Geelong Inc</w:t>
            </w:r>
          </w:p>
        </w:tc>
        <w:tc>
          <w:tcPr>
            <w:tcW w:w="1068" w:type="dxa"/>
            <w:noWrap/>
            <w:hideMark/>
          </w:tcPr>
          <w:p w14:paraId="6B51EB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0B15F3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F9E1FA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3090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022721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324304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000F34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917923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EA6EFD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238</w:t>
            </w:r>
          </w:p>
        </w:tc>
        <w:tc>
          <w:tcPr>
            <w:tcW w:w="930" w:type="dxa"/>
            <w:noWrap/>
            <w:hideMark/>
          </w:tcPr>
          <w:p w14:paraId="454CB34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2A87456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Ozcare</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Bakhita</w:t>
            </w:r>
            <w:proofErr w:type="spellEnd"/>
            <w:r w:rsidRPr="009028AF">
              <w:rPr>
                <w:rFonts w:asciiTheme="minorHAnsi" w:eastAsia="Times New Roman" w:hAnsiTheme="minorHAnsi" w:cstheme="minorHAnsi"/>
                <w:sz w:val="28"/>
                <w:szCs w:val="28"/>
                <w:lang w:eastAsia="en-AU"/>
              </w:rPr>
              <w:t xml:space="preserve"> Villa Aged Care Facility</w:t>
            </w:r>
          </w:p>
        </w:tc>
        <w:tc>
          <w:tcPr>
            <w:tcW w:w="1068" w:type="dxa"/>
            <w:noWrap/>
            <w:hideMark/>
          </w:tcPr>
          <w:p w14:paraId="227F1F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170" w:type="dxa"/>
            <w:noWrap/>
            <w:hideMark/>
          </w:tcPr>
          <w:p w14:paraId="01F292C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58" w:type="dxa"/>
            <w:noWrap/>
            <w:hideMark/>
          </w:tcPr>
          <w:p w14:paraId="51F47C7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B5865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05" w:type="dxa"/>
            <w:noWrap/>
            <w:hideMark/>
          </w:tcPr>
          <w:p w14:paraId="793644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1E561C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7E50C5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73C744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521B2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239</w:t>
            </w:r>
          </w:p>
        </w:tc>
        <w:tc>
          <w:tcPr>
            <w:tcW w:w="930" w:type="dxa"/>
            <w:noWrap/>
            <w:hideMark/>
          </w:tcPr>
          <w:p w14:paraId="60E9989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7C8EB8E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Palm Lake Bethania ACF</w:t>
            </w:r>
          </w:p>
        </w:tc>
        <w:tc>
          <w:tcPr>
            <w:tcW w:w="1068" w:type="dxa"/>
            <w:noWrap/>
            <w:hideMark/>
          </w:tcPr>
          <w:p w14:paraId="0A5797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5D5C35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57045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F15F7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8CFC1B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4798A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6B8B67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CBB844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45B67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240</w:t>
            </w:r>
          </w:p>
        </w:tc>
        <w:tc>
          <w:tcPr>
            <w:tcW w:w="930" w:type="dxa"/>
            <w:noWrap/>
            <w:hideMark/>
          </w:tcPr>
          <w:p w14:paraId="2E75B19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742A0CA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Palm Lake care Bargara</w:t>
            </w:r>
          </w:p>
        </w:tc>
        <w:tc>
          <w:tcPr>
            <w:tcW w:w="1068" w:type="dxa"/>
            <w:noWrap/>
            <w:hideMark/>
          </w:tcPr>
          <w:p w14:paraId="0C350C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A1F52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EB3F7B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932EF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225D6B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0AB55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0902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B40F69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CF3DD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241</w:t>
            </w:r>
          </w:p>
        </w:tc>
        <w:tc>
          <w:tcPr>
            <w:tcW w:w="930" w:type="dxa"/>
            <w:noWrap/>
            <w:hideMark/>
          </w:tcPr>
          <w:p w14:paraId="6983251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6733872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Palm Lake care </w:t>
            </w:r>
            <w:proofErr w:type="spellStart"/>
            <w:r w:rsidRPr="009028AF">
              <w:rPr>
                <w:rFonts w:asciiTheme="minorHAnsi" w:eastAsia="Times New Roman" w:hAnsiTheme="minorHAnsi" w:cstheme="minorHAnsi"/>
                <w:sz w:val="28"/>
                <w:szCs w:val="28"/>
                <w:lang w:eastAsia="en-AU"/>
              </w:rPr>
              <w:t>Toowomba</w:t>
            </w:r>
            <w:proofErr w:type="spellEnd"/>
          </w:p>
        </w:tc>
        <w:tc>
          <w:tcPr>
            <w:tcW w:w="1068" w:type="dxa"/>
            <w:noWrap/>
            <w:hideMark/>
          </w:tcPr>
          <w:p w14:paraId="3ED3BC4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5BEBC2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E90500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15B25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20CC2D4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3F2C2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30E6B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B259A0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41983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242</w:t>
            </w:r>
          </w:p>
        </w:tc>
        <w:tc>
          <w:tcPr>
            <w:tcW w:w="930" w:type="dxa"/>
            <w:noWrap/>
            <w:hideMark/>
          </w:tcPr>
          <w:p w14:paraId="1D792BD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4C943B0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Proserpine Nursing Home (5466)</w:t>
            </w:r>
          </w:p>
        </w:tc>
        <w:tc>
          <w:tcPr>
            <w:tcW w:w="1068" w:type="dxa"/>
            <w:noWrap/>
            <w:hideMark/>
          </w:tcPr>
          <w:p w14:paraId="6DA9B7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2E779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52826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0479F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6B8299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2214C8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282488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71B984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92920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243</w:t>
            </w:r>
          </w:p>
        </w:tc>
        <w:tc>
          <w:tcPr>
            <w:tcW w:w="930" w:type="dxa"/>
            <w:noWrap/>
            <w:hideMark/>
          </w:tcPr>
          <w:p w14:paraId="3DF8D2B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0DB8647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Bulimba</w:t>
            </w:r>
          </w:p>
        </w:tc>
        <w:tc>
          <w:tcPr>
            <w:tcW w:w="1068" w:type="dxa"/>
            <w:noWrap/>
            <w:hideMark/>
          </w:tcPr>
          <w:p w14:paraId="75F3D71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26906D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DBAD69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3C6F8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1342E4A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84AA5E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2CB2A1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990BB1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AD3A9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244</w:t>
            </w:r>
          </w:p>
        </w:tc>
        <w:tc>
          <w:tcPr>
            <w:tcW w:w="930" w:type="dxa"/>
            <w:noWrap/>
            <w:hideMark/>
          </w:tcPr>
          <w:p w14:paraId="68ADEDE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738B929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Regis </w:t>
            </w:r>
            <w:proofErr w:type="spellStart"/>
            <w:r w:rsidRPr="009028AF">
              <w:rPr>
                <w:rFonts w:asciiTheme="minorHAnsi" w:eastAsia="Times New Roman" w:hAnsiTheme="minorHAnsi" w:cstheme="minorHAnsi"/>
                <w:sz w:val="28"/>
                <w:szCs w:val="28"/>
                <w:lang w:eastAsia="en-AU"/>
              </w:rPr>
              <w:t>Kuluin</w:t>
            </w:r>
            <w:proofErr w:type="spellEnd"/>
          </w:p>
        </w:tc>
        <w:tc>
          <w:tcPr>
            <w:tcW w:w="1068" w:type="dxa"/>
            <w:noWrap/>
            <w:hideMark/>
          </w:tcPr>
          <w:p w14:paraId="4C83EA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170" w:type="dxa"/>
            <w:noWrap/>
            <w:hideMark/>
          </w:tcPr>
          <w:p w14:paraId="7BD4623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58" w:type="dxa"/>
            <w:noWrap/>
            <w:hideMark/>
          </w:tcPr>
          <w:p w14:paraId="1DC8AF5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6FBBB6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72504E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DD141C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FD5D67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B47118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67305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245</w:t>
            </w:r>
          </w:p>
        </w:tc>
        <w:tc>
          <w:tcPr>
            <w:tcW w:w="930" w:type="dxa"/>
            <w:noWrap/>
            <w:hideMark/>
          </w:tcPr>
          <w:p w14:paraId="11B717A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38145B6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Salisbury (5172)</w:t>
            </w:r>
          </w:p>
        </w:tc>
        <w:tc>
          <w:tcPr>
            <w:tcW w:w="1068" w:type="dxa"/>
            <w:noWrap/>
            <w:hideMark/>
          </w:tcPr>
          <w:p w14:paraId="000299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7EC39F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1BB28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41424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43D1D0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326A27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C3293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AF62A8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7852B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246</w:t>
            </w:r>
          </w:p>
        </w:tc>
        <w:tc>
          <w:tcPr>
            <w:tcW w:w="930" w:type="dxa"/>
            <w:noWrap/>
            <w:hideMark/>
          </w:tcPr>
          <w:p w14:paraId="730B0FA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0A6532B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Paul De Chartres Residential Aged Care</w:t>
            </w:r>
          </w:p>
        </w:tc>
        <w:tc>
          <w:tcPr>
            <w:tcW w:w="1068" w:type="dxa"/>
            <w:noWrap/>
            <w:hideMark/>
          </w:tcPr>
          <w:p w14:paraId="675792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170" w:type="dxa"/>
            <w:noWrap/>
            <w:hideMark/>
          </w:tcPr>
          <w:p w14:paraId="25A70FF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58" w:type="dxa"/>
            <w:noWrap/>
            <w:hideMark/>
          </w:tcPr>
          <w:p w14:paraId="151C8CF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3589A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92AFD6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14761E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2A82E7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7CAA5B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C9624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247</w:t>
            </w:r>
          </w:p>
        </w:tc>
        <w:tc>
          <w:tcPr>
            <w:tcW w:w="930" w:type="dxa"/>
            <w:noWrap/>
            <w:hideMark/>
          </w:tcPr>
          <w:p w14:paraId="58CC241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2A909E0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Tabeel</w:t>
            </w:r>
            <w:proofErr w:type="spellEnd"/>
          </w:p>
        </w:tc>
        <w:tc>
          <w:tcPr>
            <w:tcW w:w="1068" w:type="dxa"/>
            <w:noWrap/>
            <w:hideMark/>
          </w:tcPr>
          <w:p w14:paraId="090C5E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w:t>
            </w:r>
          </w:p>
        </w:tc>
        <w:tc>
          <w:tcPr>
            <w:tcW w:w="1170" w:type="dxa"/>
            <w:noWrap/>
            <w:hideMark/>
          </w:tcPr>
          <w:p w14:paraId="3AA243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58" w:type="dxa"/>
            <w:noWrap/>
            <w:hideMark/>
          </w:tcPr>
          <w:p w14:paraId="7E016F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81430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1205" w:type="dxa"/>
            <w:noWrap/>
            <w:hideMark/>
          </w:tcPr>
          <w:p w14:paraId="599390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D233C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BE553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A36C6D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43794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248</w:t>
            </w:r>
          </w:p>
        </w:tc>
        <w:tc>
          <w:tcPr>
            <w:tcW w:w="930" w:type="dxa"/>
            <w:noWrap/>
            <w:hideMark/>
          </w:tcPr>
          <w:p w14:paraId="6B915E6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42E08B8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Cairns Aged Care Plus Centre at Chapel Hill</w:t>
            </w:r>
          </w:p>
        </w:tc>
        <w:tc>
          <w:tcPr>
            <w:tcW w:w="1068" w:type="dxa"/>
            <w:noWrap/>
            <w:hideMark/>
          </w:tcPr>
          <w:p w14:paraId="3B55DE1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6834D6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E1F031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6C5D7C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05" w:type="dxa"/>
            <w:noWrap/>
            <w:hideMark/>
          </w:tcPr>
          <w:p w14:paraId="3EF2D7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54292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5FF32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CEB32C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76216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249</w:t>
            </w:r>
          </w:p>
        </w:tc>
        <w:tc>
          <w:tcPr>
            <w:tcW w:w="930" w:type="dxa"/>
            <w:noWrap/>
            <w:hideMark/>
          </w:tcPr>
          <w:p w14:paraId="38EC78A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62DEAC9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Terraces Assisted Aged Care</w:t>
            </w:r>
          </w:p>
        </w:tc>
        <w:tc>
          <w:tcPr>
            <w:tcW w:w="1068" w:type="dxa"/>
            <w:noWrap/>
            <w:hideMark/>
          </w:tcPr>
          <w:p w14:paraId="1390D11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35B3035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2F9467E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B635C2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5DD2ACA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635E8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D1A819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D39479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081F2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250</w:t>
            </w:r>
          </w:p>
        </w:tc>
        <w:tc>
          <w:tcPr>
            <w:tcW w:w="930" w:type="dxa"/>
            <w:noWrap/>
            <w:hideMark/>
          </w:tcPr>
          <w:p w14:paraId="30A149E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369E130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Tricare</w:t>
            </w:r>
            <w:proofErr w:type="spellEnd"/>
            <w:r w:rsidRPr="009028AF">
              <w:rPr>
                <w:rFonts w:asciiTheme="minorHAnsi" w:eastAsia="Times New Roman" w:hAnsiTheme="minorHAnsi" w:cstheme="minorHAnsi"/>
                <w:sz w:val="28"/>
                <w:szCs w:val="28"/>
                <w:lang w:eastAsia="en-AU"/>
              </w:rPr>
              <w:t xml:space="preserve"> Cypress Gardens Aged Care Residence</w:t>
            </w:r>
          </w:p>
        </w:tc>
        <w:tc>
          <w:tcPr>
            <w:tcW w:w="1068" w:type="dxa"/>
            <w:noWrap/>
            <w:hideMark/>
          </w:tcPr>
          <w:p w14:paraId="694D4F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5FC79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1BF4C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2E53F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FC3172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A5B14D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33B83B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595B21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7B6D1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251</w:t>
            </w:r>
          </w:p>
        </w:tc>
        <w:tc>
          <w:tcPr>
            <w:tcW w:w="930" w:type="dxa"/>
            <w:noWrap/>
            <w:hideMark/>
          </w:tcPr>
          <w:p w14:paraId="3F14653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0C7BDDB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Tricare</w:t>
            </w:r>
            <w:proofErr w:type="spellEnd"/>
            <w:r w:rsidRPr="009028AF">
              <w:rPr>
                <w:rFonts w:asciiTheme="minorHAnsi" w:eastAsia="Times New Roman" w:hAnsiTheme="minorHAnsi" w:cstheme="minorHAnsi"/>
                <w:sz w:val="28"/>
                <w:szCs w:val="28"/>
                <w:lang w:eastAsia="en-AU"/>
              </w:rPr>
              <w:t xml:space="preserve"> Labrador Aged Care Residence</w:t>
            </w:r>
          </w:p>
        </w:tc>
        <w:tc>
          <w:tcPr>
            <w:tcW w:w="1068" w:type="dxa"/>
            <w:noWrap/>
            <w:hideMark/>
          </w:tcPr>
          <w:p w14:paraId="06F5ED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3B3AB4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EBDA0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BBA78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B9E02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7CBAF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C25EA2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AC7728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DDEC0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252</w:t>
            </w:r>
          </w:p>
        </w:tc>
        <w:tc>
          <w:tcPr>
            <w:tcW w:w="930" w:type="dxa"/>
            <w:noWrap/>
            <w:hideMark/>
          </w:tcPr>
          <w:p w14:paraId="0EB3BF6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20C3830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Trinder Park</w:t>
            </w:r>
          </w:p>
        </w:tc>
        <w:tc>
          <w:tcPr>
            <w:tcW w:w="1068" w:type="dxa"/>
            <w:noWrap/>
            <w:hideMark/>
          </w:tcPr>
          <w:p w14:paraId="07857F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170" w:type="dxa"/>
            <w:noWrap/>
            <w:hideMark/>
          </w:tcPr>
          <w:p w14:paraId="2766015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0F4E0E0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07C9E1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205" w:type="dxa"/>
            <w:noWrap/>
            <w:hideMark/>
          </w:tcPr>
          <w:p w14:paraId="07CAEFF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F64B5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58E9A7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CEA56D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80CB6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253</w:t>
            </w:r>
          </w:p>
        </w:tc>
        <w:tc>
          <w:tcPr>
            <w:tcW w:w="930" w:type="dxa"/>
            <w:noWrap/>
            <w:hideMark/>
          </w:tcPr>
          <w:p w14:paraId="68090B8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3E0B5E2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Varsity Views Care Community</w:t>
            </w:r>
          </w:p>
        </w:tc>
        <w:tc>
          <w:tcPr>
            <w:tcW w:w="1068" w:type="dxa"/>
            <w:noWrap/>
            <w:hideMark/>
          </w:tcPr>
          <w:p w14:paraId="5528FB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052BE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169BC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07449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83144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205F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60019C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E9AEDE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1244A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254</w:t>
            </w:r>
          </w:p>
        </w:tc>
        <w:tc>
          <w:tcPr>
            <w:tcW w:w="930" w:type="dxa"/>
            <w:noWrap/>
            <w:hideMark/>
          </w:tcPr>
          <w:p w14:paraId="48DFBC1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4A40866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Villa Maria Centre</w:t>
            </w:r>
          </w:p>
        </w:tc>
        <w:tc>
          <w:tcPr>
            <w:tcW w:w="1068" w:type="dxa"/>
            <w:noWrap/>
            <w:hideMark/>
          </w:tcPr>
          <w:p w14:paraId="28708CB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0D2E88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63039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30E1F8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FDD765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E117C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FE27B2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C0EF75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A6220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255</w:t>
            </w:r>
          </w:p>
        </w:tc>
        <w:tc>
          <w:tcPr>
            <w:tcW w:w="930" w:type="dxa"/>
            <w:noWrap/>
            <w:hideMark/>
          </w:tcPr>
          <w:p w14:paraId="5874D96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QLD</w:t>
            </w:r>
          </w:p>
        </w:tc>
        <w:tc>
          <w:tcPr>
            <w:tcW w:w="4742" w:type="dxa"/>
            <w:noWrap/>
            <w:hideMark/>
          </w:tcPr>
          <w:p w14:paraId="15C4793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Zion</w:t>
            </w:r>
          </w:p>
        </w:tc>
        <w:tc>
          <w:tcPr>
            <w:tcW w:w="1068" w:type="dxa"/>
            <w:noWrap/>
            <w:hideMark/>
          </w:tcPr>
          <w:p w14:paraId="2D6A18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5A3CCB9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95A34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49136A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11EBAD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96108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A8CF1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52EE19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32AF9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256</w:t>
            </w:r>
          </w:p>
        </w:tc>
        <w:tc>
          <w:tcPr>
            <w:tcW w:w="930" w:type="dxa"/>
            <w:noWrap/>
            <w:hideMark/>
          </w:tcPr>
          <w:p w14:paraId="3486696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23857319" w14:textId="68A09582"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ACH </w:t>
            </w:r>
            <w:r w:rsidR="00097A09" w:rsidRPr="009028AF">
              <w:rPr>
                <w:rFonts w:asciiTheme="minorHAnsi" w:eastAsia="Times New Roman" w:hAnsiTheme="minorHAnsi" w:cstheme="minorHAnsi"/>
                <w:sz w:val="28"/>
                <w:szCs w:val="28"/>
                <w:lang w:eastAsia="en-AU"/>
              </w:rPr>
              <w:t>Group</w:t>
            </w:r>
            <w:r w:rsidRPr="009028AF">
              <w:rPr>
                <w:rFonts w:asciiTheme="minorHAnsi" w:eastAsia="Times New Roman" w:hAnsiTheme="minorHAnsi" w:cstheme="minorHAnsi"/>
                <w:sz w:val="28"/>
                <w:szCs w:val="28"/>
                <w:lang w:eastAsia="en-AU"/>
              </w:rPr>
              <w:t xml:space="preserve"> Residential Care - Perry Park</w:t>
            </w:r>
          </w:p>
        </w:tc>
        <w:tc>
          <w:tcPr>
            <w:tcW w:w="1068" w:type="dxa"/>
            <w:noWrap/>
            <w:hideMark/>
          </w:tcPr>
          <w:p w14:paraId="519D5D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w:t>
            </w:r>
          </w:p>
        </w:tc>
        <w:tc>
          <w:tcPr>
            <w:tcW w:w="1170" w:type="dxa"/>
            <w:noWrap/>
            <w:hideMark/>
          </w:tcPr>
          <w:p w14:paraId="1D0B573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1258" w:type="dxa"/>
            <w:noWrap/>
            <w:hideMark/>
          </w:tcPr>
          <w:p w14:paraId="571CCB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6ACE3B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31A871B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61F66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DBD609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18B46F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92015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257</w:t>
            </w:r>
          </w:p>
        </w:tc>
        <w:tc>
          <w:tcPr>
            <w:tcW w:w="930" w:type="dxa"/>
            <w:noWrap/>
            <w:hideMark/>
          </w:tcPr>
          <w:p w14:paraId="6649BD5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5F0C97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ACH Group Residential Care - </w:t>
            </w:r>
            <w:proofErr w:type="spellStart"/>
            <w:r w:rsidRPr="009028AF">
              <w:rPr>
                <w:rFonts w:asciiTheme="minorHAnsi" w:eastAsia="Times New Roman" w:hAnsiTheme="minorHAnsi" w:cstheme="minorHAnsi"/>
                <w:sz w:val="28"/>
                <w:szCs w:val="28"/>
                <w:lang w:eastAsia="en-AU"/>
              </w:rPr>
              <w:t>Kepara</w:t>
            </w:r>
            <w:proofErr w:type="spellEnd"/>
          </w:p>
        </w:tc>
        <w:tc>
          <w:tcPr>
            <w:tcW w:w="1068" w:type="dxa"/>
            <w:noWrap/>
            <w:hideMark/>
          </w:tcPr>
          <w:p w14:paraId="716E53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3089B4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DECDA4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27FAF8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77D11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4239D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567FE1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9F825D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2E5BA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258</w:t>
            </w:r>
          </w:p>
        </w:tc>
        <w:tc>
          <w:tcPr>
            <w:tcW w:w="930" w:type="dxa"/>
            <w:noWrap/>
            <w:hideMark/>
          </w:tcPr>
          <w:p w14:paraId="087FF5E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0099B0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ACH Group Residential Care - </w:t>
            </w:r>
            <w:proofErr w:type="spellStart"/>
            <w:r w:rsidRPr="009028AF">
              <w:rPr>
                <w:rFonts w:asciiTheme="minorHAnsi" w:eastAsia="Times New Roman" w:hAnsiTheme="minorHAnsi" w:cstheme="minorHAnsi"/>
                <w:sz w:val="28"/>
                <w:szCs w:val="28"/>
                <w:lang w:eastAsia="en-AU"/>
              </w:rPr>
              <w:t>Milpara</w:t>
            </w:r>
            <w:proofErr w:type="spellEnd"/>
          </w:p>
        </w:tc>
        <w:tc>
          <w:tcPr>
            <w:tcW w:w="1068" w:type="dxa"/>
            <w:noWrap/>
            <w:hideMark/>
          </w:tcPr>
          <w:p w14:paraId="7B8C21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w:t>
            </w:r>
          </w:p>
        </w:tc>
        <w:tc>
          <w:tcPr>
            <w:tcW w:w="1170" w:type="dxa"/>
            <w:noWrap/>
            <w:hideMark/>
          </w:tcPr>
          <w:p w14:paraId="49DC9F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258" w:type="dxa"/>
            <w:noWrap/>
            <w:hideMark/>
          </w:tcPr>
          <w:p w14:paraId="2FD5543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60C2A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05" w:type="dxa"/>
            <w:noWrap/>
            <w:hideMark/>
          </w:tcPr>
          <w:p w14:paraId="3BC57CA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24B1A2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63853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2167FF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D100F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259</w:t>
            </w:r>
          </w:p>
        </w:tc>
        <w:tc>
          <w:tcPr>
            <w:tcW w:w="930" w:type="dxa"/>
            <w:noWrap/>
            <w:hideMark/>
          </w:tcPr>
          <w:p w14:paraId="001F361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4869C2F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Aldersgate</w:t>
            </w:r>
            <w:proofErr w:type="spellEnd"/>
            <w:r w:rsidRPr="009028AF">
              <w:rPr>
                <w:rFonts w:asciiTheme="minorHAnsi" w:eastAsia="Times New Roman" w:hAnsiTheme="minorHAnsi" w:cstheme="minorHAnsi"/>
                <w:sz w:val="28"/>
                <w:szCs w:val="28"/>
                <w:lang w:eastAsia="en-AU"/>
              </w:rPr>
              <w:t xml:space="preserve"> Aged Care Services</w:t>
            </w:r>
          </w:p>
        </w:tc>
        <w:tc>
          <w:tcPr>
            <w:tcW w:w="1068" w:type="dxa"/>
            <w:noWrap/>
            <w:hideMark/>
          </w:tcPr>
          <w:p w14:paraId="1C69CF6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2245AD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661666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47460B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FADE8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DCAAD6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36B9A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19915A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37791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260</w:t>
            </w:r>
          </w:p>
        </w:tc>
        <w:tc>
          <w:tcPr>
            <w:tcW w:w="930" w:type="dxa"/>
            <w:noWrap/>
            <w:hideMark/>
          </w:tcPr>
          <w:p w14:paraId="4F2D9C8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23DB063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Ananda Findon Residential Care</w:t>
            </w:r>
          </w:p>
        </w:tc>
        <w:tc>
          <w:tcPr>
            <w:tcW w:w="1068" w:type="dxa"/>
            <w:noWrap/>
            <w:hideMark/>
          </w:tcPr>
          <w:p w14:paraId="248958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4407752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D275B9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9F0E5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49A23EB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04BCD3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70B8F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EBE6B5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8DF66A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261</w:t>
            </w:r>
          </w:p>
        </w:tc>
        <w:tc>
          <w:tcPr>
            <w:tcW w:w="930" w:type="dxa"/>
            <w:noWrap/>
            <w:hideMark/>
          </w:tcPr>
          <w:p w14:paraId="5D71F21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7761C82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Ananda Hope Valley Residential Care</w:t>
            </w:r>
          </w:p>
        </w:tc>
        <w:tc>
          <w:tcPr>
            <w:tcW w:w="1068" w:type="dxa"/>
            <w:noWrap/>
            <w:hideMark/>
          </w:tcPr>
          <w:p w14:paraId="7D4871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5F46C74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3958656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3631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D28015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2C81EF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25840E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BDDDEB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28631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262</w:t>
            </w:r>
          </w:p>
        </w:tc>
        <w:tc>
          <w:tcPr>
            <w:tcW w:w="930" w:type="dxa"/>
            <w:noWrap/>
            <w:hideMark/>
          </w:tcPr>
          <w:p w14:paraId="3A6D3CB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BBF4BD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Anglicare Brompton (5486)</w:t>
            </w:r>
          </w:p>
        </w:tc>
        <w:tc>
          <w:tcPr>
            <w:tcW w:w="1068" w:type="dxa"/>
            <w:noWrap/>
            <w:hideMark/>
          </w:tcPr>
          <w:p w14:paraId="44CE42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7CC25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DBF42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D775D0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0738DB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35" w:type="dxa"/>
            <w:noWrap/>
            <w:hideMark/>
          </w:tcPr>
          <w:p w14:paraId="2B38E8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14AC11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947449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B663D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263</w:t>
            </w:r>
          </w:p>
        </w:tc>
        <w:tc>
          <w:tcPr>
            <w:tcW w:w="930" w:type="dxa"/>
            <w:noWrap/>
            <w:hideMark/>
          </w:tcPr>
          <w:p w14:paraId="2520A95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710D229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Anglicare SQ Edwin Marsden Tooth Memorial Home for Aged</w:t>
            </w:r>
          </w:p>
        </w:tc>
        <w:tc>
          <w:tcPr>
            <w:tcW w:w="1068" w:type="dxa"/>
            <w:noWrap/>
            <w:hideMark/>
          </w:tcPr>
          <w:p w14:paraId="1FF570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5E5B5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8775F4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68FE2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8EA13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6EA649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922DB6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A64068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1E8C8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264</w:t>
            </w:r>
          </w:p>
        </w:tc>
        <w:tc>
          <w:tcPr>
            <w:tcW w:w="930" w:type="dxa"/>
            <w:noWrap/>
            <w:hideMark/>
          </w:tcPr>
          <w:p w14:paraId="6502CC3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760853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AnglicareSA</w:t>
            </w:r>
            <w:proofErr w:type="spellEnd"/>
            <w:r w:rsidRPr="009028AF">
              <w:rPr>
                <w:rFonts w:asciiTheme="minorHAnsi" w:eastAsia="Times New Roman" w:hAnsiTheme="minorHAnsi" w:cstheme="minorHAnsi"/>
                <w:sz w:val="28"/>
                <w:szCs w:val="28"/>
                <w:lang w:eastAsia="en-AU"/>
              </w:rPr>
              <w:t xml:space="preserve"> Grange (4239)</w:t>
            </w:r>
          </w:p>
        </w:tc>
        <w:tc>
          <w:tcPr>
            <w:tcW w:w="1068" w:type="dxa"/>
            <w:noWrap/>
            <w:hideMark/>
          </w:tcPr>
          <w:p w14:paraId="0CE43E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2B3681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51356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1E0E9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C6632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7A8CF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23B5CC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B23B98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5C468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265</w:t>
            </w:r>
          </w:p>
        </w:tc>
        <w:tc>
          <w:tcPr>
            <w:tcW w:w="930" w:type="dxa"/>
            <w:noWrap/>
            <w:hideMark/>
          </w:tcPr>
          <w:p w14:paraId="7109C9A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1F8A297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Bellevue Court Residential Care (4146)</w:t>
            </w:r>
          </w:p>
        </w:tc>
        <w:tc>
          <w:tcPr>
            <w:tcW w:w="1068" w:type="dxa"/>
            <w:noWrap/>
            <w:hideMark/>
          </w:tcPr>
          <w:p w14:paraId="1265A8C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107A4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D3F42D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EF3A7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47DA1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29F63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7C928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BE30EE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92243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266</w:t>
            </w:r>
          </w:p>
        </w:tc>
        <w:tc>
          <w:tcPr>
            <w:tcW w:w="930" w:type="dxa"/>
            <w:noWrap/>
            <w:hideMark/>
          </w:tcPr>
          <w:p w14:paraId="15847BF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16959E9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Bene Aged care - Campbelltown</w:t>
            </w:r>
          </w:p>
        </w:tc>
        <w:tc>
          <w:tcPr>
            <w:tcW w:w="1068" w:type="dxa"/>
            <w:noWrap/>
            <w:hideMark/>
          </w:tcPr>
          <w:p w14:paraId="04F195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30B5F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661BFF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0E64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362B15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DD2575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96DFF2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942ECB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BF9E8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267</w:t>
            </w:r>
          </w:p>
        </w:tc>
        <w:tc>
          <w:tcPr>
            <w:tcW w:w="930" w:type="dxa"/>
            <w:noWrap/>
            <w:hideMark/>
          </w:tcPr>
          <w:p w14:paraId="7232002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33DBBB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Bene Aged Care - The Italian Village</w:t>
            </w:r>
          </w:p>
        </w:tc>
        <w:tc>
          <w:tcPr>
            <w:tcW w:w="1068" w:type="dxa"/>
            <w:noWrap/>
            <w:hideMark/>
          </w:tcPr>
          <w:p w14:paraId="7256BD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w:t>
            </w:r>
          </w:p>
        </w:tc>
        <w:tc>
          <w:tcPr>
            <w:tcW w:w="1170" w:type="dxa"/>
            <w:noWrap/>
            <w:hideMark/>
          </w:tcPr>
          <w:p w14:paraId="04BF6A9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58" w:type="dxa"/>
            <w:noWrap/>
            <w:hideMark/>
          </w:tcPr>
          <w:p w14:paraId="3E69B59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8694B2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7A7538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E106F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579564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90D223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806CC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268</w:t>
            </w:r>
          </w:p>
        </w:tc>
        <w:tc>
          <w:tcPr>
            <w:tcW w:w="930" w:type="dxa"/>
            <w:noWrap/>
            <w:hideMark/>
          </w:tcPr>
          <w:p w14:paraId="54DA7DB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5D14AFE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Bene St Clair</w:t>
            </w:r>
          </w:p>
        </w:tc>
        <w:tc>
          <w:tcPr>
            <w:tcW w:w="1068" w:type="dxa"/>
            <w:noWrap/>
            <w:hideMark/>
          </w:tcPr>
          <w:p w14:paraId="7DAC875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5ED0A8F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5EFB4F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7FE7DB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592A87D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FAAF8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D14264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F57AD9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E5BF3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269</w:t>
            </w:r>
          </w:p>
        </w:tc>
        <w:tc>
          <w:tcPr>
            <w:tcW w:w="930" w:type="dxa"/>
            <w:noWrap/>
            <w:hideMark/>
          </w:tcPr>
          <w:p w14:paraId="53E48B4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1BFD96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Bucklands</w:t>
            </w:r>
            <w:proofErr w:type="spellEnd"/>
            <w:r w:rsidRPr="009028AF">
              <w:rPr>
                <w:rFonts w:asciiTheme="minorHAnsi" w:eastAsia="Times New Roman" w:hAnsiTheme="minorHAnsi" w:cstheme="minorHAnsi"/>
                <w:sz w:val="28"/>
                <w:szCs w:val="28"/>
                <w:lang w:eastAsia="en-AU"/>
              </w:rPr>
              <w:t xml:space="preserve"> Residential Care</w:t>
            </w:r>
          </w:p>
        </w:tc>
        <w:tc>
          <w:tcPr>
            <w:tcW w:w="1068" w:type="dxa"/>
            <w:noWrap/>
            <w:hideMark/>
          </w:tcPr>
          <w:p w14:paraId="3804A1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24AD19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FB692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A1DCD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246DF56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96BB9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4C0B1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8C7DBF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ABE7C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270</w:t>
            </w:r>
          </w:p>
        </w:tc>
        <w:tc>
          <w:tcPr>
            <w:tcW w:w="930" w:type="dxa"/>
            <w:noWrap/>
            <w:hideMark/>
          </w:tcPr>
          <w:p w14:paraId="2AE6A5C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6D73059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Morphettville</w:t>
            </w:r>
          </w:p>
        </w:tc>
        <w:tc>
          <w:tcPr>
            <w:tcW w:w="1068" w:type="dxa"/>
            <w:noWrap/>
            <w:hideMark/>
          </w:tcPr>
          <w:p w14:paraId="70A9FEB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449EA22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14BF98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536E5B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61722F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0A4A8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7D105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0B4A50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64E4D1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271</w:t>
            </w:r>
          </w:p>
        </w:tc>
        <w:tc>
          <w:tcPr>
            <w:tcW w:w="930" w:type="dxa"/>
            <w:noWrap/>
            <w:hideMark/>
          </w:tcPr>
          <w:p w14:paraId="54F0A50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2EF7DB6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Calvary Flora McDonald</w:t>
            </w:r>
          </w:p>
        </w:tc>
        <w:tc>
          <w:tcPr>
            <w:tcW w:w="1068" w:type="dxa"/>
            <w:noWrap/>
            <w:hideMark/>
          </w:tcPr>
          <w:p w14:paraId="75A9D5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1170" w:type="dxa"/>
            <w:noWrap/>
            <w:hideMark/>
          </w:tcPr>
          <w:p w14:paraId="0F6858E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58" w:type="dxa"/>
            <w:noWrap/>
            <w:hideMark/>
          </w:tcPr>
          <w:p w14:paraId="3127EB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383E1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205" w:type="dxa"/>
            <w:noWrap/>
            <w:hideMark/>
          </w:tcPr>
          <w:p w14:paraId="556ED9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35" w:type="dxa"/>
            <w:noWrap/>
            <w:hideMark/>
          </w:tcPr>
          <w:p w14:paraId="189D89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EAB67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382671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2C918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272</w:t>
            </w:r>
          </w:p>
        </w:tc>
        <w:tc>
          <w:tcPr>
            <w:tcW w:w="930" w:type="dxa"/>
            <w:noWrap/>
            <w:hideMark/>
          </w:tcPr>
          <w:p w14:paraId="61D6DB0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A9D7B6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Christies Beaches Residential Care Services</w:t>
            </w:r>
          </w:p>
        </w:tc>
        <w:tc>
          <w:tcPr>
            <w:tcW w:w="1068" w:type="dxa"/>
            <w:noWrap/>
            <w:hideMark/>
          </w:tcPr>
          <w:p w14:paraId="5692F7E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5F3E28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6E9426B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49EDF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DE6815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EFC0B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640803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01E19E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CB992E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273</w:t>
            </w:r>
          </w:p>
        </w:tc>
        <w:tc>
          <w:tcPr>
            <w:tcW w:w="930" w:type="dxa"/>
            <w:noWrap/>
            <w:hideMark/>
          </w:tcPr>
          <w:p w14:paraId="7646896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B131A3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Clayton Church Homes Onkaparinga Valley</w:t>
            </w:r>
          </w:p>
        </w:tc>
        <w:tc>
          <w:tcPr>
            <w:tcW w:w="1068" w:type="dxa"/>
            <w:noWrap/>
            <w:hideMark/>
          </w:tcPr>
          <w:p w14:paraId="76E0FD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306081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157D20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12100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0A0BE4B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55123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4D8E6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08FE33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DD53C3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274</w:t>
            </w:r>
          </w:p>
        </w:tc>
        <w:tc>
          <w:tcPr>
            <w:tcW w:w="930" w:type="dxa"/>
            <w:noWrap/>
            <w:hideMark/>
          </w:tcPr>
          <w:p w14:paraId="7873615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7D6B424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Clayton Church Homes Park Village</w:t>
            </w:r>
          </w:p>
        </w:tc>
        <w:tc>
          <w:tcPr>
            <w:tcW w:w="1068" w:type="dxa"/>
            <w:noWrap/>
            <w:hideMark/>
          </w:tcPr>
          <w:p w14:paraId="16DA12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71501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BE407E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60F7B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AF3C8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5543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2FBCA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C46C73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B0BEDF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275</w:t>
            </w:r>
          </w:p>
        </w:tc>
        <w:tc>
          <w:tcPr>
            <w:tcW w:w="930" w:type="dxa"/>
            <w:noWrap/>
            <w:hideMark/>
          </w:tcPr>
          <w:p w14:paraId="53B4559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4845A68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Disability SA Northgate</w:t>
            </w:r>
          </w:p>
        </w:tc>
        <w:tc>
          <w:tcPr>
            <w:tcW w:w="1068" w:type="dxa"/>
            <w:noWrap/>
            <w:hideMark/>
          </w:tcPr>
          <w:p w14:paraId="331172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F5D28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3F745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02A0F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189370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B5E46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ABE942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CA33B8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255F03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276</w:t>
            </w:r>
          </w:p>
        </w:tc>
        <w:tc>
          <w:tcPr>
            <w:tcW w:w="930" w:type="dxa"/>
            <w:noWrap/>
            <w:hideMark/>
          </w:tcPr>
          <w:p w14:paraId="15ED0FE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4288B57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Dunbar Homes Salisbury </w:t>
            </w:r>
            <w:proofErr w:type="gramStart"/>
            <w:r w:rsidRPr="009028AF">
              <w:rPr>
                <w:rFonts w:asciiTheme="minorHAnsi" w:eastAsia="Times New Roman" w:hAnsiTheme="minorHAnsi" w:cstheme="minorHAnsi"/>
                <w:sz w:val="28"/>
                <w:szCs w:val="28"/>
                <w:lang w:eastAsia="en-AU"/>
              </w:rPr>
              <w:t>( 4156</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11A5685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19FFB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17DD5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382B23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7FBB8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EE2F7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42A7A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CFC5EF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30B76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277</w:t>
            </w:r>
          </w:p>
        </w:tc>
        <w:tc>
          <w:tcPr>
            <w:tcW w:w="930" w:type="dxa"/>
            <w:noWrap/>
            <w:hideMark/>
          </w:tcPr>
          <w:p w14:paraId="70F8341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7CF3627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Eastern Eye Cowell MPS</w:t>
            </w:r>
          </w:p>
        </w:tc>
        <w:tc>
          <w:tcPr>
            <w:tcW w:w="1068" w:type="dxa"/>
            <w:noWrap/>
            <w:hideMark/>
          </w:tcPr>
          <w:p w14:paraId="2015893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53D9A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76028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EF6509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A7D68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81335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401328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FA052C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D37E6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278</w:t>
            </w:r>
          </w:p>
        </w:tc>
        <w:tc>
          <w:tcPr>
            <w:tcW w:w="930" w:type="dxa"/>
            <w:noWrap/>
            <w:hideMark/>
          </w:tcPr>
          <w:p w14:paraId="64A5CFA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481CDC9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Edenfield Family Care</w:t>
            </w:r>
          </w:p>
        </w:tc>
        <w:tc>
          <w:tcPr>
            <w:tcW w:w="1068" w:type="dxa"/>
            <w:noWrap/>
            <w:hideMark/>
          </w:tcPr>
          <w:p w14:paraId="164858C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0830A7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E360D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AAB8C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22EF5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E860E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7E24C9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9BC7EB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93AE8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279</w:t>
            </w:r>
          </w:p>
        </w:tc>
        <w:tc>
          <w:tcPr>
            <w:tcW w:w="930" w:type="dxa"/>
            <w:noWrap/>
            <w:hideMark/>
          </w:tcPr>
          <w:p w14:paraId="609B209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A3F5AC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Eldercare Acacia Court</w:t>
            </w:r>
          </w:p>
        </w:tc>
        <w:tc>
          <w:tcPr>
            <w:tcW w:w="1068" w:type="dxa"/>
            <w:noWrap/>
            <w:hideMark/>
          </w:tcPr>
          <w:p w14:paraId="2B8AC7D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621F98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06F334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50FB0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5EDE4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254D7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BDAF3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ABDE7C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553C8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280</w:t>
            </w:r>
          </w:p>
        </w:tc>
        <w:tc>
          <w:tcPr>
            <w:tcW w:w="930" w:type="dxa"/>
            <w:noWrap/>
            <w:hideMark/>
          </w:tcPr>
          <w:p w14:paraId="74007E1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51F1C07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Eldercare </w:t>
            </w:r>
            <w:proofErr w:type="spellStart"/>
            <w:r w:rsidRPr="009028AF">
              <w:rPr>
                <w:rFonts w:asciiTheme="minorHAnsi" w:eastAsia="Times New Roman" w:hAnsiTheme="minorHAnsi" w:cstheme="minorHAnsi"/>
                <w:sz w:val="28"/>
                <w:szCs w:val="28"/>
                <w:lang w:eastAsia="en-AU"/>
              </w:rPr>
              <w:t>Allambi</w:t>
            </w:r>
            <w:proofErr w:type="spellEnd"/>
          </w:p>
        </w:tc>
        <w:tc>
          <w:tcPr>
            <w:tcW w:w="1068" w:type="dxa"/>
            <w:noWrap/>
            <w:hideMark/>
          </w:tcPr>
          <w:p w14:paraId="4270C6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7B8C79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571AD95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C11700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0403423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C10F0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0E776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B6A741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72BF5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281</w:t>
            </w:r>
          </w:p>
        </w:tc>
        <w:tc>
          <w:tcPr>
            <w:tcW w:w="930" w:type="dxa"/>
            <w:noWrap/>
            <w:hideMark/>
          </w:tcPr>
          <w:p w14:paraId="3722B14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48F7369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Eldercare Cottage Grove</w:t>
            </w:r>
          </w:p>
        </w:tc>
        <w:tc>
          <w:tcPr>
            <w:tcW w:w="1068" w:type="dxa"/>
            <w:noWrap/>
            <w:hideMark/>
          </w:tcPr>
          <w:p w14:paraId="4EF57A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A58E8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FCDB0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0E989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A5915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6AB20B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E13748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D0B58A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F3E19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282</w:t>
            </w:r>
          </w:p>
        </w:tc>
        <w:tc>
          <w:tcPr>
            <w:tcW w:w="930" w:type="dxa"/>
            <w:noWrap/>
            <w:hideMark/>
          </w:tcPr>
          <w:p w14:paraId="4022D5F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1376684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Eldercare Oxford</w:t>
            </w:r>
          </w:p>
        </w:tc>
        <w:tc>
          <w:tcPr>
            <w:tcW w:w="1068" w:type="dxa"/>
            <w:noWrap/>
            <w:hideMark/>
          </w:tcPr>
          <w:p w14:paraId="408B2A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35ED783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7229808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D350E9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377CA1D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358EA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52DE7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6B7922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5509A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283</w:t>
            </w:r>
          </w:p>
        </w:tc>
        <w:tc>
          <w:tcPr>
            <w:tcW w:w="930" w:type="dxa"/>
            <w:noWrap/>
            <w:hideMark/>
          </w:tcPr>
          <w:p w14:paraId="6460700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62B7DD3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Eldercare </w:t>
            </w:r>
            <w:proofErr w:type="gramStart"/>
            <w:r w:rsidRPr="009028AF">
              <w:rPr>
                <w:rFonts w:asciiTheme="minorHAnsi" w:eastAsia="Times New Roman" w:hAnsiTheme="minorHAnsi" w:cstheme="minorHAnsi"/>
                <w:sz w:val="28"/>
                <w:szCs w:val="28"/>
                <w:lang w:eastAsia="en-AU"/>
              </w:rPr>
              <w:t>The</w:t>
            </w:r>
            <w:proofErr w:type="gramEnd"/>
            <w:r w:rsidRPr="009028AF">
              <w:rPr>
                <w:rFonts w:asciiTheme="minorHAnsi" w:eastAsia="Times New Roman" w:hAnsiTheme="minorHAnsi" w:cstheme="minorHAnsi"/>
                <w:sz w:val="28"/>
                <w:szCs w:val="28"/>
                <w:lang w:eastAsia="en-AU"/>
              </w:rPr>
              <w:t xml:space="preserve"> Lodge</w:t>
            </w:r>
          </w:p>
        </w:tc>
        <w:tc>
          <w:tcPr>
            <w:tcW w:w="1068" w:type="dxa"/>
            <w:noWrap/>
            <w:hideMark/>
          </w:tcPr>
          <w:p w14:paraId="42AE8B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D1D40E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64F4FF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BBC324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0DE12B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253799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76B340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27AFEF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B70044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284</w:t>
            </w:r>
          </w:p>
        </w:tc>
        <w:tc>
          <w:tcPr>
            <w:tcW w:w="930" w:type="dxa"/>
            <w:noWrap/>
            <w:hideMark/>
          </w:tcPr>
          <w:p w14:paraId="736093D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5B13C77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Eldercare Trowbridge House</w:t>
            </w:r>
          </w:p>
        </w:tc>
        <w:tc>
          <w:tcPr>
            <w:tcW w:w="1068" w:type="dxa"/>
            <w:noWrap/>
            <w:hideMark/>
          </w:tcPr>
          <w:p w14:paraId="20D700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32C05A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AE14BC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02409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1910E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4E119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A9DCA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C4EE71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394C67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285</w:t>
            </w:r>
          </w:p>
        </w:tc>
        <w:tc>
          <w:tcPr>
            <w:tcW w:w="930" w:type="dxa"/>
            <w:noWrap/>
            <w:hideMark/>
          </w:tcPr>
          <w:p w14:paraId="3D8E908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214C99D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Aberfoyle Park</w:t>
            </w:r>
          </w:p>
        </w:tc>
        <w:tc>
          <w:tcPr>
            <w:tcW w:w="1068" w:type="dxa"/>
            <w:noWrap/>
            <w:hideMark/>
          </w:tcPr>
          <w:p w14:paraId="12B58E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w:t>
            </w:r>
          </w:p>
        </w:tc>
        <w:tc>
          <w:tcPr>
            <w:tcW w:w="1170" w:type="dxa"/>
            <w:noWrap/>
            <w:hideMark/>
          </w:tcPr>
          <w:p w14:paraId="5A2B07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1258" w:type="dxa"/>
            <w:noWrap/>
            <w:hideMark/>
          </w:tcPr>
          <w:p w14:paraId="3FCC78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22537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05" w:type="dxa"/>
            <w:noWrap/>
            <w:hideMark/>
          </w:tcPr>
          <w:p w14:paraId="08D1E1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6C43F2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1B733E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21310F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A03D30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286</w:t>
            </w:r>
          </w:p>
        </w:tc>
        <w:tc>
          <w:tcPr>
            <w:tcW w:w="930" w:type="dxa"/>
            <w:noWrap/>
            <w:hideMark/>
          </w:tcPr>
          <w:p w14:paraId="4FC317B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A72C55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Craigmore</w:t>
            </w:r>
          </w:p>
        </w:tc>
        <w:tc>
          <w:tcPr>
            <w:tcW w:w="1068" w:type="dxa"/>
            <w:noWrap/>
            <w:hideMark/>
          </w:tcPr>
          <w:p w14:paraId="700880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135B0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3B458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8B53D5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BFFD8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112239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FEBBF3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5CCF46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7DF2B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287</w:t>
            </w:r>
          </w:p>
        </w:tc>
        <w:tc>
          <w:tcPr>
            <w:tcW w:w="930" w:type="dxa"/>
            <w:noWrap/>
            <w:hideMark/>
          </w:tcPr>
          <w:p w14:paraId="3AD48E4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762033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Hope Valley</w:t>
            </w:r>
          </w:p>
        </w:tc>
        <w:tc>
          <w:tcPr>
            <w:tcW w:w="1068" w:type="dxa"/>
            <w:noWrap/>
            <w:hideMark/>
          </w:tcPr>
          <w:p w14:paraId="562155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7E3969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1160C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5EA9A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42DD22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CE461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07BBB4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895E57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C8EA2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288</w:t>
            </w:r>
          </w:p>
        </w:tc>
        <w:tc>
          <w:tcPr>
            <w:tcW w:w="930" w:type="dxa"/>
            <w:noWrap/>
            <w:hideMark/>
          </w:tcPr>
          <w:p w14:paraId="20CCF3F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71B79A4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Parkside</w:t>
            </w:r>
          </w:p>
        </w:tc>
        <w:tc>
          <w:tcPr>
            <w:tcW w:w="1068" w:type="dxa"/>
            <w:noWrap/>
            <w:hideMark/>
          </w:tcPr>
          <w:p w14:paraId="2BA5757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05977B5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F63AC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DCFE4B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3B8692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4BD9D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94B4B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EB1F95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9906A5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289</w:t>
            </w:r>
          </w:p>
        </w:tc>
        <w:tc>
          <w:tcPr>
            <w:tcW w:w="930" w:type="dxa"/>
            <w:noWrap/>
            <w:hideMark/>
          </w:tcPr>
          <w:p w14:paraId="344D0F6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B53F2D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Salisbury East</w:t>
            </w:r>
          </w:p>
        </w:tc>
        <w:tc>
          <w:tcPr>
            <w:tcW w:w="1068" w:type="dxa"/>
            <w:noWrap/>
            <w:hideMark/>
          </w:tcPr>
          <w:p w14:paraId="2E985D4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263F3C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30457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8AB2E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1A2C319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C776B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C644B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7C8065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CB8731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290</w:t>
            </w:r>
          </w:p>
        </w:tc>
        <w:tc>
          <w:tcPr>
            <w:tcW w:w="930" w:type="dxa"/>
            <w:noWrap/>
            <w:hideMark/>
          </w:tcPr>
          <w:p w14:paraId="4B23774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2AA3641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Fullarton Lutheran Homes</w:t>
            </w:r>
          </w:p>
        </w:tc>
        <w:tc>
          <w:tcPr>
            <w:tcW w:w="1068" w:type="dxa"/>
            <w:noWrap/>
            <w:hideMark/>
          </w:tcPr>
          <w:p w14:paraId="594482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170" w:type="dxa"/>
            <w:noWrap/>
            <w:hideMark/>
          </w:tcPr>
          <w:p w14:paraId="344B89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50E302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FD240B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05" w:type="dxa"/>
            <w:noWrap/>
            <w:hideMark/>
          </w:tcPr>
          <w:p w14:paraId="300A0C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C8F01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5465F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1AAB0F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A8B38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291</w:t>
            </w:r>
          </w:p>
        </w:tc>
        <w:tc>
          <w:tcPr>
            <w:tcW w:w="930" w:type="dxa"/>
            <w:noWrap/>
            <w:hideMark/>
          </w:tcPr>
          <w:p w14:paraId="75FB9C5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50AA1AE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Gawler Grande Views (4308)</w:t>
            </w:r>
          </w:p>
        </w:tc>
        <w:tc>
          <w:tcPr>
            <w:tcW w:w="1068" w:type="dxa"/>
            <w:noWrap/>
            <w:hideMark/>
          </w:tcPr>
          <w:p w14:paraId="28D6496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170" w:type="dxa"/>
            <w:noWrap/>
            <w:hideMark/>
          </w:tcPr>
          <w:p w14:paraId="3FCB1D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6E4722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9F6EA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508DDA6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D0189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F1131A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C585A9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C53600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292</w:t>
            </w:r>
          </w:p>
        </w:tc>
        <w:tc>
          <w:tcPr>
            <w:tcW w:w="930" w:type="dxa"/>
            <w:noWrap/>
            <w:hideMark/>
          </w:tcPr>
          <w:p w14:paraId="7597A8C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5633195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Gaynes</w:t>
            </w:r>
            <w:proofErr w:type="spellEnd"/>
            <w:r w:rsidRPr="009028AF">
              <w:rPr>
                <w:rFonts w:asciiTheme="minorHAnsi" w:eastAsia="Times New Roman" w:hAnsiTheme="minorHAnsi" w:cstheme="minorHAnsi"/>
                <w:sz w:val="28"/>
                <w:szCs w:val="28"/>
                <w:lang w:eastAsia="en-AU"/>
              </w:rPr>
              <w:t xml:space="preserve"> Park Manor</w:t>
            </w:r>
          </w:p>
        </w:tc>
        <w:tc>
          <w:tcPr>
            <w:tcW w:w="1068" w:type="dxa"/>
            <w:noWrap/>
            <w:hideMark/>
          </w:tcPr>
          <w:p w14:paraId="0160637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w:t>
            </w:r>
          </w:p>
        </w:tc>
        <w:tc>
          <w:tcPr>
            <w:tcW w:w="1170" w:type="dxa"/>
            <w:noWrap/>
            <w:hideMark/>
          </w:tcPr>
          <w:p w14:paraId="69D3C66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58" w:type="dxa"/>
            <w:noWrap/>
            <w:hideMark/>
          </w:tcPr>
          <w:p w14:paraId="7C6F743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ACB92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05" w:type="dxa"/>
            <w:noWrap/>
            <w:hideMark/>
          </w:tcPr>
          <w:p w14:paraId="4ECD28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FAA0E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9EB20D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5BE267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98DF7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293</w:t>
            </w:r>
          </w:p>
        </w:tc>
        <w:tc>
          <w:tcPr>
            <w:tcW w:w="930" w:type="dxa"/>
            <w:noWrap/>
            <w:hideMark/>
          </w:tcPr>
          <w:p w14:paraId="17C205C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963FDC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Gloucester Residential Facility</w:t>
            </w:r>
          </w:p>
        </w:tc>
        <w:tc>
          <w:tcPr>
            <w:tcW w:w="1068" w:type="dxa"/>
            <w:noWrap/>
            <w:hideMark/>
          </w:tcPr>
          <w:p w14:paraId="5C0AAE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170" w:type="dxa"/>
            <w:noWrap/>
            <w:hideMark/>
          </w:tcPr>
          <w:p w14:paraId="20E3B87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5B27A4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AE0F62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4350788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12CD9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0B39D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B3E85C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D7D19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294</w:t>
            </w:r>
          </w:p>
        </w:tc>
        <w:tc>
          <w:tcPr>
            <w:tcW w:w="930" w:type="dxa"/>
            <w:noWrap/>
            <w:hideMark/>
          </w:tcPr>
          <w:p w14:paraId="6490118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5FD3E1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Helping Hand Aged Care - Ingle Farm</w:t>
            </w:r>
          </w:p>
        </w:tc>
        <w:tc>
          <w:tcPr>
            <w:tcW w:w="1068" w:type="dxa"/>
            <w:noWrap/>
            <w:hideMark/>
          </w:tcPr>
          <w:p w14:paraId="5F42B3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CE808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CAA1AA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4CE1E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27097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45DCF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DEEBF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3CEFFE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89E43F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295</w:t>
            </w:r>
          </w:p>
        </w:tc>
        <w:tc>
          <w:tcPr>
            <w:tcW w:w="930" w:type="dxa"/>
            <w:noWrap/>
            <w:hideMark/>
          </w:tcPr>
          <w:p w14:paraId="1AA2F29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78414EB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Helping Hand Aged Care Doreen Bond House</w:t>
            </w:r>
          </w:p>
        </w:tc>
        <w:tc>
          <w:tcPr>
            <w:tcW w:w="1068" w:type="dxa"/>
            <w:noWrap/>
            <w:hideMark/>
          </w:tcPr>
          <w:p w14:paraId="7C7698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6CBAD4B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568057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4ADECB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F5FEC2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DF421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9C2DE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6C78E8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73C422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296</w:t>
            </w:r>
          </w:p>
        </w:tc>
        <w:tc>
          <w:tcPr>
            <w:tcW w:w="930" w:type="dxa"/>
            <w:noWrap/>
            <w:hideMark/>
          </w:tcPr>
          <w:p w14:paraId="4DC3521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59325BA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Helping Hand Aged Care Mawson Lakes</w:t>
            </w:r>
          </w:p>
        </w:tc>
        <w:tc>
          <w:tcPr>
            <w:tcW w:w="1068" w:type="dxa"/>
            <w:noWrap/>
            <w:hideMark/>
          </w:tcPr>
          <w:p w14:paraId="7BF41C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170" w:type="dxa"/>
            <w:noWrap/>
            <w:hideMark/>
          </w:tcPr>
          <w:p w14:paraId="5EE4B9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07A0AB7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9DEF6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399BF4C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F09C2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46F8E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BD88DD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B44C6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297</w:t>
            </w:r>
          </w:p>
        </w:tc>
        <w:tc>
          <w:tcPr>
            <w:tcW w:w="930" w:type="dxa"/>
            <w:noWrap/>
            <w:hideMark/>
          </w:tcPr>
          <w:p w14:paraId="6FE4DAF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9B05E9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Helping Hand Aged Care Parafield</w:t>
            </w:r>
          </w:p>
        </w:tc>
        <w:tc>
          <w:tcPr>
            <w:tcW w:w="1068" w:type="dxa"/>
            <w:noWrap/>
            <w:hideMark/>
          </w:tcPr>
          <w:p w14:paraId="3E29974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C9C6E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84D046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DAEF5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C0E1D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49543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D449A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88D1F0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DC66C5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298</w:t>
            </w:r>
          </w:p>
        </w:tc>
        <w:tc>
          <w:tcPr>
            <w:tcW w:w="930" w:type="dxa"/>
            <w:noWrap/>
            <w:hideMark/>
          </w:tcPr>
          <w:p w14:paraId="4037FDE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F148A1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Helping Hand Aged Care Rotary House (4068)</w:t>
            </w:r>
          </w:p>
        </w:tc>
        <w:tc>
          <w:tcPr>
            <w:tcW w:w="1068" w:type="dxa"/>
            <w:noWrap/>
            <w:hideMark/>
          </w:tcPr>
          <w:p w14:paraId="12037CC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AD612D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19D9F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6F5BEC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5CA4450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4F9505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B8B42C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BE791B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EC813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299</w:t>
            </w:r>
          </w:p>
        </w:tc>
        <w:tc>
          <w:tcPr>
            <w:tcW w:w="930" w:type="dxa"/>
            <w:noWrap/>
            <w:hideMark/>
          </w:tcPr>
          <w:p w14:paraId="04254EC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264C0C8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w:t>
            </w:r>
            <w:proofErr w:type="spellStart"/>
            <w:r w:rsidRPr="009028AF">
              <w:rPr>
                <w:rFonts w:asciiTheme="minorHAnsi" w:eastAsia="Times New Roman" w:hAnsiTheme="minorHAnsi" w:cstheme="minorHAnsi"/>
                <w:sz w:val="28"/>
                <w:szCs w:val="28"/>
                <w:lang w:eastAsia="en-AU"/>
              </w:rPr>
              <w:t>Trevu</w:t>
            </w:r>
            <w:proofErr w:type="spellEnd"/>
            <w:r w:rsidRPr="009028AF">
              <w:rPr>
                <w:rFonts w:asciiTheme="minorHAnsi" w:eastAsia="Times New Roman" w:hAnsiTheme="minorHAnsi" w:cstheme="minorHAnsi"/>
                <w:sz w:val="28"/>
                <w:szCs w:val="28"/>
                <w:lang w:eastAsia="en-AU"/>
              </w:rPr>
              <w:t xml:space="preserve"> House (4275)</w:t>
            </w:r>
          </w:p>
        </w:tc>
        <w:tc>
          <w:tcPr>
            <w:tcW w:w="1068" w:type="dxa"/>
            <w:noWrap/>
            <w:hideMark/>
          </w:tcPr>
          <w:p w14:paraId="4E8A320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26AED26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1BC962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7D2AA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7ED3A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2E9330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757BC8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53CEFC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CD955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300</w:t>
            </w:r>
          </w:p>
        </w:tc>
        <w:tc>
          <w:tcPr>
            <w:tcW w:w="930" w:type="dxa"/>
            <w:noWrap/>
            <w:hideMark/>
          </w:tcPr>
          <w:p w14:paraId="12E7C4A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606F6F5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John Paul II Village Residential Care </w:t>
            </w:r>
            <w:proofErr w:type="gramStart"/>
            <w:r w:rsidRPr="009028AF">
              <w:rPr>
                <w:rFonts w:asciiTheme="minorHAnsi" w:eastAsia="Times New Roman" w:hAnsiTheme="minorHAnsi" w:cstheme="minorHAnsi"/>
                <w:sz w:val="28"/>
                <w:szCs w:val="28"/>
                <w:lang w:eastAsia="en-AU"/>
              </w:rPr>
              <w:t>( 4142</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2E102D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DBEF9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286B3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497299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622639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05254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181378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698E50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DC7205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301</w:t>
            </w:r>
          </w:p>
        </w:tc>
        <w:tc>
          <w:tcPr>
            <w:tcW w:w="930" w:type="dxa"/>
            <w:noWrap/>
            <w:hideMark/>
          </w:tcPr>
          <w:p w14:paraId="6B30D09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4AC038E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LHI Glynde</w:t>
            </w:r>
          </w:p>
        </w:tc>
        <w:tc>
          <w:tcPr>
            <w:tcW w:w="1068" w:type="dxa"/>
            <w:noWrap/>
            <w:hideMark/>
          </w:tcPr>
          <w:p w14:paraId="4B52F6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8D18D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A3502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EBA8F2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66139D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98CE2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CDC32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D47943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9686E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302</w:t>
            </w:r>
          </w:p>
        </w:tc>
        <w:tc>
          <w:tcPr>
            <w:tcW w:w="930" w:type="dxa"/>
            <w:noWrap/>
            <w:hideMark/>
          </w:tcPr>
          <w:p w14:paraId="03C2D59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6489C59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Morlancourt</w:t>
            </w:r>
            <w:proofErr w:type="spellEnd"/>
          </w:p>
        </w:tc>
        <w:tc>
          <w:tcPr>
            <w:tcW w:w="1068" w:type="dxa"/>
            <w:noWrap/>
            <w:hideMark/>
          </w:tcPr>
          <w:p w14:paraId="146F39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A00D4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CDCAF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936C7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57E02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E3A7ED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520FAF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9DEEAE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0CEED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303</w:t>
            </w:r>
          </w:p>
        </w:tc>
        <w:tc>
          <w:tcPr>
            <w:tcW w:w="930" w:type="dxa"/>
            <w:noWrap/>
            <w:hideMark/>
          </w:tcPr>
          <w:p w14:paraId="4132D20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55AFDA9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Mt Carmel Residential Care</w:t>
            </w:r>
          </w:p>
        </w:tc>
        <w:tc>
          <w:tcPr>
            <w:tcW w:w="1068" w:type="dxa"/>
            <w:noWrap/>
            <w:hideMark/>
          </w:tcPr>
          <w:p w14:paraId="5661A55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7B1147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0DE05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07FF74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83E57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AB85A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D8246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64FE73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E6DB2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304</w:t>
            </w:r>
          </w:p>
        </w:tc>
        <w:tc>
          <w:tcPr>
            <w:tcW w:w="930" w:type="dxa"/>
            <w:noWrap/>
            <w:hideMark/>
          </w:tcPr>
          <w:p w14:paraId="2E72B10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0FE1A0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Para Hills Residential Care</w:t>
            </w:r>
          </w:p>
        </w:tc>
        <w:tc>
          <w:tcPr>
            <w:tcW w:w="1068" w:type="dxa"/>
            <w:noWrap/>
            <w:hideMark/>
          </w:tcPr>
          <w:p w14:paraId="2F3A73F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0806FC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A4CF37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52591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D3F16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84F44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40A9DA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F37FCC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265FC0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305</w:t>
            </w:r>
          </w:p>
        </w:tc>
        <w:tc>
          <w:tcPr>
            <w:tcW w:w="930" w:type="dxa"/>
            <w:noWrap/>
            <w:hideMark/>
          </w:tcPr>
          <w:p w14:paraId="5D816FB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49A829B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Parkrose Village</w:t>
            </w:r>
          </w:p>
        </w:tc>
        <w:tc>
          <w:tcPr>
            <w:tcW w:w="1068" w:type="dxa"/>
            <w:noWrap/>
            <w:hideMark/>
          </w:tcPr>
          <w:p w14:paraId="5354D7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8D28B9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04100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8CDA0C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39D9E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0D674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E4B06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1CC394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E94CD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306</w:t>
            </w:r>
          </w:p>
        </w:tc>
        <w:tc>
          <w:tcPr>
            <w:tcW w:w="930" w:type="dxa"/>
            <w:noWrap/>
            <w:hideMark/>
          </w:tcPr>
          <w:p w14:paraId="5E349E5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23AAE36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Regency Green Multi-Cultural Aged Care Service</w:t>
            </w:r>
          </w:p>
        </w:tc>
        <w:tc>
          <w:tcPr>
            <w:tcW w:w="1068" w:type="dxa"/>
            <w:noWrap/>
            <w:hideMark/>
          </w:tcPr>
          <w:p w14:paraId="6DE25C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FF902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EDA06B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D412E1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8911ED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259D2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AE517B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2F61D5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BE293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307</w:t>
            </w:r>
          </w:p>
        </w:tc>
        <w:tc>
          <w:tcPr>
            <w:tcW w:w="930" w:type="dxa"/>
            <w:noWrap/>
            <w:hideMark/>
          </w:tcPr>
          <w:p w14:paraId="743F12D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2C1C9D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Kingswood</w:t>
            </w:r>
          </w:p>
        </w:tc>
        <w:tc>
          <w:tcPr>
            <w:tcW w:w="1068" w:type="dxa"/>
            <w:noWrap/>
            <w:hideMark/>
          </w:tcPr>
          <w:p w14:paraId="4F694F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613B2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CAD48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EC956C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D140DC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56074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06C39E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6CF796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CFBAC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308</w:t>
            </w:r>
          </w:p>
        </w:tc>
        <w:tc>
          <w:tcPr>
            <w:tcW w:w="930" w:type="dxa"/>
            <w:noWrap/>
            <w:hideMark/>
          </w:tcPr>
          <w:p w14:paraId="4A3DB5B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C71219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Playford</w:t>
            </w:r>
          </w:p>
        </w:tc>
        <w:tc>
          <w:tcPr>
            <w:tcW w:w="1068" w:type="dxa"/>
            <w:noWrap/>
            <w:hideMark/>
          </w:tcPr>
          <w:p w14:paraId="5B2399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FB405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85267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C5491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3548FF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E233F5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9427D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F898B5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71357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309</w:t>
            </w:r>
          </w:p>
        </w:tc>
        <w:tc>
          <w:tcPr>
            <w:tcW w:w="930" w:type="dxa"/>
            <w:noWrap/>
            <w:hideMark/>
          </w:tcPr>
          <w:p w14:paraId="221DEAC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70C4C37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gramStart"/>
            <w:r w:rsidRPr="009028AF">
              <w:rPr>
                <w:rFonts w:asciiTheme="minorHAnsi" w:eastAsia="Times New Roman" w:hAnsiTheme="minorHAnsi" w:cstheme="minorHAnsi"/>
                <w:sz w:val="28"/>
                <w:szCs w:val="28"/>
                <w:lang w:eastAsia="en-AU"/>
              </w:rPr>
              <w:t>Resthaven  Paradise</w:t>
            </w:r>
            <w:proofErr w:type="gramEnd"/>
          </w:p>
        </w:tc>
        <w:tc>
          <w:tcPr>
            <w:tcW w:w="1068" w:type="dxa"/>
            <w:noWrap/>
            <w:hideMark/>
          </w:tcPr>
          <w:p w14:paraId="478C5B2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E9242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C0D5B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78C54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D98AE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578209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C87C4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FB6AF5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B418B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310</w:t>
            </w:r>
          </w:p>
        </w:tc>
        <w:tc>
          <w:tcPr>
            <w:tcW w:w="930" w:type="dxa"/>
            <w:noWrap/>
            <w:hideMark/>
          </w:tcPr>
          <w:p w14:paraId="6A26266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549D627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Resthaven Marion</w:t>
            </w:r>
          </w:p>
        </w:tc>
        <w:tc>
          <w:tcPr>
            <w:tcW w:w="1068" w:type="dxa"/>
            <w:noWrap/>
            <w:hideMark/>
          </w:tcPr>
          <w:p w14:paraId="34D655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1D88CE6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246400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B6554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6969239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18698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39113F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5E8935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7150B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311</w:t>
            </w:r>
          </w:p>
        </w:tc>
        <w:tc>
          <w:tcPr>
            <w:tcW w:w="930" w:type="dxa"/>
            <w:noWrap/>
            <w:hideMark/>
          </w:tcPr>
          <w:p w14:paraId="0C32763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6ED728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Smithfield Residential Care Centre</w:t>
            </w:r>
          </w:p>
        </w:tc>
        <w:tc>
          <w:tcPr>
            <w:tcW w:w="1068" w:type="dxa"/>
            <w:noWrap/>
            <w:hideMark/>
          </w:tcPr>
          <w:p w14:paraId="5E502D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4EFE85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2B0357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CFF8E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310DC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8E19B4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20F74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027856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669B59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312</w:t>
            </w:r>
          </w:p>
        </w:tc>
        <w:tc>
          <w:tcPr>
            <w:tcW w:w="930" w:type="dxa"/>
            <w:noWrap/>
            <w:hideMark/>
          </w:tcPr>
          <w:p w14:paraId="7068502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6CD7AA0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Basil's Aegean Village</w:t>
            </w:r>
          </w:p>
        </w:tc>
        <w:tc>
          <w:tcPr>
            <w:tcW w:w="1068" w:type="dxa"/>
            <w:noWrap/>
            <w:hideMark/>
          </w:tcPr>
          <w:p w14:paraId="28A2C1D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6F3DD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4809E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54E04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D098E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2A783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F6491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49B7A3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35840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313</w:t>
            </w:r>
          </w:p>
        </w:tc>
        <w:tc>
          <w:tcPr>
            <w:tcW w:w="930" w:type="dxa"/>
            <w:noWrap/>
            <w:hideMark/>
          </w:tcPr>
          <w:p w14:paraId="1B15EE3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3604AE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Basil's at Croydon Park</w:t>
            </w:r>
          </w:p>
        </w:tc>
        <w:tc>
          <w:tcPr>
            <w:tcW w:w="1068" w:type="dxa"/>
            <w:noWrap/>
            <w:hideMark/>
          </w:tcPr>
          <w:p w14:paraId="102696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3366906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0BE4BA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F6850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7FEA14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23343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3AAA5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DAF968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AB4BB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314</w:t>
            </w:r>
          </w:p>
        </w:tc>
        <w:tc>
          <w:tcPr>
            <w:tcW w:w="930" w:type="dxa"/>
            <w:noWrap/>
            <w:hideMark/>
          </w:tcPr>
          <w:p w14:paraId="65859CB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51DA6A3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Claridge Residential Care</w:t>
            </w:r>
          </w:p>
        </w:tc>
        <w:tc>
          <w:tcPr>
            <w:tcW w:w="1068" w:type="dxa"/>
            <w:noWrap/>
            <w:hideMark/>
          </w:tcPr>
          <w:p w14:paraId="432936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F1E2A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34A4B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44430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6F3AD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D4949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F9121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AFA143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2E4F6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315</w:t>
            </w:r>
          </w:p>
        </w:tc>
        <w:tc>
          <w:tcPr>
            <w:tcW w:w="930" w:type="dxa"/>
            <w:noWrap/>
            <w:hideMark/>
          </w:tcPr>
          <w:p w14:paraId="4FA7CE4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73A20AD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House of Saint Hilarion (4219)</w:t>
            </w:r>
          </w:p>
        </w:tc>
        <w:tc>
          <w:tcPr>
            <w:tcW w:w="1068" w:type="dxa"/>
            <w:noWrap/>
            <w:hideMark/>
          </w:tcPr>
          <w:p w14:paraId="2A8663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009D27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280D4D6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15F1F0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5936B7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33B20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E5055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CCC550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E6462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316</w:t>
            </w:r>
          </w:p>
        </w:tc>
        <w:tc>
          <w:tcPr>
            <w:tcW w:w="930" w:type="dxa"/>
            <w:noWrap/>
            <w:hideMark/>
          </w:tcPr>
          <w:p w14:paraId="0B1E9E5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30AD245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Phillip Kennedy Centre</w:t>
            </w:r>
          </w:p>
        </w:tc>
        <w:tc>
          <w:tcPr>
            <w:tcW w:w="1068" w:type="dxa"/>
            <w:noWrap/>
            <w:hideMark/>
          </w:tcPr>
          <w:p w14:paraId="7D588C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1170" w:type="dxa"/>
            <w:noWrap/>
            <w:hideMark/>
          </w:tcPr>
          <w:p w14:paraId="4903A1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258" w:type="dxa"/>
            <w:noWrap/>
            <w:hideMark/>
          </w:tcPr>
          <w:p w14:paraId="2B57A6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C9F72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6C0620A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21EE85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6C3B3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E38B1E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E6025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317</w:t>
            </w:r>
          </w:p>
        </w:tc>
        <w:tc>
          <w:tcPr>
            <w:tcW w:w="930" w:type="dxa"/>
            <w:noWrap/>
            <w:hideMark/>
          </w:tcPr>
          <w:p w14:paraId="33F3E06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2DF4966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Pines Lodge Residential Care</w:t>
            </w:r>
          </w:p>
        </w:tc>
        <w:tc>
          <w:tcPr>
            <w:tcW w:w="1068" w:type="dxa"/>
            <w:noWrap/>
            <w:hideMark/>
          </w:tcPr>
          <w:p w14:paraId="1B39BB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10D0EF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A7726C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8180A9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1D5B42B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11A08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ECF35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729085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0CE22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318</w:t>
            </w:r>
          </w:p>
        </w:tc>
        <w:tc>
          <w:tcPr>
            <w:tcW w:w="930" w:type="dxa"/>
            <w:noWrap/>
            <w:hideMark/>
          </w:tcPr>
          <w:p w14:paraId="094D9F3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01E26DD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Walkerville Residential Care Centre</w:t>
            </w:r>
          </w:p>
        </w:tc>
        <w:tc>
          <w:tcPr>
            <w:tcW w:w="1068" w:type="dxa"/>
            <w:noWrap/>
            <w:hideMark/>
          </w:tcPr>
          <w:p w14:paraId="669C4B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1517D3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E2039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53AE5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7F7F3CD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F4CF1B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5E1168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3D2A97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32A5C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319</w:t>
            </w:r>
          </w:p>
        </w:tc>
        <w:tc>
          <w:tcPr>
            <w:tcW w:w="930" w:type="dxa"/>
            <w:noWrap/>
            <w:hideMark/>
          </w:tcPr>
          <w:p w14:paraId="7E0EED3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1DAFC8C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Warrina</w:t>
            </w:r>
            <w:proofErr w:type="spellEnd"/>
            <w:r w:rsidRPr="009028AF">
              <w:rPr>
                <w:rFonts w:asciiTheme="minorHAnsi" w:eastAsia="Times New Roman" w:hAnsiTheme="minorHAnsi" w:cstheme="minorHAnsi"/>
                <w:sz w:val="28"/>
                <w:szCs w:val="28"/>
                <w:lang w:eastAsia="en-AU"/>
              </w:rPr>
              <w:t xml:space="preserve"> Park Residential Aged Care Service</w:t>
            </w:r>
          </w:p>
        </w:tc>
        <w:tc>
          <w:tcPr>
            <w:tcW w:w="1068" w:type="dxa"/>
            <w:noWrap/>
            <w:hideMark/>
          </w:tcPr>
          <w:p w14:paraId="7BB633C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17ECA5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CA504F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1BBD86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6E6A10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61A490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9711F8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DB1C2C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3BB77D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320</w:t>
            </w:r>
          </w:p>
        </w:tc>
        <w:tc>
          <w:tcPr>
            <w:tcW w:w="930" w:type="dxa"/>
            <w:noWrap/>
            <w:hideMark/>
          </w:tcPr>
          <w:p w14:paraId="39F175D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w:t>
            </w:r>
          </w:p>
        </w:tc>
        <w:tc>
          <w:tcPr>
            <w:tcW w:w="4742" w:type="dxa"/>
            <w:noWrap/>
            <w:hideMark/>
          </w:tcPr>
          <w:p w14:paraId="7F432AF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Wesley House</w:t>
            </w:r>
          </w:p>
        </w:tc>
        <w:tc>
          <w:tcPr>
            <w:tcW w:w="1068" w:type="dxa"/>
            <w:noWrap/>
            <w:hideMark/>
          </w:tcPr>
          <w:p w14:paraId="4ED4792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4839DB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E97B5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D1F05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3A3050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A8CB2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2A923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32E7A2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89E9B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321</w:t>
            </w:r>
          </w:p>
        </w:tc>
        <w:tc>
          <w:tcPr>
            <w:tcW w:w="930" w:type="dxa"/>
            <w:noWrap/>
            <w:hideMark/>
          </w:tcPr>
          <w:p w14:paraId="10D8E04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6B2033B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Anglicare Tasmania Inc (23660)</w:t>
            </w:r>
          </w:p>
        </w:tc>
        <w:tc>
          <w:tcPr>
            <w:tcW w:w="1068" w:type="dxa"/>
            <w:noWrap/>
            <w:hideMark/>
          </w:tcPr>
          <w:p w14:paraId="4D6C06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44F0B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76D53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82E38D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1047FC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4B19D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1CF3E1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41E5D4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10906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322</w:t>
            </w:r>
          </w:p>
        </w:tc>
        <w:tc>
          <w:tcPr>
            <w:tcW w:w="930" w:type="dxa"/>
            <w:noWrap/>
            <w:hideMark/>
          </w:tcPr>
          <w:p w14:paraId="4B8039F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113BEF2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Barossa Park Lodge</w:t>
            </w:r>
          </w:p>
        </w:tc>
        <w:tc>
          <w:tcPr>
            <w:tcW w:w="1068" w:type="dxa"/>
            <w:noWrap/>
            <w:hideMark/>
          </w:tcPr>
          <w:p w14:paraId="435276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DA347F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C0CDE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4B5DE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016DB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7E4E7A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39708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B3B9F6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BEC6CF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323</w:t>
            </w:r>
          </w:p>
        </w:tc>
        <w:tc>
          <w:tcPr>
            <w:tcW w:w="930" w:type="dxa"/>
            <w:noWrap/>
            <w:hideMark/>
          </w:tcPr>
          <w:p w14:paraId="481D1E5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2022BF7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Glenview Community Services Inc</w:t>
            </w:r>
          </w:p>
        </w:tc>
        <w:tc>
          <w:tcPr>
            <w:tcW w:w="1068" w:type="dxa"/>
            <w:noWrap/>
            <w:hideMark/>
          </w:tcPr>
          <w:p w14:paraId="7016E38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3922D86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8D5C4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BE0932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417B316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E228F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EE67C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1FAB93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5E9E4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324</w:t>
            </w:r>
          </w:p>
        </w:tc>
        <w:tc>
          <w:tcPr>
            <w:tcW w:w="930" w:type="dxa"/>
            <w:noWrap/>
            <w:hideMark/>
          </w:tcPr>
          <w:p w14:paraId="6DEA4F9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50FB8F1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Integratedliving</w:t>
            </w:r>
            <w:proofErr w:type="spellEnd"/>
            <w:r w:rsidRPr="009028AF">
              <w:rPr>
                <w:rFonts w:asciiTheme="minorHAnsi" w:eastAsia="Times New Roman" w:hAnsiTheme="minorHAnsi" w:cstheme="minorHAnsi"/>
                <w:sz w:val="28"/>
                <w:szCs w:val="28"/>
                <w:lang w:eastAsia="en-AU"/>
              </w:rPr>
              <w:t xml:space="preserve"> (23008)</w:t>
            </w:r>
          </w:p>
        </w:tc>
        <w:tc>
          <w:tcPr>
            <w:tcW w:w="1068" w:type="dxa"/>
            <w:noWrap/>
            <w:hideMark/>
          </w:tcPr>
          <w:p w14:paraId="5DAC894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F1AEC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6FCC6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2A5BDB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20F760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D419D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9425D1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E00859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A035B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325</w:t>
            </w:r>
          </w:p>
        </w:tc>
        <w:tc>
          <w:tcPr>
            <w:tcW w:w="930" w:type="dxa"/>
            <w:noWrap/>
            <w:hideMark/>
          </w:tcPr>
          <w:p w14:paraId="6F3A8DC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345E819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Mary Ogilvy Home (4982)</w:t>
            </w:r>
          </w:p>
        </w:tc>
        <w:tc>
          <w:tcPr>
            <w:tcW w:w="1068" w:type="dxa"/>
            <w:noWrap/>
            <w:hideMark/>
          </w:tcPr>
          <w:p w14:paraId="289E0D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52681A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7EBFD6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95F82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45C99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F798D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5489E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F13965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120CB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326</w:t>
            </w:r>
          </w:p>
        </w:tc>
        <w:tc>
          <w:tcPr>
            <w:tcW w:w="930" w:type="dxa"/>
            <w:noWrap/>
            <w:hideMark/>
          </w:tcPr>
          <w:p w14:paraId="307F4D1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1EBCEEB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Melaleuca Home for the Aged (5092)</w:t>
            </w:r>
          </w:p>
        </w:tc>
        <w:tc>
          <w:tcPr>
            <w:tcW w:w="1068" w:type="dxa"/>
            <w:noWrap/>
            <w:hideMark/>
          </w:tcPr>
          <w:p w14:paraId="511F36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56A75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0231B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DE612B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E6822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6BF737E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0627C7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EAE159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7AD13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327</w:t>
            </w:r>
          </w:p>
        </w:tc>
        <w:tc>
          <w:tcPr>
            <w:tcW w:w="930" w:type="dxa"/>
            <w:noWrap/>
            <w:hideMark/>
          </w:tcPr>
          <w:p w14:paraId="1BB8BD0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1938F9E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Tasmania - Norwood</w:t>
            </w:r>
          </w:p>
        </w:tc>
        <w:tc>
          <w:tcPr>
            <w:tcW w:w="1068" w:type="dxa"/>
            <w:noWrap/>
            <w:hideMark/>
          </w:tcPr>
          <w:p w14:paraId="39D8FC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170" w:type="dxa"/>
            <w:noWrap/>
            <w:hideMark/>
          </w:tcPr>
          <w:p w14:paraId="5456AB5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1BF818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7DE1A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3EA84F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A0604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3E5B7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92FA09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7E539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328</w:t>
            </w:r>
          </w:p>
        </w:tc>
        <w:tc>
          <w:tcPr>
            <w:tcW w:w="930" w:type="dxa"/>
            <w:noWrap/>
            <w:hideMark/>
          </w:tcPr>
          <w:p w14:paraId="545886C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6336E3A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Sandown Apartments</w:t>
            </w:r>
          </w:p>
        </w:tc>
        <w:tc>
          <w:tcPr>
            <w:tcW w:w="1068" w:type="dxa"/>
            <w:noWrap/>
            <w:hideMark/>
          </w:tcPr>
          <w:p w14:paraId="4BC908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A57766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8673DB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BB680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35F0B4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0402B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8CE30B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50CB37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309EF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329</w:t>
            </w:r>
          </w:p>
        </w:tc>
        <w:tc>
          <w:tcPr>
            <w:tcW w:w="930" w:type="dxa"/>
            <w:noWrap/>
            <w:hideMark/>
          </w:tcPr>
          <w:p w14:paraId="5B4F48F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0BAF006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Snug Village</w:t>
            </w:r>
          </w:p>
        </w:tc>
        <w:tc>
          <w:tcPr>
            <w:tcW w:w="1068" w:type="dxa"/>
            <w:noWrap/>
            <w:hideMark/>
          </w:tcPr>
          <w:p w14:paraId="53AF2C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170" w:type="dxa"/>
            <w:noWrap/>
            <w:hideMark/>
          </w:tcPr>
          <w:p w14:paraId="02502C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58B6C9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75B8C6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0E2763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825E1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03B112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BDF5D0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34CE67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330</w:t>
            </w:r>
          </w:p>
        </w:tc>
        <w:tc>
          <w:tcPr>
            <w:tcW w:w="930" w:type="dxa"/>
            <w:noWrap/>
            <w:hideMark/>
          </w:tcPr>
          <w:p w14:paraId="383176F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5CAD832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Ann's</w:t>
            </w:r>
          </w:p>
        </w:tc>
        <w:tc>
          <w:tcPr>
            <w:tcW w:w="1068" w:type="dxa"/>
            <w:noWrap/>
            <w:hideMark/>
          </w:tcPr>
          <w:p w14:paraId="078D3A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FFA9D2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C6B09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14CE0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D454C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6A4017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CD96A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3CAEA5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3007CA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331</w:t>
            </w:r>
          </w:p>
        </w:tc>
        <w:tc>
          <w:tcPr>
            <w:tcW w:w="930" w:type="dxa"/>
            <w:noWrap/>
            <w:hideMark/>
          </w:tcPr>
          <w:p w14:paraId="14BB0BD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66C192D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Aldersgate</w:t>
            </w:r>
            <w:proofErr w:type="spellEnd"/>
            <w:r w:rsidRPr="009028AF">
              <w:rPr>
                <w:rFonts w:asciiTheme="minorHAnsi" w:eastAsia="Times New Roman" w:hAnsiTheme="minorHAnsi" w:cstheme="minorHAnsi"/>
                <w:sz w:val="28"/>
                <w:szCs w:val="28"/>
                <w:lang w:eastAsia="en-AU"/>
              </w:rPr>
              <w:t xml:space="preserve"> (4974)</w:t>
            </w:r>
          </w:p>
        </w:tc>
        <w:tc>
          <w:tcPr>
            <w:tcW w:w="1068" w:type="dxa"/>
            <w:noWrap/>
            <w:hideMark/>
          </w:tcPr>
          <w:p w14:paraId="2B2B1F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305A5EE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15F75B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D6DA03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01A9818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EDA0B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E0869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7A0C20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8CD30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332</w:t>
            </w:r>
          </w:p>
        </w:tc>
        <w:tc>
          <w:tcPr>
            <w:tcW w:w="930" w:type="dxa"/>
            <w:noWrap/>
            <w:hideMark/>
          </w:tcPr>
          <w:p w14:paraId="7787F7E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TAS</w:t>
            </w:r>
          </w:p>
        </w:tc>
        <w:tc>
          <w:tcPr>
            <w:tcW w:w="4742" w:type="dxa"/>
            <w:noWrap/>
            <w:hideMark/>
          </w:tcPr>
          <w:p w14:paraId="363E1C4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Ningana </w:t>
            </w:r>
            <w:proofErr w:type="gramStart"/>
            <w:r w:rsidRPr="009028AF">
              <w:rPr>
                <w:rFonts w:asciiTheme="minorHAnsi" w:eastAsia="Times New Roman" w:hAnsiTheme="minorHAnsi" w:cstheme="minorHAnsi"/>
                <w:sz w:val="28"/>
                <w:szCs w:val="28"/>
                <w:lang w:eastAsia="en-AU"/>
              </w:rPr>
              <w:t>( 5021</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07CFB5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66069D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BCA367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797BA9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2DDDA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402B1C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66A50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E29083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3F949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333</w:t>
            </w:r>
          </w:p>
        </w:tc>
        <w:tc>
          <w:tcPr>
            <w:tcW w:w="930" w:type="dxa"/>
            <w:noWrap/>
            <w:hideMark/>
          </w:tcPr>
          <w:p w14:paraId="2B33C10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B817D3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 Meadow Heights Care Community</w:t>
            </w:r>
          </w:p>
        </w:tc>
        <w:tc>
          <w:tcPr>
            <w:tcW w:w="1068" w:type="dxa"/>
            <w:noWrap/>
            <w:hideMark/>
          </w:tcPr>
          <w:p w14:paraId="31AD85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1170" w:type="dxa"/>
            <w:noWrap/>
            <w:hideMark/>
          </w:tcPr>
          <w:p w14:paraId="68FA210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258" w:type="dxa"/>
            <w:noWrap/>
            <w:hideMark/>
          </w:tcPr>
          <w:p w14:paraId="5ED2463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777" w:type="dxa"/>
            <w:noWrap/>
            <w:hideMark/>
          </w:tcPr>
          <w:p w14:paraId="43DC6D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05" w:type="dxa"/>
            <w:noWrap/>
            <w:hideMark/>
          </w:tcPr>
          <w:p w14:paraId="7A69049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9E277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81" w:type="dxa"/>
            <w:noWrap/>
            <w:hideMark/>
          </w:tcPr>
          <w:p w14:paraId="702107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FE0B7C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2C529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334</w:t>
            </w:r>
          </w:p>
        </w:tc>
        <w:tc>
          <w:tcPr>
            <w:tcW w:w="930" w:type="dxa"/>
            <w:noWrap/>
            <w:hideMark/>
          </w:tcPr>
          <w:p w14:paraId="0A6917F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CC91F8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 Meadow Heights Care Community (Second Outbreak)</w:t>
            </w:r>
          </w:p>
        </w:tc>
        <w:tc>
          <w:tcPr>
            <w:tcW w:w="1068" w:type="dxa"/>
            <w:noWrap/>
            <w:hideMark/>
          </w:tcPr>
          <w:p w14:paraId="4ACBF5E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0DA59A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2512C2B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BC53EA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3901416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0377A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B73431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B158EE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F6EBA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335</w:t>
            </w:r>
          </w:p>
        </w:tc>
        <w:tc>
          <w:tcPr>
            <w:tcW w:w="930" w:type="dxa"/>
            <w:noWrap/>
            <w:hideMark/>
          </w:tcPr>
          <w:p w14:paraId="5DBABBB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FBFF36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AdventCare</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WhiteHorse</w:t>
            </w:r>
            <w:proofErr w:type="spellEnd"/>
          </w:p>
        </w:tc>
        <w:tc>
          <w:tcPr>
            <w:tcW w:w="1068" w:type="dxa"/>
            <w:noWrap/>
            <w:hideMark/>
          </w:tcPr>
          <w:p w14:paraId="61E8CE4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3B3DF47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52D8A3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C0F7F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59AB8C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53055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A466E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DFA6AD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182B5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336</w:t>
            </w:r>
          </w:p>
        </w:tc>
        <w:tc>
          <w:tcPr>
            <w:tcW w:w="930" w:type="dxa"/>
            <w:noWrap/>
            <w:hideMark/>
          </w:tcPr>
          <w:p w14:paraId="1B440A1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C42F70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Annecto</w:t>
            </w:r>
            <w:proofErr w:type="spellEnd"/>
            <w:r w:rsidRPr="009028AF">
              <w:rPr>
                <w:rFonts w:asciiTheme="minorHAnsi" w:eastAsia="Times New Roman" w:hAnsiTheme="minorHAnsi" w:cstheme="minorHAnsi"/>
                <w:sz w:val="28"/>
                <w:szCs w:val="28"/>
                <w:lang w:eastAsia="en-AU"/>
              </w:rPr>
              <w:t xml:space="preserve"> Footscray</w:t>
            </w:r>
          </w:p>
        </w:tc>
        <w:tc>
          <w:tcPr>
            <w:tcW w:w="1068" w:type="dxa"/>
            <w:noWrap/>
            <w:hideMark/>
          </w:tcPr>
          <w:p w14:paraId="500AD07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49ECE6D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206065A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D287D3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0557FCF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B8FAD9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7202BC3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333FDC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E14EB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337</w:t>
            </w:r>
          </w:p>
        </w:tc>
        <w:tc>
          <w:tcPr>
            <w:tcW w:w="930" w:type="dxa"/>
            <w:noWrap/>
            <w:hideMark/>
          </w:tcPr>
          <w:p w14:paraId="7095742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0960CC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Anzac Lodge Private Nursing Home</w:t>
            </w:r>
          </w:p>
        </w:tc>
        <w:tc>
          <w:tcPr>
            <w:tcW w:w="1068" w:type="dxa"/>
            <w:noWrap/>
            <w:hideMark/>
          </w:tcPr>
          <w:p w14:paraId="07751E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30D2C4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B67D1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8E26F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1DB483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46DC5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23480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D8A720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9BBEB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338</w:t>
            </w:r>
          </w:p>
        </w:tc>
        <w:tc>
          <w:tcPr>
            <w:tcW w:w="930" w:type="dxa"/>
            <w:noWrap/>
            <w:hideMark/>
          </w:tcPr>
          <w:p w14:paraId="1DF0634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A1C4FE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Burnside (5845)</w:t>
            </w:r>
          </w:p>
        </w:tc>
        <w:tc>
          <w:tcPr>
            <w:tcW w:w="1068" w:type="dxa"/>
            <w:noWrap/>
            <w:hideMark/>
          </w:tcPr>
          <w:p w14:paraId="1B3195C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584CA73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FB90A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8D6CE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73B4CB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35" w:type="dxa"/>
            <w:noWrap/>
            <w:hideMark/>
          </w:tcPr>
          <w:p w14:paraId="79F070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81CA24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DDF232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44860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339</w:t>
            </w:r>
          </w:p>
        </w:tc>
        <w:tc>
          <w:tcPr>
            <w:tcW w:w="930" w:type="dxa"/>
            <w:noWrap/>
            <w:hideMark/>
          </w:tcPr>
          <w:p w14:paraId="56D58E9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9CBC92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Burnside (Second Outbreak)</w:t>
            </w:r>
          </w:p>
        </w:tc>
        <w:tc>
          <w:tcPr>
            <w:tcW w:w="1068" w:type="dxa"/>
            <w:noWrap/>
            <w:hideMark/>
          </w:tcPr>
          <w:p w14:paraId="79F029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D820D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13B6D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FE7E0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D975D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2FB169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59EF3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731092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54321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340</w:t>
            </w:r>
          </w:p>
        </w:tc>
        <w:tc>
          <w:tcPr>
            <w:tcW w:w="930" w:type="dxa"/>
            <w:noWrap/>
            <w:hideMark/>
          </w:tcPr>
          <w:p w14:paraId="6D12423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082479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Carnegie (5936)</w:t>
            </w:r>
          </w:p>
        </w:tc>
        <w:tc>
          <w:tcPr>
            <w:tcW w:w="1068" w:type="dxa"/>
            <w:noWrap/>
            <w:hideMark/>
          </w:tcPr>
          <w:p w14:paraId="510134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6352D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12FF1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74922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BAE98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40F5C3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C5295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024715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F3A080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341</w:t>
            </w:r>
          </w:p>
        </w:tc>
        <w:tc>
          <w:tcPr>
            <w:tcW w:w="930" w:type="dxa"/>
            <w:noWrap/>
            <w:hideMark/>
          </w:tcPr>
          <w:p w14:paraId="7053822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EB4412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Craigieburn (8041)</w:t>
            </w:r>
          </w:p>
        </w:tc>
        <w:tc>
          <w:tcPr>
            <w:tcW w:w="1068" w:type="dxa"/>
            <w:noWrap/>
            <w:hideMark/>
          </w:tcPr>
          <w:p w14:paraId="743501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82</w:t>
            </w:r>
          </w:p>
        </w:tc>
        <w:tc>
          <w:tcPr>
            <w:tcW w:w="1170" w:type="dxa"/>
            <w:noWrap/>
            <w:hideMark/>
          </w:tcPr>
          <w:p w14:paraId="30811D9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1258" w:type="dxa"/>
            <w:noWrap/>
            <w:hideMark/>
          </w:tcPr>
          <w:p w14:paraId="645983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777" w:type="dxa"/>
            <w:noWrap/>
            <w:hideMark/>
          </w:tcPr>
          <w:p w14:paraId="5911B8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w:t>
            </w:r>
          </w:p>
        </w:tc>
        <w:tc>
          <w:tcPr>
            <w:tcW w:w="1205" w:type="dxa"/>
            <w:noWrap/>
            <w:hideMark/>
          </w:tcPr>
          <w:p w14:paraId="17F1B3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w:t>
            </w:r>
          </w:p>
        </w:tc>
        <w:tc>
          <w:tcPr>
            <w:tcW w:w="1235" w:type="dxa"/>
            <w:noWrap/>
            <w:hideMark/>
          </w:tcPr>
          <w:p w14:paraId="2E7937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81" w:type="dxa"/>
            <w:noWrap/>
            <w:hideMark/>
          </w:tcPr>
          <w:p w14:paraId="7B567D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3ACD27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1E0BF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342</w:t>
            </w:r>
          </w:p>
        </w:tc>
        <w:tc>
          <w:tcPr>
            <w:tcW w:w="930" w:type="dxa"/>
            <w:noWrap/>
            <w:hideMark/>
          </w:tcPr>
          <w:p w14:paraId="08BE2DB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2ECB2A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Essendon (second outbreak)</w:t>
            </w:r>
          </w:p>
        </w:tc>
        <w:tc>
          <w:tcPr>
            <w:tcW w:w="1068" w:type="dxa"/>
            <w:noWrap/>
            <w:hideMark/>
          </w:tcPr>
          <w:p w14:paraId="4D8E7D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E61E6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CC353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C67E43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28AAF6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1AF773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37E69C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1B94B6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1394B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343</w:t>
            </w:r>
          </w:p>
        </w:tc>
        <w:tc>
          <w:tcPr>
            <w:tcW w:w="930" w:type="dxa"/>
            <w:noWrap/>
            <w:hideMark/>
          </w:tcPr>
          <w:p w14:paraId="623C4C9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E5384E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Keysborough</w:t>
            </w:r>
          </w:p>
        </w:tc>
        <w:tc>
          <w:tcPr>
            <w:tcW w:w="1068" w:type="dxa"/>
            <w:noWrap/>
            <w:hideMark/>
          </w:tcPr>
          <w:p w14:paraId="251EDE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1170" w:type="dxa"/>
            <w:noWrap/>
            <w:hideMark/>
          </w:tcPr>
          <w:p w14:paraId="2C3B3DC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258" w:type="dxa"/>
            <w:noWrap/>
            <w:hideMark/>
          </w:tcPr>
          <w:p w14:paraId="77BE97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777" w:type="dxa"/>
            <w:noWrap/>
            <w:hideMark/>
          </w:tcPr>
          <w:p w14:paraId="65C0FBC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378923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35" w:type="dxa"/>
            <w:noWrap/>
            <w:hideMark/>
          </w:tcPr>
          <w:p w14:paraId="231CC2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21616D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537E2C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8DB7A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344</w:t>
            </w:r>
          </w:p>
        </w:tc>
        <w:tc>
          <w:tcPr>
            <w:tcW w:w="930" w:type="dxa"/>
            <w:noWrap/>
            <w:hideMark/>
          </w:tcPr>
          <w:p w14:paraId="53CB85B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1D4B31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Knox</w:t>
            </w:r>
          </w:p>
        </w:tc>
        <w:tc>
          <w:tcPr>
            <w:tcW w:w="1068" w:type="dxa"/>
            <w:noWrap/>
            <w:hideMark/>
          </w:tcPr>
          <w:p w14:paraId="17E740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1D9DF7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5024F69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51448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6352E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15518C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8A4615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94712F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04F79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345</w:t>
            </w:r>
          </w:p>
        </w:tc>
        <w:tc>
          <w:tcPr>
            <w:tcW w:w="930" w:type="dxa"/>
            <w:noWrap/>
            <w:hideMark/>
          </w:tcPr>
          <w:p w14:paraId="259C28C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2D49BC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Maidstone (5920)</w:t>
            </w:r>
          </w:p>
        </w:tc>
        <w:tc>
          <w:tcPr>
            <w:tcW w:w="1068" w:type="dxa"/>
            <w:noWrap/>
            <w:hideMark/>
          </w:tcPr>
          <w:p w14:paraId="6169F4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38E6A9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411C3E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895A12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5F552BE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35" w:type="dxa"/>
            <w:noWrap/>
            <w:hideMark/>
          </w:tcPr>
          <w:p w14:paraId="61819C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46DF46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D030F9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AFD3B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346</w:t>
            </w:r>
          </w:p>
        </w:tc>
        <w:tc>
          <w:tcPr>
            <w:tcW w:w="930" w:type="dxa"/>
            <w:noWrap/>
            <w:hideMark/>
          </w:tcPr>
          <w:p w14:paraId="6259031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BD888B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Maidstone 2 (5920)</w:t>
            </w:r>
          </w:p>
        </w:tc>
        <w:tc>
          <w:tcPr>
            <w:tcW w:w="1068" w:type="dxa"/>
            <w:noWrap/>
            <w:hideMark/>
          </w:tcPr>
          <w:p w14:paraId="0D0266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3011945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2D7531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777" w:type="dxa"/>
            <w:noWrap/>
            <w:hideMark/>
          </w:tcPr>
          <w:p w14:paraId="03EBE4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0BA5726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35" w:type="dxa"/>
            <w:noWrap/>
            <w:hideMark/>
          </w:tcPr>
          <w:p w14:paraId="652365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9FA28F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D0181A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799E4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347</w:t>
            </w:r>
          </w:p>
        </w:tc>
        <w:tc>
          <w:tcPr>
            <w:tcW w:w="930" w:type="dxa"/>
            <w:noWrap/>
            <w:hideMark/>
          </w:tcPr>
          <w:p w14:paraId="79B9A06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14C238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Sydenham (2324)</w:t>
            </w:r>
          </w:p>
        </w:tc>
        <w:tc>
          <w:tcPr>
            <w:tcW w:w="1068" w:type="dxa"/>
            <w:noWrap/>
            <w:hideMark/>
          </w:tcPr>
          <w:p w14:paraId="40FBD9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w:t>
            </w:r>
          </w:p>
        </w:tc>
        <w:tc>
          <w:tcPr>
            <w:tcW w:w="1170" w:type="dxa"/>
            <w:noWrap/>
            <w:hideMark/>
          </w:tcPr>
          <w:p w14:paraId="18C917C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58" w:type="dxa"/>
            <w:noWrap/>
            <w:hideMark/>
          </w:tcPr>
          <w:p w14:paraId="75A11BD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777" w:type="dxa"/>
            <w:noWrap/>
            <w:hideMark/>
          </w:tcPr>
          <w:p w14:paraId="40B68B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205" w:type="dxa"/>
            <w:noWrap/>
            <w:hideMark/>
          </w:tcPr>
          <w:p w14:paraId="3603700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235" w:type="dxa"/>
            <w:noWrap/>
            <w:hideMark/>
          </w:tcPr>
          <w:p w14:paraId="3CEDF2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81" w:type="dxa"/>
            <w:noWrap/>
            <w:hideMark/>
          </w:tcPr>
          <w:p w14:paraId="0F7600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AAA0EF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DD8244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348</w:t>
            </w:r>
          </w:p>
        </w:tc>
        <w:tc>
          <w:tcPr>
            <w:tcW w:w="930" w:type="dxa"/>
            <w:noWrap/>
            <w:hideMark/>
          </w:tcPr>
          <w:p w14:paraId="67F5C47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A7ED41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Sydenham (Second Outbreak)</w:t>
            </w:r>
          </w:p>
        </w:tc>
        <w:tc>
          <w:tcPr>
            <w:tcW w:w="1068" w:type="dxa"/>
            <w:noWrap/>
            <w:hideMark/>
          </w:tcPr>
          <w:p w14:paraId="4E9B151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2E8465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845126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CDFAC9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2BED1F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2D9B6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353203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98FC2D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0CC5C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349</w:t>
            </w:r>
          </w:p>
        </w:tc>
        <w:tc>
          <w:tcPr>
            <w:tcW w:w="930" w:type="dxa"/>
            <w:noWrap/>
            <w:hideMark/>
          </w:tcPr>
          <w:p w14:paraId="0A0CA8B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2B1D95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Sydenham (Third Outbreak)</w:t>
            </w:r>
          </w:p>
        </w:tc>
        <w:tc>
          <w:tcPr>
            <w:tcW w:w="1068" w:type="dxa"/>
            <w:noWrap/>
            <w:hideMark/>
          </w:tcPr>
          <w:p w14:paraId="1BEAA19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344E0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462FB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450D3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BC07E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2BCAC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B3FCC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0C7D5D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334FC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350</w:t>
            </w:r>
          </w:p>
        </w:tc>
        <w:tc>
          <w:tcPr>
            <w:tcW w:w="930" w:type="dxa"/>
            <w:noWrap/>
            <w:hideMark/>
          </w:tcPr>
          <w:p w14:paraId="1A89829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86435F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Arcare</w:t>
            </w:r>
            <w:proofErr w:type="spellEnd"/>
            <w:r w:rsidRPr="009028AF">
              <w:rPr>
                <w:rFonts w:asciiTheme="minorHAnsi" w:eastAsia="Times New Roman" w:hAnsiTheme="minorHAnsi" w:cstheme="minorHAnsi"/>
                <w:sz w:val="28"/>
                <w:szCs w:val="28"/>
                <w:lang w:eastAsia="en-AU"/>
              </w:rPr>
              <w:t xml:space="preserve"> Templestowe</w:t>
            </w:r>
          </w:p>
        </w:tc>
        <w:tc>
          <w:tcPr>
            <w:tcW w:w="1068" w:type="dxa"/>
            <w:noWrap/>
            <w:hideMark/>
          </w:tcPr>
          <w:p w14:paraId="277663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3CA5C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53940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079A9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669CB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3AD18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2812D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1CB747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6358F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351</w:t>
            </w:r>
          </w:p>
        </w:tc>
        <w:tc>
          <w:tcPr>
            <w:tcW w:w="930" w:type="dxa"/>
            <w:noWrap/>
            <w:hideMark/>
          </w:tcPr>
          <w:p w14:paraId="37580C7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7E2FA5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Ashleigh House Hostel (680)</w:t>
            </w:r>
          </w:p>
        </w:tc>
        <w:tc>
          <w:tcPr>
            <w:tcW w:w="1068" w:type="dxa"/>
            <w:noWrap/>
            <w:hideMark/>
          </w:tcPr>
          <w:p w14:paraId="69AA10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C37A58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DD548B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A5267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65297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986D9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540CB7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7F74F5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53FF55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352</w:t>
            </w:r>
          </w:p>
        </w:tc>
        <w:tc>
          <w:tcPr>
            <w:tcW w:w="930" w:type="dxa"/>
            <w:noWrap/>
            <w:hideMark/>
          </w:tcPr>
          <w:p w14:paraId="41B2D01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3E6980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Assisi Aged Care (2122)</w:t>
            </w:r>
          </w:p>
        </w:tc>
        <w:tc>
          <w:tcPr>
            <w:tcW w:w="1068" w:type="dxa"/>
            <w:noWrap/>
            <w:hideMark/>
          </w:tcPr>
          <w:p w14:paraId="4063979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w:t>
            </w:r>
          </w:p>
        </w:tc>
        <w:tc>
          <w:tcPr>
            <w:tcW w:w="1170" w:type="dxa"/>
            <w:noWrap/>
            <w:hideMark/>
          </w:tcPr>
          <w:p w14:paraId="47BC56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258" w:type="dxa"/>
            <w:noWrap/>
            <w:hideMark/>
          </w:tcPr>
          <w:p w14:paraId="1F3D04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777" w:type="dxa"/>
            <w:noWrap/>
            <w:hideMark/>
          </w:tcPr>
          <w:p w14:paraId="02F24B9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244ABDB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35" w:type="dxa"/>
            <w:noWrap/>
            <w:hideMark/>
          </w:tcPr>
          <w:p w14:paraId="625DEC5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84130B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0C29EF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5AAF16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353</w:t>
            </w:r>
          </w:p>
        </w:tc>
        <w:tc>
          <w:tcPr>
            <w:tcW w:w="930" w:type="dxa"/>
            <w:noWrap/>
            <w:hideMark/>
          </w:tcPr>
          <w:p w14:paraId="79FAE1F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8BC994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Assisi Aged Care (2122)</w:t>
            </w:r>
          </w:p>
        </w:tc>
        <w:tc>
          <w:tcPr>
            <w:tcW w:w="1068" w:type="dxa"/>
            <w:noWrap/>
            <w:hideMark/>
          </w:tcPr>
          <w:p w14:paraId="66500D4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81A659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7B9057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01265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CCD4BE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7AE5935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4515F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C26C4F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5A0D5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354</w:t>
            </w:r>
          </w:p>
        </w:tc>
        <w:tc>
          <w:tcPr>
            <w:tcW w:w="930" w:type="dxa"/>
            <w:noWrap/>
            <w:hideMark/>
          </w:tcPr>
          <w:p w14:paraId="7ABF0D6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E73501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Auburn House</w:t>
            </w:r>
          </w:p>
        </w:tc>
        <w:tc>
          <w:tcPr>
            <w:tcW w:w="1068" w:type="dxa"/>
            <w:noWrap/>
            <w:hideMark/>
          </w:tcPr>
          <w:p w14:paraId="78D34FA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DA38B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62562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33301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6D15A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895F7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C322E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4B742E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66024A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355</w:t>
            </w:r>
          </w:p>
        </w:tc>
        <w:tc>
          <w:tcPr>
            <w:tcW w:w="930" w:type="dxa"/>
            <w:noWrap/>
            <w:hideMark/>
          </w:tcPr>
          <w:p w14:paraId="016A24F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018972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Aurrum</w:t>
            </w:r>
            <w:proofErr w:type="spellEnd"/>
            <w:r w:rsidRPr="009028AF">
              <w:rPr>
                <w:rFonts w:asciiTheme="minorHAnsi" w:eastAsia="Times New Roman" w:hAnsiTheme="minorHAnsi" w:cstheme="minorHAnsi"/>
                <w:sz w:val="28"/>
                <w:szCs w:val="28"/>
                <w:lang w:eastAsia="en-AU"/>
              </w:rPr>
              <w:t xml:space="preserve"> Brunswick</w:t>
            </w:r>
          </w:p>
        </w:tc>
        <w:tc>
          <w:tcPr>
            <w:tcW w:w="1068" w:type="dxa"/>
            <w:noWrap/>
            <w:hideMark/>
          </w:tcPr>
          <w:p w14:paraId="2A6ABBC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170" w:type="dxa"/>
            <w:noWrap/>
            <w:hideMark/>
          </w:tcPr>
          <w:p w14:paraId="5BB3CBF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58" w:type="dxa"/>
            <w:noWrap/>
            <w:hideMark/>
          </w:tcPr>
          <w:p w14:paraId="1BA3AAE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777" w:type="dxa"/>
            <w:noWrap/>
            <w:hideMark/>
          </w:tcPr>
          <w:p w14:paraId="70E11F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078D4C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52ADFC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7BDBA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2F0D7C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58E407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356</w:t>
            </w:r>
          </w:p>
        </w:tc>
        <w:tc>
          <w:tcPr>
            <w:tcW w:w="930" w:type="dxa"/>
            <w:noWrap/>
            <w:hideMark/>
          </w:tcPr>
          <w:p w14:paraId="7D4B863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569EC2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Aurrum</w:t>
            </w:r>
            <w:proofErr w:type="spellEnd"/>
            <w:r w:rsidRPr="009028AF">
              <w:rPr>
                <w:rFonts w:asciiTheme="minorHAnsi" w:eastAsia="Times New Roman" w:hAnsiTheme="minorHAnsi" w:cstheme="minorHAnsi"/>
                <w:sz w:val="28"/>
                <w:szCs w:val="28"/>
                <w:lang w:eastAsia="en-AU"/>
              </w:rPr>
              <w:t xml:space="preserve"> Healesville (7100)</w:t>
            </w:r>
          </w:p>
        </w:tc>
        <w:tc>
          <w:tcPr>
            <w:tcW w:w="1068" w:type="dxa"/>
            <w:noWrap/>
            <w:hideMark/>
          </w:tcPr>
          <w:p w14:paraId="5B94DF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93D8B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9102F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CEA2E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F13A02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7EF405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27A8FF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E6420D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93F02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357</w:t>
            </w:r>
          </w:p>
        </w:tc>
        <w:tc>
          <w:tcPr>
            <w:tcW w:w="930" w:type="dxa"/>
            <w:noWrap/>
            <w:hideMark/>
          </w:tcPr>
          <w:p w14:paraId="6270B46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8C4A72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Aurrum</w:t>
            </w:r>
            <w:proofErr w:type="spellEnd"/>
            <w:r w:rsidRPr="009028AF">
              <w:rPr>
                <w:rFonts w:asciiTheme="minorHAnsi" w:eastAsia="Times New Roman" w:hAnsiTheme="minorHAnsi" w:cstheme="minorHAnsi"/>
                <w:sz w:val="28"/>
                <w:szCs w:val="28"/>
                <w:lang w:eastAsia="en-AU"/>
              </w:rPr>
              <w:t xml:space="preserve"> Plenty (8029)</w:t>
            </w:r>
          </w:p>
        </w:tc>
        <w:tc>
          <w:tcPr>
            <w:tcW w:w="1068" w:type="dxa"/>
            <w:noWrap/>
            <w:hideMark/>
          </w:tcPr>
          <w:p w14:paraId="4B4D93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83</w:t>
            </w:r>
          </w:p>
        </w:tc>
        <w:tc>
          <w:tcPr>
            <w:tcW w:w="1170" w:type="dxa"/>
            <w:noWrap/>
            <w:hideMark/>
          </w:tcPr>
          <w:p w14:paraId="7A0E6A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w:t>
            </w:r>
          </w:p>
        </w:tc>
        <w:tc>
          <w:tcPr>
            <w:tcW w:w="1258" w:type="dxa"/>
            <w:noWrap/>
            <w:hideMark/>
          </w:tcPr>
          <w:p w14:paraId="160B489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777" w:type="dxa"/>
            <w:noWrap/>
            <w:hideMark/>
          </w:tcPr>
          <w:p w14:paraId="49ED7EF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205" w:type="dxa"/>
            <w:noWrap/>
            <w:hideMark/>
          </w:tcPr>
          <w:p w14:paraId="372D5C1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235" w:type="dxa"/>
            <w:noWrap/>
            <w:hideMark/>
          </w:tcPr>
          <w:p w14:paraId="6233CB2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81" w:type="dxa"/>
            <w:noWrap/>
            <w:hideMark/>
          </w:tcPr>
          <w:p w14:paraId="78068D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0A0270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24DACC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358</w:t>
            </w:r>
          </w:p>
        </w:tc>
        <w:tc>
          <w:tcPr>
            <w:tcW w:w="930" w:type="dxa"/>
            <w:noWrap/>
            <w:hideMark/>
          </w:tcPr>
          <w:p w14:paraId="08EB319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1DAC7D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Aurrum</w:t>
            </w:r>
            <w:proofErr w:type="spellEnd"/>
            <w:r w:rsidRPr="009028AF">
              <w:rPr>
                <w:rFonts w:asciiTheme="minorHAnsi" w:eastAsia="Times New Roman" w:hAnsiTheme="minorHAnsi" w:cstheme="minorHAnsi"/>
                <w:sz w:val="28"/>
                <w:szCs w:val="28"/>
                <w:lang w:eastAsia="en-AU"/>
              </w:rPr>
              <w:t xml:space="preserve"> Reservoir (5433)</w:t>
            </w:r>
          </w:p>
        </w:tc>
        <w:tc>
          <w:tcPr>
            <w:tcW w:w="1068" w:type="dxa"/>
            <w:noWrap/>
            <w:hideMark/>
          </w:tcPr>
          <w:p w14:paraId="0130AC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434A92A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EE96CD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C00197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ADDC3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188F7A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34BDE6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23881F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B05286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359</w:t>
            </w:r>
          </w:p>
        </w:tc>
        <w:tc>
          <w:tcPr>
            <w:tcW w:w="930" w:type="dxa"/>
            <w:noWrap/>
            <w:hideMark/>
          </w:tcPr>
          <w:p w14:paraId="4FECE05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D678EB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Aurrum</w:t>
            </w:r>
            <w:proofErr w:type="spellEnd"/>
            <w:r w:rsidRPr="009028AF">
              <w:rPr>
                <w:rFonts w:asciiTheme="minorHAnsi" w:eastAsia="Times New Roman" w:hAnsiTheme="minorHAnsi" w:cstheme="minorHAnsi"/>
                <w:sz w:val="28"/>
                <w:szCs w:val="28"/>
                <w:lang w:eastAsia="en-AU"/>
              </w:rPr>
              <w:t xml:space="preserve"> Reservoir (Second Outbreak)</w:t>
            </w:r>
          </w:p>
        </w:tc>
        <w:tc>
          <w:tcPr>
            <w:tcW w:w="1068" w:type="dxa"/>
            <w:noWrap/>
            <w:hideMark/>
          </w:tcPr>
          <w:p w14:paraId="18DC1C1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170" w:type="dxa"/>
            <w:noWrap/>
            <w:hideMark/>
          </w:tcPr>
          <w:p w14:paraId="4F2F5F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58" w:type="dxa"/>
            <w:noWrap/>
            <w:hideMark/>
          </w:tcPr>
          <w:p w14:paraId="676F789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777" w:type="dxa"/>
            <w:noWrap/>
            <w:hideMark/>
          </w:tcPr>
          <w:p w14:paraId="3A72BA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5E6DC6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35" w:type="dxa"/>
            <w:noWrap/>
            <w:hideMark/>
          </w:tcPr>
          <w:p w14:paraId="346599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38C2BF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F39F03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DDAD2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360</w:t>
            </w:r>
          </w:p>
        </w:tc>
        <w:tc>
          <w:tcPr>
            <w:tcW w:w="930" w:type="dxa"/>
            <w:noWrap/>
            <w:hideMark/>
          </w:tcPr>
          <w:p w14:paraId="0F4795C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84964D5" w14:textId="78E62C69"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Australian Vietnamese </w:t>
            </w:r>
            <w:r w:rsidR="00F60D85" w:rsidRPr="009028AF">
              <w:rPr>
                <w:rFonts w:asciiTheme="minorHAnsi" w:eastAsia="Times New Roman" w:hAnsiTheme="minorHAnsi" w:cstheme="minorHAnsi"/>
                <w:sz w:val="28"/>
                <w:szCs w:val="28"/>
                <w:lang w:eastAsia="en-AU"/>
              </w:rPr>
              <w:t>Women’s</w:t>
            </w:r>
            <w:r w:rsidRPr="009028AF">
              <w:rPr>
                <w:rFonts w:asciiTheme="minorHAnsi" w:eastAsia="Times New Roman" w:hAnsiTheme="minorHAnsi" w:cstheme="minorHAnsi"/>
                <w:sz w:val="28"/>
                <w:szCs w:val="28"/>
                <w:lang w:eastAsia="en-AU"/>
              </w:rPr>
              <w:t xml:space="preserve"> Association - </w:t>
            </w:r>
          </w:p>
        </w:tc>
        <w:tc>
          <w:tcPr>
            <w:tcW w:w="1068" w:type="dxa"/>
            <w:noWrap/>
            <w:hideMark/>
          </w:tcPr>
          <w:p w14:paraId="42AE17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2BB6EE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23F2B30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0CA63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F6407B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B88D99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C0F3A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949CDD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CC1D89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361</w:t>
            </w:r>
          </w:p>
        </w:tc>
        <w:tc>
          <w:tcPr>
            <w:tcW w:w="930" w:type="dxa"/>
            <w:noWrap/>
            <w:hideMark/>
          </w:tcPr>
          <w:p w14:paraId="039E9B1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6B11F8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Avonlea Grange Hostel (2299)</w:t>
            </w:r>
          </w:p>
        </w:tc>
        <w:tc>
          <w:tcPr>
            <w:tcW w:w="1068" w:type="dxa"/>
            <w:noWrap/>
            <w:hideMark/>
          </w:tcPr>
          <w:p w14:paraId="0412FA7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71ECC0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38699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DC1D6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041E7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4B4A60E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F743C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19CA13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6A5BB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362</w:t>
            </w:r>
          </w:p>
        </w:tc>
        <w:tc>
          <w:tcPr>
            <w:tcW w:w="930" w:type="dxa"/>
            <w:noWrap/>
            <w:hideMark/>
          </w:tcPr>
          <w:p w14:paraId="7E4E490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C55B7C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gramStart"/>
            <w:r w:rsidRPr="009028AF">
              <w:rPr>
                <w:rFonts w:asciiTheme="minorHAnsi" w:eastAsia="Times New Roman" w:hAnsiTheme="minorHAnsi" w:cstheme="minorHAnsi"/>
                <w:sz w:val="28"/>
                <w:szCs w:val="28"/>
                <w:lang w:eastAsia="en-AU"/>
              </w:rPr>
              <w:t>Avonlea( 1761</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1F77A2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4BA7F9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62211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414A8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79B8B1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53314E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3B5697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0F0781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E1E61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363</w:t>
            </w:r>
          </w:p>
        </w:tc>
        <w:tc>
          <w:tcPr>
            <w:tcW w:w="930" w:type="dxa"/>
            <w:noWrap/>
            <w:hideMark/>
          </w:tcPr>
          <w:p w14:paraId="4545E1A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4EE3B2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Banksia Lodge Residential Aged Care Services</w:t>
            </w:r>
          </w:p>
        </w:tc>
        <w:tc>
          <w:tcPr>
            <w:tcW w:w="1068" w:type="dxa"/>
            <w:noWrap/>
            <w:hideMark/>
          </w:tcPr>
          <w:p w14:paraId="625F1F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65017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79A284E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AD198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05D0F62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C7FC8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D4DE90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0D33F6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3C1B6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364</w:t>
            </w:r>
          </w:p>
        </w:tc>
        <w:tc>
          <w:tcPr>
            <w:tcW w:w="930" w:type="dxa"/>
            <w:noWrap/>
            <w:hideMark/>
          </w:tcPr>
          <w:p w14:paraId="30F4A48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458870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Banyule City Council (25412)</w:t>
            </w:r>
          </w:p>
        </w:tc>
        <w:tc>
          <w:tcPr>
            <w:tcW w:w="1068" w:type="dxa"/>
            <w:noWrap/>
            <w:hideMark/>
          </w:tcPr>
          <w:p w14:paraId="4341E2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18E3E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907A46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153BD6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39411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525E18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EDDDF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8C8329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337A6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365</w:t>
            </w:r>
          </w:p>
        </w:tc>
        <w:tc>
          <w:tcPr>
            <w:tcW w:w="930" w:type="dxa"/>
            <w:noWrap/>
            <w:hideMark/>
          </w:tcPr>
          <w:p w14:paraId="48EAA4A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CBC0E4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 Camberwell - 0475</w:t>
            </w:r>
          </w:p>
        </w:tc>
        <w:tc>
          <w:tcPr>
            <w:tcW w:w="1068" w:type="dxa"/>
            <w:noWrap/>
            <w:hideMark/>
          </w:tcPr>
          <w:p w14:paraId="057BE7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D6DC8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77BAB1F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049DF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3D20F5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47AA84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096806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FC8F33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3491EB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366</w:t>
            </w:r>
          </w:p>
        </w:tc>
        <w:tc>
          <w:tcPr>
            <w:tcW w:w="930" w:type="dxa"/>
            <w:noWrap/>
            <w:hideMark/>
          </w:tcPr>
          <w:p w14:paraId="272C799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040B22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 </w:t>
            </w:r>
            <w:proofErr w:type="spellStart"/>
            <w:r w:rsidRPr="009028AF">
              <w:rPr>
                <w:rFonts w:asciiTheme="minorHAnsi" w:eastAsia="Times New Roman" w:hAnsiTheme="minorHAnsi" w:cstheme="minorHAnsi"/>
                <w:sz w:val="28"/>
                <w:szCs w:val="28"/>
                <w:lang w:eastAsia="en-AU"/>
              </w:rPr>
              <w:t>Westhaven</w:t>
            </w:r>
            <w:proofErr w:type="spellEnd"/>
            <w:r w:rsidRPr="009028AF">
              <w:rPr>
                <w:rFonts w:asciiTheme="minorHAnsi" w:eastAsia="Times New Roman" w:hAnsiTheme="minorHAnsi" w:cstheme="minorHAnsi"/>
                <w:sz w:val="28"/>
                <w:szCs w:val="28"/>
                <w:lang w:eastAsia="en-AU"/>
              </w:rPr>
              <w:t xml:space="preserve"> Community (2346) second outbreak</w:t>
            </w:r>
          </w:p>
        </w:tc>
        <w:tc>
          <w:tcPr>
            <w:tcW w:w="1068" w:type="dxa"/>
            <w:noWrap/>
            <w:hideMark/>
          </w:tcPr>
          <w:p w14:paraId="7CFE6F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w:t>
            </w:r>
          </w:p>
        </w:tc>
        <w:tc>
          <w:tcPr>
            <w:tcW w:w="1170" w:type="dxa"/>
            <w:noWrap/>
            <w:hideMark/>
          </w:tcPr>
          <w:p w14:paraId="4809A2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w:t>
            </w:r>
          </w:p>
        </w:tc>
        <w:tc>
          <w:tcPr>
            <w:tcW w:w="1258" w:type="dxa"/>
            <w:noWrap/>
            <w:hideMark/>
          </w:tcPr>
          <w:p w14:paraId="34B0B5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777" w:type="dxa"/>
            <w:noWrap/>
            <w:hideMark/>
          </w:tcPr>
          <w:p w14:paraId="7A2E21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6C6DB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25EDEDC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81" w:type="dxa"/>
            <w:noWrap/>
            <w:hideMark/>
          </w:tcPr>
          <w:p w14:paraId="33C7B71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4E90E0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27150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367</w:t>
            </w:r>
          </w:p>
        </w:tc>
        <w:tc>
          <w:tcPr>
            <w:tcW w:w="930" w:type="dxa"/>
            <w:noWrap/>
            <w:hideMark/>
          </w:tcPr>
          <w:p w14:paraId="155E0F5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47F9B7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Abbey Gardens</w:t>
            </w:r>
          </w:p>
        </w:tc>
        <w:tc>
          <w:tcPr>
            <w:tcW w:w="1068" w:type="dxa"/>
            <w:noWrap/>
            <w:hideMark/>
          </w:tcPr>
          <w:p w14:paraId="3E7B8D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25028BA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DB586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7F892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61D696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16067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A7490F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5F4659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CABC0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368</w:t>
            </w:r>
          </w:p>
        </w:tc>
        <w:tc>
          <w:tcPr>
            <w:tcW w:w="930" w:type="dxa"/>
            <w:noWrap/>
            <w:hideMark/>
          </w:tcPr>
          <w:p w14:paraId="2B9D962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795C54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Brookview</w:t>
            </w:r>
            <w:proofErr w:type="spellEnd"/>
            <w:r w:rsidRPr="009028AF">
              <w:rPr>
                <w:rFonts w:asciiTheme="minorHAnsi" w:eastAsia="Times New Roman" w:hAnsiTheme="minorHAnsi" w:cstheme="minorHAnsi"/>
                <w:sz w:val="28"/>
                <w:szCs w:val="28"/>
                <w:lang w:eastAsia="en-AU"/>
              </w:rPr>
              <w:t xml:space="preserve"> Community (Second Outbreak)</w:t>
            </w:r>
          </w:p>
        </w:tc>
        <w:tc>
          <w:tcPr>
            <w:tcW w:w="1068" w:type="dxa"/>
            <w:noWrap/>
            <w:hideMark/>
          </w:tcPr>
          <w:p w14:paraId="27BF46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7002B4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32C59AE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1D450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292FB4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61C7C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2DE0D9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4E092F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E990A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369</w:t>
            </w:r>
          </w:p>
        </w:tc>
        <w:tc>
          <w:tcPr>
            <w:tcW w:w="930" w:type="dxa"/>
            <w:noWrap/>
            <w:hideMark/>
          </w:tcPr>
          <w:p w14:paraId="3A5FC8E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7AB75D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Brookview</w:t>
            </w:r>
            <w:proofErr w:type="spellEnd"/>
            <w:r w:rsidRPr="009028AF">
              <w:rPr>
                <w:rFonts w:asciiTheme="minorHAnsi" w:eastAsia="Times New Roman" w:hAnsiTheme="minorHAnsi" w:cstheme="minorHAnsi"/>
                <w:sz w:val="28"/>
                <w:szCs w:val="28"/>
                <w:lang w:eastAsia="en-AU"/>
              </w:rPr>
              <w:t xml:space="preserve"> Community Westmeadows (7467)</w:t>
            </w:r>
          </w:p>
        </w:tc>
        <w:tc>
          <w:tcPr>
            <w:tcW w:w="1068" w:type="dxa"/>
            <w:noWrap/>
            <w:hideMark/>
          </w:tcPr>
          <w:p w14:paraId="57D4F2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170" w:type="dxa"/>
            <w:noWrap/>
            <w:hideMark/>
          </w:tcPr>
          <w:p w14:paraId="1F69FA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58" w:type="dxa"/>
            <w:noWrap/>
            <w:hideMark/>
          </w:tcPr>
          <w:p w14:paraId="3FBE63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777" w:type="dxa"/>
            <w:noWrap/>
            <w:hideMark/>
          </w:tcPr>
          <w:p w14:paraId="05F6ED0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6CF11F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35" w:type="dxa"/>
            <w:noWrap/>
            <w:hideMark/>
          </w:tcPr>
          <w:p w14:paraId="794333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2221C71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B688DA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72784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370</w:t>
            </w:r>
          </w:p>
        </w:tc>
        <w:tc>
          <w:tcPr>
            <w:tcW w:w="930" w:type="dxa"/>
            <w:noWrap/>
            <w:hideMark/>
          </w:tcPr>
          <w:p w14:paraId="607DFDC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C7CE8D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Heritage Manor</w:t>
            </w:r>
          </w:p>
        </w:tc>
        <w:tc>
          <w:tcPr>
            <w:tcW w:w="1068" w:type="dxa"/>
            <w:noWrap/>
            <w:hideMark/>
          </w:tcPr>
          <w:p w14:paraId="3EFE94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478DCB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25D5731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8ADA0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07E5239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C9295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E7CF8F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DDC599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50FED2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371</w:t>
            </w:r>
          </w:p>
        </w:tc>
        <w:tc>
          <w:tcPr>
            <w:tcW w:w="930" w:type="dxa"/>
            <w:noWrap/>
            <w:hideMark/>
          </w:tcPr>
          <w:p w14:paraId="3F0AD48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D89131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Strathalan</w:t>
            </w:r>
            <w:proofErr w:type="spellEnd"/>
            <w:r w:rsidRPr="009028AF">
              <w:rPr>
                <w:rFonts w:asciiTheme="minorHAnsi" w:eastAsia="Times New Roman" w:hAnsiTheme="minorHAnsi" w:cstheme="minorHAnsi"/>
                <w:sz w:val="28"/>
                <w:szCs w:val="28"/>
                <w:lang w:eastAsia="en-AU"/>
              </w:rPr>
              <w:t xml:space="preserve"> (5378)</w:t>
            </w:r>
          </w:p>
        </w:tc>
        <w:tc>
          <w:tcPr>
            <w:tcW w:w="1068" w:type="dxa"/>
            <w:noWrap/>
            <w:hideMark/>
          </w:tcPr>
          <w:p w14:paraId="2EAD57F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B1411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BE65D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F8C9A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0079E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7F655A0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E3C642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33B85E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965825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372</w:t>
            </w:r>
          </w:p>
        </w:tc>
        <w:tc>
          <w:tcPr>
            <w:tcW w:w="930" w:type="dxa"/>
            <w:noWrap/>
            <w:hideMark/>
          </w:tcPr>
          <w:p w14:paraId="364736C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50E2A7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Strathalan</w:t>
            </w:r>
            <w:proofErr w:type="spellEnd"/>
            <w:r w:rsidRPr="009028AF">
              <w:rPr>
                <w:rFonts w:asciiTheme="minorHAnsi" w:eastAsia="Times New Roman" w:hAnsiTheme="minorHAnsi" w:cstheme="minorHAnsi"/>
                <w:sz w:val="28"/>
                <w:szCs w:val="28"/>
                <w:lang w:eastAsia="en-AU"/>
              </w:rPr>
              <w:t xml:space="preserve"> (Second Outbreak)</w:t>
            </w:r>
          </w:p>
        </w:tc>
        <w:tc>
          <w:tcPr>
            <w:tcW w:w="1068" w:type="dxa"/>
            <w:noWrap/>
            <w:hideMark/>
          </w:tcPr>
          <w:p w14:paraId="6B8008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170" w:type="dxa"/>
            <w:noWrap/>
            <w:hideMark/>
          </w:tcPr>
          <w:p w14:paraId="29DF48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58" w:type="dxa"/>
            <w:noWrap/>
            <w:hideMark/>
          </w:tcPr>
          <w:p w14:paraId="75E23D6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35B31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5C7776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E0643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169CF1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FDA746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D8C6D6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373</w:t>
            </w:r>
          </w:p>
        </w:tc>
        <w:tc>
          <w:tcPr>
            <w:tcW w:w="930" w:type="dxa"/>
            <w:noWrap/>
            <w:hideMark/>
          </w:tcPr>
          <w:p w14:paraId="7F4E954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4C0FAB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The Orchards - Doncaster (19354)</w:t>
            </w:r>
          </w:p>
        </w:tc>
        <w:tc>
          <w:tcPr>
            <w:tcW w:w="1068" w:type="dxa"/>
            <w:noWrap/>
            <w:hideMark/>
          </w:tcPr>
          <w:p w14:paraId="7A5E19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7078B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772D3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B1B53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2609C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4F6DB7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F22A9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28FF76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B037F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374</w:t>
            </w:r>
          </w:p>
        </w:tc>
        <w:tc>
          <w:tcPr>
            <w:tcW w:w="930" w:type="dxa"/>
            <w:noWrap/>
            <w:hideMark/>
          </w:tcPr>
          <w:p w14:paraId="05608A9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3B1F76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Wattle Grove Community</w:t>
            </w:r>
          </w:p>
        </w:tc>
        <w:tc>
          <w:tcPr>
            <w:tcW w:w="1068" w:type="dxa"/>
            <w:noWrap/>
            <w:hideMark/>
          </w:tcPr>
          <w:p w14:paraId="3D6E2DB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6DCE8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3C5C0A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47BA5D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46973D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31EF0C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506D7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E4F1DD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141B8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375</w:t>
            </w:r>
          </w:p>
        </w:tc>
        <w:tc>
          <w:tcPr>
            <w:tcW w:w="930" w:type="dxa"/>
            <w:noWrap/>
            <w:hideMark/>
          </w:tcPr>
          <w:p w14:paraId="167067A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1453D3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Baptcare</w:t>
            </w:r>
            <w:proofErr w:type="spellEnd"/>
            <w:r w:rsidRPr="009028AF">
              <w:rPr>
                <w:rFonts w:asciiTheme="minorHAnsi" w:eastAsia="Times New Roman" w:hAnsiTheme="minorHAnsi" w:cstheme="minorHAnsi"/>
                <w:sz w:val="28"/>
                <w:szCs w:val="28"/>
                <w:lang w:eastAsia="en-AU"/>
              </w:rPr>
              <w:t xml:space="preserve"> Wyndham Lodge (2954)</w:t>
            </w:r>
          </w:p>
        </w:tc>
        <w:tc>
          <w:tcPr>
            <w:tcW w:w="1068" w:type="dxa"/>
            <w:noWrap/>
            <w:hideMark/>
          </w:tcPr>
          <w:p w14:paraId="0849849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232</w:t>
            </w:r>
          </w:p>
        </w:tc>
        <w:tc>
          <w:tcPr>
            <w:tcW w:w="1170" w:type="dxa"/>
            <w:noWrap/>
            <w:hideMark/>
          </w:tcPr>
          <w:p w14:paraId="0770CE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101</w:t>
            </w:r>
          </w:p>
        </w:tc>
        <w:tc>
          <w:tcPr>
            <w:tcW w:w="1258" w:type="dxa"/>
            <w:noWrap/>
            <w:hideMark/>
          </w:tcPr>
          <w:p w14:paraId="0DBE4E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71</w:t>
            </w:r>
          </w:p>
        </w:tc>
        <w:tc>
          <w:tcPr>
            <w:tcW w:w="777" w:type="dxa"/>
            <w:noWrap/>
            <w:hideMark/>
          </w:tcPr>
          <w:p w14:paraId="58CDFC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131</w:t>
            </w:r>
          </w:p>
        </w:tc>
        <w:tc>
          <w:tcPr>
            <w:tcW w:w="1205" w:type="dxa"/>
            <w:noWrap/>
            <w:hideMark/>
          </w:tcPr>
          <w:p w14:paraId="7152B9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131</w:t>
            </w:r>
          </w:p>
        </w:tc>
        <w:tc>
          <w:tcPr>
            <w:tcW w:w="1235" w:type="dxa"/>
            <w:noWrap/>
            <w:hideMark/>
          </w:tcPr>
          <w:p w14:paraId="0DA081D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1281" w:type="dxa"/>
            <w:noWrap/>
            <w:hideMark/>
          </w:tcPr>
          <w:p w14:paraId="61A0BBB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8E36C5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37EB2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376</w:t>
            </w:r>
          </w:p>
        </w:tc>
        <w:tc>
          <w:tcPr>
            <w:tcW w:w="930" w:type="dxa"/>
            <w:noWrap/>
            <w:hideMark/>
          </w:tcPr>
          <w:p w14:paraId="3845770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BF55B55" w14:textId="063AFAA3"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Beechworth Health Service </w:t>
            </w:r>
            <w:r w:rsidR="00097A09" w:rsidRPr="009028AF">
              <w:rPr>
                <w:rFonts w:asciiTheme="minorHAnsi" w:eastAsia="Times New Roman" w:hAnsiTheme="minorHAnsi" w:cstheme="minorHAnsi"/>
                <w:sz w:val="28"/>
                <w:szCs w:val="28"/>
                <w:lang w:eastAsia="en-AU"/>
              </w:rPr>
              <w:t>Residential</w:t>
            </w:r>
            <w:r w:rsidRPr="009028AF">
              <w:rPr>
                <w:rFonts w:asciiTheme="minorHAnsi" w:eastAsia="Times New Roman" w:hAnsiTheme="minorHAnsi" w:cstheme="minorHAnsi"/>
                <w:sz w:val="28"/>
                <w:szCs w:val="28"/>
                <w:lang w:eastAsia="en-AU"/>
              </w:rPr>
              <w:t xml:space="preserve"> Care</w:t>
            </w:r>
          </w:p>
        </w:tc>
        <w:tc>
          <w:tcPr>
            <w:tcW w:w="1068" w:type="dxa"/>
            <w:noWrap/>
            <w:hideMark/>
          </w:tcPr>
          <w:p w14:paraId="6EBDA0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BBF3EB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2D524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5D9D9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183308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0EA8C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10ADD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F264F6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BFAC2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377</w:t>
            </w:r>
          </w:p>
        </w:tc>
        <w:tc>
          <w:tcPr>
            <w:tcW w:w="930" w:type="dxa"/>
            <w:noWrap/>
            <w:hideMark/>
          </w:tcPr>
          <w:p w14:paraId="5F3B511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1A3D1A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Belvedere Aged Care</w:t>
            </w:r>
          </w:p>
        </w:tc>
        <w:tc>
          <w:tcPr>
            <w:tcW w:w="1068" w:type="dxa"/>
            <w:noWrap/>
            <w:hideMark/>
          </w:tcPr>
          <w:p w14:paraId="04AEC0C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w:t>
            </w:r>
          </w:p>
        </w:tc>
        <w:tc>
          <w:tcPr>
            <w:tcW w:w="1170" w:type="dxa"/>
            <w:noWrap/>
            <w:hideMark/>
          </w:tcPr>
          <w:p w14:paraId="3F261BE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w:t>
            </w:r>
          </w:p>
        </w:tc>
        <w:tc>
          <w:tcPr>
            <w:tcW w:w="1258" w:type="dxa"/>
            <w:noWrap/>
            <w:hideMark/>
          </w:tcPr>
          <w:p w14:paraId="34089C0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9569A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1A7F5C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35" w:type="dxa"/>
            <w:noWrap/>
            <w:hideMark/>
          </w:tcPr>
          <w:p w14:paraId="231293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81" w:type="dxa"/>
            <w:noWrap/>
            <w:hideMark/>
          </w:tcPr>
          <w:p w14:paraId="1AB00E6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DAB783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C0FA2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378</w:t>
            </w:r>
          </w:p>
        </w:tc>
        <w:tc>
          <w:tcPr>
            <w:tcW w:w="930" w:type="dxa"/>
            <w:noWrap/>
            <w:hideMark/>
          </w:tcPr>
          <w:p w14:paraId="2549C55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A24A1A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Benetas</w:t>
            </w:r>
            <w:proofErr w:type="spellEnd"/>
            <w:r w:rsidRPr="009028AF">
              <w:rPr>
                <w:rFonts w:asciiTheme="minorHAnsi" w:eastAsia="Times New Roman" w:hAnsiTheme="minorHAnsi" w:cstheme="minorHAnsi"/>
                <w:sz w:val="28"/>
                <w:szCs w:val="28"/>
                <w:lang w:eastAsia="en-AU"/>
              </w:rPr>
              <w:t xml:space="preserve"> Broughton Hall</w:t>
            </w:r>
          </w:p>
        </w:tc>
        <w:tc>
          <w:tcPr>
            <w:tcW w:w="1068" w:type="dxa"/>
            <w:noWrap/>
            <w:hideMark/>
          </w:tcPr>
          <w:p w14:paraId="0A595D1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215590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6A937C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70C894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6FB132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919A4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7C939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761A83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2F830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379</w:t>
            </w:r>
          </w:p>
        </w:tc>
        <w:tc>
          <w:tcPr>
            <w:tcW w:w="930" w:type="dxa"/>
            <w:noWrap/>
            <w:hideMark/>
          </w:tcPr>
          <w:p w14:paraId="27C1EA4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546482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Benetas</w:t>
            </w:r>
            <w:proofErr w:type="spellEnd"/>
            <w:r w:rsidRPr="009028AF">
              <w:rPr>
                <w:rFonts w:asciiTheme="minorHAnsi" w:eastAsia="Times New Roman" w:hAnsiTheme="minorHAnsi" w:cstheme="minorHAnsi"/>
                <w:sz w:val="28"/>
                <w:szCs w:val="28"/>
                <w:lang w:eastAsia="en-AU"/>
              </w:rPr>
              <w:t xml:space="preserve"> Colton Close Glenroy (third outbreak)</w:t>
            </w:r>
          </w:p>
        </w:tc>
        <w:tc>
          <w:tcPr>
            <w:tcW w:w="1068" w:type="dxa"/>
            <w:noWrap/>
            <w:hideMark/>
          </w:tcPr>
          <w:p w14:paraId="044A61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48940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07BA8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2F6F76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77D779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362BC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DE7F9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A608AF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7F9F2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380</w:t>
            </w:r>
          </w:p>
        </w:tc>
        <w:tc>
          <w:tcPr>
            <w:tcW w:w="930" w:type="dxa"/>
            <w:noWrap/>
            <w:hideMark/>
          </w:tcPr>
          <w:p w14:paraId="1308513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12156F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Benetas</w:t>
            </w:r>
            <w:proofErr w:type="spellEnd"/>
            <w:r w:rsidRPr="009028AF">
              <w:rPr>
                <w:rFonts w:asciiTheme="minorHAnsi" w:eastAsia="Times New Roman" w:hAnsiTheme="minorHAnsi" w:cstheme="minorHAnsi"/>
                <w:sz w:val="28"/>
                <w:szCs w:val="28"/>
                <w:lang w:eastAsia="en-AU"/>
              </w:rPr>
              <w:t xml:space="preserve"> Corowa Court</w:t>
            </w:r>
          </w:p>
        </w:tc>
        <w:tc>
          <w:tcPr>
            <w:tcW w:w="1068" w:type="dxa"/>
            <w:noWrap/>
            <w:hideMark/>
          </w:tcPr>
          <w:p w14:paraId="3713333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76A01F1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7D4AC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4E90A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6B3B1B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AB5BC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9EC54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14E267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C06B0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381</w:t>
            </w:r>
          </w:p>
        </w:tc>
        <w:tc>
          <w:tcPr>
            <w:tcW w:w="930" w:type="dxa"/>
            <w:noWrap/>
            <w:hideMark/>
          </w:tcPr>
          <w:p w14:paraId="34D65C4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E9E27B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Benetas</w:t>
            </w:r>
            <w:proofErr w:type="spellEnd"/>
            <w:r w:rsidRPr="009028AF">
              <w:rPr>
                <w:rFonts w:asciiTheme="minorHAnsi" w:eastAsia="Times New Roman" w:hAnsiTheme="minorHAnsi" w:cstheme="minorHAnsi"/>
                <w:sz w:val="28"/>
                <w:szCs w:val="28"/>
                <w:lang w:eastAsia="en-AU"/>
              </w:rPr>
              <w:t xml:space="preserve"> St Georges (2989)</w:t>
            </w:r>
          </w:p>
        </w:tc>
        <w:tc>
          <w:tcPr>
            <w:tcW w:w="1068" w:type="dxa"/>
            <w:noWrap/>
            <w:hideMark/>
          </w:tcPr>
          <w:p w14:paraId="34668C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70</w:t>
            </w:r>
          </w:p>
        </w:tc>
        <w:tc>
          <w:tcPr>
            <w:tcW w:w="1170" w:type="dxa"/>
            <w:noWrap/>
            <w:hideMark/>
          </w:tcPr>
          <w:p w14:paraId="5D1E1A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1258" w:type="dxa"/>
            <w:noWrap/>
            <w:hideMark/>
          </w:tcPr>
          <w:p w14:paraId="66D98F0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777" w:type="dxa"/>
            <w:noWrap/>
            <w:hideMark/>
          </w:tcPr>
          <w:p w14:paraId="434FFAF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w:t>
            </w:r>
          </w:p>
        </w:tc>
        <w:tc>
          <w:tcPr>
            <w:tcW w:w="1205" w:type="dxa"/>
            <w:noWrap/>
            <w:hideMark/>
          </w:tcPr>
          <w:p w14:paraId="6E5CD61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w:t>
            </w:r>
          </w:p>
        </w:tc>
        <w:tc>
          <w:tcPr>
            <w:tcW w:w="1235" w:type="dxa"/>
            <w:noWrap/>
            <w:hideMark/>
          </w:tcPr>
          <w:p w14:paraId="7A8EE95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81" w:type="dxa"/>
            <w:noWrap/>
            <w:hideMark/>
          </w:tcPr>
          <w:p w14:paraId="579A30C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13B867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E26C42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382</w:t>
            </w:r>
          </w:p>
        </w:tc>
        <w:tc>
          <w:tcPr>
            <w:tcW w:w="930" w:type="dxa"/>
            <w:noWrap/>
            <w:hideMark/>
          </w:tcPr>
          <w:p w14:paraId="7040D27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1D7944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Bentons</w:t>
            </w:r>
            <w:proofErr w:type="spellEnd"/>
            <w:r w:rsidRPr="009028AF">
              <w:rPr>
                <w:rFonts w:asciiTheme="minorHAnsi" w:eastAsia="Times New Roman" w:hAnsiTheme="minorHAnsi" w:cstheme="minorHAnsi"/>
                <w:sz w:val="28"/>
                <w:szCs w:val="28"/>
                <w:lang w:eastAsia="en-AU"/>
              </w:rPr>
              <w:t xml:space="preserve"> Lodge (Second Outbreak)</w:t>
            </w:r>
          </w:p>
        </w:tc>
        <w:tc>
          <w:tcPr>
            <w:tcW w:w="1068" w:type="dxa"/>
            <w:noWrap/>
            <w:hideMark/>
          </w:tcPr>
          <w:p w14:paraId="465F0D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4796C9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7EB5E7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777" w:type="dxa"/>
            <w:noWrap/>
            <w:hideMark/>
          </w:tcPr>
          <w:p w14:paraId="23854A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B7FB12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CBC0ED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59146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DA4C9C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A1C14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383</w:t>
            </w:r>
          </w:p>
        </w:tc>
        <w:tc>
          <w:tcPr>
            <w:tcW w:w="930" w:type="dxa"/>
            <w:noWrap/>
            <w:hideMark/>
          </w:tcPr>
          <w:p w14:paraId="0F813A1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B9DF75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Berengarra</w:t>
            </w:r>
            <w:proofErr w:type="spellEnd"/>
            <w:r w:rsidRPr="009028AF">
              <w:rPr>
                <w:rFonts w:asciiTheme="minorHAnsi" w:eastAsia="Times New Roman" w:hAnsiTheme="minorHAnsi" w:cstheme="minorHAnsi"/>
                <w:sz w:val="28"/>
                <w:szCs w:val="28"/>
                <w:lang w:eastAsia="en-AU"/>
              </w:rPr>
              <w:t xml:space="preserve"> - St George's Health Service</w:t>
            </w:r>
          </w:p>
        </w:tc>
        <w:tc>
          <w:tcPr>
            <w:tcW w:w="1068" w:type="dxa"/>
            <w:noWrap/>
            <w:hideMark/>
          </w:tcPr>
          <w:p w14:paraId="2625C76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25F805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4CADC0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568A7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3AF95B0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B25FE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B9992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04F98B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DEDEA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384</w:t>
            </w:r>
          </w:p>
        </w:tc>
        <w:tc>
          <w:tcPr>
            <w:tcW w:w="930" w:type="dxa"/>
            <w:noWrap/>
            <w:hideMark/>
          </w:tcPr>
          <w:p w14:paraId="22102E9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1D9329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Bethel Aged Care</w:t>
            </w:r>
          </w:p>
        </w:tc>
        <w:tc>
          <w:tcPr>
            <w:tcW w:w="1068" w:type="dxa"/>
            <w:noWrap/>
            <w:hideMark/>
          </w:tcPr>
          <w:p w14:paraId="6476F13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420FEE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783598F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3B3B62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02F55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62FCDD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9BC85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F8A531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A1DF5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385</w:t>
            </w:r>
          </w:p>
        </w:tc>
        <w:tc>
          <w:tcPr>
            <w:tcW w:w="930" w:type="dxa"/>
            <w:noWrap/>
            <w:hideMark/>
          </w:tcPr>
          <w:p w14:paraId="350133F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A33692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Bill Crawford </w:t>
            </w:r>
            <w:proofErr w:type="gramStart"/>
            <w:r w:rsidRPr="009028AF">
              <w:rPr>
                <w:rFonts w:asciiTheme="minorHAnsi" w:eastAsia="Times New Roman" w:hAnsiTheme="minorHAnsi" w:cstheme="minorHAnsi"/>
                <w:sz w:val="28"/>
                <w:szCs w:val="28"/>
                <w:lang w:eastAsia="en-AU"/>
              </w:rPr>
              <w:t>Lodge  (</w:t>
            </w:r>
            <w:proofErr w:type="gramEnd"/>
            <w:r w:rsidRPr="009028AF">
              <w:rPr>
                <w:rFonts w:asciiTheme="minorHAnsi" w:eastAsia="Times New Roman" w:hAnsiTheme="minorHAnsi" w:cstheme="minorHAnsi"/>
                <w:sz w:val="28"/>
                <w:szCs w:val="28"/>
                <w:lang w:eastAsia="en-AU"/>
              </w:rPr>
              <w:t>2961)</w:t>
            </w:r>
          </w:p>
        </w:tc>
        <w:tc>
          <w:tcPr>
            <w:tcW w:w="1068" w:type="dxa"/>
            <w:noWrap/>
            <w:hideMark/>
          </w:tcPr>
          <w:p w14:paraId="71555E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732388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5455EF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415939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6F4ED1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4D394E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A7AAE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1042EB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A29C2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386</w:t>
            </w:r>
          </w:p>
        </w:tc>
        <w:tc>
          <w:tcPr>
            <w:tcW w:w="930" w:type="dxa"/>
            <w:noWrap/>
            <w:hideMark/>
          </w:tcPr>
          <w:p w14:paraId="514E701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92F2B5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BlueCross </w:t>
            </w:r>
            <w:proofErr w:type="spellStart"/>
            <w:r w:rsidRPr="009028AF">
              <w:rPr>
                <w:rFonts w:asciiTheme="minorHAnsi" w:eastAsia="Times New Roman" w:hAnsiTheme="minorHAnsi" w:cstheme="minorHAnsi"/>
                <w:sz w:val="28"/>
                <w:szCs w:val="28"/>
                <w:lang w:eastAsia="en-AU"/>
              </w:rPr>
              <w:t>Autumdale</w:t>
            </w:r>
            <w:proofErr w:type="spellEnd"/>
            <w:r w:rsidRPr="009028AF">
              <w:rPr>
                <w:rFonts w:asciiTheme="minorHAnsi" w:eastAsia="Times New Roman" w:hAnsiTheme="minorHAnsi" w:cstheme="minorHAnsi"/>
                <w:sz w:val="28"/>
                <w:szCs w:val="28"/>
                <w:lang w:eastAsia="en-AU"/>
              </w:rPr>
              <w:t xml:space="preserve"> (1995)</w:t>
            </w:r>
          </w:p>
        </w:tc>
        <w:tc>
          <w:tcPr>
            <w:tcW w:w="1068" w:type="dxa"/>
            <w:noWrap/>
            <w:hideMark/>
          </w:tcPr>
          <w:p w14:paraId="319DEA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w:t>
            </w:r>
          </w:p>
        </w:tc>
        <w:tc>
          <w:tcPr>
            <w:tcW w:w="1170" w:type="dxa"/>
            <w:noWrap/>
            <w:hideMark/>
          </w:tcPr>
          <w:p w14:paraId="1239A7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258" w:type="dxa"/>
            <w:noWrap/>
            <w:hideMark/>
          </w:tcPr>
          <w:p w14:paraId="48D648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777" w:type="dxa"/>
            <w:noWrap/>
            <w:hideMark/>
          </w:tcPr>
          <w:p w14:paraId="5F997C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1205" w:type="dxa"/>
            <w:noWrap/>
            <w:hideMark/>
          </w:tcPr>
          <w:p w14:paraId="1E4E8B7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1235" w:type="dxa"/>
            <w:noWrap/>
            <w:hideMark/>
          </w:tcPr>
          <w:p w14:paraId="46486A4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81" w:type="dxa"/>
            <w:noWrap/>
            <w:hideMark/>
          </w:tcPr>
          <w:p w14:paraId="63222C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5AE7FA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80902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387</w:t>
            </w:r>
          </w:p>
        </w:tc>
        <w:tc>
          <w:tcPr>
            <w:tcW w:w="930" w:type="dxa"/>
            <w:noWrap/>
            <w:hideMark/>
          </w:tcPr>
          <w:p w14:paraId="4725E23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363E92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Bluecross</w:t>
            </w:r>
            <w:proofErr w:type="spellEnd"/>
            <w:r w:rsidRPr="009028AF">
              <w:rPr>
                <w:rFonts w:asciiTheme="minorHAnsi" w:eastAsia="Times New Roman" w:hAnsiTheme="minorHAnsi" w:cstheme="minorHAnsi"/>
                <w:sz w:val="28"/>
                <w:szCs w:val="28"/>
                <w:lang w:eastAsia="en-AU"/>
              </w:rPr>
              <w:t xml:space="preserve"> Baradine (5990)</w:t>
            </w:r>
          </w:p>
        </w:tc>
        <w:tc>
          <w:tcPr>
            <w:tcW w:w="1068" w:type="dxa"/>
            <w:noWrap/>
            <w:hideMark/>
          </w:tcPr>
          <w:p w14:paraId="7AF3D46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7287AC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6FC60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AFF4D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F4012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48232A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815C1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1C4E65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264368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388</w:t>
            </w:r>
          </w:p>
        </w:tc>
        <w:tc>
          <w:tcPr>
            <w:tcW w:w="930" w:type="dxa"/>
            <w:noWrap/>
            <w:hideMark/>
          </w:tcPr>
          <w:p w14:paraId="698CEBD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E3FF77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BlueCross Chelsea Manor (5417)</w:t>
            </w:r>
          </w:p>
        </w:tc>
        <w:tc>
          <w:tcPr>
            <w:tcW w:w="1068" w:type="dxa"/>
            <w:noWrap/>
            <w:hideMark/>
          </w:tcPr>
          <w:p w14:paraId="570637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248164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2EAA7A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F2E292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38EC95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35" w:type="dxa"/>
            <w:noWrap/>
            <w:hideMark/>
          </w:tcPr>
          <w:p w14:paraId="6737F58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8D22AE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78085F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9C56C3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389</w:t>
            </w:r>
          </w:p>
        </w:tc>
        <w:tc>
          <w:tcPr>
            <w:tcW w:w="930" w:type="dxa"/>
            <w:noWrap/>
            <w:hideMark/>
          </w:tcPr>
          <w:p w14:paraId="05D4BD2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D68D50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BlueCross </w:t>
            </w:r>
            <w:proofErr w:type="spellStart"/>
            <w:r w:rsidRPr="009028AF">
              <w:rPr>
                <w:rFonts w:asciiTheme="minorHAnsi" w:eastAsia="Times New Roman" w:hAnsiTheme="minorHAnsi" w:cstheme="minorHAnsi"/>
                <w:sz w:val="28"/>
                <w:szCs w:val="28"/>
                <w:lang w:eastAsia="en-AU"/>
              </w:rPr>
              <w:t>Cresthaven</w:t>
            </w:r>
            <w:proofErr w:type="spellEnd"/>
          </w:p>
        </w:tc>
        <w:tc>
          <w:tcPr>
            <w:tcW w:w="1068" w:type="dxa"/>
            <w:noWrap/>
            <w:hideMark/>
          </w:tcPr>
          <w:p w14:paraId="49C194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26FE6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9FB68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CD5319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9DB61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02A77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8343F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B447C8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9F730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390</w:t>
            </w:r>
          </w:p>
        </w:tc>
        <w:tc>
          <w:tcPr>
            <w:tcW w:w="930" w:type="dxa"/>
            <w:noWrap/>
            <w:hideMark/>
          </w:tcPr>
          <w:p w14:paraId="580C8C6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473932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BlueCross Elly Kay (Second Outbreak)</w:t>
            </w:r>
          </w:p>
        </w:tc>
        <w:tc>
          <w:tcPr>
            <w:tcW w:w="1068" w:type="dxa"/>
            <w:noWrap/>
            <w:hideMark/>
          </w:tcPr>
          <w:p w14:paraId="10E208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w:t>
            </w:r>
          </w:p>
        </w:tc>
        <w:tc>
          <w:tcPr>
            <w:tcW w:w="1170" w:type="dxa"/>
            <w:noWrap/>
            <w:hideMark/>
          </w:tcPr>
          <w:p w14:paraId="4A7D555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w:t>
            </w:r>
          </w:p>
        </w:tc>
        <w:tc>
          <w:tcPr>
            <w:tcW w:w="1258" w:type="dxa"/>
            <w:noWrap/>
            <w:hideMark/>
          </w:tcPr>
          <w:p w14:paraId="4540FF3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777" w:type="dxa"/>
            <w:noWrap/>
            <w:hideMark/>
          </w:tcPr>
          <w:p w14:paraId="698BDB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357BA3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35" w:type="dxa"/>
            <w:noWrap/>
            <w:hideMark/>
          </w:tcPr>
          <w:p w14:paraId="632B45A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0E1BCA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C04123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69204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391</w:t>
            </w:r>
          </w:p>
        </w:tc>
        <w:tc>
          <w:tcPr>
            <w:tcW w:w="930" w:type="dxa"/>
            <w:noWrap/>
            <w:hideMark/>
          </w:tcPr>
          <w:p w14:paraId="75072AB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EFE84E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BlueCross Glengowrie</w:t>
            </w:r>
          </w:p>
        </w:tc>
        <w:tc>
          <w:tcPr>
            <w:tcW w:w="1068" w:type="dxa"/>
            <w:noWrap/>
            <w:hideMark/>
          </w:tcPr>
          <w:p w14:paraId="753C49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w:t>
            </w:r>
          </w:p>
        </w:tc>
        <w:tc>
          <w:tcPr>
            <w:tcW w:w="1170" w:type="dxa"/>
            <w:noWrap/>
            <w:hideMark/>
          </w:tcPr>
          <w:p w14:paraId="24DBF8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w:t>
            </w:r>
          </w:p>
        </w:tc>
        <w:tc>
          <w:tcPr>
            <w:tcW w:w="1258" w:type="dxa"/>
            <w:noWrap/>
            <w:hideMark/>
          </w:tcPr>
          <w:p w14:paraId="25CBF5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CA034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05" w:type="dxa"/>
            <w:noWrap/>
            <w:hideMark/>
          </w:tcPr>
          <w:p w14:paraId="491932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6B6B4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0A2657D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DE4E32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33BBCA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392</w:t>
            </w:r>
          </w:p>
        </w:tc>
        <w:tc>
          <w:tcPr>
            <w:tcW w:w="930" w:type="dxa"/>
            <w:noWrap/>
            <w:hideMark/>
          </w:tcPr>
          <w:p w14:paraId="65C0D8B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247997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Bluecross</w:t>
            </w:r>
            <w:proofErr w:type="spellEnd"/>
            <w:r w:rsidRPr="009028AF">
              <w:rPr>
                <w:rFonts w:asciiTheme="minorHAnsi" w:eastAsia="Times New Roman" w:hAnsiTheme="minorHAnsi" w:cstheme="minorHAnsi"/>
                <w:sz w:val="28"/>
                <w:szCs w:val="28"/>
                <w:lang w:eastAsia="en-AU"/>
              </w:rPr>
              <w:t xml:space="preserve"> Ivanhoe (1779)</w:t>
            </w:r>
          </w:p>
        </w:tc>
        <w:tc>
          <w:tcPr>
            <w:tcW w:w="1068" w:type="dxa"/>
            <w:noWrap/>
            <w:hideMark/>
          </w:tcPr>
          <w:p w14:paraId="7FD807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1D98677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AC564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1AB2F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1F51A8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35" w:type="dxa"/>
            <w:noWrap/>
            <w:hideMark/>
          </w:tcPr>
          <w:p w14:paraId="1AAE22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56279B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BE4E2E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EB68C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393</w:t>
            </w:r>
          </w:p>
        </w:tc>
        <w:tc>
          <w:tcPr>
            <w:tcW w:w="930" w:type="dxa"/>
            <w:noWrap/>
            <w:hideMark/>
          </w:tcPr>
          <w:p w14:paraId="421F355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24E3A6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Bluecross</w:t>
            </w:r>
            <w:proofErr w:type="spellEnd"/>
            <w:r w:rsidRPr="009028AF">
              <w:rPr>
                <w:rFonts w:asciiTheme="minorHAnsi" w:eastAsia="Times New Roman" w:hAnsiTheme="minorHAnsi" w:cstheme="minorHAnsi"/>
                <w:sz w:val="28"/>
                <w:szCs w:val="28"/>
                <w:lang w:eastAsia="en-AU"/>
              </w:rPr>
              <w:t xml:space="preserve"> Ivanhoe (Second Outbreak)</w:t>
            </w:r>
          </w:p>
        </w:tc>
        <w:tc>
          <w:tcPr>
            <w:tcW w:w="1068" w:type="dxa"/>
            <w:noWrap/>
            <w:hideMark/>
          </w:tcPr>
          <w:p w14:paraId="4E2335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7BC865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67ACD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0206C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6FDFE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90B24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B8943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1EC030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E0D7A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394</w:t>
            </w:r>
          </w:p>
        </w:tc>
        <w:tc>
          <w:tcPr>
            <w:tcW w:w="930" w:type="dxa"/>
            <w:noWrap/>
            <w:hideMark/>
          </w:tcPr>
          <w:p w14:paraId="3ABD527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C119FA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Bluecross</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Riverlea</w:t>
            </w:r>
            <w:proofErr w:type="spellEnd"/>
            <w:r w:rsidRPr="009028AF">
              <w:rPr>
                <w:rFonts w:asciiTheme="minorHAnsi" w:eastAsia="Times New Roman" w:hAnsiTheme="minorHAnsi" w:cstheme="minorHAnsi"/>
                <w:sz w:val="28"/>
                <w:szCs w:val="28"/>
                <w:lang w:eastAsia="en-AU"/>
              </w:rPr>
              <w:t xml:space="preserve"> (5175)</w:t>
            </w:r>
          </w:p>
        </w:tc>
        <w:tc>
          <w:tcPr>
            <w:tcW w:w="1068" w:type="dxa"/>
            <w:noWrap/>
            <w:hideMark/>
          </w:tcPr>
          <w:p w14:paraId="1B26D6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3C03EB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D76015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31FA76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6066DBA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6504CA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3D15D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3E9559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3D2A0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395</w:t>
            </w:r>
          </w:p>
        </w:tc>
        <w:tc>
          <w:tcPr>
            <w:tcW w:w="930" w:type="dxa"/>
            <w:noWrap/>
            <w:hideMark/>
          </w:tcPr>
          <w:p w14:paraId="13829D3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4D55FA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Bluecross</w:t>
            </w:r>
            <w:proofErr w:type="spellEnd"/>
            <w:r w:rsidRPr="009028AF">
              <w:rPr>
                <w:rFonts w:asciiTheme="minorHAnsi" w:eastAsia="Times New Roman" w:hAnsiTheme="minorHAnsi" w:cstheme="minorHAnsi"/>
                <w:sz w:val="28"/>
                <w:szCs w:val="28"/>
                <w:lang w:eastAsia="en-AU"/>
              </w:rPr>
              <w:t xml:space="preserve"> Silverwood (5361)</w:t>
            </w:r>
          </w:p>
        </w:tc>
        <w:tc>
          <w:tcPr>
            <w:tcW w:w="1068" w:type="dxa"/>
            <w:noWrap/>
            <w:hideMark/>
          </w:tcPr>
          <w:p w14:paraId="58C377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DC701A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69644F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DE0C2D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2A0CA9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1D89CE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AC648F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CD3F13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84538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396</w:t>
            </w:r>
          </w:p>
        </w:tc>
        <w:tc>
          <w:tcPr>
            <w:tcW w:w="930" w:type="dxa"/>
            <w:noWrap/>
            <w:hideMark/>
          </w:tcPr>
          <w:p w14:paraId="0484155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A337B2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BlueCross The Boulevard (5926)</w:t>
            </w:r>
          </w:p>
        </w:tc>
        <w:tc>
          <w:tcPr>
            <w:tcW w:w="1068" w:type="dxa"/>
            <w:noWrap/>
            <w:hideMark/>
          </w:tcPr>
          <w:p w14:paraId="04086B2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69</w:t>
            </w:r>
          </w:p>
        </w:tc>
        <w:tc>
          <w:tcPr>
            <w:tcW w:w="1170" w:type="dxa"/>
            <w:noWrap/>
            <w:hideMark/>
          </w:tcPr>
          <w:p w14:paraId="520269F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258" w:type="dxa"/>
            <w:noWrap/>
            <w:hideMark/>
          </w:tcPr>
          <w:p w14:paraId="41A708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777" w:type="dxa"/>
            <w:noWrap/>
            <w:hideMark/>
          </w:tcPr>
          <w:p w14:paraId="4004FC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1205" w:type="dxa"/>
            <w:noWrap/>
            <w:hideMark/>
          </w:tcPr>
          <w:p w14:paraId="1A44E2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1235" w:type="dxa"/>
            <w:noWrap/>
            <w:hideMark/>
          </w:tcPr>
          <w:p w14:paraId="5FA484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81" w:type="dxa"/>
            <w:noWrap/>
            <w:hideMark/>
          </w:tcPr>
          <w:p w14:paraId="457176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CE7D46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9D8A56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397</w:t>
            </w:r>
          </w:p>
        </w:tc>
        <w:tc>
          <w:tcPr>
            <w:tcW w:w="930" w:type="dxa"/>
            <w:noWrap/>
            <w:hideMark/>
          </w:tcPr>
          <w:p w14:paraId="674DB6D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B6BEA7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Bluecross</w:t>
            </w:r>
            <w:proofErr w:type="spellEnd"/>
            <w:r w:rsidRPr="009028AF">
              <w:rPr>
                <w:rFonts w:asciiTheme="minorHAnsi" w:eastAsia="Times New Roman" w:hAnsiTheme="minorHAnsi" w:cstheme="minorHAnsi"/>
                <w:sz w:val="28"/>
                <w:szCs w:val="28"/>
                <w:lang w:eastAsia="en-AU"/>
              </w:rPr>
              <w:t xml:space="preserve"> The Gables</w:t>
            </w:r>
          </w:p>
        </w:tc>
        <w:tc>
          <w:tcPr>
            <w:tcW w:w="1068" w:type="dxa"/>
            <w:noWrap/>
            <w:hideMark/>
          </w:tcPr>
          <w:p w14:paraId="660F80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w:t>
            </w:r>
          </w:p>
        </w:tc>
        <w:tc>
          <w:tcPr>
            <w:tcW w:w="1170" w:type="dxa"/>
            <w:noWrap/>
            <w:hideMark/>
          </w:tcPr>
          <w:p w14:paraId="7BC06B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w:t>
            </w:r>
          </w:p>
        </w:tc>
        <w:tc>
          <w:tcPr>
            <w:tcW w:w="1258" w:type="dxa"/>
            <w:noWrap/>
            <w:hideMark/>
          </w:tcPr>
          <w:p w14:paraId="1FDECF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777" w:type="dxa"/>
            <w:noWrap/>
            <w:hideMark/>
          </w:tcPr>
          <w:p w14:paraId="41C5F2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61ECA9A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F34F19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3D24EEB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1A5C2F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CC440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398</w:t>
            </w:r>
          </w:p>
        </w:tc>
        <w:tc>
          <w:tcPr>
            <w:tcW w:w="930" w:type="dxa"/>
            <w:noWrap/>
            <w:hideMark/>
          </w:tcPr>
          <w:p w14:paraId="5B5B1E8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1B00F3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BlueCross The Hilltop </w:t>
            </w:r>
            <w:proofErr w:type="gramStart"/>
            <w:r w:rsidRPr="009028AF">
              <w:rPr>
                <w:rFonts w:asciiTheme="minorHAnsi" w:eastAsia="Times New Roman" w:hAnsiTheme="minorHAnsi" w:cstheme="minorHAnsi"/>
                <w:sz w:val="28"/>
                <w:szCs w:val="28"/>
                <w:lang w:eastAsia="en-AU"/>
              </w:rPr>
              <w:t>( 2679</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6A44A4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673DF1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6421D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17EB81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5680F2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41B61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989AC5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2AB213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34BE5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399</w:t>
            </w:r>
          </w:p>
        </w:tc>
        <w:tc>
          <w:tcPr>
            <w:tcW w:w="930" w:type="dxa"/>
            <w:noWrap/>
            <w:hideMark/>
          </w:tcPr>
          <w:p w14:paraId="3576F62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FCF419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BlueCross The Hilltop </w:t>
            </w:r>
            <w:proofErr w:type="gramStart"/>
            <w:r w:rsidRPr="009028AF">
              <w:rPr>
                <w:rFonts w:asciiTheme="minorHAnsi" w:eastAsia="Times New Roman" w:hAnsiTheme="minorHAnsi" w:cstheme="minorHAnsi"/>
                <w:sz w:val="28"/>
                <w:szCs w:val="28"/>
                <w:lang w:eastAsia="en-AU"/>
              </w:rPr>
              <w:t>( 2679</w:t>
            </w:r>
            <w:proofErr w:type="gramEnd"/>
            <w:r w:rsidRPr="009028AF">
              <w:rPr>
                <w:rFonts w:asciiTheme="minorHAnsi" w:eastAsia="Times New Roman" w:hAnsiTheme="minorHAnsi" w:cstheme="minorHAnsi"/>
                <w:sz w:val="28"/>
                <w:szCs w:val="28"/>
                <w:lang w:eastAsia="en-AU"/>
              </w:rPr>
              <w:t>) second outbreak</w:t>
            </w:r>
          </w:p>
        </w:tc>
        <w:tc>
          <w:tcPr>
            <w:tcW w:w="1068" w:type="dxa"/>
            <w:noWrap/>
            <w:hideMark/>
          </w:tcPr>
          <w:p w14:paraId="3D131F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219966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500B6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766F1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233C0B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18B2E5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37CB7F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F615DC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26906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400</w:t>
            </w:r>
          </w:p>
        </w:tc>
        <w:tc>
          <w:tcPr>
            <w:tcW w:w="930" w:type="dxa"/>
            <w:noWrap/>
            <w:hideMark/>
          </w:tcPr>
          <w:p w14:paraId="747D98B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158057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BlueCross Western Gardens (third outbreak)</w:t>
            </w:r>
          </w:p>
        </w:tc>
        <w:tc>
          <w:tcPr>
            <w:tcW w:w="1068" w:type="dxa"/>
            <w:noWrap/>
            <w:hideMark/>
          </w:tcPr>
          <w:p w14:paraId="78D6523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11CD35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59E540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AD7CF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5444115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25A6B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1D47A3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CECF8A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56A3E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401</w:t>
            </w:r>
          </w:p>
        </w:tc>
        <w:tc>
          <w:tcPr>
            <w:tcW w:w="930" w:type="dxa"/>
            <w:noWrap/>
            <w:hideMark/>
          </w:tcPr>
          <w:p w14:paraId="77DBD42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7679FB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Boyne Russell Nursing Home (2983)</w:t>
            </w:r>
          </w:p>
        </w:tc>
        <w:tc>
          <w:tcPr>
            <w:tcW w:w="1068" w:type="dxa"/>
            <w:noWrap/>
            <w:hideMark/>
          </w:tcPr>
          <w:p w14:paraId="6D66C92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B40CF2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05856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7E80C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C2F98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68FCB6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1F19BA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627B5B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0C3E9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402</w:t>
            </w:r>
          </w:p>
        </w:tc>
        <w:tc>
          <w:tcPr>
            <w:tcW w:w="930" w:type="dxa"/>
            <w:noWrap/>
            <w:hideMark/>
          </w:tcPr>
          <w:p w14:paraId="22C90C2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5E3247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Brotherhood of St Laurence Frankston (18697)</w:t>
            </w:r>
          </w:p>
        </w:tc>
        <w:tc>
          <w:tcPr>
            <w:tcW w:w="1068" w:type="dxa"/>
            <w:noWrap/>
            <w:hideMark/>
          </w:tcPr>
          <w:p w14:paraId="45FA67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3261B9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6A0C89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7E08432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1E05C17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35" w:type="dxa"/>
            <w:noWrap/>
            <w:hideMark/>
          </w:tcPr>
          <w:p w14:paraId="5DDC65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6B1E582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06A555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74061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403</w:t>
            </w:r>
          </w:p>
        </w:tc>
        <w:tc>
          <w:tcPr>
            <w:tcW w:w="930" w:type="dxa"/>
            <w:noWrap/>
            <w:hideMark/>
          </w:tcPr>
          <w:p w14:paraId="4A19EEC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FE9328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Bellarine Lakes</w:t>
            </w:r>
          </w:p>
        </w:tc>
        <w:tc>
          <w:tcPr>
            <w:tcW w:w="1068" w:type="dxa"/>
            <w:noWrap/>
            <w:hideMark/>
          </w:tcPr>
          <w:p w14:paraId="1043A1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0D9BA5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71E8D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A336C6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1D2B7B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BDD8F9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DDB481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FA28B6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58F33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404</w:t>
            </w:r>
          </w:p>
        </w:tc>
        <w:tc>
          <w:tcPr>
            <w:tcW w:w="930" w:type="dxa"/>
            <w:noWrap/>
            <w:hideMark/>
          </w:tcPr>
          <w:p w14:paraId="0176CA7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541F00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Bupa </w:t>
            </w:r>
            <w:proofErr w:type="spellStart"/>
            <w:r w:rsidRPr="009028AF">
              <w:rPr>
                <w:rFonts w:asciiTheme="minorHAnsi" w:eastAsia="Times New Roman" w:hAnsiTheme="minorHAnsi" w:cstheme="minorHAnsi"/>
                <w:sz w:val="28"/>
                <w:szCs w:val="28"/>
                <w:lang w:eastAsia="en-AU"/>
              </w:rPr>
              <w:t>Clempton</w:t>
            </w:r>
            <w:proofErr w:type="spellEnd"/>
            <w:r w:rsidRPr="009028AF">
              <w:rPr>
                <w:rFonts w:asciiTheme="minorHAnsi" w:eastAsia="Times New Roman" w:hAnsiTheme="minorHAnsi" w:cstheme="minorHAnsi"/>
                <w:sz w:val="28"/>
                <w:szCs w:val="28"/>
                <w:lang w:eastAsia="en-AU"/>
              </w:rPr>
              <w:t xml:space="preserve"> Park (Second Outbreak)</w:t>
            </w:r>
          </w:p>
        </w:tc>
        <w:tc>
          <w:tcPr>
            <w:tcW w:w="1068" w:type="dxa"/>
            <w:noWrap/>
            <w:hideMark/>
          </w:tcPr>
          <w:p w14:paraId="0DA20A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w:t>
            </w:r>
          </w:p>
        </w:tc>
        <w:tc>
          <w:tcPr>
            <w:tcW w:w="1170" w:type="dxa"/>
            <w:noWrap/>
            <w:hideMark/>
          </w:tcPr>
          <w:p w14:paraId="1C6FDFB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1258" w:type="dxa"/>
            <w:noWrap/>
            <w:hideMark/>
          </w:tcPr>
          <w:p w14:paraId="0AE543C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864C3F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205" w:type="dxa"/>
            <w:noWrap/>
            <w:hideMark/>
          </w:tcPr>
          <w:p w14:paraId="6CBDA7F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2E106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DBD3B8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E7C814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CADFE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405</w:t>
            </w:r>
          </w:p>
        </w:tc>
        <w:tc>
          <w:tcPr>
            <w:tcW w:w="930" w:type="dxa"/>
            <w:noWrap/>
            <w:hideMark/>
          </w:tcPr>
          <w:p w14:paraId="06FDB4D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E10180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Bupa Donvale </w:t>
            </w:r>
            <w:proofErr w:type="gramStart"/>
            <w:r w:rsidRPr="009028AF">
              <w:rPr>
                <w:rFonts w:asciiTheme="minorHAnsi" w:eastAsia="Times New Roman" w:hAnsiTheme="minorHAnsi" w:cstheme="minorHAnsi"/>
                <w:sz w:val="28"/>
                <w:szCs w:val="28"/>
                <w:lang w:eastAsia="en-AU"/>
              </w:rPr>
              <w:t>( 2678</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5A761E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008A836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5CDF3F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BA3AA6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0CD382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BEF875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F27A1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740341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9785BC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406</w:t>
            </w:r>
          </w:p>
        </w:tc>
        <w:tc>
          <w:tcPr>
            <w:tcW w:w="930" w:type="dxa"/>
            <w:noWrap/>
            <w:hideMark/>
          </w:tcPr>
          <w:p w14:paraId="7964E89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F3B846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Eastwood</w:t>
            </w:r>
          </w:p>
        </w:tc>
        <w:tc>
          <w:tcPr>
            <w:tcW w:w="1068" w:type="dxa"/>
            <w:noWrap/>
            <w:hideMark/>
          </w:tcPr>
          <w:p w14:paraId="195443C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170" w:type="dxa"/>
            <w:noWrap/>
            <w:hideMark/>
          </w:tcPr>
          <w:p w14:paraId="50BA19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58" w:type="dxa"/>
            <w:noWrap/>
            <w:hideMark/>
          </w:tcPr>
          <w:p w14:paraId="0E70C0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698C4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DB2BC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CF7EB4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E09C1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C35E45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51C2A4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407</w:t>
            </w:r>
          </w:p>
        </w:tc>
        <w:tc>
          <w:tcPr>
            <w:tcW w:w="930" w:type="dxa"/>
            <w:noWrap/>
            <w:hideMark/>
          </w:tcPr>
          <w:p w14:paraId="148FD02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C31052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Edithvale (3004)</w:t>
            </w:r>
          </w:p>
        </w:tc>
        <w:tc>
          <w:tcPr>
            <w:tcW w:w="1068" w:type="dxa"/>
            <w:noWrap/>
            <w:hideMark/>
          </w:tcPr>
          <w:p w14:paraId="2FA0016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78</w:t>
            </w:r>
          </w:p>
        </w:tc>
        <w:tc>
          <w:tcPr>
            <w:tcW w:w="1170" w:type="dxa"/>
            <w:noWrap/>
            <w:hideMark/>
          </w:tcPr>
          <w:p w14:paraId="2862FB6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w:t>
            </w:r>
          </w:p>
        </w:tc>
        <w:tc>
          <w:tcPr>
            <w:tcW w:w="1258" w:type="dxa"/>
            <w:noWrap/>
            <w:hideMark/>
          </w:tcPr>
          <w:p w14:paraId="785270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777" w:type="dxa"/>
            <w:noWrap/>
            <w:hideMark/>
          </w:tcPr>
          <w:p w14:paraId="0DBBB47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1205" w:type="dxa"/>
            <w:noWrap/>
            <w:hideMark/>
          </w:tcPr>
          <w:p w14:paraId="7507F14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1235" w:type="dxa"/>
            <w:noWrap/>
            <w:hideMark/>
          </w:tcPr>
          <w:p w14:paraId="4CC12B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81" w:type="dxa"/>
            <w:noWrap/>
            <w:hideMark/>
          </w:tcPr>
          <w:p w14:paraId="29B3A7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E3F42C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865ED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408</w:t>
            </w:r>
          </w:p>
        </w:tc>
        <w:tc>
          <w:tcPr>
            <w:tcW w:w="930" w:type="dxa"/>
            <w:noWrap/>
            <w:hideMark/>
          </w:tcPr>
          <w:p w14:paraId="3FF1013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BC9AEF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Greensborough (5702)</w:t>
            </w:r>
          </w:p>
        </w:tc>
        <w:tc>
          <w:tcPr>
            <w:tcW w:w="1068" w:type="dxa"/>
            <w:noWrap/>
            <w:hideMark/>
          </w:tcPr>
          <w:p w14:paraId="234B2F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671AF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25F35E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9A3AE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7642E2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394A58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42DDB3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0EF62B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F2249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409</w:t>
            </w:r>
          </w:p>
        </w:tc>
        <w:tc>
          <w:tcPr>
            <w:tcW w:w="930" w:type="dxa"/>
            <w:noWrap/>
            <w:hideMark/>
          </w:tcPr>
          <w:p w14:paraId="13735DB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BDF4F2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Sunshine (2834)</w:t>
            </w:r>
          </w:p>
        </w:tc>
        <w:tc>
          <w:tcPr>
            <w:tcW w:w="1068" w:type="dxa"/>
            <w:noWrap/>
            <w:hideMark/>
          </w:tcPr>
          <w:p w14:paraId="50ECA0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0CD89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81184F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32695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A3008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3FB7AA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4223F9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9AC248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AC04C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410</w:t>
            </w:r>
          </w:p>
        </w:tc>
        <w:tc>
          <w:tcPr>
            <w:tcW w:w="930" w:type="dxa"/>
            <w:noWrap/>
            <w:hideMark/>
          </w:tcPr>
          <w:p w14:paraId="643FA2B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851A28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Templestowe (19281)</w:t>
            </w:r>
          </w:p>
        </w:tc>
        <w:tc>
          <w:tcPr>
            <w:tcW w:w="1068" w:type="dxa"/>
            <w:noWrap/>
            <w:hideMark/>
          </w:tcPr>
          <w:p w14:paraId="6ED474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6789F8E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331EC8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3F0674D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75BE03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35" w:type="dxa"/>
            <w:noWrap/>
            <w:hideMark/>
          </w:tcPr>
          <w:p w14:paraId="1589B4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5EDE1A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C22E95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01279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411</w:t>
            </w:r>
          </w:p>
        </w:tc>
        <w:tc>
          <w:tcPr>
            <w:tcW w:w="930" w:type="dxa"/>
            <w:noWrap/>
            <w:hideMark/>
          </w:tcPr>
          <w:p w14:paraId="435833E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9CB13C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Templestowe (Second Outbreak)</w:t>
            </w:r>
          </w:p>
        </w:tc>
        <w:tc>
          <w:tcPr>
            <w:tcW w:w="1068" w:type="dxa"/>
            <w:noWrap/>
            <w:hideMark/>
          </w:tcPr>
          <w:p w14:paraId="6EC2BFB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041A4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14049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A53F3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51BC15E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7A0F5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4E479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376EA4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5ED6A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412</w:t>
            </w:r>
          </w:p>
        </w:tc>
        <w:tc>
          <w:tcPr>
            <w:tcW w:w="930" w:type="dxa"/>
            <w:noWrap/>
            <w:hideMark/>
          </w:tcPr>
          <w:p w14:paraId="2B5E481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AFFAE3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Traralgon (8025)</w:t>
            </w:r>
          </w:p>
        </w:tc>
        <w:tc>
          <w:tcPr>
            <w:tcW w:w="1068" w:type="dxa"/>
            <w:noWrap/>
            <w:hideMark/>
          </w:tcPr>
          <w:p w14:paraId="1DCC09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170" w:type="dxa"/>
            <w:noWrap/>
            <w:hideMark/>
          </w:tcPr>
          <w:p w14:paraId="3795DF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0B98D8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777" w:type="dxa"/>
            <w:noWrap/>
            <w:hideMark/>
          </w:tcPr>
          <w:p w14:paraId="01C49C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6EB9C0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35" w:type="dxa"/>
            <w:noWrap/>
            <w:hideMark/>
          </w:tcPr>
          <w:p w14:paraId="6719E90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680E9B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D77A84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077D7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413</w:t>
            </w:r>
          </w:p>
        </w:tc>
        <w:tc>
          <w:tcPr>
            <w:tcW w:w="930" w:type="dxa"/>
            <w:noWrap/>
            <w:hideMark/>
          </w:tcPr>
          <w:p w14:paraId="3E66055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AE8C2A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BUPA Woodend (2728)</w:t>
            </w:r>
          </w:p>
        </w:tc>
        <w:tc>
          <w:tcPr>
            <w:tcW w:w="1068" w:type="dxa"/>
            <w:noWrap/>
            <w:hideMark/>
          </w:tcPr>
          <w:p w14:paraId="7E7FB8B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04DEF61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8948D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75F50A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49695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2FE704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C9F7C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B98FD9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8019C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414</w:t>
            </w:r>
          </w:p>
        </w:tc>
        <w:tc>
          <w:tcPr>
            <w:tcW w:w="930" w:type="dxa"/>
            <w:noWrap/>
            <w:hideMark/>
          </w:tcPr>
          <w:p w14:paraId="576949D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D42D4E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Cabrini Residential Care - Ashfield</w:t>
            </w:r>
          </w:p>
        </w:tc>
        <w:tc>
          <w:tcPr>
            <w:tcW w:w="1068" w:type="dxa"/>
            <w:noWrap/>
            <w:hideMark/>
          </w:tcPr>
          <w:p w14:paraId="07EEC8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E93CE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76735E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D8B10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AFDDE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85BFC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C051F9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08CE29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744F2E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415</w:t>
            </w:r>
          </w:p>
        </w:tc>
        <w:tc>
          <w:tcPr>
            <w:tcW w:w="930" w:type="dxa"/>
            <w:noWrap/>
            <w:hideMark/>
          </w:tcPr>
          <w:p w14:paraId="4B2857F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5C3B82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Calvary Community Care (18709)</w:t>
            </w:r>
          </w:p>
        </w:tc>
        <w:tc>
          <w:tcPr>
            <w:tcW w:w="1068" w:type="dxa"/>
            <w:noWrap/>
            <w:hideMark/>
          </w:tcPr>
          <w:p w14:paraId="207DBCE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2C52EA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19CA29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6116BC2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403DAFB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98BB1A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F2A9B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3E97D3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DE039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416</w:t>
            </w:r>
          </w:p>
        </w:tc>
        <w:tc>
          <w:tcPr>
            <w:tcW w:w="930" w:type="dxa"/>
            <w:noWrap/>
            <w:hideMark/>
          </w:tcPr>
          <w:p w14:paraId="1B3C82F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B77E4F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Calvary Rye Sands</w:t>
            </w:r>
          </w:p>
        </w:tc>
        <w:tc>
          <w:tcPr>
            <w:tcW w:w="1068" w:type="dxa"/>
            <w:noWrap/>
            <w:hideMark/>
          </w:tcPr>
          <w:p w14:paraId="41979E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70B840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677E837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B8694E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50AEA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EC6002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CFFFF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57F44E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F76078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417</w:t>
            </w:r>
          </w:p>
        </w:tc>
        <w:tc>
          <w:tcPr>
            <w:tcW w:w="930" w:type="dxa"/>
            <w:noWrap/>
            <w:hideMark/>
          </w:tcPr>
          <w:p w14:paraId="6E0C216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26B732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Campbell Place (Second Outbreak)</w:t>
            </w:r>
          </w:p>
        </w:tc>
        <w:tc>
          <w:tcPr>
            <w:tcW w:w="1068" w:type="dxa"/>
            <w:noWrap/>
            <w:hideMark/>
          </w:tcPr>
          <w:p w14:paraId="4F2E1C5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170" w:type="dxa"/>
            <w:noWrap/>
            <w:hideMark/>
          </w:tcPr>
          <w:p w14:paraId="370279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74FAC31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777" w:type="dxa"/>
            <w:noWrap/>
            <w:hideMark/>
          </w:tcPr>
          <w:p w14:paraId="531B22A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530DE7B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35" w:type="dxa"/>
            <w:noWrap/>
            <w:hideMark/>
          </w:tcPr>
          <w:p w14:paraId="578033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C53CA2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BE6188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E846DF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418</w:t>
            </w:r>
          </w:p>
        </w:tc>
        <w:tc>
          <w:tcPr>
            <w:tcW w:w="930" w:type="dxa"/>
            <w:noWrap/>
            <w:hideMark/>
          </w:tcPr>
          <w:p w14:paraId="197AD70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898C40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Campbell Place Aged Care Facility (1794)</w:t>
            </w:r>
          </w:p>
        </w:tc>
        <w:tc>
          <w:tcPr>
            <w:tcW w:w="1068" w:type="dxa"/>
            <w:noWrap/>
            <w:hideMark/>
          </w:tcPr>
          <w:p w14:paraId="37A5CE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6EE79C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4675C1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E8586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385F36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4D7AF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1830F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B2AF2F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48D28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419</w:t>
            </w:r>
          </w:p>
        </w:tc>
        <w:tc>
          <w:tcPr>
            <w:tcW w:w="930" w:type="dxa"/>
            <w:noWrap/>
            <w:hideMark/>
          </w:tcPr>
          <w:p w14:paraId="65C1882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C91AE8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Campbell Place Aged Care Facility (1794)</w:t>
            </w:r>
          </w:p>
        </w:tc>
        <w:tc>
          <w:tcPr>
            <w:tcW w:w="1068" w:type="dxa"/>
            <w:noWrap/>
            <w:hideMark/>
          </w:tcPr>
          <w:p w14:paraId="0BE0D01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A9B45B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1CF3F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6C4C5A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5E081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10D1E4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F3ABB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D5EC02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B84DE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420</w:t>
            </w:r>
          </w:p>
        </w:tc>
        <w:tc>
          <w:tcPr>
            <w:tcW w:w="930" w:type="dxa"/>
            <w:noWrap/>
            <w:hideMark/>
          </w:tcPr>
          <w:p w14:paraId="5E91F5D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090AE7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Care Connect Ltd - Community and Home Support (25845)</w:t>
            </w:r>
          </w:p>
        </w:tc>
        <w:tc>
          <w:tcPr>
            <w:tcW w:w="1068" w:type="dxa"/>
            <w:noWrap/>
            <w:hideMark/>
          </w:tcPr>
          <w:p w14:paraId="6981ED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86E67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E858A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641BFA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063BD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2D6FB2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11F6B2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161AF4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FDDA0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421</w:t>
            </w:r>
          </w:p>
        </w:tc>
        <w:tc>
          <w:tcPr>
            <w:tcW w:w="930" w:type="dxa"/>
            <w:noWrap/>
            <w:hideMark/>
          </w:tcPr>
          <w:p w14:paraId="63A30EA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176B02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Care Connect, Abbotsford (2504)</w:t>
            </w:r>
          </w:p>
        </w:tc>
        <w:tc>
          <w:tcPr>
            <w:tcW w:w="1068" w:type="dxa"/>
            <w:noWrap/>
            <w:hideMark/>
          </w:tcPr>
          <w:p w14:paraId="4151AA6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7504100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37E6FE0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3AD5D7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1CE86E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1BEA129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DD8632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79B31A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B8D3ED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422</w:t>
            </w:r>
          </w:p>
        </w:tc>
        <w:tc>
          <w:tcPr>
            <w:tcW w:w="930" w:type="dxa"/>
            <w:noWrap/>
            <w:hideMark/>
          </w:tcPr>
          <w:p w14:paraId="04B052B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B61E81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Care Connect, Abbotsford (Third Outbreak)</w:t>
            </w:r>
          </w:p>
        </w:tc>
        <w:tc>
          <w:tcPr>
            <w:tcW w:w="1068" w:type="dxa"/>
            <w:noWrap/>
            <w:hideMark/>
          </w:tcPr>
          <w:p w14:paraId="761150E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159C8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C5C40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A1A24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17EDAA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3A954E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22A30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C56D65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CB7E7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423</w:t>
            </w:r>
          </w:p>
        </w:tc>
        <w:tc>
          <w:tcPr>
            <w:tcW w:w="930" w:type="dxa"/>
            <w:noWrap/>
            <w:hideMark/>
          </w:tcPr>
          <w:p w14:paraId="04C0B0E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F4F041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Care Connect, Abbotsford Second </w:t>
            </w:r>
            <w:proofErr w:type="gramStart"/>
            <w:r w:rsidRPr="009028AF">
              <w:rPr>
                <w:rFonts w:asciiTheme="minorHAnsi" w:eastAsia="Times New Roman" w:hAnsiTheme="minorHAnsi" w:cstheme="minorHAnsi"/>
                <w:sz w:val="28"/>
                <w:szCs w:val="28"/>
                <w:lang w:eastAsia="en-AU"/>
              </w:rPr>
              <w:t>Outbreak(</w:t>
            </w:r>
            <w:proofErr w:type="gramEnd"/>
            <w:r w:rsidRPr="009028AF">
              <w:rPr>
                <w:rFonts w:asciiTheme="minorHAnsi" w:eastAsia="Times New Roman" w:hAnsiTheme="minorHAnsi" w:cstheme="minorHAnsi"/>
                <w:sz w:val="28"/>
                <w:szCs w:val="28"/>
                <w:lang w:eastAsia="en-AU"/>
              </w:rPr>
              <w:t>2504)</w:t>
            </w:r>
          </w:p>
        </w:tc>
        <w:tc>
          <w:tcPr>
            <w:tcW w:w="1068" w:type="dxa"/>
            <w:noWrap/>
            <w:hideMark/>
          </w:tcPr>
          <w:p w14:paraId="455D3B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24B31B9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58" w:type="dxa"/>
            <w:noWrap/>
            <w:hideMark/>
          </w:tcPr>
          <w:p w14:paraId="063724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C8829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5EA5E20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CDD7C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8082A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222373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68DE2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424</w:t>
            </w:r>
          </w:p>
        </w:tc>
        <w:tc>
          <w:tcPr>
            <w:tcW w:w="930" w:type="dxa"/>
            <w:noWrap/>
            <w:hideMark/>
          </w:tcPr>
          <w:p w14:paraId="0420753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C3C6A2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Care Connect, Hume (22778)</w:t>
            </w:r>
          </w:p>
        </w:tc>
        <w:tc>
          <w:tcPr>
            <w:tcW w:w="1068" w:type="dxa"/>
            <w:noWrap/>
            <w:hideMark/>
          </w:tcPr>
          <w:p w14:paraId="64C26C4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1C1E77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56D8C4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54FB06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D3B5C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2958BC4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4C3B832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391A33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AD3BF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425</w:t>
            </w:r>
          </w:p>
        </w:tc>
        <w:tc>
          <w:tcPr>
            <w:tcW w:w="930" w:type="dxa"/>
            <w:noWrap/>
            <w:hideMark/>
          </w:tcPr>
          <w:p w14:paraId="31E1ECF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34C73B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Carrum Downs Private Nursing Home (2698)</w:t>
            </w:r>
          </w:p>
        </w:tc>
        <w:tc>
          <w:tcPr>
            <w:tcW w:w="1068" w:type="dxa"/>
            <w:noWrap/>
            <w:hideMark/>
          </w:tcPr>
          <w:p w14:paraId="6700A9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1F6107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687215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777" w:type="dxa"/>
            <w:noWrap/>
            <w:hideMark/>
          </w:tcPr>
          <w:p w14:paraId="7B9E938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D8F5D6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FFF99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BB396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9A0759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2FF51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426</w:t>
            </w:r>
          </w:p>
        </w:tc>
        <w:tc>
          <w:tcPr>
            <w:tcW w:w="930" w:type="dxa"/>
            <w:noWrap/>
            <w:hideMark/>
          </w:tcPr>
          <w:p w14:paraId="6BDA20F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A30552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Centennial Lodge</w:t>
            </w:r>
          </w:p>
        </w:tc>
        <w:tc>
          <w:tcPr>
            <w:tcW w:w="1068" w:type="dxa"/>
            <w:noWrap/>
            <w:hideMark/>
          </w:tcPr>
          <w:p w14:paraId="1B3F07A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w:t>
            </w:r>
          </w:p>
        </w:tc>
        <w:tc>
          <w:tcPr>
            <w:tcW w:w="1170" w:type="dxa"/>
            <w:noWrap/>
            <w:hideMark/>
          </w:tcPr>
          <w:p w14:paraId="5C14F5F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258" w:type="dxa"/>
            <w:noWrap/>
            <w:hideMark/>
          </w:tcPr>
          <w:p w14:paraId="2B2C16D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777" w:type="dxa"/>
            <w:noWrap/>
            <w:hideMark/>
          </w:tcPr>
          <w:p w14:paraId="5573F1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05" w:type="dxa"/>
            <w:noWrap/>
            <w:hideMark/>
          </w:tcPr>
          <w:p w14:paraId="5C0456F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35" w:type="dxa"/>
            <w:noWrap/>
            <w:hideMark/>
          </w:tcPr>
          <w:p w14:paraId="2D8A67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31BFE42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C22E14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BCC48B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427</w:t>
            </w:r>
          </w:p>
        </w:tc>
        <w:tc>
          <w:tcPr>
            <w:tcW w:w="930" w:type="dxa"/>
            <w:noWrap/>
            <w:hideMark/>
          </w:tcPr>
          <w:p w14:paraId="370EA86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85ECD3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Chaffey Aged Care</w:t>
            </w:r>
          </w:p>
        </w:tc>
        <w:tc>
          <w:tcPr>
            <w:tcW w:w="1068" w:type="dxa"/>
            <w:noWrap/>
            <w:hideMark/>
          </w:tcPr>
          <w:p w14:paraId="77F446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14240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5AB5C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A0FBB5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8936F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B31C1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EDE2AF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1460FB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2A412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428</w:t>
            </w:r>
          </w:p>
        </w:tc>
        <w:tc>
          <w:tcPr>
            <w:tcW w:w="930" w:type="dxa"/>
            <w:noWrap/>
            <w:hideMark/>
          </w:tcPr>
          <w:p w14:paraId="6D13655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C2490F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Chomley</w:t>
            </w:r>
            <w:proofErr w:type="spellEnd"/>
            <w:r w:rsidRPr="009028AF">
              <w:rPr>
                <w:rFonts w:asciiTheme="minorHAnsi" w:eastAsia="Times New Roman" w:hAnsiTheme="minorHAnsi" w:cstheme="minorHAnsi"/>
                <w:sz w:val="28"/>
                <w:szCs w:val="28"/>
                <w:lang w:eastAsia="en-AU"/>
              </w:rPr>
              <w:t xml:space="preserve"> House Hostel (1990)</w:t>
            </w:r>
          </w:p>
        </w:tc>
        <w:tc>
          <w:tcPr>
            <w:tcW w:w="1068" w:type="dxa"/>
            <w:noWrap/>
            <w:hideMark/>
          </w:tcPr>
          <w:p w14:paraId="41D9B7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85B17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9AC67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5F9CF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B99B4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52B2F2C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619A7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22E0DA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D6204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429</w:t>
            </w:r>
          </w:p>
        </w:tc>
        <w:tc>
          <w:tcPr>
            <w:tcW w:w="930" w:type="dxa"/>
            <w:noWrap/>
            <w:hideMark/>
          </w:tcPr>
          <w:p w14:paraId="7CA0DEC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28EEE0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Chomley</w:t>
            </w:r>
            <w:proofErr w:type="spellEnd"/>
            <w:r w:rsidRPr="009028AF">
              <w:rPr>
                <w:rFonts w:asciiTheme="minorHAnsi" w:eastAsia="Times New Roman" w:hAnsiTheme="minorHAnsi" w:cstheme="minorHAnsi"/>
                <w:sz w:val="28"/>
                <w:szCs w:val="28"/>
                <w:lang w:eastAsia="en-AU"/>
              </w:rPr>
              <w:t xml:space="preserve"> House Hostel (second outbreak)</w:t>
            </w:r>
          </w:p>
        </w:tc>
        <w:tc>
          <w:tcPr>
            <w:tcW w:w="1068" w:type="dxa"/>
            <w:noWrap/>
            <w:hideMark/>
          </w:tcPr>
          <w:p w14:paraId="004E60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9E765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D2E414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28A74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64938A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B228D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78CDE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FD6F3F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BCF97F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430</w:t>
            </w:r>
          </w:p>
        </w:tc>
        <w:tc>
          <w:tcPr>
            <w:tcW w:w="930" w:type="dxa"/>
            <w:noWrap/>
            <w:hideMark/>
          </w:tcPr>
          <w:p w14:paraId="2605AAB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272D9A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Churches of Christ Care Arcadia Aged Care Service Essendon (5927)</w:t>
            </w:r>
          </w:p>
        </w:tc>
        <w:tc>
          <w:tcPr>
            <w:tcW w:w="1068" w:type="dxa"/>
            <w:noWrap/>
            <w:hideMark/>
          </w:tcPr>
          <w:p w14:paraId="4B1434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170" w:type="dxa"/>
            <w:noWrap/>
            <w:hideMark/>
          </w:tcPr>
          <w:p w14:paraId="611CED5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58" w:type="dxa"/>
            <w:noWrap/>
            <w:hideMark/>
          </w:tcPr>
          <w:p w14:paraId="2DCB46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777" w:type="dxa"/>
            <w:noWrap/>
            <w:hideMark/>
          </w:tcPr>
          <w:p w14:paraId="6A6AF8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24D60E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35" w:type="dxa"/>
            <w:noWrap/>
            <w:hideMark/>
          </w:tcPr>
          <w:p w14:paraId="42EBD8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6CCB570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18C478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459788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431</w:t>
            </w:r>
          </w:p>
        </w:tc>
        <w:tc>
          <w:tcPr>
            <w:tcW w:w="930" w:type="dxa"/>
            <w:noWrap/>
            <w:hideMark/>
          </w:tcPr>
          <w:p w14:paraId="7771EFA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903588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Clarendon Grange Hostel</w:t>
            </w:r>
          </w:p>
        </w:tc>
        <w:tc>
          <w:tcPr>
            <w:tcW w:w="1068" w:type="dxa"/>
            <w:noWrap/>
            <w:hideMark/>
          </w:tcPr>
          <w:p w14:paraId="4068B0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0B5A30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1E0560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4F6228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3A82B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659237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561BC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A73D57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DA167C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432</w:t>
            </w:r>
          </w:p>
        </w:tc>
        <w:tc>
          <w:tcPr>
            <w:tcW w:w="930" w:type="dxa"/>
            <w:noWrap/>
            <w:hideMark/>
          </w:tcPr>
          <w:p w14:paraId="3418082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8FE908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Clarinda on the Park (3052)</w:t>
            </w:r>
          </w:p>
        </w:tc>
        <w:tc>
          <w:tcPr>
            <w:tcW w:w="1068" w:type="dxa"/>
            <w:noWrap/>
            <w:hideMark/>
          </w:tcPr>
          <w:p w14:paraId="78FB26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170" w:type="dxa"/>
            <w:noWrap/>
            <w:hideMark/>
          </w:tcPr>
          <w:p w14:paraId="5610CEB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DD788D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0A88C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4D1744F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0BC7ED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A5999F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23A9E0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D04BE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433</w:t>
            </w:r>
          </w:p>
        </w:tc>
        <w:tc>
          <w:tcPr>
            <w:tcW w:w="930" w:type="dxa"/>
            <w:noWrap/>
            <w:hideMark/>
          </w:tcPr>
          <w:p w14:paraId="49FCE6C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62E8F4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Clovelly Cottage</w:t>
            </w:r>
          </w:p>
        </w:tc>
        <w:tc>
          <w:tcPr>
            <w:tcW w:w="1068" w:type="dxa"/>
            <w:noWrap/>
            <w:hideMark/>
          </w:tcPr>
          <w:p w14:paraId="433A691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2DF2F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728D4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47125A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3BDA4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D51050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83AC8E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F82431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CCAD3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434</w:t>
            </w:r>
          </w:p>
        </w:tc>
        <w:tc>
          <w:tcPr>
            <w:tcW w:w="930" w:type="dxa"/>
            <w:noWrap/>
            <w:hideMark/>
          </w:tcPr>
          <w:p w14:paraId="101EAFF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451500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Coppin</w:t>
            </w:r>
            <w:proofErr w:type="spellEnd"/>
            <w:r w:rsidRPr="009028AF">
              <w:rPr>
                <w:rFonts w:asciiTheme="minorHAnsi" w:eastAsia="Times New Roman" w:hAnsiTheme="minorHAnsi" w:cstheme="minorHAnsi"/>
                <w:sz w:val="28"/>
                <w:szCs w:val="28"/>
                <w:lang w:eastAsia="en-AU"/>
              </w:rPr>
              <w:t xml:space="preserve"> Centre Melbourne (2134)</w:t>
            </w:r>
          </w:p>
        </w:tc>
        <w:tc>
          <w:tcPr>
            <w:tcW w:w="1068" w:type="dxa"/>
            <w:noWrap/>
            <w:hideMark/>
          </w:tcPr>
          <w:p w14:paraId="3E78DA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D7034F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4AC86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9AED5C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34AF6C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6DE9E3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0C84E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555731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53ADC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435</w:t>
            </w:r>
          </w:p>
        </w:tc>
        <w:tc>
          <w:tcPr>
            <w:tcW w:w="930" w:type="dxa"/>
            <w:noWrap/>
            <w:hideMark/>
          </w:tcPr>
          <w:p w14:paraId="5C3F8E6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D45F13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Coppin</w:t>
            </w:r>
            <w:proofErr w:type="spellEnd"/>
            <w:r w:rsidRPr="009028AF">
              <w:rPr>
                <w:rFonts w:asciiTheme="minorHAnsi" w:eastAsia="Times New Roman" w:hAnsiTheme="minorHAnsi" w:cstheme="minorHAnsi"/>
                <w:sz w:val="28"/>
                <w:szCs w:val="28"/>
                <w:lang w:eastAsia="en-AU"/>
              </w:rPr>
              <w:t xml:space="preserve"> Centre Melbourne (2134) second outbreak</w:t>
            </w:r>
          </w:p>
        </w:tc>
        <w:tc>
          <w:tcPr>
            <w:tcW w:w="1068" w:type="dxa"/>
            <w:noWrap/>
            <w:hideMark/>
          </w:tcPr>
          <w:p w14:paraId="4F4373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w:t>
            </w:r>
          </w:p>
        </w:tc>
        <w:tc>
          <w:tcPr>
            <w:tcW w:w="1170" w:type="dxa"/>
            <w:noWrap/>
            <w:hideMark/>
          </w:tcPr>
          <w:p w14:paraId="69B373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258" w:type="dxa"/>
            <w:noWrap/>
            <w:hideMark/>
          </w:tcPr>
          <w:p w14:paraId="2451D3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2335E4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05" w:type="dxa"/>
            <w:noWrap/>
            <w:hideMark/>
          </w:tcPr>
          <w:p w14:paraId="37B4CB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2DE9CB0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7D1FBAF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0EA6D2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2E45C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436</w:t>
            </w:r>
          </w:p>
        </w:tc>
        <w:tc>
          <w:tcPr>
            <w:tcW w:w="930" w:type="dxa"/>
            <w:noWrap/>
            <w:hideMark/>
          </w:tcPr>
          <w:p w14:paraId="5C38A5A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43721E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Coptic Hostel</w:t>
            </w:r>
          </w:p>
        </w:tc>
        <w:tc>
          <w:tcPr>
            <w:tcW w:w="1068" w:type="dxa"/>
            <w:noWrap/>
            <w:hideMark/>
          </w:tcPr>
          <w:p w14:paraId="521B69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009976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1A5987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7BDAEE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42EBD12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BC3F0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6DE15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89CDB0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69E20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437</w:t>
            </w:r>
          </w:p>
        </w:tc>
        <w:tc>
          <w:tcPr>
            <w:tcW w:w="930" w:type="dxa"/>
            <w:noWrap/>
            <w:hideMark/>
          </w:tcPr>
          <w:p w14:paraId="6511329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FCE6AA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Corpus Christi Aged Care Residence (6003) - Villa Maria Catholic Homes</w:t>
            </w:r>
          </w:p>
        </w:tc>
        <w:tc>
          <w:tcPr>
            <w:tcW w:w="1068" w:type="dxa"/>
            <w:noWrap/>
            <w:hideMark/>
          </w:tcPr>
          <w:p w14:paraId="0CDD56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24EB5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090B5E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AA063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60499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397A05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9421E9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C59BA0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8C6B2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438</w:t>
            </w:r>
          </w:p>
        </w:tc>
        <w:tc>
          <w:tcPr>
            <w:tcW w:w="930" w:type="dxa"/>
            <w:noWrap/>
            <w:hideMark/>
          </w:tcPr>
          <w:p w14:paraId="29F75A1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147CA3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Craigcare</w:t>
            </w:r>
            <w:proofErr w:type="spellEnd"/>
            <w:r w:rsidRPr="009028AF">
              <w:rPr>
                <w:rFonts w:asciiTheme="minorHAnsi" w:eastAsia="Times New Roman" w:hAnsiTheme="minorHAnsi" w:cstheme="minorHAnsi"/>
                <w:sz w:val="28"/>
                <w:szCs w:val="28"/>
                <w:lang w:eastAsia="en-AU"/>
              </w:rPr>
              <w:t xml:space="preserve"> Berwick (2770) second outbreak</w:t>
            </w:r>
          </w:p>
        </w:tc>
        <w:tc>
          <w:tcPr>
            <w:tcW w:w="1068" w:type="dxa"/>
            <w:noWrap/>
            <w:hideMark/>
          </w:tcPr>
          <w:p w14:paraId="0A24AF9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C70FC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580D5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A9919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E71A0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81C8FF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ACAAC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056833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433B0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439</w:t>
            </w:r>
          </w:p>
        </w:tc>
        <w:tc>
          <w:tcPr>
            <w:tcW w:w="930" w:type="dxa"/>
            <w:noWrap/>
            <w:hideMark/>
          </w:tcPr>
          <w:p w14:paraId="333D095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79CEBA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Craigcare</w:t>
            </w:r>
            <w:proofErr w:type="spellEnd"/>
            <w:r w:rsidRPr="009028AF">
              <w:rPr>
                <w:rFonts w:asciiTheme="minorHAnsi" w:eastAsia="Times New Roman" w:hAnsiTheme="minorHAnsi" w:cstheme="minorHAnsi"/>
                <w:sz w:val="28"/>
                <w:szCs w:val="28"/>
                <w:lang w:eastAsia="en-AU"/>
              </w:rPr>
              <w:t xml:space="preserve"> Pascoe Vale (2722)</w:t>
            </w:r>
          </w:p>
        </w:tc>
        <w:tc>
          <w:tcPr>
            <w:tcW w:w="1068" w:type="dxa"/>
            <w:noWrap/>
            <w:hideMark/>
          </w:tcPr>
          <w:p w14:paraId="6A087E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94</w:t>
            </w:r>
          </w:p>
        </w:tc>
        <w:tc>
          <w:tcPr>
            <w:tcW w:w="1170" w:type="dxa"/>
            <w:noWrap/>
            <w:hideMark/>
          </w:tcPr>
          <w:p w14:paraId="62DDFD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w:t>
            </w:r>
          </w:p>
        </w:tc>
        <w:tc>
          <w:tcPr>
            <w:tcW w:w="1258" w:type="dxa"/>
            <w:noWrap/>
            <w:hideMark/>
          </w:tcPr>
          <w:p w14:paraId="795536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777" w:type="dxa"/>
            <w:noWrap/>
            <w:hideMark/>
          </w:tcPr>
          <w:p w14:paraId="5506BE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w:t>
            </w:r>
          </w:p>
        </w:tc>
        <w:tc>
          <w:tcPr>
            <w:tcW w:w="1205" w:type="dxa"/>
            <w:noWrap/>
            <w:hideMark/>
          </w:tcPr>
          <w:p w14:paraId="7EB3F1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w:t>
            </w:r>
          </w:p>
        </w:tc>
        <w:tc>
          <w:tcPr>
            <w:tcW w:w="1235" w:type="dxa"/>
            <w:noWrap/>
            <w:hideMark/>
          </w:tcPr>
          <w:p w14:paraId="5850EDB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81" w:type="dxa"/>
            <w:noWrap/>
            <w:hideMark/>
          </w:tcPr>
          <w:p w14:paraId="33BD4D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4E0979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F44A9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440</w:t>
            </w:r>
          </w:p>
        </w:tc>
        <w:tc>
          <w:tcPr>
            <w:tcW w:w="930" w:type="dxa"/>
            <w:noWrap/>
            <w:hideMark/>
          </w:tcPr>
          <w:p w14:paraId="63DD6D0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0AB766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Cumberland Manor (2818)</w:t>
            </w:r>
          </w:p>
        </w:tc>
        <w:tc>
          <w:tcPr>
            <w:tcW w:w="1068" w:type="dxa"/>
            <w:noWrap/>
            <w:hideMark/>
          </w:tcPr>
          <w:p w14:paraId="0CEAB5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107</w:t>
            </w:r>
          </w:p>
        </w:tc>
        <w:tc>
          <w:tcPr>
            <w:tcW w:w="1170" w:type="dxa"/>
            <w:noWrap/>
            <w:hideMark/>
          </w:tcPr>
          <w:p w14:paraId="23466A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w:t>
            </w:r>
          </w:p>
        </w:tc>
        <w:tc>
          <w:tcPr>
            <w:tcW w:w="1258" w:type="dxa"/>
            <w:noWrap/>
            <w:hideMark/>
          </w:tcPr>
          <w:p w14:paraId="5F8101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w:t>
            </w:r>
          </w:p>
        </w:tc>
        <w:tc>
          <w:tcPr>
            <w:tcW w:w="777" w:type="dxa"/>
            <w:noWrap/>
            <w:hideMark/>
          </w:tcPr>
          <w:p w14:paraId="7334D1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w:t>
            </w:r>
          </w:p>
        </w:tc>
        <w:tc>
          <w:tcPr>
            <w:tcW w:w="1205" w:type="dxa"/>
            <w:noWrap/>
            <w:hideMark/>
          </w:tcPr>
          <w:p w14:paraId="4C485A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w:t>
            </w:r>
          </w:p>
        </w:tc>
        <w:tc>
          <w:tcPr>
            <w:tcW w:w="1235" w:type="dxa"/>
            <w:noWrap/>
            <w:hideMark/>
          </w:tcPr>
          <w:p w14:paraId="0ECB57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81" w:type="dxa"/>
            <w:noWrap/>
            <w:hideMark/>
          </w:tcPr>
          <w:p w14:paraId="29E583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E387ED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724FD0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441</w:t>
            </w:r>
          </w:p>
        </w:tc>
        <w:tc>
          <w:tcPr>
            <w:tcW w:w="930" w:type="dxa"/>
            <w:noWrap/>
            <w:hideMark/>
          </w:tcPr>
          <w:p w14:paraId="010B1E8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29FE57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Deloraine Private Nursing Home (2632) second outbreak</w:t>
            </w:r>
          </w:p>
        </w:tc>
        <w:tc>
          <w:tcPr>
            <w:tcW w:w="1068" w:type="dxa"/>
            <w:noWrap/>
            <w:hideMark/>
          </w:tcPr>
          <w:p w14:paraId="6B338C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3AF85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FA0D90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8B40DB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E7DC8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A8256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54CCBF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A2C3C0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67EBD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442</w:t>
            </w:r>
          </w:p>
        </w:tc>
        <w:tc>
          <w:tcPr>
            <w:tcW w:w="930" w:type="dxa"/>
            <w:noWrap/>
            <w:hideMark/>
          </w:tcPr>
          <w:p w14:paraId="05CF146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44EC54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Donwood Nursing Home (2942)</w:t>
            </w:r>
          </w:p>
        </w:tc>
        <w:tc>
          <w:tcPr>
            <w:tcW w:w="1068" w:type="dxa"/>
            <w:noWrap/>
            <w:hideMark/>
          </w:tcPr>
          <w:p w14:paraId="0CF40D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09C6961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2277A5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30D4B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101151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37195F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792EA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7836B9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074B5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443</w:t>
            </w:r>
          </w:p>
        </w:tc>
        <w:tc>
          <w:tcPr>
            <w:tcW w:w="930" w:type="dxa"/>
            <w:noWrap/>
            <w:hideMark/>
          </w:tcPr>
          <w:p w14:paraId="68E2BD1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D7D362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Donwood Nursing Home (2942) Second outbreak</w:t>
            </w:r>
          </w:p>
        </w:tc>
        <w:tc>
          <w:tcPr>
            <w:tcW w:w="1068" w:type="dxa"/>
            <w:noWrap/>
            <w:hideMark/>
          </w:tcPr>
          <w:p w14:paraId="279380B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60BD9A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4D6B56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BF8FF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A6C442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680600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5F15C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209971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C33E4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444</w:t>
            </w:r>
          </w:p>
        </w:tc>
        <w:tc>
          <w:tcPr>
            <w:tcW w:w="930" w:type="dxa"/>
            <w:noWrap/>
            <w:hideMark/>
          </w:tcPr>
          <w:p w14:paraId="6838C2B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493DF8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Dorothy </w:t>
            </w:r>
            <w:proofErr w:type="spellStart"/>
            <w:r w:rsidRPr="009028AF">
              <w:rPr>
                <w:rFonts w:asciiTheme="minorHAnsi" w:eastAsia="Times New Roman" w:hAnsiTheme="minorHAnsi" w:cstheme="minorHAnsi"/>
                <w:sz w:val="28"/>
                <w:szCs w:val="28"/>
                <w:lang w:eastAsia="en-AU"/>
              </w:rPr>
              <w:t>Impey</w:t>
            </w:r>
            <w:proofErr w:type="spellEnd"/>
            <w:r w:rsidRPr="009028AF">
              <w:rPr>
                <w:rFonts w:asciiTheme="minorHAnsi" w:eastAsia="Times New Roman" w:hAnsiTheme="minorHAnsi" w:cstheme="minorHAnsi"/>
                <w:sz w:val="28"/>
                <w:szCs w:val="28"/>
                <w:lang w:eastAsia="en-AU"/>
              </w:rPr>
              <w:t xml:space="preserve"> Home</w:t>
            </w:r>
          </w:p>
        </w:tc>
        <w:tc>
          <w:tcPr>
            <w:tcW w:w="1068" w:type="dxa"/>
            <w:noWrap/>
            <w:hideMark/>
          </w:tcPr>
          <w:p w14:paraId="17F2CB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87F8E2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07DE66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8FCF5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4B4FFD4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6B580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C0760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8BC2CE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F576F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445</w:t>
            </w:r>
          </w:p>
        </w:tc>
        <w:tc>
          <w:tcPr>
            <w:tcW w:w="930" w:type="dxa"/>
            <w:noWrap/>
            <w:hideMark/>
          </w:tcPr>
          <w:p w14:paraId="27E1AB0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76A5E4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Doutta</w:t>
            </w:r>
            <w:proofErr w:type="spellEnd"/>
            <w:r w:rsidRPr="009028AF">
              <w:rPr>
                <w:rFonts w:asciiTheme="minorHAnsi" w:eastAsia="Times New Roman" w:hAnsiTheme="minorHAnsi" w:cstheme="minorHAnsi"/>
                <w:sz w:val="28"/>
                <w:szCs w:val="28"/>
                <w:lang w:eastAsia="en-AU"/>
              </w:rPr>
              <w:t xml:space="preserve"> Gala Footscray (third outbreak)</w:t>
            </w:r>
          </w:p>
        </w:tc>
        <w:tc>
          <w:tcPr>
            <w:tcW w:w="1068" w:type="dxa"/>
            <w:noWrap/>
            <w:hideMark/>
          </w:tcPr>
          <w:p w14:paraId="66B032A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1094B8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47C425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E0A10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33517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6CE566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4D489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C916F9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1371A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446</w:t>
            </w:r>
          </w:p>
        </w:tc>
        <w:tc>
          <w:tcPr>
            <w:tcW w:w="930" w:type="dxa"/>
            <w:noWrap/>
            <w:hideMark/>
          </w:tcPr>
          <w:p w14:paraId="12FC2ED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F9DF52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Doutta</w:t>
            </w:r>
            <w:proofErr w:type="spellEnd"/>
            <w:r w:rsidRPr="009028AF">
              <w:rPr>
                <w:rFonts w:asciiTheme="minorHAnsi" w:eastAsia="Times New Roman" w:hAnsiTheme="minorHAnsi" w:cstheme="minorHAnsi"/>
                <w:sz w:val="28"/>
                <w:szCs w:val="28"/>
                <w:lang w:eastAsia="en-AU"/>
              </w:rPr>
              <w:t xml:space="preserve"> Gala Lynch's Bridge</w:t>
            </w:r>
          </w:p>
        </w:tc>
        <w:tc>
          <w:tcPr>
            <w:tcW w:w="1068" w:type="dxa"/>
            <w:noWrap/>
            <w:hideMark/>
          </w:tcPr>
          <w:p w14:paraId="19D1B2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1CBDA0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31B0FD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DF89E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5EBB0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DEBA38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03ED959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BDC590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272DF9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447</w:t>
            </w:r>
          </w:p>
        </w:tc>
        <w:tc>
          <w:tcPr>
            <w:tcW w:w="930" w:type="dxa"/>
            <w:noWrap/>
            <w:hideMark/>
          </w:tcPr>
          <w:p w14:paraId="0BF8F86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95F538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Doutta</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Galla</w:t>
            </w:r>
            <w:proofErr w:type="spellEnd"/>
            <w:r w:rsidRPr="009028AF">
              <w:rPr>
                <w:rFonts w:asciiTheme="minorHAnsi" w:eastAsia="Times New Roman" w:hAnsiTheme="minorHAnsi" w:cstheme="minorHAnsi"/>
                <w:sz w:val="28"/>
                <w:szCs w:val="28"/>
                <w:lang w:eastAsia="en-AU"/>
              </w:rPr>
              <w:t xml:space="preserve"> Avondale Heights (Second Outbreak)</w:t>
            </w:r>
          </w:p>
        </w:tc>
        <w:tc>
          <w:tcPr>
            <w:tcW w:w="1068" w:type="dxa"/>
            <w:noWrap/>
            <w:hideMark/>
          </w:tcPr>
          <w:p w14:paraId="0913478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3AC087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9CEACA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8C3600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A48F8E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2C81FE3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201D88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64D853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F50654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448</w:t>
            </w:r>
          </w:p>
        </w:tc>
        <w:tc>
          <w:tcPr>
            <w:tcW w:w="930" w:type="dxa"/>
            <w:noWrap/>
            <w:hideMark/>
          </w:tcPr>
          <w:p w14:paraId="4A49C82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B8F7F8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Doutta</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Galla</w:t>
            </w:r>
            <w:proofErr w:type="spellEnd"/>
            <w:r w:rsidRPr="009028AF">
              <w:rPr>
                <w:rFonts w:asciiTheme="minorHAnsi" w:eastAsia="Times New Roman" w:hAnsiTheme="minorHAnsi" w:cstheme="minorHAnsi"/>
                <w:sz w:val="28"/>
                <w:szCs w:val="28"/>
                <w:lang w:eastAsia="en-AU"/>
              </w:rPr>
              <w:t xml:space="preserve"> Footscray 2. (6909)</w:t>
            </w:r>
          </w:p>
        </w:tc>
        <w:tc>
          <w:tcPr>
            <w:tcW w:w="1068" w:type="dxa"/>
            <w:noWrap/>
            <w:hideMark/>
          </w:tcPr>
          <w:p w14:paraId="1B1BC9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w:t>
            </w:r>
          </w:p>
        </w:tc>
        <w:tc>
          <w:tcPr>
            <w:tcW w:w="1170" w:type="dxa"/>
            <w:noWrap/>
            <w:hideMark/>
          </w:tcPr>
          <w:p w14:paraId="140E894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1258" w:type="dxa"/>
            <w:noWrap/>
            <w:hideMark/>
          </w:tcPr>
          <w:p w14:paraId="0CB4FE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777" w:type="dxa"/>
            <w:noWrap/>
            <w:hideMark/>
          </w:tcPr>
          <w:p w14:paraId="168F68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05" w:type="dxa"/>
            <w:noWrap/>
            <w:hideMark/>
          </w:tcPr>
          <w:p w14:paraId="16A2A5A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35" w:type="dxa"/>
            <w:noWrap/>
            <w:hideMark/>
          </w:tcPr>
          <w:p w14:paraId="78BAB0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81" w:type="dxa"/>
            <w:noWrap/>
            <w:hideMark/>
          </w:tcPr>
          <w:p w14:paraId="2D0079C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38CAFB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FC5D5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449</w:t>
            </w:r>
          </w:p>
        </w:tc>
        <w:tc>
          <w:tcPr>
            <w:tcW w:w="930" w:type="dxa"/>
            <w:noWrap/>
            <w:hideMark/>
          </w:tcPr>
          <w:p w14:paraId="7A9645B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1FE9A7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Doutta</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Galla</w:t>
            </w:r>
            <w:proofErr w:type="spellEnd"/>
            <w:r w:rsidRPr="009028AF">
              <w:rPr>
                <w:rFonts w:asciiTheme="minorHAnsi" w:eastAsia="Times New Roman" w:hAnsiTheme="minorHAnsi" w:cstheme="minorHAnsi"/>
                <w:sz w:val="28"/>
                <w:szCs w:val="28"/>
                <w:lang w:eastAsia="en-AU"/>
              </w:rPr>
              <w:t xml:space="preserve"> Lynch's Bridge (2124)</w:t>
            </w:r>
          </w:p>
        </w:tc>
        <w:tc>
          <w:tcPr>
            <w:tcW w:w="1068" w:type="dxa"/>
            <w:noWrap/>
            <w:hideMark/>
          </w:tcPr>
          <w:p w14:paraId="4F7968A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FB1A8C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DA41A9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B9D77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2F14B5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5DE434B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6C7A18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E0AA2D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3D694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450</w:t>
            </w:r>
          </w:p>
        </w:tc>
        <w:tc>
          <w:tcPr>
            <w:tcW w:w="930" w:type="dxa"/>
            <w:noWrap/>
            <w:hideMark/>
          </w:tcPr>
          <w:p w14:paraId="19FD91C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FCF55B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Doutta</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Galla</w:t>
            </w:r>
            <w:proofErr w:type="spellEnd"/>
            <w:r w:rsidRPr="009028AF">
              <w:rPr>
                <w:rFonts w:asciiTheme="minorHAnsi" w:eastAsia="Times New Roman" w:hAnsiTheme="minorHAnsi" w:cstheme="minorHAnsi"/>
                <w:sz w:val="28"/>
                <w:szCs w:val="28"/>
                <w:lang w:eastAsia="en-AU"/>
              </w:rPr>
              <w:t xml:space="preserve"> Queens Park ACF</w:t>
            </w:r>
          </w:p>
        </w:tc>
        <w:tc>
          <w:tcPr>
            <w:tcW w:w="1068" w:type="dxa"/>
            <w:noWrap/>
            <w:hideMark/>
          </w:tcPr>
          <w:p w14:paraId="40182B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A38FFF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7C1A4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ADBBA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A8B57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E96EF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F5BC1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699871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16AB2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451</w:t>
            </w:r>
          </w:p>
        </w:tc>
        <w:tc>
          <w:tcPr>
            <w:tcW w:w="930" w:type="dxa"/>
            <w:noWrap/>
            <w:hideMark/>
          </w:tcPr>
          <w:p w14:paraId="05B12A8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8BA10D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Doutta</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Galla</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Woornack</w:t>
            </w:r>
            <w:proofErr w:type="spellEnd"/>
            <w:r w:rsidRPr="009028AF">
              <w:rPr>
                <w:rFonts w:asciiTheme="minorHAnsi" w:eastAsia="Times New Roman" w:hAnsiTheme="minorHAnsi" w:cstheme="minorHAnsi"/>
                <w:sz w:val="28"/>
                <w:szCs w:val="28"/>
                <w:lang w:eastAsia="en-AU"/>
              </w:rPr>
              <w:t xml:space="preserve"> (2140)</w:t>
            </w:r>
          </w:p>
        </w:tc>
        <w:tc>
          <w:tcPr>
            <w:tcW w:w="1068" w:type="dxa"/>
            <w:noWrap/>
            <w:hideMark/>
          </w:tcPr>
          <w:p w14:paraId="15256C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w:t>
            </w:r>
          </w:p>
        </w:tc>
        <w:tc>
          <w:tcPr>
            <w:tcW w:w="1170" w:type="dxa"/>
            <w:noWrap/>
            <w:hideMark/>
          </w:tcPr>
          <w:p w14:paraId="57CB42F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258" w:type="dxa"/>
            <w:noWrap/>
            <w:hideMark/>
          </w:tcPr>
          <w:p w14:paraId="2BD4154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777" w:type="dxa"/>
            <w:noWrap/>
            <w:hideMark/>
          </w:tcPr>
          <w:p w14:paraId="02413D0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05" w:type="dxa"/>
            <w:noWrap/>
            <w:hideMark/>
          </w:tcPr>
          <w:p w14:paraId="1BD00A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35" w:type="dxa"/>
            <w:noWrap/>
            <w:hideMark/>
          </w:tcPr>
          <w:p w14:paraId="171D23A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81" w:type="dxa"/>
            <w:noWrap/>
            <w:hideMark/>
          </w:tcPr>
          <w:p w14:paraId="53EEAE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08D370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DF616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452</w:t>
            </w:r>
          </w:p>
        </w:tc>
        <w:tc>
          <w:tcPr>
            <w:tcW w:w="930" w:type="dxa"/>
            <w:noWrap/>
            <w:hideMark/>
          </w:tcPr>
          <w:p w14:paraId="76A9930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27A33C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Doutta</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Galla</w:t>
            </w:r>
            <w:proofErr w:type="spellEnd"/>
            <w:r w:rsidRPr="009028AF">
              <w:rPr>
                <w:rFonts w:asciiTheme="minorHAnsi" w:eastAsia="Times New Roman" w:hAnsiTheme="minorHAnsi" w:cstheme="minorHAnsi"/>
                <w:sz w:val="28"/>
                <w:szCs w:val="28"/>
                <w:lang w:eastAsia="en-AU"/>
              </w:rPr>
              <w:t xml:space="preserve"> Yarraville (2144)</w:t>
            </w:r>
          </w:p>
        </w:tc>
        <w:tc>
          <w:tcPr>
            <w:tcW w:w="1068" w:type="dxa"/>
            <w:noWrap/>
            <w:hideMark/>
          </w:tcPr>
          <w:p w14:paraId="052066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86</w:t>
            </w:r>
          </w:p>
        </w:tc>
        <w:tc>
          <w:tcPr>
            <w:tcW w:w="1170" w:type="dxa"/>
            <w:noWrap/>
            <w:hideMark/>
          </w:tcPr>
          <w:p w14:paraId="470C121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w:t>
            </w:r>
          </w:p>
        </w:tc>
        <w:tc>
          <w:tcPr>
            <w:tcW w:w="1258" w:type="dxa"/>
            <w:noWrap/>
            <w:hideMark/>
          </w:tcPr>
          <w:p w14:paraId="351E93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777" w:type="dxa"/>
            <w:noWrap/>
            <w:hideMark/>
          </w:tcPr>
          <w:p w14:paraId="70FC81B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w:t>
            </w:r>
          </w:p>
        </w:tc>
        <w:tc>
          <w:tcPr>
            <w:tcW w:w="1205" w:type="dxa"/>
            <w:noWrap/>
            <w:hideMark/>
          </w:tcPr>
          <w:p w14:paraId="220906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w:t>
            </w:r>
          </w:p>
        </w:tc>
        <w:tc>
          <w:tcPr>
            <w:tcW w:w="1235" w:type="dxa"/>
            <w:noWrap/>
            <w:hideMark/>
          </w:tcPr>
          <w:p w14:paraId="4F3BC4F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81" w:type="dxa"/>
            <w:noWrap/>
            <w:hideMark/>
          </w:tcPr>
          <w:p w14:paraId="430060C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21BB30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8458F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453</w:t>
            </w:r>
          </w:p>
        </w:tc>
        <w:tc>
          <w:tcPr>
            <w:tcW w:w="930" w:type="dxa"/>
            <w:noWrap/>
            <w:hideMark/>
          </w:tcPr>
          <w:p w14:paraId="2454C9C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3CDAD6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Edenvale</w:t>
            </w:r>
            <w:proofErr w:type="spellEnd"/>
            <w:r w:rsidRPr="009028AF">
              <w:rPr>
                <w:rFonts w:asciiTheme="minorHAnsi" w:eastAsia="Times New Roman" w:hAnsiTheme="minorHAnsi" w:cstheme="minorHAnsi"/>
                <w:sz w:val="28"/>
                <w:szCs w:val="28"/>
                <w:lang w:eastAsia="en-AU"/>
              </w:rPr>
              <w:t xml:space="preserve"> Manor Aged Care Facility (2333)</w:t>
            </w:r>
          </w:p>
        </w:tc>
        <w:tc>
          <w:tcPr>
            <w:tcW w:w="1068" w:type="dxa"/>
            <w:noWrap/>
            <w:hideMark/>
          </w:tcPr>
          <w:p w14:paraId="64817D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170" w:type="dxa"/>
            <w:noWrap/>
            <w:hideMark/>
          </w:tcPr>
          <w:p w14:paraId="56B80C0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58" w:type="dxa"/>
            <w:noWrap/>
            <w:hideMark/>
          </w:tcPr>
          <w:p w14:paraId="6DB2972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777" w:type="dxa"/>
            <w:noWrap/>
            <w:hideMark/>
          </w:tcPr>
          <w:p w14:paraId="775C890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3400D8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35" w:type="dxa"/>
            <w:noWrap/>
            <w:hideMark/>
          </w:tcPr>
          <w:p w14:paraId="1F744C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4BB2B6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754AE6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AF3A1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454</w:t>
            </w:r>
          </w:p>
        </w:tc>
        <w:tc>
          <w:tcPr>
            <w:tcW w:w="930" w:type="dxa"/>
            <w:noWrap/>
            <w:hideMark/>
          </w:tcPr>
          <w:p w14:paraId="2C53EFC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B21747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Elly Kay ACF Mordialloc (2154) - BlueCross</w:t>
            </w:r>
          </w:p>
        </w:tc>
        <w:tc>
          <w:tcPr>
            <w:tcW w:w="1068" w:type="dxa"/>
            <w:noWrap/>
            <w:hideMark/>
          </w:tcPr>
          <w:p w14:paraId="3D7DB9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B3A57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843459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7D2A5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718777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70ABAC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05130F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9676DF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6B3C82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455</w:t>
            </w:r>
          </w:p>
        </w:tc>
        <w:tc>
          <w:tcPr>
            <w:tcW w:w="930" w:type="dxa"/>
            <w:noWrap/>
            <w:hideMark/>
          </w:tcPr>
          <w:p w14:paraId="0A12BAD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B95A95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Embracia</w:t>
            </w:r>
            <w:proofErr w:type="spellEnd"/>
            <w:r w:rsidRPr="009028AF">
              <w:rPr>
                <w:rFonts w:asciiTheme="minorHAnsi" w:eastAsia="Times New Roman" w:hAnsiTheme="minorHAnsi" w:cstheme="minorHAnsi"/>
                <w:sz w:val="28"/>
                <w:szCs w:val="28"/>
                <w:lang w:eastAsia="en-AU"/>
              </w:rPr>
              <w:t xml:space="preserve"> in Reservoir (fourth outbreak)</w:t>
            </w:r>
          </w:p>
        </w:tc>
        <w:tc>
          <w:tcPr>
            <w:tcW w:w="1068" w:type="dxa"/>
            <w:noWrap/>
            <w:hideMark/>
          </w:tcPr>
          <w:p w14:paraId="078D1D2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BA5539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08589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DE86B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18833A0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D54E6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D10D2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94FFEC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F22F7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456</w:t>
            </w:r>
          </w:p>
        </w:tc>
        <w:tc>
          <w:tcPr>
            <w:tcW w:w="930" w:type="dxa"/>
            <w:noWrap/>
            <w:hideMark/>
          </w:tcPr>
          <w:p w14:paraId="2913AB7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2A4E54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Embracia</w:t>
            </w:r>
            <w:proofErr w:type="spellEnd"/>
            <w:r w:rsidRPr="009028AF">
              <w:rPr>
                <w:rFonts w:asciiTheme="minorHAnsi" w:eastAsia="Times New Roman" w:hAnsiTheme="minorHAnsi" w:cstheme="minorHAnsi"/>
                <w:sz w:val="28"/>
                <w:szCs w:val="28"/>
                <w:lang w:eastAsia="en-AU"/>
              </w:rPr>
              <w:t xml:space="preserve"> in Reservoir (third outbreak)</w:t>
            </w:r>
          </w:p>
        </w:tc>
        <w:tc>
          <w:tcPr>
            <w:tcW w:w="1068" w:type="dxa"/>
            <w:noWrap/>
            <w:hideMark/>
          </w:tcPr>
          <w:p w14:paraId="3AFC4C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170" w:type="dxa"/>
            <w:noWrap/>
            <w:hideMark/>
          </w:tcPr>
          <w:p w14:paraId="7BFD78C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58" w:type="dxa"/>
            <w:noWrap/>
            <w:hideMark/>
          </w:tcPr>
          <w:p w14:paraId="460FCB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70B53F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05" w:type="dxa"/>
            <w:noWrap/>
            <w:hideMark/>
          </w:tcPr>
          <w:p w14:paraId="38A0FD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32253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81" w:type="dxa"/>
            <w:noWrap/>
            <w:hideMark/>
          </w:tcPr>
          <w:p w14:paraId="26E0CE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609A83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EE2D1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457</w:t>
            </w:r>
          </w:p>
        </w:tc>
        <w:tc>
          <w:tcPr>
            <w:tcW w:w="930" w:type="dxa"/>
            <w:noWrap/>
            <w:hideMark/>
          </w:tcPr>
          <w:p w14:paraId="48450E3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C404B8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Embracia</w:t>
            </w:r>
            <w:proofErr w:type="spellEnd"/>
            <w:r w:rsidRPr="009028AF">
              <w:rPr>
                <w:rFonts w:asciiTheme="minorHAnsi" w:eastAsia="Times New Roman" w:hAnsiTheme="minorHAnsi" w:cstheme="minorHAnsi"/>
                <w:sz w:val="28"/>
                <w:szCs w:val="28"/>
                <w:lang w:eastAsia="en-AU"/>
              </w:rPr>
              <w:t xml:space="preserve"> Moonee Valley (8030)</w:t>
            </w:r>
          </w:p>
        </w:tc>
        <w:tc>
          <w:tcPr>
            <w:tcW w:w="1068" w:type="dxa"/>
            <w:noWrap/>
            <w:hideMark/>
          </w:tcPr>
          <w:p w14:paraId="699E15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w:t>
            </w:r>
          </w:p>
        </w:tc>
        <w:tc>
          <w:tcPr>
            <w:tcW w:w="1170" w:type="dxa"/>
            <w:noWrap/>
            <w:hideMark/>
          </w:tcPr>
          <w:p w14:paraId="70B8C1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58" w:type="dxa"/>
            <w:noWrap/>
            <w:hideMark/>
          </w:tcPr>
          <w:p w14:paraId="7AF1C5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777" w:type="dxa"/>
            <w:noWrap/>
            <w:hideMark/>
          </w:tcPr>
          <w:p w14:paraId="284007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w:t>
            </w:r>
          </w:p>
        </w:tc>
        <w:tc>
          <w:tcPr>
            <w:tcW w:w="1205" w:type="dxa"/>
            <w:noWrap/>
            <w:hideMark/>
          </w:tcPr>
          <w:p w14:paraId="3B6102A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w:t>
            </w:r>
          </w:p>
        </w:tc>
        <w:tc>
          <w:tcPr>
            <w:tcW w:w="1235" w:type="dxa"/>
            <w:noWrap/>
            <w:hideMark/>
          </w:tcPr>
          <w:p w14:paraId="13AE78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81" w:type="dxa"/>
            <w:noWrap/>
            <w:hideMark/>
          </w:tcPr>
          <w:p w14:paraId="275013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940D1A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860F3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458</w:t>
            </w:r>
          </w:p>
        </w:tc>
        <w:tc>
          <w:tcPr>
            <w:tcW w:w="930" w:type="dxa"/>
            <w:noWrap/>
            <w:hideMark/>
          </w:tcPr>
          <w:p w14:paraId="6103237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073C48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Embracia</w:t>
            </w:r>
            <w:proofErr w:type="spellEnd"/>
            <w:r w:rsidRPr="009028AF">
              <w:rPr>
                <w:rFonts w:asciiTheme="minorHAnsi" w:eastAsia="Times New Roman" w:hAnsiTheme="minorHAnsi" w:cstheme="minorHAnsi"/>
                <w:sz w:val="28"/>
                <w:szCs w:val="28"/>
                <w:lang w:eastAsia="en-AU"/>
              </w:rPr>
              <w:t xml:space="preserve"> Moonee Valley (Second Outbreak)</w:t>
            </w:r>
          </w:p>
        </w:tc>
        <w:tc>
          <w:tcPr>
            <w:tcW w:w="1068" w:type="dxa"/>
            <w:noWrap/>
            <w:hideMark/>
          </w:tcPr>
          <w:p w14:paraId="044729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8FE2E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A53D4C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D1711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91431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6B752F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1F7C4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BBECEE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B6CA7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459</w:t>
            </w:r>
          </w:p>
        </w:tc>
        <w:tc>
          <w:tcPr>
            <w:tcW w:w="930" w:type="dxa"/>
            <w:noWrap/>
            <w:hideMark/>
          </w:tcPr>
          <w:p w14:paraId="2D82A4F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7FFF1E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Embracia</w:t>
            </w:r>
            <w:proofErr w:type="spellEnd"/>
            <w:r w:rsidRPr="009028AF">
              <w:rPr>
                <w:rFonts w:asciiTheme="minorHAnsi" w:eastAsia="Times New Roman" w:hAnsiTheme="minorHAnsi" w:cstheme="minorHAnsi"/>
                <w:sz w:val="28"/>
                <w:szCs w:val="28"/>
                <w:lang w:eastAsia="en-AU"/>
              </w:rPr>
              <w:t xml:space="preserve"> Moonee Valley (Third Outbreak)</w:t>
            </w:r>
          </w:p>
        </w:tc>
        <w:tc>
          <w:tcPr>
            <w:tcW w:w="1068" w:type="dxa"/>
            <w:noWrap/>
            <w:hideMark/>
          </w:tcPr>
          <w:p w14:paraId="00F0C22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2F5611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3DF2EC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412EF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157A40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DF806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F1B0C9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8A84F9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1449D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460</w:t>
            </w:r>
          </w:p>
        </w:tc>
        <w:tc>
          <w:tcPr>
            <w:tcW w:w="930" w:type="dxa"/>
            <w:noWrap/>
            <w:hideMark/>
          </w:tcPr>
          <w:p w14:paraId="0F6263E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C9E520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Emmavale</w:t>
            </w:r>
            <w:proofErr w:type="spellEnd"/>
            <w:r w:rsidRPr="009028AF">
              <w:rPr>
                <w:rFonts w:asciiTheme="minorHAnsi" w:eastAsia="Times New Roman" w:hAnsiTheme="minorHAnsi" w:cstheme="minorHAnsi"/>
                <w:sz w:val="28"/>
                <w:szCs w:val="28"/>
                <w:lang w:eastAsia="en-AU"/>
              </w:rPr>
              <w:t xml:space="preserve"> Gardens</w:t>
            </w:r>
          </w:p>
        </w:tc>
        <w:tc>
          <w:tcPr>
            <w:tcW w:w="1068" w:type="dxa"/>
            <w:noWrap/>
            <w:hideMark/>
          </w:tcPr>
          <w:p w14:paraId="70BDC59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3B51ECA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50F172F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9D3C6C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C7D3C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B747E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F2424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68B595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C022AF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461</w:t>
            </w:r>
          </w:p>
        </w:tc>
        <w:tc>
          <w:tcPr>
            <w:tcW w:w="930" w:type="dxa"/>
            <w:noWrap/>
            <w:hideMark/>
          </w:tcPr>
          <w:p w14:paraId="7A385BF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F2DF3B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Emmavale</w:t>
            </w:r>
            <w:proofErr w:type="spellEnd"/>
            <w:r w:rsidRPr="009028AF">
              <w:rPr>
                <w:rFonts w:asciiTheme="minorHAnsi" w:eastAsia="Times New Roman" w:hAnsiTheme="minorHAnsi" w:cstheme="minorHAnsi"/>
                <w:sz w:val="28"/>
                <w:szCs w:val="28"/>
                <w:lang w:eastAsia="en-AU"/>
              </w:rPr>
              <w:t xml:space="preserve"> Gardens - </w:t>
            </w:r>
            <w:proofErr w:type="spellStart"/>
            <w:r w:rsidRPr="009028AF">
              <w:rPr>
                <w:rFonts w:asciiTheme="minorHAnsi" w:eastAsia="Times New Roman" w:hAnsiTheme="minorHAnsi" w:cstheme="minorHAnsi"/>
                <w:sz w:val="28"/>
                <w:szCs w:val="28"/>
                <w:lang w:eastAsia="en-AU"/>
              </w:rPr>
              <w:t>Menarock</w:t>
            </w:r>
            <w:proofErr w:type="spellEnd"/>
            <w:r w:rsidRPr="009028AF">
              <w:rPr>
                <w:rFonts w:asciiTheme="minorHAnsi" w:eastAsia="Times New Roman" w:hAnsiTheme="minorHAnsi" w:cstheme="minorHAnsi"/>
                <w:sz w:val="28"/>
                <w:szCs w:val="28"/>
                <w:lang w:eastAsia="en-AU"/>
              </w:rPr>
              <w:t xml:space="preserve"> Life Lower Templestowe (2297)</w:t>
            </w:r>
          </w:p>
        </w:tc>
        <w:tc>
          <w:tcPr>
            <w:tcW w:w="1068" w:type="dxa"/>
            <w:noWrap/>
            <w:hideMark/>
          </w:tcPr>
          <w:p w14:paraId="00EBA89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6BAFA56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C689C7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6447239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82E72E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48FB40E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9F63CE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58E5FD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EF15E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462</w:t>
            </w:r>
          </w:p>
        </w:tc>
        <w:tc>
          <w:tcPr>
            <w:tcW w:w="930" w:type="dxa"/>
            <w:noWrap/>
            <w:hideMark/>
          </w:tcPr>
          <w:p w14:paraId="51281AB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A9558C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Epping Gardens (22843)</w:t>
            </w:r>
          </w:p>
        </w:tc>
        <w:tc>
          <w:tcPr>
            <w:tcW w:w="1068" w:type="dxa"/>
            <w:noWrap/>
            <w:hideMark/>
          </w:tcPr>
          <w:p w14:paraId="1E7BF85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190</w:t>
            </w:r>
          </w:p>
        </w:tc>
        <w:tc>
          <w:tcPr>
            <w:tcW w:w="1170" w:type="dxa"/>
            <w:noWrap/>
            <w:hideMark/>
          </w:tcPr>
          <w:p w14:paraId="14F36CA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103</w:t>
            </w:r>
          </w:p>
        </w:tc>
        <w:tc>
          <w:tcPr>
            <w:tcW w:w="1258" w:type="dxa"/>
            <w:noWrap/>
            <w:hideMark/>
          </w:tcPr>
          <w:p w14:paraId="599C72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w:t>
            </w:r>
          </w:p>
        </w:tc>
        <w:tc>
          <w:tcPr>
            <w:tcW w:w="777" w:type="dxa"/>
            <w:noWrap/>
            <w:hideMark/>
          </w:tcPr>
          <w:p w14:paraId="61E824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87</w:t>
            </w:r>
          </w:p>
        </w:tc>
        <w:tc>
          <w:tcPr>
            <w:tcW w:w="1205" w:type="dxa"/>
            <w:noWrap/>
            <w:hideMark/>
          </w:tcPr>
          <w:p w14:paraId="21C097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87</w:t>
            </w:r>
          </w:p>
        </w:tc>
        <w:tc>
          <w:tcPr>
            <w:tcW w:w="1235" w:type="dxa"/>
            <w:noWrap/>
            <w:hideMark/>
          </w:tcPr>
          <w:p w14:paraId="7475A3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w:t>
            </w:r>
          </w:p>
        </w:tc>
        <w:tc>
          <w:tcPr>
            <w:tcW w:w="1281" w:type="dxa"/>
            <w:noWrap/>
            <w:hideMark/>
          </w:tcPr>
          <w:p w14:paraId="60075D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3FE4E9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FF827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463</w:t>
            </w:r>
          </w:p>
        </w:tc>
        <w:tc>
          <w:tcPr>
            <w:tcW w:w="930" w:type="dxa"/>
            <w:noWrap/>
            <w:hideMark/>
          </w:tcPr>
          <w:p w14:paraId="123BD98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D14FDE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Epping Gardens (second outbreak)</w:t>
            </w:r>
          </w:p>
        </w:tc>
        <w:tc>
          <w:tcPr>
            <w:tcW w:w="1068" w:type="dxa"/>
            <w:noWrap/>
            <w:hideMark/>
          </w:tcPr>
          <w:p w14:paraId="495CD2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08FA7A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0C2C032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777" w:type="dxa"/>
            <w:noWrap/>
            <w:hideMark/>
          </w:tcPr>
          <w:p w14:paraId="0F81CD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01BE3B4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9F3E8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1D2D756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CB7019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19734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464</w:t>
            </w:r>
          </w:p>
        </w:tc>
        <w:tc>
          <w:tcPr>
            <w:tcW w:w="930" w:type="dxa"/>
            <w:noWrap/>
            <w:hideMark/>
          </w:tcPr>
          <w:p w14:paraId="31678F9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CFD050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Essendon Aged Care (2825) - </w:t>
            </w:r>
            <w:proofErr w:type="spellStart"/>
            <w:r w:rsidRPr="009028AF">
              <w:rPr>
                <w:rFonts w:asciiTheme="minorHAnsi" w:eastAsia="Times New Roman" w:hAnsiTheme="minorHAnsi" w:cstheme="minorHAnsi"/>
                <w:sz w:val="28"/>
                <w:szCs w:val="28"/>
                <w:lang w:eastAsia="en-AU"/>
              </w:rPr>
              <w:t>Menarock</w:t>
            </w:r>
            <w:proofErr w:type="spellEnd"/>
            <w:r w:rsidRPr="009028AF">
              <w:rPr>
                <w:rFonts w:asciiTheme="minorHAnsi" w:eastAsia="Times New Roman" w:hAnsiTheme="minorHAnsi" w:cstheme="minorHAnsi"/>
                <w:sz w:val="28"/>
                <w:szCs w:val="28"/>
                <w:lang w:eastAsia="en-AU"/>
              </w:rPr>
              <w:t xml:space="preserve"> Life</w:t>
            </w:r>
          </w:p>
        </w:tc>
        <w:tc>
          <w:tcPr>
            <w:tcW w:w="1068" w:type="dxa"/>
            <w:noWrap/>
            <w:hideMark/>
          </w:tcPr>
          <w:p w14:paraId="41B792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w:t>
            </w:r>
          </w:p>
        </w:tc>
        <w:tc>
          <w:tcPr>
            <w:tcW w:w="1170" w:type="dxa"/>
            <w:noWrap/>
            <w:hideMark/>
          </w:tcPr>
          <w:p w14:paraId="3A6CA2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258" w:type="dxa"/>
            <w:noWrap/>
            <w:hideMark/>
          </w:tcPr>
          <w:p w14:paraId="74B309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777" w:type="dxa"/>
            <w:noWrap/>
            <w:hideMark/>
          </w:tcPr>
          <w:p w14:paraId="137CB4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1205" w:type="dxa"/>
            <w:noWrap/>
            <w:hideMark/>
          </w:tcPr>
          <w:p w14:paraId="3218CA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1235" w:type="dxa"/>
            <w:noWrap/>
            <w:hideMark/>
          </w:tcPr>
          <w:p w14:paraId="7C1525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81" w:type="dxa"/>
            <w:noWrap/>
            <w:hideMark/>
          </w:tcPr>
          <w:p w14:paraId="5242836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71F561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C4160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465</w:t>
            </w:r>
          </w:p>
        </w:tc>
        <w:tc>
          <w:tcPr>
            <w:tcW w:w="930" w:type="dxa"/>
            <w:noWrap/>
            <w:hideMark/>
          </w:tcPr>
          <w:p w14:paraId="448D07A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16B125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Altona Meadows (Second Outbreak)</w:t>
            </w:r>
          </w:p>
        </w:tc>
        <w:tc>
          <w:tcPr>
            <w:tcW w:w="1068" w:type="dxa"/>
            <w:noWrap/>
            <w:hideMark/>
          </w:tcPr>
          <w:p w14:paraId="33AB85C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638B60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8AD13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2DF40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9C2F1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6BEF02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60F61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03CD1A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83581D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466</w:t>
            </w:r>
          </w:p>
        </w:tc>
        <w:tc>
          <w:tcPr>
            <w:tcW w:w="930" w:type="dxa"/>
            <w:noWrap/>
            <w:hideMark/>
          </w:tcPr>
          <w:p w14:paraId="57C33A1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798A9D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Altona Meadows (Second Outbreak)</w:t>
            </w:r>
          </w:p>
        </w:tc>
        <w:tc>
          <w:tcPr>
            <w:tcW w:w="1068" w:type="dxa"/>
            <w:noWrap/>
            <w:hideMark/>
          </w:tcPr>
          <w:p w14:paraId="36B9B33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D1D31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4088F5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771063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5607D8C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614F72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D5991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65684A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44BB5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467</w:t>
            </w:r>
          </w:p>
        </w:tc>
        <w:tc>
          <w:tcPr>
            <w:tcW w:w="930" w:type="dxa"/>
            <w:noWrap/>
            <w:hideMark/>
          </w:tcPr>
          <w:p w14:paraId="5FD36B6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CCCC2E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Altona Meadows (Second Outbreak)</w:t>
            </w:r>
          </w:p>
        </w:tc>
        <w:tc>
          <w:tcPr>
            <w:tcW w:w="1068" w:type="dxa"/>
            <w:noWrap/>
            <w:hideMark/>
          </w:tcPr>
          <w:p w14:paraId="665E32B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170" w:type="dxa"/>
            <w:noWrap/>
            <w:hideMark/>
          </w:tcPr>
          <w:p w14:paraId="46CCA10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58" w:type="dxa"/>
            <w:noWrap/>
            <w:hideMark/>
          </w:tcPr>
          <w:p w14:paraId="334A37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13C24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05" w:type="dxa"/>
            <w:noWrap/>
            <w:hideMark/>
          </w:tcPr>
          <w:p w14:paraId="3B4521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60FD5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87E0A1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654F7E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2BC22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468</w:t>
            </w:r>
          </w:p>
        </w:tc>
        <w:tc>
          <w:tcPr>
            <w:tcW w:w="930" w:type="dxa"/>
            <w:noWrap/>
            <w:hideMark/>
          </w:tcPr>
          <w:p w14:paraId="49C4109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1BD09B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Ardeer (2835)</w:t>
            </w:r>
          </w:p>
        </w:tc>
        <w:tc>
          <w:tcPr>
            <w:tcW w:w="1068" w:type="dxa"/>
            <w:noWrap/>
            <w:hideMark/>
          </w:tcPr>
          <w:p w14:paraId="4C2B307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133</w:t>
            </w:r>
          </w:p>
        </w:tc>
        <w:tc>
          <w:tcPr>
            <w:tcW w:w="1170" w:type="dxa"/>
            <w:noWrap/>
            <w:hideMark/>
          </w:tcPr>
          <w:p w14:paraId="2FEEFD6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w:t>
            </w:r>
          </w:p>
        </w:tc>
        <w:tc>
          <w:tcPr>
            <w:tcW w:w="1258" w:type="dxa"/>
            <w:noWrap/>
            <w:hideMark/>
          </w:tcPr>
          <w:p w14:paraId="7E7D384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777" w:type="dxa"/>
            <w:noWrap/>
            <w:hideMark/>
          </w:tcPr>
          <w:p w14:paraId="24E4FB6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84</w:t>
            </w:r>
          </w:p>
        </w:tc>
        <w:tc>
          <w:tcPr>
            <w:tcW w:w="1205" w:type="dxa"/>
            <w:noWrap/>
            <w:hideMark/>
          </w:tcPr>
          <w:p w14:paraId="7F8D38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84</w:t>
            </w:r>
          </w:p>
        </w:tc>
        <w:tc>
          <w:tcPr>
            <w:tcW w:w="1235" w:type="dxa"/>
            <w:noWrap/>
            <w:hideMark/>
          </w:tcPr>
          <w:p w14:paraId="67BA3BD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81" w:type="dxa"/>
            <w:noWrap/>
            <w:hideMark/>
          </w:tcPr>
          <w:p w14:paraId="6E9647F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1F8123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B6182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469</w:t>
            </w:r>
          </w:p>
        </w:tc>
        <w:tc>
          <w:tcPr>
            <w:tcW w:w="930" w:type="dxa"/>
            <w:noWrap/>
            <w:hideMark/>
          </w:tcPr>
          <w:p w14:paraId="68C875F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D62659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Ardeer (2835) second outbreak</w:t>
            </w:r>
          </w:p>
        </w:tc>
        <w:tc>
          <w:tcPr>
            <w:tcW w:w="1068" w:type="dxa"/>
            <w:noWrap/>
            <w:hideMark/>
          </w:tcPr>
          <w:p w14:paraId="72E10C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1170" w:type="dxa"/>
            <w:noWrap/>
            <w:hideMark/>
          </w:tcPr>
          <w:p w14:paraId="3EAB79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58" w:type="dxa"/>
            <w:noWrap/>
            <w:hideMark/>
          </w:tcPr>
          <w:p w14:paraId="5356979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777" w:type="dxa"/>
            <w:noWrap/>
            <w:hideMark/>
          </w:tcPr>
          <w:p w14:paraId="3C02367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3BEFB54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609C3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6F9353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D967D0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DFE6C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470</w:t>
            </w:r>
          </w:p>
        </w:tc>
        <w:tc>
          <w:tcPr>
            <w:tcW w:w="930" w:type="dxa"/>
            <w:noWrap/>
            <w:hideMark/>
          </w:tcPr>
          <w:p w14:paraId="3CA44FF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69D472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Bentleigh</w:t>
            </w:r>
          </w:p>
        </w:tc>
        <w:tc>
          <w:tcPr>
            <w:tcW w:w="1068" w:type="dxa"/>
            <w:noWrap/>
            <w:hideMark/>
          </w:tcPr>
          <w:p w14:paraId="5AC027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8B9E10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DFB9C9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8B34A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12FEF2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6F6FE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C9E3CF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E1C803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485AB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471</w:t>
            </w:r>
          </w:p>
        </w:tc>
        <w:tc>
          <w:tcPr>
            <w:tcW w:w="930" w:type="dxa"/>
            <w:noWrap/>
            <w:hideMark/>
          </w:tcPr>
          <w:p w14:paraId="2FCD66D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5EF14B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Glen Waverley (8076)</w:t>
            </w:r>
          </w:p>
        </w:tc>
        <w:tc>
          <w:tcPr>
            <w:tcW w:w="1068" w:type="dxa"/>
            <w:noWrap/>
            <w:hideMark/>
          </w:tcPr>
          <w:p w14:paraId="6FFA2BF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6B76404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28CECF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636C6FD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520C55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35" w:type="dxa"/>
            <w:noWrap/>
            <w:hideMark/>
          </w:tcPr>
          <w:p w14:paraId="3E45E9C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B274F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87DBBB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6FD19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472</w:t>
            </w:r>
          </w:p>
        </w:tc>
        <w:tc>
          <w:tcPr>
            <w:tcW w:w="930" w:type="dxa"/>
            <w:noWrap/>
            <w:hideMark/>
          </w:tcPr>
          <w:p w14:paraId="7AC8613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447B47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Heidelberg West (2314)</w:t>
            </w:r>
          </w:p>
        </w:tc>
        <w:tc>
          <w:tcPr>
            <w:tcW w:w="1068" w:type="dxa"/>
            <w:noWrap/>
            <w:hideMark/>
          </w:tcPr>
          <w:p w14:paraId="7DE2CF0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97</w:t>
            </w:r>
          </w:p>
        </w:tc>
        <w:tc>
          <w:tcPr>
            <w:tcW w:w="1170" w:type="dxa"/>
            <w:noWrap/>
            <w:hideMark/>
          </w:tcPr>
          <w:p w14:paraId="012D60B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w:t>
            </w:r>
          </w:p>
        </w:tc>
        <w:tc>
          <w:tcPr>
            <w:tcW w:w="1258" w:type="dxa"/>
            <w:noWrap/>
            <w:hideMark/>
          </w:tcPr>
          <w:p w14:paraId="44E41B3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777" w:type="dxa"/>
            <w:noWrap/>
            <w:hideMark/>
          </w:tcPr>
          <w:p w14:paraId="7DF57C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w:t>
            </w:r>
          </w:p>
        </w:tc>
        <w:tc>
          <w:tcPr>
            <w:tcW w:w="1205" w:type="dxa"/>
            <w:noWrap/>
            <w:hideMark/>
          </w:tcPr>
          <w:p w14:paraId="4DBA00E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w:t>
            </w:r>
          </w:p>
        </w:tc>
        <w:tc>
          <w:tcPr>
            <w:tcW w:w="1235" w:type="dxa"/>
            <w:noWrap/>
            <w:hideMark/>
          </w:tcPr>
          <w:p w14:paraId="73C1798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81" w:type="dxa"/>
            <w:noWrap/>
            <w:hideMark/>
          </w:tcPr>
          <w:p w14:paraId="60611C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8F0828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9766F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473</w:t>
            </w:r>
          </w:p>
        </w:tc>
        <w:tc>
          <w:tcPr>
            <w:tcW w:w="930" w:type="dxa"/>
            <w:noWrap/>
            <w:hideMark/>
          </w:tcPr>
          <w:p w14:paraId="7D5726B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37531C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Keilor (2844)</w:t>
            </w:r>
          </w:p>
        </w:tc>
        <w:tc>
          <w:tcPr>
            <w:tcW w:w="1068" w:type="dxa"/>
            <w:noWrap/>
            <w:hideMark/>
          </w:tcPr>
          <w:p w14:paraId="12030CA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1A089A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5713D0E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2E4183A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264B3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C39A0F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9E09CE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65A56E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CCD78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474</w:t>
            </w:r>
          </w:p>
        </w:tc>
        <w:tc>
          <w:tcPr>
            <w:tcW w:w="930" w:type="dxa"/>
            <w:noWrap/>
            <w:hideMark/>
          </w:tcPr>
          <w:p w14:paraId="567619E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BCBCEE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Keilor 2. (2844)</w:t>
            </w:r>
          </w:p>
        </w:tc>
        <w:tc>
          <w:tcPr>
            <w:tcW w:w="1068" w:type="dxa"/>
            <w:noWrap/>
            <w:hideMark/>
          </w:tcPr>
          <w:p w14:paraId="24CCC7D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w:t>
            </w:r>
          </w:p>
        </w:tc>
        <w:tc>
          <w:tcPr>
            <w:tcW w:w="1170" w:type="dxa"/>
            <w:noWrap/>
            <w:hideMark/>
          </w:tcPr>
          <w:p w14:paraId="5F1C24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258" w:type="dxa"/>
            <w:noWrap/>
            <w:hideMark/>
          </w:tcPr>
          <w:p w14:paraId="55A7A99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777" w:type="dxa"/>
            <w:noWrap/>
            <w:hideMark/>
          </w:tcPr>
          <w:p w14:paraId="1C2176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05" w:type="dxa"/>
            <w:noWrap/>
            <w:hideMark/>
          </w:tcPr>
          <w:p w14:paraId="4ABA77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35" w:type="dxa"/>
            <w:noWrap/>
            <w:hideMark/>
          </w:tcPr>
          <w:p w14:paraId="6E8E5FC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81" w:type="dxa"/>
            <w:noWrap/>
            <w:hideMark/>
          </w:tcPr>
          <w:p w14:paraId="66FDEC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20DFDB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2C4027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475</w:t>
            </w:r>
          </w:p>
        </w:tc>
        <w:tc>
          <w:tcPr>
            <w:tcW w:w="930" w:type="dxa"/>
            <w:noWrap/>
            <w:hideMark/>
          </w:tcPr>
          <w:p w14:paraId="749EFA9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201A7D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Keysborough (2328)</w:t>
            </w:r>
          </w:p>
        </w:tc>
        <w:tc>
          <w:tcPr>
            <w:tcW w:w="1068" w:type="dxa"/>
            <w:noWrap/>
            <w:hideMark/>
          </w:tcPr>
          <w:p w14:paraId="6490A32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170" w:type="dxa"/>
            <w:noWrap/>
            <w:hideMark/>
          </w:tcPr>
          <w:p w14:paraId="1BD08E1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2AE746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777" w:type="dxa"/>
            <w:noWrap/>
            <w:hideMark/>
          </w:tcPr>
          <w:p w14:paraId="058836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05" w:type="dxa"/>
            <w:noWrap/>
            <w:hideMark/>
          </w:tcPr>
          <w:p w14:paraId="55A287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35" w:type="dxa"/>
            <w:noWrap/>
            <w:hideMark/>
          </w:tcPr>
          <w:p w14:paraId="572EB1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3551E6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EB4066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CAFE2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476</w:t>
            </w:r>
          </w:p>
        </w:tc>
        <w:tc>
          <w:tcPr>
            <w:tcW w:w="930" w:type="dxa"/>
            <w:noWrap/>
            <w:hideMark/>
          </w:tcPr>
          <w:p w14:paraId="3F85834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00AE5F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Plenty Valley (5445)</w:t>
            </w:r>
          </w:p>
        </w:tc>
        <w:tc>
          <w:tcPr>
            <w:tcW w:w="1068" w:type="dxa"/>
            <w:noWrap/>
            <w:hideMark/>
          </w:tcPr>
          <w:p w14:paraId="3D25B33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A580C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EE796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5960A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081987A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676E0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99045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59813F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66DC2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477</w:t>
            </w:r>
          </w:p>
        </w:tc>
        <w:tc>
          <w:tcPr>
            <w:tcW w:w="930" w:type="dxa"/>
            <w:noWrap/>
            <w:hideMark/>
          </w:tcPr>
          <w:p w14:paraId="3419E27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011147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Estia</w:t>
            </w:r>
            <w:proofErr w:type="spellEnd"/>
            <w:r w:rsidRPr="009028AF">
              <w:rPr>
                <w:rFonts w:asciiTheme="minorHAnsi" w:eastAsia="Times New Roman" w:hAnsiTheme="minorHAnsi" w:cstheme="minorHAnsi"/>
                <w:sz w:val="28"/>
                <w:szCs w:val="28"/>
                <w:lang w:eastAsia="en-AU"/>
              </w:rPr>
              <w:t xml:space="preserve"> Health South Morang</w:t>
            </w:r>
          </w:p>
        </w:tc>
        <w:tc>
          <w:tcPr>
            <w:tcW w:w="1068" w:type="dxa"/>
            <w:noWrap/>
            <w:hideMark/>
          </w:tcPr>
          <w:p w14:paraId="0A4C00E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79</w:t>
            </w:r>
          </w:p>
        </w:tc>
        <w:tc>
          <w:tcPr>
            <w:tcW w:w="1170" w:type="dxa"/>
            <w:noWrap/>
            <w:hideMark/>
          </w:tcPr>
          <w:p w14:paraId="20CAD9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w:t>
            </w:r>
          </w:p>
        </w:tc>
        <w:tc>
          <w:tcPr>
            <w:tcW w:w="1258" w:type="dxa"/>
            <w:noWrap/>
            <w:hideMark/>
          </w:tcPr>
          <w:p w14:paraId="210730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w:t>
            </w:r>
          </w:p>
        </w:tc>
        <w:tc>
          <w:tcPr>
            <w:tcW w:w="777" w:type="dxa"/>
            <w:noWrap/>
            <w:hideMark/>
          </w:tcPr>
          <w:p w14:paraId="2BD4351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1205" w:type="dxa"/>
            <w:noWrap/>
            <w:hideMark/>
          </w:tcPr>
          <w:p w14:paraId="0706762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35" w:type="dxa"/>
            <w:noWrap/>
            <w:hideMark/>
          </w:tcPr>
          <w:p w14:paraId="1DEF56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81" w:type="dxa"/>
            <w:noWrap/>
            <w:hideMark/>
          </w:tcPr>
          <w:p w14:paraId="01E051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CB8CB5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4340B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478</w:t>
            </w:r>
          </w:p>
        </w:tc>
        <w:tc>
          <w:tcPr>
            <w:tcW w:w="930" w:type="dxa"/>
            <w:noWrap/>
            <w:hideMark/>
          </w:tcPr>
          <w:p w14:paraId="5D17076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7848AA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Eva Tilley Memorial Hostel</w:t>
            </w:r>
          </w:p>
        </w:tc>
        <w:tc>
          <w:tcPr>
            <w:tcW w:w="1068" w:type="dxa"/>
            <w:noWrap/>
            <w:hideMark/>
          </w:tcPr>
          <w:p w14:paraId="12C73E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00C3B89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6F8C7E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BDAD6B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156C1C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F7AE6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8F0109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DA0A56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85CBC3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479</w:t>
            </w:r>
          </w:p>
        </w:tc>
        <w:tc>
          <w:tcPr>
            <w:tcW w:w="930" w:type="dxa"/>
            <w:noWrap/>
            <w:hideMark/>
          </w:tcPr>
          <w:p w14:paraId="08AC6E8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A18285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Ferndale Gardens Aged Care Services</w:t>
            </w:r>
          </w:p>
        </w:tc>
        <w:tc>
          <w:tcPr>
            <w:tcW w:w="1068" w:type="dxa"/>
            <w:noWrap/>
            <w:hideMark/>
          </w:tcPr>
          <w:p w14:paraId="6BD1B8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35</w:t>
            </w:r>
          </w:p>
        </w:tc>
        <w:tc>
          <w:tcPr>
            <w:tcW w:w="1170" w:type="dxa"/>
            <w:noWrap/>
            <w:hideMark/>
          </w:tcPr>
          <w:p w14:paraId="67A886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258" w:type="dxa"/>
            <w:noWrap/>
            <w:hideMark/>
          </w:tcPr>
          <w:p w14:paraId="4749ED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A1DAA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05" w:type="dxa"/>
            <w:noWrap/>
            <w:hideMark/>
          </w:tcPr>
          <w:p w14:paraId="5F21C1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D1645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4A8364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7CB749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F7146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480</w:t>
            </w:r>
          </w:p>
        </w:tc>
        <w:tc>
          <w:tcPr>
            <w:tcW w:w="930" w:type="dxa"/>
            <w:noWrap/>
            <w:hideMark/>
          </w:tcPr>
          <w:p w14:paraId="4FD56F2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A171C6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Ferndale Gardens Aged Care Services (Second outbreak)</w:t>
            </w:r>
          </w:p>
        </w:tc>
        <w:tc>
          <w:tcPr>
            <w:tcW w:w="1068" w:type="dxa"/>
            <w:noWrap/>
            <w:hideMark/>
          </w:tcPr>
          <w:p w14:paraId="73A9ED2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58FB67B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58" w:type="dxa"/>
            <w:noWrap/>
            <w:hideMark/>
          </w:tcPr>
          <w:p w14:paraId="3FC728E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6791A0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EE979C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DF0C5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78E1C1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4CB4E2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44EFE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481</w:t>
            </w:r>
          </w:p>
        </w:tc>
        <w:tc>
          <w:tcPr>
            <w:tcW w:w="930" w:type="dxa"/>
            <w:noWrap/>
            <w:hideMark/>
          </w:tcPr>
          <w:p w14:paraId="26B4D82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2D4F21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Five Good Friends Altona </w:t>
            </w:r>
          </w:p>
        </w:tc>
        <w:tc>
          <w:tcPr>
            <w:tcW w:w="1068" w:type="dxa"/>
            <w:noWrap/>
            <w:hideMark/>
          </w:tcPr>
          <w:p w14:paraId="3E5900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778370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086CFD6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841476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5B5E34F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822675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AE3EB6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3FDFB8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81DF6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482</w:t>
            </w:r>
          </w:p>
        </w:tc>
        <w:tc>
          <w:tcPr>
            <w:tcW w:w="930" w:type="dxa"/>
            <w:noWrap/>
            <w:hideMark/>
          </w:tcPr>
          <w:p w14:paraId="7F640C7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C401FB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Florence Aged Care (6839)</w:t>
            </w:r>
          </w:p>
        </w:tc>
        <w:tc>
          <w:tcPr>
            <w:tcW w:w="1068" w:type="dxa"/>
            <w:noWrap/>
            <w:hideMark/>
          </w:tcPr>
          <w:p w14:paraId="030D25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w:t>
            </w:r>
          </w:p>
        </w:tc>
        <w:tc>
          <w:tcPr>
            <w:tcW w:w="1170" w:type="dxa"/>
            <w:noWrap/>
            <w:hideMark/>
          </w:tcPr>
          <w:p w14:paraId="2A708C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1258" w:type="dxa"/>
            <w:noWrap/>
            <w:hideMark/>
          </w:tcPr>
          <w:p w14:paraId="3ABF99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777" w:type="dxa"/>
            <w:noWrap/>
            <w:hideMark/>
          </w:tcPr>
          <w:p w14:paraId="636F03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05" w:type="dxa"/>
            <w:noWrap/>
            <w:hideMark/>
          </w:tcPr>
          <w:p w14:paraId="34F6A6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35" w:type="dxa"/>
            <w:noWrap/>
            <w:hideMark/>
          </w:tcPr>
          <w:p w14:paraId="756E36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81" w:type="dxa"/>
            <w:noWrap/>
            <w:hideMark/>
          </w:tcPr>
          <w:p w14:paraId="203172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51A63B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A779C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483</w:t>
            </w:r>
          </w:p>
        </w:tc>
        <w:tc>
          <w:tcPr>
            <w:tcW w:w="930" w:type="dxa"/>
            <w:noWrap/>
            <w:hideMark/>
          </w:tcPr>
          <w:p w14:paraId="70F6C9C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6A81AB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Forest Lodge Residential Aged Care (6833) second outbreak)</w:t>
            </w:r>
          </w:p>
        </w:tc>
        <w:tc>
          <w:tcPr>
            <w:tcW w:w="1068" w:type="dxa"/>
            <w:noWrap/>
            <w:hideMark/>
          </w:tcPr>
          <w:p w14:paraId="3A1560C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170" w:type="dxa"/>
            <w:noWrap/>
            <w:hideMark/>
          </w:tcPr>
          <w:p w14:paraId="612F8A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58" w:type="dxa"/>
            <w:noWrap/>
            <w:hideMark/>
          </w:tcPr>
          <w:p w14:paraId="77E1AEF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801F8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EA228A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DFE8E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9A1F4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795C5F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6F3FE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484</w:t>
            </w:r>
          </w:p>
        </w:tc>
        <w:tc>
          <w:tcPr>
            <w:tcW w:w="930" w:type="dxa"/>
            <w:noWrap/>
            <w:hideMark/>
          </w:tcPr>
          <w:p w14:paraId="46F3B9D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F2D520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Frankston City Council - Care Relationships and Carer Support (24459)</w:t>
            </w:r>
          </w:p>
        </w:tc>
        <w:tc>
          <w:tcPr>
            <w:tcW w:w="1068" w:type="dxa"/>
            <w:noWrap/>
            <w:hideMark/>
          </w:tcPr>
          <w:p w14:paraId="58B0FBE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8BCEE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32655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10AF09E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61BC0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11BAA96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1027D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E0C191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D7364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485</w:t>
            </w:r>
          </w:p>
        </w:tc>
        <w:tc>
          <w:tcPr>
            <w:tcW w:w="930" w:type="dxa"/>
            <w:noWrap/>
            <w:hideMark/>
          </w:tcPr>
          <w:p w14:paraId="4649C3B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6E71F3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Frankston Nursing Home (19352) (Second outbreak)</w:t>
            </w:r>
          </w:p>
        </w:tc>
        <w:tc>
          <w:tcPr>
            <w:tcW w:w="1068" w:type="dxa"/>
            <w:noWrap/>
            <w:hideMark/>
          </w:tcPr>
          <w:p w14:paraId="3BA5A7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D10D7E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A3838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9CDF0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3C98E5E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0B818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19FE4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5737BE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2C921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486</w:t>
            </w:r>
          </w:p>
        </w:tc>
        <w:tc>
          <w:tcPr>
            <w:tcW w:w="930" w:type="dxa"/>
            <w:noWrap/>
            <w:hideMark/>
          </w:tcPr>
          <w:p w14:paraId="45ECDE9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B24DC3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Fronditha Clayton Aged Care Facility</w:t>
            </w:r>
          </w:p>
        </w:tc>
        <w:tc>
          <w:tcPr>
            <w:tcW w:w="1068" w:type="dxa"/>
            <w:noWrap/>
            <w:hideMark/>
          </w:tcPr>
          <w:p w14:paraId="4021FAA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298F6F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1471A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FD45AB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0A7FC9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790E5F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CD43EA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2512DF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654FD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487</w:t>
            </w:r>
          </w:p>
        </w:tc>
        <w:tc>
          <w:tcPr>
            <w:tcW w:w="930" w:type="dxa"/>
            <w:noWrap/>
            <w:hideMark/>
          </w:tcPr>
          <w:p w14:paraId="0BB3EB4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055E14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Fronditha Clayton Aged Care Facility (Second outbreak)</w:t>
            </w:r>
          </w:p>
        </w:tc>
        <w:tc>
          <w:tcPr>
            <w:tcW w:w="1068" w:type="dxa"/>
            <w:noWrap/>
            <w:hideMark/>
          </w:tcPr>
          <w:p w14:paraId="49B03C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90E074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A3A87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266C5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BC0634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EAC9D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F238F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BDCDD0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5D9C9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488</w:t>
            </w:r>
          </w:p>
        </w:tc>
        <w:tc>
          <w:tcPr>
            <w:tcW w:w="930" w:type="dxa"/>
            <w:noWrap/>
            <w:hideMark/>
          </w:tcPr>
          <w:p w14:paraId="254E609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ADB8E9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Fronditha </w:t>
            </w:r>
            <w:proofErr w:type="spellStart"/>
            <w:r w:rsidRPr="009028AF">
              <w:rPr>
                <w:rFonts w:asciiTheme="minorHAnsi" w:eastAsia="Times New Roman" w:hAnsiTheme="minorHAnsi" w:cstheme="minorHAnsi"/>
                <w:sz w:val="28"/>
                <w:szCs w:val="28"/>
                <w:lang w:eastAsia="en-AU"/>
              </w:rPr>
              <w:t>Thalpori</w:t>
            </w:r>
            <w:proofErr w:type="spellEnd"/>
            <w:r w:rsidRPr="009028AF">
              <w:rPr>
                <w:rFonts w:asciiTheme="minorHAnsi" w:eastAsia="Times New Roman" w:hAnsiTheme="minorHAnsi" w:cstheme="minorHAnsi"/>
                <w:sz w:val="28"/>
                <w:szCs w:val="28"/>
                <w:lang w:eastAsia="en-AU"/>
              </w:rPr>
              <w:t xml:space="preserve"> Aged Care Services - St Albans (5474)</w:t>
            </w:r>
          </w:p>
        </w:tc>
        <w:tc>
          <w:tcPr>
            <w:tcW w:w="1068" w:type="dxa"/>
            <w:noWrap/>
            <w:hideMark/>
          </w:tcPr>
          <w:p w14:paraId="63FA109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B5C6E7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406A8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E844E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4D2B6B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52B8BE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147AF3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866BAE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1839B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489</w:t>
            </w:r>
          </w:p>
        </w:tc>
        <w:tc>
          <w:tcPr>
            <w:tcW w:w="930" w:type="dxa"/>
            <w:noWrap/>
            <w:hideMark/>
          </w:tcPr>
          <w:p w14:paraId="036B426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4E02FB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Fronditha </w:t>
            </w:r>
            <w:proofErr w:type="spellStart"/>
            <w:r w:rsidRPr="009028AF">
              <w:rPr>
                <w:rFonts w:asciiTheme="minorHAnsi" w:eastAsia="Times New Roman" w:hAnsiTheme="minorHAnsi" w:cstheme="minorHAnsi"/>
                <w:sz w:val="28"/>
                <w:szCs w:val="28"/>
                <w:lang w:eastAsia="en-AU"/>
              </w:rPr>
              <w:t>Thalpori</w:t>
            </w:r>
            <w:proofErr w:type="spellEnd"/>
            <w:r w:rsidRPr="009028AF">
              <w:rPr>
                <w:rFonts w:asciiTheme="minorHAnsi" w:eastAsia="Times New Roman" w:hAnsiTheme="minorHAnsi" w:cstheme="minorHAnsi"/>
                <w:sz w:val="28"/>
                <w:szCs w:val="28"/>
                <w:lang w:eastAsia="en-AU"/>
              </w:rPr>
              <w:t xml:space="preserve"> Aged Care Services - St Albans (Second Outbreak)</w:t>
            </w:r>
          </w:p>
        </w:tc>
        <w:tc>
          <w:tcPr>
            <w:tcW w:w="1068" w:type="dxa"/>
            <w:noWrap/>
            <w:hideMark/>
          </w:tcPr>
          <w:p w14:paraId="6793F47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w:t>
            </w:r>
          </w:p>
        </w:tc>
        <w:tc>
          <w:tcPr>
            <w:tcW w:w="1170" w:type="dxa"/>
            <w:noWrap/>
            <w:hideMark/>
          </w:tcPr>
          <w:p w14:paraId="321784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58" w:type="dxa"/>
            <w:noWrap/>
            <w:hideMark/>
          </w:tcPr>
          <w:p w14:paraId="4B47DB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EC8DE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05" w:type="dxa"/>
            <w:noWrap/>
            <w:hideMark/>
          </w:tcPr>
          <w:p w14:paraId="1AFE85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16121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7641E1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587D79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1C285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490</w:t>
            </w:r>
          </w:p>
        </w:tc>
        <w:tc>
          <w:tcPr>
            <w:tcW w:w="930" w:type="dxa"/>
            <w:noWrap/>
            <w:hideMark/>
          </w:tcPr>
          <w:p w14:paraId="6B45AE2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B37393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Glanville Village (5520)</w:t>
            </w:r>
          </w:p>
        </w:tc>
        <w:tc>
          <w:tcPr>
            <w:tcW w:w="1068" w:type="dxa"/>
            <w:noWrap/>
            <w:hideMark/>
          </w:tcPr>
          <w:p w14:paraId="409B5A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22E371D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0A94393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36334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FDEAD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CA012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03E50F4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782E8C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6733B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491</w:t>
            </w:r>
          </w:p>
        </w:tc>
        <w:tc>
          <w:tcPr>
            <w:tcW w:w="930" w:type="dxa"/>
            <w:noWrap/>
            <w:hideMark/>
          </w:tcPr>
          <w:p w14:paraId="5D37EE9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5C8DB0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Glendale Aged Care (1889)</w:t>
            </w:r>
          </w:p>
        </w:tc>
        <w:tc>
          <w:tcPr>
            <w:tcW w:w="1068" w:type="dxa"/>
            <w:noWrap/>
            <w:hideMark/>
          </w:tcPr>
          <w:p w14:paraId="4587F3B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93</w:t>
            </w:r>
          </w:p>
        </w:tc>
        <w:tc>
          <w:tcPr>
            <w:tcW w:w="1170" w:type="dxa"/>
            <w:noWrap/>
            <w:hideMark/>
          </w:tcPr>
          <w:p w14:paraId="0B9D68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w:t>
            </w:r>
          </w:p>
        </w:tc>
        <w:tc>
          <w:tcPr>
            <w:tcW w:w="1258" w:type="dxa"/>
            <w:noWrap/>
            <w:hideMark/>
          </w:tcPr>
          <w:p w14:paraId="30B474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w:t>
            </w:r>
          </w:p>
        </w:tc>
        <w:tc>
          <w:tcPr>
            <w:tcW w:w="777" w:type="dxa"/>
            <w:noWrap/>
            <w:hideMark/>
          </w:tcPr>
          <w:p w14:paraId="15E54C6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w:t>
            </w:r>
          </w:p>
        </w:tc>
        <w:tc>
          <w:tcPr>
            <w:tcW w:w="1205" w:type="dxa"/>
            <w:noWrap/>
            <w:hideMark/>
          </w:tcPr>
          <w:p w14:paraId="18AFF9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w:t>
            </w:r>
          </w:p>
        </w:tc>
        <w:tc>
          <w:tcPr>
            <w:tcW w:w="1235" w:type="dxa"/>
            <w:noWrap/>
            <w:hideMark/>
          </w:tcPr>
          <w:p w14:paraId="32103C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81" w:type="dxa"/>
            <w:noWrap/>
            <w:hideMark/>
          </w:tcPr>
          <w:p w14:paraId="3400A3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CDA30B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29B63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492</w:t>
            </w:r>
          </w:p>
        </w:tc>
        <w:tc>
          <w:tcPr>
            <w:tcW w:w="930" w:type="dxa"/>
            <w:noWrap/>
            <w:hideMark/>
          </w:tcPr>
          <w:p w14:paraId="1F3F7F1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1FAA66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Glendale Aged Care (Second Outbreak)</w:t>
            </w:r>
          </w:p>
        </w:tc>
        <w:tc>
          <w:tcPr>
            <w:tcW w:w="1068" w:type="dxa"/>
            <w:noWrap/>
            <w:hideMark/>
          </w:tcPr>
          <w:p w14:paraId="67CDFD6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64803A2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643D8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3C88F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103A310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377E62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9C6709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A847E7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8AB5F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493</w:t>
            </w:r>
          </w:p>
        </w:tc>
        <w:tc>
          <w:tcPr>
            <w:tcW w:w="930" w:type="dxa"/>
            <w:noWrap/>
            <w:hideMark/>
          </w:tcPr>
          <w:p w14:paraId="197493E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85A314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Glenlyn</w:t>
            </w:r>
            <w:proofErr w:type="spellEnd"/>
            <w:r w:rsidRPr="009028AF">
              <w:rPr>
                <w:rFonts w:asciiTheme="minorHAnsi" w:eastAsia="Times New Roman" w:hAnsiTheme="minorHAnsi" w:cstheme="minorHAnsi"/>
                <w:sz w:val="28"/>
                <w:szCs w:val="28"/>
                <w:lang w:eastAsia="en-AU"/>
              </w:rPr>
              <w:t xml:space="preserve"> Aged Care Facility (2725)</w:t>
            </w:r>
          </w:p>
        </w:tc>
        <w:tc>
          <w:tcPr>
            <w:tcW w:w="1068" w:type="dxa"/>
            <w:noWrap/>
            <w:hideMark/>
          </w:tcPr>
          <w:p w14:paraId="272215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w:t>
            </w:r>
          </w:p>
        </w:tc>
        <w:tc>
          <w:tcPr>
            <w:tcW w:w="1170" w:type="dxa"/>
            <w:noWrap/>
            <w:hideMark/>
          </w:tcPr>
          <w:p w14:paraId="61A11C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w:t>
            </w:r>
          </w:p>
        </w:tc>
        <w:tc>
          <w:tcPr>
            <w:tcW w:w="1258" w:type="dxa"/>
            <w:noWrap/>
            <w:hideMark/>
          </w:tcPr>
          <w:p w14:paraId="7CC7DFF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777" w:type="dxa"/>
            <w:noWrap/>
            <w:hideMark/>
          </w:tcPr>
          <w:p w14:paraId="1AE8A5D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1205" w:type="dxa"/>
            <w:noWrap/>
            <w:hideMark/>
          </w:tcPr>
          <w:p w14:paraId="6A2F9E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1235" w:type="dxa"/>
            <w:noWrap/>
            <w:hideMark/>
          </w:tcPr>
          <w:p w14:paraId="3FD4C39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606194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E76BC3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F438D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494</w:t>
            </w:r>
          </w:p>
        </w:tc>
        <w:tc>
          <w:tcPr>
            <w:tcW w:w="930" w:type="dxa"/>
            <w:noWrap/>
            <w:hideMark/>
          </w:tcPr>
          <w:p w14:paraId="1F34ED3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C7C31E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Grace of Mary Greek Cypriot Elderly Hostel (2276)</w:t>
            </w:r>
          </w:p>
        </w:tc>
        <w:tc>
          <w:tcPr>
            <w:tcW w:w="1068" w:type="dxa"/>
            <w:noWrap/>
            <w:hideMark/>
          </w:tcPr>
          <w:p w14:paraId="5393B1E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w:t>
            </w:r>
          </w:p>
        </w:tc>
        <w:tc>
          <w:tcPr>
            <w:tcW w:w="1170" w:type="dxa"/>
            <w:noWrap/>
            <w:hideMark/>
          </w:tcPr>
          <w:p w14:paraId="641DBBB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58" w:type="dxa"/>
            <w:noWrap/>
            <w:hideMark/>
          </w:tcPr>
          <w:p w14:paraId="63B76DE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777" w:type="dxa"/>
            <w:noWrap/>
            <w:hideMark/>
          </w:tcPr>
          <w:p w14:paraId="0EFF9AD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1205" w:type="dxa"/>
            <w:noWrap/>
            <w:hideMark/>
          </w:tcPr>
          <w:p w14:paraId="7EE33F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1235" w:type="dxa"/>
            <w:noWrap/>
            <w:hideMark/>
          </w:tcPr>
          <w:p w14:paraId="6F0FDF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81" w:type="dxa"/>
            <w:noWrap/>
            <w:hideMark/>
          </w:tcPr>
          <w:p w14:paraId="4EF600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DAC82C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1FDBA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495</w:t>
            </w:r>
          </w:p>
        </w:tc>
        <w:tc>
          <w:tcPr>
            <w:tcW w:w="930" w:type="dxa"/>
            <w:noWrap/>
            <w:hideMark/>
          </w:tcPr>
          <w:p w14:paraId="2D39922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4A95DE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Grand Cedar</w:t>
            </w:r>
          </w:p>
        </w:tc>
        <w:tc>
          <w:tcPr>
            <w:tcW w:w="1068" w:type="dxa"/>
            <w:noWrap/>
            <w:hideMark/>
          </w:tcPr>
          <w:p w14:paraId="408532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0FF822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5317D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6B49EB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A3A43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84312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01EEE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42ED3C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22610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496</w:t>
            </w:r>
          </w:p>
        </w:tc>
        <w:tc>
          <w:tcPr>
            <w:tcW w:w="930" w:type="dxa"/>
            <w:noWrap/>
            <w:hideMark/>
          </w:tcPr>
          <w:p w14:paraId="77F0A3E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5CDB44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Green Gables Private Hostel</w:t>
            </w:r>
          </w:p>
        </w:tc>
        <w:tc>
          <w:tcPr>
            <w:tcW w:w="1068" w:type="dxa"/>
            <w:noWrap/>
            <w:hideMark/>
          </w:tcPr>
          <w:p w14:paraId="1F8916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693F73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423E02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0036F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EC92D7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6E197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17708F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25A72A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7F526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497</w:t>
            </w:r>
          </w:p>
        </w:tc>
        <w:tc>
          <w:tcPr>
            <w:tcW w:w="930" w:type="dxa"/>
            <w:noWrap/>
            <w:hideMark/>
          </w:tcPr>
          <w:p w14:paraId="6688525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6CAC9A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Gregory Lodge (3028) - Royal Freemasons</w:t>
            </w:r>
          </w:p>
        </w:tc>
        <w:tc>
          <w:tcPr>
            <w:tcW w:w="1068" w:type="dxa"/>
            <w:noWrap/>
            <w:hideMark/>
          </w:tcPr>
          <w:p w14:paraId="7CA749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w:t>
            </w:r>
          </w:p>
        </w:tc>
        <w:tc>
          <w:tcPr>
            <w:tcW w:w="1170" w:type="dxa"/>
            <w:noWrap/>
            <w:hideMark/>
          </w:tcPr>
          <w:p w14:paraId="38B171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w:t>
            </w:r>
          </w:p>
        </w:tc>
        <w:tc>
          <w:tcPr>
            <w:tcW w:w="1258" w:type="dxa"/>
            <w:noWrap/>
            <w:hideMark/>
          </w:tcPr>
          <w:p w14:paraId="0A6646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777" w:type="dxa"/>
            <w:noWrap/>
            <w:hideMark/>
          </w:tcPr>
          <w:p w14:paraId="10AB24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1205" w:type="dxa"/>
            <w:noWrap/>
            <w:hideMark/>
          </w:tcPr>
          <w:p w14:paraId="10B325D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1235" w:type="dxa"/>
            <w:noWrap/>
            <w:hideMark/>
          </w:tcPr>
          <w:p w14:paraId="43C013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81" w:type="dxa"/>
            <w:noWrap/>
            <w:hideMark/>
          </w:tcPr>
          <w:p w14:paraId="3AA6F6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A3F4FD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2EC503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498</w:t>
            </w:r>
          </w:p>
        </w:tc>
        <w:tc>
          <w:tcPr>
            <w:tcW w:w="930" w:type="dxa"/>
            <w:noWrap/>
            <w:hideMark/>
          </w:tcPr>
          <w:p w14:paraId="4ECF5ED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4767C2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Hammond Care Caulfield Village Aged Care Facility (2334)</w:t>
            </w:r>
          </w:p>
        </w:tc>
        <w:tc>
          <w:tcPr>
            <w:tcW w:w="1068" w:type="dxa"/>
            <w:noWrap/>
            <w:hideMark/>
          </w:tcPr>
          <w:p w14:paraId="5084DA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3CE8C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75EC7B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0C57EB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23E14C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5530B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DE58C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D4C8DF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E705D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499</w:t>
            </w:r>
          </w:p>
        </w:tc>
        <w:tc>
          <w:tcPr>
            <w:tcW w:w="930" w:type="dxa"/>
            <w:noWrap/>
            <w:hideMark/>
          </w:tcPr>
          <w:p w14:paraId="3ED7999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02C0E3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HammondCare</w:t>
            </w:r>
            <w:proofErr w:type="spellEnd"/>
            <w:r w:rsidRPr="009028AF">
              <w:rPr>
                <w:rFonts w:asciiTheme="minorHAnsi" w:eastAsia="Times New Roman" w:hAnsiTheme="minorHAnsi" w:cstheme="minorHAnsi"/>
                <w:sz w:val="28"/>
                <w:szCs w:val="28"/>
                <w:lang w:eastAsia="en-AU"/>
              </w:rPr>
              <w:t xml:space="preserve"> - The Glens</w:t>
            </w:r>
          </w:p>
        </w:tc>
        <w:tc>
          <w:tcPr>
            <w:tcW w:w="1068" w:type="dxa"/>
            <w:noWrap/>
            <w:hideMark/>
          </w:tcPr>
          <w:p w14:paraId="652973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170" w:type="dxa"/>
            <w:noWrap/>
            <w:hideMark/>
          </w:tcPr>
          <w:p w14:paraId="025103F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58" w:type="dxa"/>
            <w:noWrap/>
            <w:hideMark/>
          </w:tcPr>
          <w:p w14:paraId="791215C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5D9BD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4D44B2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F7054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736964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E9EDA5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EF553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500</w:t>
            </w:r>
          </w:p>
        </w:tc>
        <w:tc>
          <w:tcPr>
            <w:tcW w:w="930" w:type="dxa"/>
            <w:noWrap/>
            <w:hideMark/>
          </w:tcPr>
          <w:p w14:paraId="34A4C49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016DC41" w14:textId="6BDB7443"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HammondCare</w:t>
            </w:r>
            <w:proofErr w:type="spellEnd"/>
            <w:r w:rsidRPr="009028AF">
              <w:rPr>
                <w:rFonts w:asciiTheme="minorHAnsi" w:eastAsia="Times New Roman" w:hAnsiTheme="minorHAnsi" w:cstheme="minorHAnsi"/>
                <w:sz w:val="28"/>
                <w:szCs w:val="28"/>
                <w:lang w:eastAsia="en-AU"/>
              </w:rPr>
              <w:t xml:space="preserve"> Caulfield Village (</w:t>
            </w:r>
            <w:r w:rsidR="00097A09" w:rsidRPr="009028AF">
              <w:rPr>
                <w:rFonts w:asciiTheme="minorHAnsi" w:eastAsia="Times New Roman" w:hAnsiTheme="minorHAnsi" w:cstheme="minorHAnsi"/>
                <w:sz w:val="28"/>
                <w:szCs w:val="28"/>
                <w:lang w:eastAsia="en-AU"/>
              </w:rPr>
              <w:t>Fourth</w:t>
            </w:r>
            <w:r w:rsidRPr="009028AF">
              <w:rPr>
                <w:rFonts w:asciiTheme="minorHAnsi" w:eastAsia="Times New Roman" w:hAnsiTheme="minorHAnsi" w:cstheme="minorHAnsi"/>
                <w:sz w:val="28"/>
                <w:szCs w:val="28"/>
                <w:lang w:eastAsia="en-AU"/>
              </w:rPr>
              <w:t xml:space="preserve"> Outbreak)</w:t>
            </w:r>
          </w:p>
        </w:tc>
        <w:tc>
          <w:tcPr>
            <w:tcW w:w="1068" w:type="dxa"/>
            <w:noWrap/>
            <w:hideMark/>
          </w:tcPr>
          <w:p w14:paraId="780C65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170" w:type="dxa"/>
            <w:noWrap/>
            <w:hideMark/>
          </w:tcPr>
          <w:p w14:paraId="0EA69E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290E30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64EC3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5AC7B8C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B0965B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290F89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159E60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F2BB2C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501</w:t>
            </w:r>
          </w:p>
        </w:tc>
        <w:tc>
          <w:tcPr>
            <w:tcW w:w="930" w:type="dxa"/>
            <w:noWrap/>
            <w:hideMark/>
          </w:tcPr>
          <w:p w14:paraId="7A76F88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1282FE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Holloway Aged Care Services (2116)</w:t>
            </w:r>
          </w:p>
        </w:tc>
        <w:tc>
          <w:tcPr>
            <w:tcW w:w="1068" w:type="dxa"/>
            <w:noWrap/>
            <w:hideMark/>
          </w:tcPr>
          <w:p w14:paraId="3DC360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B58155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D3669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B7503A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31AFD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D7A43C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2686ED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66E8B8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D9CFD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502</w:t>
            </w:r>
          </w:p>
        </w:tc>
        <w:tc>
          <w:tcPr>
            <w:tcW w:w="930" w:type="dxa"/>
            <w:noWrap/>
            <w:hideMark/>
          </w:tcPr>
          <w:p w14:paraId="0F07414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45FEFE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Holloway Aged Care Services (Second Outbreak)</w:t>
            </w:r>
          </w:p>
        </w:tc>
        <w:tc>
          <w:tcPr>
            <w:tcW w:w="1068" w:type="dxa"/>
            <w:noWrap/>
            <w:hideMark/>
          </w:tcPr>
          <w:p w14:paraId="0F84143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9094A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477BD3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0A1B2A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64E9C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0CF6A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02354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3B8EDB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9EC3EC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503</w:t>
            </w:r>
          </w:p>
        </w:tc>
        <w:tc>
          <w:tcPr>
            <w:tcW w:w="930" w:type="dxa"/>
            <w:noWrap/>
            <w:hideMark/>
          </w:tcPr>
          <w:p w14:paraId="5731CFC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CFD03E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Homewood Residential Aged Care (second outbreak)</w:t>
            </w:r>
          </w:p>
        </w:tc>
        <w:tc>
          <w:tcPr>
            <w:tcW w:w="1068" w:type="dxa"/>
            <w:noWrap/>
            <w:hideMark/>
          </w:tcPr>
          <w:p w14:paraId="018C4D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7E86F0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19D3FAD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44A45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04F5E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FE91B7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CCF31D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0D85AF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885283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504</w:t>
            </w:r>
          </w:p>
        </w:tc>
        <w:tc>
          <w:tcPr>
            <w:tcW w:w="930" w:type="dxa"/>
            <w:noWrap/>
            <w:hideMark/>
          </w:tcPr>
          <w:p w14:paraId="576423B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7BBE32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Hope Aged Care Brunswick</w:t>
            </w:r>
          </w:p>
        </w:tc>
        <w:tc>
          <w:tcPr>
            <w:tcW w:w="1068" w:type="dxa"/>
            <w:noWrap/>
            <w:hideMark/>
          </w:tcPr>
          <w:p w14:paraId="3E0517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46F9A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8971C1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81D555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86043F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01C7EF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03FF6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B5FE5C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7256BC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505</w:t>
            </w:r>
          </w:p>
        </w:tc>
        <w:tc>
          <w:tcPr>
            <w:tcW w:w="930" w:type="dxa"/>
            <w:noWrap/>
            <w:hideMark/>
          </w:tcPr>
          <w:p w14:paraId="61A55D4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FF95E4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Hope Aged Care Sunshine (Second Outbreak)</w:t>
            </w:r>
          </w:p>
        </w:tc>
        <w:tc>
          <w:tcPr>
            <w:tcW w:w="1068" w:type="dxa"/>
            <w:noWrap/>
            <w:hideMark/>
          </w:tcPr>
          <w:p w14:paraId="3CA223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1170" w:type="dxa"/>
            <w:noWrap/>
            <w:hideMark/>
          </w:tcPr>
          <w:p w14:paraId="33474C0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25</w:t>
            </w:r>
          </w:p>
        </w:tc>
        <w:tc>
          <w:tcPr>
            <w:tcW w:w="1258" w:type="dxa"/>
            <w:noWrap/>
            <w:hideMark/>
          </w:tcPr>
          <w:p w14:paraId="513C61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777" w:type="dxa"/>
            <w:noWrap/>
            <w:hideMark/>
          </w:tcPr>
          <w:p w14:paraId="1474D4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05" w:type="dxa"/>
            <w:noWrap/>
            <w:hideMark/>
          </w:tcPr>
          <w:p w14:paraId="60F7AF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35" w:type="dxa"/>
            <w:noWrap/>
            <w:hideMark/>
          </w:tcPr>
          <w:p w14:paraId="1920CE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1A9EDBB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4BC832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FFE00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506</w:t>
            </w:r>
          </w:p>
        </w:tc>
        <w:tc>
          <w:tcPr>
            <w:tcW w:w="930" w:type="dxa"/>
            <w:noWrap/>
            <w:hideMark/>
          </w:tcPr>
          <w:p w14:paraId="5B41943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DDF62C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Hume City Council (3059)</w:t>
            </w:r>
          </w:p>
        </w:tc>
        <w:tc>
          <w:tcPr>
            <w:tcW w:w="1068" w:type="dxa"/>
            <w:noWrap/>
            <w:hideMark/>
          </w:tcPr>
          <w:p w14:paraId="7DDE89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5D5A29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66F37F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662DFF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3A3752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7690D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44637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4B0D16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FFB36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507</w:t>
            </w:r>
          </w:p>
        </w:tc>
        <w:tc>
          <w:tcPr>
            <w:tcW w:w="930" w:type="dxa"/>
            <w:noWrap/>
            <w:hideMark/>
          </w:tcPr>
          <w:p w14:paraId="229145A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A2A51CA" w14:textId="1A060940"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Ian Brand </w:t>
            </w:r>
            <w:r w:rsidR="00097A09" w:rsidRPr="009028AF">
              <w:rPr>
                <w:rFonts w:asciiTheme="minorHAnsi" w:eastAsia="Times New Roman" w:hAnsiTheme="minorHAnsi" w:cstheme="minorHAnsi"/>
                <w:sz w:val="28"/>
                <w:szCs w:val="28"/>
                <w:lang w:eastAsia="en-AU"/>
              </w:rPr>
              <w:t>Residential</w:t>
            </w:r>
            <w:r w:rsidRPr="009028AF">
              <w:rPr>
                <w:rFonts w:asciiTheme="minorHAnsi" w:eastAsia="Times New Roman" w:hAnsiTheme="minorHAnsi" w:cstheme="minorHAnsi"/>
                <w:sz w:val="28"/>
                <w:szCs w:val="28"/>
                <w:lang w:eastAsia="en-AU"/>
              </w:rPr>
              <w:t xml:space="preserve"> Care</w:t>
            </w:r>
          </w:p>
        </w:tc>
        <w:tc>
          <w:tcPr>
            <w:tcW w:w="1068" w:type="dxa"/>
            <w:noWrap/>
            <w:hideMark/>
          </w:tcPr>
          <w:p w14:paraId="049093B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97FAB7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1E117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356D4F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1535D92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DD7C46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997194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71BC12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5DD00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508</w:t>
            </w:r>
          </w:p>
        </w:tc>
        <w:tc>
          <w:tcPr>
            <w:tcW w:w="930" w:type="dxa"/>
            <w:noWrap/>
            <w:hideMark/>
          </w:tcPr>
          <w:p w14:paraId="2003840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1EDADF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James Barker House (2263)</w:t>
            </w:r>
          </w:p>
        </w:tc>
        <w:tc>
          <w:tcPr>
            <w:tcW w:w="1068" w:type="dxa"/>
            <w:noWrap/>
            <w:hideMark/>
          </w:tcPr>
          <w:p w14:paraId="5638460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47E4790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304CC2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0A17D0C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EB029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5735B0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1ADE4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EE32DD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ECCC51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509</w:t>
            </w:r>
          </w:p>
        </w:tc>
        <w:tc>
          <w:tcPr>
            <w:tcW w:w="930" w:type="dxa"/>
            <w:noWrap/>
            <w:hideMark/>
          </w:tcPr>
          <w:p w14:paraId="60B1BC6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D94917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Bayview (Third Outbreak)</w:t>
            </w:r>
          </w:p>
        </w:tc>
        <w:tc>
          <w:tcPr>
            <w:tcW w:w="1068" w:type="dxa"/>
            <w:noWrap/>
            <w:hideMark/>
          </w:tcPr>
          <w:p w14:paraId="679DF7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21A64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99886E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B7BFB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4E637E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59F7E4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5F9E5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222EA8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6331A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510</w:t>
            </w:r>
          </w:p>
        </w:tc>
        <w:tc>
          <w:tcPr>
            <w:tcW w:w="930" w:type="dxa"/>
            <w:noWrap/>
            <w:hideMark/>
          </w:tcPr>
          <w:p w14:paraId="6474C09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E0E24E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Central Park (2769)</w:t>
            </w:r>
          </w:p>
        </w:tc>
        <w:tc>
          <w:tcPr>
            <w:tcW w:w="1068" w:type="dxa"/>
            <w:noWrap/>
            <w:hideMark/>
          </w:tcPr>
          <w:p w14:paraId="2FAB3C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w:t>
            </w:r>
          </w:p>
        </w:tc>
        <w:tc>
          <w:tcPr>
            <w:tcW w:w="1170" w:type="dxa"/>
            <w:noWrap/>
            <w:hideMark/>
          </w:tcPr>
          <w:p w14:paraId="572C12D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58" w:type="dxa"/>
            <w:noWrap/>
            <w:hideMark/>
          </w:tcPr>
          <w:p w14:paraId="50DBCA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777" w:type="dxa"/>
            <w:noWrap/>
            <w:hideMark/>
          </w:tcPr>
          <w:p w14:paraId="1B04B38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05" w:type="dxa"/>
            <w:noWrap/>
            <w:hideMark/>
          </w:tcPr>
          <w:p w14:paraId="1E67015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35" w:type="dxa"/>
            <w:noWrap/>
            <w:hideMark/>
          </w:tcPr>
          <w:p w14:paraId="70AAC6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628C79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125980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8C437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511</w:t>
            </w:r>
          </w:p>
        </w:tc>
        <w:tc>
          <w:tcPr>
            <w:tcW w:w="930" w:type="dxa"/>
            <w:noWrap/>
            <w:hideMark/>
          </w:tcPr>
          <w:p w14:paraId="300500D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AFD7B4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Central Park (Second Outbreak)</w:t>
            </w:r>
          </w:p>
        </w:tc>
        <w:tc>
          <w:tcPr>
            <w:tcW w:w="1068" w:type="dxa"/>
            <w:noWrap/>
            <w:hideMark/>
          </w:tcPr>
          <w:p w14:paraId="796EA6A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24FC7B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05249DB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8C33FF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57988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28892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C6F9EA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37B7E3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A45081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512</w:t>
            </w:r>
          </w:p>
        </w:tc>
        <w:tc>
          <w:tcPr>
            <w:tcW w:w="930" w:type="dxa"/>
            <w:noWrap/>
            <w:hideMark/>
          </w:tcPr>
          <w:p w14:paraId="1554879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6E283E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Central Park (third Outbreak)</w:t>
            </w:r>
          </w:p>
        </w:tc>
        <w:tc>
          <w:tcPr>
            <w:tcW w:w="1068" w:type="dxa"/>
            <w:noWrap/>
            <w:hideMark/>
          </w:tcPr>
          <w:p w14:paraId="1AEAD2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3D9802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B9B63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339E22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3EA62D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81AB2E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34EDC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5EBE5A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3A6212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513</w:t>
            </w:r>
          </w:p>
        </w:tc>
        <w:tc>
          <w:tcPr>
            <w:tcW w:w="930" w:type="dxa"/>
            <w:noWrap/>
            <w:hideMark/>
          </w:tcPr>
          <w:p w14:paraId="0753D5B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639B8C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Elanora (5312)</w:t>
            </w:r>
          </w:p>
        </w:tc>
        <w:tc>
          <w:tcPr>
            <w:tcW w:w="1068" w:type="dxa"/>
            <w:noWrap/>
            <w:hideMark/>
          </w:tcPr>
          <w:p w14:paraId="5F72D22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w:t>
            </w:r>
          </w:p>
        </w:tc>
        <w:tc>
          <w:tcPr>
            <w:tcW w:w="1170" w:type="dxa"/>
            <w:noWrap/>
            <w:hideMark/>
          </w:tcPr>
          <w:p w14:paraId="52F5A7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1258" w:type="dxa"/>
            <w:noWrap/>
            <w:hideMark/>
          </w:tcPr>
          <w:p w14:paraId="3522A2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777" w:type="dxa"/>
            <w:noWrap/>
            <w:hideMark/>
          </w:tcPr>
          <w:p w14:paraId="0CC5E06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1205" w:type="dxa"/>
            <w:noWrap/>
            <w:hideMark/>
          </w:tcPr>
          <w:p w14:paraId="1E3E37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1235" w:type="dxa"/>
            <w:noWrap/>
            <w:hideMark/>
          </w:tcPr>
          <w:p w14:paraId="53DEDF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81" w:type="dxa"/>
            <w:noWrap/>
            <w:hideMark/>
          </w:tcPr>
          <w:p w14:paraId="282671E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3EA43F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D74AB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514</w:t>
            </w:r>
          </w:p>
        </w:tc>
        <w:tc>
          <w:tcPr>
            <w:tcW w:w="930" w:type="dxa"/>
            <w:noWrap/>
            <w:hideMark/>
          </w:tcPr>
          <w:p w14:paraId="4F59DD5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58C44E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Elanora (Second Outbreak)</w:t>
            </w:r>
          </w:p>
        </w:tc>
        <w:tc>
          <w:tcPr>
            <w:tcW w:w="1068" w:type="dxa"/>
            <w:noWrap/>
            <w:hideMark/>
          </w:tcPr>
          <w:p w14:paraId="313CB2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170" w:type="dxa"/>
            <w:noWrap/>
            <w:hideMark/>
          </w:tcPr>
          <w:p w14:paraId="00A07A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77E174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B4FE39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32DA49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B34DE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63F429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4ECCED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3F366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515</w:t>
            </w:r>
          </w:p>
        </w:tc>
        <w:tc>
          <w:tcPr>
            <w:tcW w:w="930" w:type="dxa"/>
            <w:noWrap/>
            <w:hideMark/>
          </w:tcPr>
          <w:p w14:paraId="3D16B9B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BDEEF4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George </w:t>
            </w:r>
            <w:proofErr w:type="spellStart"/>
            <w:r w:rsidRPr="009028AF">
              <w:rPr>
                <w:rFonts w:asciiTheme="minorHAnsi" w:eastAsia="Times New Roman" w:hAnsiTheme="minorHAnsi" w:cstheme="minorHAnsi"/>
                <w:sz w:val="28"/>
                <w:szCs w:val="28"/>
                <w:lang w:eastAsia="en-AU"/>
              </w:rPr>
              <w:t>Vowell</w:t>
            </w:r>
            <w:proofErr w:type="spellEnd"/>
            <w:r w:rsidRPr="009028AF">
              <w:rPr>
                <w:rFonts w:asciiTheme="minorHAnsi" w:eastAsia="Times New Roman" w:hAnsiTheme="minorHAnsi" w:cstheme="minorHAnsi"/>
                <w:sz w:val="28"/>
                <w:szCs w:val="28"/>
                <w:lang w:eastAsia="en-AU"/>
              </w:rPr>
              <w:t xml:space="preserve"> </w:t>
            </w:r>
          </w:p>
        </w:tc>
        <w:tc>
          <w:tcPr>
            <w:tcW w:w="1068" w:type="dxa"/>
            <w:noWrap/>
            <w:hideMark/>
          </w:tcPr>
          <w:p w14:paraId="228E5C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4A72D49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25329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B619D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AF6DF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5BF3D2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3E21FD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79D534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BC8672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516</w:t>
            </w:r>
          </w:p>
        </w:tc>
        <w:tc>
          <w:tcPr>
            <w:tcW w:w="930" w:type="dxa"/>
            <w:noWrap/>
            <w:hideMark/>
          </w:tcPr>
          <w:p w14:paraId="222AE4F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29FAE3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Goonawarra (3026)</w:t>
            </w:r>
          </w:p>
        </w:tc>
        <w:tc>
          <w:tcPr>
            <w:tcW w:w="1068" w:type="dxa"/>
            <w:noWrap/>
            <w:hideMark/>
          </w:tcPr>
          <w:p w14:paraId="22EBCB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103</w:t>
            </w:r>
          </w:p>
        </w:tc>
        <w:tc>
          <w:tcPr>
            <w:tcW w:w="1170" w:type="dxa"/>
            <w:noWrap/>
            <w:hideMark/>
          </w:tcPr>
          <w:p w14:paraId="4AEF89D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w:t>
            </w:r>
          </w:p>
        </w:tc>
        <w:tc>
          <w:tcPr>
            <w:tcW w:w="1258" w:type="dxa"/>
            <w:noWrap/>
            <w:hideMark/>
          </w:tcPr>
          <w:p w14:paraId="62872F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777" w:type="dxa"/>
            <w:noWrap/>
            <w:hideMark/>
          </w:tcPr>
          <w:p w14:paraId="7729D5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w:t>
            </w:r>
          </w:p>
        </w:tc>
        <w:tc>
          <w:tcPr>
            <w:tcW w:w="1205" w:type="dxa"/>
            <w:noWrap/>
            <w:hideMark/>
          </w:tcPr>
          <w:p w14:paraId="1AE2D9B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50</w:t>
            </w:r>
          </w:p>
        </w:tc>
        <w:tc>
          <w:tcPr>
            <w:tcW w:w="1235" w:type="dxa"/>
            <w:noWrap/>
            <w:hideMark/>
          </w:tcPr>
          <w:p w14:paraId="0BC6087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281" w:type="dxa"/>
            <w:noWrap/>
            <w:hideMark/>
          </w:tcPr>
          <w:p w14:paraId="474044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CA7C5E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91AC7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517</w:t>
            </w:r>
          </w:p>
        </w:tc>
        <w:tc>
          <w:tcPr>
            <w:tcW w:w="930" w:type="dxa"/>
            <w:noWrap/>
            <w:hideMark/>
          </w:tcPr>
          <w:p w14:paraId="2491C52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745D31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Kingston Gardens (1992)</w:t>
            </w:r>
          </w:p>
        </w:tc>
        <w:tc>
          <w:tcPr>
            <w:tcW w:w="1068" w:type="dxa"/>
            <w:noWrap/>
            <w:hideMark/>
          </w:tcPr>
          <w:p w14:paraId="1CC01CB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11A0F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FC590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9479B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B350A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1CF19C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C0C3DB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182EC5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B60330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518</w:t>
            </w:r>
          </w:p>
        </w:tc>
        <w:tc>
          <w:tcPr>
            <w:tcW w:w="930" w:type="dxa"/>
            <w:noWrap/>
            <w:hideMark/>
          </w:tcPr>
          <w:p w14:paraId="4492034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094D16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w:t>
            </w:r>
            <w:proofErr w:type="spellStart"/>
            <w:r w:rsidRPr="009028AF">
              <w:rPr>
                <w:rFonts w:asciiTheme="minorHAnsi" w:eastAsia="Times New Roman" w:hAnsiTheme="minorHAnsi" w:cstheme="minorHAnsi"/>
                <w:sz w:val="28"/>
                <w:szCs w:val="28"/>
                <w:lang w:eastAsia="en-AU"/>
              </w:rPr>
              <w:t>Millward</w:t>
            </w:r>
            <w:proofErr w:type="spellEnd"/>
            <w:r w:rsidRPr="009028AF">
              <w:rPr>
                <w:rFonts w:asciiTheme="minorHAnsi" w:eastAsia="Times New Roman" w:hAnsiTheme="minorHAnsi" w:cstheme="minorHAnsi"/>
                <w:sz w:val="28"/>
                <w:szCs w:val="28"/>
                <w:lang w:eastAsia="en-AU"/>
              </w:rPr>
              <w:t xml:space="preserve"> (2323)</w:t>
            </w:r>
          </w:p>
        </w:tc>
        <w:tc>
          <w:tcPr>
            <w:tcW w:w="1068" w:type="dxa"/>
            <w:noWrap/>
            <w:hideMark/>
          </w:tcPr>
          <w:p w14:paraId="583213A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1170" w:type="dxa"/>
            <w:noWrap/>
            <w:hideMark/>
          </w:tcPr>
          <w:p w14:paraId="14284F6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258" w:type="dxa"/>
            <w:noWrap/>
            <w:hideMark/>
          </w:tcPr>
          <w:p w14:paraId="697AC7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777" w:type="dxa"/>
            <w:noWrap/>
            <w:hideMark/>
          </w:tcPr>
          <w:p w14:paraId="26391D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05" w:type="dxa"/>
            <w:noWrap/>
            <w:hideMark/>
          </w:tcPr>
          <w:p w14:paraId="78227C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35" w:type="dxa"/>
            <w:noWrap/>
            <w:hideMark/>
          </w:tcPr>
          <w:p w14:paraId="5DFFE95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3DA72D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B342CB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B1DD5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519</w:t>
            </w:r>
          </w:p>
        </w:tc>
        <w:tc>
          <w:tcPr>
            <w:tcW w:w="930" w:type="dxa"/>
            <w:noWrap/>
            <w:hideMark/>
          </w:tcPr>
          <w:p w14:paraId="1084FF4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941911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Rye Sands (26603)</w:t>
            </w:r>
          </w:p>
        </w:tc>
        <w:tc>
          <w:tcPr>
            <w:tcW w:w="1068" w:type="dxa"/>
            <w:noWrap/>
            <w:hideMark/>
          </w:tcPr>
          <w:p w14:paraId="4367305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170" w:type="dxa"/>
            <w:noWrap/>
            <w:hideMark/>
          </w:tcPr>
          <w:p w14:paraId="68B53F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0C542A4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3E639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024A623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AA7B0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E1CA00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91120E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A56D1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520</w:t>
            </w:r>
          </w:p>
        </w:tc>
        <w:tc>
          <w:tcPr>
            <w:tcW w:w="930" w:type="dxa"/>
            <w:noWrap/>
            <w:hideMark/>
          </w:tcPr>
          <w:p w14:paraId="3455B1F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69A131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Japara Sandhurst (2307)</w:t>
            </w:r>
          </w:p>
        </w:tc>
        <w:tc>
          <w:tcPr>
            <w:tcW w:w="1068" w:type="dxa"/>
            <w:noWrap/>
            <w:hideMark/>
          </w:tcPr>
          <w:p w14:paraId="6FDA83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CF046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8C345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6534FE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52C90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9BDEFC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6A4BDC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5EBB4E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28452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521</w:t>
            </w:r>
          </w:p>
        </w:tc>
        <w:tc>
          <w:tcPr>
            <w:tcW w:w="930" w:type="dxa"/>
            <w:noWrap/>
            <w:hideMark/>
          </w:tcPr>
          <w:p w14:paraId="10F230C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64617F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the Highbury (23624) second </w:t>
            </w:r>
            <w:proofErr w:type="gramStart"/>
            <w:r w:rsidRPr="009028AF">
              <w:rPr>
                <w:rFonts w:asciiTheme="minorHAnsi" w:eastAsia="Times New Roman" w:hAnsiTheme="minorHAnsi" w:cstheme="minorHAnsi"/>
                <w:sz w:val="28"/>
                <w:szCs w:val="28"/>
                <w:lang w:eastAsia="en-AU"/>
              </w:rPr>
              <w:t>outbreak</w:t>
            </w:r>
            <w:proofErr w:type="gramEnd"/>
          </w:p>
        </w:tc>
        <w:tc>
          <w:tcPr>
            <w:tcW w:w="1068" w:type="dxa"/>
            <w:noWrap/>
            <w:hideMark/>
          </w:tcPr>
          <w:p w14:paraId="3A111D4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3D9C93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3ADACC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6F3D7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3AA55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8A75F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7F6E63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C529EF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E88270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522</w:t>
            </w:r>
          </w:p>
        </w:tc>
        <w:tc>
          <w:tcPr>
            <w:tcW w:w="930" w:type="dxa"/>
            <w:noWrap/>
            <w:hideMark/>
          </w:tcPr>
          <w:p w14:paraId="284F512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5EA065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w:t>
            </w:r>
            <w:proofErr w:type="gramStart"/>
            <w:r w:rsidRPr="009028AF">
              <w:rPr>
                <w:rFonts w:asciiTheme="minorHAnsi" w:eastAsia="Times New Roman" w:hAnsiTheme="minorHAnsi" w:cstheme="minorHAnsi"/>
                <w:sz w:val="28"/>
                <w:szCs w:val="28"/>
                <w:lang w:eastAsia="en-AU"/>
              </w:rPr>
              <w:t>The</w:t>
            </w:r>
            <w:proofErr w:type="gramEnd"/>
            <w:r w:rsidRPr="009028AF">
              <w:rPr>
                <w:rFonts w:asciiTheme="minorHAnsi" w:eastAsia="Times New Roman" w:hAnsiTheme="minorHAnsi" w:cstheme="minorHAnsi"/>
                <w:sz w:val="28"/>
                <w:szCs w:val="28"/>
                <w:lang w:eastAsia="en-AU"/>
              </w:rPr>
              <w:t xml:space="preserve"> Regent (27311)</w:t>
            </w:r>
          </w:p>
        </w:tc>
        <w:tc>
          <w:tcPr>
            <w:tcW w:w="1068" w:type="dxa"/>
            <w:noWrap/>
            <w:hideMark/>
          </w:tcPr>
          <w:p w14:paraId="7E00F2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42</w:t>
            </w:r>
          </w:p>
        </w:tc>
        <w:tc>
          <w:tcPr>
            <w:tcW w:w="1170" w:type="dxa"/>
            <w:noWrap/>
            <w:hideMark/>
          </w:tcPr>
          <w:p w14:paraId="055743E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258" w:type="dxa"/>
            <w:noWrap/>
            <w:hideMark/>
          </w:tcPr>
          <w:p w14:paraId="7FD5889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777" w:type="dxa"/>
            <w:noWrap/>
            <w:hideMark/>
          </w:tcPr>
          <w:p w14:paraId="3DE579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205" w:type="dxa"/>
            <w:noWrap/>
            <w:hideMark/>
          </w:tcPr>
          <w:p w14:paraId="276FEE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235" w:type="dxa"/>
            <w:noWrap/>
            <w:hideMark/>
          </w:tcPr>
          <w:p w14:paraId="0C118BF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18345FF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104739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AA06F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523</w:t>
            </w:r>
          </w:p>
        </w:tc>
        <w:tc>
          <w:tcPr>
            <w:tcW w:w="930" w:type="dxa"/>
            <w:noWrap/>
            <w:hideMark/>
          </w:tcPr>
          <w:p w14:paraId="2DDAB86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AE2278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w:t>
            </w:r>
            <w:proofErr w:type="gramStart"/>
            <w:r w:rsidRPr="009028AF">
              <w:rPr>
                <w:rFonts w:asciiTheme="minorHAnsi" w:eastAsia="Times New Roman" w:hAnsiTheme="minorHAnsi" w:cstheme="minorHAnsi"/>
                <w:sz w:val="28"/>
                <w:szCs w:val="28"/>
                <w:lang w:eastAsia="en-AU"/>
              </w:rPr>
              <w:t>The</w:t>
            </w:r>
            <w:proofErr w:type="gramEnd"/>
            <w:r w:rsidRPr="009028AF">
              <w:rPr>
                <w:rFonts w:asciiTheme="minorHAnsi" w:eastAsia="Times New Roman" w:hAnsiTheme="minorHAnsi" w:cstheme="minorHAnsi"/>
                <w:sz w:val="28"/>
                <w:szCs w:val="28"/>
                <w:lang w:eastAsia="en-AU"/>
              </w:rPr>
              <w:t xml:space="preserve"> Regent (Second Outbreak)</w:t>
            </w:r>
          </w:p>
        </w:tc>
        <w:tc>
          <w:tcPr>
            <w:tcW w:w="1068" w:type="dxa"/>
            <w:noWrap/>
            <w:hideMark/>
          </w:tcPr>
          <w:p w14:paraId="11126E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B131D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74CF7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EC2831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72AF3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5D4E42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341DE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66161B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D4091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524</w:t>
            </w:r>
          </w:p>
        </w:tc>
        <w:tc>
          <w:tcPr>
            <w:tcW w:w="930" w:type="dxa"/>
            <w:noWrap/>
            <w:hideMark/>
          </w:tcPr>
          <w:p w14:paraId="4B6D3A3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85EB32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w:t>
            </w:r>
            <w:proofErr w:type="spellStart"/>
            <w:r w:rsidRPr="009028AF">
              <w:rPr>
                <w:rFonts w:asciiTheme="minorHAnsi" w:eastAsia="Times New Roman" w:hAnsiTheme="minorHAnsi" w:cstheme="minorHAnsi"/>
                <w:sz w:val="28"/>
                <w:szCs w:val="28"/>
                <w:lang w:eastAsia="en-AU"/>
              </w:rPr>
              <w:t>Trugo</w:t>
            </w:r>
            <w:proofErr w:type="spellEnd"/>
            <w:r w:rsidRPr="009028AF">
              <w:rPr>
                <w:rFonts w:asciiTheme="minorHAnsi" w:eastAsia="Times New Roman" w:hAnsiTheme="minorHAnsi" w:cstheme="minorHAnsi"/>
                <w:sz w:val="28"/>
                <w:szCs w:val="28"/>
                <w:lang w:eastAsia="en-AU"/>
              </w:rPr>
              <w:t xml:space="preserve"> Place</w:t>
            </w:r>
          </w:p>
        </w:tc>
        <w:tc>
          <w:tcPr>
            <w:tcW w:w="1068" w:type="dxa"/>
            <w:noWrap/>
            <w:hideMark/>
          </w:tcPr>
          <w:p w14:paraId="240AFB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46B39F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09ADB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FE458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629E89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0CDC9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1A873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BBD83D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EF4AC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525</w:t>
            </w:r>
          </w:p>
        </w:tc>
        <w:tc>
          <w:tcPr>
            <w:tcW w:w="930" w:type="dxa"/>
            <w:noWrap/>
            <w:hideMark/>
          </w:tcPr>
          <w:p w14:paraId="37149A3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C6C4B3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w:t>
            </w:r>
            <w:proofErr w:type="spellStart"/>
            <w:r w:rsidRPr="009028AF">
              <w:rPr>
                <w:rFonts w:asciiTheme="minorHAnsi" w:eastAsia="Times New Roman" w:hAnsiTheme="minorHAnsi" w:cstheme="minorHAnsi"/>
                <w:sz w:val="28"/>
                <w:szCs w:val="28"/>
                <w:lang w:eastAsia="en-AU"/>
              </w:rPr>
              <w:t>Trugo</w:t>
            </w:r>
            <w:proofErr w:type="spellEnd"/>
            <w:r w:rsidRPr="009028AF">
              <w:rPr>
                <w:rFonts w:asciiTheme="minorHAnsi" w:eastAsia="Times New Roman" w:hAnsiTheme="minorHAnsi" w:cstheme="minorHAnsi"/>
                <w:sz w:val="28"/>
                <w:szCs w:val="28"/>
                <w:lang w:eastAsia="en-AU"/>
              </w:rPr>
              <w:t xml:space="preserve"> Place (second outbreak)</w:t>
            </w:r>
          </w:p>
        </w:tc>
        <w:tc>
          <w:tcPr>
            <w:tcW w:w="1068" w:type="dxa"/>
            <w:noWrap/>
            <w:hideMark/>
          </w:tcPr>
          <w:p w14:paraId="518DD7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9A302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DB378D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930966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1807627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E5814D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4235D4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B270DD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76D6C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526</w:t>
            </w:r>
          </w:p>
        </w:tc>
        <w:tc>
          <w:tcPr>
            <w:tcW w:w="930" w:type="dxa"/>
            <w:noWrap/>
            <w:hideMark/>
          </w:tcPr>
          <w:p w14:paraId="7A1A285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88A9D9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Japara </w:t>
            </w:r>
            <w:proofErr w:type="spellStart"/>
            <w:r w:rsidRPr="009028AF">
              <w:rPr>
                <w:rFonts w:asciiTheme="minorHAnsi" w:eastAsia="Times New Roman" w:hAnsiTheme="minorHAnsi" w:cstheme="minorHAnsi"/>
                <w:sz w:val="28"/>
                <w:szCs w:val="28"/>
                <w:lang w:eastAsia="en-AU"/>
              </w:rPr>
              <w:t>Viewhills</w:t>
            </w:r>
            <w:proofErr w:type="spellEnd"/>
            <w:r w:rsidRPr="009028AF">
              <w:rPr>
                <w:rFonts w:asciiTheme="minorHAnsi" w:eastAsia="Times New Roman" w:hAnsiTheme="minorHAnsi" w:cstheme="minorHAnsi"/>
                <w:sz w:val="28"/>
                <w:szCs w:val="28"/>
                <w:lang w:eastAsia="en-AU"/>
              </w:rPr>
              <w:t xml:space="preserve"> Manor</w:t>
            </w:r>
          </w:p>
        </w:tc>
        <w:tc>
          <w:tcPr>
            <w:tcW w:w="1068" w:type="dxa"/>
            <w:noWrap/>
            <w:hideMark/>
          </w:tcPr>
          <w:p w14:paraId="58CBCF9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1DE6CC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3A35FC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423B6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921FD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8184DB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76A11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0E497F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4BD56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527</w:t>
            </w:r>
          </w:p>
        </w:tc>
        <w:tc>
          <w:tcPr>
            <w:tcW w:w="930" w:type="dxa"/>
            <w:noWrap/>
            <w:hideMark/>
          </w:tcPr>
          <w:p w14:paraId="4C462BB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B07721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Jewish Care (VIC) Inc Residential Homes Carnegie</w:t>
            </w:r>
          </w:p>
        </w:tc>
        <w:tc>
          <w:tcPr>
            <w:tcW w:w="1068" w:type="dxa"/>
            <w:noWrap/>
            <w:hideMark/>
          </w:tcPr>
          <w:p w14:paraId="27B053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327AF86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298EE5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FFC9F2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097183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2DA9FB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82D676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F87223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A58A9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528</w:t>
            </w:r>
          </w:p>
        </w:tc>
        <w:tc>
          <w:tcPr>
            <w:tcW w:w="930" w:type="dxa"/>
            <w:noWrap/>
            <w:hideMark/>
          </w:tcPr>
          <w:p w14:paraId="55C353E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176599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Jewish Care (Vic) Inc. Residential Homes, Windsor</w:t>
            </w:r>
          </w:p>
        </w:tc>
        <w:tc>
          <w:tcPr>
            <w:tcW w:w="1068" w:type="dxa"/>
            <w:noWrap/>
            <w:hideMark/>
          </w:tcPr>
          <w:p w14:paraId="745821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740AA4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746BA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F6937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127BDF9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53E64E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5B298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B2F855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E3891D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529</w:t>
            </w:r>
          </w:p>
        </w:tc>
        <w:tc>
          <w:tcPr>
            <w:tcW w:w="930" w:type="dxa"/>
            <w:noWrap/>
            <w:hideMark/>
          </w:tcPr>
          <w:p w14:paraId="7B3EBFB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14E941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Kalyna</w:t>
            </w:r>
            <w:proofErr w:type="spellEnd"/>
            <w:r w:rsidRPr="009028AF">
              <w:rPr>
                <w:rFonts w:asciiTheme="minorHAnsi" w:eastAsia="Times New Roman" w:hAnsiTheme="minorHAnsi" w:cstheme="minorHAnsi"/>
                <w:sz w:val="28"/>
                <w:szCs w:val="28"/>
                <w:lang w:eastAsia="en-AU"/>
              </w:rPr>
              <w:t xml:space="preserve"> Care (1921)</w:t>
            </w:r>
          </w:p>
        </w:tc>
        <w:tc>
          <w:tcPr>
            <w:tcW w:w="1068" w:type="dxa"/>
            <w:noWrap/>
            <w:hideMark/>
          </w:tcPr>
          <w:p w14:paraId="2E934B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101</w:t>
            </w:r>
          </w:p>
        </w:tc>
        <w:tc>
          <w:tcPr>
            <w:tcW w:w="1170" w:type="dxa"/>
            <w:noWrap/>
            <w:hideMark/>
          </w:tcPr>
          <w:p w14:paraId="63BBF3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w:t>
            </w:r>
          </w:p>
        </w:tc>
        <w:tc>
          <w:tcPr>
            <w:tcW w:w="1258" w:type="dxa"/>
            <w:noWrap/>
            <w:hideMark/>
          </w:tcPr>
          <w:p w14:paraId="3C8125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777" w:type="dxa"/>
            <w:noWrap/>
            <w:hideMark/>
          </w:tcPr>
          <w:p w14:paraId="418747B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w:t>
            </w:r>
          </w:p>
        </w:tc>
        <w:tc>
          <w:tcPr>
            <w:tcW w:w="1205" w:type="dxa"/>
            <w:noWrap/>
            <w:hideMark/>
          </w:tcPr>
          <w:p w14:paraId="7DD6BFC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44</w:t>
            </w:r>
          </w:p>
        </w:tc>
        <w:tc>
          <w:tcPr>
            <w:tcW w:w="1235" w:type="dxa"/>
            <w:noWrap/>
            <w:hideMark/>
          </w:tcPr>
          <w:p w14:paraId="3288D52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81" w:type="dxa"/>
            <w:noWrap/>
            <w:hideMark/>
          </w:tcPr>
          <w:p w14:paraId="4666A7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E319C2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1AF2F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530</w:t>
            </w:r>
          </w:p>
        </w:tc>
        <w:tc>
          <w:tcPr>
            <w:tcW w:w="930" w:type="dxa"/>
            <w:noWrap/>
            <w:hideMark/>
          </w:tcPr>
          <w:p w14:paraId="39E77C3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0943FD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Kensington </w:t>
            </w:r>
            <w:proofErr w:type="gramStart"/>
            <w:r w:rsidRPr="009028AF">
              <w:rPr>
                <w:rFonts w:asciiTheme="minorHAnsi" w:eastAsia="Times New Roman" w:hAnsiTheme="minorHAnsi" w:cstheme="minorHAnsi"/>
                <w:sz w:val="28"/>
                <w:szCs w:val="28"/>
                <w:lang w:eastAsia="en-AU"/>
              </w:rPr>
              <w:t>Grange( 2807</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5260EA8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B11057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70BB12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697CFA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906132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918D48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89EC6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217F0A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3F54F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531</w:t>
            </w:r>
          </w:p>
        </w:tc>
        <w:tc>
          <w:tcPr>
            <w:tcW w:w="930" w:type="dxa"/>
            <w:noWrap/>
            <w:hideMark/>
          </w:tcPr>
          <w:p w14:paraId="68AC2DD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066CF2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Kerala Manor (12307)</w:t>
            </w:r>
          </w:p>
        </w:tc>
        <w:tc>
          <w:tcPr>
            <w:tcW w:w="1068" w:type="dxa"/>
            <w:noWrap/>
            <w:hideMark/>
          </w:tcPr>
          <w:p w14:paraId="732684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27B43C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48760C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73DAB3D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83328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D9F39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063DC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7D5B9E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777D0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532</w:t>
            </w:r>
          </w:p>
        </w:tc>
        <w:tc>
          <w:tcPr>
            <w:tcW w:w="930" w:type="dxa"/>
            <w:noWrap/>
            <w:hideMark/>
          </w:tcPr>
          <w:p w14:paraId="22051B6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8F9741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Kew Gardens Aged Care</w:t>
            </w:r>
          </w:p>
        </w:tc>
        <w:tc>
          <w:tcPr>
            <w:tcW w:w="1068" w:type="dxa"/>
            <w:noWrap/>
            <w:hideMark/>
          </w:tcPr>
          <w:p w14:paraId="54E88F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78C670A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6FDC5D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3FB15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02660D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015F7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5CF96B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2CA19B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D49C17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533</w:t>
            </w:r>
          </w:p>
        </w:tc>
        <w:tc>
          <w:tcPr>
            <w:tcW w:w="930" w:type="dxa"/>
            <w:noWrap/>
            <w:hideMark/>
          </w:tcPr>
          <w:p w14:paraId="018EBC7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BE0950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Kincare (4839)</w:t>
            </w:r>
          </w:p>
        </w:tc>
        <w:tc>
          <w:tcPr>
            <w:tcW w:w="1068" w:type="dxa"/>
            <w:noWrap/>
            <w:hideMark/>
          </w:tcPr>
          <w:p w14:paraId="51C1A35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0CA4A46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23434B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7A0FB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5CD95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ADE921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7974F4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B373F0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4A163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534</w:t>
            </w:r>
          </w:p>
        </w:tc>
        <w:tc>
          <w:tcPr>
            <w:tcW w:w="930" w:type="dxa"/>
            <w:noWrap/>
            <w:hideMark/>
          </w:tcPr>
          <w:p w14:paraId="0B42280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4054572" w14:textId="3B6123E6"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Kirkbrae</w:t>
            </w:r>
            <w:proofErr w:type="spellEnd"/>
            <w:r w:rsidRPr="009028AF">
              <w:rPr>
                <w:rFonts w:asciiTheme="minorHAnsi" w:eastAsia="Times New Roman" w:hAnsiTheme="minorHAnsi" w:cstheme="minorHAnsi"/>
                <w:sz w:val="28"/>
                <w:szCs w:val="28"/>
                <w:lang w:eastAsia="en-AU"/>
              </w:rPr>
              <w:t xml:space="preserve"> </w:t>
            </w:r>
            <w:r w:rsidR="00F60D85" w:rsidRPr="009028AF">
              <w:rPr>
                <w:rFonts w:asciiTheme="minorHAnsi" w:eastAsia="Times New Roman" w:hAnsiTheme="minorHAnsi" w:cstheme="minorHAnsi"/>
                <w:sz w:val="28"/>
                <w:szCs w:val="28"/>
                <w:lang w:eastAsia="en-AU"/>
              </w:rPr>
              <w:t>Presbyterian</w:t>
            </w:r>
            <w:r w:rsidRPr="009028AF">
              <w:rPr>
                <w:rFonts w:asciiTheme="minorHAnsi" w:eastAsia="Times New Roman" w:hAnsiTheme="minorHAnsi" w:cstheme="minorHAnsi"/>
                <w:sz w:val="28"/>
                <w:szCs w:val="28"/>
                <w:lang w:eastAsia="en-AU"/>
              </w:rPr>
              <w:t xml:space="preserve"> Homes (2894)</w:t>
            </w:r>
          </w:p>
        </w:tc>
        <w:tc>
          <w:tcPr>
            <w:tcW w:w="1068" w:type="dxa"/>
            <w:noWrap/>
            <w:hideMark/>
          </w:tcPr>
          <w:p w14:paraId="5945D7C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115</w:t>
            </w:r>
          </w:p>
        </w:tc>
        <w:tc>
          <w:tcPr>
            <w:tcW w:w="1170" w:type="dxa"/>
            <w:noWrap/>
            <w:hideMark/>
          </w:tcPr>
          <w:p w14:paraId="6774551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w:t>
            </w:r>
          </w:p>
        </w:tc>
        <w:tc>
          <w:tcPr>
            <w:tcW w:w="1258" w:type="dxa"/>
            <w:noWrap/>
            <w:hideMark/>
          </w:tcPr>
          <w:p w14:paraId="74F25FF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w:t>
            </w:r>
          </w:p>
        </w:tc>
        <w:tc>
          <w:tcPr>
            <w:tcW w:w="777" w:type="dxa"/>
            <w:noWrap/>
            <w:hideMark/>
          </w:tcPr>
          <w:p w14:paraId="1157D76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w:t>
            </w:r>
          </w:p>
        </w:tc>
        <w:tc>
          <w:tcPr>
            <w:tcW w:w="1205" w:type="dxa"/>
            <w:noWrap/>
            <w:hideMark/>
          </w:tcPr>
          <w:p w14:paraId="71EE5F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w:t>
            </w:r>
          </w:p>
        </w:tc>
        <w:tc>
          <w:tcPr>
            <w:tcW w:w="1235" w:type="dxa"/>
            <w:noWrap/>
            <w:hideMark/>
          </w:tcPr>
          <w:p w14:paraId="60D2CB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281" w:type="dxa"/>
            <w:noWrap/>
            <w:hideMark/>
          </w:tcPr>
          <w:p w14:paraId="11DD8B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261B13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78DE4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535</w:t>
            </w:r>
          </w:p>
        </w:tc>
        <w:tc>
          <w:tcPr>
            <w:tcW w:w="930" w:type="dxa"/>
            <w:noWrap/>
            <w:hideMark/>
          </w:tcPr>
          <w:p w14:paraId="64F35C2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723E7C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Langford Grange </w:t>
            </w:r>
          </w:p>
        </w:tc>
        <w:tc>
          <w:tcPr>
            <w:tcW w:w="1068" w:type="dxa"/>
            <w:noWrap/>
            <w:hideMark/>
          </w:tcPr>
          <w:p w14:paraId="678008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1170" w:type="dxa"/>
            <w:noWrap/>
            <w:hideMark/>
          </w:tcPr>
          <w:p w14:paraId="35C482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1258" w:type="dxa"/>
            <w:noWrap/>
            <w:hideMark/>
          </w:tcPr>
          <w:p w14:paraId="4EBC13B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777" w:type="dxa"/>
            <w:noWrap/>
            <w:hideMark/>
          </w:tcPr>
          <w:p w14:paraId="204C310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260207E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6F5F66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81" w:type="dxa"/>
            <w:noWrap/>
            <w:hideMark/>
          </w:tcPr>
          <w:p w14:paraId="14FA53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E1836D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D927E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536</w:t>
            </w:r>
          </w:p>
        </w:tc>
        <w:tc>
          <w:tcPr>
            <w:tcW w:w="930" w:type="dxa"/>
            <w:noWrap/>
            <w:hideMark/>
          </w:tcPr>
          <w:p w14:paraId="1DDDCD3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115DB0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Lifeview</w:t>
            </w:r>
            <w:proofErr w:type="spellEnd"/>
            <w:r w:rsidRPr="009028AF">
              <w:rPr>
                <w:rFonts w:asciiTheme="minorHAnsi" w:eastAsia="Times New Roman" w:hAnsiTheme="minorHAnsi" w:cstheme="minorHAnsi"/>
                <w:sz w:val="28"/>
                <w:szCs w:val="28"/>
                <w:lang w:eastAsia="en-AU"/>
              </w:rPr>
              <w:t xml:space="preserve"> Emerald Glades (5386)</w:t>
            </w:r>
          </w:p>
        </w:tc>
        <w:tc>
          <w:tcPr>
            <w:tcW w:w="1068" w:type="dxa"/>
            <w:noWrap/>
            <w:hideMark/>
          </w:tcPr>
          <w:p w14:paraId="1E8113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1170" w:type="dxa"/>
            <w:noWrap/>
            <w:hideMark/>
          </w:tcPr>
          <w:p w14:paraId="58DDD1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58" w:type="dxa"/>
            <w:noWrap/>
            <w:hideMark/>
          </w:tcPr>
          <w:p w14:paraId="50A813C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777" w:type="dxa"/>
            <w:noWrap/>
            <w:hideMark/>
          </w:tcPr>
          <w:p w14:paraId="5B0C12F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794034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F26D6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7FEE25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02092E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FC6BE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537</w:t>
            </w:r>
          </w:p>
        </w:tc>
        <w:tc>
          <w:tcPr>
            <w:tcW w:w="930" w:type="dxa"/>
            <w:noWrap/>
            <w:hideMark/>
          </w:tcPr>
          <w:p w14:paraId="3BC49E1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0F1A70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Liscombe</w:t>
            </w:r>
            <w:proofErr w:type="spellEnd"/>
            <w:r w:rsidRPr="009028AF">
              <w:rPr>
                <w:rFonts w:asciiTheme="minorHAnsi" w:eastAsia="Times New Roman" w:hAnsiTheme="minorHAnsi" w:cstheme="minorHAnsi"/>
                <w:sz w:val="28"/>
                <w:szCs w:val="28"/>
                <w:lang w:eastAsia="en-AU"/>
              </w:rPr>
              <w:t xml:space="preserve"> House (2015)</w:t>
            </w:r>
          </w:p>
        </w:tc>
        <w:tc>
          <w:tcPr>
            <w:tcW w:w="1068" w:type="dxa"/>
            <w:noWrap/>
            <w:hideMark/>
          </w:tcPr>
          <w:p w14:paraId="51A1AD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27ABE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9E823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9B359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086FD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65BB07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308B55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1464F7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AFB34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538</w:t>
            </w:r>
          </w:p>
        </w:tc>
        <w:tc>
          <w:tcPr>
            <w:tcW w:w="930" w:type="dxa"/>
            <w:noWrap/>
            <w:hideMark/>
          </w:tcPr>
          <w:p w14:paraId="0B7CA59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7E8AD8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Little Sisters of the Poor St Joseph's</w:t>
            </w:r>
          </w:p>
        </w:tc>
        <w:tc>
          <w:tcPr>
            <w:tcW w:w="1068" w:type="dxa"/>
            <w:noWrap/>
            <w:hideMark/>
          </w:tcPr>
          <w:p w14:paraId="4455E59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E54B72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302437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8E2AA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AB4103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8E03B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D5BAE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C2E3F4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1637C7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539</w:t>
            </w:r>
          </w:p>
        </w:tc>
        <w:tc>
          <w:tcPr>
            <w:tcW w:w="930" w:type="dxa"/>
            <w:noWrap/>
            <w:hideMark/>
          </w:tcPr>
          <w:p w14:paraId="20A9F0B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283708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Little Sisters of the Poor, Northcote (2169)</w:t>
            </w:r>
          </w:p>
        </w:tc>
        <w:tc>
          <w:tcPr>
            <w:tcW w:w="1068" w:type="dxa"/>
            <w:noWrap/>
            <w:hideMark/>
          </w:tcPr>
          <w:p w14:paraId="77807D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754BF4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93AF6D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61B52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12EF5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3194EA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38FFE62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E74C1A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3EC5C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540</w:t>
            </w:r>
          </w:p>
        </w:tc>
        <w:tc>
          <w:tcPr>
            <w:tcW w:w="930" w:type="dxa"/>
            <w:noWrap/>
            <w:hideMark/>
          </w:tcPr>
          <w:p w14:paraId="743689E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B566E7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Luson</w:t>
            </w:r>
            <w:proofErr w:type="spellEnd"/>
            <w:r w:rsidRPr="009028AF">
              <w:rPr>
                <w:rFonts w:asciiTheme="minorHAnsi" w:eastAsia="Times New Roman" w:hAnsiTheme="minorHAnsi" w:cstheme="minorHAnsi"/>
                <w:sz w:val="28"/>
                <w:szCs w:val="28"/>
                <w:lang w:eastAsia="en-AU"/>
              </w:rPr>
              <w:t xml:space="preserve"> Eden Park</w:t>
            </w:r>
          </w:p>
        </w:tc>
        <w:tc>
          <w:tcPr>
            <w:tcW w:w="1068" w:type="dxa"/>
            <w:noWrap/>
            <w:hideMark/>
          </w:tcPr>
          <w:p w14:paraId="6DD8A09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2A94FD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0BC80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A9B028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37BD905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E5777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C9DD8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D2ED8F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3535E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541</w:t>
            </w:r>
          </w:p>
        </w:tc>
        <w:tc>
          <w:tcPr>
            <w:tcW w:w="930" w:type="dxa"/>
            <w:noWrap/>
            <w:hideMark/>
          </w:tcPr>
          <w:p w14:paraId="44618E6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DA1A55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Luson</w:t>
            </w:r>
            <w:proofErr w:type="spellEnd"/>
            <w:r w:rsidRPr="009028AF">
              <w:rPr>
                <w:rFonts w:asciiTheme="minorHAnsi" w:eastAsia="Times New Roman" w:hAnsiTheme="minorHAnsi" w:cstheme="minorHAnsi"/>
                <w:sz w:val="28"/>
                <w:szCs w:val="28"/>
                <w:lang w:eastAsia="en-AU"/>
              </w:rPr>
              <w:t xml:space="preserve"> The Vue</w:t>
            </w:r>
          </w:p>
        </w:tc>
        <w:tc>
          <w:tcPr>
            <w:tcW w:w="1068" w:type="dxa"/>
            <w:noWrap/>
            <w:hideMark/>
          </w:tcPr>
          <w:p w14:paraId="6D51E2B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797338C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4553F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57E30E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35280BE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C5D76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8A781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8AFE30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946BDC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542</w:t>
            </w:r>
          </w:p>
        </w:tc>
        <w:tc>
          <w:tcPr>
            <w:tcW w:w="930" w:type="dxa"/>
            <w:noWrap/>
            <w:hideMark/>
          </w:tcPr>
          <w:p w14:paraId="19EBFFD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DC1E46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Lynbrook Park</w:t>
            </w:r>
          </w:p>
        </w:tc>
        <w:tc>
          <w:tcPr>
            <w:tcW w:w="1068" w:type="dxa"/>
            <w:noWrap/>
            <w:hideMark/>
          </w:tcPr>
          <w:p w14:paraId="6264C1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4E6023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931F00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BD21A5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7649D86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A0066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C59B6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99E140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A539D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543</w:t>
            </w:r>
          </w:p>
        </w:tc>
        <w:tc>
          <w:tcPr>
            <w:tcW w:w="930" w:type="dxa"/>
            <w:noWrap/>
            <w:hideMark/>
          </w:tcPr>
          <w:p w14:paraId="23A9C79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35A28A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Lynden Aged Care (1861)</w:t>
            </w:r>
          </w:p>
        </w:tc>
        <w:tc>
          <w:tcPr>
            <w:tcW w:w="1068" w:type="dxa"/>
            <w:noWrap/>
            <w:hideMark/>
          </w:tcPr>
          <w:p w14:paraId="74D61E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55934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A4B7F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1D59DD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B9250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573203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4AD5B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A9D837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73284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544</w:t>
            </w:r>
          </w:p>
        </w:tc>
        <w:tc>
          <w:tcPr>
            <w:tcW w:w="930" w:type="dxa"/>
            <w:noWrap/>
            <w:hideMark/>
          </w:tcPr>
          <w:p w14:paraId="1CDD46F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FF878C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Lynden Aged Care (Second Outbreak)</w:t>
            </w:r>
          </w:p>
        </w:tc>
        <w:tc>
          <w:tcPr>
            <w:tcW w:w="1068" w:type="dxa"/>
            <w:noWrap/>
            <w:hideMark/>
          </w:tcPr>
          <w:p w14:paraId="2A3D43B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0B5C18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72A8F9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6D3744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59210B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3D47E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9F301E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43C7F0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CA3A8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545</w:t>
            </w:r>
          </w:p>
        </w:tc>
        <w:tc>
          <w:tcPr>
            <w:tcW w:w="930" w:type="dxa"/>
            <w:noWrap/>
            <w:hideMark/>
          </w:tcPr>
          <w:p w14:paraId="24356C3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0858C5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Maculata</w:t>
            </w:r>
            <w:proofErr w:type="spellEnd"/>
            <w:r w:rsidRPr="009028AF">
              <w:rPr>
                <w:rFonts w:asciiTheme="minorHAnsi" w:eastAsia="Times New Roman" w:hAnsiTheme="minorHAnsi" w:cstheme="minorHAnsi"/>
                <w:sz w:val="28"/>
                <w:szCs w:val="28"/>
                <w:lang w:eastAsia="en-AU"/>
              </w:rPr>
              <w:t xml:space="preserve"> Place (third Outbreak)</w:t>
            </w:r>
          </w:p>
        </w:tc>
        <w:tc>
          <w:tcPr>
            <w:tcW w:w="1068" w:type="dxa"/>
            <w:noWrap/>
            <w:hideMark/>
          </w:tcPr>
          <w:p w14:paraId="0E64CF7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4C77485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171E279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AE18F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3A45D5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242ACC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8E92BA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11DF0B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E330A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546</w:t>
            </w:r>
          </w:p>
        </w:tc>
        <w:tc>
          <w:tcPr>
            <w:tcW w:w="930" w:type="dxa"/>
            <w:noWrap/>
            <w:hideMark/>
          </w:tcPr>
          <w:p w14:paraId="29CF289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B5567ED" w14:textId="5ECD1FA4"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Maculata</w:t>
            </w:r>
            <w:proofErr w:type="spellEnd"/>
            <w:r w:rsidRPr="009028AF">
              <w:rPr>
                <w:rFonts w:asciiTheme="minorHAnsi" w:eastAsia="Times New Roman" w:hAnsiTheme="minorHAnsi" w:cstheme="minorHAnsi"/>
                <w:sz w:val="28"/>
                <w:szCs w:val="28"/>
                <w:lang w:eastAsia="en-AU"/>
              </w:rPr>
              <w:t xml:space="preserve"> Place Shepparton </w:t>
            </w:r>
            <w:r w:rsidR="00097A09" w:rsidRPr="009028AF">
              <w:rPr>
                <w:rFonts w:asciiTheme="minorHAnsi" w:eastAsia="Times New Roman" w:hAnsiTheme="minorHAnsi" w:cstheme="minorHAnsi"/>
                <w:sz w:val="28"/>
                <w:szCs w:val="28"/>
                <w:lang w:eastAsia="en-AU"/>
              </w:rPr>
              <w:t>Villages</w:t>
            </w:r>
            <w:r w:rsidRPr="009028AF">
              <w:rPr>
                <w:rFonts w:asciiTheme="minorHAnsi" w:eastAsia="Times New Roman" w:hAnsiTheme="minorHAnsi" w:cstheme="minorHAnsi"/>
                <w:sz w:val="28"/>
                <w:szCs w:val="28"/>
                <w:lang w:eastAsia="en-AU"/>
              </w:rPr>
              <w:t xml:space="preserve"> (2107)</w:t>
            </w:r>
          </w:p>
        </w:tc>
        <w:tc>
          <w:tcPr>
            <w:tcW w:w="1068" w:type="dxa"/>
            <w:noWrap/>
            <w:hideMark/>
          </w:tcPr>
          <w:p w14:paraId="6680A9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0F7E6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1629B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6EE1B3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3B422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1096462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00D811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CDD35A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4A7D66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547</w:t>
            </w:r>
          </w:p>
        </w:tc>
        <w:tc>
          <w:tcPr>
            <w:tcW w:w="930" w:type="dxa"/>
            <w:noWrap/>
            <w:hideMark/>
          </w:tcPr>
          <w:p w14:paraId="35D9CD7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FAB4A9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Martin Luther Homes (1951)</w:t>
            </w:r>
          </w:p>
        </w:tc>
        <w:tc>
          <w:tcPr>
            <w:tcW w:w="1068" w:type="dxa"/>
            <w:noWrap/>
            <w:hideMark/>
          </w:tcPr>
          <w:p w14:paraId="69590A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7F4985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D85BC5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E9640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53256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73278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638D20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C4EA65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60E20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548</w:t>
            </w:r>
          </w:p>
        </w:tc>
        <w:tc>
          <w:tcPr>
            <w:tcW w:w="930" w:type="dxa"/>
            <w:noWrap/>
            <w:hideMark/>
          </w:tcPr>
          <w:p w14:paraId="58CADDA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9A6770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Mayflower Brighton</w:t>
            </w:r>
          </w:p>
        </w:tc>
        <w:tc>
          <w:tcPr>
            <w:tcW w:w="1068" w:type="dxa"/>
            <w:noWrap/>
            <w:hideMark/>
          </w:tcPr>
          <w:p w14:paraId="02324C0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5E9C3A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A8ABC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77CBB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737230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94769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3AB43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8E61A8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051626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549</w:t>
            </w:r>
          </w:p>
        </w:tc>
        <w:tc>
          <w:tcPr>
            <w:tcW w:w="930" w:type="dxa"/>
            <w:noWrap/>
            <w:hideMark/>
          </w:tcPr>
          <w:p w14:paraId="3D38E5B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AD2086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McGregor Gardens Aged Care (2874) - </w:t>
            </w:r>
            <w:proofErr w:type="spellStart"/>
            <w:r w:rsidRPr="009028AF">
              <w:rPr>
                <w:rFonts w:asciiTheme="minorHAnsi" w:eastAsia="Times New Roman" w:hAnsiTheme="minorHAnsi" w:cstheme="minorHAnsi"/>
                <w:sz w:val="28"/>
                <w:szCs w:val="28"/>
                <w:lang w:eastAsia="en-AU"/>
              </w:rPr>
              <w:t>Menarock</w:t>
            </w:r>
            <w:proofErr w:type="spellEnd"/>
            <w:r w:rsidRPr="009028AF">
              <w:rPr>
                <w:rFonts w:asciiTheme="minorHAnsi" w:eastAsia="Times New Roman" w:hAnsiTheme="minorHAnsi" w:cstheme="minorHAnsi"/>
                <w:sz w:val="28"/>
                <w:szCs w:val="28"/>
                <w:lang w:eastAsia="en-AU"/>
              </w:rPr>
              <w:t xml:space="preserve"> Life</w:t>
            </w:r>
          </w:p>
        </w:tc>
        <w:tc>
          <w:tcPr>
            <w:tcW w:w="1068" w:type="dxa"/>
            <w:noWrap/>
            <w:hideMark/>
          </w:tcPr>
          <w:p w14:paraId="76985C1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E1192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33128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5FF850E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44408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510DCA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91DD7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F1EEF4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E93604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550</w:t>
            </w:r>
          </w:p>
        </w:tc>
        <w:tc>
          <w:tcPr>
            <w:tcW w:w="930" w:type="dxa"/>
            <w:noWrap/>
            <w:hideMark/>
          </w:tcPr>
          <w:p w14:paraId="16E0DA4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B22E43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McGregor Gardens Aged Care (Fourth outbreak)</w:t>
            </w:r>
          </w:p>
        </w:tc>
        <w:tc>
          <w:tcPr>
            <w:tcW w:w="1068" w:type="dxa"/>
            <w:noWrap/>
            <w:hideMark/>
          </w:tcPr>
          <w:p w14:paraId="149A90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8AF6C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CDB281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E9E74F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FFAFE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AFABB8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FF7C3C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CD7168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CD666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551</w:t>
            </w:r>
          </w:p>
        </w:tc>
        <w:tc>
          <w:tcPr>
            <w:tcW w:w="930" w:type="dxa"/>
            <w:noWrap/>
            <w:hideMark/>
          </w:tcPr>
          <w:p w14:paraId="32DE7CD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C694FB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McGregor Gardens Aged Care (Third outbreak)</w:t>
            </w:r>
          </w:p>
        </w:tc>
        <w:tc>
          <w:tcPr>
            <w:tcW w:w="1068" w:type="dxa"/>
            <w:noWrap/>
            <w:hideMark/>
          </w:tcPr>
          <w:p w14:paraId="0F246EC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170" w:type="dxa"/>
            <w:noWrap/>
            <w:hideMark/>
          </w:tcPr>
          <w:p w14:paraId="03BBC5A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58" w:type="dxa"/>
            <w:noWrap/>
            <w:hideMark/>
          </w:tcPr>
          <w:p w14:paraId="559B6C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6AA682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1269FB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6D7CB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1F9BF37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C566AD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8943F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552</w:t>
            </w:r>
          </w:p>
        </w:tc>
        <w:tc>
          <w:tcPr>
            <w:tcW w:w="930" w:type="dxa"/>
            <w:noWrap/>
            <w:hideMark/>
          </w:tcPr>
          <w:p w14:paraId="07022B2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93E8D1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McLellan House Hostel</w:t>
            </w:r>
          </w:p>
        </w:tc>
        <w:tc>
          <w:tcPr>
            <w:tcW w:w="1068" w:type="dxa"/>
            <w:noWrap/>
            <w:hideMark/>
          </w:tcPr>
          <w:p w14:paraId="6FB7E3A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CA65DC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567A35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3F1D53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F8D509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B59476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B15547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DC844D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4CAAF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553</w:t>
            </w:r>
          </w:p>
        </w:tc>
        <w:tc>
          <w:tcPr>
            <w:tcW w:w="930" w:type="dxa"/>
            <w:noWrap/>
            <w:hideMark/>
          </w:tcPr>
          <w:p w14:paraId="5A48AEA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16161D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MECWA </w:t>
            </w:r>
            <w:proofErr w:type="gramStart"/>
            <w:r w:rsidRPr="009028AF">
              <w:rPr>
                <w:rFonts w:asciiTheme="minorHAnsi" w:eastAsia="Times New Roman" w:hAnsiTheme="minorHAnsi" w:cstheme="minorHAnsi"/>
                <w:sz w:val="28"/>
                <w:szCs w:val="28"/>
                <w:lang w:eastAsia="en-AU"/>
              </w:rPr>
              <w:t>( all</w:t>
            </w:r>
            <w:proofErr w:type="gramEnd"/>
            <w:r w:rsidRPr="009028AF">
              <w:rPr>
                <w:rFonts w:asciiTheme="minorHAnsi" w:eastAsia="Times New Roman" w:hAnsiTheme="minorHAnsi" w:cstheme="minorHAnsi"/>
                <w:sz w:val="28"/>
                <w:szCs w:val="28"/>
                <w:lang w:eastAsia="en-AU"/>
              </w:rPr>
              <w:t xml:space="preserve"> regions) (964)</w:t>
            </w:r>
          </w:p>
        </w:tc>
        <w:tc>
          <w:tcPr>
            <w:tcW w:w="1068" w:type="dxa"/>
            <w:noWrap/>
            <w:hideMark/>
          </w:tcPr>
          <w:p w14:paraId="7FF228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0818E71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3E6518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7593A6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4522C01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130D6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9A4AE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67FB4E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04BC3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554</w:t>
            </w:r>
          </w:p>
        </w:tc>
        <w:tc>
          <w:tcPr>
            <w:tcW w:w="930" w:type="dxa"/>
            <w:noWrap/>
            <w:hideMark/>
          </w:tcPr>
          <w:p w14:paraId="0BB6B12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AB7E19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Mecwacare</w:t>
            </w:r>
            <w:proofErr w:type="spellEnd"/>
            <w:r w:rsidRPr="009028AF">
              <w:rPr>
                <w:rFonts w:asciiTheme="minorHAnsi" w:eastAsia="Times New Roman" w:hAnsiTheme="minorHAnsi" w:cstheme="minorHAnsi"/>
                <w:sz w:val="28"/>
                <w:szCs w:val="28"/>
                <w:lang w:eastAsia="en-AU"/>
              </w:rPr>
              <w:t xml:space="preserve"> John Atchison Centre (26621)</w:t>
            </w:r>
          </w:p>
        </w:tc>
        <w:tc>
          <w:tcPr>
            <w:tcW w:w="1068" w:type="dxa"/>
            <w:noWrap/>
            <w:hideMark/>
          </w:tcPr>
          <w:p w14:paraId="7B563A5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84</w:t>
            </w:r>
          </w:p>
        </w:tc>
        <w:tc>
          <w:tcPr>
            <w:tcW w:w="1170" w:type="dxa"/>
            <w:noWrap/>
            <w:hideMark/>
          </w:tcPr>
          <w:p w14:paraId="360814F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w:t>
            </w:r>
          </w:p>
        </w:tc>
        <w:tc>
          <w:tcPr>
            <w:tcW w:w="1258" w:type="dxa"/>
            <w:noWrap/>
            <w:hideMark/>
          </w:tcPr>
          <w:p w14:paraId="6F18EB9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777" w:type="dxa"/>
            <w:noWrap/>
            <w:hideMark/>
          </w:tcPr>
          <w:p w14:paraId="2A140C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w:t>
            </w:r>
          </w:p>
        </w:tc>
        <w:tc>
          <w:tcPr>
            <w:tcW w:w="1205" w:type="dxa"/>
            <w:noWrap/>
            <w:hideMark/>
          </w:tcPr>
          <w:p w14:paraId="5E3CE16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w:t>
            </w:r>
          </w:p>
        </w:tc>
        <w:tc>
          <w:tcPr>
            <w:tcW w:w="1235" w:type="dxa"/>
            <w:noWrap/>
            <w:hideMark/>
          </w:tcPr>
          <w:p w14:paraId="609F21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81" w:type="dxa"/>
            <w:noWrap/>
            <w:hideMark/>
          </w:tcPr>
          <w:p w14:paraId="53C98EF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9344C1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4D2F0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555</w:t>
            </w:r>
          </w:p>
        </w:tc>
        <w:tc>
          <w:tcPr>
            <w:tcW w:w="930" w:type="dxa"/>
            <w:noWrap/>
            <w:hideMark/>
          </w:tcPr>
          <w:p w14:paraId="581229A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BD422F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Mecwacare</w:t>
            </w:r>
            <w:proofErr w:type="spellEnd"/>
            <w:r w:rsidRPr="009028AF">
              <w:rPr>
                <w:rFonts w:asciiTheme="minorHAnsi" w:eastAsia="Times New Roman" w:hAnsiTheme="minorHAnsi" w:cstheme="minorHAnsi"/>
                <w:sz w:val="28"/>
                <w:szCs w:val="28"/>
                <w:lang w:eastAsia="en-AU"/>
              </w:rPr>
              <w:t xml:space="preserve"> Noel Miller Centre</w:t>
            </w:r>
          </w:p>
        </w:tc>
        <w:tc>
          <w:tcPr>
            <w:tcW w:w="1068" w:type="dxa"/>
            <w:noWrap/>
            <w:hideMark/>
          </w:tcPr>
          <w:p w14:paraId="244F16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091B6D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C351F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D001C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2851667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D3A2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31434A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DF46B2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5830B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556</w:t>
            </w:r>
          </w:p>
        </w:tc>
        <w:tc>
          <w:tcPr>
            <w:tcW w:w="930" w:type="dxa"/>
            <w:noWrap/>
            <w:hideMark/>
          </w:tcPr>
          <w:p w14:paraId="10521AA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8D52C4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Melville Grange Homestyle Aged Care Facility (2308) second outbreak</w:t>
            </w:r>
          </w:p>
        </w:tc>
        <w:tc>
          <w:tcPr>
            <w:tcW w:w="1068" w:type="dxa"/>
            <w:noWrap/>
            <w:hideMark/>
          </w:tcPr>
          <w:p w14:paraId="651118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BF35AB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1EBA0B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781EAA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E1385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4DE4E82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1AB915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717ABD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BFDD9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557</w:t>
            </w:r>
          </w:p>
        </w:tc>
        <w:tc>
          <w:tcPr>
            <w:tcW w:w="930" w:type="dxa"/>
            <w:noWrap/>
            <w:hideMark/>
          </w:tcPr>
          <w:p w14:paraId="7FA4873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5E49DB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Dandenong (1944)</w:t>
            </w:r>
          </w:p>
        </w:tc>
        <w:tc>
          <w:tcPr>
            <w:tcW w:w="1068" w:type="dxa"/>
            <w:noWrap/>
            <w:hideMark/>
          </w:tcPr>
          <w:p w14:paraId="0E82CFF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4B702A5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291430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6873F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0D9BDF5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FD44EF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EE660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E3E75E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28D6B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558</w:t>
            </w:r>
          </w:p>
        </w:tc>
        <w:tc>
          <w:tcPr>
            <w:tcW w:w="930" w:type="dxa"/>
            <w:noWrap/>
            <w:hideMark/>
          </w:tcPr>
          <w:p w14:paraId="43C0E78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A7E9B0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Dandenong (1944)</w:t>
            </w:r>
          </w:p>
        </w:tc>
        <w:tc>
          <w:tcPr>
            <w:tcW w:w="1068" w:type="dxa"/>
            <w:noWrap/>
            <w:hideMark/>
          </w:tcPr>
          <w:p w14:paraId="460E40D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170" w:type="dxa"/>
            <w:noWrap/>
            <w:hideMark/>
          </w:tcPr>
          <w:p w14:paraId="2BDA8E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58" w:type="dxa"/>
            <w:noWrap/>
            <w:hideMark/>
          </w:tcPr>
          <w:p w14:paraId="7A991A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777" w:type="dxa"/>
            <w:noWrap/>
            <w:hideMark/>
          </w:tcPr>
          <w:p w14:paraId="5E8AC58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0CC9093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35" w:type="dxa"/>
            <w:noWrap/>
            <w:hideMark/>
          </w:tcPr>
          <w:p w14:paraId="177435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602D205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2AA6A6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D3D357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559</w:t>
            </w:r>
          </w:p>
        </w:tc>
        <w:tc>
          <w:tcPr>
            <w:tcW w:w="930" w:type="dxa"/>
            <w:noWrap/>
            <w:hideMark/>
          </w:tcPr>
          <w:p w14:paraId="303A0D2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E18282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East Melbourne (5928) second outbreak)</w:t>
            </w:r>
          </w:p>
        </w:tc>
        <w:tc>
          <w:tcPr>
            <w:tcW w:w="1068" w:type="dxa"/>
            <w:noWrap/>
            <w:hideMark/>
          </w:tcPr>
          <w:p w14:paraId="3FC836F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7EF20F7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2748A2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88BE0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93725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3AEA1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0D6E7C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6FC5D5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EC0C49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560</w:t>
            </w:r>
          </w:p>
        </w:tc>
        <w:tc>
          <w:tcPr>
            <w:tcW w:w="930" w:type="dxa"/>
            <w:noWrap/>
            <w:hideMark/>
          </w:tcPr>
          <w:p w14:paraId="0442A02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B070D6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East Melbourne (third outbreak)</w:t>
            </w:r>
          </w:p>
        </w:tc>
        <w:tc>
          <w:tcPr>
            <w:tcW w:w="1068" w:type="dxa"/>
            <w:noWrap/>
            <w:hideMark/>
          </w:tcPr>
          <w:p w14:paraId="289AE1D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8D6ED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86B56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8DFB3F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90719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07064E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2DCAD9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8FCA2B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9674A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561</w:t>
            </w:r>
          </w:p>
        </w:tc>
        <w:tc>
          <w:tcPr>
            <w:tcW w:w="930" w:type="dxa"/>
            <w:noWrap/>
            <w:hideMark/>
          </w:tcPr>
          <w:p w14:paraId="6906098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7A8583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Lynbrook (Second Outbreak)</w:t>
            </w:r>
          </w:p>
        </w:tc>
        <w:tc>
          <w:tcPr>
            <w:tcW w:w="1068" w:type="dxa"/>
            <w:noWrap/>
            <w:hideMark/>
          </w:tcPr>
          <w:p w14:paraId="004DC79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42EFDFB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766A8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85D2A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79334A7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FBC56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75F95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B7BC51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EFB6D7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562</w:t>
            </w:r>
          </w:p>
        </w:tc>
        <w:tc>
          <w:tcPr>
            <w:tcW w:w="930" w:type="dxa"/>
            <w:noWrap/>
            <w:hideMark/>
          </w:tcPr>
          <w:p w14:paraId="4EA4764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65982A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Montrose (2994)</w:t>
            </w:r>
          </w:p>
        </w:tc>
        <w:tc>
          <w:tcPr>
            <w:tcW w:w="1068" w:type="dxa"/>
            <w:noWrap/>
            <w:hideMark/>
          </w:tcPr>
          <w:p w14:paraId="02F59E0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3BD35B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CC24A8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4B3065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30759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5BF6D8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7D0ACA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AC181F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445E4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563</w:t>
            </w:r>
          </w:p>
        </w:tc>
        <w:tc>
          <w:tcPr>
            <w:tcW w:w="930" w:type="dxa"/>
            <w:noWrap/>
            <w:hideMark/>
          </w:tcPr>
          <w:p w14:paraId="27E133E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591705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Parkville (6493)</w:t>
            </w:r>
          </w:p>
        </w:tc>
        <w:tc>
          <w:tcPr>
            <w:tcW w:w="1068" w:type="dxa"/>
            <w:noWrap/>
            <w:hideMark/>
          </w:tcPr>
          <w:p w14:paraId="378FE6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97</w:t>
            </w:r>
          </w:p>
        </w:tc>
        <w:tc>
          <w:tcPr>
            <w:tcW w:w="1170" w:type="dxa"/>
            <w:noWrap/>
            <w:hideMark/>
          </w:tcPr>
          <w:p w14:paraId="267ADF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w:t>
            </w:r>
          </w:p>
        </w:tc>
        <w:tc>
          <w:tcPr>
            <w:tcW w:w="1258" w:type="dxa"/>
            <w:noWrap/>
            <w:hideMark/>
          </w:tcPr>
          <w:p w14:paraId="52DAB8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777" w:type="dxa"/>
            <w:noWrap/>
            <w:hideMark/>
          </w:tcPr>
          <w:p w14:paraId="2BEFBC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w:t>
            </w:r>
          </w:p>
        </w:tc>
        <w:tc>
          <w:tcPr>
            <w:tcW w:w="1205" w:type="dxa"/>
            <w:noWrap/>
            <w:hideMark/>
          </w:tcPr>
          <w:p w14:paraId="271E7CC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w:t>
            </w:r>
          </w:p>
        </w:tc>
        <w:tc>
          <w:tcPr>
            <w:tcW w:w="1235" w:type="dxa"/>
            <w:noWrap/>
            <w:hideMark/>
          </w:tcPr>
          <w:p w14:paraId="57A5735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81" w:type="dxa"/>
            <w:noWrap/>
            <w:hideMark/>
          </w:tcPr>
          <w:p w14:paraId="0146F8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2B2D66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CA2CA2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564</w:t>
            </w:r>
          </w:p>
        </w:tc>
        <w:tc>
          <w:tcPr>
            <w:tcW w:w="930" w:type="dxa"/>
            <w:noWrap/>
            <w:hideMark/>
          </w:tcPr>
          <w:p w14:paraId="5C310F3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121B48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Parkville (6493) Second outbreak)</w:t>
            </w:r>
          </w:p>
        </w:tc>
        <w:tc>
          <w:tcPr>
            <w:tcW w:w="1068" w:type="dxa"/>
            <w:noWrap/>
            <w:hideMark/>
          </w:tcPr>
          <w:p w14:paraId="651713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16555F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7A0259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5CF26E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713B7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A66CB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490665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00DD03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1D7C2C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565</w:t>
            </w:r>
          </w:p>
        </w:tc>
        <w:tc>
          <w:tcPr>
            <w:tcW w:w="930" w:type="dxa"/>
            <w:noWrap/>
            <w:hideMark/>
          </w:tcPr>
          <w:p w14:paraId="7D57F6D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2A5E9A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Templestowe (1978)</w:t>
            </w:r>
          </w:p>
        </w:tc>
        <w:tc>
          <w:tcPr>
            <w:tcW w:w="1068" w:type="dxa"/>
            <w:noWrap/>
            <w:hideMark/>
          </w:tcPr>
          <w:p w14:paraId="220096A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B9FBA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9B6AE8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4051A0B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168F97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1DB2D4A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093C5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AF74E0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F9B7B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566</w:t>
            </w:r>
          </w:p>
        </w:tc>
        <w:tc>
          <w:tcPr>
            <w:tcW w:w="930" w:type="dxa"/>
            <w:noWrap/>
            <w:hideMark/>
          </w:tcPr>
          <w:p w14:paraId="7309599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8BFEB7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Mercy Place Wyndham (2862)</w:t>
            </w:r>
          </w:p>
        </w:tc>
        <w:tc>
          <w:tcPr>
            <w:tcW w:w="1068" w:type="dxa"/>
            <w:noWrap/>
            <w:hideMark/>
          </w:tcPr>
          <w:p w14:paraId="05B867B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0E7039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2539D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5CD70FC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18662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5B73165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692E29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274750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7934D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567</w:t>
            </w:r>
          </w:p>
        </w:tc>
        <w:tc>
          <w:tcPr>
            <w:tcW w:w="930" w:type="dxa"/>
            <w:noWrap/>
            <w:hideMark/>
          </w:tcPr>
          <w:p w14:paraId="00EBFA5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7EF88E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Merri Health - In Good Hands (18821) (consolidated cases 1-6)</w:t>
            </w:r>
          </w:p>
        </w:tc>
        <w:tc>
          <w:tcPr>
            <w:tcW w:w="1068" w:type="dxa"/>
            <w:noWrap/>
            <w:hideMark/>
          </w:tcPr>
          <w:p w14:paraId="3B6534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34AB85D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333B6A7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777" w:type="dxa"/>
            <w:noWrap/>
            <w:hideMark/>
          </w:tcPr>
          <w:p w14:paraId="097048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3A3A8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287E137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7BD410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F3A8D8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B9311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568</w:t>
            </w:r>
          </w:p>
        </w:tc>
        <w:tc>
          <w:tcPr>
            <w:tcW w:w="930" w:type="dxa"/>
            <w:noWrap/>
            <w:hideMark/>
          </w:tcPr>
          <w:p w14:paraId="039DA3D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1A24C9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MiCare</w:t>
            </w:r>
            <w:proofErr w:type="spellEnd"/>
            <w:r w:rsidRPr="009028AF">
              <w:rPr>
                <w:rFonts w:asciiTheme="minorHAnsi" w:eastAsia="Times New Roman" w:hAnsiTheme="minorHAnsi" w:cstheme="minorHAnsi"/>
                <w:sz w:val="28"/>
                <w:szCs w:val="28"/>
                <w:lang w:eastAsia="en-AU"/>
              </w:rPr>
              <w:t xml:space="preserve"> Home Care Service WMR (23537)</w:t>
            </w:r>
          </w:p>
        </w:tc>
        <w:tc>
          <w:tcPr>
            <w:tcW w:w="1068" w:type="dxa"/>
            <w:noWrap/>
            <w:hideMark/>
          </w:tcPr>
          <w:p w14:paraId="5A60F12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4105D2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12D18D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0C2AC77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6033F8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4C3BF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49CD23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D4DC77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5481A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569</w:t>
            </w:r>
          </w:p>
        </w:tc>
        <w:tc>
          <w:tcPr>
            <w:tcW w:w="930" w:type="dxa"/>
            <w:noWrap/>
            <w:hideMark/>
          </w:tcPr>
          <w:p w14:paraId="68FEEF6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7335FD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MiCare</w:t>
            </w:r>
            <w:proofErr w:type="spellEnd"/>
            <w:r w:rsidRPr="009028AF">
              <w:rPr>
                <w:rFonts w:asciiTheme="minorHAnsi" w:eastAsia="Times New Roman" w:hAnsiTheme="minorHAnsi" w:cstheme="minorHAnsi"/>
                <w:sz w:val="28"/>
                <w:szCs w:val="28"/>
                <w:lang w:eastAsia="en-AU"/>
              </w:rPr>
              <w:t xml:space="preserve"> Home Care Service WMR (23537)</w:t>
            </w:r>
          </w:p>
        </w:tc>
        <w:tc>
          <w:tcPr>
            <w:tcW w:w="1068" w:type="dxa"/>
            <w:noWrap/>
            <w:hideMark/>
          </w:tcPr>
          <w:p w14:paraId="28F0AD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42990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988EF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5563C56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6F9953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82D76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315258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32956C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BE92F9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570</w:t>
            </w:r>
          </w:p>
        </w:tc>
        <w:tc>
          <w:tcPr>
            <w:tcW w:w="930" w:type="dxa"/>
            <w:noWrap/>
            <w:hideMark/>
          </w:tcPr>
          <w:p w14:paraId="7BD473A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0658A7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MiCare</w:t>
            </w:r>
            <w:proofErr w:type="spellEnd"/>
            <w:r w:rsidRPr="009028AF">
              <w:rPr>
                <w:rFonts w:asciiTheme="minorHAnsi" w:eastAsia="Times New Roman" w:hAnsiTheme="minorHAnsi" w:cstheme="minorHAnsi"/>
                <w:sz w:val="28"/>
                <w:szCs w:val="28"/>
                <w:lang w:eastAsia="en-AU"/>
              </w:rPr>
              <w:t xml:space="preserve"> Margaret Manor</w:t>
            </w:r>
          </w:p>
        </w:tc>
        <w:tc>
          <w:tcPr>
            <w:tcW w:w="1068" w:type="dxa"/>
            <w:noWrap/>
            <w:hideMark/>
          </w:tcPr>
          <w:p w14:paraId="727CAA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3986E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79C9EC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28302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707C3F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4FF56B1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51935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9922DE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F27B8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571</w:t>
            </w:r>
          </w:p>
        </w:tc>
        <w:tc>
          <w:tcPr>
            <w:tcW w:w="930" w:type="dxa"/>
            <w:noWrap/>
            <w:hideMark/>
          </w:tcPr>
          <w:p w14:paraId="687A2AE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1CD0BF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Mitchell House Hostel Morwell (1880)</w:t>
            </w:r>
          </w:p>
        </w:tc>
        <w:tc>
          <w:tcPr>
            <w:tcW w:w="1068" w:type="dxa"/>
            <w:noWrap/>
            <w:hideMark/>
          </w:tcPr>
          <w:p w14:paraId="22506B4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230624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5361AD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57AFE7D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125F30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68E6ADE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4AB456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5CE34F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7F7B44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572</w:t>
            </w:r>
          </w:p>
        </w:tc>
        <w:tc>
          <w:tcPr>
            <w:tcW w:w="930" w:type="dxa"/>
            <w:noWrap/>
            <w:hideMark/>
          </w:tcPr>
          <w:p w14:paraId="64CC254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6BF80B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Montefiore Homes Community Residence - Jewish Care Hannah and Daryl Cohen Centre Windsor Aged Care Facility (1783)</w:t>
            </w:r>
          </w:p>
        </w:tc>
        <w:tc>
          <w:tcPr>
            <w:tcW w:w="1068" w:type="dxa"/>
            <w:noWrap/>
            <w:hideMark/>
          </w:tcPr>
          <w:p w14:paraId="7BBAD25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w:t>
            </w:r>
          </w:p>
        </w:tc>
        <w:tc>
          <w:tcPr>
            <w:tcW w:w="1170" w:type="dxa"/>
            <w:noWrap/>
            <w:hideMark/>
          </w:tcPr>
          <w:p w14:paraId="49241AD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1258" w:type="dxa"/>
            <w:noWrap/>
            <w:hideMark/>
          </w:tcPr>
          <w:p w14:paraId="092760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777" w:type="dxa"/>
            <w:noWrap/>
            <w:hideMark/>
          </w:tcPr>
          <w:p w14:paraId="46A3B0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1205" w:type="dxa"/>
            <w:noWrap/>
            <w:hideMark/>
          </w:tcPr>
          <w:p w14:paraId="10B1E6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1235" w:type="dxa"/>
            <w:noWrap/>
            <w:hideMark/>
          </w:tcPr>
          <w:p w14:paraId="13E1F3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5E45C6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8B60BA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2D350F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573</w:t>
            </w:r>
          </w:p>
        </w:tc>
        <w:tc>
          <w:tcPr>
            <w:tcW w:w="930" w:type="dxa"/>
            <w:noWrap/>
            <w:hideMark/>
          </w:tcPr>
          <w:p w14:paraId="3FD6982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699053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Mornington Bay Care Community</w:t>
            </w:r>
          </w:p>
        </w:tc>
        <w:tc>
          <w:tcPr>
            <w:tcW w:w="1068" w:type="dxa"/>
            <w:noWrap/>
            <w:hideMark/>
          </w:tcPr>
          <w:p w14:paraId="576AB78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170" w:type="dxa"/>
            <w:noWrap/>
            <w:hideMark/>
          </w:tcPr>
          <w:p w14:paraId="34104D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58" w:type="dxa"/>
            <w:noWrap/>
            <w:hideMark/>
          </w:tcPr>
          <w:p w14:paraId="706C9C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777" w:type="dxa"/>
            <w:noWrap/>
            <w:hideMark/>
          </w:tcPr>
          <w:p w14:paraId="11AD372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3D28FB4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35" w:type="dxa"/>
            <w:noWrap/>
            <w:hideMark/>
          </w:tcPr>
          <w:p w14:paraId="683CAA2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7A58B8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79A111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EAD41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574</w:t>
            </w:r>
          </w:p>
        </w:tc>
        <w:tc>
          <w:tcPr>
            <w:tcW w:w="930" w:type="dxa"/>
            <w:noWrap/>
            <w:hideMark/>
          </w:tcPr>
          <w:p w14:paraId="5DD6A9C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F3C1F1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NCN </w:t>
            </w:r>
            <w:proofErr w:type="spellStart"/>
            <w:r w:rsidRPr="009028AF">
              <w:rPr>
                <w:rFonts w:asciiTheme="minorHAnsi" w:eastAsia="Times New Roman" w:hAnsiTheme="minorHAnsi" w:cstheme="minorHAnsi"/>
                <w:sz w:val="28"/>
                <w:szCs w:val="28"/>
                <w:lang w:eastAsia="en-AU"/>
              </w:rPr>
              <w:t>Karinya</w:t>
            </w:r>
            <w:proofErr w:type="spellEnd"/>
            <w:r w:rsidRPr="009028AF">
              <w:rPr>
                <w:rFonts w:asciiTheme="minorHAnsi" w:eastAsia="Times New Roman" w:hAnsiTheme="minorHAnsi" w:cstheme="minorHAnsi"/>
                <w:sz w:val="28"/>
                <w:szCs w:val="28"/>
                <w:lang w:eastAsia="en-AU"/>
              </w:rPr>
              <w:t xml:space="preserve"> Nursing Home</w:t>
            </w:r>
          </w:p>
        </w:tc>
        <w:tc>
          <w:tcPr>
            <w:tcW w:w="1068" w:type="dxa"/>
            <w:noWrap/>
            <w:hideMark/>
          </w:tcPr>
          <w:p w14:paraId="1080BEF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62B0A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C3466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15F74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5F566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259F1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F8AB6F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CF2393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8DDC9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575</w:t>
            </w:r>
          </w:p>
        </w:tc>
        <w:tc>
          <w:tcPr>
            <w:tcW w:w="930" w:type="dxa"/>
            <w:noWrap/>
            <w:hideMark/>
          </w:tcPr>
          <w:p w14:paraId="1954933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C9FFF9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Nellie Melba Retirement Village</w:t>
            </w:r>
          </w:p>
        </w:tc>
        <w:tc>
          <w:tcPr>
            <w:tcW w:w="1068" w:type="dxa"/>
            <w:noWrap/>
            <w:hideMark/>
          </w:tcPr>
          <w:p w14:paraId="011D2B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71CCF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74DCD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ECDE1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B3F9A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216CDC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FE05A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E528DF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8AAEA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576</w:t>
            </w:r>
          </w:p>
        </w:tc>
        <w:tc>
          <w:tcPr>
            <w:tcW w:w="930" w:type="dxa"/>
            <w:noWrap/>
            <w:hideMark/>
          </w:tcPr>
          <w:p w14:paraId="2A5B204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4F0FA2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Newmans</w:t>
            </w:r>
            <w:proofErr w:type="spellEnd"/>
            <w:r w:rsidRPr="009028AF">
              <w:rPr>
                <w:rFonts w:asciiTheme="minorHAnsi" w:eastAsia="Times New Roman" w:hAnsiTheme="minorHAnsi" w:cstheme="minorHAnsi"/>
                <w:sz w:val="28"/>
                <w:szCs w:val="28"/>
                <w:lang w:eastAsia="en-AU"/>
              </w:rPr>
              <w:t xml:space="preserve"> on the Park (6492)</w:t>
            </w:r>
          </w:p>
        </w:tc>
        <w:tc>
          <w:tcPr>
            <w:tcW w:w="1068" w:type="dxa"/>
            <w:noWrap/>
            <w:hideMark/>
          </w:tcPr>
          <w:p w14:paraId="2BB9D8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3B760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CF9AB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122149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37BB2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B6894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60664B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E1EFA8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1CC2C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577</w:t>
            </w:r>
          </w:p>
        </w:tc>
        <w:tc>
          <w:tcPr>
            <w:tcW w:w="930" w:type="dxa"/>
            <w:noWrap/>
            <w:hideMark/>
          </w:tcPr>
          <w:p w14:paraId="3A6A014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FC09DC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Newmans</w:t>
            </w:r>
            <w:proofErr w:type="spellEnd"/>
            <w:r w:rsidRPr="009028AF">
              <w:rPr>
                <w:rFonts w:asciiTheme="minorHAnsi" w:eastAsia="Times New Roman" w:hAnsiTheme="minorHAnsi" w:cstheme="minorHAnsi"/>
                <w:sz w:val="28"/>
                <w:szCs w:val="28"/>
                <w:lang w:eastAsia="en-AU"/>
              </w:rPr>
              <w:t xml:space="preserve"> on the Park (6492) second </w:t>
            </w:r>
            <w:proofErr w:type="gramStart"/>
            <w:r w:rsidRPr="009028AF">
              <w:rPr>
                <w:rFonts w:asciiTheme="minorHAnsi" w:eastAsia="Times New Roman" w:hAnsiTheme="minorHAnsi" w:cstheme="minorHAnsi"/>
                <w:sz w:val="28"/>
                <w:szCs w:val="28"/>
                <w:lang w:eastAsia="en-AU"/>
              </w:rPr>
              <w:t>outbreak</w:t>
            </w:r>
            <w:proofErr w:type="gramEnd"/>
          </w:p>
        </w:tc>
        <w:tc>
          <w:tcPr>
            <w:tcW w:w="1068" w:type="dxa"/>
            <w:noWrap/>
            <w:hideMark/>
          </w:tcPr>
          <w:p w14:paraId="6B7079C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4FBEB5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F80E0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E3E8FB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11B4F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FBBE4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63BC5C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7EC6C3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57DA5F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578</w:t>
            </w:r>
          </w:p>
        </w:tc>
        <w:tc>
          <w:tcPr>
            <w:tcW w:w="930" w:type="dxa"/>
            <w:noWrap/>
            <w:hideMark/>
          </w:tcPr>
          <w:p w14:paraId="2055EDC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B8F790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Northern Gardens (5919)</w:t>
            </w:r>
          </w:p>
        </w:tc>
        <w:tc>
          <w:tcPr>
            <w:tcW w:w="1068" w:type="dxa"/>
            <w:noWrap/>
            <w:hideMark/>
          </w:tcPr>
          <w:p w14:paraId="6A21FE6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52A2D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E2657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FEE2E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F7CE4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5584B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75A8D5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25302F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00434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579</w:t>
            </w:r>
          </w:p>
        </w:tc>
        <w:tc>
          <w:tcPr>
            <w:tcW w:w="930" w:type="dxa"/>
            <w:noWrap/>
            <w:hideMark/>
          </w:tcPr>
          <w:p w14:paraId="69212D8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8DCFCE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Northern Health Home Care Packages - Level 4</w:t>
            </w:r>
          </w:p>
        </w:tc>
        <w:tc>
          <w:tcPr>
            <w:tcW w:w="1068" w:type="dxa"/>
            <w:noWrap/>
            <w:hideMark/>
          </w:tcPr>
          <w:p w14:paraId="10DFB1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70B84E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69AC04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725F5B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564F73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10EB4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C1EBD5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4F6850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A6369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580</w:t>
            </w:r>
          </w:p>
        </w:tc>
        <w:tc>
          <w:tcPr>
            <w:tcW w:w="930" w:type="dxa"/>
            <w:noWrap/>
            <w:hideMark/>
          </w:tcPr>
          <w:p w14:paraId="04883B5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959F47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Oasis Aged Care </w:t>
            </w:r>
            <w:proofErr w:type="gramStart"/>
            <w:r w:rsidRPr="009028AF">
              <w:rPr>
                <w:rFonts w:asciiTheme="minorHAnsi" w:eastAsia="Times New Roman" w:hAnsiTheme="minorHAnsi" w:cstheme="minorHAnsi"/>
                <w:sz w:val="28"/>
                <w:szCs w:val="28"/>
                <w:lang w:eastAsia="en-AU"/>
              </w:rPr>
              <w:t>( 2278</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0B0359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1A8CB9F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23C83E3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407578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38B60C4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B01835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41782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4C7BCE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5A222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581</w:t>
            </w:r>
          </w:p>
        </w:tc>
        <w:tc>
          <w:tcPr>
            <w:tcW w:w="930" w:type="dxa"/>
            <w:noWrap/>
            <w:hideMark/>
          </w:tcPr>
          <w:p w14:paraId="6CDE00D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BD453C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Olivet Aged Persons Home (Second Outbreak)</w:t>
            </w:r>
          </w:p>
        </w:tc>
        <w:tc>
          <w:tcPr>
            <w:tcW w:w="1068" w:type="dxa"/>
            <w:noWrap/>
            <w:hideMark/>
          </w:tcPr>
          <w:p w14:paraId="3B9E374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40</w:t>
            </w:r>
          </w:p>
        </w:tc>
        <w:tc>
          <w:tcPr>
            <w:tcW w:w="1170" w:type="dxa"/>
            <w:noWrap/>
            <w:hideMark/>
          </w:tcPr>
          <w:p w14:paraId="3FBB9E0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w:t>
            </w:r>
          </w:p>
        </w:tc>
        <w:tc>
          <w:tcPr>
            <w:tcW w:w="1258" w:type="dxa"/>
            <w:noWrap/>
            <w:hideMark/>
          </w:tcPr>
          <w:p w14:paraId="1BAA0F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634458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7E5B7B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6AEC61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49F2057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7D9D47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A5F51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582</w:t>
            </w:r>
          </w:p>
        </w:tc>
        <w:tc>
          <w:tcPr>
            <w:tcW w:w="930" w:type="dxa"/>
            <w:noWrap/>
            <w:hideMark/>
          </w:tcPr>
          <w:p w14:paraId="42B8DFD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96FABB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gramStart"/>
            <w:r w:rsidRPr="009028AF">
              <w:rPr>
                <w:rFonts w:asciiTheme="minorHAnsi" w:eastAsia="Times New Roman" w:hAnsiTheme="minorHAnsi" w:cstheme="minorHAnsi"/>
                <w:sz w:val="28"/>
                <w:szCs w:val="28"/>
                <w:lang w:eastAsia="en-AU"/>
              </w:rPr>
              <w:t>Omni-Care</w:t>
            </w:r>
            <w:proofErr w:type="gramEnd"/>
            <w:r w:rsidRPr="009028AF">
              <w:rPr>
                <w:rFonts w:asciiTheme="minorHAnsi" w:eastAsia="Times New Roman" w:hAnsiTheme="minorHAnsi" w:cstheme="minorHAnsi"/>
                <w:sz w:val="28"/>
                <w:szCs w:val="28"/>
                <w:lang w:eastAsia="en-AU"/>
              </w:rPr>
              <w:t xml:space="preserve"> (26332)</w:t>
            </w:r>
          </w:p>
        </w:tc>
        <w:tc>
          <w:tcPr>
            <w:tcW w:w="1068" w:type="dxa"/>
            <w:noWrap/>
            <w:hideMark/>
          </w:tcPr>
          <w:p w14:paraId="5C1C8F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EACEA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AA8D7A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A659C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472620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35" w:type="dxa"/>
            <w:noWrap/>
            <w:hideMark/>
          </w:tcPr>
          <w:p w14:paraId="1CB5DB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7A033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481ACD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B8D35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583</w:t>
            </w:r>
          </w:p>
        </w:tc>
        <w:tc>
          <w:tcPr>
            <w:tcW w:w="930" w:type="dxa"/>
            <w:noWrap/>
            <w:hideMark/>
          </w:tcPr>
          <w:p w14:paraId="4F91737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A07B6E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On Luck Chinese Nursing Home</w:t>
            </w:r>
          </w:p>
        </w:tc>
        <w:tc>
          <w:tcPr>
            <w:tcW w:w="1068" w:type="dxa"/>
            <w:noWrap/>
            <w:hideMark/>
          </w:tcPr>
          <w:p w14:paraId="34FFD2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5535566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A41995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1A4A7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64BD8DB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6F375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4F3B5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59C269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D192B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584</w:t>
            </w:r>
          </w:p>
        </w:tc>
        <w:tc>
          <w:tcPr>
            <w:tcW w:w="930" w:type="dxa"/>
            <w:noWrap/>
            <w:hideMark/>
          </w:tcPr>
          <w:p w14:paraId="0BF58C8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61D1D6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Opal Hobsons Bay Altona North (2285)</w:t>
            </w:r>
          </w:p>
        </w:tc>
        <w:tc>
          <w:tcPr>
            <w:tcW w:w="1068" w:type="dxa"/>
            <w:noWrap/>
            <w:hideMark/>
          </w:tcPr>
          <w:p w14:paraId="05FD52F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1170" w:type="dxa"/>
            <w:noWrap/>
            <w:hideMark/>
          </w:tcPr>
          <w:p w14:paraId="62643B5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58" w:type="dxa"/>
            <w:noWrap/>
            <w:hideMark/>
          </w:tcPr>
          <w:p w14:paraId="3A4698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777" w:type="dxa"/>
            <w:noWrap/>
            <w:hideMark/>
          </w:tcPr>
          <w:p w14:paraId="41539E6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05" w:type="dxa"/>
            <w:noWrap/>
            <w:hideMark/>
          </w:tcPr>
          <w:p w14:paraId="3FF02C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35" w:type="dxa"/>
            <w:noWrap/>
            <w:hideMark/>
          </w:tcPr>
          <w:p w14:paraId="7BEE0A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81" w:type="dxa"/>
            <w:noWrap/>
            <w:hideMark/>
          </w:tcPr>
          <w:p w14:paraId="7604EA4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23927D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282553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585</w:t>
            </w:r>
          </w:p>
        </w:tc>
        <w:tc>
          <w:tcPr>
            <w:tcW w:w="930" w:type="dxa"/>
            <w:noWrap/>
            <w:hideMark/>
          </w:tcPr>
          <w:p w14:paraId="1D0CD6D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09A82C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Opal South Valley (5199)</w:t>
            </w:r>
          </w:p>
        </w:tc>
        <w:tc>
          <w:tcPr>
            <w:tcW w:w="1068" w:type="dxa"/>
            <w:noWrap/>
            <w:hideMark/>
          </w:tcPr>
          <w:p w14:paraId="12978DC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56</w:t>
            </w:r>
          </w:p>
        </w:tc>
        <w:tc>
          <w:tcPr>
            <w:tcW w:w="1170" w:type="dxa"/>
            <w:noWrap/>
            <w:hideMark/>
          </w:tcPr>
          <w:p w14:paraId="5B2770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1258" w:type="dxa"/>
            <w:noWrap/>
            <w:hideMark/>
          </w:tcPr>
          <w:p w14:paraId="1313AA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777" w:type="dxa"/>
            <w:noWrap/>
            <w:hideMark/>
          </w:tcPr>
          <w:p w14:paraId="747FEB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205" w:type="dxa"/>
            <w:noWrap/>
            <w:hideMark/>
          </w:tcPr>
          <w:p w14:paraId="6A6EFE6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235" w:type="dxa"/>
            <w:noWrap/>
            <w:hideMark/>
          </w:tcPr>
          <w:p w14:paraId="3F22D7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81" w:type="dxa"/>
            <w:noWrap/>
            <w:hideMark/>
          </w:tcPr>
          <w:p w14:paraId="36BD2B7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0C9D22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5BADC2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586</w:t>
            </w:r>
          </w:p>
        </w:tc>
        <w:tc>
          <w:tcPr>
            <w:tcW w:w="930" w:type="dxa"/>
            <w:noWrap/>
            <w:hideMark/>
          </w:tcPr>
          <w:p w14:paraId="5C9D2EC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5180A8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Ottoman Village Aged Care</w:t>
            </w:r>
          </w:p>
        </w:tc>
        <w:tc>
          <w:tcPr>
            <w:tcW w:w="1068" w:type="dxa"/>
            <w:noWrap/>
            <w:hideMark/>
          </w:tcPr>
          <w:p w14:paraId="56593B3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30</w:t>
            </w:r>
          </w:p>
        </w:tc>
        <w:tc>
          <w:tcPr>
            <w:tcW w:w="1170" w:type="dxa"/>
            <w:noWrap/>
            <w:hideMark/>
          </w:tcPr>
          <w:p w14:paraId="384129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58" w:type="dxa"/>
            <w:noWrap/>
            <w:hideMark/>
          </w:tcPr>
          <w:p w14:paraId="36DD793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980A4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072440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4D8C9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5BA415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EC3C60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8FB78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587</w:t>
            </w:r>
          </w:p>
        </w:tc>
        <w:tc>
          <w:tcPr>
            <w:tcW w:w="930" w:type="dxa"/>
            <w:noWrap/>
            <w:hideMark/>
          </w:tcPr>
          <w:p w14:paraId="3980609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D06D46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Ottoman Village Aged Care (second outbreak) (2277)</w:t>
            </w:r>
          </w:p>
        </w:tc>
        <w:tc>
          <w:tcPr>
            <w:tcW w:w="1068" w:type="dxa"/>
            <w:noWrap/>
            <w:hideMark/>
          </w:tcPr>
          <w:p w14:paraId="5A0E5E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7444EB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2FADA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C98374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368D13D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D3F7E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7E3872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CB8A45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79171A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588</w:t>
            </w:r>
          </w:p>
        </w:tc>
        <w:tc>
          <w:tcPr>
            <w:tcW w:w="930" w:type="dxa"/>
            <w:noWrap/>
            <w:hideMark/>
          </w:tcPr>
          <w:p w14:paraId="01C215D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DCBE05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Outlook Gardens Aged Care (1935)</w:t>
            </w:r>
          </w:p>
        </w:tc>
        <w:tc>
          <w:tcPr>
            <w:tcW w:w="1068" w:type="dxa"/>
            <w:noWrap/>
            <w:hideMark/>
          </w:tcPr>
          <w:p w14:paraId="61698B1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99</w:t>
            </w:r>
          </w:p>
        </w:tc>
        <w:tc>
          <w:tcPr>
            <w:tcW w:w="1170" w:type="dxa"/>
            <w:noWrap/>
            <w:hideMark/>
          </w:tcPr>
          <w:p w14:paraId="290B133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41</w:t>
            </w:r>
          </w:p>
        </w:tc>
        <w:tc>
          <w:tcPr>
            <w:tcW w:w="1258" w:type="dxa"/>
            <w:noWrap/>
            <w:hideMark/>
          </w:tcPr>
          <w:p w14:paraId="28ED98A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777" w:type="dxa"/>
            <w:noWrap/>
            <w:hideMark/>
          </w:tcPr>
          <w:p w14:paraId="3E05E6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w:t>
            </w:r>
          </w:p>
        </w:tc>
        <w:tc>
          <w:tcPr>
            <w:tcW w:w="1205" w:type="dxa"/>
            <w:noWrap/>
            <w:hideMark/>
          </w:tcPr>
          <w:p w14:paraId="0366DB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58</w:t>
            </w:r>
          </w:p>
        </w:tc>
        <w:tc>
          <w:tcPr>
            <w:tcW w:w="1235" w:type="dxa"/>
            <w:noWrap/>
            <w:hideMark/>
          </w:tcPr>
          <w:p w14:paraId="1BF775F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81" w:type="dxa"/>
            <w:noWrap/>
            <w:hideMark/>
          </w:tcPr>
          <w:p w14:paraId="7F75FEB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47CD68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28587E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589</w:t>
            </w:r>
          </w:p>
        </w:tc>
        <w:tc>
          <w:tcPr>
            <w:tcW w:w="930" w:type="dxa"/>
            <w:noWrap/>
            <w:hideMark/>
          </w:tcPr>
          <w:p w14:paraId="57BC85B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6625F3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Outlook Gardens Aged Care (1935) Second outbreak</w:t>
            </w:r>
          </w:p>
        </w:tc>
        <w:tc>
          <w:tcPr>
            <w:tcW w:w="1068" w:type="dxa"/>
            <w:noWrap/>
            <w:hideMark/>
          </w:tcPr>
          <w:p w14:paraId="36EB0E5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72918E7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551294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777" w:type="dxa"/>
            <w:noWrap/>
            <w:hideMark/>
          </w:tcPr>
          <w:p w14:paraId="44E1E5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93489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F794B9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4B5705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833FA1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3FC16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590</w:t>
            </w:r>
          </w:p>
        </w:tc>
        <w:tc>
          <w:tcPr>
            <w:tcW w:w="930" w:type="dxa"/>
            <w:noWrap/>
            <w:hideMark/>
          </w:tcPr>
          <w:p w14:paraId="3CEA7E2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AF5944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Outlook Gardens Aged Care third outbreak</w:t>
            </w:r>
          </w:p>
        </w:tc>
        <w:tc>
          <w:tcPr>
            <w:tcW w:w="1068" w:type="dxa"/>
            <w:noWrap/>
            <w:hideMark/>
          </w:tcPr>
          <w:p w14:paraId="0A471F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58D36B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75790B6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FB86B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2112462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51B4B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31ADA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2B0B40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D0DC4E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591</w:t>
            </w:r>
          </w:p>
        </w:tc>
        <w:tc>
          <w:tcPr>
            <w:tcW w:w="930" w:type="dxa"/>
            <w:noWrap/>
            <w:hideMark/>
          </w:tcPr>
          <w:p w14:paraId="2446CFF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BA61E7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P.S. Hobson Nursing Home (2976)</w:t>
            </w:r>
          </w:p>
        </w:tc>
        <w:tc>
          <w:tcPr>
            <w:tcW w:w="1068" w:type="dxa"/>
            <w:noWrap/>
            <w:hideMark/>
          </w:tcPr>
          <w:p w14:paraId="3EEB70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695643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D6F18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A17E3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16CE9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A39F2D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C26AC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869605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F7246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592</w:t>
            </w:r>
          </w:p>
        </w:tc>
        <w:tc>
          <w:tcPr>
            <w:tcW w:w="930" w:type="dxa"/>
            <w:noWrap/>
            <w:hideMark/>
          </w:tcPr>
          <w:p w14:paraId="573C04D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492AE4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Parkvilla</w:t>
            </w:r>
            <w:proofErr w:type="spellEnd"/>
            <w:r w:rsidRPr="009028AF">
              <w:rPr>
                <w:rFonts w:asciiTheme="minorHAnsi" w:eastAsia="Times New Roman" w:hAnsiTheme="minorHAnsi" w:cstheme="minorHAnsi"/>
                <w:sz w:val="28"/>
                <w:szCs w:val="28"/>
                <w:lang w:eastAsia="en-AU"/>
              </w:rPr>
              <w:t xml:space="preserve"> Aged Care Facility</w:t>
            </w:r>
          </w:p>
        </w:tc>
        <w:tc>
          <w:tcPr>
            <w:tcW w:w="1068" w:type="dxa"/>
            <w:noWrap/>
            <w:hideMark/>
          </w:tcPr>
          <w:p w14:paraId="7A33E1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334BEB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028576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777" w:type="dxa"/>
            <w:noWrap/>
            <w:hideMark/>
          </w:tcPr>
          <w:p w14:paraId="551F83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50AB3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698F7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54F908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495D2E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A1D1C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593</w:t>
            </w:r>
          </w:p>
        </w:tc>
        <w:tc>
          <w:tcPr>
            <w:tcW w:w="930" w:type="dxa"/>
            <w:noWrap/>
            <w:hideMark/>
          </w:tcPr>
          <w:p w14:paraId="03F8C56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9B92C7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People First Healthcare (27392)</w:t>
            </w:r>
          </w:p>
        </w:tc>
        <w:tc>
          <w:tcPr>
            <w:tcW w:w="1068" w:type="dxa"/>
            <w:noWrap/>
            <w:hideMark/>
          </w:tcPr>
          <w:p w14:paraId="4FECF3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50486C5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570688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46785C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5283B8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24129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8F045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C1547F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2C9815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594</w:t>
            </w:r>
          </w:p>
        </w:tc>
        <w:tc>
          <w:tcPr>
            <w:tcW w:w="930" w:type="dxa"/>
            <w:noWrap/>
            <w:hideMark/>
          </w:tcPr>
          <w:p w14:paraId="7774167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B8E929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Point Cook Manor (Third Outbreak)</w:t>
            </w:r>
          </w:p>
        </w:tc>
        <w:tc>
          <w:tcPr>
            <w:tcW w:w="1068" w:type="dxa"/>
            <w:noWrap/>
            <w:hideMark/>
          </w:tcPr>
          <w:p w14:paraId="679BAB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59FC76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4554E9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5817F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3406D3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4EA1E4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498FC5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CC1EA3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765E3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595</w:t>
            </w:r>
          </w:p>
        </w:tc>
        <w:tc>
          <w:tcPr>
            <w:tcW w:w="930" w:type="dxa"/>
            <w:noWrap/>
            <w:hideMark/>
          </w:tcPr>
          <w:p w14:paraId="130A3B0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A865E1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Point Cook Manor Aged Care (7466)</w:t>
            </w:r>
          </w:p>
        </w:tc>
        <w:tc>
          <w:tcPr>
            <w:tcW w:w="1068" w:type="dxa"/>
            <w:noWrap/>
            <w:hideMark/>
          </w:tcPr>
          <w:p w14:paraId="5FD58D0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E90F1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992996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81334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3BF81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4D7011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752563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41B52C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4364A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596</w:t>
            </w:r>
          </w:p>
        </w:tc>
        <w:tc>
          <w:tcPr>
            <w:tcW w:w="930" w:type="dxa"/>
            <w:noWrap/>
            <w:hideMark/>
          </w:tcPr>
          <w:p w14:paraId="1279FDC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D09159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Prague House</w:t>
            </w:r>
          </w:p>
        </w:tc>
        <w:tc>
          <w:tcPr>
            <w:tcW w:w="1068" w:type="dxa"/>
            <w:noWrap/>
            <w:hideMark/>
          </w:tcPr>
          <w:p w14:paraId="108EA72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BAEBCA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9887C2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40FDF6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7FFB2AB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1A2B1A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9873C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F02F43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434F0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597</w:t>
            </w:r>
          </w:p>
        </w:tc>
        <w:tc>
          <w:tcPr>
            <w:tcW w:w="930" w:type="dxa"/>
            <w:noWrap/>
            <w:hideMark/>
          </w:tcPr>
          <w:p w14:paraId="6C3B4B8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9CD7CA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Princeton View (6033)</w:t>
            </w:r>
          </w:p>
        </w:tc>
        <w:tc>
          <w:tcPr>
            <w:tcW w:w="1068" w:type="dxa"/>
            <w:noWrap/>
            <w:hideMark/>
          </w:tcPr>
          <w:p w14:paraId="1B3390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71</w:t>
            </w:r>
          </w:p>
        </w:tc>
        <w:tc>
          <w:tcPr>
            <w:tcW w:w="1170" w:type="dxa"/>
            <w:noWrap/>
            <w:hideMark/>
          </w:tcPr>
          <w:p w14:paraId="243B27B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1258" w:type="dxa"/>
            <w:noWrap/>
            <w:hideMark/>
          </w:tcPr>
          <w:p w14:paraId="0C6F47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777" w:type="dxa"/>
            <w:noWrap/>
            <w:hideMark/>
          </w:tcPr>
          <w:p w14:paraId="240BB1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w:t>
            </w:r>
          </w:p>
        </w:tc>
        <w:tc>
          <w:tcPr>
            <w:tcW w:w="1205" w:type="dxa"/>
            <w:noWrap/>
            <w:hideMark/>
          </w:tcPr>
          <w:p w14:paraId="6F9799B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w:t>
            </w:r>
          </w:p>
        </w:tc>
        <w:tc>
          <w:tcPr>
            <w:tcW w:w="1235" w:type="dxa"/>
            <w:noWrap/>
            <w:hideMark/>
          </w:tcPr>
          <w:p w14:paraId="25F070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81" w:type="dxa"/>
            <w:noWrap/>
            <w:hideMark/>
          </w:tcPr>
          <w:p w14:paraId="140F03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D339C7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60B63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598</w:t>
            </w:r>
          </w:p>
        </w:tc>
        <w:tc>
          <w:tcPr>
            <w:tcW w:w="930" w:type="dxa"/>
            <w:noWrap/>
            <w:hideMark/>
          </w:tcPr>
          <w:p w14:paraId="4C3BC8C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C916D5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Princeton View (Second Outbreak)</w:t>
            </w:r>
          </w:p>
        </w:tc>
        <w:tc>
          <w:tcPr>
            <w:tcW w:w="1068" w:type="dxa"/>
            <w:noWrap/>
            <w:hideMark/>
          </w:tcPr>
          <w:p w14:paraId="621CFC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0D09B6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48A47FB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9C583F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963D8A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67B03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84F17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0436E0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007810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599</w:t>
            </w:r>
          </w:p>
        </w:tc>
        <w:tc>
          <w:tcPr>
            <w:tcW w:w="930" w:type="dxa"/>
            <w:noWrap/>
            <w:hideMark/>
          </w:tcPr>
          <w:p w14:paraId="2AED37D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985091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R M </w:t>
            </w:r>
            <w:proofErr w:type="spellStart"/>
            <w:r w:rsidRPr="009028AF">
              <w:rPr>
                <w:rFonts w:asciiTheme="minorHAnsi" w:eastAsia="Times New Roman" w:hAnsiTheme="minorHAnsi" w:cstheme="minorHAnsi"/>
                <w:sz w:val="28"/>
                <w:szCs w:val="28"/>
                <w:lang w:eastAsia="en-AU"/>
              </w:rPr>
              <w:t>Begg</w:t>
            </w:r>
            <w:proofErr w:type="spellEnd"/>
            <w:r w:rsidRPr="009028AF">
              <w:rPr>
                <w:rFonts w:asciiTheme="minorHAnsi" w:eastAsia="Times New Roman" w:hAnsiTheme="minorHAnsi" w:cstheme="minorHAnsi"/>
                <w:sz w:val="28"/>
                <w:szCs w:val="28"/>
                <w:lang w:eastAsia="en-AU"/>
              </w:rPr>
              <w:t xml:space="preserve"> Kyneton Aged Care</w:t>
            </w:r>
          </w:p>
        </w:tc>
        <w:tc>
          <w:tcPr>
            <w:tcW w:w="1068" w:type="dxa"/>
            <w:noWrap/>
            <w:hideMark/>
          </w:tcPr>
          <w:p w14:paraId="2FBA1E6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122D42F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D6EC6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DC72AF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6CC71D3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DB8B3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1CFE9A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F6F660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E1E66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600</w:t>
            </w:r>
          </w:p>
        </w:tc>
        <w:tc>
          <w:tcPr>
            <w:tcW w:w="930" w:type="dxa"/>
            <w:noWrap/>
            <w:hideMark/>
          </w:tcPr>
          <w:p w14:paraId="764FE22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1A457A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Rathdowne Place Aged Care, Carlton (7104)</w:t>
            </w:r>
          </w:p>
        </w:tc>
        <w:tc>
          <w:tcPr>
            <w:tcW w:w="1068" w:type="dxa"/>
            <w:noWrap/>
            <w:hideMark/>
          </w:tcPr>
          <w:p w14:paraId="48C449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2D41189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5590B5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34158C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39B19C0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35" w:type="dxa"/>
            <w:noWrap/>
            <w:hideMark/>
          </w:tcPr>
          <w:p w14:paraId="6DBBCE9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8F2A34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2D5AD7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AB4A4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601</w:t>
            </w:r>
          </w:p>
        </w:tc>
        <w:tc>
          <w:tcPr>
            <w:tcW w:w="930" w:type="dxa"/>
            <w:noWrap/>
            <w:hideMark/>
          </w:tcPr>
          <w:p w14:paraId="094D775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BE6F2A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Rathdowne Place Aged Care, Carlton (third outbreak)</w:t>
            </w:r>
          </w:p>
        </w:tc>
        <w:tc>
          <w:tcPr>
            <w:tcW w:w="1068" w:type="dxa"/>
            <w:noWrap/>
            <w:hideMark/>
          </w:tcPr>
          <w:p w14:paraId="65F7F28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41FA9E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DC6486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3AD576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A2880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EC92EA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70EEE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05F2F0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6B8C6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602</w:t>
            </w:r>
          </w:p>
        </w:tc>
        <w:tc>
          <w:tcPr>
            <w:tcW w:w="930" w:type="dxa"/>
            <w:noWrap/>
            <w:hideMark/>
          </w:tcPr>
          <w:p w14:paraId="3AF57E9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707464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Brighton (5542)</w:t>
            </w:r>
          </w:p>
        </w:tc>
        <w:tc>
          <w:tcPr>
            <w:tcW w:w="1068" w:type="dxa"/>
            <w:noWrap/>
            <w:hideMark/>
          </w:tcPr>
          <w:p w14:paraId="6D1F9AD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w:t>
            </w:r>
          </w:p>
        </w:tc>
        <w:tc>
          <w:tcPr>
            <w:tcW w:w="1170" w:type="dxa"/>
            <w:noWrap/>
            <w:hideMark/>
          </w:tcPr>
          <w:p w14:paraId="7084C3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258" w:type="dxa"/>
            <w:noWrap/>
            <w:hideMark/>
          </w:tcPr>
          <w:p w14:paraId="303A22E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777" w:type="dxa"/>
            <w:noWrap/>
            <w:hideMark/>
          </w:tcPr>
          <w:p w14:paraId="4158F50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w:t>
            </w:r>
          </w:p>
        </w:tc>
        <w:tc>
          <w:tcPr>
            <w:tcW w:w="1205" w:type="dxa"/>
            <w:noWrap/>
            <w:hideMark/>
          </w:tcPr>
          <w:p w14:paraId="0CBC8E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43</w:t>
            </w:r>
          </w:p>
        </w:tc>
        <w:tc>
          <w:tcPr>
            <w:tcW w:w="1235" w:type="dxa"/>
            <w:noWrap/>
            <w:hideMark/>
          </w:tcPr>
          <w:p w14:paraId="38A5E6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81" w:type="dxa"/>
            <w:noWrap/>
            <w:hideMark/>
          </w:tcPr>
          <w:p w14:paraId="4F80EF0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73AB25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9BAB3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603</w:t>
            </w:r>
          </w:p>
        </w:tc>
        <w:tc>
          <w:tcPr>
            <w:tcW w:w="930" w:type="dxa"/>
            <w:noWrap/>
            <w:hideMark/>
          </w:tcPr>
          <w:p w14:paraId="3504DD2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6A548E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Burnside</w:t>
            </w:r>
          </w:p>
        </w:tc>
        <w:tc>
          <w:tcPr>
            <w:tcW w:w="1068" w:type="dxa"/>
            <w:noWrap/>
            <w:hideMark/>
          </w:tcPr>
          <w:p w14:paraId="5DEBC6E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393A49B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C2B858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CADF91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39399C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237CC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1A2A2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6FD5F3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D9233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604</w:t>
            </w:r>
          </w:p>
        </w:tc>
        <w:tc>
          <w:tcPr>
            <w:tcW w:w="930" w:type="dxa"/>
            <w:noWrap/>
            <w:hideMark/>
          </w:tcPr>
          <w:p w14:paraId="62293D9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32BA0D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Cranbourne (5316)</w:t>
            </w:r>
          </w:p>
        </w:tc>
        <w:tc>
          <w:tcPr>
            <w:tcW w:w="1068" w:type="dxa"/>
            <w:noWrap/>
            <w:hideMark/>
          </w:tcPr>
          <w:p w14:paraId="1BC5542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C3A61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6B711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827ED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EC41EE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54E2B8D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8DB0FE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F4312A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3B96F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605</w:t>
            </w:r>
          </w:p>
        </w:tc>
        <w:tc>
          <w:tcPr>
            <w:tcW w:w="930" w:type="dxa"/>
            <w:noWrap/>
            <w:hideMark/>
          </w:tcPr>
          <w:p w14:paraId="461AE8C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16107D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Dandenong North</w:t>
            </w:r>
          </w:p>
        </w:tc>
        <w:tc>
          <w:tcPr>
            <w:tcW w:w="1068" w:type="dxa"/>
            <w:noWrap/>
            <w:hideMark/>
          </w:tcPr>
          <w:p w14:paraId="52768C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28</w:t>
            </w:r>
          </w:p>
        </w:tc>
        <w:tc>
          <w:tcPr>
            <w:tcW w:w="1170" w:type="dxa"/>
            <w:noWrap/>
            <w:hideMark/>
          </w:tcPr>
          <w:p w14:paraId="28E61E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23</w:t>
            </w:r>
          </w:p>
        </w:tc>
        <w:tc>
          <w:tcPr>
            <w:tcW w:w="1258" w:type="dxa"/>
            <w:noWrap/>
            <w:hideMark/>
          </w:tcPr>
          <w:p w14:paraId="1F38F59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7328E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1991AC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4A1E8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525558F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A16DCF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B2ECA5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606</w:t>
            </w:r>
          </w:p>
        </w:tc>
        <w:tc>
          <w:tcPr>
            <w:tcW w:w="930" w:type="dxa"/>
            <w:noWrap/>
            <w:hideMark/>
          </w:tcPr>
          <w:p w14:paraId="0D14236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89ECCB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Dandenong North (Second Outbreak)</w:t>
            </w:r>
          </w:p>
        </w:tc>
        <w:tc>
          <w:tcPr>
            <w:tcW w:w="1068" w:type="dxa"/>
            <w:noWrap/>
            <w:hideMark/>
          </w:tcPr>
          <w:p w14:paraId="5F200E9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BDDE5E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ACA41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C3B44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8C7DA7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615449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F4957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765445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277DF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607</w:t>
            </w:r>
          </w:p>
        </w:tc>
        <w:tc>
          <w:tcPr>
            <w:tcW w:w="930" w:type="dxa"/>
            <w:noWrap/>
            <w:hideMark/>
          </w:tcPr>
          <w:p w14:paraId="08185A3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9493ED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Dandenong North (Third Outbreak)</w:t>
            </w:r>
          </w:p>
        </w:tc>
        <w:tc>
          <w:tcPr>
            <w:tcW w:w="1068" w:type="dxa"/>
            <w:noWrap/>
            <w:hideMark/>
          </w:tcPr>
          <w:p w14:paraId="79FC1ED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5838C1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146714B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192BB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052C08C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5589F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3F134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FE66F0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FB6AA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608</w:t>
            </w:r>
          </w:p>
        </w:tc>
        <w:tc>
          <w:tcPr>
            <w:tcW w:w="930" w:type="dxa"/>
            <w:noWrap/>
            <w:hideMark/>
          </w:tcPr>
          <w:p w14:paraId="5236CF6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BC044C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Fawkner (3030)</w:t>
            </w:r>
          </w:p>
        </w:tc>
        <w:tc>
          <w:tcPr>
            <w:tcW w:w="1068" w:type="dxa"/>
            <w:noWrap/>
            <w:hideMark/>
          </w:tcPr>
          <w:p w14:paraId="3A1AE79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3532BA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761A97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777" w:type="dxa"/>
            <w:noWrap/>
            <w:hideMark/>
          </w:tcPr>
          <w:p w14:paraId="753296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0B1D7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31B147F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79229CC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3E3162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3DC0C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609</w:t>
            </w:r>
          </w:p>
        </w:tc>
        <w:tc>
          <w:tcPr>
            <w:tcW w:w="930" w:type="dxa"/>
            <w:noWrap/>
            <w:hideMark/>
          </w:tcPr>
          <w:p w14:paraId="0A18467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05500D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Fawkner (Second Outbreak)</w:t>
            </w:r>
          </w:p>
        </w:tc>
        <w:tc>
          <w:tcPr>
            <w:tcW w:w="1068" w:type="dxa"/>
            <w:noWrap/>
            <w:hideMark/>
          </w:tcPr>
          <w:p w14:paraId="380E841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170" w:type="dxa"/>
            <w:noWrap/>
            <w:hideMark/>
          </w:tcPr>
          <w:p w14:paraId="1FED1DA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w:t>
            </w:r>
          </w:p>
        </w:tc>
        <w:tc>
          <w:tcPr>
            <w:tcW w:w="1258" w:type="dxa"/>
            <w:noWrap/>
            <w:hideMark/>
          </w:tcPr>
          <w:p w14:paraId="6696455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777" w:type="dxa"/>
            <w:noWrap/>
            <w:hideMark/>
          </w:tcPr>
          <w:p w14:paraId="2DEFCA2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632A9A3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35" w:type="dxa"/>
            <w:noWrap/>
            <w:hideMark/>
          </w:tcPr>
          <w:p w14:paraId="746C54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7AF4941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0D1796C2"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9D55BC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610</w:t>
            </w:r>
          </w:p>
        </w:tc>
        <w:tc>
          <w:tcPr>
            <w:tcW w:w="930" w:type="dxa"/>
            <w:noWrap/>
            <w:hideMark/>
          </w:tcPr>
          <w:p w14:paraId="592F1FC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FE24B5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Fawkner (Third Outbreak)</w:t>
            </w:r>
          </w:p>
        </w:tc>
        <w:tc>
          <w:tcPr>
            <w:tcW w:w="1068" w:type="dxa"/>
            <w:noWrap/>
            <w:hideMark/>
          </w:tcPr>
          <w:p w14:paraId="277117B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8A833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7CF9C0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2A12A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BF4FE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0C130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E7EAF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2178FA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FF411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611</w:t>
            </w:r>
          </w:p>
        </w:tc>
        <w:tc>
          <w:tcPr>
            <w:tcW w:w="930" w:type="dxa"/>
            <w:noWrap/>
            <w:hideMark/>
          </w:tcPr>
          <w:p w14:paraId="47717E3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804539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Frankston</w:t>
            </w:r>
          </w:p>
        </w:tc>
        <w:tc>
          <w:tcPr>
            <w:tcW w:w="1068" w:type="dxa"/>
            <w:noWrap/>
            <w:hideMark/>
          </w:tcPr>
          <w:p w14:paraId="090847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1DB1FC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503F1F7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A6653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A8561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9F444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AF708C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1EF7F7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EFEF9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612</w:t>
            </w:r>
          </w:p>
        </w:tc>
        <w:tc>
          <w:tcPr>
            <w:tcW w:w="930" w:type="dxa"/>
            <w:noWrap/>
            <w:hideMark/>
          </w:tcPr>
          <w:p w14:paraId="3BC629A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C37AF7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Inala Lodge</w:t>
            </w:r>
          </w:p>
        </w:tc>
        <w:tc>
          <w:tcPr>
            <w:tcW w:w="1068" w:type="dxa"/>
            <w:noWrap/>
            <w:hideMark/>
          </w:tcPr>
          <w:p w14:paraId="3F529DD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170" w:type="dxa"/>
            <w:noWrap/>
            <w:hideMark/>
          </w:tcPr>
          <w:p w14:paraId="5F7D99B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707E06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DD2D9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0CEE64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09474C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A4FC96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13B9AD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BF8DCE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613</w:t>
            </w:r>
          </w:p>
        </w:tc>
        <w:tc>
          <w:tcPr>
            <w:tcW w:w="930" w:type="dxa"/>
            <w:noWrap/>
            <w:hideMark/>
          </w:tcPr>
          <w:p w14:paraId="653F757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E893CA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Macleod (2654)</w:t>
            </w:r>
          </w:p>
        </w:tc>
        <w:tc>
          <w:tcPr>
            <w:tcW w:w="1068" w:type="dxa"/>
            <w:noWrap/>
            <w:hideMark/>
          </w:tcPr>
          <w:p w14:paraId="01E7B86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199AE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FBE592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46F8C8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66F03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1BD380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BF781C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DF89EB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B0369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614</w:t>
            </w:r>
          </w:p>
        </w:tc>
        <w:tc>
          <w:tcPr>
            <w:tcW w:w="930" w:type="dxa"/>
            <w:noWrap/>
            <w:hideMark/>
          </w:tcPr>
          <w:p w14:paraId="112B552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66EF96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Macleod 2 (2654)</w:t>
            </w:r>
          </w:p>
        </w:tc>
        <w:tc>
          <w:tcPr>
            <w:tcW w:w="1068" w:type="dxa"/>
            <w:noWrap/>
            <w:hideMark/>
          </w:tcPr>
          <w:p w14:paraId="2A63F49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7ABE3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855EF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3DE2AC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D1ACB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17EED65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0A1103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89536A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5EDD94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615</w:t>
            </w:r>
          </w:p>
        </w:tc>
        <w:tc>
          <w:tcPr>
            <w:tcW w:w="930" w:type="dxa"/>
            <w:noWrap/>
            <w:hideMark/>
          </w:tcPr>
          <w:p w14:paraId="50B549F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5E2718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Rosebud (Second Outbreak)</w:t>
            </w:r>
          </w:p>
        </w:tc>
        <w:tc>
          <w:tcPr>
            <w:tcW w:w="1068" w:type="dxa"/>
            <w:noWrap/>
            <w:hideMark/>
          </w:tcPr>
          <w:p w14:paraId="6B2A0C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73811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CFA5C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BAE1B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16EA8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D35979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C064BC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68370E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5DA0B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616</w:t>
            </w:r>
          </w:p>
        </w:tc>
        <w:tc>
          <w:tcPr>
            <w:tcW w:w="930" w:type="dxa"/>
            <w:noWrap/>
            <w:hideMark/>
          </w:tcPr>
          <w:p w14:paraId="35EB91B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9417E9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Regis Shenley Manor</w:t>
            </w:r>
          </w:p>
        </w:tc>
        <w:tc>
          <w:tcPr>
            <w:tcW w:w="1068" w:type="dxa"/>
            <w:noWrap/>
            <w:hideMark/>
          </w:tcPr>
          <w:p w14:paraId="50A1EBF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6EE5B0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CB4F0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47339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380FF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6D6AE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4E815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4620471"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B8FC43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617</w:t>
            </w:r>
          </w:p>
        </w:tc>
        <w:tc>
          <w:tcPr>
            <w:tcW w:w="930" w:type="dxa"/>
            <w:noWrap/>
            <w:hideMark/>
          </w:tcPr>
          <w:p w14:paraId="2567011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BA2A9E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Riddell Gardens, Sunbury (5594)</w:t>
            </w:r>
          </w:p>
        </w:tc>
        <w:tc>
          <w:tcPr>
            <w:tcW w:w="1068" w:type="dxa"/>
            <w:noWrap/>
            <w:hideMark/>
          </w:tcPr>
          <w:p w14:paraId="2A5CB9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24F6C8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7C03F0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E24CCB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24CDB5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2C59F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727818F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2DA89B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F51054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618</w:t>
            </w:r>
          </w:p>
        </w:tc>
        <w:tc>
          <w:tcPr>
            <w:tcW w:w="930" w:type="dxa"/>
            <w:noWrap/>
            <w:hideMark/>
          </w:tcPr>
          <w:p w14:paraId="2244E87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896C50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Riverside House</w:t>
            </w:r>
          </w:p>
        </w:tc>
        <w:tc>
          <w:tcPr>
            <w:tcW w:w="1068" w:type="dxa"/>
            <w:noWrap/>
            <w:hideMark/>
          </w:tcPr>
          <w:p w14:paraId="5B1115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97685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2DAD7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08A47E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03F5532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58461F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2AF86F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4D9E3CBA"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E27B1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619</w:t>
            </w:r>
          </w:p>
        </w:tc>
        <w:tc>
          <w:tcPr>
            <w:tcW w:w="930" w:type="dxa"/>
            <w:noWrap/>
            <w:hideMark/>
          </w:tcPr>
          <w:p w14:paraId="1F99D98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C3A1F2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Rochester and District Hostel </w:t>
            </w:r>
            <w:proofErr w:type="gramStart"/>
            <w:r w:rsidRPr="009028AF">
              <w:rPr>
                <w:rFonts w:asciiTheme="minorHAnsi" w:eastAsia="Times New Roman" w:hAnsiTheme="minorHAnsi" w:cstheme="minorHAnsi"/>
                <w:sz w:val="28"/>
                <w:szCs w:val="28"/>
                <w:lang w:eastAsia="en-AU"/>
              </w:rPr>
              <w:t>( 2029</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0CC8F2B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170" w:type="dxa"/>
            <w:noWrap/>
            <w:hideMark/>
          </w:tcPr>
          <w:p w14:paraId="1414BD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258" w:type="dxa"/>
            <w:noWrap/>
            <w:hideMark/>
          </w:tcPr>
          <w:p w14:paraId="7AAA98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DA2A9B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64553A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4B13D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E898AC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DD1DC8D"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8C812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620</w:t>
            </w:r>
          </w:p>
        </w:tc>
        <w:tc>
          <w:tcPr>
            <w:tcW w:w="930" w:type="dxa"/>
            <w:noWrap/>
            <w:hideMark/>
          </w:tcPr>
          <w:p w14:paraId="0B43063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5513D8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Rosary Home</w:t>
            </w:r>
          </w:p>
        </w:tc>
        <w:tc>
          <w:tcPr>
            <w:tcW w:w="1068" w:type="dxa"/>
            <w:noWrap/>
            <w:hideMark/>
          </w:tcPr>
          <w:p w14:paraId="38B303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468A846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4B05AD8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3DF96B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3A5056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CCD18F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34449D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3DDB1F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706FB7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621</w:t>
            </w:r>
          </w:p>
        </w:tc>
        <w:tc>
          <w:tcPr>
            <w:tcW w:w="930" w:type="dxa"/>
            <w:noWrap/>
            <w:hideMark/>
          </w:tcPr>
          <w:p w14:paraId="41E8FF4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2974AB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Rosebrook (second outbreak)</w:t>
            </w:r>
          </w:p>
        </w:tc>
        <w:tc>
          <w:tcPr>
            <w:tcW w:w="1068" w:type="dxa"/>
            <w:noWrap/>
            <w:hideMark/>
          </w:tcPr>
          <w:p w14:paraId="211976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68D3372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09F6B55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898C2D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776CCC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39BBE8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8E7E8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326B8E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B0038D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622</w:t>
            </w:r>
          </w:p>
        </w:tc>
        <w:tc>
          <w:tcPr>
            <w:tcW w:w="930" w:type="dxa"/>
            <w:noWrap/>
            <w:hideMark/>
          </w:tcPr>
          <w:p w14:paraId="6291D5E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FC8603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Rosehill Aged Care (2682) - </w:t>
            </w:r>
            <w:proofErr w:type="spellStart"/>
            <w:r w:rsidRPr="009028AF">
              <w:rPr>
                <w:rFonts w:asciiTheme="minorHAnsi" w:eastAsia="Times New Roman" w:hAnsiTheme="minorHAnsi" w:cstheme="minorHAnsi"/>
                <w:sz w:val="28"/>
                <w:szCs w:val="28"/>
                <w:lang w:eastAsia="en-AU"/>
              </w:rPr>
              <w:t>Menarock</w:t>
            </w:r>
            <w:proofErr w:type="spellEnd"/>
            <w:r w:rsidRPr="009028AF">
              <w:rPr>
                <w:rFonts w:asciiTheme="minorHAnsi" w:eastAsia="Times New Roman" w:hAnsiTheme="minorHAnsi" w:cstheme="minorHAnsi"/>
                <w:sz w:val="28"/>
                <w:szCs w:val="28"/>
                <w:lang w:eastAsia="en-AU"/>
              </w:rPr>
              <w:t xml:space="preserve"> Life</w:t>
            </w:r>
          </w:p>
        </w:tc>
        <w:tc>
          <w:tcPr>
            <w:tcW w:w="1068" w:type="dxa"/>
            <w:noWrap/>
            <w:hideMark/>
          </w:tcPr>
          <w:p w14:paraId="152072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82</w:t>
            </w:r>
          </w:p>
        </w:tc>
        <w:tc>
          <w:tcPr>
            <w:tcW w:w="1170" w:type="dxa"/>
            <w:noWrap/>
            <w:hideMark/>
          </w:tcPr>
          <w:p w14:paraId="18CED1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51</w:t>
            </w:r>
          </w:p>
        </w:tc>
        <w:tc>
          <w:tcPr>
            <w:tcW w:w="1258" w:type="dxa"/>
            <w:noWrap/>
            <w:hideMark/>
          </w:tcPr>
          <w:p w14:paraId="514875F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34</w:t>
            </w:r>
          </w:p>
        </w:tc>
        <w:tc>
          <w:tcPr>
            <w:tcW w:w="777" w:type="dxa"/>
            <w:noWrap/>
            <w:hideMark/>
          </w:tcPr>
          <w:p w14:paraId="63E35E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1205" w:type="dxa"/>
            <w:noWrap/>
            <w:hideMark/>
          </w:tcPr>
          <w:p w14:paraId="24A29F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1235" w:type="dxa"/>
            <w:noWrap/>
            <w:hideMark/>
          </w:tcPr>
          <w:p w14:paraId="0DCBEA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81" w:type="dxa"/>
            <w:noWrap/>
            <w:hideMark/>
          </w:tcPr>
          <w:p w14:paraId="62EE18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4B4BDC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9076F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623</w:t>
            </w:r>
          </w:p>
        </w:tc>
        <w:tc>
          <w:tcPr>
            <w:tcW w:w="930" w:type="dxa"/>
            <w:noWrap/>
            <w:hideMark/>
          </w:tcPr>
          <w:p w14:paraId="442FF38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E9DBB0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Rosehill Aged Care (Second Outbreak) - </w:t>
            </w:r>
            <w:proofErr w:type="spellStart"/>
            <w:r w:rsidRPr="009028AF">
              <w:rPr>
                <w:rFonts w:asciiTheme="minorHAnsi" w:eastAsia="Times New Roman" w:hAnsiTheme="minorHAnsi" w:cstheme="minorHAnsi"/>
                <w:sz w:val="28"/>
                <w:szCs w:val="28"/>
                <w:lang w:eastAsia="en-AU"/>
              </w:rPr>
              <w:t>Menarock</w:t>
            </w:r>
            <w:proofErr w:type="spellEnd"/>
            <w:r w:rsidRPr="009028AF">
              <w:rPr>
                <w:rFonts w:asciiTheme="minorHAnsi" w:eastAsia="Times New Roman" w:hAnsiTheme="minorHAnsi" w:cstheme="minorHAnsi"/>
                <w:sz w:val="28"/>
                <w:szCs w:val="28"/>
                <w:lang w:eastAsia="en-AU"/>
              </w:rPr>
              <w:t xml:space="preserve"> Life</w:t>
            </w:r>
          </w:p>
        </w:tc>
        <w:tc>
          <w:tcPr>
            <w:tcW w:w="1068" w:type="dxa"/>
            <w:noWrap/>
            <w:hideMark/>
          </w:tcPr>
          <w:p w14:paraId="041C347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4914782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151D38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B2D6CD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08B62D4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FF4ED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23775F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FCFCE2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E12E3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624</w:t>
            </w:r>
          </w:p>
        </w:tc>
        <w:tc>
          <w:tcPr>
            <w:tcW w:w="930" w:type="dxa"/>
            <w:noWrap/>
            <w:hideMark/>
          </w:tcPr>
          <w:p w14:paraId="0DB8052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7AA499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Royal Freemasons - Monash Gardens (2009)</w:t>
            </w:r>
          </w:p>
        </w:tc>
        <w:tc>
          <w:tcPr>
            <w:tcW w:w="1068" w:type="dxa"/>
            <w:noWrap/>
            <w:hideMark/>
          </w:tcPr>
          <w:p w14:paraId="0AD6D87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F3B0B3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7295F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93AA4D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9D243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126B50E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A0BBF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B2B2F3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24983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625</w:t>
            </w:r>
          </w:p>
        </w:tc>
        <w:tc>
          <w:tcPr>
            <w:tcW w:w="930" w:type="dxa"/>
            <w:noWrap/>
            <w:hideMark/>
          </w:tcPr>
          <w:p w14:paraId="20EF6A8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BD708B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Royal Freemasons Bendigo Third Outbreak</w:t>
            </w:r>
          </w:p>
        </w:tc>
        <w:tc>
          <w:tcPr>
            <w:tcW w:w="1068" w:type="dxa"/>
            <w:noWrap/>
            <w:hideMark/>
          </w:tcPr>
          <w:p w14:paraId="2375895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F222E3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D54A20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02D854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0397AF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82FF8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369C1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1AAC25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BE966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626</w:t>
            </w:r>
          </w:p>
        </w:tc>
        <w:tc>
          <w:tcPr>
            <w:tcW w:w="930" w:type="dxa"/>
            <w:noWrap/>
            <w:hideMark/>
          </w:tcPr>
          <w:p w14:paraId="149C2C4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65C8C2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Ruckers</w:t>
            </w:r>
            <w:proofErr w:type="spellEnd"/>
            <w:r w:rsidRPr="009028AF">
              <w:rPr>
                <w:rFonts w:asciiTheme="minorHAnsi" w:eastAsia="Times New Roman" w:hAnsiTheme="minorHAnsi" w:cstheme="minorHAnsi"/>
                <w:sz w:val="28"/>
                <w:szCs w:val="28"/>
                <w:lang w:eastAsia="en-AU"/>
              </w:rPr>
              <w:t xml:space="preserve"> Hill (5485) - BlueCross</w:t>
            </w:r>
          </w:p>
        </w:tc>
        <w:tc>
          <w:tcPr>
            <w:tcW w:w="1068" w:type="dxa"/>
            <w:noWrap/>
            <w:hideMark/>
          </w:tcPr>
          <w:p w14:paraId="677A33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108</w:t>
            </w:r>
          </w:p>
        </w:tc>
        <w:tc>
          <w:tcPr>
            <w:tcW w:w="1170" w:type="dxa"/>
            <w:noWrap/>
            <w:hideMark/>
          </w:tcPr>
          <w:p w14:paraId="561D36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48</w:t>
            </w:r>
          </w:p>
        </w:tc>
        <w:tc>
          <w:tcPr>
            <w:tcW w:w="1258" w:type="dxa"/>
            <w:noWrap/>
            <w:hideMark/>
          </w:tcPr>
          <w:p w14:paraId="39BF12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36</w:t>
            </w:r>
          </w:p>
        </w:tc>
        <w:tc>
          <w:tcPr>
            <w:tcW w:w="777" w:type="dxa"/>
            <w:noWrap/>
            <w:hideMark/>
          </w:tcPr>
          <w:p w14:paraId="723D41F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w:t>
            </w:r>
          </w:p>
        </w:tc>
        <w:tc>
          <w:tcPr>
            <w:tcW w:w="1205" w:type="dxa"/>
            <w:noWrap/>
            <w:hideMark/>
          </w:tcPr>
          <w:p w14:paraId="331821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60</w:t>
            </w:r>
          </w:p>
        </w:tc>
        <w:tc>
          <w:tcPr>
            <w:tcW w:w="1235" w:type="dxa"/>
            <w:noWrap/>
            <w:hideMark/>
          </w:tcPr>
          <w:p w14:paraId="3FBDBF2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1281" w:type="dxa"/>
            <w:noWrap/>
            <w:hideMark/>
          </w:tcPr>
          <w:p w14:paraId="6D5ADB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536780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EEE172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627</w:t>
            </w:r>
          </w:p>
        </w:tc>
        <w:tc>
          <w:tcPr>
            <w:tcW w:w="930" w:type="dxa"/>
            <w:noWrap/>
            <w:hideMark/>
          </w:tcPr>
          <w:p w14:paraId="2EFB696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E0717F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Rumbalara</w:t>
            </w:r>
            <w:proofErr w:type="spellEnd"/>
            <w:r w:rsidRPr="009028AF">
              <w:rPr>
                <w:rFonts w:asciiTheme="minorHAnsi" w:eastAsia="Times New Roman" w:hAnsiTheme="minorHAnsi" w:cstheme="minorHAnsi"/>
                <w:sz w:val="28"/>
                <w:szCs w:val="28"/>
                <w:lang w:eastAsia="en-AU"/>
              </w:rPr>
              <w:t xml:space="preserve"> Multi-Aged Care Complex </w:t>
            </w:r>
            <w:proofErr w:type="gramStart"/>
            <w:r w:rsidRPr="009028AF">
              <w:rPr>
                <w:rFonts w:asciiTheme="minorHAnsi" w:eastAsia="Times New Roman" w:hAnsiTheme="minorHAnsi" w:cstheme="minorHAnsi"/>
                <w:sz w:val="28"/>
                <w:szCs w:val="28"/>
                <w:lang w:eastAsia="en-AU"/>
              </w:rPr>
              <w:t>( 7246</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712E40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10</w:t>
            </w:r>
          </w:p>
        </w:tc>
        <w:tc>
          <w:tcPr>
            <w:tcW w:w="1170" w:type="dxa"/>
            <w:noWrap/>
            <w:hideMark/>
          </w:tcPr>
          <w:p w14:paraId="167256C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3B78C9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777" w:type="dxa"/>
            <w:noWrap/>
            <w:hideMark/>
          </w:tcPr>
          <w:p w14:paraId="23C86B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5AC3762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35" w:type="dxa"/>
            <w:noWrap/>
            <w:hideMark/>
          </w:tcPr>
          <w:p w14:paraId="1799B9B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F75CC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A9CBE0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A8516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628</w:t>
            </w:r>
          </w:p>
        </w:tc>
        <w:tc>
          <w:tcPr>
            <w:tcW w:w="930" w:type="dxa"/>
            <w:noWrap/>
            <w:hideMark/>
          </w:tcPr>
          <w:p w14:paraId="5546DB1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A4FEE1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Sacred Heart Community</w:t>
            </w:r>
          </w:p>
        </w:tc>
        <w:tc>
          <w:tcPr>
            <w:tcW w:w="1068" w:type="dxa"/>
            <w:noWrap/>
            <w:hideMark/>
          </w:tcPr>
          <w:p w14:paraId="076D3E4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170" w:type="dxa"/>
            <w:noWrap/>
            <w:hideMark/>
          </w:tcPr>
          <w:p w14:paraId="04F9CD9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58" w:type="dxa"/>
            <w:noWrap/>
            <w:hideMark/>
          </w:tcPr>
          <w:p w14:paraId="7E5086A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24B61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50E876C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122170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13D918E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51727E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3286F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629</w:t>
            </w:r>
          </w:p>
        </w:tc>
        <w:tc>
          <w:tcPr>
            <w:tcW w:w="930" w:type="dxa"/>
            <w:noWrap/>
            <w:hideMark/>
          </w:tcPr>
          <w:p w14:paraId="3F709C5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E29A4D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San Carlo Homes for the Aged (Second Outbreak)</w:t>
            </w:r>
          </w:p>
        </w:tc>
        <w:tc>
          <w:tcPr>
            <w:tcW w:w="1068" w:type="dxa"/>
            <w:noWrap/>
            <w:hideMark/>
          </w:tcPr>
          <w:p w14:paraId="7EA5CF0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3A033F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9B02E1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6E5F82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1F6F014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090272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353BE04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E8FDBF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63C6A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630</w:t>
            </w:r>
          </w:p>
        </w:tc>
        <w:tc>
          <w:tcPr>
            <w:tcW w:w="930" w:type="dxa"/>
            <w:noWrap/>
            <w:hideMark/>
          </w:tcPr>
          <w:p w14:paraId="32C8566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AA7523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Sandbrook Assisted Aged Care</w:t>
            </w:r>
          </w:p>
        </w:tc>
        <w:tc>
          <w:tcPr>
            <w:tcW w:w="1068" w:type="dxa"/>
            <w:noWrap/>
            <w:hideMark/>
          </w:tcPr>
          <w:p w14:paraId="10099C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5BBA9F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176A0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EF1A85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7D39B5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BFB705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811665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E1A070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F5793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631</w:t>
            </w:r>
          </w:p>
        </w:tc>
        <w:tc>
          <w:tcPr>
            <w:tcW w:w="930" w:type="dxa"/>
            <w:noWrap/>
            <w:hideMark/>
          </w:tcPr>
          <w:p w14:paraId="173792C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A0618A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Sheriden</w:t>
            </w:r>
            <w:proofErr w:type="spellEnd"/>
            <w:r w:rsidRPr="009028AF">
              <w:rPr>
                <w:rFonts w:asciiTheme="minorHAnsi" w:eastAsia="Times New Roman" w:hAnsiTheme="minorHAnsi" w:cstheme="minorHAnsi"/>
                <w:sz w:val="28"/>
                <w:szCs w:val="28"/>
                <w:lang w:eastAsia="en-AU"/>
              </w:rPr>
              <w:t xml:space="preserve"> Aged Care (2206) (Kyabram District Health Service)</w:t>
            </w:r>
          </w:p>
        </w:tc>
        <w:tc>
          <w:tcPr>
            <w:tcW w:w="1068" w:type="dxa"/>
            <w:noWrap/>
            <w:hideMark/>
          </w:tcPr>
          <w:p w14:paraId="66EBD7D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0C531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804D0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BAE4CD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48C638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7777E90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E32CE1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8A24B5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78C5EE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632</w:t>
            </w:r>
          </w:p>
        </w:tc>
        <w:tc>
          <w:tcPr>
            <w:tcW w:w="930" w:type="dxa"/>
            <w:noWrap/>
            <w:hideMark/>
          </w:tcPr>
          <w:p w14:paraId="7F208E3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EFCC1D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Basil's Home for the Aged in Victoria (1909)</w:t>
            </w:r>
          </w:p>
        </w:tc>
        <w:tc>
          <w:tcPr>
            <w:tcW w:w="1068" w:type="dxa"/>
            <w:noWrap/>
            <w:hideMark/>
          </w:tcPr>
          <w:p w14:paraId="61A4A09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191</w:t>
            </w:r>
          </w:p>
        </w:tc>
        <w:tc>
          <w:tcPr>
            <w:tcW w:w="1170" w:type="dxa"/>
            <w:noWrap/>
            <w:hideMark/>
          </w:tcPr>
          <w:p w14:paraId="03B1414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94</w:t>
            </w:r>
          </w:p>
        </w:tc>
        <w:tc>
          <w:tcPr>
            <w:tcW w:w="1258" w:type="dxa"/>
            <w:noWrap/>
            <w:hideMark/>
          </w:tcPr>
          <w:p w14:paraId="42232A9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49</w:t>
            </w:r>
          </w:p>
        </w:tc>
        <w:tc>
          <w:tcPr>
            <w:tcW w:w="777" w:type="dxa"/>
            <w:noWrap/>
            <w:hideMark/>
          </w:tcPr>
          <w:p w14:paraId="5A26F5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97</w:t>
            </w:r>
          </w:p>
        </w:tc>
        <w:tc>
          <w:tcPr>
            <w:tcW w:w="1205" w:type="dxa"/>
            <w:noWrap/>
            <w:hideMark/>
          </w:tcPr>
          <w:p w14:paraId="23948F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97</w:t>
            </w:r>
          </w:p>
        </w:tc>
        <w:tc>
          <w:tcPr>
            <w:tcW w:w="1235" w:type="dxa"/>
            <w:noWrap/>
            <w:hideMark/>
          </w:tcPr>
          <w:p w14:paraId="154590C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45</w:t>
            </w:r>
          </w:p>
        </w:tc>
        <w:tc>
          <w:tcPr>
            <w:tcW w:w="1281" w:type="dxa"/>
            <w:noWrap/>
            <w:hideMark/>
          </w:tcPr>
          <w:p w14:paraId="28D118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8A2FB2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31F2C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633</w:t>
            </w:r>
          </w:p>
        </w:tc>
        <w:tc>
          <w:tcPr>
            <w:tcW w:w="930" w:type="dxa"/>
            <w:noWrap/>
            <w:hideMark/>
          </w:tcPr>
          <w:p w14:paraId="683A59A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18D8A4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Elmo's Nursing Home</w:t>
            </w:r>
          </w:p>
        </w:tc>
        <w:tc>
          <w:tcPr>
            <w:tcW w:w="1068" w:type="dxa"/>
            <w:noWrap/>
            <w:hideMark/>
          </w:tcPr>
          <w:p w14:paraId="4DFF556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577C61C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59BFF7D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3492F5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4E7C5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4A82C1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53335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E97F5C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898AD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634</w:t>
            </w:r>
          </w:p>
        </w:tc>
        <w:tc>
          <w:tcPr>
            <w:tcW w:w="930" w:type="dxa"/>
            <w:noWrap/>
            <w:hideMark/>
          </w:tcPr>
          <w:p w14:paraId="6AA0301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E63032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St Vincent Care Services Eltham (2167)</w:t>
            </w:r>
          </w:p>
        </w:tc>
        <w:tc>
          <w:tcPr>
            <w:tcW w:w="1068" w:type="dxa"/>
            <w:noWrap/>
            <w:hideMark/>
          </w:tcPr>
          <w:p w14:paraId="577DE7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42554F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773A2D7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DEE6F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F44731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4FFF8B0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98641D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7374B5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BD6B2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635</w:t>
            </w:r>
          </w:p>
        </w:tc>
        <w:tc>
          <w:tcPr>
            <w:tcW w:w="930" w:type="dxa"/>
            <w:noWrap/>
            <w:hideMark/>
          </w:tcPr>
          <w:p w14:paraId="1BC47B0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BB1914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Sunlight Residential Aged Care (Second Outbreak)</w:t>
            </w:r>
          </w:p>
        </w:tc>
        <w:tc>
          <w:tcPr>
            <w:tcW w:w="1068" w:type="dxa"/>
            <w:noWrap/>
            <w:hideMark/>
          </w:tcPr>
          <w:p w14:paraId="461FAF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489BD53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D50003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125184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2720E4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3DEC61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462A3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E93A24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F52CBD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636</w:t>
            </w:r>
          </w:p>
        </w:tc>
        <w:tc>
          <w:tcPr>
            <w:tcW w:w="930" w:type="dxa"/>
            <w:noWrap/>
            <w:hideMark/>
          </w:tcPr>
          <w:p w14:paraId="26637CA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1B2FD3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Sutton Park Assisted Aged Care (5363)</w:t>
            </w:r>
          </w:p>
        </w:tc>
        <w:tc>
          <w:tcPr>
            <w:tcW w:w="1068" w:type="dxa"/>
            <w:noWrap/>
            <w:hideMark/>
          </w:tcPr>
          <w:p w14:paraId="5AAA322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77</w:t>
            </w:r>
          </w:p>
        </w:tc>
        <w:tc>
          <w:tcPr>
            <w:tcW w:w="1170" w:type="dxa"/>
            <w:noWrap/>
            <w:hideMark/>
          </w:tcPr>
          <w:p w14:paraId="4E52DAF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w:t>
            </w:r>
          </w:p>
        </w:tc>
        <w:tc>
          <w:tcPr>
            <w:tcW w:w="1258" w:type="dxa"/>
            <w:noWrap/>
            <w:hideMark/>
          </w:tcPr>
          <w:p w14:paraId="5BA6CC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39</w:t>
            </w:r>
          </w:p>
        </w:tc>
        <w:tc>
          <w:tcPr>
            <w:tcW w:w="777" w:type="dxa"/>
            <w:noWrap/>
            <w:hideMark/>
          </w:tcPr>
          <w:p w14:paraId="28F4F9F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1205" w:type="dxa"/>
            <w:noWrap/>
            <w:hideMark/>
          </w:tcPr>
          <w:p w14:paraId="5926B4C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1235" w:type="dxa"/>
            <w:noWrap/>
            <w:hideMark/>
          </w:tcPr>
          <w:p w14:paraId="3CF2F3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81" w:type="dxa"/>
            <w:noWrap/>
            <w:hideMark/>
          </w:tcPr>
          <w:p w14:paraId="4F6772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F12D57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C562A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637</w:t>
            </w:r>
          </w:p>
        </w:tc>
        <w:tc>
          <w:tcPr>
            <w:tcW w:w="930" w:type="dxa"/>
            <w:noWrap/>
            <w:hideMark/>
          </w:tcPr>
          <w:p w14:paraId="7F66408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0C5C30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Tabulam and </w:t>
            </w:r>
            <w:proofErr w:type="spellStart"/>
            <w:r w:rsidRPr="009028AF">
              <w:rPr>
                <w:rFonts w:asciiTheme="minorHAnsi" w:eastAsia="Times New Roman" w:hAnsiTheme="minorHAnsi" w:cstheme="minorHAnsi"/>
                <w:sz w:val="28"/>
                <w:szCs w:val="28"/>
                <w:lang w:eastAsia="en-AU"/>
              </w:rPr>
              <w:t>Templer</w:t>
            </w:r>
            <w:proofErr w:type="spellEnd"/>
            <w:r w:rsidRPr="009028AF">
              <w:rPr>
                <w:rFonts w:asciiTheme="minorHAnsi" w:eastAsia="Times New Roman" w:hAnsiTheme="minorHAnsi" w:cstheme="minorHAnsi"/>
                <w:sz w:val="28"/>
                <w:szCs w:val="28"/>
                <w:lang w:eastAsia="en-AU"/>
              </w:rPr>
              <w:t xml:space="preserve"> home for the Aged</w:t>
            </w:r>
          </w:p>
        </w:tc>
        <w:tc>
          <w:tcPr>
            <w:tcW w:w="1068" w:type="dxa"/>
            <w:noWrap/>
            <w:hideMark/>
          </w:tcPr>
          <w:p w14:paraId="0DD68F9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B4EB33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53D79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2608D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D2E874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D07EF7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47B08F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5D74CB3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95621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638</w:t>
            </w:r>
          </w:p>
        </w:tc>
        <w:tc>
          <w:tcPr>
            <w:tcW w:w="930" w:type="dxa"/>
            <w:noWrap/>
            <w:hideMark/>
          </w:tcPr>
          <w:p w14:paraId="3DE02CF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C2A1D8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Alexander Aged Care Centre</w:t>
            </w:r>
          </w:p>
        </w:tc>
        <w:tc>
          <w:tcPr>
            <w:tcW w:w="1068" w:type="dxa"/>
            <w:noWrap/>
            <w:hideMark/>
          </w:tcPr>
          <w:p w14:paraId="56BBB26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29</w:t>
            </w:r>
          </w:p>
        </w:tc>
        <w:tc>
          <w:tcPr>
            <w:tcW w:w="1170" w:type="dxa"/>
            <w:noWrap/>
            <w:hideMark/>
          </w:tcPr>
          <w:p w14:paraId="79B8555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1258" w:type="dxa"/>
            <w:noWrap/>
            <w:hideMark/>
          </w:tcPr>
          <w:p w14:paraId="2FAEB3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C23B8A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05" w:type="dxa"/>
            <w:noWrap/>
            <w:hideMark/>
          </w:tcPr>
          <w:p w14:paraId="616F85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E551D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2590D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31EEFB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A5F72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639</w:t>
            </w:r>
          </w:p>
        </w:tc>
        <w:tc>
          <w:tcPr>
            <w:tcW w:w="930" w:type="dxa"/>
            <w:noWrap/>
            <w:hideMark/>
          </w:tcPr>
          <w:p w14:paraId="4E07165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0EFED0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Ashley 2101</w:t>
            </w:r>
          </w:p>
        </w:tc>
        <w:tc>
          <w:tcPr>
            <w:tcW w:w="1068" w:type="dxa"/>
            <w:noWrap/>
            <w:hideMark/>
          </w:tcPr>
          <w:p w14:paraId="0F6509F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323B720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2D92C8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33231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79858F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A994BB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5FA01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87AFF6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DE025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640</w:t>
            </w:r>
          </w:p>
        </w:tc>
        <w:tc>
          <w:tcPr>
            <w:tcW w:w="930" w:type="dxa"/>
            <w:noWrap/>
            <w:hideMark/>
          </w:tcPr>
          <w:p w14:paraId="040D71F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2D9016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The Bays Aged Care Facility </w:t>
            </w:r>
          </w:p>
        </w:tc>
        <w:tc>
          <w:tcPr>
            <w:tcW w:w="1068" w:type="dxa"/>
            <w:noWrap/>
            <w:hideMark/>
          </w:tcPr>
          <w:p w14:paraId="2A1747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170" w:type="dxa"/>
            <w:noWrap/>
            <w:hideMark/>
          </w:tcPr>
          <w:p w14:paraId="5A1247C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58" w:type="dxa"/>
            <w:noWrap/>
            <w:hideMark/>
          </w:tcPr>
          <w:p w14:paraId="0A57E97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w:t>
            </w:r>
          </w:p>
        </w:tc>
        <w:tc>
          <w:tcPr>
            <w:tcW w:w="777" w:type="dxa"/>
            <w:noWrap/>
            <w:hideMark/>
          </w:tcPr>
          <w:p w14:paraId="69A3799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3F7C015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35" w:type="dxa"/>
            <w:noWrap/>
            <w:hideMark/>
          </w:tcPr>
          <w:p w14:paraId="134BAF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59A560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7AE38A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A4E67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641</w:t>
            </w:r>
          </w:p>
        </w:tc>
        <w:tc>
          <w:tcPr>
            <w:tcW w:w="930" w:type="dxa"/>
            <w:noWrap/>
            <w:hideMark/>
          </w:tcPr>
          <w:p w14:paraId="0E2B1B9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6CEED1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Belmont Residential Aged Care</w:t>
            </w:r>
          </w:p>
        </w:tc>
        <w:tc>
          <w:tcPr>
            <w:tcW w:w="1068" w:type="dxa"/>
            <w:noWrap/>
            <w:hideMark/>
          </w:tcPr>
          <w:p w14:paraId="6B6B494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170" w:type="dxa"/>
            <w:noWrap/>
            <w:hideMark/>
          </w:tcPr>
          <w:p w14:paraId="0DE6F72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70A5067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05F5AE8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3D35BD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51BA4B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2F4E2D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CBF857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C0388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642</w:t>
            </w:r>
          </w:p>
        </w:tc>
        <w:tc>
          <w:tcPr>
            <w:tcW w:w="930" w:type="dxa"/>
            <w:noWrap/>
            <w:hideMark/>
          </w:tcPr>
          <w:p w14:paraId="3644A4E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276E4F3"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Carers' Phone, Clifton Hill (26757)</w:t>
            </w:r>
          </w:p>
        </w:tc>
        <w:tc>
          <w:tcPr>
            <w:tcW w:w="1068" w:type="dxa"/>
            <w:noWrap/>
            <w:hideMark/>
          </w:tcPr>
          <w:p w14:paraId="2639E62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63EBE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02BD4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C7EA5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195EA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3F523A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0A7499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23595B3"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6F1A7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643</w:t>
            </w:r>
          </w:p>
        </w:tc>
        <w:tc>
          <w:tcPr>
            <w:tcW w:w="930" w:type="dxa"/>
            <w:noWrap/>
            <w:hideMark/>
          </w:tcPr>
          <w:p w14:paraId="33581077"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47C840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Trevi</w:t>
            </w:r>
            <w:proofErr w:type="spellEnd"/>
            <w:r w:rsidRPr="009028AF">
              <w:rPr>
                <w:rFonts w:asciiTheme="minorHAnsi" w:eastAsia="Times New Roman" w:hAnsiTheme="minorHAnsi" w:cstheme="minorHAnsi"/>
                <w:sz w:val="28"/>
                <w:szCs w:val="28"/>
                <w:lang w:eastAsia="en-AU"/>
              </w:rPr>
              <w:t xml:space="preserve"> Court</w:t>
            </w:r>
          </w:p>
        </w:tc>
        <w:tc>
          <w:tcPr>
            <w:tcW w:w="1068" w:type="dxa"/>
            <w:noWrap/>
            <w:hideMark/>
          </w:tcPr>
          <w:p w14:paraId="47E15EA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2BF9E8C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2D64745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1CFD0C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1C8810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AED9B3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867D3C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1A3D3F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BCC44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644</w:t>
            </w:r>
          </w:p>
        </w:tc>
        <w:tc>
          <w:tcPr>
            <w:tcW w:w="930" w:type="dxa"/>
            <w:noWrap/>
            <w:hideMark/>
          </w:tcPr>
          <w:p w14:paraId="10C29FE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57C242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Trinity Manor</w:t>
            </w:r>
          </w:p>
        </w:tc>
        <w:tc>
          <w:tcPr>
            <w:tcW w:w="1068" w:type="dxa"/>
            <w:noWrap/>
            <w:hideMark/>
          </w:tcPr>
          <w:p w14:paraId="568496F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37A103B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37181F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37D6F2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6E1E1C7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436A6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FAE6D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99F4348"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07EFB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645</w:t>
            </w:r>
          </w:p>
        </w:tc>
        <w:tc>
          <w:tcPr>
            <w:tcW w:w="930" w:type="dxa"/>
            <w:noWrap/>
            <w:hideMark/>
          </w:tcPr>
          <w:p w14:paraId="4C842DC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5DCED2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Trinity Manor (Second Outbreak)</w:t>
            </w:r>
          </w:p>
        </w:tc>
        <w:tc>
          <w:tcPr>
            <w:tcW w:w="1068" w:type="dxa"/>
            <w:noWrap/>
            <w:hideMark/>
          </w:tcPr>
          <w:p w14:paraId="0782E4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4381518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5322A46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308F76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05" w:type="dxa"/>
            <w:noWrap/>
            <w:hideMark/>
          </w:tcPr>
          <w:p w14:paraId="3A070B6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B4DF74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914AF8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F7A5DEB"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E50E8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646</w:t>
            </w:r>
          </w:p>
        </w:tc>
        <w:tc>
          <w:tcPr>
            <w:tcW w:w="930" w:type="dxa"/>
            <w:noWrap/>
            <w:hideMark/>
          </w:tcPr>
          <w:p w14:paraId="776C188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8F6D78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Trinity Manor Greensborough</w:t>
            </w:r>
          </w:p>
        </w:tc>
        <w:tc>
          <w:tcPr>
            <w:tcW w:w="1068" w:type="dxa"/>
            <w:noWrap/>
            <w:hideMark/>
          </w:tcPr>
          <w:p w14:paraId="00B81FA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32A324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7CCA1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05A4F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3A3AD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934A42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38925C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A868D5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71BD1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647</w:t>
            </w:r>
          </w:p>
        </w:tc>
        <w:tc>
          <w:tcPr>
            <w:tcW w:w="930" w:type="dxa"/>
            <w:noWrap/>
            <w:hideMark/>
          </w:tcPr>
          <w:p w14:paraId="7A6EED9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C9DD7C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Twin Parks Aged </w:t>
            </w:r>
            <w:proofErr w:type="gramStart"/>
            <w:r w:rsidRPr="009028AF">
              <w:rPr>
                <w:rFonts w:asciiTheme="minorHAnsi" w:eastAsia="Times New Roman" w:hAnsiTheme="minorHAnsi" w:cstheme="minorHAnsi"/>
                <w:sz w:val="28"/>
                <w:szCs w:val="28"/>
                <w:lang w:eastAsia="en-AU"/>
              </w:rPr>
              <w:t>Care  -</w:t>
            </w:r>
            <w:proofErr w:type="gramEnd"/>
            <w:r w:rsidRPr="009028AF">
              <w:rPr>
                <w:rFonts w:asciiTheme="minorHAnsi" w:eastAsia="Times New Roman" w:hAnsiTheme="minorHAnsi" w:cstheme="minorHAnsi"/>
                <w:sz w:val="28"/>
                <w:szCs w:val="28"/>
                <w:lang w:eastAsia="en-AU"/>
              </w:rPr>
              <w:t xml:space="preserve"> Reservoir (2054)</w:t>
            </w:r>
          </w:p>
        </w:tc>
        <w:tc>
          <w:tcPr>
            <w:tcW w:w="1068" w:type="dxa"/>
            <w:noWrap/>
            <w:hideMark/>
          </w:tcPr>
          <w:p w14:paraId="1E6CCF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125</w:t>
            </w:r>
          </w:p>
        </w:tc>
        <w:tc>
          <w:tcPr>
            <w:tcW w:w="1170" w:type="dxa"/>
            <w:noWrap/>
            <w:hideMark/>
          </w:tcPr>
          <w:p w14:paraId="4F6BEC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79</w:t>
            </w:r>
          </w:p>
        </w:tc>
        <w:tc>
          <w:tcPr>
            <w:tcW w:w="1258" w:type="dxa"/>
            <w:noWrap/>
            <w:hideMark/>
          </w:tcPr>
          <w:p w14:paraId="7A52F66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57</w:t>
            </w:r>
          </w:p>
        </w:tc>
        <w:tc>
          <w:tcPr>
            <w:tcW w:w="777" w:type="dxa"/>
            <w:noWrap/>
            <w:hideMark/>
          </w:tcPr>
          <w:p w14:paraId="5BC33B6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w:t>
            </w:r>
          </w:p>
        </w:tc>
        <w:tc>
          <w:tcPr>
            <w:tcW w:w="1205" w:type="dxa"/>
            <w:noWrap/>
            <w:hideMark/>
          </w:tcPr>
          <w:p w14:paraId="6BCBFA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w:t>
            </w:r>
          </w:p>
        </w:tc>
        <w:tc>
          <w:tcPr>
            <w:tcW w:w="1235" w:type="dxa"/>
            <w:noWrap/>
            <w:hideMark/>
          </w:tcPr>
          <w:p w14:paraId="0B5F610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81" w:type="dxa"/>
            <w:noWrap/>
            <w:hideMark/>
          </w:tcPr>
          <w:p w14:paraId="651A3C4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6F0225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E9028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648</w:t>
            </w:r>
          </w:p>
        </w:tc>
        <w:tc>
          <w:tcPr>
            <w:tcW w:w="930" w:type="dxa"/>
            <w:noWrap/>
            <w:hideMark/>
          </w:tcPr>
          <w:p w14:paraId="44127FD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4BEEE3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Twin Parks Hostel </w:t>
            </w:r>
          </w:p>
        </w:tc>
        <w:tc>
          <w:tcPr>
            <w:tcW w:w="1068" w:type="dxa"/>
            <w:noWrap/>
            <w:hideMark/>
          </w:tcPr>
          <w:p w14:paraId="7BC573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0F3501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15494F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4E499C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0ED634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E05924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06C9633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382620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639E3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649</w:t>
            </w:r>
          </w:p>
        </w:tc>
        <w:tc>
          <w:tcPr>
            <w:tcW w:w="930" w:type="dxa"/>
            <w:noWrap/>
            <w:hideMark/>
          </w:tcPr>
          <w:p w14:paraId="09B92F4C"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0583A9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Box Hill (1847)</w:t>
            </w:r>
          </w:p>
        </w:tc>
        <w:tc>
          <w:tcPr>
            <w:tcW w:w="1068" w:type="dxa"/>
            <w:noWrap/>
            <w:hideMark/>
          </w:tcPr>
          <w:p w14:paraId="73CBC33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B0CD6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67E2AB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13979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501DC8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1376E07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28E2DD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A96DF4A"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F8AD1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650</w:t>
            </w:r>
          </w:p>
        </w:tc>
        <w:tc>
          <w:tcPr>
            <w:tcW w:w="930" w:type="dxa"/>
            <w:noWrap/>
            <w:hideMark/>
          </w:tcPr>
          <w:p w14:paraId="7E145A4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DD89F0C" w14:textId="0937E37D"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Box Hill (Second </w:t>
            </w:r>
            <w:r w:rsidR="00097A09" w:rsidRPr="009028AF">
              <w:rPr>
                <w:rFonts w:asciiTheme="minorHAnsi" w:eastAsia="Times New Roman" w:hAnsiTheme="minorHAnsi" w:cstheme="minorHAnsi"/>
                <w:sz w:val="28"/>
                <w:szCs w:val="28"/>
                <w:lang w:eastAsia="en-AU"/>
              </w:rPr>
              <w:t>Outbreak</w:t>
            </w:r>
            <w:r w:rsidRPr="009028AF">
              <w:rPr>
                <w:rFonts w:asciiTheme="minorHAnsi" w:eastAsia="Times New Roman" w:hAnsiTheme="minorHAnsi" w:cstheme="minorHAnsi"/>
                <w:sz w:val="28"/>
                <w:szCs w:val="28"/>
                <w:lang w:eastAsia="en-AU"/>
              </w:rPr>
              <w:t>)</w:t>
            </w:r>
          </w:p>
        </w:tc>
        <w:tc>
          <w:tcPr>
            <w:tcW w:w="1068" w:type="dxa"/>
            <w:noWrap/>
            <w:hideMark/>
          </w:tcPr>
          <w:p w14:paraId="2A5A8B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6EA1604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3FF84AE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335F681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6E29668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54FA5B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B94E80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D4FE39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00E5E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651</w:t>
            </w:r>
          </w:p>
        </w:tc>
        <w:tc>
          <w:tcPr>
            <w:tcW w:w="930" w:type="dxa"/>
            <w:noWrap/>
            <w:hideMark/>
          </w:tcPr>
          <w:p w14:paraId="4281E9A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CEE624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Kingsville (2110)</w:t>
            </w:r>
          </w:p>
        </w:tc>
        <w:tc>
          <w:tcPr>
            <w:tcW w:w="1068" w:type="dxa"/>
            <w:noWrap/>
            <w:hideMark/>
          </w:tcPr>
          <w:p w14:paraId="303BE0E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170" w:type="dxa"/>
            <w:noWrap/>
            <w:hideMark/>
          </w:tcPr>
          <w:p w14:paraId="042FEBD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3D775C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72408E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2C75F8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4D3F8F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303368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1509F1E"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CDAC5B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652</w:t>
            </w:r>
          </w:p>
        </w:tc>
        <w:tc>
          <w:tcPr>
            <w:tcW w:w="930" w:type="dxa"/>
            <w:noWrap/>
            <w:hideMark/>
          </w:tcPr>
          <w:p w14:paraId="6FDFB73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485EDE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Kingsville (2110)</w:t>
            </w:r>
          </w:p>
        </w:tc>
        <w:tc>
          <w:tcPr>
            <w:tcW w:w="1068" w:type="dxa"/>
            <w:noWrap/>
            <w:hideMark/>
          </w:tcPr>
          <w:p w14:paraId="5103FCF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10DB34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5A29EA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AAE396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8DDD7A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31A5E4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43ADD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6CE1787"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F5020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653</w:t>
            </w:r>
          </w:p>
        </w:tc>
        <w:tc>
          <w:tcPr>
            <w:tcW w:w="930" w:type="dxa"/>
            <w:noWrap/>
            <w:hideMark/>
          </w:tcPr>
          <w:p w14:paraId="4E5BFFB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A6CFCC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Kingsville (2110) second outbreak</w:t>
            </w:r>
          </w:p>
        </w:tc>
        <w:tc>
          <w:tcPr>
            <w:tcW w:w="1068" w:type="dxa"/>
            <w:noWrap/>
            <w:hideMark/>
          </w:tcPr>
          <w:p w14:paraId="0229F8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1F386F6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5317CA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2AFEFB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28C8E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546C61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27294F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8299A96"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B69951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654</w:t>
            </w:r>
          </w:p>
        </w:tc>
        <w:tc>
          <w:tcPr>
            <w:tcW w:w="930" w:type="dxa"/>
            <w:noWrap/>
            <w:hideMark/>
          </w:tcPr>
          <w:p w14:paraId="7C8AA27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D88D2F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Limited - Community and Home Support (27598)</w:t>
            </w:r>
          </w:p>
        </w:tc>
        <w:tc>
          <w:tcPr>
            <w:tcW w:w="1068" w:type="dxa"/>
            <w:noWrap/>
            <w:hideMark/>
          </w:tcPr>
          <w:p w14:paraId="3512AFF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28F472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58" w:type="dxa"/>
            <w:noWrap/>
            <w:hideMark/>
          </w:tcPr>
          <w:p w14:paraId="44D619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777" w:type="dxa"/>
            <w:noWrap/>
            <w:hideMark/>
          </w:tcPr>
          <w:p w14:paraId="6498AC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5019CEA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91A504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5185E18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DA963C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1C3C3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655</w:t>
            </w:r>
          </w:p>
        </w:tc>
        <w:tc>
          <w:tcPr>
            <w:tcW w:w="930" w:type="dxa"/>
            <w:noWrap/>
            <w:hideMark/>
          </w:tcPr>
          <w:p w14:paraId="493EEE0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E3DAF6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Manor Lakes</w:t>
            </w:r>
          </w:p>
        </w:tc>
        <w:tc>
          <w:tcPr>
            <w:tcW w:w="1068" w:type="dxa"/>
            <w:noWrap/>
            <w:hideMark/>
          </w:tcPr>
          <w:p w14:paraId="6F7DB7E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24</w:t>
            </w:r>
          </w:p>
        </w:tc>
        <w:tc>
          <w:tcPr>
            <w:tcW w:w="1170" w:type="dxa"/>
            <w:noWrap/>
            <w:hideMark/>
          </w:tcPr>
          <w:p w14:paraId="45045A4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258" w:type="dxa"/>
            <w:noWrap/>
            <w:hideMark/>
          </w:tcPr>
          <w:p w14:paraId="530835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CF2A1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1205" w:type="dxa"/>
            <w:noWrap/>
            <w:hideMark/>
          </w:tcPr>
          <w:p w14:paraId="0331FCC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FBA894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2302F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4B17AA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65234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656</w:t>
            </w:r>
          </w:p>
        </w:tc>
        <w:tc>
          <w:tcPr>
            <w:tcW w:w="930" w:type="dxa"/>
            <w:noWrap/>
            <w:hideMark/>
          </w:tcPr>
          <w:p w14:paraId="01083DA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432131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Noble Park </w:t>
            </w:r>
            <w:proofErr w:type="gramStart"/>
            <w:r w:rsidRPr="009028AF">
              <w:rPr>
                <w:rFonts w:asciiTheme="minorHAnsi" w:eastAsia="Times New Roman" w:hAnsiTheme="minorHAnsi" w:cstheme="minorHAnsi"/>
                <w:sz w:val="28"/>
                <w:szCs w:val="28"/>
                <w:lang w:eastAsia="en-AU"/>
              </w:rPr>
              <w:t>( 2773</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0013815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0755FB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089C513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FE59A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675A5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A6BAF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036784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E05EF6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BA8B3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657</w:t>
            </w:r>
          </w:p>
        </w:tc>
        <w:tc>
          <w:tcPr>
            <w:tcW w:w="930" w:type="dxa"/>
            <w:noWrap/>
            <w:hideMark/>
          </w:tcPr>
          <w:p w14:paraId="4A7AB7A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0E5892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North West Metro Home Care (23609)</w:t>
            </w:r>
          </w:p>
        </w:tc>
        <w:tc>
          <w:tcPr>
            <w:tcW w:w="1068" w:type="dxa"/>
            <w:noWrap/>
            <w:hideMark/>
          </w:tcPr>
          <w:p w14:paraId="60CC13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00AABC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046BE57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3A4F556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108C59B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35985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C6E497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861170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4BDA4E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658</w:t>
            </w:r>
          </w:p>
        </w:tc>
        <w:tc>
          <w:tcPr>
            <w:tcW w:w="930" w:type="dxa"/>
            <w:noWrap/>
            <w:hideMark/>
          </w:tcPr>
          <w:p w14:paraId="7A6BCFA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50A8AD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Preston 2 (2748)</w:t>
            </w:r>
          </w:p>
        </w:tc>
        <w:tc>
          <w:tcPr>
            <w:tcW w:w="1068" w:type="dxa"/>
            <w:noWrap/>
            <w:hideMark/>
          </w:tcPr>
          <w:p w14:paraId="507E45E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74BC3C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50A240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B83B4A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6B5D2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852461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756CF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EA749F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FBCBCA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659</w:t>
            </w:r>
          </w:p>
        </w:tc>
        <w:tc>
          <w:tcPr>
            <w:tcW w:w="930" w:type="dxa"/>
            <w:noWrap/>
            <w:hideMark/>
          </w:tcPr>
          <w:p w14:paraId="069F635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BB1B08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w:t>
            </w:r>
            <w:proofErr w:type="spellStart"/>
            <w:r w:rsidRPr="009028AF">
              <w:rPr>
                <w:rFonts w:asciiTheme="minorHAnsi" w:eastAsia="Times New Roman" w:hAnsiTheme="minorHAnsi" w:cstheme="minorHAnsi"/>
                <w:sz w:val="28"/>
                <w:szCs w:val="28"/>
                <w:lang w:eastAsia="en-AU"/>
              </w:rPr>
              <w:t>Strathdon</w:t>
            </w:r>
            <w:proofErr w:type="spellEnd"/>
          </w:p>
        </w:tc>
        <w:tc>
          <w:tcPr>
            <w:tcW w:w="1068" w:type="dxa"/>
            <w:noWrap/>
            <w:hideMark/>
          </w:tcPr>
          <w:p w14:paraId="5ACE1B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20</w:t>
            </w:r>
          </w:p>
        </w:tc>
        <w:tc>
          <w:tcPr>
            <w:tcW w:w="1170" w:type="dxa"/>
            <w:noWrap/>
            <w:hideMark/>
          </w:tcPr>
          <w:p w14:paraId="2FF99D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58" w:type="dxa"/>
            <w:noWrap/>
            <w:hideMark/>
          </w:tcPr>
          <w:p w14:paraId="160CE9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777" w:type="dxa"/>
            <w:noWrap/>
            <w:hideMark/>
          </w:tcPr>
          <w:p w14:paraId="086B90A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05" w:type="dxa"/>
            <w:noWrap/>
            <w:hideMark/>
          </w:tcPr>
          <w:p w14:paraId="2198C4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CB8974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81" w:type="dxa"/>
            <w:noWrap/>
            <w:hideMark/>
          </w:tcPr>
          <w:p w14:paraId="508F90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4D125D3"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2CCEC1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660</w:t>
            </w:r>
          </w:p>
        </w:tc>
        <w:tc>
          <w:tcPr>
            <w:tcW w:w="930" w:type="dxa"/>
            <w:noWrap/>
            <w:hideMark/>
          </w:tcPr>
          <w:p w14:paraId="6A8AB92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6EEC65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w:t>
            </w:r>
            <w:proofErr w:type="spellStart"/>
            <w:r w:rsidRPr="009028AF">
              <w:rPr>
                <w:rFonts w:asciiTheme="minorHAnsi" w:eastAsia="Times New Roman" w:hAnsiTheme="minorHAnsi" w:cstheme="minorHAnsi"/>
                <w:sz w:val="28"/>
                <w:szCs w:val="28"/>
                <w:lang w:eastAsia="en-AU"/>
              </w:rPr>
              <w:t>Agewell</w:t>
            </w:r>
            <w:proofErr w:type="spellEnd"/>
            <w:r w:rsidRPr="009028AF">
              <w:rPr>
                <w:rFonts w:asciiTheme="minorHAnsi" w:eastAsia="Times New Roman" w:hAnsiTheme="minorHAnsi" w:cstheme="minorHAnsi"/>
                <w:sz w:val="28"/>
                <w:szCs w:val="28"/>
                <w:lang w:eastAsia="en-AU"/>
              </w:rPr>
              <w:t xml:space="preserve"> Strath-Haven</w:t>
            </w:r>
          </w:p>
        </w:tc>
        <w:tc>
          <w:tcPr>
            <w:tcW w:w="1068" w:type="dxa"/>
            <w:noWrap/>
            <w:hideMark/>
          </w:tcPr>
          <w:p w14:paraId="713CE7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898738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1B943B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B1540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4DF235B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004644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388091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22F9F5E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A4D62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661</w:t>
            </w:r>
          </w:p>
        </w:tc>
        <w:tc>
          <w:tcPr>
            <w:tcW w:w="930" w:type="dxa"/>
            <w:noWrap/>
            <w:hideMark/>
          </w:tcPr>
          <w:p w14:paraId="0CB8B9D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5BD2F0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Uniting Care </w:t>
            </w:r>
            <w:proofErr w:type="spellStart"/>
            <w:r w:rsidRPr="009028AF">
              <w:rPr>
                <w:rFonts w:asciiTheme="minorHAnsi" w:eastAsia="Times New Roman" w:hAnsiTheme="minorHAnsi" w:cstheme="minorHAnsi"/>
                <w:sz w:val="28"/>
                <w:szCs w:val="28"/>
                <w:lang w:eastAsia="en-AU"/>
              </w:rPr>
              <w:t>lifeAssist</w:t>
            </w:r>
            <w:proofErr w:type="spellEnd"/>
            <w:r w:rsidRPr="009028AF">
              <w:rPr>
                <w:rFonts w:asciiTheme="minorHAnsi" w:eastAsia="Times New Roman" w:hAnsiTheme="minorHAnsi" w:cstheme="minorHAnsi"/>
                <w:sz w:val="28"/>
                <w:szCs w:val="28"/>
                <w:lang w:eastAsia="en-AU"/>
              </w:rPr>
              <w:t xml:space="preserve"> (18993)</w:t>
            </w:r>
          </w:p>
        </w:tc>
        <w:tc>
          <w:tcPr>
            <w:tcW w:w="1068" w:type="dxa"/>
            <w:noWrap/>
            <w:hideMark/>
          </w:tcPr>
          <w:p w14:paraId="65C166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478F935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A1538C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4B308DB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20B8F09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1F254D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8AD148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1ACF85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5C98C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662</w:t>
            </w:r>
          </w:p>
        </w:tc>
        <w:tc>
          <w:tcPr>
            <w:tcW w:w="930" w:type="dxa"/>
            <w:noWrap/>
            <w:hideMark/>
          </w:tcPr>
          <w:p w14:paraId="7D5E0B0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BD99AE8" w14:textId="0E30747E" w:rsidR="00602BC6" w:rsidRPr="009028AF" w:rsidRDefault="00097A09"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Uniting</w:t>
            </w:r>
            <w:r w:rsidR="00602BC6" w:rsidRPr="009028AF">
              <w:rPr>
                <w:rFonts w:asciiTheme="minorHAnsi" w:eastAsia="Times New Roman" w:hAnsiTheme="minorHAnsi" w:cstheme="minorHAnsi"/>
                <w:sz w:val="28"/>
                <w:szCs w:val="28"/>
                <w:lang w:eastAsia="en-AU"/>
              </w:rPr>
              <w:t xml:space="preserve"> </w:t>
            </w:r>
            <w:proofErr w:type="spellStart"/>
            <w:r w:rsidR="00602BC6" w:rsidRPr="009028AF">
              <w:rPr>
                <w:rFonts w:asciiTheme="minorHAnsi" w:eastAsia="Times New Roman" w:hAnsiTheme="minorHAnsi" w:cstheme="minorHAnsi"/>
                <w:sz w:val="28"/>
                <w:szCs w:val="28"/>
                <w:lang w:eastAsia="en-AU"/>
              </w:rPr>
              <w:t>AgeWell</w:t>
            </w:r>
            <w:proofErr w:type="spellEnd"/>
            <w:r w:rsidR="00602BC6" w:rsidRPr="009028AF">
              <w:rPr>
                <w:rFonts w:asciiTheme="minorHAnsi" w:eastAsia="Times New Roman" w:hAnsiTheme="minorHAnsi" w:cstheme="minorHAnsi"/>
                <w:sz w:val="28"/>
                <w:szCs w:val="28"/>
                <w:lang w:eastAsia="en-AU"/>
              </w:rPr>
              <w:t xml:space="preserve"> Limited (27598)</w:t>
            </w:r>
          </w:p>
        </w:tc>
        <w:tc>
          <w:tcPr>
            <w:tcW w:w="1068" w:type="dxa"/>
            <w:noWrap/>
            <w:hideMark/>
          </w:tcPr>
          <w:p w14:paraId="061872E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2FCB95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646046D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C8B153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05" w:type="dxa"/>
            <w:noWrap/>
            <w:hideMark/>
          </w:tcPr>
          <w:p w14:paraId="5EB936F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27EA2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F1CDF3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4ACDC7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3BED4A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663</w:t>
            </w:r>
          </w:p>
        </w:tc>
        <w:tc>
          <w:tcPr>
            <w:tcW w:w="930" w:type="dxa"/>
            <w:noWrap/>
            <w:hideMark/>
          </w:tcPr>
          <w:p w14:paraId="4AF1D2DB"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A32E583" w14:textId="6C3313D9" w:rsidR="00602BC6" w:rsidRPr="009028AF" w:rsidRDefault="00097A09"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Uniting</w:t>
            </w:r>
            <w:r w:rsidR="00602BC6" w:rsidRPr="009028AF">
              <w:rPr>
                <w:rFonts w:asciiTheme="minorHAnsi" w:eastAsia="Times New Roman" w:hAnsiTheme="minorHAnsi" w:cstheme="minorHAnsi"/>
                <w:sz w:val="28"/>
                <w:szCs w:val="28"/>
                <w:lang w:eastAsia="en-AU"/>
              </w:rPr>
              <w:t xml:space="preserve"> </w:t>
            </w:r>
            <w:proofErr w:type="spellStart"/>
            <w:r w:rsidR="00602BC6" w:rsidRPr="009028AF">
              <w:rPr>
                <w:rFonts w:asciiTheme="minorHAnsi" w:eastAsia="Times New Roman" w:hAnsiTheme="minorHAnsi" w:cstheme="minorHAnsi"/>
                <w:sz w:val="28"/>
                <w:szCs w:val="28"/>
                <w:lang w:eastAsia="en-AU"/>
              </w:rPr>
              <w:t>AgeWell</w:t>
            </w:r>
            <w:proofErr w:type="spellEnd"/>
            <w:r w:rsidR="00602BC6" w:rsidRPr="009028AF">
              <w:rPr>
                <w:rFonts w:asciiTheme="minorHAnsi" w:eastAsia="Times New Roman" w:hAnsiTheme="minorHAnsi" w:cstheme="minorHAnsi"/>
                <w:sz w:val="28"/>
                <w:szCs w:val="28"/>
                <w:lang w:eastAsia="en-AU"/>
              </w:rPr>
              <w:t xml:space="preserve"> Preston </w:t>
            </w:r>
          </w:p>
        </w:tc>
        <w:tc>
          <w:tcPr>
            <w:tcW w:w="1068" w:type="dxa"/>
            <w:noWrap/>
            <w:hideMark/>
          </w:tcPr>
          <w:p w14:paraId="4D9BB7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69CDD72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18C34B9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73856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764A44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AFEBE7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9DD95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25394A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9162B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664</w:t>
            </w:r>
          </w:p>
        </w:tc>
        <w:tc>
          <w:tcPr>
            <w:tcW w:w="930" w:type="dxa"/>
            <w:noWrap/>
            <w:hideMark/>
          </w:tcPr>
          <w:p w14:paraId="42840E5F"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F2825E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Vasey RSL Care Brighton East</w:t>
            </w:r>
          </w:p>
        </w:tc>
        <w:tc>
          <w:tcPr>
            <w:tcW w:w="1068" w:type="dxa"/>
            <w:noWrap/>
            <w:hideMark/>
          </w:tcPr>
          <w:p w14:paraId="224315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029C3EF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F2777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6830607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22F0B96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0804680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C187B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A0054B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7B020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665</w:t>
            </w:r>
          </w:p>
        </w:tc>
        <w:tc>
          <w:tcPr>
            <w:tcW w:w="930" w:type="dxa"/>
            <w:noWrap/>
            <w:hideMark/>
          </w:tcPr>
          <w:p w14:paraId="59093F8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52D5E87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Vasey RSL Care Bundoora (Second Outbreak)</w:t>
            </w:r>
          </w:p>
        </w:tc>
        <w:tc>
          <w:tcPr>
            <w:tcW w:w="1068" w:type="dxa"/>
            <w:noWrap/>
            <w:hideMark/>
          </w:tcPr>
          <w:p w14:paraId="7344FF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38FED75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2397E4A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52C599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17533F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68587E1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5E980D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DBF0D0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BF4C3F"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666</w:t>
            </w:r>
          </w:p>
        </w:tc>
        <w:tc>
          <w:tcPr>
            <w:tcW w:w="930" w:type="dxa"/>
            <w:noWrap/>
            <w:hideMark/>
          </w:tcPr>
          <w:p w14:paraId="4ADCDD3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61F2FAB"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Victoria By </w:t>
            </w:r>
            <w:proofErr w:type="gramStart"/>
            <w:r w:rsidRPr="009028AF">
              <w:rPr>
                <w:rFonts w:asciiTheme="minorHAnsi" w:eastAsia="Times New Roman" w:hAnsiTheme="minorHAnsi" w:cstheme="minorHAnsi"/>
                <w:sz w:val="28"/>
                <w:szCs w:val="28"/>
                <w:lang w:eastAsia="en-AU"/>
              </w:rPr>
              <w:t>The</w:t>
            </w:r>
            <w:proofErr w:type="gramEnd"/>
            <w:r w:rsidRPr="009028AF">
              <w:rPr>
                <w:rFonts w:asciiTheme="minorHAnsi" w:eastAsia="Times New Roman" w:hAnsiTheme="minorHAnsi" w:cstheme="minorHAnsi"/>
                <w:sz w:val="28"/>
                <w:szCs w:val="28"/>
                <w:lang w:eastAsia="en-AU"/>
              </w:rPr>
              <w:t xml:space="preserve"> Park </w:t>
            </w:r>
          </w:p>
        </w:tc>
        <w:tc>
          <w:tcPr>
            <w:tcW w:w="1068" w:type="dxa"/>
            <w:noWrap/>
            <w:hideMark/>
          </w:tcPr>
          <w:p w14:paraId="45747EC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2131437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79F6AAA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6FEF6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E335CD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37E974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A7F391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6E382974"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64FEA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667</w:t>
            </w:r>
          </w:p>
        </w:tc>
        <w:tc>
          <w:tcPr>
            <w:tcW w:w="930" w:type="dxa"/>
            <w:noWrap/>
            <w:hideMark/>
          </w:tcPr>
          <w:p w14:paraId="2E89E61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B4C0A1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Victoria Grange RACF</w:t>
            </w:r>
          </w:p>
        </w:tc>
        <w:tc>
          <w:tcPr>
            <w:tcW w:w="1068" w:type="dxa"/>
            <w:noWrap/>
            <w:hideMark/>
          </w:tcPr>
          <w:p w14:paraId="2F2D08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170" w:type="dxa"/>
            <w:noWrap/>
            <w:hideMark/>
          </w:tcPr>
          <w:p w14:paraId="6DBE1DD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58" w:type="dxa"/>
            <w:noWrap/>
            <w:hideMark/>
          </w:tcPr>
          <w:p w14:paraId="318B6B5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777" w:type="dxa"/>
            <w:noWrap/>
            <w:hideMark/>
          </w:tcPr>
          <w:p w14:paraId="4CA2B9B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19BB365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3E1F61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4EEF4F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95577F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9B27CB"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668</w:t>
            </w:r>
          </w:p>
        </w:tc>
        <w:tc>
          <w:tcPr>
            <w:tcW w:w="930" w:type="dxa"/>
            <w:noWrap/>
            <w:hideMark/>
          </w:tcPr>
          <w:p w14:paraId="0A52A33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F4D24D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Victoria Grange RACF (Second Outbreak)</w:t>
            </w:r>
          </w:p>
        </w:tc>
        <w:tc>
          <w:tcPr>
            <w:tcW w:w="1068" w:type="dxa"/>
            <w:noWrap/>
            <w:hideMark/>
          </w:tcPr>
          <w:p w14:paraId="6D8A2E9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692AD17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2AB398E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6FCBBD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68BFFC1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83764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007766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D8E399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EE96F2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669</w:t>
            </w:r>
          </w:p>
        </w:tc>
        <w:tc>
          <w:tcPr>
            <w:tcW w:w="930" w:type="dxa"/>
            <w:noWrap/>
            <w:hideMark/>
          </w:tcPr>
          <w:p w14:paraId="2C599B6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4ACC59F"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Victorian Croatian Services Inc</w:t>
            </w:r>
          </w:p>
        </w:tc>
        <w:tc>
          <w:tcPr>
            <w:tcW w:w="1068" w:type="dxa"/>
            <w:noWrap/>
            <w:hideMark/>
          </w:tcPr>
          <w:p w14:paraId="732625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97976F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3D4D47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6E8B0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7C9F5B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9E3C43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1EA88C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244CC4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446D5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670</w:t>
            </w:r>
          </w:p>
        </w:tc>
        <w:tc>
          <w:tcPr>
            <w:tcW w:w="930" w:type="dxa"/>
            <w:noWrap/>
            <w:hideMark/>
          </w:tcPr>
          <w:p w14:paraId="702446E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AC0D5A6"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Villa Maria Catholic Homes Berwick Aged Care Residence (2257)</w:t>
            </w:r>
          </w:p>
        </w:tc>
        <w:tc>
          <w:tcPr>
            <w:tcW w:w="1068" w:type="dxa"/>
            <w:noWrap/>
            <w:hideMark/>
          </w:tcPr>
          <w:p w14:paraId="12D110F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1170" w:type="dxa"/>
            <w:noWrap/>
            <w:hideMark/>
          </w:tcPr>
          <w:p w14:paraId="79843DB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58" w:type="dxa"/>
            <w:noWrap/>
            <w:hideMark/>
          </w:tcPr>
          <w:p w14:paraId="613FECC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777" w:type="dxa"/>
            <w:noWrap/>
            <w:hideMark/>
          </w:tcPr>
          <w:p w14:paraId="6C6C0FD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05" w:type="dxa"/>
            <w:noWrap/>
            <w:hideMark/>
          </w:tcPr>
          <w:p w14:paraId="08A7D09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35" w:type="dxa"/>
            <w:noWrap/>
            <w:hideMark/>
          </w:tcPr>
          <w:p w14:paraId="28FA20E0"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ECBFA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71B2977E"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5D3D1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671</w:t>
            </w:r>
          </w:p>
        </w:tc>
        <w:tc>
          <w:tcPr>
            <w:tcW w:w="930" w:type="dxa"/>
            <w:noWrap/>
            <w:hideMark/>
          </w:tcPr>
          <w:p w14:paraId="37FDAD3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9EBF02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Villa Maria Catholic Homes Bundoora (Second Outbreak)</w:t>
            </w:r>
          </w:p>
        </w:tc>
        <w:tc>
          <w:tcPr>
            <w:tcW w:w="1068" w:type="dxa"/>
            <w:noWrap/>
            <w:hideMark/>
          </w:tcPr>
          <w:p w14:paraId="0B69C13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32657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20E9B2B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07A81A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36CDD0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10C73B2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4634C69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1B1258F0"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6AAF6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672</w:t>
            </w:r>
          </w:p>
        </w:tc>
        <w:tc>
          <w:tcPr>
            <w:tcW w:w="930" w:type="dxa"/>
            <w:noWrap/>
            <w:hideMark/>
          </w:tcPr>
          <w:p w14:paraId="76D84C0C"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2EA60C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Villa Maria Catholic homes O'Neill Aged Care Residence</w:t>
            </w:r>
          </w:p>
        </w:tc>
        <w:tc>
          <w:tcPr>
            <w:tcW w:w="1068" w:type="dxa"/>
            <w:noWrap/>
            <w:hideMark/>
          </w:tcPr>
          <w:p w14:paraId="548F3B8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5EAD1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C679B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DBA6E1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41E2B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474712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225B15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1D504FF"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9EAB75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673</w:t>
            </w:r>
          </w:p>
        </w:tc>
        <w:tc>
          <w:tcPr>
            <w:tcW w:w="930" w:type="dxa"/>
            <w:noWrap/>
            <w:hideMark/>
          </w:tcPr>
          <w:p w14:paraId="2C8881B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BE5F02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Villa Maria Catholic Homes St Bernadette's Aged Care Residence</w:t>
            </w:r>
          </w:p>
        </w:tc>
        <w:tc>
          <w:tcPr>
            <w:tcW w:w="1068" w:type="dxa"/>
            <w:noWrap/>
            <w:hideMark/>
          </w:tcPr>
          <w:p w14:paraId="0F3BB0E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FFDB3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42D5869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49835A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2E4E29D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7A9155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7CA3C54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30B0808"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2D856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674</w:t>
            </w:r>
          </w:p>
        </w:tc>
        <w:tc>
          <w:tcPr>
            <w:tcW w:w="930" w:type="dxa"/>
            <w:noWrap/>
            <w:hideMark/>
          </w:tcPr>
          <w:p w14:paraId="71628C7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CB2995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Villa Maria Catholic Homes St Bernadette's Aged Care Residence (2081)</w:t>
            </w:r>
          </w:p>
        </w:tc>
        <w:tc>
          <w:tcPr>
            <w:tcW w:w="1068" w:type="dxa"/>
            <w:noWrap/>
            <w:hideMark/>
          </w:tcPr>
          <w:p w14:paraId="1AB1E47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170" w:type="dxa"/>
            <w:noWrap/>
            <w:hideMark/>
          </w:tcPr>
          <w:p w14:paraId="359784A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58" w:type="dxa"/>
            <w:noWrap/>
            <w:hideMark/>
          </w:tcPr>
          <w:p w14:paraId="10C99E9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777" w:type="dxa"/>
            <w:noWrap/>
            <w:hideMark/>
          </w:tcPr>
          <w:p w14:paraId="21D5D41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05" w:type="dxa"/>
            <w:noWrap/>
            <w:hideMark/>
          </w:tcPr>
          <w:p w14:paraId="2336F4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13</w:t>
            </w:r>
          </w:p>
        </w:tc>
        <w:tc>
          <w:tcPr>
            <w:tcW w:w="1235" w:type="dxa"/>
            <w:noWrap/>
            <w:hideMark/>
          </w:tcPr>
          <w:p w14:paraId="0E3DE5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77870D0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49DB59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93FC99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675</w:t>
            </w:r>
          </w:p>
        </w:tc>
        <w:tc>
          <w:tcPr>
            <w:tcW w:w="930" w:type="dxa"/>
            <w:noWrap/>
            <w:hideMark/>
          </w:tcPr>
          <w:p w14:paraId="0F255F8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7CF78D2"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Villa Maria Catholic Homes St Bernadette's Aged Care Residence third </w:t>
            </w:r>
            <w:proofErr w:type="gramStart"/>
            <w:r w:rsidRPr="009028AF">
              <w:rPr>
                <w:rFonts w:asciiTheme="minorHAnsi" w:eastAsia="Times New Roman" w:hAnsiTheme="minorHAnsi" w:cstheme="minorHAnsi"/>
                <w:sz w:val="28"/>
                <w:szCs w:val="28"/>
                <w:lang w:eastAsia="en-AU"/>
              </w:rPr>
              <w:t>outbreak(</w:t>
            </w:r>
            <w:proofErr w:type="gramEnd"/>
            <w:r w:rsidRPr="009028AF">
              <w:rPr>
                <w:rFonts w:asciiTheme="minorHAnsi" w:eastAsia="Times New Roman" w:hAnsiTheme="minorHAnsi" w:cstheme="minorHAnsi"/>
                <w:sz w:val="28"/>
                <w:szCs w:val="28"/>
                <w:lang w:eastAsia="en-AU"/>
              </w:rPr>
              <w:t>2081)</w:t>
            </w:r>
          </w:p>
        </w:tc>
        <w:tc>
          <w:tcPr>
            <w:tcW w:w="1068" w:type="dxa"/>
            <w:noWrap/>
            <w:hideMark/>
          </w:tcPr>
          <w:p w14:paraId="5D5AC68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170" w:type="dxa"/>
            <w:noWrap/>
            <w:hideMark/>
          </w:tcPr>
          <w:p w14:paraId="7E7F631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258" w:type="dxa"/>
            <w:noWrap/>
            <w:hideMark/>
          </w:tcPr>
          <w:p w14:paraId="780943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777" w:type="dxa"/>
            <w:noWrap/>
            <w:hideMark/>
          </w:tcPr>
          <w:p w14:paraId="1677C61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0BF6DE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18B680A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81" w:type="dxa"/>
            <w:noWrap/>
            <w:hideMark/>
          </w:tcPr>
          <w:p w14:paraId="2C72366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BC430D5"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4BD66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676</w:t>
            </w:r>
          </w:p>
        </w:tc>
        <w:tc>
          <w:tcPr>
            <w:tcW w:w="930" w:type="dxa"/>
            <w:noWrap/>
            <w:hideMark/>
          </w:tcPr>
          <w:p w14:paraId="756C9C2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2B09974"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Villa Maria Catholic Homes Wantirna Aged Care Residence (Third Outbreak)</w:t>
            </w:r>
          </w:p>
        </w:tc>
        <w:tc>
          <w:tcPr>
            <w:tcW w:w="1068" w:type="dxa"/>
            <w:noWrap/>
            <w:hideMark/>
          </w:tcPr>
          <w:p w14:paraId="2BFBE40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31</w:t>
            </w:r>
          </w:p>
        </w:tc>
        <w:tc>
          <w:tcPr>
            <w:tcW w:w="1170" w:type="dxa"/>
            <w:noWrap/>
            <w:hideMark/>
          </w:tcPr>
          <w:p w14:paraId="79671E0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26</w:t>
            </w:r>
          </w:p>
        </w:tc>
        <w:tc>
          <w:tcPr>
            <w:tcW w:w="1258" w:type="dxa"/>
            <w:noWrap/>
            <w:hideMark/>
          </w:tcPr>
          <w:p w14:paraId="03F7012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777" w:type="dxa"/>
            <w:noWrap/>
            <w:hideMark/>
          </w:tcPr>
          <w:p w14:paraId="35F4FC1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1277783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C4B8D8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81" w:type="dxa"/>
            <w:noWrap/>
            <w:hideMark/>
          </w:tcPr>
          <w:p w14:paraId="498058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85D6A1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923DD7"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677</w:t>
            </w:r>
          </w:p>
        </w:tc>
        <w:tc>
          <w:tcPr>
            <w:tcW w:w="930" w:type="dxa"/>
            <w:noWrap/>
            <w:hideMark/>
          </w:tcPr>
          <w:p w14:paraId="555B082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0543F45"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Village Glen Aged Care Residences - Mornington (5911)</w:t>
            </w:r>
          </w:p>
        </w:tc>
        <w:tc>
          <w:tcPr>
            <w:tcW w:w="1068" w:type="dxa"/>
            <w:noWrap/>
            <w:hideMark/>
          </w:tcPr>
          <w:p w14:paraId="5B0C0D0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38</w:t>
            </w:r>
          </w:p>
        </w:tc>
        <w:tc>
          <w:tcPr>
            <w:tcW w:w="1170" w:type="dxa"/>
            <w:noWrap/>
            <w:hideMark/>
          </w:tcPr>
          <w:p w14:paraId="785C08D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258" w:type="dxa"/>
            <w:noWrap/>
            <w:hideMark/>
          </w:tcPr>
          <w:p w14:paraId="7DCC681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16</w:t>
            </w:r>
          </w:p>
        </w:tc>
        <w:tc>
          <w:tcPr>
            <w:tcW w:w="777" w:type="dxa"/>
            <w:noWrap/>
            <w:hideMark/>
          </w:tcPr>
          <w:p w14:paraId="25C20C8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05" w:type="dxa"/>
            <w:noWrap/>
            <w:hideMark/>
          </w:tcPr>
          <w:p w14:paraId="2068611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35" w:type="dxa"/>
            <w:noWrap/>
            <w:hideMark/>
          </w:tcPr>
          <w:p w14:paraId="5F62012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81" w:type="dxa"/>
            <w:noWrap/>
            <w:hideMark/>
          </w:tcPr>
          <w:p w14:paraId="4DD325C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6CC47F9"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BB8E34"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678</w:t>
            </w:r>
          </w:p>
        </w:tc>
        <w:tc>
          <w:tcPr>
            <w:tcW w:w="930" w:type="dxa"/>
            <w:noWrap/>
            <w:hideMark/>
          </w:tcPr>
          <w:p w14:paraId="204B5448"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4ED1D8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Village Glen Aged Care Residences - Mornington (5911) second </w:t>
            </w:r>
            <w:proofErr w:type="gramStart"/>
            <w:r w:rsidRPr="009028AF">
              <w:rPr>
                <w:rFonts w:asciiTheme="minorHAnsi" w:eastAsia="Times New Roman" w:hAnsiTheme="minorHAnsi" w:cstheme="minorHAnsi"/>
                <w:sz w:val="28"/>
                <w:szCs w:val="28"/>
                <w:lang w:eastAsia="en-AU"/>
              </w:rPr>
              <w:t>outbreak</w:t>
            </w:r>
            <w:proofErr w:type="gramEnd"/>
          </w:p>
        </w:tc>
        <w:tc>
          <w:tcPr>
            <w:tcW w:w="1068" w:type="dxa"/>
            <w:noWrap/>
            <w:hideMark/>
          </w:tcPr>
          <w:p w14:paraId="1791C56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170" w:type="dxa"/>
            <w:noWrap/>
            <w:hideMark/>
          </w:tcPr>
          <w:p w14:paraId="4E4F4E6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258" w:type="dxa"/>
            <w:noWrap/>
            <w:hideMark/>
          </w:tcPr>
          <w:p w14:paraId="537F5F3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873C73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6CAEA9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39D0A8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3AA9952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4D870E5"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5F1DB8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679</w:t>
            </w:r>
          </w:p>
        </w:tc>
        <w:tc>
          <w:tcPr>
            <w:tcW w:w="930" w:type="dxa"/>
            <w:noWrap/>
            <w:hideMark/>
          </w:tcPr>
          <w:p w14:paraId="1A7F62C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3FCF72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Village Glen Capel Sound</w:t>
            </w:r>
          </w:p>
        </w:tc>
        <w:tc>
          <w:tcPr>
            <w:tcW w:w="1068" w:type="dxa"/>
            <w:noWrap/>
            <w:hideMark/>
          </w:tcPr>
          <w:p w14:paraId="3AA2A05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0BEDBED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58" w:type="dxa"/>
            <w:noWrap/>
            <w:hideMark/>
          </w:tcPr>
          <w:p w14:paraId="3ABDF48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45B878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5</w:t>
            </w:r>
          </w:p>
        </w:tc>
        <w:tc>
          <w:tcPr>
            <w:tcW w:w="1205" w:type="dxa"/>
            <w:noWrap/>
            <w:hideMark/>
          </w:tcPr>
          <w:p w14:paraId="666B631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40C55EC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ED1773E"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76246C4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6FE645"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680</w:t>
            </w:r>
          </w:p>
        </w:tc>
        <w:tc>
          <w:tcPr>
            <w:tcW w:w="930" w:type="dxa"/>
            <w:noWrap/>
            <w:hideMark/>
          </w:tcPr>
          <w:p w14:paraId="15E1C04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109959A1"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Violet town Bush Nursing Centre</w:t>
            </w:r>
          </w:p>
        </w:tc>
        <w:tc>
          <w:tcPr>
            <w:tcW w:w="1068" w:type="dxa"/>
            <w:noWrap/>
            <w:hideMark/>
          </w:tcPr>
          <w:p w14:paraId="66102B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170" w:type="dxa"/>
            <w:noWrap/>
            <w:hideMark/>
          </w:tcPr>
          <w:p w14:paraId="1550D9C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9BFA6B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86CC61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FF8AFA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278970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747BCD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C089E1C"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59E5E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lastRenderedPageBreak/>
              <w:t>681</w:t>
            </w:r>
          </w:p>
        </w:tc>
        <w:tc>
          <w:tcPr>
            <w:tcW w:w="930" w:type="dxa"/>
            <w:noWrap/>
            <w:hideMark/>
          </w:tcPr>
          <w:p w14:paraId="09D4FB1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AB0D800"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Water Gardens</w:t>
            </w:r>
          </w:p>
        </w:tc>
        <w:tc>
          <w:tcPr>
            <w:tcW w:w="1068" w:type="dxa"/>
            <w:noWrap/>
            <w:hideMark/>
          </w:tcPr>
          <w:p w14:paraId="7D5B58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46</w:t>
            </w:r>
          </w:p>
        </w:tc>
        <w:tc>
          <w:tcPr>
            <w:tcW w:w="1170" w:type="dxa"/>
            <w:noWrap/>
            <w:hideMark/>
          </w:tcPr>
          <w:p w14:paraId="345F4B4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1258" w:type="dxa"/>
            <w:noWrap/>
            <w:hideMark/>
          </w:tcPr>
          <w:p w14:paraId="46D75A0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37</w:t>
            </w:r>
          </w:p>
        </w:tc>
        <w:tc>
          <w:tcPr>
            <w:tcW w:w="777" w:type="dxa"/>
            <w:noWrap/>
            <w:hideMark/>
          </w:tcPr>
          <w:p w14:paraId="4EA58E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05" w:type="dxa"/>
            <w:noWrap/>
            <w:hideMark/>
          </w:tcPr>
          <w:p w14:paraId="4060E9F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60FC2FE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81" w:type="dxa"/>
            <w:noWrap/>
            <w:hideMark/>
          </w:tcPr>
          <w:p w14:paraId="45C75B5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6A02DCBC"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1A648C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682</w:t>
            </w:r>
          </w:p>
        </w:tc>
        <w:tc>
          <w:tcPr>
            <w:tcW w:w="930" w:type="dxa"/>
            <w:noWrap/>
            <w:hideMark/>
          </w:tcPr>
          <w:p w14:paraId="2343B5E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7A5C85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Waverley Valley Aged Care </w:t>
            </w:r>
            <w:proofErr w:type="gramStart"/>
            <w:r w:rsidRPr="009028AF">
              <w:rPr>
                <w:rFonts w:asciiTheme="minorHAnsi" w:eastAsia="Times New Roman" w:hAnsiTheme="minorHAnsi" w:cstheme="minorHAnsi"/>
                <w:sz w:val="28"/>
                <w:szCs w:val="28"/>
                <w:lang w:eastAsia="en-AU"/>
              </w:rPr>
              <w:t>( 2311</w:t>
            </w:r>
            <w:proofErr w:type="gramEnd"/>
            <w:r w:rsidRPr="009028AF">
              <w:rPr>
                <w:rFonts w:asciiTheme="minorHAnsi" w:eastAsia="Times New Roman" w:hAnsiTheme="minorHAnsi" w:cstheme="minorHAnsi"/>
                <w:sz w:val="28"/>
                <w:szCs w:val="28"/>
                <w:lang w:eastAsia="en-AU"/>
              </w:rPr>
              <w:t>)</w:t>
            </w:r>
          </w:p>
        </w:tc>
        <w:tc>
          <w:tcPr>
            <w:tcW w:w="1068" w:type="dxa"/>
            <w:noWrap/>
            <w:hideMark/>
          </w:tcPr>
          <w:p w14:paraId="2E047E2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17</w:t>
            </w:r>
          </w:p>
        </w:tc>
        <w:tc>
          <w:tcPr>
            <w:tcW w:w="1170" w:type="dxa"/>
            <w:noWrap/>
            <w:hideMark/>
          </w:tcPr>
          <w:p w14:paraId="7D67E359"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58" w:type="dxa"/>
            <w:noWrap/>
            <w:hideMark/>
          </w:tcPr>
          <w:p w14:paraId="1589B6F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F3D99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59375117"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3A2ECE0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0A2A0E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D62309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ADB01F3"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683</w:t>
            </w:r>
          </w:p>
        </w:tc>
        <w:tc>
          <w:tcPr>
            <w:tcW w:w="930" w:type="dxa"/>
            <w:noWrap/>
            <w:hideMark/>
          </w:tcPr>
          <w:p w14:paraId="0EE67F1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3BA6C84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Weary Dunlop Retirement Village</w:t>
            </w:r>
          </w:p>
        </w:tc>
        <w:tc>
          <w:tcPr>
            <w:tcW w:w="1068" w:type="dxa"/>
            <w:noWrap/>
            <w:hideMark/>
          </w:tcPr>
          <w:p w14:paraId="085E691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8F1952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56F2F8A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23A7E4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590A5E0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DC6FBC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5B5E01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39D374C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EDE13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684</w:t>
            </w:r>
          </w:p>
        </w:tc>
        <w:tc>
          <w:tcPr>
            <w:tcW w:w="930" w:type="dxa"/>
            <w:noWrap/>
            <w:hideMark/>
          </w:tcPr>
          <w:p w14:paraId="12E62A8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2FABA17"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 xml:space="preserve">Western Health - </w:t>
            </w:r>
            <w:proofErr w:type="spellStart"/>
            <w:r w:rsidRPr="009028AF">
              <w:rPr>
                <w:rFonts w:asciiTheme="minorHAnsi" w:eastAsia="Times New Roman" w:hAnsiTheme="minorHAnsi" w:cstheme="minorHAnsi"/>
                <w:sz w:val="28"/>
                <w:szCs w:val="28"/>
                <w:lang w:eastAsia="en-AU"/>
              </w:rPr>
              <w:t>Hazeldean</w:t>
            </w:r>
            <w:proofErr w:type="spellEnd"/>
            <w:r w:rsidRPr="009028AF">
              <w:rPr>
                <w:rFonts w:asciiTheme="minorHAnsi" w:eastAsia="Times New Roman" w:hAnsiTheme="minorHAnsi" w:cstheme="minorHAnsi"/>
                <w:sz w:val="28"/>
                <w:szCs w:val="28"/>
                <w:lang w:eastAsia="en-AU"/>
              </w:rPr>
              <w:t xml:space="preserve"> Transition Care (6137)</w:t>
            </w:r>
          </w:p>
        </w:tc>
        <w:tc>
          <w:tcPr>
            <w:tcW w:w="1068" w:type="dxa"/>
            <w:noWrap/>
            <w:hideMark/>
          </w:tcPr>
          <w:p w14:paraId="07C1C28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33</w:t>
            </w:r>
          </w:p>
        </w:tc>
        <w:tc>
          <w:tcPr>
            <w:tcW w:w="1170" w:type="dxa"/>
            <w:noWrap/>
            <w:hideMark/>
          </w:tcPr>
          <w:p w14:paraId="2F5145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22</w:t>
            </w:r>
          </w:p>
        </w:tc>
        <w:tc>
          <w:tcPr>
            <w:tcW w:w="1258" w:type="dxa"/>
            <w:noWrap/>
            <w:hideMark/>
          </w:tcPr>
          <w:p w14:paraId="5BE64A7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15</w:t>
            </w:r>
          </w:p>
        </w:tc>
        <w:tc>
          <w:tcPr>
            <w:tcW w:w="777" w:type="dxa"/>
            <w:noWrap/>
            <w:hideMark/>
          </w:tcPr>
          <w:p w14:paraId="2CC407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05" w:type="dxa"/>
            <w:noWrap/>
            <w:hideMark/>
          </w:tcPr>
          <w:p w14:paraId="776A645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235" w:type="dxa"/>
            <w:noWrap/>
            <w:hideMark/>
          </w:tcPr>
          <w:p w14:paraId="4798F0D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281" w:type="dxa"/>
            <w:noWrap/>
            <w:hideMark/>
          </w:tcPr>
          <w:p w14:paraId="515B623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4C8D0C5D"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32E05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685</w:t>
            </w:r>
          </w:p>
        </w:tc>
        <w:tc>
          <w:tcPr>
            <w:tcW w:w="930" w:type="dxa"/>
            <w:noWrap/>
            <w:hideMark/>
          </w:tcPr>
          <w:p w14:paraId="3AD617DE"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25E6F73"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Westernport Nursing Home (2196)</w:t>
            </w:r>
          </w:p>
        </w:tc>
        <w:tc>
          <w:tcPr>
            <w:tcW w:w="1068" w:type="dxa"/>
            <w:noWrap/>
            <w:hideMark/>
          </w:tcPr>
          <w:p w14:paraId="3BE661C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042B2D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69D3B2E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982343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131ABB1D"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03890EC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3C09519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AB3897F"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203030"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686</w:t>
            </w:r>
          </w:p>
        </w:tc>
        <w:tc>
          <w:tcPr>
            <w:tcW w:w="930" w:type="dxa"/>
            <w:noWrap/>
            <w:hideMark/>
          </w:tcPr>
          <w:p w14:paraId="1FE58A9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44018A15"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Westernport Nursing Home (second Outbreak)</w:t>
            </w:r>
          </w:p>
        </w:tc>
        <w:tc>
          <w:tcPr>
            <w:tcW w:w="1068" w:type="dxa"/>
            <w:noWrap/>
            <w:hideMark/>
          </w:tcPr>
          <w:p w14:paraId="0A1B245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11</w:t>
            </w:r>
          </w:p>
        </w:tc>
        <w:tc>
          <w:tcPr>
            <w:tcW w:w="1170" w:type="dxa"/>
            <w:noWrap/>
            <w:hideMark/>
          </w:tcPr>
          <w:p w14:paraId="4E4D055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1258" w:type="dxa"/>
            <w:noWrap/>
            <w:hideMark/>
          </w:tcPr>
          <w:p w14:paraId="7BD323E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9</w:t>
            </w:r>
          </w:p>
        </w:tc>
        <w:tc>
          <w:tcPr>
            <w:tcW w:w="777" w:type="dxa"/>
            <w:noWrap/>
            <w:hideMark/>
          </w:tcPr>
          <w:p w14:paraId="6E168AA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71D1E1D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1BD1BF5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8A7068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5CB0490"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AE960A"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687</w:t>
            </w:r>
          </w:p>
        </w:tc>
        <w:tc>
          <w:tcPr>
            <w:tcW w:w="930" w:type="dxa"/>
            <w:noWrap/>
            <w:hideMark/>
          </w:tcPr>
          <w:p w14:paraId="68BEF3B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098BDE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Westgarth (5940) - BlueCross</w:t>
            </w:r>
          </w:p>
        </w:tc>
        <w:tc>
          <w:tcPr>
            <w:tcW w:w="1068" w:type="dxa"/>
            <w:noWrap/>
            <w:hideMark/>
          </w:tcPr>
          <w:p w14:paraId="7EB900A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32</w:t>
            </w:r>
          </w:p>
        </w:tc>
        <w:tc>
          <w:tcPr>
            <w:tcW w:w="1170" w:type="dxa"/>
            <w:noWrap/>
            <w:hideMark/>
          </w:tcPr>
          <w:p w14:paraId="1A5B156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14</w:t>
            </w:r>
          </w:p>
        </w:tc>
        <w:tc>
          <w:tcPr>
            <w:tcW w:w="1258" w:type="dxa"/>
            <w:noWrap/>
            <w:hideMark/>
          </w:tcPr>
          <w:p w14:paraId="33511D3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8</w:t>
            </w:r>
          </w:p>
        </w:tc>
        <w:tc>
          <w:tcPr>
            <w:tcW w:w="777" w:type="dxa"/>
            <w:noWrap/>
            <w:hideMark/>
          </w:tcPr>
          <w:p w14:paraId="49DA5FB5"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05" w:type="dxa"/>
            <w:noWrap/>
            <w:hideMark/>
          </w:tcPr>
          <w:p w14:paraId="59967A5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18</w:t>
            </w:r>
          </w:p>
        </w:tc>
        <w:tc>
          <w:tcPr>
            <w:tcW w:w="1235" w:type="dxa"/>
            <w:noWrap/>
            <w:hideMark/>
          </w:tcPr>
          <w:p w14:paraId="7CE068C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81" w:type="dxa"/>
            <w:noWrap/>
            <w:hideMark/>
          </w:tcPr>
          <w:p w14:paraId="48202F7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F6B81C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87AD198"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688</w:t>
            </w:r>
          </w:p>
        </w:tc>
        <w:tc>
          <w:tcPr>
            <w:tcW w:w="930" w:type="dxa"/>
            <w:noWrap/>
            <w:hideMark/>
          </w:tcPr>
          <w:p w14:paraId="0AC7806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2967EA9"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Whittlesea Lodge</w:t>
            </w:r>
          </w:p>
        </w:tc>
        <w:tc>
          <w:tcPr>
            <w:tcW w:w="1068" w:type="dxa"/>
            <w:noWrap/>
            <w:hideMark/>
          </w:tcPr>
          <w:p w14:paraId="0285E18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27</w:t>
            </w:r>
          </w:p>
        </w:tc>
        <w:tc>
          <w:tcPr>
            <w:tcW w:w="1170" w:type="dxa"/>
            <w:noWrap/>
            <w:hideMark/>
          </w:tcPr>
          <w:p w14:paraId="652AB4F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21</w:t>
            </w:r>
          </w:p>
        </w:tc>
        <w:tc>
          <w:tcPr>
            <w:tcW w:w="1258" w:type="dxa"/>
            <w:noWrap/>
            <w:hideMark/>
          </w:tcPr>
          <w:p w14:paraId="326E34C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48EC02E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w:t>
            </w:r>
          </w:p>
        </w:tc>
        <w:tc>
          <w:tcPr>
            <w:tcW w:w="1205" w:type="dxa"/>
            <w:noWrap/>
            <w:hideMark/>
          </w:tcPr>
          <w:p w14:paraId="2138F3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0F18211"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C1792E6"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8A13366"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5DC139"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689</w:t>
            </w:r>
          </w:p>
        </w:tc>
        <w:tc>
          <w:tcPr>
            <w:tcW w:w="930" w:type="dxa"/>
            <w:noWrap/>
            <w:hideMark/>
          </w:tcPr>
          <w:p w14:paraId="39CA8811"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9D2BE4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Wintringham</w:t>
            </w:r>
            <w:proofErr w:type="spellEnd"/>
            <w:r w:rsidRPr="009028AF">
              <w:rPr>
                <w:rFonts w:asciiTheme="minorHAnsi" w:eastAsia="Times New Roman" w:hAnsiTheme="minorHAnsi" w:cstheme="minorHAnsi"/>
                <w:sz w:val="28"/>
                <w:szCs w:val="28"/>
                <w:lang w:eastAsia="en-AU"/>
              </w:rPr>
              <w:t xml:space="preserve"> Coburg (previously Uniting) (19043)</w:t>
            </w:r>
          </w:p>
        </w:tc>
        <w:tc>
          <w:tcPr>
            <w:tcW w:w="1068" w:type="dxa"/>
            <w:noWrap/>
            <w:hideMark/>
          </w:tcPr>
          <w:p w14:paraId="14DA9C4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7</w:t>
            </w:r>
          </w:p>
        </w:tc>
        <w:tc>
          <w:tcPr>
            <w:tcW w:w="1170" w:type="dxa"/>
            <w:noWrap/>
            <w:hideMark/>
          </w:tcPr>
          <w:p w14:paraId="21AA64FA"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3</w:t>
            </w:r>
          </w:p>
        </w:tc>
        <w:tc>
          <w:tcPr>
            <w:tcW w:w="1258" w:type="dxa"/>
            <w:noWrap/>
            <w:hideMark/>
          </w:tcPr>
          <w:p w14:paraId="20F0971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777" w:type="dxa"/>
            <w:noWrap/>
            <w:hideMark/>
          </w:tcPr>
          <w:p w14:paraId="48E1707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0BA4BC5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35" w:type="dxa"/>
            <w:noWrap/>
            <w:hideMark/>
          </w:tcPr>
          <w:p w14:paraId="49DAC633"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68F275E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57F8DFB4"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3D90CC"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690</w:t>
            </w:r>
          </w:p>
        </w:tc>
        <w:tc>
          <w:tcPr>
            <w:tcW w:w="930" w:type="dxa"/>
            <w:noWrap/>
            <w:hideMark/>
          </w:tcPr>
          <w:p w14:paraId="23E89330"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2C63714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Wintringham</w:t>
            </w:r>
            <w:proofErr w:type="spellEnd"/>
            <w:r w:rsidRPr="009028AF">
              <w:rPr>
                <w:rFonts w:asciiTheme="minorHAnsi" w:eastAsia="Times New Roman" w:hAnsiTheme="minorHAnsi" w:cstheme="minorHAnsi"/>
                <w:sz w:val="28"/>
                <w:szCs w:val="28"/>
                <w:lang w:eastAsia="en-AU"/>
              </w:rPr>
              <w:t xml:space="preserve"> Eunice Seddon Home</w:t>
            </w:r>
          </w:p>
        </w:tc>
        <w:tc>
          <w:tcPr>
            <w:tcW w:w="1068" w:type="dxa"/>
            <w:noWrap/>
            <w:hideMark/>
          </w:tcPr>
          <w:p w14:paraId="7DFE812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7AD510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F0ADC5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EB43BDE"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03697EF5"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01381F2D"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110AE3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21E84EC2"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1AAF2A2"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691</w:t>
            </w:r>
          </w:p>
        </w:tc>
        <w:tc>
          <w:tcPr>
            <w:tcW w:w="930" w:type="dxa"/>
            <w:noWrap/>
            <w:hideMark/>
          </w:tcPr>
          <w:p w14:paraId="162AD618"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046414C4"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Wintringham</w:t>
            </w:r>
            <w:proofErr w:type="spellEnd"/>
            <w:r w:rsidRPr="009028AF">
              <w:rPr>
                <w:rFonts w:asciiTheme="minorHAnsi" w:eastAsia="Times New Roman" w:hAnsiTheme="minorHAnsi" w:cstheme="minorHAnsi"/>
                <w:sz w:val="28"/>
                <w:szCs w:val="28"/>
                <w:lang w:eastAsia="en-AU"/>
              </w:rPr>
              <w:t xml:space="preserve"> Home Care (19052)</w:t>
            </w:r>
          </w:p>
        </w:tc>
        <w:tc>
          <w:tcPr>
            <w:tcW w:w="1068" w:type="dxa"/>
            <w:noWrap/>
            <w:hideMark/>
          </w:tcPr>
          <w:p w14:paraId="0E7D569B"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797043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62C7A79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20758CCC"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58A73D6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22EAB93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21CF1F1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E1A3E17"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822320E"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692</w:t>
            </w:r>
          </w:p>
        </w:tc>
        <w:tc>
          <w:tcPr>
            <w:tcW w:w="930" w:type="dxa"/>
            <w:noWrap/>
            <w:hideMark/>
          </w:tcPr>
          <w:p w14:paraId="02E72B2A"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796FA932"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Wintringham</w:t>
            </w:r>
            <w:proofErr w:type="spellEnd"/>
            <w:r w:rsidRPr="009028AF">
              <w:rPr>
                <w:rFonts w:asciiTheme="minorHAnsi" w:eastAsia="Times New Roman" w:hAnsiTheme="minorHAnsi" w:cstheme="minorHAnsi"/>
                <w:sz w:val="28"/>
                <w:szCs w:val="28"/>
                <w:lang w:eastAsia="en-AU"/>
              </w:rPr>
              <w:t xml:space="preserve"> Hostel - Port Melbourne</w:t>
            </w:r>
          </w:p>
        </w:tc>
        <w:tc>
          <w:tcPr>
            <w:tcW w:w="1068" w:type="dxa"/>
            <w:noWrap/>
            <w:hideMark/>
          </w:tcPr>
          <w:p w14:paraId="4BBAD32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594491C2"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6989798"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16FC6D1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6CF136F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CD74D8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6AC5B76A"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06E82DB9"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CCD771"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693</w:t>
            </w:r>
          </w:p>
        </w:tc>
        <w:tc>
          <w:tcPr>
            <w:tcW w:w="930" w:type="dxa"/>
            <w:noWrap/>
            <w:hideMark/>
          </w:tcPr>
          <w:p w14:paraId="4071D0C9"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VIC</w:t>
            </w:r>
          </w:p>
        </w:tc>
        <w:tc>
          <w:tcPr>
            <w:tcW w:w="4742" w:type="dxa"/>
            <w:noWrap/>
            <w:hideMark/>
          </w:tcPr>
          <w:p w14:paraId="6963747A"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9028AF">
              <w:rPr>
                <w:rFonts w:asciiTheme="minorHAnsi" w:eastAsia="Times New Roman" w:hAnsiTheme="minorHAnsi" w:cstheme="minorHAnsi"/>
                <w:sz w:val="28"/>
                <w:szCs w:val="28"/>
                <w:lang w:eastAsia="en-AU"/>
              </w:rPr>
              <w:t>Wintringham</w:t>
            </w:r>
            <w:proofErr w:type="spellEnd"/>
            <w:r w:rsidRPr="009028AF">
              <w:rPr>
                <w:rFonts w:asciiTheme="minorHAnsi" w:eastAsia="Times New Roman" w:hAnsiTheme="minorHAnsi" w:cstheme="minorHAnsi"/>
                <w:sz w:val="28"/>
                <w:szCs w:val="28"/>
                <w:lang w:eastAsia="en-AU"/>
              </w:rPr>
              <w:t xml:space="preserve"> Maclean Lodge</w:t>
            </w:r>
          </w:p>
        </w:tc>
        <w:tc>
          <w:tcPr>
            <w:tcW w:w="1068" w:type="dxa"/>
            <w:noWrap/>
            <w:hideMark/>
          </w:tcPr>
          <w:p w14:paraId="277854C6"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170" w:type="dxa"/>
            <w:noWrap/>
            <w:hideMark/>
          </w:tcPr>
          <w:p w14:paraId="4E58EB5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444990B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5542B9F0"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4</w:t>
            </w:r>
          </w:p>
        </w:tc>
        <w:tc>
          <w:tcPr>
            <w:tcW w:w="1205" w:type="dxa"/>
            <w:noWrap/>
            <w:hideMark/>
          </w:tcPr>
          <w:p w14:paraId="7BE4221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35" w:type="dxa"/>
            <w:noWrap/>
            <w:hideMark/>
          </w:tcPr>
          <w:p w14:paraId="79FDFBB7"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1FAE907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w:t>
            </w:r>
          </w:p>
        </w:tc>
      </w:tr>
      <w:tr w:rsidR="009028AF" w:rsidRPr="009028AF" w14:paraId="3674E681" w14:textId="77777777" w:rsidTr="002977E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2ED08D"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694</w:t>
            </w:r>
          </w:p>
        </w:tc>
        <w:tc>
          <w:tcPr>
            <w:tcW w:w="930" w:type="dxa"/>
            <w:noWrap/>
            <w:hideMark/>
          </w:tcPr>
          <w:p w14:paraId="6303697E"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WA</w:t>
            </w:r>
          </w:p>
        </w:tc>
        <w:tc>
          <w:tcPr>
            <w:tcW w:w="4742" w:type="dxa"/>
            <w:noWrap/>
            <w:hideMark/>
          </w:tcPr>
          <w:p w14:paraId="14F2F06D" w14:textId="77777777" w:rsidR="00602BC6" w:rsidRPr="009028AF"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Aegis Ascot, WA Department of Health (5957)</w:t>
            </w:r>
          </w:p>
        </w:tc>
        <w:tc>
          <w:tcPr>
            <w:tcW w:w="1068" w:type="dxa"/>
            <w:noWrap/>
            <w:hideMark/>
          </w:tcPr>
          <w:p w14:paraId="46FE3D6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22871813"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58" w:type="dxa"/>
            <w:noWrap/>
            <w:hideMark/>
          </w:tcPr>
          <w:p w14:paraId="33B36174"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03AE5CB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05" w:type="dxa"/>
            <w:noWrap/>
            <w:hideMark/>
          </w:tcPr>
          <w:p w14:paraId="5328579C"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235" w:type="dxa"/>
            <w:noWrap/>
            <w:hideMark/>
          </w:tcPr>
          <w:p w14:paraId="4DB5E82B"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1281" w:type="dxa"/>
            <w:noWrap/>
            <w:hideMark/>
          </w:tcPr>
          <w:p w14:paraId="5698940F" w14:textId="77777777" w:rsidR="00602BC6" w:rsidRPr="009028AF"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tr w:rsidR="009028AF" w:rsidRPr="009028AF" w14:paraId="116C52DB" w14:textId="77777777" w:rsidTr="002977E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BBC1A6" w14:textId="77777777" w:rsidR="00602BC6" w:rsidRPr="009028AF" w:rsidRDefault="00602BC6" w:rsidP="00602BC6">
            <w:pPr>
              <w:widowControl/>
              <w:spacing w:before="0" w:after="0"/>
              <w:jc w:val="right"/>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695</w:t>
            </w:r>
          </w:p>
        </w:tc>
        <w:tc>
          <w:tcPr>
            <w:tcW w:w="930" w:type="dxa"/>
            <w:noWrap/>
            <w:hideMark/>
          </w:tcPr>
          <w:p w14:paraId="6700CE86"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WA</w:t>
            </w:r>
          </w:p>
        </w:tc>
        <w:tc>
          <w:tcPr>
            <w:tcW w:w="4742" w:type="dxa"/>
            <w:noWrap/>
            <w:hideMark/>
          </w:tcPr>
          <w:p w14:paraId="24FFE6FD" w14:textId="77777777" w:rsidR="00602BC6" w:rsidRPr="009028AF"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The Australian Asian Association of WA Triple A Care (19272)</w:t>
            </w:r>
          </w:p>
        </w:tc>
        <w:tc>
          <w:tcPr>
            <w:tcW w:w="1068" w:type="dxa"/>
            <w:noWrap/>
            <w:hideMark/>
          </w:tcPr>
          <w:p w14:paraId="084D3881"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2</w:t>
            </w:r>
          </w:p>
        </w:tc>
        <w:tc>
          <w:tcPr>
            <w:tcW w:w="1170" w:type="dxa"/>
            <w:noWrap/>
            <w:hideMark/>
          </w:tcPr>
          <w:p w14:paraId="157D5002"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58" w:type="dxa"/>
            <w:noWrap/>
            <w:hideMark/>
          </w:tcPr>
          <w:p w14:paraId="03731779"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0</w:t>
            </w:r>
          </w:p>
        </w:tc>
        <w:tc>
          <w:tcPr>
            <w:tcW w:w="777" w:type="dxa"/>
            <w:noWrap/>
            <w:hideMark/>
          </w:tcPr>
          <w:p w14:paraId="71584004"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05" w:type="dxa"/>
            <w:noWrap/>
            <w:hideMark/>
          </w:tcPr>
          <w:p w14:paraId="619CC918"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35" w:type="dxa"/>
            <w:noWrap/>
            <w:hideMark/>
          </w:tcPr>
          <w:p w14:paraId="56DB906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1</w:t>
            </w:r>
          </w:p>
        </w:tc>
        <w:tc>
          <w:tcPr>
            <w:tcW w:w="1281" w:type="dxa"/>
            <w:noWrap/>
            <w:hideMark/>
          </w:tcPr>
          <w:p w14:paraId="4040CFAF" w14:textId="77777777" w:rsidR="00602BC6" w:rsidRPr="009028AF"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9028AF">
              <w:rPr>
                <w:rFonts w:asciiTheme="minorHAnsi" w:eastAsia="Times New Roman" w:hAnsiTheme="minorHAnsi" w:cstheme="minorHAnsi"/>
                <w:sz w:val="28"/>
                <w:szCs w:val="28"/>
                <w:lang w:eastAsia="en-AU"/>
              </w:rPr>
              <w:t>R</w:t>
            </w:r>
          </w:p>
        </w:tc>
      </w:tr>
      <w:bookmarkEnd w:id="3"/>
    </w:tbl>
    <w:p w14:paraId="45AFF294" w14:textId="77777777" w:rsidR="00280050" w:rsidRPr="009028AF" w:rsidRDefault="00280050" w:rsidP="000228C1">
      <w:pPr>
        <w:widowControl/>
        <w:spacing w:before="0" w:after="160" w:line="259" w:lineRule="auto"/>
      </w:pPr>
    </w:p>
    <w:sectPr w:rsidR="00280050" w:rsidRPr="009028AF" w:rsidSect="00F2160C">
      <w:headerReference w:type="default" r:id="rId18"/>
      <w:headerReference w:type="first" r:id="rId19"/>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69AD3" w14:textId="77777777" w:rsidR="00B6426E" w:rsidRDefault="00B6426E" w:rsidP="006E6275">
      <w:r>
        <w:separator/>
      </w:r>
    </w:p>
  </w:endnote>
  <w:endnote w:type="continuationSeparator" w:id="0">
    <w:p w14:paraId="5373D609" w14:textId="77777777" w:rsidR="00B6426E" w:rsidRDefault="00B6426E" w:rsidP="006E6275">
      <w:r>
        <w:continuationSeparator/>
      </w:r>
    </w:p>
  </w:endnote>
  <w:endnote w:type="continuationNotice" w:id="1">
    <w:p w14:paraId="4012CCF7" w14:textId="77777777" w:rsidR="00B6426E" w:rsidRDefault="00B6426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00037342" w:rsidR="00B6426E" w:rsidRDefault="00B6426E" w:rsidP="006E6275">
        <w:pPr>
          <w:pStyle w:val="Foo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25E27" w14:textId="77777777" w:rsidR="00B6426E" w:rsidRDefault="00B6426E" w:rsidP="006E6275">
      <w:r>
        <w:separator/>
      </w:r>
    </w:p>
  </w:footnote>
  <w:footnote w:type="continuationSeparator" w:id="0">
    <w:p w14:paraId="35C4C300" w14:textId="77777777" w:rsidR="00B6426E" w:rsidRDefault="00B6426E" w:rsidP="006E6275">
      <w:r>
        <w:continuationSeparator/>
      </w:r>
    </w:p>
  </w:footnote>
  <w:footnote w:type="continuationNotice" w:id="1">
    <w:p w14:paraId="4ECA020E" w14:textId="77777777" w:rsidR="00B6426E" w:rsidRDefault="00B6426E" w:rsidP="006E6275"/>
  </w:footnote>
  <w:footnote w:id="2">
    <w:p w14:paraId="1291EF78" w14:textId="77777777" w:rsidR="00B6426E" w:rsidRPr="007035D0" w:rsidRDefault="00B6426E" w:rsidP="00F2160C">
      <w:pPr>
        <w:pStyle w:val="FootnoteText"/>
        <w:rPr>
          <w:rFonts w:cs="Arial"/>
          <w:sz w:val="12"/>
          <w:szCs w:val="12"/>
        </w:rPr>
      </w:pPr>
      <w:r w:rsidRPr="007035D0">
        <w:rPr>
          <w:rStyle w:val="FootnoteReference"/>
          <w:rFonts w:cs="Arial"/>
          <w:sz w:val="12"/>
          <w:szCs w:val="12"/>
        </w:rPr>
        <w:footnoteRef/>
      </w:r>
      <w:r w:rsidRPr="007035D0">
        <w:rPr>
          <w:rFonts w:cs="Arial"/>
          <w:sz w:val="12"/>
          <w:szCs w:val="12"/>
        </w:rPr>
        <w:t xml:space="preserve"> Includes transition care</w:t>
      </w:r>
    </w:p>
  </w:footnote>
  <w:footnote w:id="3">
    <w:p w14:paraId="039C788F" w14:textId="16B9FB3D" w:rsidR="00B6426E" w:rsidRPr="007035D0" w:rsidRDefault="00B6426E" w:rsidP="00F2160C">
      <w:pPr>
        <w:rPr>
          <w:rFonts w:cs="Arial"/>
          <w:sz w:val="12"/>
          <w:szCs w:val="12"/>
        </w:rPr>
      </w:pPr>
      <w:r w:rsidRPr="007035D0">
        <w:rPr>
          <w:rStyle w:val="FootnoteReference"/>
          <w:rFonts w:cs="Arial"/>
          <w:sz w:val="12"/>
          <w:szCs w:val="12"/>
        </w:rPr>
        <w:footnoteRef/>
      </w:r>
      <w:r w:rsidRPr="007035D0">
        <w:rPr>
          <w:rFonts w:cs="Arial"/>
          <w:sz w:val="12"/>
          <w:szCs w:val="12"/>
        </w:rPr>
        <w:t xml:space="preserve"> This includes 227 deaths in 2021 and 12 in 2022. </w:t>
      </w:r>
    </w:p>
    <w:p w14:paraId="345D6BCE" w14:textId="308613F5" w:rsidR="00B6426E" w:rsidRPr="007035D0" w:rsidRDefault="00B6426E" w:rsidP="00F2160C">
      <w:pPr>
        <w:rPr>
          <w:rStyle w:val="FootnoteReference"/>
          <w:rFonts w:cs="Arial"/>
          <w:sz w:val="12"/>
          <w:szCs w:val="12"/>
        </w:rPr>
      </w:pPr>
      <w:r w:rsidRPr="007035D0">
        <w:rPr>
          <w:rStyle w:val="FootnoteReference"/>
          <w:rFonts w:cs="Arial"/>
          <w:sz w:val="12"/>
          <w:szCs w:val="12"/>
        </w:rPr>
        <w:t>3</w:t>
      </w:r>
      <w:r w:rsidRPr="007035D0">
        <w:rPr>
          <w:rFonts w:cs="Arial"/>
          <w:sz w:val="12"/>
          <w:szCs w:val="12"/>
        </w:rPr>
        <w:t xml:space="preserve"> In New South Wales, COVID-19 death is defined as a death in a confirmed case unless there is a clear alternative cause of death that cannot be related to COVID-19. There should be no period of complete recovery from COVID-19 between illness and death</w:t>
      </w:r>
    </w:p>
  </w:footnote>
  <w:footnote w:id="4">
    <w:p w14:paraId="77CACE47" w14:textId="77777777" w:rsidR="00B6426E" w:rsidRDefault="00B6426E" w:rsidP="009B5892">
      <w:pPr>
        <w:rPr>
          <w:rFonts w:cs="Arial"/>
          <w:i/>
          <w:iCs/>
          <w:sz w:val="12"/>
          <w:szCs w:val="12"/>
        </w:rPr>
      </w:pPr>
      <w:r w:rsidRPr="007035D0">
        <w:rPr>
          <w:rStyle w:val="FootnoteReference"/>
          <w:rFonts w:cs="Arial"/>
          <w:sz w:val="12"/>
          <w:szCs w:val="12"/>
        </w:rPr>
        <w:t>4</w:t>
      </w:r>
      <w:r w:rsidRPr="007035D0">
        <w:rPr>
          <w:rFonts w:cs="Arial"/>
          <w:sz w:val="12"/>
          <w:szCs w:val="12"/>
        </w:rPr>
        <w:t xml:space="preserve"> </w:t>
      </w:r>
      <w:r w:rsidRPr="007035D0">
        <w:rPr>
          <w:rFonts w:cs="Arial"/>
          <w:i/>
          <w:iCs/>
          <w:sz w:val="12"/>
          <w:szCs w:val="12"/>
        </w:rPr>
        <w:t>The Victorian Department of Health and Human Services defines a COVID death as any death that occurs within 28 days of a positive COVID test result</w:t>
      </w:r>
    </w:p>
    <w:p w14:paraId="42C6BC8B" w14:textId="5651ED90" w:rsidR="00B6426E" w:rsidRDefault="00B6426E" w:rsidP="009B5892">
      <w:pPr>
        <w:rPr>
          <w:rFonts w:cs="Arial"/>
          <w:sz w:val="12"/>
          <w:szCs w:val="12"/>
        </w:rPr>
      </w:pPr>
      <w:r w:rsidRPr="0031516E">
        <w:rPr>
          <w:rStyle w:val="FootnoteReference"/>
          <w:rFonts w:cs="Arial"/>
          <w:sz w:val="12"/>
          <w:szCs w:val="12"/>
        </w:rPr>
        <w:t>.5</w:t>
      </w:r>
      <w:r>
        <w:rPr>
          <w:rFonts w:cs="Arial"/>
          <w:sz w:val="12"/>
          <w:szCs w:val="12"/>
        </w:rPr>
        <w:t xml:space="preserve"> </w:t>
      </w:r>
      <w:r w:rsidRPr="009E6907">
        <w:rPr>
          <w:rFonts w:cs="Arial"/>
          <w:sz w:val="12"/>
          <w:szCs w:val="12"/>
        </w:rPr>
        <w:t xml:space="preserve">Historically this figure has included residents who may have </w:t>
      </w:r>
      <w:proofErr w:type="gramStart"/>
      <w:r w:rsidRPr="009E6907">
        <w:rPr>
          <w:rFonts w:cs="Arial"/>
          <w:sz w:val="12"/>
          <w:szCs w:val="12"/>
        </w:rPr>
        <w:t>passed away</w:t>
      </w:r>
      <w:proofErr w:type="gramEnd"/>
      <w:r w:rsidRPr="009E6907">
        <w:rPr>
          <w:rFonts w:cs="Arial"/>
          <w:sz w:val="12"/>
          <w:szCs w:val="12"/>
        </w:rPr>
        <w:t xml:space="preserve"> or recovered. Not all recovered cases are formally advised as recovered and therefore are not captured in Government data systems. To ensure accuracy, this figure has been adjusted to only reflect the actual number of cases officially reported as recovered through Government systems.</w:t>
      </w:r>
    </w:p>
    <w:p w14:paraId="44C44AF5" w14:textId="0C3528E8" w:rsidR="00B6426E" w:rsidRPr="003A544D" w:rsidRDefault="00B6426E" w:rsidP="009B5892">
      <w:pPr>
        <w:rPr>
          <w:rFonts w:ascii="Calibri" w:hAnsi="Calibri"/>
          <w:sz w:val="12"/>
          <w:szCs w:val="12"/>
        </w:rPr>
      </w:pPr>
      <w:r w:rsidRPr="0031516E">
        <w:rPr>
          <w:rStyle w:val="FootnoteReference"/>
          <w:rFonts w:cs="Arial"/>
          <w:sz w:val="12"/>
          <w:szCs w:val="12"/>
        </w:rPr>
        <w:t>.</w:t>
      </w:r>
      <w:r w:rsidRPr="003A544D">
        <w:rPr>
          <w:rStyle w:val="FootnoteReference"/>
          <w:rFonts w:cs="Arial"/>
          <w:sz w:val="12"/>
          <w:szCs w:val="12"/>
        </w:rPr>
        <w:t>6</w:t>
      </w:r>
      <w:r w:rsidRPr="003A544D">
        <w:rPr>
          <w:rStyle w:val="FootnoteReference"/>
        </w:rPr>
        <w:t xml:space="preserve"> </w:t>
      </w:r>
      <w:r w:rsidRPr="009E6907">
        <w:rPr>
          <w:rFonts w:ascii="Calibri" w:hAnsi="Calibri" w:cs="Arial"/>
          <w:sz w:val="12"/>
          <w:szCs w:val="12"/>
        </w:rPr>
        <w:t>Historically this figure has included staff who may have recovered. Not all recovered cases are formally advised as recovered and therefore are not captured in Government data systems. To ensure accuracy, this figure has been adjusted to only reflect the actual number of staff cases officially reported as recovered through Government systems.</w:t>
      </w:r>
    </w:p>
  </w:footnote>
  <w:footnote w:id="5">
    <w:p w14:paraId="17D40C34" w14:textId="29479D5A" w:rsidR="00B6426E" w:rsidRPr="007A5FA3" w:rsidRDefault="00B6426E" w:rsidP="00F2160C">
      <w:pPr>
        <w:pStyle w:val="FootnoteText"/>
        <w:rPr>
          <w:sz w:val="12"/>
          <w:szCs w:val="12"/>
        </w:rPr>
      </w:pPr>
      <w:r>
        <w:rPr>
          <w:rStyle w:val="FootnoteReference"/>
          <w:sz w:val="12"/>
          <w:szCs w:val="12"/>
        </w:rPr>
        <w:t>7</w:t>
      </w:r>
      <w:r>
        <w:rPr>
          <w:sz w:val="12"/>
          <w:szCs w:val="12"/>
        </w:rPr>
        <w:t xml:space="preserve"> </w:t>
      </w:r>
      <w:r w:rsidRPr="00B91B18">
        <w:rPr>
          <w:sz w:val="12"/>
          <w:szCs w:val="12"/>
        </w:rPr>
        <w:t>National daily cases sourced from NNDSS data a</w:t>
      </w:r>
      <w:r w:rsidRPr="00B22D65">
        <w:rPr>
          <w:sz w:val="12"/>
          <w:szCs w:val="12"/>
        </w:rPr>
        <w:t>s at 16 December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B6426E" w:rsidRPr="00B91B18" w:rsidRDefault="00B6426E" w:rsidP="00F2160C">
      <w:pPr>
        <w:pStyle w:val="FootnoteText"/>
        <w:rPr>
          <w:sz w:val="12"/>
          <w:szCs w:val="12"/>
        </w:rPr>
      </w:pPr>
      <w:r w:rsidRPr="00B91B18">
        <w:rPr>
          <w:sz w:val="12"/>
          <w:szCs w:val="12"/>
        </w:rPr>
        <w:t>‘RACF’ refers to cases in residential aged care facilities (staff and residents)</w:t>
      </w:r>
    </w:p>
  </w:footnote>
  <w:footnote w:id="6">
    <w:p w14:paraId="3446668D" w14:textId="71F0C487" w:rsidR="00B6426E" w:rsidRPr="00F77E9C" w:rsidRDefault="00B6426E" w:rsidP="00287F0D">
      <w:pPr>
        <w:pStyle w:val="FootnoteText"/>
        <w:rPr>
          <w:sz w:val="16"/>
        </w:rPr>
      </w:pPr>
      <w:r>
        <w:rPr>
          <w:rStyle w:val="FootnoteReference"/>
        </w:rPr>
        <w:t>8</w:t>
      </w:r>
      <w:r>
        <w:t xml:space="preserve"> </w:t>
      </w:r>
      <w:r w:rsidRPr="00F77E9C">
        <w:rPr>
          <w:sz w:val="16"/>
        </w:rPr>
        <w:t xml:space="preserve">Please note totals are based on data from March 2020 to October 2021, </w:t>
      </w:r>
      <w:proofErr w:type="gramStart"/>
      <w:r w:rsidRPr="00F77E9C">
        <w:rPr>
          <w:sz w:val="16"/>
        </w:rPr>
        <w:t>however</w:t>
      </w:r>
      <w:proofErr w:type="gramEnd"/>
      <w:r w:rsidRPr="00F77E9C">
        <w:rPr>
          <w:sz w:val="16"/>
        </w:rPr>
        <w:t xml:space="preserve"> above is data from October 2020 to </w:t>
      </w:r>
      <w:r>
        <w:rPr>
          <w:sz w:val="16"/>
        </w:rPr>
        <w:t>November</w:t>
      </w:r>
      <w:r w:rsidRPr="00F77E9C">
        <w:rPr>
          <w:sz w:val="16"/>
        </w:rPr>
        <w:t xml:space="preserve"> 2021 for readability. </w:t>
      </w:r>
    </w:p>
  </w:footnote>
  <w:footnote w:id="7">
    <w:p w14:paraId="6478EFDF" w14:textId="6610A7A8" w:rsidR="00B6426E" w:rsidRPr="00E16EAB" w:rsidRDefault="00B6426E">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B6426E" w:rsidRDefault="00B6426E" w:rsidP="006E6275">
    <w:pPr>
      <w:pStyle w:val="Header"/>
    </w:pPr>
    <w:r>
      <w:rPr>
        <w:noProof/>
        <w:lang w:eastAsia="en-AU"/>
      </w:rPr>
      <w:drawing>
        <wp:anchor distT="0" distB="0" distL="114300" distR="114300" simplePos="0" relativeHeight="251658240" behindDoc="1" locked="0" layoutInCell="1" allowOverlap="1" wp14:anchorId="370805D8" wp14:editId="667A2A4C">
          <wp:simplePos x="914400" y="447675"/>
          <wp:positionH relativeFrom="page">
            <wp:align>left</wp:align>
          </wp:positionH>
          <wp:positionV relativeFrom="page">
            <wp:align>top</wp:align>
          </wp:positionV>
          <wp:extent cx="7542000" cy="10666800"/>
          <wp:effectExtent l="0" t="0" r="1905" b="127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B6426E" w:rsidRDefault="00B6426E" w:rsidP="006E6275">
    <w:pPr>
      <w:pStyle w:val="Header"/>
    </w:pPr>
    <w:r>
      <w:rPr>
        <w:noProof/>
        <w:lang w:eastAsia="en-AU"/>
      </w:rPr>
      <w:drawing>
        <wp:anchor distT="0" distB="0" distL="114300" distR="114300" simplePos="0" relativeHeight="251658241" behindDoc="1" locked="0" layoutInCell="1" allowOverlap="1" wp14:anchorId="0A8887C2" wp14:editId="77B58D28">
          <wp:simplePos x="0" y="0"/>
          <wp:positionH relativeFrom="column">
            <wp:posOffset>-951139</wp:posOffset>
          </wp:positionH>
          <wp:positionV relativeFrom="paragraph">
            <wp:posOffset>-449580</wp:posOffset>
          </wp:positionV>
          <wp:extent cx="7560000" cy="1069255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B6426E" w:rsidRDefault="00B6426E" w:rsidP="006E6275">
    <w:pPr>
      <w:pStyle w:val="Header"/>
    </w:pPr>
    <w:r>
      <w:rPr>
        <w:noProof/>
        <w:lang w:eastAsia="en-AU"/>
      </w:rPr>
      <w:drawing>
        <wp:anchor distT="0" distB="0" distL="114300" distR="114300" simplePos="0" relativeHeight="251658242" behindDoc="1" locked="0" layoutInCell="1" allowOverlap="1" wp14:anchorId="75E938C7" wp14:editId="0AF538C9">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B6426E" w:rsidRDefault="00B6426E" w:rsidP="006E6275">
    <w:pPr>
      <w:pStyle w:val="Header"/>
    </w:pPr>
    <w:r>
      <w:rPr>
        <w:noProof/>
        <w:lang w:eastAsia="en-AU"/>
      </w:rPr>
      <w:drawing>
        <wp:anchor distT="0" distB="0" distL="114300" distR="114300" simplePos="0" relativeHeight="251658243" behindDoc="1" locked="0" layoutInCell="1" allowOverlap="1" wp14:anchorId="5BA0464D" wp14:editId="7C90373B">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D08"/>
    <w:rsid w:val="00000DE9"/>
    <w:rsid w:val="00001628"/>
    <w:rsid w:val="0000183C"/>
    <w:rsid w:val="00001F86"/>
    <w:rsid w:val="0000244A"/>
    <w:rsid w:val="000033EF"/>
    <w:rsid w:val="00004492"/>
    <w:rsid w:val="0000522A"/>
    <w:rsid w:val="00005774"/>
    <w:rsid w:val="00006690"/>
    <w:rsid w:val="00006AF9"/>
    <w:rsid w:val="000072D3"/>
    <w:rsid w:val="0001014C"/>
    <w:rsid w:val="00010802"/>
    <w:rsid w:val="000114DA"/>
    <w:rsid w:val="00011550"/>
    <w:rsid w:val="00011A18"/>
    <w:rsid w:val="000125BC"/>
    <w:rsid w:val="00012635"/>
    <w:rsid w:val="00012CCE"/>
    <w:rsid w:val="00012FCB"/>
    <w:rsid w:val="00013448"/>
    <w:rsid w:val="0001344A"/>
    <w:rsid w:val="00013712"/>
    <w:rsid w:val="00013E2E"/>
    <w:rsid w:val="0001445D"/>
    <w:rsid w:val="0001488B"/>
    <w:rsid w:val="000155B4"/>
    <w:rsid w:val="0001585A"/>
    <w:rsid w:val="00015CD2"/>
    <w:rsid w:val="0001646F"/>
    <w:rsid w:val="00016720"/>
    <w:rsid w:val="00016993"/>
    <w:rsid w:val="00021ADA"/>
    <w:rsid w:val="00021C32"/>
    <w:rsid w:val="000228C1"/>
    <w:rsid w:val="00022AEB"/>
    <w:rsid w:val="00023AC4"/>
    <w:rsid w:val="0002423B"/>
    <w:rsid w:val="00026396"/>
    <w:rsid w:val="000265DC"/>
    <w:rsid w:val="0002682B"/>
    <w:rsid w:val="00026A23"/>
    <w:rsid w:val="000301B1"/>
    <w:rsid w:val="0003071A"/>
    <w:rsid w:val="000314CD"/>
    <w:rsid w:val="00031A4D"/>
    <w:rsid w:val="00031FC2"/>
    <w:rsid w:val="0003233A"/>
    <w:rsid w:val="00032765"/>
    <w:rsid w:val="00032EED"/>
    <w:rsid w:val="00033845"/>
    <w:rsid w:val="00033A0D"/>
    <w:rsid w:val="00033DDC"/>
    <w:rsid w:val="000341F6"/>
    <w:rsid w:val="00037B03"/>
    <w:rsid w:val="00040CAC"/>
    <w:rsid w:val="0004124F"/>
    <w:rsid w:val="00042B66"/>
    <w:rsid w:val="00044475"/>
    <w:rsid w:val="00044D05"/>
    <w:rsid w:val="00045B44"/>
    <w:rsid w:val="000506D0"/>
    <w:rsid w:val="000513BD"/>
    <w:rsid w:val="00051435"/>
    <w:rsid w:val="00051D83"/>
    <w:rsid w:val="00053056"/>
    <w:rsid w:val="00053794"/>
    <w:rsid w:val="00055CCE"/>
    <w:rsid w:val="00055EEB"/>
    <w:rsid w:val="00060BD0"/>
    <w:rsid w:val="000611FE"/>
    <w:rsid w:val="000614EC"/>
    <w:rsid w:val="00061837"/>
    <w:rsid w:val="00062B57"/>
    <w:rsid w:val="00063C17"/>
    <w:rsid w:val="00063DA4"/>
    <w:rsid w:val="000657BF"/>
    <w:rsid w:val="0006580B"/>
    <w:rsid w:val="000659B2"/>
    <w:rsid w:val="00065DAD"/>
    <w:rsid w:val="000662E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1DEB"/>
    <w:rsid w:val="00082005"/>
    <w:rsid w:val="00083636"/>
    <w:rsid w:val="0008409F"/>
    <w:rsid w:val="00085216"/>
    <w:rsid w:val="0008594D"/>
    <w:rsid w:val="00086A06"/>
    <w:rsid w:val="00086CE7"/>
    <w:rsid w:val="00086DC0"/>
    <w:rsid w:val="00087183"/>
    <w:rsid w:val="00087C8F"/>
    <w:rsid w:val="0009021B"/>
    <w:rsid w:val="00090247"/>
    <w:rsid w:val="0009175F"/>
    <w:rsid w:val="000917BC"/>
    <w:rsid w:val="00092DF3"/>
    <w:rsid w:val="00092F19"/>
    <w:rsid w:val="00093897"/>
    <w:rsid w:val="000941E4"/>
    <w:rsid w:val="00094B86"/>
    <w:rsid w:val="00094FF7"/>
    <w:rsid w:val="00095C8A"/>
    <w:rsid w:val="00097A09"/>
    <w:rsid w:val="00097E06"/>
    <w:rsid w:val="000A09A4"/>
    <w:rsid w:val="000A20D8"/>
    <w:rsid w:val="000A2449"/>
    <w:rsid w:val="000A24D1"/>
    <w:rsid w:val="000A2C0B"/>
    <w:rsid w:val="000A353B"/>
    <w:rsid w:val="000A3CCB"/>
    <w:rsid w:val="000A3EBB"/>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ABB"/>
    <w:rsid w:val="000B7221"/>
    <w:rsid w:val="000B744D"/>
    <w:rsid w:val="000B78B2"/>
    <w:rsid w:val="000B7AFE"/>
    <w:rsid w:val="000C088C"/>
    <w:rsid w:val="000C2276"/>
    <w:rsid w:val="000C3E4E"/>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E1655"/>
    <w:rsid w:val="000E1701"/>
    <w:rsid w:val="000E25B2"/>
    <w:rsid w:val="000E2B6A"/>
    <w:rsid w:val="000E3E72"/>
    <w:rsid w:val="000E43E0"/>
    <w:rsid w:val="000E5238"/>
    <w:rsid w:val="000E55F4"/>
    <w:rsid w:val="000E5B26"/>
    <w:rsid w:val="000E5F10"/>
    <w:rsid w:val="000E6553"/>
    <w:rsid w:val="000E6998"/>
    <w:rsid w:val="000E7269"/>
    <w:rsid w:val="000E72EB"/>
    <w:rsid w:val="000F1D57"/>
    <w:rsid w:val="000F1E9E"/>
    <w:rsid w:val="000F2605"/>
    <w:rsid w:val="000F3922"/>
    <w:rsid w:val="000F468C"/>
    <w:rsid w:val="000F52E4"/>
    <w:rsid w:val="000F60B1"/>
    <w:rsid w:val="000F612D"/>
    <w:rsid w:val="0010130D"/>
    <w:rsid w:val="00101515"/>
    <w:rsid w:val="0010311E"/>
    <w:rsid w:val="0010338C"/>
    <w:rsid w:val="00103AEC"/>
    <w:rsid w:val="00103B29"/>
    <w:rsid w:val="00103C58"/>
    <w:rsid w:val="001043A8"/>
    <w:rsid w:val="00104B0D"/>
    <w:rsid w:val="00104D08"/>
    <w:rsid w:val="00105B6C"/>
    <w:rsid w:val="00105C9F"/>
    <w:rsid w:val="00105F40"/>
    <w:rsid w:val="00107639"/>
    <w:rsid w:val="00107980"/>
    <w:rsid w:val="00107F04"/>
    <w:rsid w:val="00110C5F"/>
    <w:rsid w:val="0011154A"/>
    <w:rsid w:val="00111A03"/>
    <w:rsid w:val="001134F1"/>
    <w:rsid w:val="00113B4E"/>
    <w:rsid w:val="00114EB2"/>
    <w:rsid w:val="00114F52"/>
    <w:rsid w:val="00115080"/>
    <w:rsid w:val="00116661"/>
    <w:rsid w:val="00116683"/>
    <w:rsid w:val="00116D17"/>
    <w:rsid w:val="001172C2"/>
    <w:rsid w:val="0011737F"/>
    <w:rsid w:val="00117A45"/>
    <w:rsid w:val="0012123F"/>
    <w:rsid w:val="00121498"/>
    <w:rsid w:val="001221BD"/>
    <w:rsid w:val="00122449"/>
    <w:rsid w:val="00122596"/>
    <w:rsid w:val="00122A79"/>
    <w:rsid w:val="0012315A"/>
    <w:rsid w:val="00123178"/>
    <w:rsid w:val="00123449"/>
    <w:rsid w:val="001247C1"/>
    <w:rsid w:val="00124837"/>
    <w:rsid w:val="00125CE6"/>
    <w:rsid w:val="0012662C"/>
    <w:rsid w:val="0012671B"/>
    <w:rsid w:val="00126FA3"/>
    <w:rsid w:val="001271FC"/>
    <w:rsid w:val="00130B9A"/>
    <w:rsid w:val="00132A9F"/>
    <w:rsid w:val="00132C2C"/>
    <w:rsid w:val="00132D6D"/>
    <w:rsid w:val="001334B9"/>
    <w:rsid w:val="00133AAD"/>
    <w:rsid w:val="0013420F"/>
    <w:rsid w:val="00134777"/>
    <w:rsid w:val="00135F51"/>
    <w:rsid w:val="00136107"/>
    <w:rsid w:val="00136721"/>
    <w:rsid w:val="0013756B"/>
    <w:rsid w:val="001401FC"/>
    <w:rsid w:val="001409AE"/>
    <w:rsid w:val="001420B8"/>
    <w:rsid w:val="00143073"/>
    <w:rsid w:val="00144555"/>
    <w:rsid w:val="00144B7B"/>
    <w:rsid w:val="001453D1"/>
    <w:rsid w:val="00146344"/>
    <w:rsid w:val="001501FA"/>
    <w:rsid w:val="0015223F"/>
    <w:rsid w:val="00152486"/>
    <w:rsid w:val="001532D0"/>
    <w:rsid w:val="00154BCD"/>
    <w:rsid w:val="00155042"/>
    <w:rsid w:val="00156411"/>
    <w:rsid w:val="00156EC2"/>
    <w:rsid w:val="001603AF"/>
    <w:rsid w:val="00161FD1"/>
    <w:rsid w:val="00162245"/>
    <w:rsid w:val="001629BC"/>
    <w:rsid w:val="0016397A"/>
    <w:rsid w:val="00163FBA"/>
    <w:rsid w:val="001651FB"/>
    <w:rsid w:val="00165E1D"/>
    <w:rsid w:val="00166465"/>
    <w:rsid w:val="001668FD"/>
    <w:rsid w:val="001676A2"/>
    <w:rsid w:val="00167CE0"/>
    <w:rsid w:val="00170619"/>
    <w:rsid w:val="00171234"/>
    <w:rsid w:val="00171B11"/>
    <w:rsid w:val="00171DDF"/>
    <w:rsid w:val="00171F4C"/>
    <w:rsid w:val="00172206"/>
    <w:rsid w:val="00172489"/>
    <w:rsid w:val="001736BA"/>
    <w:rsid w:val="001737F7"/>
    <w:rsid w:val="00173BC0"/>
    <w:rsid w:val="00173CC9"/>
    <w:rsid w:val="00173E87"/>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646"/>
    <w:rsid w:val="00191C59"/>
    <w:rsid w:val="001933B4"/>
    <w:rsid w:val="0019362F"/>
    <w:rsid w:val="001938EF"/>
    <w:rsid w:val="00195378"/>
    <w:rsid w:val="001957C9"/>
    <w:rsid w:val="00195FEE"/>
    <w:rsid w:val="0019606D"/>
    <w:rsid w:val="0019790E"/>
    <w:rsid w:val="00197D4B"/>
    <w:rsid w:val="001A06C7"/>
    <w:rsid w:val="001A0C72"/>
    <w:rsid w:val="001A3782"/>
    <w:rsid w:val="001A4CF1"/>
    <w:rsid w:val="001A50F3"/>
    <w:rsid w:val="001A598A"/>
    <w:rsid w:val="001A5EE3"/>
    <w:rsid w:val="001A658C"/>
    <w:rsid w:val="001A6D76"/>
    <w:rsid w:val="001A6FF1"/>
    <w:rsid w:val="001A764C"/>
    <w:rsid w:val="001B0FC7"/>
    <w:rsid w:val="001B15B5"/>
    <w:rsid w:val="001B17CF"/>
    <w:rsid w:val="001B191A"/>
    <w:rsid w:val="001B48EF"/>
    <w:rsid w:val="001B4A77"/>
    <w:rsid w:val="001B50E2"/>
    <w:rsid w:val="001B5815"/>
    <w:rsid w:val="001B6AEA"/>
    <w:rsid w:val="001C19F0"/>
    <w:rsid w:val="001C2833"/>
    <w:rsid w:val="001C620D"/>
    <w:rsid w:val="001C7042"/>
    <w:rsid w:val="001C7A4C"/>
    <w:rsid w:val="001D00B2"/>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4072"/>
    <w:rsid w:val="001E4110"/>
    <w:rsid w:val="001E56FA"/>
    <w:rsid w:val="001E60E6"/>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200585"/>
    <w:rsid w:val="002005C0"/>
    <w:rsid w:val="002006A0"/>
    <w:rsid w:val="00202F0E"/>
    <w:rsid w:val="00202F51"/>
    <w:rsid w:val="00203521"/>
    <w:rsid w:val="00204544"/>
    <w:rsid w:val="002046AE"/>
    <w:rsid w:val="00204E27"/>
    <w:rsid w:val="002055E3"/>
    <w:rsid w:val="002063D7"/>
    <w:rsid w:val="0020643D"/>
    <w:rsid w:val="00207F13"/>
    <w:rsid w:val="002108B7"/>
    <w:rsid w:val="00211209"/>
    <w:rsid w:val="00211D84"/>
    <w:rsid w:val="00212E7A"/>
    <w:rsid w:val="002132D8"/>
    <w:rsid w:val="00213C67"/>
    <w:rsid w:val="002156FB"/>
    <w:rsid w:val="00215F00"/>
    <w:rsid w:val="00215F5A"/>
    <w:rsid w:val="002168E4"/>
    <w:rsid w:val="00216BF1"/>
    <w:rsid w:val="002172C6"/>
    <w:rsid w:val="002173D8"/>
    <w:rsid w:val="00217761"/>
    <w:rsid w:val="002209AF"/>
    <w:rsid w:val="00221DEC"/>
    <w:rsid w:val="00222C45"/>
    <w:rsid w:val="00222E60"/>
    <w:rsid w:val="00223223"/>
    <w:rsid w:val="00223A5B"/>
    <w:rsid w:val="00224159"/>
    <w:rsid w:val="00226B55"/>
    <w:rsid w:val="0022717E"/>
    <w:rsid w:val="00231B90"/>
    <w:rsid w:val="00231E44"/>
    <w:rsid w:val="00232197"/>
    <w:rsid w:val="00232352"/>
    <w:rsid w:val="00233D52"/>
    <w:rsid w:val="0023469F"/>
    <w:rsid w:val="00235C7F"/>
    <w:rsid w:val="00236467"/>
    <w:rsid w:val="002369E6"/>
    <w:rsid w:val="00236EF8"/>
    <w:rsid w:val="0023756F"/>
    <w:rsid w:val="00240DB9"/>
    <w:rsid w:val="00241CCF"/>
    <w:rsid w:val="00243542"/>
    <w:rsid w:val="00243D7B"/>
    <w:rsid w:val="00243F6A"/>
    <w:rsid w:val="002442D1"/>
    <w:rsid w:val="002446D9"/>
    <w:rsid w:val="00244B31"/>
    <w:rsid w:val="00244D09"/>
    <w:rsid w:val="00244DB9"/>
    <w:rsid w:val="00245173"/>
    <w:rsid w:val="002456CF"/>
    <w:rsid w:val="00245A4A"/>
    <w:rsid w:val="002476A2"/>
    <w:rsid w:val="00247B47"/>
    <w:rsid w:val="00250C75"/>
    <w:rsid w:val="0025140D"/>
    <w:rsid w:val="00252EEA"/>
    <w:rsid w:val="002535BE"/>
    <w:rsid w:val="00253AC5"/>
    <w:rsid w:val="00254EC4"/>
    <w:rsid w:val="00255266"/>
    <w:rsid w:val="002558B5"/>
    <w:rsid w:val="00255A96"/>
    <w:rsid w:val="00255C73"/>
    <w:rsid w:val="002563CF"/>
    <w:rsid w:val="0026111E"/>
    <w:rsid w:val="0026131F"/>
    <w:rsid w:val="00261969"/>
    <w:rsid w:val="00262ADC"/>
    <w:rsid w:val="00263C3E"/>
    <w:rsid w:val="002646D9"/>
    <w:rsid w:val="002664FC"/>
    <w:rsid w:val="00270E07"/>
    <w:rsid w:val="00271B27"/>
    <w:rsid w:val="00272554"/>
    <w:rsid w:val="002726F7"/>
    <w:rsid w:val="00274AD4"/>
    <w:rsid w:val="002759CA"/>
    <w:rsid w:val="0027756D"/>
    <w:rsid w:val="00280050"/>
    <w:rsid w:val="00280B1F"/>
    <w:rsid w:val="00280C88"/>
    <w:rsid w:val="002815A2"/>
    <w:rsid w:val="00281776"/>
    <w:rsid w:val="00281E96"/>
    <w:rsid w:val="00285D83"/>
    <w:rsid w:val="00286C58"/>
    <w:rsid w:val="00286E10"/>
    <w:rsid w:val="00287394"/>
    <w:rsid w:val="00287F0D"/>
    <w:rsid w:val="002909E7"/>
    <w:rsid w:val="0029116E"/>
    <w:rsid w:val="002916BA"/>
    <w:rsid w:val="00291B82"/>
    <w:rsid w:val="002925B1"/>
    <w:rsid w:val="002930D6"/>
    <w:rsid w:val="002935E5"/>
    <w:rsid w:val="002964BF"/>
    <w:rsid w:val="002970DB"/>
    <w:rsid w:val="00297372"/>
    <w:rsid w:val="002977E8"/>
    <w:rsid w:val="0029796E"/>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7DB1"/>
    <w:rsid w:val="002C0C9E"/>
    <w:rsid w:val="002C3992"/>
    <w:rsid w:val="002C44D3"/>
    <w:rsid w:val="002C45AF"/>
    <w:rsid w:val="002C4D93"/>
    <w:rsid w:val="002C4EAD"/>
    <w:rsid w:val="002C5173"/>
    <w:rsid w:val="002C6C07"/>
    <w:rsid w:val="002C72C9"/>
    <w:rsid w:val="002C7358"/>
    <w:rsid w:val="002D01E7"/>
    <w:rsid w:val="002D062F"/>
    <w:rsid w:val="002D133E"/>
    <w:rsid w:val="002D2C12"/>
    <w:rsid w:val="002D345E"/>
    <w:rsid w:val="002D3625"/>
    <w:rsid w:val="002D3BFC"/>
    <w:rsid w:val="002D48F3"/>
    <w:rsid w:val="002D4CD5"/>
    <w:rsid w:val="002D595A"/>
    <w:rsid w:val="002D7EAC"/>
    <w:rsid w:val="002E042A"/>
    <w:rsid w:val="002E14F0"/>
    <w:rsid w:val="002E1FAB"/>
    <w:rsid w:val="002E22B0"/>
    <w:rsid w:val="002E249A"/>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7D0"/>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202C7"/>
    <w:rsid w:val="0032048B"/>
    <w:rsid w:val="003207D6"/>
    <w:rsid w:val="00321490"/>
    <w:rsid w:val="0032170F"/>
    <w:rsid w:val="00322048"/>
    <w:rsid w:val="00322EBA"/>
    <w:rsid w:val="0032374C"/>
    <w:rsid w:val="00323A6E"/>
    <w:rsid w:val="00326034"/>
    <w:rsid w:val="00326AE5"/>
    <w:rsid w:val="00327282"/>
    <w:rsid w:val="00327801"/>
    <w:rsid w:val="00327809"/>
    <w:rsid w:val="00327D2C"/>
    <w:rsid w:val="00331189"/>
    <w:rsid w:val="0033141B"/>
    <w:rsid w:val="00331A44"/>
    <w:rsid w:val="00331EFB"/>
    <w:rsid w:val="003326EB"/>
    <w:rsid w:val="00332B97"/>
    <w:rsid w:val="00332C81"/>
    <w:rsid w:val="00332EB4"/>
    <w:rsid w:val="00333A01"/>
    <w:rsid w:val="00334C02"/>
    <w:rsid w:val="00340AC5"/>
    <w:rsid w:val="00341D9E"/>
    <w:rsid w:val="0034283E"/>
    <w:rsid w:val="00343290"/>
    <w:rsid w:val="00343694"/>
    <w:rsid w:val="00343A38"/>
    <w:rsid w:val="00343AEE"/>
    <w:rsid w:val="00343CA0"/>
    <w:rsid w:val="003442B0"/>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70C0"/>
    <w:rsid w:val="00357B75"/>
    <w:rsid w:val="00361354"/>
    <w:rsid w:val="00361C55"/>
    <w:rsid w:val="00361DE1"/>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CF3"/>
    <w:rsid w:val="00381006"/>
    <w:rsid w:val="003810F9"/>
    <w:rsid w:val="003827FF"/>
    <w:rsid w:val="00383151"/>
    <w:rsid w:val="00383F10"/>
    <w:rsid w:val="00384E45"/>
    <w:rsid w:val="003865D0"/>
    <w:rsid w:val="003877B6"/>
    <w:rsid w:val="00387960"/>
    <w:rsid w:val="00390950"/>
    <w:rsid w:val="00390C21"/>
    <w:rsid w:val="0039139C"/>
    <w:rsid w:val="00391755"/>
    <w:rsid w:val="00391938"/>
    <w:rsid w:val="003919E4"/>
    <w:rsid w:val="0039259D"/>
    <w:rsid w:val="003929FF"/>
    <w:rsid w:val="00392F9E"/>
    <w:rsid w:val="00393B1A"/>
    <w:rsid w:val="00393FA1"/>
    <w:rsid w:val="003942B6"/>
    <w:rsid w:val="00395EB8"/>
    <w:rsid w:val="003962DE"/>
    <w:rsid w:val="0039701F"/>
    <w:rsid w:val="00397BA7"/>
    <w:rsid w:val="003A089A"/>
    <w:rsid w:val="003A0B12"/>
    <w:rsid w:val="003A1C36"/>
    <w:rsid w:val="003A1F64"/>
    <w:rsid w:val="003A415B"/>
    <w:rsid w:val="003A4FF0"/>
    <w:rsid w:val="003A544D"/>
    <w:rsid w:val="003A5F14"/>
    <w:rsid w:val="003B1774"/>
    <w:rsid w:val="003B1EAD"/>
    <w:rsid w:val="003B216D"/>
    <w:rsid w:val="003B2F37"/>
    <w:rsid w:val="003B30CC"/>
    <w:rsid w:val="003B31C9"/>
    <w:rsid w:val="003B3B60"/>
    <w:rsid w:val="003B44C9"/>
    <w:rsid w:val="003B49AE"/>
    <w:rsid w:val="003B4DC1"/>
    <w:rsid w:val="003B5B07"/>
    <w:rsid w:val="003B5C6F"/>
    <w:rsid w:val="003B5D23"/>
    <w:rsid w:val="003B5D28"/>
    <w:rsid w:val="003B62E1"/>
    <w:rsid w:val="003B65E8"/>
    <w:rsid w:val="003B66B2"/>
    <w:rsid w:val="003B71B6"/>
    <w:rsid w:val="003C0E26"/>
    <w:rsid w:val="003C2662"/>
    <w:rsid w:val="003C40DF"/>
    <w:rsid w:val="003C45D0"/>
    <w:rsid w:val="003C4A74"/>
    <w:rsid w:val="003C54A5"/>
    <w:rsid w:val="003C67AE"/>
    <w:rsid w:val="003C7CF2"/>
    <w:rsid w:val="003D0DFF"/>
    <w:rsid w:val="003D1942"/>
    <w:rsid w:val="003D1D45"/>
    <w:rsid w:val="003D2F59"/>
    <w:rsid w:val="003D331F"/>
    <w:rsid w:val="003D53BA"/>
    <w:rsid w:val="003D6B00"/>
    <w:rsid w:val="003E00BA"/>
    <w:rsid w:val="003E0160"/>
    <w:rsid w:val="003E04BE"/>
    <w:rsid w:val="003E09E7"/>
    <w:rsid w:val="003E1239"/>
    <w:rsid w:val="003E1F0A"/>
    <w:rsid w:val="003E2DCF"/>
    <w:rsid w:val="003E2E7C"/>
    <w:rsid w:val="003E2EBD"/>
    <w:rsid w:val="003E3C66"/>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6716"/>
    <w:rsid w:val="003F705F"/>
    <w:rsid w:val="003F7C26"/>
    <w:rsid w:val="00401BD0"/>
    <w:rsid w:val="004026B1"/>
    <w:rsid w:val="00402965"/>
    <w:rsid w:val="0040394D"/>
    <w:rsid w:val="00405042"/>
    <w:rsid w:val="0040571B"/>
    <w:rsid w:val="00405738"/>
    <w:rsid w:val="00410973"/>
    <w:rsid w:val="00410BB1"/>
    <w:rsid w:val="00411B0F"/>
    <w:rsid w:val="00413B5D"/>
    <w:rsid w:val="00413CD2"/>
    <w:rsid w:val="00414124"/>
    <w:rsid w:val="00414BFB"/>
    <w:rsid w:val="00414E1F"/>
    <w:rsid w:val="00415EC7"/>
    <w:rsid w:val="00415F19"/>
    <w:rsid w:val="00416911"/>
    <w:rsid w:val="00417832"/>
    <w:rsid w:val="004209E0"/>
    <w:rsid w:val="00421ED3"/>
    <w:rsid w:val="0042292B"/>
    <w:rsid w:val="00423315"/>
    <w:rsid w:val="00424210"/>
    <w:rsid w:val="00424AE8"/>
    <w:rsid w:val="00424EE6"/>
    <w:rsid w:val="00425C3E"/>
    <w:rsid w:val="00426710"/>
    <w:rsid w:val="00427F77"/>
    <w:rsid w:val="00430D77"/>
    <w:rsid w:val="004314CE"/>
    <w:rsid w:val="00432187"/>
    <w:rsid w:val="0043284D"/>
    <w:rsid w:val="00436113"/>
    <w:rsid w:val="004367D8"/>
    <w:rsid w:val="00436EBF"/>
    <w:rsid w:val="00440864"/>
    <w:rsid w:val="00440D9C"/>
    <w:rsid w:val="00441452"/>
    <w:rsid w:val="00441B13"/>
    <w:rsid w:val="00441EE0"/>
    <w:rsid w:val="004420BB"/>
    <w:rsid w:val="004422E5"/>
    <w:rsid w:val="00443081"/>
    <w:rsid w:val="00443824"/>
    <w:rsid w:val="00443AC7"/>
    <w:rsid w:val="00443CFB"/>
    <w:rsid w:val="00443EF1"/>
    <w:rsid w:val="00443F22"/>
    <w:rsid w:val="0044468C"/>
    <w:rsid w:val="00445060"/>
    <w:rsid w:val="00445501"/>
    <w:rsid w:val="00445A1C"/>
    <w:rsid w:val="00445AD9"/>
    <w:rsid w:val="00445DCD"/>
    <w:rsid w:val="00445E3F"/>
    <w:rsid w:val="004460BC"/>
    <w:rsid w:val="004461F3"/>
    <w:rsid w:val="00446909"/>
    <w:rsid w:val="00446A3C"/>
    <w:rsid w:val="00446B1A"/>
    <w:rsid w:val="004473F3"/>
    <w:rsid w:val="00447B44"/>
    <w:rsid w:val="00450042"/>
    <w:rsid w:val="004517A7"/>
    <w:rsid w:val="00452EA2"/>
    <w:rsid w:val="00453F07"/>
    <w:rsid w:val="00454617"/>
    <w:rsid w:val="00454D66"/>
    <w:rsid w:val="00455581"/>
    <w:rsid w:val="00456237"/>
    <w:rsid w:val="004567F3"/>
    <w:rsid w:val="0045717B"/>
    <w:rsid w:val="004606C9"/>
    <w:rsid w:val="00460B4C"/>
    <w:rsid w:val="00462658"/>
    <w:rsid w:val="0046296D"/>
    <w:rsid w:val="0046302A"/>
    <w:rsid w:val="00463971"/>
    <w:rsid w:val="0046408A"/>
    <w:rsid w:val="00464A85"/>
    <w:rsid w:val="00464DF0"/>
    <w:rsid w:val="0046593D"/>
    <w:rsid w:val="004664D2"/>
    <w:rsid w:val="00467242"/>
    <w:rsid w:val="00467248"/>
    <w:rsid w:val="004709F3"/>
    <w:rsid w:val="00472441"/>
    <w:rsid w:val="0047291B"/>
    <w:rsid w:val="00472E96"/>
    <w:rsid w:val="0047418A"/>
    <w:rsid w:val="0047511C"/>
    <w:rsid w:val="00475D5B"/>
    <w:rsid w:val="00476051"/>
    <w:rsid w:val="00476D07"/>
    <w:rsid w:val="00477266"/>
    <w:rsid w:val="004774B3"/>
    <w:rsid w:val="0048179E"/>
    <w:rsid w:val="00482012"/>
    <w:rsid w:val="00482156"/>
    <w:rsid w:val="00482512"/>
    <w:rsid w:val="00483409"/>
    <w:rsid w:val="0048381F"/>
    <w:rsid w:val="0048445B"/>
    <w:rsid w:val="004856F6"/>
    <w:rsid w:val="00485FA8"/>
    <w:rsid w:val="00487653"/>
    <w:rsid w:val="004904B8"/>
    <w:rsid w:val="00490607"/>
    <w:rsid w:val="00490E18"/>
    <w:rsid w:val="00491E71"/>
    <w:rsid w:val="004923B0"/>
    <w:rsid w:val="00494AE5"/>
    <w:rsid w:val="00494DDD"/>
    <w:rsid w:val="004950A3"/>
    <w:rsid w:val="0049617A"/>
    <w:rsid w:val="004963D1"/>
    <w:rsid w:val="004963DB"/>
    <w:rsid w:val="00496709"/>
    <w:rsid w:val="00496AA1"/>
    <w:rsid w:val="00497274"/>
    <w:rsid w:val="00497FB0"/>
    <w:rsid w:val="004A0238"/>
    <w:rsid w:val="004A0681"/>
    <w:rsid w:val="004A0797"/>
    <w:rsid w:val="004A2071"/>
    <w:rsid w:val="004A295A"/>
    <w:rsid w:val="004A382E"/>
    <w:rsid w:val="004A618C"/>
    <w:rsid w:val="004A69BD"/>
    <w:rsid w:val="004A6FD0"/>
    <w:rsid w:val="004A7715"/>
    <w:rsid w:val="004B0912"/>
    <w:rsid w:val="004B0F8E"/>
    <w:rsid w:val="004B122F"/>
    <w:rsid w:val="004B1D63"/>
    <w:rsid w:val="004B32D6"/>
    <w:rsid w:val="004B3EB3"/>
    <w:rsid w:val="004B4040"/>
    <w:rsid w:val="004B4D1D"/>
    <w:rsid w:val="004B4E7A"/>
    <w:rsid w:val="004B6289"/>
    <w:rsid w:val="004B67E4"/>
    <w:rsid w:val="004B6968"/>
    <w:rsid w:val="004B69FA"/>
    <w:rsid w:val="004B79D3"/>
    <w:rsid w:val="004C1539"/>
    <w:rsid w:val="004C1940"/>
    <w:rsid w:val="004C2A54"/>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122E"/>
    <w:rsid w:val="004F14E7"/>
    <w:rsid w:val="004F1D73"/>
    <w:rsid w:val="004F23C3"/>
    <w:rsid w:val="004F30FE"/>
    <w:rsid w:val="004F4537"/>
    <w:rsid w:val="004F4693"/>
    <w:rsid w:val="004F5C57"/>
    <w:rsid w:val="004F5F41"/>
    <w:rsid w:val="004F705B"/>
    <w:rsid w:val="004F7DC7"/>
    <w:rsid w:val="005002E0"/>
    <w:rsid w:val="00500995"/>
    <w:rsid w:val="00500B4F"/>
    <w:rsid w:val="00501ED5"/>
    <w:rsid w:val="005026C3"/>
    <w:rsid w:val="00502AE5"/>
    <w:rsid w:val="005037DA"/>
    <w:rsid w:val="00504672"/>
    <w:rsid w:val="00505E53"/>
    <w:rsid w:val="005064C2"/>
    <w:rsid w:val="00506BFB"/>
    <w:rsid w:val="0050736E"/>
    <w:rsid w:val="005077D8"/>
    <w:rsid w:val="00507A2D"/>
    <w:rsid w:val="00510383"/>
    <w:rsid w:val="005104FD"/>
    <w:rsid w:val="00510CCA"/>
    <w:rsid w:val="0051369C"/>
    <w:rsid w:val="0051557A"/>
    <w:rsid w:val="005163F1"/>
    <w:rsid w:val="00516B1E"/>
    <w:rsid w:val="00516B4D"/>
    <w:rsid w:val="005173D1"/>
    <w:rsid w:val="00517D10"/>
    <w:rsid w:val="00517F4D"/>
    <w:rsid w:val="00520FB9"/>
    <w:rsid w:val="005213C3"/>
    <w:rsid w:val="00521A22"/>
    <w:rsid w:val="00522706"/>
    <w:rsid w:val="00522F9C"/>
    <w:rsid w:val="00523001"/>
    <w:rsid w:val="00524907"/>
    <w:rsid w:val="00524B45"/>
    <w:rsid w:val="00527DAB"/>
    <w:rsid w:val="005301BA"/>
    <w:rsid w:val="0053087D"/>
    <w:rsid w:val="005322DE"/>
    <w:rsid w:val="00532A3C"/>
    <w:rsid w:val="005332F3"/>
    <w:rsid w:val="005334F7"/>
    <w:rsid w:val="00533E57"/>
    <w:rsid w:val="005340DD"/>
    <w:rsid w:val="0053499A"/>
    <w:rsid w:val="00534E51"/>
    <w:rsid w:val="00535707"/>
    <w:rsid w:val="00535FA0"/>
    <w:rsid w:val="005365B4"/>
    <w:rsid w:val="00536C19"/>
    <w:rsid w:val="005430B0"/>
    <w:rsid w:val="00543499"/>
    <w:rsid w:val="005450FD"/>
    <w:rsid w:val="005462B0"/>
    <w:rsid w:val="00546965"/>
    <w:rsid w:val="00546D90"/>
    <w:rsid w:val="00547624"/>
    <w:rsid w:val="00547DC0"/>
    <w:rsid w:val="00547F49"/>
    <w:rsid w:val="005510E6"/>
    <w:rsid w:val="0055193F"/>
    <w:rsid w:val="00552183"/>
    <w:rsid w:val="00552740"/>
    <w:rsid w:val="0055312C"/>
    <w:rsid w:val="005535C9"/>
    <w:rsid w:val="00553898"/>
    <w:rsid w:val="00554E5E"/>
    <w:rsid w:val="0055601C"/>
    <w:rsid w:val="00556115"/>
    <w:rsid w:val="005565B7"/>
    <w:rsid w:val="00557215"/>
    <w:rsid w:val="00557A68"/>
    <w:rsid w:val="00562207"/>
    <w:rsid w:val="00562EC2"/>
    <w:rsid w:val="005630FF"/>
    <w:rsid w:val="0056352E"/>
    <w:rsid w:val="00563A6C"/>
    <w:rsid w:val="00563DDB"/>
    <w:rsid w:val="00563DDF"/>
    <w:rsid w:val="00565D06"/>
    <w:rsid w:val="00566213"/>
    <w:rsid w:val="0056666C"/>
    <w:rsid w:val="005679C0"/>
    <w:rsid w:val="00570BBE"/>
    <w:rsid w:val="005713EB"/>
    <w:rsid w:val="00571B44"/>
    <w:rsid w:val="00571EC0"/>
    <w:rsid w:val="00572396"/>
    <w:rsid w:val="00572442"/>
    <w:rsid w:val="005729BF"/>
    <w:rsid w:val="0057396F"/>
    <w:rsid w:val="005747A0"/>
    <w:rsid w:val="00574E75"/>
    <w:rsid w:val="0057569B"/>
    <w:rsid w:val="00576E1A"/>
    <w:rsid w:val="00576F5F"/>
    <w:rsid w:val="005772C3"/>
    <w:rsid w:val="0058079F"/>
    <w:rsid w:val="00581820"/>
    <w:rsid w:val="00581AAC"/>
    <w:rsid w:val="0058221F"/>
    <w:rsid w:val="00582AD4"/>
    <w:rsid w:val="00582EC4"/>
    <w:rsid w:val="005831A3"/>
    <w:rsid w:val="00583C3D"/>
    <w:rsid w:val="00583E29"/>
    <w:rsid w:val="00584462"/>
    <w:rsid w:val="00584833"/>
    <w:rsid w:val="00584B8B"/>
    <w:rsid w:val="0058508E"/>
    <w:rsid w:val="005859CD"/>
    <w:rsid w:val="00585A6B"/>
    <w:rsid w:val="00586042"/>
    <w:rsid w:val="00586292"/>
    <w:rsid w:val="005867EF"/>
    <w:rsid w:val="005879AE"/>
    <w:rsid w:val="00587F35"/>
    <w:rsid w:val="00590117"/>
    <w:rsid w:val="00591787"/>
    <w:rsid w:val="0059236F"/>
    <w:rsid w:val="005926CB"/>
    <w:rsid w:val="005936DD"/>
    <w:rsid w:val="00593B51"/>
    <w:rsid w:val="00594A43"/>
    <w:rsid w:val="00594A90"/>
    <w:rsid w:val="00594AC4"/>
    <w:rsid w:val="00594B53"/>
    <w:rsid w:val="00597863"/>
    <w:rsid w:val="0059786F"/>
    <w:rsid w:val="00597C3F"/>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678F"/>
    <w:rsid w:val="005A6D3C"/>
    <w:rsid w:val="005A6DFA"/>
    <w:rsid w:val="005A73EA"/>
    <w:rsid w:val="005A7EDD"/>
    <w:rsid w:val="005B0AAC"/>
    <w:rsid w:val="005B401D"/>
    <w:rsid w:val="005B4C4E"/>
    <w:rsid w:val="005B5097"/>
    <w:rsid w:val="005B573B"/>
    <w:rsid w:val="005B5900"/>
    <w:rsid w:val="005B5E71"/>
    <w:rsid w:val="005B7285"/>
    <w:rsid w:val="005C01ED"/>
    <w:rsid w:val="005C11A4"/>
    <w:rsid w:val="005C1AE2"/>
    <w:rsid w:val="005C3676"/>
    <w:rsid w:val="005C4B05"/>
    <w:rsid w:val="005C7DC6"/>
    <w:rsid w:val="005D0845"/>
    <w:rsid w:val="005D0A9A"/>
    <w:rsid w:val="005D1A85"/>
    <w:rsid w:val="005D1D18"/>
    <w:rsid w:val="005D1EFB"/>
    <w:rsid w:val="005D20DB"/>
    <w:rsid w:val="005D2768"/>
    <w:rsid w:val="005D383C"/>
    <w:rsid w:val="005D527A"/>
    <w:rsid w:val="005D599A"/>
    <w:rsid w:val="005D5E07"/>
    <w:rsid w:val="005D6CFA"/>
    <w:rsid w:val="005E1779"/>
    <w:rsid w:val="005E208F"/>
    <w:rsid w:val="005E288A"/>
    <w:rsid w:val="005E2940"/>
    <w:rsid w:val="005E340C"/>
    <w:rsid w:val="005E3697"/>
    <w:rsid w:val="005E3CE7"/>
    <w:rsid w:val="005E4846"/>
    <w:rsid w:val="005E4C56"/>
    <w:rsid w:val="005E5AD3"/>
    <w:rsid w:val="005E5B57"/>
    <w:rsid w:val="005E6C1E"/>
    <w:rsid w:val="005E7130"/>
    <w:rsid w:val="005E7DF8"/>
    <w:rsid w:val="005F38A7"/>
    <w:rsid w:val="005F3997"/>
    <w:rsid w:val="005F51BE"/>
    <w:rsid w:val="005F5808"/>
    <w:rsid w:val="005F5EF3"/>
    <w:rsid w:val="005F7AA3"/>
    <w:rsid w:val="006016A5"/>
    <w:rsid w:val="006025C2"/>
    <w:rsid w:val="00602BC6"/>
    <w:rsid w:val="0060377C"/>
    <w:rsid w:val="00603866"/>
    <w:rsid w:val="006042FE"/>
    <w:rsid w:val="00604EDA"/>
    <w:rsid w:val="006057AC"/>
    <w:rsid w:val="006062D7"/>
    <w:rsid w:val="00607B5C"/>
    <w:rsid w:val="006101C3"/>
    <w:rsid w:val="006120C9"/>
    <w:rsid w:val="006122D3"/>
    <w:rsid w:val="0061292B"/>
    <w:rsid w:val="00613761"/>
    <w:rsid w:val="00614121"/>
    <w:rsid w:val="00614BB1"/>
    <w:rsid w:val="00614C5E"/>
    <w:rsid w:val="00614CA9"/>
    <w:rsid w:val="0061581C"/>
    <w:rsid w:val="00616A34"/>
    <w:rsid w:val="00617557"/>
    <w:rsid w:val="0062139D"/>
    <w:rsid w:val="00621655"/>
    <w:rsid w:val="00621F50"/>
    <w:rsid w:val="006222C7"/>
    <w:rsid w:val="006229E1"/>
    <w:rsid w:val="0062348C"/>
    <w:rsid w:val="00623B32"/>
    <w:rsid w:val="00624039"/>
    <w:rsid w:val="006246DC"/>
    <w:rsid w:val="00624AC1"/>
    <w:rsid w:val="0062552E"/>
    <w:rsid w:val="00627B41"/>
    <w:rsid w:val="00627C5C"/>
    <w:rsid w:val="00627D7C"/>
    <w:rsid w:val="0063189F"/>
    <w:rsid w:val="00631EBE"/>
    <w:rsid w:val="00632958"/>
    <w:rsid w:val="00634AC2"/>
    <w:rsid w:val="00634C8F"/>
    <w:rsid w:val="00634E62"/>
    <w:rsid w:val="00636180"/>
    <w:rsid w:val="00636591"/>
    <w:rsid w:val="006367AB"/>
    <w:rsid w:val="00636879"/>
    <w:rsid w:val="006368D3"/>
    <w:rsid w:val="00637163"/>
    <w:rsid w:val="00637370"/>
    <w:rsid w:val="00640BBC"/>
    <w:rsid w:val="00641E36"/>
    <w:rsid w:val="00641ECD"/>
    <w:rsid w:val="006424E4"/>
    <w:rsid w:val="00643670"/>
    <w:rsid w:val="006437D6"/>
    <w:rsid w:val="00645749"/>
    <w:rsid w:val="00646D2C"/>
    <w:rsid w:val="006474E8"/>
    <w:rsid w:val="00650CF5"/>
    <w:rsid w:val="00651C7E"/>
    <w:rsid w:val="00652A35"/>
    <w:rsid w:val="00652B2F"/>
    <w:rsid w:val="006537C9"/>
    <w:rsid w:val="00653957"/>
    <w:rsid w:val="00653D8B"/>
    <w:rsid w:val="0065406E"/>
    <w:rsid w:val="00654080"/>
    <w:rsid w:val="0065515F"/>
    <w:rsid w:val="006555EE"/>
    <w:rsid w:val="00655BCE"/>
    <w:rsid w:val="00656C87"/>
    <w:rsid w:val="00656F09"/>
    <w:rsid w:val="00657298"/>
    <w:rsid w:val="00660ECA"/>
    <w:rsid w:val="00662C55"/>
    <w:rsid w:val="006630A2"/>
    <w:rsid w:val="0066358C"/>
    <w:rsid w:val="006649B0"/>
    <w:rsid w:val="006657AA"/>
    <w:rsid w:val="0066629B"/>
    <w:rsid w:val="00666373"/>
    <w:rsid w:val="006666E5"/>
    <w:rsid w:val="00666F74"/>
    <w:rsid w:val="0067066A"/>
    <w:rsid w:val="0067086F"/>
    <w:rsid w:val="0067119C"/>
    <w:rsid w:val="0067133E"/>
    <w:rsid w:val="00672865"/>
    <w:rsid w:val="0067360A"/>
    <w:rsid w:val="00673A9A"/>
    <w:rsid w:val="0067519B"/>
    <w:rsid w:val="0067571C"/>
    <w:rsid w:val="00675DF2"/>
    <w:rsid w:val="00676F34"/>
    <w:rsid w:val="00677D57"/>
    <w:rsid w:val="00677FB7"/>
    <w:rsid w:val="0068194C"/>
    <w:rsid w:val="00681DB7"/>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647"/>
    <w:rsid w:val="00694B86"/>
    <w:rsid w:val="006954BF"/>
    <w:rsid w:val="006956BD"/>
    <w:rsid w:val="00695DAB"/>
    <w:rsid w:val="006963B2"/>
    <w:rsid w:val="006977AB"/>
    <w:rsid w:val="0069794F"/>
    <w:rsid w:val="006A1C1B"/>
    <w:rsid w:val="006A206E"/>
    <w:rsid w:val="006A2787"/>
    <w:rsid w:val="006A2E92"/>
    <w:rsid w:val="006A4D63"/>
    <w:rsid w:val="006A4F7F"/>
    <w:rsid w:val="006A53AE"/>
    <w:rsid w:val="006A683D"/>
    <w:rsid w:val="006A736F"/>
    <w:rsid w:val="006A7502"/>
    <w:rsid w:val="006B0181"/>
    <w:rsid w:val="006B0B54"/>
    <w:rsid w:val="006B152C"/>
    <w:rsid w:val="006B1BE6"/>
    <w:rsid w:val="006B2608"/>
    <w:rsid w:val="006B2819"/>
    <w:rsid w:val="006B3B59"/>
    <w:rsid w:val="006B425B"/>
    <w:rsid w:val="006B4563"/>
    <w:rsid w:val="006B4DB0"/>
    <w:rsid w:val="006B5F5D"/>
    <w:rsid w:val="006B63DA"/>
    <w:rsid w:val="006B65E5"/>
    <w:rsid w:val="006B68B3"/>
    <w:rsid w:val="006B751D"/>
    <w:rsid w:val="006C0EB5"/>
    <w:rsid w:val="006C1D4C"/>
    <w:rsid w:val="006C2F92"/>
    <w:rsid w:val="006C39E5"/>
    <w:rsid w:val="006C54F2"/>
    <w:rsid w:val="006C597E"/>
    <w:rsid w:val="006C6670"/>
    <w:rsid w:val="006C7140"/>
    <w:rsid w:val="006C71B8"/>
    <w:rsid w:val="006C72FB"/>
    <w:rsid w:val="006D004A"/>
    <w:rsid w:val="006D0CA0"/>
    <w:rsid w:val="006D0CCE"/>
    <w:rsid w:val="006D2094"/>
    <w:rsid w:val="006D23A0"/>
    <w:rsid w:val="006D3648"/>
    <w:rsid w:val="006D3F5B"/>
    <w:rsid w:val="006D3FC0"/>
    <w:rsid w:val="006D428F"/>
    <w:rsid w:val="006D54DF"/>
    <w:rsid w:val="006D5ED8"/>
    <w:rsid w:val="006D6CBD"/>
    <w:rsid w:val="006D6F62"/>
    <w:rsid w:val="006D77B8"/>
    <w:rsid w:val="006D7E6C"/>
    <w:rsid w:val="006E0464"/>
    <w:rsid w:val="006E1B83"/>
    <w:rsid w:val="006E2A32"/>
    <w:rsid w:val="006E2B8C"/>
    <w:rsid w:val="006E3411"/>
    <w:rsid w:val="006E37C7"/>
    <w:rsid w:val="006E3C39"/>
    <w:rsid w:val="006E40C4"/>
    <w:rsid w:val="006E5305"/>
    <w:rsid w:val="006E58F0"/>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669A"/>
    <w:rsid w:val="006F7724"/>
    <w:rsid w:val="006F7CE8"/>
    <w:rsid w:val="006F7D6E"/>
    <w:rsid w:val="0070110C"/>
    <w:rsid w:val="00701754"/>
    <w:rsid w:val="007035D0"/>
    <w:rsid w:val="007039C1"/>
    <w:rsid w:val="00703C5D"/>
    <w:rsid w:val="00703FB5"/>
    <w:rsid w:val="00704091"/>
    <w:rsid w:val="007047A8"/>
    <w:rsid w:val="00704F72"/>
    <w:rsid w:val="00707AA4"/>
    <w:rsid w:val="00710AA0"/>
    <w:rsid w:val="007116C0"/>
    <w:rsid w:val="00711D7B"/>
    <w:rsid w:val="00714C6B"/>
    <w:rsid w:val="00714E43"/>
    <w:rsid w:val="00717A93"/>
    <w:rsid w:val="007201FE"/>
    <w:rsid w:val="007203D2"/>
    <w:rsid w:val="00720945"/>
    <w:rsid w:val="00720B92"/>
    <w:rsid w:val="00721087"/>
    <w:rsid w:val="00721839"/>
    <w:rsid w:val="00721EB4"/>
    <w:rsid w:val="0072216B"/>
    <w:rsid w:val="0072262E"/>
    <w:rsid w:val="00722FDC"/>
    <w:rsid w:val="00723214"/>
    <w:rsid w:val="0072382B"/>
    <w:rsid w:val="00723F55"/>
    <w:rsid w:val="0072426D"/>
    <w:rsid w:val="00725053"/>
    <w:rsid w:val="007271EC"/>
    <w:rsid w:val="007274D1"/>
    <w:rsid w:val="00727E7E"/>
    <w:rsid w:val="00731EEF"/>
    <w:rsid w:val="00732230"/>
    <w:rsid w:val="0073469B"/>
    <w:rsid w:val="007346AC"/>
    <w:rsid w:val="00735649"/>
    <w:rsid w:val="007377F6"/>
    <w:rsid w:val="00741163"/>
    <w:rsid w:val="00741360"/>
    <w:rsid w:val="007420AE"/>
    <w:rsid w:val="00742A27"/>
    <w:rsid w:val="00742E4F"/>
    <w:rsid w:val="0074347B"/>
    <w:rsid w:val="00745068"/>
    <w:rsid w:val="00745BA7"/>
    <w:rsid w:val="007465A0"/>
    <w:rsid w:val="00750868"/>
    <w:rsid w:val="00750B14"/>
    <w:rsid w:val="00750BEA"/>
    <w:rsid w:val="00750CD7"/>
    <w:rsid w:val="00750E23"/>
    <w:rsid w:val="0075124E"/>
    <w:rsid w:val="00752386"/>
    <w:rsid w:val="007532EC"/>
    <w:rsid w:val="00753501"/>
    <w:rsid w:val="00753E98"/>
    <w:rsid w:val="0075414A"/>
    <w:rsid w:val="0075431E"/>
    <w:rsid w:val="00754490"/>
    <w:rsid w:val="007549BA"/>
    <w:rsid w:val="00755D25"/>
    <w:rsid w:val="007560B7"/>
    <w:rsid w:val="00756DB1"/>
    <w:rsid w:val="00757336"/>
    <w:rsid w:val="007578CA"/>
    <w:rsid w:val="0076037F"/>
    <w:rsid w:val="00761F6B"/>
    <w:rsid w:val="0076211B"/>
    <w:rsid w:val="00763CB3"/>
    <w:rsid w:val="00763F9D"/>
    <w:rsid w:val="007645EE"/>
    <w:rsid w:val="00764CC1"/>
    <w:rsid w:val="00766ACA"/>
    <w:rsid w:val="00767584"/>
    <w:rsid w:val="00767EB7"/>
    <w:rsid w:val="00770172"/>
    <w:rsid w:val="00770300"/>
    <w:rsid w:val="00770B47"/>
    <w:rsid w:val="00770CB4"/>
    <w:rsid w:val="0077100F"/>
    <w:rsid w:val="007710BC"/>
    <w:rsid w:val="00771B10"/>
    <w:rsid w:val="007722B9"/>
    <w:rsid w:val="00773DC4"/>
    <w:rsid w:val="00774C21"/>
    <w:rsid w:val="00775798"/>
    <w:rsid w:val="007762AE"/>
    <w:rsid w:val="00777379"/>
    <w:rsid w:val="0078035F"/>
    <w:rsid w:val="007810B5"/>
    <w:rsid w:val="00781637"/>
    <w:rsid w:val="0078173F"/>
    <w:rsid w:val="00781FED"/>
    <w:rsid w:val="0078231F"/>
    <w:rsid w:val="007828F7"/>
    <w:rsid w:val="00783213"/>
    <w:rsid w:val="00784910"/>
    <w:rsid w:val="007851AE"/>
    <w:rsid w:val="00785EBF"/>
    <w:rsid w:val="00785EFD"/>
    <w:rsid w:val="00786B97"/>
    <w:rsid w:val="00787BCC"/>
    <w:rsid w:val="007902CA"/>
    <w:rsid w:val="00790465"/>
    <w:rsid w:val="00791825"/>
    <w:rsid w:val="00793049"/>
    <w:rsid w:val="007933BE"/>
    <w:rsid w:val="00794826"/>
    <w:rsid w:val="00795A0A"/>
    <w:rsid w:val="007A00AE"/>
    <w:rsid w:val="007A00CC"/>
    <w:rsid w:val="007A3FBD"/>
    <w:rsid w:val="007A43A4"/>
    <w:rsid w:val="007A4896"/>
    <w:rsid w:val="007A575B"/>
    <w:rsid w:val="007A5FA3"/>
    <w:rsid w:val="007A6DEF"/>
    <w:rsid w:val="007A6E13"/>
    <w:rsid w:val="007B05AD"/>
    <w:rsid w:val="007B0B70"/>
    <w:rsid w:val="007B129F"/>
    <w:rsid w:val="007B13B6"/>
    <w:rsid w:val="007B1F9E"/>
    <w:rsid w:val="007B3160"/>
    <w:rsid w:val="007B36CB"/>
    <w:rsid w:val="007B3F25"/>
    <w:rsid w:val="007B65EA"/>
    <w:rsid w:val="007B70ED"/>
    <w:rsid w:val="007B7757"/>
    <w:rsid w:val="007B7DB5"/>
    <w:rsid w:val="007C0B35"/>
    <w:rsid w:val="007C2C57"/>
    <w:rsid w:val="007C2CD6"/>
    <w:rsid w:val="007C417F"/>
    <w:rsid w:val="007C438B"/>
    <w:rsid w:val="007C5088"/>
    <w:rsid w:val="007C57B8"/>
    <w:rsid w:val="007C6847"/>
    <w:rsid w:val="007C6F46"/>
    <w:rsid w:val="007D133E"/>
    <w:rsid w:val="007D1E40"/>
    <w:rsid w:val="007D3570"/>
    <w:rsid w:val="007D35E7"/>
    <w:rsid w:val="007D37E1"/>
    <w:rsid w:val="007D4363"/>
    <w:rsid w:val="007D46D8"/>
    <w:rsid w:val="007D4932"/>
    <w:rsid w:val="007D4ED6"/>
    <w:rsid w:val="007D4F37"/>
    <w:rsid w:val="007D51B3"/>
    <w:rsid w:val="007D62C7"/>
    <w:rsid w:val="007D77C2"/>
    <w:rsid w:val="007E0881"/>
    <w:rsid w:val="007E1D41"/>
    <w:rsid w:val="007E1F0E"/>
    <w:rsid w:val="007E23C2"/>
    <w:rsid w:val="007E28FD"/>
    <w:rsid w:val="007E2D68"/>
    <w:rsid w:val="007E3B70"/>
    <w:rsid w:val="007E52E7"/>
    <w:rsid w:val="007E6A39"/>
    <w:rsid w:val="007E6AC4"/>
    <w:rsid w:val="007E740F"/>
    <w:rsid w:val="007F08F2"/>
    <w:rsid w:val="007F0E71"/>
    <w:rsid w:val="007F2AC6"/>
    <w:rsid w:val="007F2D33"/>
    <w:rsid w:val="007F4BF5"/>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6E19"/>
    <w:rsid w:val="00846E7B"/>
    <w:rsid w:val="00850F81"/>
    <w:rsid w:val="0085275B"/>
    <w:rsid w:val="00852AFF"/>
    <w:rsid w:val="0085384F"/>
    <w:rsid w:val="00853F62"/>
    <w:rsid w:val="008545F8"/>
    <w:rsid w:val="008572DA"/>
    <w:rsid w:val="00857F59"/>
    <w:rsid w:val="00860021"/>
    <w:rsid w:val="008628BE"/>
    <w:rsid w:val="00865333"/>
    <w:rsid w:val="00865DB9"/>
    <w:rsid w:val="00866263"/>
    <w:rsid w:val="0086770B"/>
    <w:rsid w:val="00870361"/>
    <w:rsid w:val="00870BCD"/>
    <w:rsid w:val="00871D1D"/>
    <w:rsid w:val="00871E25"/>
    <w:rsid w:val="00871F6D"/>
    <w:rsid w:val="00872B76"/>
    <w:rsid w:val="00872C0F"/>
    <w:rsid w:val="008734EB"/>
    <w:rsid w:val="00874179"/>
    <w:rsid w:val="0087570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7E1"/>
    <w:rsid w:val="00891992"/>
    <w:rsid w:val="00891CA1"/>
    <w:rsid w:val="008928B6"/>
    <w:rsid w:val="008974FE"/>
    <w:rsid w:val="00897B71"/>
    <w:rsid w:val="008A0297"/>
    <w:rsid w:val="008A1E93"/>
    <w:rsid w:val="008A315E"/>
    <w:rsid w:val="008A35B7"/>
    <w:rsid w:val="008A3755"/>
    <w:rsid w:val="008A5A20"/>
    <w:rsid w:val="008A5FC1"/>
    <w:rsid w:val="008A6488"/>
    <w:rsid w:val="008A6912"/>
    <w:rsid w:val="008B0BCA"/>
    <w:rsid w:val="008B0C5E"/>
    <w:rsid w:val="008B0F39"/>
    <w:rsid w:val="008B0F80"/>
    <w:rsid w:val="008B1F64"/>
    <w:rsid w:val="008B28B9"/>
    <w:rsid w:val="008B314E"/>
    <w:rsid w:val="008B345B"/>
    <w:rsid w:val="008B3515"/>
    <w:rsid w:val="008B3532"/>
    <w:rsid w:val="008B3BE7"/>
    <w:rsid w:val="008B3EF6"/>
    <w:rsid w:val="008B4E80"/>
    <w:rsid w:val="008B56D0"/>
    <w:rsid w:val="008B7AAB"/>
    <w:rsid w:val="008C02BC"/>
    <w:rsid w:val="008C1C22"/>
    <w:rsid w:val="008C1E35"/>
    <w:rsid w:val="008C22A1"/>
    <w:rsid w:val="008C2425"/>
    <w:rsid w:val="008C3471"/>
    <w:rsid w:val="008C47B5"/>
    <w:rsid w:val="008C4832"/>
    <w:rsid w:val="008C4969"/>
    <w:rsid w:val="008C4D5F"/>
    <w:rsid w:val="008C5789"/>
    <w:rsid w:val="008C6799"/>
    <w:rsid w:val="008D14E6"/>
    <w:rsid w:val="008D1964"/>
    <w:rsid w:val="008D235F"/>
    <w:rsid w:val="008D2D2F"/>
    <w:rsid w:val="008D2DEC"/>
    <w:rsid w:val="008D3473"/>
    <w:rsid w:val="008D381A"/>
    <w:rsid w:val="008D43B9"/>
    <w:rsid w:val="008D5C38"/>
    <w:rsid w:val="008D5D71"/>
    <w:rsid w:val="008D610C"/>
    <w:rsid w:val="008D629E"/>
    <w:rsid w:val="008D6338"/>
    <w:rsid w:val="008D6754"/>
    <w:rsid w:val="008D79E5"/>
    <w:rsid w:val="008E030E"/>
    <w:rsid w:val="008E055B"/>
    <w:rsid w:val="008E16BD"/>
    <w:rsid w:val="008E2F4D"/>
    <w:rsid w:val="008E36F0"/>
    <w:rsid w:val="008E44FF"/>
    <w:rsid w:val="008E65EE"/>
    <w:rsid w:val="008F101B"/>
    <w:rsid w:val="008F15A2"/>
    <w:rsid w:val="008F1F6C"/>
    <w:rsid w:val="008F2483"/>
    <w:rsid w:val="008F2850"/>
    <w:rsid w:val="008F3E9A"/>
    <w:rsid w:val="008F44E7"/>
    <w:rsid w:val="008F460D"/>
    <w:rsid w:val="008F4F60"/>
    <w:rsid w:val="008F529B"/>
    <w:rsid w:val="008F6AFC"/>
    <w:rsid w:val="008F74CC"/>
    <w:rsid w:val="00901CCD"/>
    <w:rsid w:val="00901D8E"/>
    <w:rsid w:val="0090258E"/>
    <w:rsid w:val="009028AF"/>
    <w:rsid w:val="00902B9F"/>
    <w:rsid w:val="009034C9"/>
    <w:rsid w:val="0090728E"/>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B28"/>
    <w:rsid w:val="00922F1C"/>
    <w:rsid w:val="00923813"/>
    <w:rsid w:val="00923D71"/>
    <w:rsid w:val="00923D74"/>
    <w:rsid w:val="00924C93"/>
    <w:rsid w:val="009253DF"/>
    <w:rsid w:val="00925478"/>
    <w:rsid w:val="009254D8"/>
    <w:rsid w:val="00926400"/>
    <w:rsid w:val="009266AE"/>
    <w:rsid w:val="00930F1A"/>
    <w:rsid w:val="0093104A"/>
    <w:rsid w:val="009311C3"/>
    <w:rsid w:val="009325A2"/>
    <w:rsid w:val="00932B26"/>
    <w:rsid w:val="0093357D"/>
    <w:rsid w:val="00934658"/>
    <w:rsid w:val="009348EF"/>
    <w:rsid w:val="00934D1E"/>
    <w:rsid w:val="0093528A"/>
    <w:rsid w:val="009352FF"/>
    <w:rsid w:val="00935355"/>
    <w:rsid w:val="009356C7"/>
    <w:rsid w:val="00937A88"/>
    <w:rsid w:val="0094005A"/>
    <w:rsid w:val="0094094D"/>
    <w:rsid w:val="009409C0"/>
    <w:rsid w:val="009416B8"/>
    <w:rsid w:val="009421F8"/>
    <w:rsid w:val="00944C7E"/>
    <w:rsid w:val="00946BB1"/>
    <w:rsid w:val="00952801"/>
    <w:rsid w:val="00952E83"/>
    <w:rsid w:val="00953187"/>
    <w:rsid w:val="009543FF"/>
    <w:rsid w:val="00955F1B"/>
    <w:rsid w:val="00956326"/>
    <w:rsid w:val="0095638F"/>
    <w:rsid w:val="00957945"/>
    <w:rsid w:val="00957A17"/>
    <w:rsid w:val="0096031E"/>
    <w:rsid w:val="009607A1"/>
    <w:rsid w:val="00961553"/>
    <w:rsid w:val="00961847"/>
    <w:rsid w:val="00962407"/>
    <w:rsid w:val="00962799"/>
    <w:rsid w:val="009627C4"/>
    <w:rsid w:val="009630CE"/>
    <w:rsid w:val="00964D3A"/>
    <w:rsid w:val="00965069"/>
    <w:rsid w:val="00965269"/>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CE8"/>
    <w:rsid w:val="009812DB"/>
    <w:rsid w:val="009817F7"/>
    <w:rsid w:val="009826A3"/>
    <w:rsid w:val="009830F5"/>
    <w:rsid w:val="00984610"/>
    <w:rsid w:val="00985FF4"/>
    <w:rsid w:val="00987F6B"/>
    <w:rsid w:val="009905E3"/>
    <w:rsid w:val="00990891"/>
    <w:rsid w:val="00991B09"/>
    <w:rsid w:val="009923A2"/>
    <w:rsid w:val="00992C7E"/>
    <w:rsid w:val="009930E7"/>
    <w:rsid w:val="009935EA"/>
    <w:rsid w:val="009969EA"/>
    <w:rsid w:val="00996C62"/>
    <w:rsid w:val="00996CC1"/>
    <w:rsid w:val="00997663"/>
    <w:rsid w:val="009978C9"/>
    <w:rsid w:val="00997C0F"/>
    <w:rsid w:val="009A094C"/>
    <w:rsid w:val="009A1107"/>
    <w:rsid w:val="009A1802"/>
    <w:rsid w:val="009A1980"/>
    <w:rsid w:val="009A327F"/>
    <w:rsid w:val="009A3429"/>
    <w:rsid w:val="009A54C7"/>
    <w:rsid w:val="009A54D5"/>
    <w:rsid w:val="009A684D"/>
    <w:rsid w:val="009A75B6"/>
    <w:rsid w:val="009B0E3B"/>
    <w:rsid w:val="009B1F5D"/>
    <w:rsid w:val="009B21B0"/>
    <w:rsid w:val="009B27E7"/>
    <w:rsid w:val="009B3490"/>
    <w:rsid w:val="009B3804"/>
    <w:rsid w:val="009B3A87"/>
    <w:rsid w:val="009B4E68"/>
    <w:rsid w:val="009B5892"/>
    <w:rsid w:val="009B58C5"/>
    <w:rsid w:val="009C03A6"/>
    <w:rsid w:val="009C06BD"/>
    <w:rsid w:val="009C1080"/>
    <w:rsid w:val="009C1E21"/>
    <w:rsid w:val="009C364D"/>
    <w:rsid w:val="009C4007"/>
    <w:rsid w:val="009C4D24"/>
    <w:rsid w:val="009C54D9"/>
    <w:rsid w:val="009C5DE1"/>
    <w:rsid w:val="009C6095"/>
    <w:rsid w:val="009C6214"/>
    <w:rsid w:val="009C68BD"/>
    <w:rsid w:val="009C6DAD"/>
    <w:rsid w:val="009C7705"/>
    <w:rsid w:val="009D27A2"/>
    <w:rsid w:val="009D33E9"/>
    <w:rsid w:val="009D4FA5"/>
    <w:rsid w:val="009D5682"/>
    <w:rsid w:val="009D5CFA"/>
    <w:rsid w:val="009D6001"/>
    <w:rsid w:val="009D67FE"/>
    <w:rsid w:val="009D7671"/>
    <w:rsid w:val="009E011A"/>
    <w:rsid w:val="009E2F97"/>
    <w:rsid w:val="009E396E"/>
    <w:rsid w:val="009E3A83"/>
    <w:rsid w:val="009E40E9"/>
    <w:rsid w:val="009E42B3"/>
    <w:rsid w:val="009E4967"/>
    <w:rsid w:val="009E4E67"/>
    <w:rsid w:val="009E56B2"/>
    <w:rsid w:val="009E5B47"/>
    <w:rsid w:val="009E6270"/>
    <w:rsid w:val="009E6907"/>
    <w:rsid w:val="009E698F"/>
    <w:rsid w:val="009E730B"/>
    <w:rsid w:val="009E732F"/>
    <w:rsid w:val="009E7346"/>
    <w:rsid w:val="009E73AA"/>
    <w:rsid w:val="009E7718"/>
    <w:rsid w:val="009E7A59"/>
    <w:rsid w:val="009E7C8C"/>
    <w:rsid w:val="009F0210"/>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EC9"/>
    <w:rsid w:val="00A1168D"/>
    <w:rsid w:val="00A1175D"/>
    <w:rsid w:val="00A11F8D"/>
    <w:rsid w:val="00A128C5"/>
    <w:rsid w:val="00A13214"/>
    <w:rsid w:val="00A140DB"/>
    <w:rsid w:val="00A15318"/>
    <w:rsid w:val="00A15B41"/>
    <w:rsid w:val="00A175F8"/>
    <w:rsid w:val="00A17870"/>
    <w:rsid w:val="00A216B1"/>
    <w:rsid w:val="00A21D97"/>
    <w:rsid w:val="00A21FF9"/>
    <w:rsid w:val="00A222F4"/>
    <w:rsid w:val="00A22915"/>
    <w:rsid w:val="00A22967"/>
    <w:rsid w:val="00A22CBD"/>
    <w:rsid w:val="00A24598"/>
    <w:rsid w:val="00A246EB"/>
    <w:rsid w:val="00A24C9A"/>
    <w:rsid w:val="00A24F43"/>
    <w:rsid w:val="00A27400"/>
    <w:rsid w:val="00A2745F"/>
    <w:rsid w:val="00A3012D"/>
    <w:rsid w:val="00A303C6"/>
    <w:rsid w:val="00A304F5"/>
    <w:rsid w:val="00A332AE"/>
    <w:rsid w:val="00A33802"/>
    <w:rsid w:val="00A3460C"/>
    <w:rsid w:val="00A363F6"/>
    <w:rsid w:val="00A36988"/>
    <w:rsid w:val="00A37E6B"/>
    <w:rsid w:val="00A41370"/>
    <w:rsid w:val="00A41843"/>
    <w:rsid w:val="00A41EF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577E"/>
    <w:rsid w:val="00A56A21"/>
    <w:rsid w:val="00A57FF4"/>
    <w:rsid w:val="00A6028F"/>
    <w:rsid w:val="00A60AB0"/>
    <w:rsid w:val="00A61A83"/>
    <w:rsid w:val="00A62A95"/>
    <w:rsid w:val="00A631C4"/>
    <w:rsid w:val="00A632E8"/>
    <w:rsid w:val="00A63A10"/>
    <w:rsid w:val="00A6466E"/>
    <w:rsid w:val="00A6567F"/>
    <w:rsid w:val="00A67FE6"/>
    <w:rsid w:val="00A704CC"/>
    <w:rsid w:val="00A705E6"/>
    <w:rsid w:val="00A70DC0"/>
    <w:rsid w:val="00A71F11"/>
    <w:rsid w:val="00A7236C"/>
    <w:rsid w:val="00A72698"/>
    <w:rsid w:val="00A72749"/>
    <w:rsid w:val="00A73F20"/>
    <w:rsid w:val="00A741A1"/>
    <w:rsid w:val="00A741AA"/>
    <w:rsid w:val="00A7797A"/>
    <w:rsid w:val="00A81084"/>
    <w:rsid w:val="00A8337E"/>
    <w:rsid w:val="00A8345E"/>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412E"/>
    <w:rsid w:val="00A95599"/>
    <w:rsid w:val="00A96A4B"/>
    <w:rsid w:val="00A973F1"/>
    <w:rsid w:val="00A97B57"/>
    <w:rsid w:val="00AA1305"/>
    <w:rsid w:val="00AA1359"/>
    <w:rsid w:val="00AA1C5D"/>
    <w:rsid w:val="00AA1E61"/>
    <w:rsid w:val="00AA2501"/>
    <w:rsid w:val="00AA273C"/>
    <w:rsid w:val="00AA2A5D"/>
    <w:rsid w:val="00AA3830"/>
    <w:rsid w:val="00AA3D02"/>
    <w:rsid w:val="00AA3E5E"/>
    <w:rsid w:val="00AA405E"/>
    <w:rsid w:val="00AA5300"/>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A53"/>
    <w:rsid w:val="00AB6096"/>
    <w:rsid w:val="00AB7E69"/>
    <w:rsid w:val="00AC3881"/>
    <w:rsid w:val="00AC3F73"/>
    <w:rsid w:val="00AC4197"/>
    <w:rsid w:val="00AC4E2E"/>
    <w:rsid w:val="00AC5A1E"/>
    <w:rsid w:val="00AC676B"/>
    <w:rsid w:val="00AC707E"/>
    <w:rsid w:val="00AC723A"/>
    <w:rsid w:val="00AC7A89"/>
    <w:rsid w:val="00AD02CC"/>
    <w:rsid w:val="00AD0745"/>
    <w:rsid w:val="00AD0DD4"/>
    <w:rsid w:val="00AD17C4"/>
    <w:rsid w:val="00AD1BE6"/>
    <w:rsid w:val="00AD4238"/>
    <w:rsid w:val="00AD4755"/>
    <w:rsid w:val="00AD49B8"/>
    <w:rsid w:val="00AD4FD4"/>
    <w:rsid w:val="00AD52AF"/>
    <w:rsid w:val="00AD61DF"/>
    <w:rsid w:val="00AD73E1"/>
    <w:rsid w:val="00AD7BB6"/>
    <w:rsid w:val="00AE00DA"/>
    <w:rsid w:val="00AE1B74"/>
    <w:rsid w:val="00AE31FB"/>
    <w:rsid w:val="00AE370D"/>
    <w:rsid w:val="00AE48A3"/>
    <w:rsid w:val="00AE48F2"/>
    <w:rsid w:val="00AE4953"/>
    <w:rsid w:val="00AE5322"/>
    <w:rsid w:val="00AE5A70"/>
    <w:rsid w:val="00AE6A2D"/>
    <w:rsid w:val="00AE6A7C"/>
    <w:rsid w:val="00AE6BBB"/>
    <w:rsid w:val="00AE76B9"/>
    <w:rsid w:val="00AE7801"/>
    <w:rsid w:val="00AF1AA2"/>
    <w:rsid w:val="00AF1F59"/>
    <w:rsid w:val="00AF2660"/>
    <w:rsid w:val="00AF3869"/>
    <w:rsid w:val="00AF44AE"/>
    <w:rsid w:val="00AF68E4"/>
    <w:rsid w:val="00AF699F"/>
    <w:rsid w:val="00AF69CB"/>
    <w:rsid w:val="00AF6E31"/>
    <w:rsid w:val="00AF755E"/>
    <w:rsid w:val="00B00C18"/>
    <w:rsid w:val="00B0100B"/>
    <w:rsid w:val="00B03C96"/>
    <w:rsid w:val="00B04FF1"/>
    <w:rsid w:val="00B051FC"/>
    <w:rsid w:val="00B052E6"/>
    <w:rsid w:val="00B05378"/>
    <w:rsid w:val="00B064F8"/>
    <w:rsid w:val="00B065FB"/>
    <w:rsid w:val="00B07149"/>
    <w:rsid w:val="00B1044A"/>
    <w:rsid w:val="00B10BF6"/>
    <w:rsid w:val="00B11603"/>
    <w:rsid w:val="00B133C4"/>
    <w:rsid w:val="00B14874"/>
    <w:rsid w:val="00B15882"/>
    <w:rsid w:val="00B1731B"/>
    <w:rsid w:val="00B17EB1"/>
    <w:rsid w:val="00B2153E"/>
    <w:rsid w:val="00B219A0"/>
    <w:rsid w:val="00B22D65"/>
    <w:rsid w:val="00B23783"/>
    <w:rsid w:val="00B2397B"/>
    <w:rsid w:val="00B24BC6"/>
    <w:rsid w:val="00B250EA"/>
    <w:rsid w:val="00B25183"/>
    <w:rsid w:val="00B271B1"/>
    <w:rsid w:val="00B30811"/>
    <w:rsid w:val="00B30F79"/>
    <w:rsid w:val="00B31952"/>
    <w:rsid w:val="00B3239A"/>
    <w:rsid w:val="00B32676"/>
    <w:rsid w:val="00B344EF"/>
    <w:rsid w:val="00B3508F"/>
    <w:rsid w:val="00B357DD"/>
    <w:rsid w:val="00B3638E"/>
    <w:rsid w:val="00B3692A"/>
    <w:rsid w:val="00B3693F"/>
    <w:rsid w:val="00B36B17"/>
    <w:rsid w:val="00B40E17"/>
    <w:rsid w:val="00B4169B"/>
    <w:rsid w:val="00B41BF0"/>
    <w:rsid w:val="00B41EF8"/>
    <w:rsid w:val="00B426D6"/>
    <w:rsid w:val="00B4278B"/>
    <w:rsid w:val="00B42D8F"/>
    <w:rsid w:val="00B43218"/>
    <w:rsid w:val="00B43BD7"/>
    <w:rsid w:val="00B44044"/>
    <w:rsid w:val="00B45FFD"/>
    <w:rsid w:val="00B46EDD"/>
    <w:rsid w:val="00B47DEF"/>
    <w:rsid w:val="00B500A3"/>
    <w:rsid w:val="00B50FE1"/>
    <w:rsid w:val="00B51C98"/>
    <w:rsid w:val="00B520BF"/>
    <w:rsid w:val="00B524B7"/>
    <w:rsid w:val="00B52566"/>
    <w:rsid w:val="00B53FE0"/>
    <w:rsid w:val="00B54B39"/>
    <w:rsid w:val="00B54C25"/>
    <w:rsid w:val="00B5558E"/>
    <w:rsid w:val="00B60747"/>
    <w:rsid w:val="00B61BBE"/>
    <w:rsid w:val="00B6279F"/>
    <w:rsid w:val="00B63DDB"/>
    <w:rsid w:val="00B63E02"/>
    <w:rsid w:val="00B6426E"/>
    <w:rsid w:val="00B654AB"/>
    <w:rsid w:val="00B66826"/>
    <w:rsid w:val="00B66C61"/>
    <w:rsid w:val="00B6747B"/>
    <w:rsid w:val="00B701B6"/>
    <w:rsid w:val="00B70301"/>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7CB3"/>
    <w:rsid w:val="00B9049D"/>
    <w:rsid w:val="00B91B18"/>
    <w:rsid w:val="00B91EE7"/>
    <w:rsid w:val="00B92768"/>
    <w:rsid w:val="00B93737"/>
    <w:rsid w:val="00B93A3F"/>
    <w:rsid w:val="00B95A10"/>
    <w:rsid w:val="00B95D12"/>
    <w:rsid w:val="00B96805"/>
    <w:rsid w:val="00B96AEA"/>
    <w:rsid w:val="00B96B5A"/>
    <w:rsid w:val="00B972E6"/>
    <w:rsid w:val="00B97C0A"/>
    <w:rsid w:val="00BA3942"/>
    <w:rsid w:val="00BA4AFB"/>
    <w:rsid w:val="00BA5A95"/>
    <w:rsid w:val="00BA6D1A"/>
    <w:rsid w:val="00BA7C22"/>
    <w:rsid w:val="00BB0EF6"/>
    <w:rsid w:val="00BB193D"/>
    <w:rsid w:val="00BB1AA9"/>
    <w:rsid w:val="00BB2E64"/>
    <w:rsid w:val="00BB386A"/>
    <w:rsid w:val="00BB399D"/>
    <w:rsid w:val="00BB3C0A"/>
    <w:rsid w:val="00BB568D"/>
    <w:rsid w:val="00BB64A6"/>
    <w:rsid w:val="00BB6A5C"/>
    <w:rsid w:val="00BC1BCB"/>
    <w:rsid w:val="00BC2658"/>
    <w:rsid w:val="00BC3289"/>
    <w:rsid w:val="00BC3F11"/>
    <w:rsid w:val="00BC4A97"/>
    <w:rsid w:val="00BC4BAC"/>
    <w:rsid w:val="00BC5313"/>
    <w:rsid w:val="00BC6E1D"/>
    <w:rsid w:val="00BD0E9B"/>
    <w:rsid w:val="00BD1169"/>
    <w:rsid w:val="00BD1D80"/>
    <w:rsid w:val="00BD29A9"/>
    <w:rsid w:val="00BD2B8B"/>
    <w:rsid w:val="00BD3187"/>
    <w:rsid w:val="00BD3C87"/>
    <w:rsid w:val="00BD4264"/>
    <w:rsid w:val="00BD48CA"/>
    <w:rsid w:val="00BD4D50"/>
    <w:rsid w:val="00BD53E9"/>
    <w:rsid w:val="00BD636F"/>
    <w:rsid w:val="00BE15B8"/>
    <w:rsid w:val="00BE2DE6"/>
    <w:rsid w:val="00BE40E8"/>
    <w:rsid w:val="00BE564A"/>
    <w:rsid w:val="00BE59FE"/>
    <w:rsid w:val="00BE5B24"/>
    <w:rsid w:val="00BE644F"/>
    <w:rsid w:val="00BE6DC0"/>
    <w:rsid w:val="00BE7A42"/>
    <w:rsid w:val="00BF0F12"/>
    <w:rsid w:val="00BF2484"/>
    <w:rsid w:val="00BF2CFD"/>
    <w:rsid w:val="00BF365C"/>
    <w:rsid w:val="00BF3F8C"/>
    <w:rsid w:val="00BF4400"/>
    <w:rsid w:val="00BF5B68"/>
    <w:rsid w:val="00BF5CE1"/>
    <w:rsid w:val="00BF7765"/>
    <w:rsid w:val="00BF7768"/>
    <w:rsid w:val="00BF7EC6"/>
    <w:rsid w:val="00C01A71"/>
    <w:rsid w:val="00C03276"/>
    <w:rsid w:val="00C0346E"/>
    <w:rsid w:val="00C045B2"/>
    <w:rsid w:val="00C04918"/>
    <w:rsid w:val="00C061A7"/>
    <w:rsid w:val="00C10373"/>
    <w:rsid w:val="00C10977"/>
    <w:rsid w:val="00C10B01"/>
    <w:rsid w:val="00C1125B"/>
    <w:rsid w:val="00C11655"/>
    <w:rsid w:val="00C119E9"/>
    <w:rsid w:val="00C123AA"/>
    <w:rsid w:val="00C125E7"/>
    <w:rsid w:val="00C14AAC"/>
    <w:rsid w:val="00C152DD"/>
    <w:rsid w:val="00C1543D"/>
    <w:rsid w:val="00C15659"/>
    <w:rsid w:val="00C17C1E"/>
    <w:rsid w:val="00C20C6D"/>
    <w:rsid w:val="00C21A7C"/>
    <w:rsid w:val="00C21E2B"/>
    <w:rsid w:val="00C22D72"/>
    <w:rsid w:val="00C238E2"/>
    <w:rsid w:val="00C25515"/>
    <w:rsid w:val="00C2568A"/>
    <w:rsid w:val="00C257CE"/>
    <w:rsid w:val="00C26F87"/>
    <w:rsid w:val="00C27CC9"/>
    <w:rsid w:val="00C31C8B"/>
    <w:rsid w:val="00C32FD1"/>
    <w:rsid w:val="00C33FD8"/>
    <w:rsid w:val="00C34691"/>
    <w:rsid w:val="00C347EF"/>
    <w:rsid w:val="00C349ED"/>
    <w:rsid w:val="00C353AF"/>
    <w:rsid w:val="00C35E2A"/>
    <w:rsid w:val="00C3620C"/>
    <w:rsid w:val="00C37342"/>
    <w:rsid w:val="00C378FF"/>
    <w:rsid w:val="00C40665"/>
    <w:rsid w:val="00C421C7"/>
    <w:rsid w:val="00C422C5"/>
    <w:rsid w:val="00C4314E"/>
    <w:rsid w:val="00C43266"/>
    <w:rsid w:val="00C440FF"/>
    <w:rsid w:val="00C45BCE"/>
    <w:rsid w:val="00C46865"/>
    <w:rsid w:val="00C479CA"/>
    <w:rsid w:val="00C527EF"/>
    <w:rsid w:val="00C52A0E"/>
    <w:rsid w:val="00C52E15"/>
    <w:rsid w:val="00C5367D"/>
    <w:rsid w:val="00C53EFB"/>
    <w:rsid w:val="00C54B38"/>
    <w:rsid w:val="00C56656"/>
    <w:rsid w:val="00C5688D"/>
    <w:rsid w:val="00C574F5"/>
    <w:rsid w:val="00C57AA9"/>
    <w:rsid w:val="00C57DE0"/>
    <w:rsid w:val="00C606F4"/>
    <w:rsid w:val="00C609F7"/>
    <w:rsid w:val="00C61239"/>
    <w:rsid w:val="00C6186A"/>
    <w:rsid w:val="00C61E1B"/>
    <w:rsid w:val="00C6287D"/>
    <w:rsid w:val="00C62B72"/>
    <w:rsid w:val="00C6434D"/>
    <w:rsid w:val="00C648D3"/>
    <w:rsid w:val="00C655B4"/>
    <w:rsid w:val="00C700F1"/>
    <w:rsid w:val="00C71475"/>
    <w:rsid w:val="00C7325C"/>
    <w:rsid w:val="00C7397C"/>
    <w:rsid w:val="00C73D03"/>
    <w:rsid w:val="00C75832"/>
    <w:rsid w:val="00C763B5"/>
    <w:rsid w:val="00C7758E"/>
    <w:rsid w:val="00C8044A"/>
    <w:rsid w:val="00C804A9"/>
    <w:rsid w:val="00C806C4"/>
    <w:rsid w:val="00C80B06"/>
    <w:rsid w:val="00C80F3B"/>
    <w:rsid w:val="00C80F6B"/>
    <w:rsid w:val="00C8258D"/>
    <w:rsid w:val="00C83D63"/>
    <w:rsid w:val="00C8417F"/>
    <w:rsid w:val="00C847D8"/>
    <w:rsid w:val="00C84B9B"/>
    <w:rsid w:val="00C84BEF"/>
    <w:rsid w:val="00C84ED4"/>
    <w:rsid w:val="00C8580C"/>
    <w:rsid w:val="00C863D5"/>
    <w:rsid w:val="00C8658D"/>
    <w:rsid w:val="00C876D4"/>
    <w:rsid w:val="00C904D7"/>
    <w:rsid w:val="00C91302"/>
    <w:rsid w:val="00C91F5B"/>
    <w:rsid w:val="00C925E6"/>
    <w:rsid w:val="00C937DD"/>
    <w:rsid w:val="00C93C5A"/>
    <w:rsid w:val="00C9438C"/>
    <w:rsid w:val="00C948C0"/>
    <w:rsid w:val="00C94CFA"/>
    <w:rsid w:val="00C961A9"/>
    <w:rsid w:val="00C96D5C"/>
    <w:rsid w:val="00C97177"/>
    <w:rsid w:val="00C97361"/>
    <w:rsid w:val="00C97922"/>
    <w:rsid w:val="00C97CA8"/>
    <w:rsid w:val="00CA08D7"/>
    <w:rsid w:val="00CA1D9A"/>
    <w:rsid w:val="00CA3347"/>
    <w:rsid w:val="00CA3CAA"/>
    <w:rsid w:val="00CA3E80"/>
    <w:rsid w:val="00CA56F9"/>
    <w:rsid w:val="00CA6A1F"/>
    <w:rsid w:val="00CA6B1B"/>
    <w:rsid w:val="00CB092A"/>
    <w:rsid w:val="00CB0C43"/>
    <w:rsid w:val="00CB0D0F"/>
    <w:rsid w:val="00CB2FDF"/>
    <w:rsid w:val="00CB455B"/>
    <w:rsid w:val="00CB4957"/>
    <w:rsid w:val="00CB4B16"/>
    <w:rsid w:val="00CB5A48"/>
    <w:rsid w:val="00CB5F31"/>
    <w:rsid w:val="00CB6564"/>
    <w:rsid w:val="00CB6A66"/>
    <w:rsid w:val="00CB72C4"/>
    <w:rsid w:val="00CB744D"/>
    <w:rsid w:val="00CB7A6A"/>
    <w:rsid w:val="00CB7BFF"/>
    <w:rsid w:val="00CC05D0"/>
    <w:rsid w:val="00CC0B92"/>
    <w:rsid w:val="00CC0F28"/>
    <w:rsid w:val="00CC0F75"/>
    <w:rsid w:val="00CC12C9"/>
    <w:rsid w:val="00CC149D"/>
    <w:rsid w:val="00CC1D7D"/>
    <w:rsid w:val="00CC20FB"/>
    <w:rsid w:val="00CC22F9"/>
    <w:rsid w:val="00CC27FF"/>
    <w:rsid w:val="00CC2D50"/>
    <w:rsid w:val="00CC3561"/>
    <w:rsid w:val="00CC3C21"/>
    <w:rsid w:val="00CC497D"/>
    <w:rsid w:val="00CC55D1"/>
    <w:rsid w:val="00CC56B6"/>
    <w:rsid w:val="00CC5C5D"/>
    <w:rsid w:val="00CC6635"/>
    <w:rsid w:val="00CC7569"/>
    <w:rsid w:val="00CD02D0"/>
    <w:rsid w:val="00CD30D6"/>
    <w:rsid w:val="00CD3A51"/>
    <w:rsid w:val="00CD3D2A"/>
    <w:rsid w:val="00CD4103"/>
    <w:rsid w:val="00CD5511"/>
    <w:rsid w:val="00CD585D"/>
    <w:rsid w:val="00CD5C1D"/>
    <w:rsid w:val="00CD60FE"/>
    <w:rsid w:val="00CD696C"/>
    <w:rsid w:val="00CD6AF0"/>
    <w:rsid w:val="00CD76DE"/>
    <w:rsid w:val="00CD7BCE"/>
    <w:rsid w:val="00CE1FBC"/>
    <w:rsid w:val="00CE1FFB"/>
    <w:rsid w:val="00CE33D9"/>
    <w:rsid w:val="00CE3807"/>
    <w:rsid w:val="00CE3AA8"/>
    <w:rsid w:val="00CE6048"/>
    <w:rsid w:val="00CE6519"/>
    <w:rsid w:val="00CE74D3"/>
    <w:rsid w:val="00CF0DB9"/>
    <w:rsid w:val="00CF0F68"/>
    <w:rsid w:val="00CF1B26"/>
    <w:rsid w:val="00CF283B"/>
    <w:rsid w:val="00CF3D85"/>
    <w:rsid w:val="00CF57CB"/>
    <w:rsid w:val="00CF73C2"/>
    <w:rsid w:val="00CF7920"/>
    <w:rsid w:val="00D02078"/>
    <w:rsid w:val="00D02D02"/>
    <w:rsid w:val="00D0344F"/>
    <w:rsid w:val="00D0359C"/>
    <w:rsid w:val="00D04111"/>
    <w:rsid w:val="00D0527B"/>
    <w:rsid w:val="00D052FC"/>
    <w:rsid w:val="00D05F66"/>
    <w:rsid w:val="00D06B9B"/>
    <w:rsid w:val="00D07F67"/>
    <w:rsid w:val="00D12007"/>
    <w:rsid w:val="00D12C05"/>
    <w:rsid w:val="00D12FCE"/>
    <w:rsid w:val="00D1300A"/>
    <w:rsid w:val="00D14EBC"/>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5F93"/>
    <w:rsid w:val="00D268D7"/>
    <w:rsid w:val="00D30AD4"/>
    <w:rsid w:val="00D30C26"/>
    <w:rsid w:val="00D3126E"/>
    <w:rsid w:val="00D328A1"/>
    <w:rsid w:val="00D32ED9"/>
    <w:rsid w:val="00D33F7B"/>
    <w:rsid w:val="00D34A39"/>
    <w:rsid w:val="00D35533"/>
    <w:rsid w:val="00D3646C"/>
    <w:rsid w:val="00D36571"/>
    <w:rsid w:val="00D36C2C"/>
    <w:rsid w:val="00D403A9"/>
    <w:rsid w:val="00D404EE"/>
    <w:rsid w:val="00D40772"/>
    <w:rsid w:val="00D40C09"/>
    <w:rsid w:val="00D40DFD"/>
    <w:rsid w:val="00D41AEF"/>
    <w:rsid w:val="00D41E96"/>
    <w:rsid w:val="00D42497"/>
    <w:rsid w:val="00D43DD2"/>
    <w:rsid w:val="00D44031"/>
    <w:rsid w:val="00D44B2C"/>
    <w:rsid w:val="00D45351"/>
    <w:rsid w:val="00D4568A"/>
    <w:rsid w:val="00D4573D"/>
    <w:rsid w:val="00D46509"/>
    <w:rsid w:val="00D46AB7"/>
    <w:rsid w:val="00D473BC"/>
    <w:rsid w:val="00D47DD2"/>
    <w:rsid w:val="00D50034"/>
    <w:rsid w:val="00D50666"/>
    <w:rsid w:val="00D50CC4"/>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616B"/>
    <w:rsid w:val="00D7636E"/>
    <w:rsid w:val="00D764BA"/>
    <w:rsid w:val="00D7744C"/>
    <w:rsid w:val="00D77D25"/>
    <w:rsid w:val="00D80CF5"/>
    <w:rsid w:val="00D815A4"/>
    <w:rsid w:val="00D81C20"/>
    <w:rsid w:val="00D82675"/>
    <w:rsid w:val="00D82CBD"/>
    <w:rsid w:val="00D83C1A"/>
    <w:rsid w:val="00D848F7"/>
    <w:rsid w:val="00D8559B"/>
    <w:rsid w:val="00D86AB7"/>
    <w:rsid w:val="00D86E60"/>
    <w:rsid w:val="00D87181"/>
    <w:rsid w:val="00D9042D"/>
    <w:rsid w:val="00D905A1"/>
    <w:rsid w:val="00D90E3C"/>
    <w:rsid w:val="00D90F1F"/>
    <w:rsid w:val="00D91896"/>
    <w:rsid w:val="00D9302A"/>
    <w:rsid w:val="00D9326C"/>
    <w:rsid w:val="00D940DE"/>
    <w:rsid w:val="00D942FA"/>
    <w:rsid w:val="00D94598"/>
    <w:rsid w:val="00D94FBF"/>
    <w:rsid w:val="00D967BB"/>
    <w:rsid w:val="00D96A3A"/>
    <w:rsid w:val="00DA1D58"/>
    <w:rsid w:val="00DA250B"/>
    <w:rsid w:val="00DA2C1D"/>
    <w:rsid w:val="00DA581F"/>
    <w:rsid w:val="00DA61BC"/>
    <w:rsid w:val="00DA71BF"/>
    <w:rsid w:val="00DA73C5"/>
    <w:rsid w:val="00DA79ED"/>
    <w:rsid w:val="00DA7BFB"/>
    <w:rsid w:val="00DA7E2F"/>
    <w:rsid w:val="00DB0972"/>
    <w:rsid w:val="00DB11C7"/>
    <w:rsid w:val="00DB1257"/>
    <w:rsid w:val="00DB1579"/>
    <w:rsid w:val="00DB1866"/>
    <w:rsid w:val="00DB1F2B"/>
    <w:rsid w:val="00DB2429"/>
    <w:rsid w:val="00DB2C0A"/>
    <w:rsid w:val="00DB3F0F"/>
    <w:rsid w:val="00DB5ABA"/>
    <w:rsid w:val="00DB5FDF"/>
    <w:rsid w:val="00DB6CB5"/>
    <w:rsid w:val="00DB6F5B"/>
    <w:rsid w:val="00DB7DE5"/>
    <w:rsid w:val="00DB7DFD"/>
    <w:rsid w:val="00DC0A2B"/>
    <w:rsid w:val="00DC11B7"/>
    <w:rsid w:val="00DC1EF9"/>
    <w:rsid w:val="00DC2A0C"/>
    <w:rsid w:val="00DC2C21"/>
    <w:rsid w:val="00DC4161"/>
    <w:rsid w:val="00DC4BAC"/>
    <w:rsid w:val="00DC6518"/>
    <w:rsid w:val="00DC6C8B"/>
    <w:rsid w:val="00DC722F"/>
    <w:rsid w:val="00DD006F"/>
    <w:rsid w:val="00DD01E7"/>
    <w:rsid w:val="00DD0678"/>
    <w:rsid w:val="00DD0946"/>
    <w:rsid w:val="00DD45B8"/>
    <w:rsid w:val="00DD4BAC"/>
    <w:rsid w:val="00DD4ED3"/>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542"/>
    <w:rsid w:val="00DF16A8"/>
    <w:rsid w:val="00DF1E67"/>
    <w:rsid w:val="00DF1F50"/>
    <w:rsid w:val="00DF2AAA"/>
    <w:rsid w:val="00DF2D59"/>
    <w:rsid w:val="00DF3322"/>
    <w:rsid w:val="00DF5792"/>
    <w:rsid w:val="00DF5A9E"/>
    <w:rsid w:val="00DF7267"/>
    <w:rsid w:val="00DF7CDB"/>
    <w:rsid w:val="00E001EE"/>
    <w:rsid w:val="00E00991"/>
    <w:rsid w:val="00E00AB8"/>
    <w:rsid w:val="00E00B95"/>
    <w:rsid w:val="00E01ADD"/>
    <w:rsid w:val="00E02DC0"/>
    <w:rsid w:val="00E03079"/>
    <w:rsid w:val="00E042B8"/>
    <w:rsid w:val="00E04549"/>
    <w:rsid w:val="00E049CA"/>
    <w:rsid w:val="00E04A85"/>
    <w:rsid w:val="00E0693C"/>
    <w:rsid w:val="00E075E4"/>
    <w:rsid w:val="00E07E0B"/>
    <w:rsid w:val="00E10A28"/>
    <w:rsid w:val="00E11770"/>
    <w:rsid w:val="00E1279B"/>
    <w:rsid w:val="00E12A1D"/>
    <w:rsid w:val="00E12DC4"/>
    <w:rsid w:val="00E13675"/>
    <w:rsid w:val="00E14278"/>
    <w:rsid w:val="00E1487F"/>
    <w:rsid w:val="00E14B73"/>
    <w:rsid w:val="00E14B94"/>
    <w:rsid w:val="00E14BAB"/>
    <w:rsid w:val="00E14BF1"/>
    <w:rsid w:val="00E14CDD"/>
    <w:rsid w:val="00E158C2"/>
    <w:rsid w:val="00E15F24"/>
    <w:rsid w:val="00E16182"/>
    <w:rsid w:val="00E16EAB"/>
    <w:rsid w:val="00E17426"/>
    <w:rsid w:val="00E2097E"/>
    <w:rsid w:val="00E20E22"/>
    <w:rsid w:val="00E2157F"/>
    <w:rsid w:val="00E21940"/>
    <w:rsid w:val="00E22819"/>
    <w:rsid w:val="00E23FF1"/>
    <w:rsid w:val="00E24345"/>
    <w:rsid w:val="00E24649"/>
    <w:rsid w:val="00E257BC"/>
    <w:rsid w:val="00E25A39"/>
    <w:rsid w:val="00E26308"/>
    <w:rsid w:val="00E30591"/>
    <w:rsid w:val="00E316D7"/>
    <w:rsid w:val="00E3301B"/>
    <w:rsid w:val="00E333C3"/>
    <w:rsid w:val="00E33666"/>
    <w:rsid w:val="00E35137"/>
    <w:rsid w:val="00E35771"/>
    <w:rsid w:val="00E35795"/>
    <w:rsid w:val="00E377AE"/>
    <w:rsid w:val="00E40421"/>
    <w:rsid w:val="00E40703"/>
    <w:rsid w:val="00E41B09"/>
    <w:rsid w:val="00E42005"/>
    <w:rsid w:val="00E4280B"/>
    <w:rsid w:val="00E44D5B"/>
    <w:rsid w:val="00E4573E"/>
    <w:rsid w:val="00E45816"/>
    <w:rsid w:val="00E46264"/>
    <w:rsid w:val="00E46F42"/>
    <w:rsid w:val="00E50544"/>
    <w:rsid w:val="00E506E9"/>
    <w:rsid w:val="00E509A9"/>
    <w:rsid w:val="00E5148E"/>
    <w:rsid w:val="00E517AA"/>
    <w:rsid w:val="00E518EA"/>
    <w:rsid w:val="00E51C0B"/>
    <w:rsid w:val="00E527B3"/>
    <w:rsid w:val="00E538BC"/>
    <w:rsid w:val="00E53C13"/>
    <w:rsid w:val="00E5402C"/>
    <w:rsid w:val="00E55A97"/>
    <w:rsid w:val="00E56AB7"/>
    <w:rsid w:val="00E57027"/>
    <w:rsid w:val="00E57139"/>
    <w:rsid w:val="00E578E5"/>
    <w:rsid w:val="00E60FEA"/>
    <w:rsid w:val="00E62E37"/>
    <w:rsid w:val="00E62FB8"/>
    <w:rsid w:val="00E63467"/>
    <w:rsid w:val="00E63508"/>
    <w:rsid w:val="00E6520E"/>
    <w:rsid w:val="00E655D2"/>
    <w:rsid w:val="00E67D35"/>
    <w:rsid w:val="00E67E13"/>
    <w:rsid w:val="00E704BC"/>
    <w:rsid w:val="00E71029"/>
    <w:rsid w:val="00E71498"/>
    <w:rsid w:val="00E7379E"/>
    <w:rsid w:val="00E74AF7"/>
    <w:rsid w:val="00E75235"/>
    <w:rsid w:val="00E77710"/>
    <w:rsid w:val="00E777D7"/>
    <w:rsid w:val="00E77A03"/>
    <w:rsid w:val="00E77D33"/>
    <w:rsid w:val="00E81D11"/>
    <w:rsid w:val="00E82A2A"/>
    <w:rsid w:val="00E82B8F"/>
    <w:rsid w:val="00E83539"/>
    <w:rsid w:val="00E8386C"/>
    <w:rsid w:val="00E83B84"/>
    <w:rsid w:val="00E84200"/>
    <w:rsid w:val="00E84931"/>
    <w:rsid w:val="00E8528C"/>
    <w:rsid w:val="00E85856"/>
    <w:rsid w:val="00E87605"/>
    <w:rsid w:val="00E876C4"/>
    <w:rsid w:val="00E905E3"/>
    <w:rsid w:val="00E90713"/>
    <w:rsid w:val="00E90F03"/>
    <w:rsid w:val="00E917E2"/>
    <w:rsid w:val="00E918DD"/>
    <w:rsid w:val="00E923A4"/>
    <w:rsid w:val="00E92A6A"/>
    <w:rsid w:val="00E9352B"/>
    <w:rsid w:val="00E9356D"/>
    <w:rsid w:val="00E93DD8"/>
    <w:rsid w:val="00E94D92"/>
    <w:rsid w:val="00E94E05"/>
    <w:rsid w:val="00E95740"/>
    <w:rsid w:val="00E95A54"/>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43DE"/>
    <w:rsid w:val="00EB4722"/>
    <w:rsid w:val="00EB4BEF"/>
    <w:rsid w:val="00EB5249"/>
    <w:rsid w:val="00EB6FEF"/>
    <w:rsid w:val="00EB7425"/>
    <w:rsid w:val="00EB775A"/>
    <w:rsid w:val="00EB7DDD"/>
    <w:rsid w:val="00EC0346"/>
    <w:rsid w:val="00EC149C"/>
    <w:rsid w:val="00EC24CA"/>
    <w:rsid w:val="00EC2AB4"/>
    <w:rsid w:val="00EC69B1"/>
    <w:rsid w:val="00EC7C55"/>
    <w:rsid w:val="00ED178B"/>
    <w:rsid w:val="00ED18D0"/>
    <w:rsid w:val="00ED1AAA"/>
    <w:rsid w:val="00ED1B68"/>
    <w:rsid w:val="00ED26C5"/>
    <w:rsid w:val="00ED40FB"/>
    <w:rsid w:val="00ED4BD0"/>
    <w:rsid w:val="00ED51EC"/>
    <w:rsid w:val="00ED52DE"/>
    <w:rsid w:val="00ED532A"/>
    <w:rsid w:val="00ED6BDA"/>
    <w:rsid w:val="00ED70F8"/>
    <w:rsid w:val="00ED711A"/>
    <w:rsid w:val="00EE0552"/>
    <w:rsid w:val="00EE06A2"/>
    <w:rsid w:val="00EE08DE"/>
    <w:rsid w:val="00EE1343"/>
    <w:rsid w:val="00EE23B4"/>
    <w:rsid w:val="00EE267A"/>
    <w:rsid w:val="00EE30FC"/>
    <w:rsid w:val="00EE414F"/>
    <w:rsid w:val="00EE43CE"/>
    <w:rsid w:val="00EE4981"/>
    <w:rsid w:val="00EE4B67"/>
    <w:rsid w:val="00EE53C6"/>
    <w:rsid w:val="00EE68E1"/>
    <w:rsid w:val="00EE68F4"/>
    <w:rsid w:val="00EF0861"/>
    <w:rsid w:val="00EF1583"/>
    <w:rsid w:val="00EF1FC4"/>
    <w:rsid w:val="00EF2AD1"/>
    <w:rsid w:val="00EF3E59"/>
    <w:rsid w:val="00EF4C3A"/>
    <w:rsid w:val="00EF6907"/>
    <w:rsid w:val="00EF6D8A"/>
    <w:rsid w:val="00EF6EA8"/>
    <w:rsid w:val="00EF74CD"/>
    <w:rsid w:val="00EF7564"/>
    <w:rsid w:val="00F00112"/>
    <w:rsid w:val="00F002C9"/>
    <w:rsid w:val="00F0052A"/>
    <w:rsid w:val="00F00A6C"/>
    <w:rsid w:val="00F0115C"/>
    <w:rsid w:val="00F01187"/>
    <w:rsid w:val="00F0292B"/>
    <w:rsid w:val="00F04B70"/>
    <w:rsid w:val="00F04BA8"/>
    <w:rsid w:val="00F055C2"/>
    <w:rsid w:val="00F05621"/>
    <w:rsid w:val="00F06300"/>
    <w:rsid w:val="00F06D98"/>
    <w:rsid w:val="00F10B1F"/>
    <w:rsid w:val="00F11326"/>
    <w:rsid w:val="00F12A0E"/>
    <w:rsid w:val="00F136C5"/>
    <w:rsid w:val="00F143EF"/>
    <w:rsid w:val="00F144B6"/>
    <w:rsid w:val="00F14D6C"/>
    <w:rsid w:val="00F15F45"/>
    <w:rsid w:val="00F1668D"/>
    <w:rsid w:val="00F16D16"/>
    <w:rsid w:val="00F17290"/>
    <w:rsid w:val="00F20273"/>
    <w:rsid w:val="00F209FD"/>
    <w:rsid w:val="00F20E42"/>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08DD"/>
    <w:rsid w:val="00F42B63"/>
    <w:rsid w:val="00F42E8F"/>
    <w:rsid w:val="00F448B5"/>
    <w:rsid w:val="00F44A42"/>
    <w:rsid w:val="00F44D3C"/>
    <w:rsid w:val="00F45B8C"/>
    <w:rsid w:val="00F46006"/>
    <w:rsid w:val="00F460A7"/>
    <w:rsid w:val="00F464B3"/>
    <w:rsid w:val="00F46785"/>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7015E"/>
    <w:rsid w:val="00F714F6"/>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C21"/>
    <w:rsid w:val="00F941AC"/>
    <w:rsid w:val="00F95E2E"/>
    <w:rsid w:val="00F97692"/>
    <w:rsid w:val="00FA35BC"/>
    <w:rsid w:val="00FA49BA"/>
    <w:rsid w:val="00FA5E65"/>
    <w:rsid w:val="00FA693D"/>
    <w:rsid w:val="00FA6D4E"/>
    <w:rsid w:val="00FA6F01"/>
    <w:rsid w:val="00FA70A4"/>
    <w:rsid w:val="00FA7137"/>
    <w:rsid w:val="00FA7E71"/>
    <w:rsid w:val="00FB0907"/>
    <w:rsid w:val="00FB4D3C"/>
    <w:rsid w:val="00FC0220"/>
    <w:rsid w:val="00FC03F7"/>
    <w:rsid w:val="00FC05AA"/>
    <w:rsid w:val="00FC0A07"/>
    <w:rsid w:val="00FC2516"/>
    <w:rsid w:val="00FC3AC6"/>
    <w:rsid w:val="00FC4DCE"/>
    <w:rsid w:val="00FC5264"/>
    <w:rsid w:val="00FC5650"/>
    <w:rsid w:val="00FC5679"/>
    <w:rsid w:val="00FC67B3"/>
    <w:rsid w:val="00FC719A"/>
    <w:rsid w:val="00FC7BEE"/>
    <w:rsid w:val="00FD0F57"/>
    <w:rsid w:val="00FD13A1"/>
    <w:rsid w:val="00FD1DC0"/>
    <w:rsid w:val="00FD295B"/>
    <w:rsid w:val="00FD4837"/>
    <w:rsid w:val="00FD67E0"/>
    <w:rsid w:val="00FD777A"/>
    <w:rsid w:val="00FE0026"/>
    <w:rsid w:val="00FE00FA"/>
    <w:rsid w:val="00FE244C"/>
    <w:rsid w:val="00FE266C"/>
    <w:rsid w:val="00FE3153"/>
    <w:rsid w:val="00FE38F3"/>
    <w:rsid w:val="00FE4562"/>
    <w:rsid w:val="00FE52A2"/>
    <w:rsid w:val="00FE57EB"/>
    <w:rsid w:val="00FE61B5"/>
    <w:rsid w:val="00FE76FB"/>
    <w:rsid w:val="00FE789B"/>
    <w:rsid w:val="00FE7F51"/>
    <w:rsid w:val="00FF0837"/>
    <w:rsid w:val="00FF182A"/>
    <w:rsid w:val="00FF43E4"/>
    <w:rsid w:val="00FF516C"/>
    <w:rsid w:val="00FF539A"/>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207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[AC COVID 20220701.xlsx]Sheet1!PivotTable1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Sheet1!$C$4</c:f>
              <c:strCache>
                <c:ptCount val="1"/>
                <c:pt idx="0">
                  <c:v>Total</c:v>
                </c:pt>
              </c:strCache>
            </c:strRef>
          </c:tx>
          <c:spPr>
            <a:solidFill>
              <a:schemeClr val="accent1"/>
            </a:solidFill>
            <a:ln>
              <a:noFill/>
            </a:ln>
            <a:effectLst/>
          </c:spPr>
          <c:invertIfNegative val="0"/>
          <c:cat>
            <c:strRef>
              <c:f>Sheet1!$B$5:$B$11</c:f>
              <c:strCache>
                <c:ptCount val="6"/>
                <c:pt idx="0">
                  <c:v>1</c:v>
                </c:pt>
                <c:pt idx="1">
                  <c:v>2</c:v>
                </c:pt>
                <c:pt idx="2">
                  <c:v>3-5</c:v>
                </c:pt>
                <c:pt idx="3">
                  <c:v>5-10</c:v>
                </c:pt>
                <c:pt idx="4">
                  <c:v>11-20</c:v>
                </c:pt>
                <c:pt idx="5">
                  <c:v>20+</c:v>
                </c:pt>
              </c:strCache>
            </c:strRef>
          </c:cat>
          <c:val>
            <c:numRef>
              <c:f>Sheet1!$C$5:$C$11</c:f>
              <c:numCache>
                <c:formatCode>General</c:formatCode>
                <c:ptCount val="6"/>
                <c:pt idx="0">
                  <c:v>429</c:v>
                </c:pt>
                <c:pt idx="1">
                  <c:v>174</c:v>
                </c:pt>
                <c:pt idx="2">
                  <c:v>170</c:v>
                </c:pt>
                <c:pt idx="3">
                  <c:v>107</c:v>
                </c:pt>
                <c:pt idx="4">
                  <c:v>63</c:v>
                </c:pt>
                <c:pt idx="5">
                  <c:v>132</c:v>
                </c:pt>
              </c:numCache>
            </c:numRef>
          </c:val>
          <c:extLst>
            <c:ext xmlns:c16="http://schemas.microsoft.com/office/drawing/2014/chart" uri="{C3380CC4-5D6E-409C-BE32-E72D297353CC}">
              <c16:uniqueId val="{00000000-0C24-4BFB-B037-243D99D50707}"/>
            </c:ext>
          </c:extLst>
        </c:ser>
        <c:dLbls>
          <c:showLegendKey val="0"/>
          <c:showVal val="0"/>
          <c:showCatName val="0"/>
          <c:showSerName val="0"/>
          <c:showPercent val="0"/>
          <c:showBubbleSize val="0"/>
        </c:dLbls>
        <c:gapWidth val="219"/>
        <c:overlap val="-27"/>
        <c:axId val="730597944"/>
        <c:axId val="730599912"/>
      </c:barChart>
      <c:catAx>
        <c:axId val="730597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599912"/>
        <c:crosses val="autoZero"/>
        <c:auto val="1"/>
        <c:lblAlgn val="ctr"/>
        <c:lblOffset val="100"/>
        <c:noMultiLvlLbl val="0"/>
      </c:catAx>
      <c:valAx>
        <c:axId val="730599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597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82B6A8-FD7C-4527-BC61-6FB850B8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7840</Words>
  <Characters>44692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7 January 2022</vt:lpstr>
    </vt:vector>
  </TitlesOfParts>
  <Manager/>
  <Company/>
  <LinksUpToDate>false</LinksUpToDate>
  <CharactersWithSpaces>52428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7 January 2022</dc:title>
  <dc:subject>Aged care; Communicable diseases; Emergency health management</dc:subject>
  <dc:creator>Australian Government Department of Health</dc:creator>
  <cp:keywords>aged care; residential care; outbreaks</cp:keywords>
  <dc:description/>
  <cp:lastModifiedBy>MASCHKE, Elvia</cp:lastModifiedBy>
  <cp:revision>3</cp:revision>
  <cp:lastPrinted>2022-01-07T05:30:00Z</cp:lastPrinted>
  <dcterms:created xsi:type="dcterms:W3CDTF">2022-01-10T04:42:00Z</dcterms:created>
  <dcterms:modified xsi:type="dcterms:W3CDTF">2022-01-10T04:44:00Z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