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E72F0B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2007A96D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D30A1" w:rsidRPr="00A123D7">
        <w:t>Mediplast</w:t>
      </w:r>
      <w:proofErr w:type="spellEnd"/>
      <w:r w:rsidR="001D30A1" w:rsidRPr="00A123D7">
        <w:t xml:space="preserve"> Australia Pty Ltd</w:t>
      </w:r>
      <w:r w:rsidR="001D30A1" w:rsidRPr="00A123D7">
        <w:rPr>
          <w:rFonts w:eastAsia="Arial Unicode MS"/>
        </w:rPr>
        <w:t xml:space="preserve"> </w:t>
      </w:r>
      <w:proofErr w:type="spellStart"/>
      <w:r w:rsidR="00A123D7" w:rsidRPr="00A123D7">
        <w:rPr>
          <w:rFonts w:eastAsia="Arial Unicode MS"/>
        </w:rPr>
        <w:t>Wellspect</w:t>
      </w:r>
      <w:proofErr w:type="spellEnd"/>
      <w:r w:rsidR="00A123D7" w:rsidRPr="00A123D7">
        <w:rPr>
          <w:rFonts w:eastAsia="Arial Unicode MS"/>
        </w:rPr>
        <w:t xml:space="preserve"> HealthCare </w:t>
      </w:r>
      <w:proofErr w:type="spellStart"/>
      <w:r w:rsidR="00A123D7" w:rsidRPr="00A123D7">
        <w:rPr>
          <w:rFonts w:eastAsia="Arial Unicode MS"/>
        </w:rPr>
        <w:t>lleostomy</w:t>
      </w:r>
      <w:proofErr w:type="spellEnd"/>
      <w:r w:rsidR="00A123D7" w:rsidRPr="00A123D7">
        <w:rPr>
          <w:rFonts w:eastAsia="Arial Unicode MS"/>
        </w:rPr>
        <w:t>/Koch</w:t>
      </w:r>
    </w:p>
    <w:p w14:paraId="79D2BD0E" w14:textId="07C438AA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A123D7" w:rsidRPr="00A123D7">
        <w:t>Mediplast</w:t>
      </w:r>
      <w:proofErr w:type="spellEnd"/>
      <w:r w:rsidR="00A123D7" w:rsidRPr="00A123D7">
        <w:t xml:space="preserve"> Australia Pty Ltd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E72F0B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2A1AF3FF" w:rsidR="00CB4D33" w:rsidRPr="005B7D03" w:rsidRDefault="006A616F" w:rsidP="00CB4D33">
      <w:r w:rsidRPr="00F76F47">
        <w:t xml:space="preserve">The applicant, </w:t>
      </w:r>
      <w:proofErr w:type="spellStart"/>
      <w:r w:rsidR="001D30A1" w:rsidRPr="00A123D7">
        <w:t>Mediplast</w:t>
      </w:r>
      <w:proofErr w:type="spellEnd"/>
      <w:r w:rsidR="001D30A1" w:rsidRPr="00A123D7">
        <w:t xml:space="preserve"> Australia Pty Ltd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EF71AD">
        <w:t xml:space="preserve">the </w:t>
      </w:r>
      <w:r w:rsidR="00EF71AD" w:rsidRPr="00A123D7">
        <w:t>entire product range</w:t>
      </w:r>
      <w:r w:rsidR="00EF71AD">
        <w:t xml:space="preserve"> </w:t>
      </w:r>
      <w:r w:rsidR="00F76F47" w:rsidRPr="008B675D">
        <w:t>of</w:t>
      </w:r>
      <w:r w:rsidR="008B345F" w:rsidRPr="008B675D">
        <w:t xml:space="preserve"> </w:t>
      </w:r>
      <w:proofErr w:type="spellStart"/>
      <w:r w:rsidR="001D30A1" w:rsidRPr="00A123D7">
        <w:t>Mediplast</w:t>
      </w:r>
      <w:proofErr w:type="spellEnd"/>
      <w:r w:rsidR="001D30A1" w:rsidRPr="00A123D7">
        <w:t xml:space="preserve"> Australia Pty Ltd</w:t>
      </w:r>
      <w:r w:rsidR="001D30A1" w:rsidRPr="00A123D7">
        <w:rPr>
          <w:rFonts w:eastAsia="Arial Unicode MS"/>
        </w:rPr>
        <w:t xml:space="preserve"> </w:t>
      </w:r>
      <w:proofErr w:type="spellStart"/>
      <w:r w:rsidR="001D30A1" w:rsidRPr="00A123D7">
        <w:rPr>
          <w:rFonts w:eastAsia="Arial Unicode MS"/>
        </w:rPr>
        <w:t>Wellspect</w:t>
      </w:r>
      <w:proofErr w:type="spellEnd"/>
      <w:r w:rsidR="001D30A1" w:rsidRPr="00A123D7">
        <w:rPr>
          <w:rFonts w:eastAsia="Arial Unicode MS"/>
        </w:rPr>
        <w:t xml:space="preserve"> HealthCare </w:t>
      </w:r>
      <w:proofErr w:type="spellStart"/>
      <w:r w:rsidR="001D30A1" w:rsidRPr="00A123D7">
        <w:rPr>
          <w:rFonts w:eastAsia="Arial Unicode MS"/>
        </w:rPr>
        <w:t>lleostomy</w:t>
      </w:r>
      <w:proofErr w:type="spellEnd"/>
      <w:r w:rsidR="001D30A1" w:rsidRPr="00A123D7">
        <w:rPr>
          <w:rFonts w:eastAsia="Arial Unicode MS"/>
        </w:rPr>
        <w:t>/Koch</w:t>
      </w:r>
      <w:r w:rsidR="00A123D7" w:rsidRPr="00A123D7">
        <w:rPr>
          <w:rFonts w:eastAsia="Arial Unicode MS"/>
        </w:rPr>
        <w:t xml:space="preserve"> </w:t>
      </w:r>
      <w:r w:rsidR="00782AC4" w:rsidRPr="00A123D7">
        <w:t xml:space="preserve">(SAS Code </w:t>
      </w:r>
      <w:r w:rsidR="00A123D7" w:rsidRPr="00A123D7">
        <w:rPr>
          <w:rFonts w:eastAsia="Arial Unicode MS"/>
        </w:rPr>
        <w:t>9822Y</w:t>
      </w:r>
      <w:r w:rsidR="00782AC4" w:rsidRPr="00A123D7">
        <w:t>)</w:t>
      </w:r>
      <w:r w:rsidR="00F10DDA" w:rsidRPr="00A123D7">
        <w:t xml:space="preserve"> </w:t>
      </w:r>
      <w:r w:rsidR="008B345F" w:rsidRPr="00A123D7">
        <w:t>in</w:t>
      </w:r>
      <w:r w:rsidR="008B345F" w:rsidRPr="008B675D">
        <w:t xml:space="preserve"> subgroup </w:t>
      </w:r>
      <w:r w:rsidR="00A123D7" w:rsidRPr="00A123D7">
        <w:t>8</w:t>
      </w:r>
      <w:r w:rsidR="00EF71AD" w:rsidRPr="00A123D7">
        <w:t>(</w:t>
      </w:r>
      <w:r w:rsidR="00A123D7" w:rsidRPr="00A123D7">
        <w:t>c</w:t>
      </w:r>
      <w:r w:rsidR="00EF71AD" w:rsidRPr="00A123D7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613373">
        <w:t>the Scheme</w:t>
      </w:r>
      <w:r w:rsidR="00C95A59">
        <w:t xml:space="preserve">) Schedule, </w:t>
      </w:r>
      <w:r w:rsidR="00C95A59" w:rsidRPr="00A123D7">
        <w:t xml:space="preserve">due to </w:t>
      </w:r>
      <w:r w:rsidR="00EF71AD" w:rsidRPr="00A123D7">
        <w:t>the product no longer</w:t>
      </w:r>
      <w:r w:rsidR="00284A36" w:rsidRPr="00A123D7">
        <w:t xml:space="preserve"> being</w:t>
      </w:r>
      <w:r w:rsidR="00EF71AD" w:rsidRPr="00A123D7">
        <w:t xml:space="preserve"> manufactured</w:t>
      </w:r>
      <w:r w:rsidR="00A96133" w:rsidRPr="008B675D">
        <w:t xml:space="preserve">. </w:t>
      </w:r>
      <w:r w:rsidR="009318DC">
        <w:t xml:space="preserve">The product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A123D7">
        <w:t>$</w:t>
      </w:r>
      <w:r w:rsidR="00A123D7">
        <w:t>7.25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A123D7">
        <w:t>two</w:t>
      </w:r>
      <w:r w:rsidR="00A96133">
        <w:t xml:space="preserve"> </w:t>
      </w:r>
      <w:r w:rsidR="00EF71AD">
        <w:t>unit</w:t>
      </w:r>
      <w:r w:rsidR="00710418">
        <w:t>s</w:t>
      </w:r>
      <w:r w:rsidR="005B69AE" w:rsidRPr="005B7D03">
        <w:t>.</w:t>
      </w:r>
    </w:p>
    <w:p w14:paraId="7DD05B91" w14:textId="77777777" w:rsidR="00014510" w:rsidRPr="005B7D03" w:rsidRDefault="00F8605F" w:rsidP="00E84D3C">
      <w:pPr>
        <w:pStyle w:val="Heading2"/>
        <w:spacing w:before="120"/>
      </w:pPr>
      <w:r w:rsidRPr="005B7D03">
        <w:t>Substitute products</w:t>
      </w:r>
    </w:p>
    <w:p w14:paraId="3D55B234" w14:textId="01777B13" w:rsidR="00424277" w:rsidRPr="00710418" w:rsidRDefault="00613373" w:rsidP="00710418">
      <w:r>
        <w:t>Not Applicable</w:t>
      </w:r>
      <w:r w:rsidR="00A123D7" w:rsidRPr="00710418">
        <w:t>.</w:t>
      </w:r>
    </w:p>
    <w:p w14:paraId="1BA2375B" w14:textId="77777777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122"/>
        <w:gridCol w:w="6774"/>
      </w:tblGrid>
      <w:tr w:rsidR="00782AC4" w:rsidRPr="005B7D03" w14:paraId="50FA1DFD" w14:textId="77777777" w:rsidTr="00466CB3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466CB3">
        <w:tc>
          <w:tcPr>
            <w:tcW w:w="2122" w:type="dxa"/>
            <w:vAlign w:val="center"/>
          </w:tcPr>
          <w:p w14:paraId="65E8A150" w14:textId="1C7A181B" w:rsidR="00782AC4" w:rsidRPr="00EF71AD" w:rsidRDefault="00A123D7" w:rsidP="00E72F0B">
            <w:r>
              <w:t>68730</w:t>
            </w:r>
          </w:p>
        </w:tc>
        <w:tc>
          <w:tcPr>
            <w:tcW w:w="6774" w:type="dxa"/>
            <w:vAlign w:val="center"/>
          </w:tcPr>
          <w:p w14:paraId="28817852" w14:textId="250DC638" w:rsidR="00782AC4" w:rsidRPr="00EF71AD" w:rsidRDefault="00A123D7" w:rsidP="00E72F0B">
            <w:r>
              <w:t xml:space="preserve">Non sterile catheter for continent ileostomy &amp; </w:t>
            </w:r>
            <w:proofErr w:type="spellStart"/>
            <w:r>
              <w:t>koch</w:t>
            </w:r>
            <w:proofErr w:type="spellEnd"/>
            <w:r>
              <w:t xml:space="preserve"> pouch patients</w:t>
            </w:r>
            <w:r w:rsidR="00466CB3">
              <w:t>.</w:t>
            </w:r>
            <w:r w:rsidR="00EF71AD" w:rsidRPr="00EF71AD">
              <w:t xml:space="preserve"> </w:t>
            </w:r>
          </w:p>
        </w:tc>
      </w:tr>
    </w:tbl>
    <w:p w14:paraId="1456FF1C" w14:textId="77777777" w:rsidR="00510859" w:rsidRPr="005B7D03" w:rsidRDefault="00510859" w:rsidP="00E84D3C">
      <w:pPr>
        <w:pStyle w:val="Heading2"/>
        <w:spacing w:before="120"/>
      </w:pPr>
      <w:r w:rsidRPr="005B7D03">
        <w:t>Background</w:t>
      </w:r>
    </w:p>
    <w:p w14:paraId="688599A7" w14:textId="64778319" w:rsidR="00510859" w:rsidRPr="005B7D03" w:rsidRDefault="001F170D" w:rsidP="00510859">
      <w:r w:rsidRPr="00F5739D">
        <w:t xml:space="preserve">This product was first listed on the </w:t>
      </w:r>
      <w:r w:rsidR="00613373">
        <w:t>Scheme</w:t>
      </w:r>
      <w:r w:rsidRPr="00F5739D">
        <w:t xml:space="preserve"> Schedule </w:t>
      </w:r>
      <w:r w:rsidR="00710418">
        <w:t>on</w:t>
      </w:r>
      <w:r w:rsidR="00116927" w:rsidRPr="00F5739D">
        <w:t xml:space="preserve"> </w:t>
      </w:r>
      <w:r w:rsidR="00F5739D" w:rsidRPr="00C16DA5">
        <w:t>1 April 2011</w:t>
      </w:r>
      <w:r w:rsidR="00D545BE" w:rsidRPr="00C16DA5">
        <w:t>.</w:t>
      </w:r>
    </w:p>
    <w:p w14:paraId="68649C9E" w14:textId="77777777" w:rsidR="00014510" w:rsidRPr="005B7D03" w:rsidRDefault="00014510" w:rsidP="00E84D3C">
      <w:pPr>
        <w:pStyle w:val="Heading2"/>
        <w:spacing w:before="120"/>
      </w:pPr>
      <w:r w:rsidRPr="005B7D03">
        <w:t>Clinical Place for the Product</w:t>
      </w:r>
    </w:p>
    <w:p w14:paraId="76D94A63" w14:textId="77777777" w:rsidR="0080399B" w:rsidRPr="005B7D03" w:rsidRDefault="00284A36" w:rsidP="00977AB1">
      <w:pPr>
        <w:rPr>
          <w:b/>
        </w:rPr>
      </w:pPr>
      <w:r>
        <w:t>Not Applicable.</w:t>
      </w:r>
    </w:p>
    <w:p w14:paraId="0907B4E0" w14:textId="77777777" w:rsidR="00C50F96" w:rsidRPr="00E72F0B" w:rsidRDefault="00561B1B" w:rsidP="00E84D3C">
      <w:pPr>
        <w:pStyle w:val="Heading3"/>
        <w:spacing w:before="120"/>
        <w:rPr>
          <w:i w:val="0"/>
          <w:iCs/>
        </w:rPr>
      </w:pPr>
      <w:r w:rsidRPr="00E72F0B">
        <w:rPr>
          <w:i w:val="0"/>
          <w:iCs/>
        </w:rPr>
        <w:t>F</w:t>
      </w:r>
      <w:r w:rsidR="00C50F96" w:rsidRPr="00E72F0B">
        <w:rPr>
          <w:i w:val="0"/>
          <w:iCs/>
        </w:rPr>
        <w:t xml:space="preserve">inancial </w:t>
      </w:r>
      <w:r w:rsidRPr="00E72F0B">
        <w:rPr>
          <w:i w:val="0"/>
          <w:iCs/>
        </w:rPr>
        <w:t>Analysis</w:t>
      </w:r>
    </w:p>
    <w:p w14:paraId="07B2A110" w14:textId="5D1F73B5" w:rsidR="0085284D" w:rsidRPr="005B7D03" w:rsidRDefault="0085284D" w:rsidP="0085284D">
      <w:r w:rsidRPr="005B7D03">
        <w:t xml:space="preserve">The deletion of </w:t>
      </w:r>
      <w:r w:rsidR="00284A36">
        <w:t xml:space="preserve">the entire product range </w:t>
      </w:r>
      <w:r w:rsidR="00A64AAD" w:rsidRPr="005B7D03">
        <w:t xml:space="preserve">is recommended. </w:t>
      </w:r>
      <w:r w:rsidRPr="005B7D03">
        <w:t xml:space="preserve">It is </w:t>
      </w:r>
      <w:r w:rsidR="00B35682">
        <w:t xml:space="preserve">therefore, </w:t>
      </w:r>
      <w:r w:rsidRPr="005B7D03">
        <w:t xml:space="preserve">unlikely that there would be any budgetary impact for the </w:t>
      </w:r>
      <w:r w:rsidR="00613373">
        <w:t>Scheme</w:t>
      </w:r>
      <w:r w:rsidRPr="005B7D03">
        <w:t xml:space="preserve"> as a consequence of deleting this product.</w:t>
      </w:r>
    </w:p>
    <w:p w14:paraId="6AD99251" w14:textId="77777777" w:rsidR="00DB7D57" w:rsidRPr="005B7D03" w:rsidRDefault="009D09A3" w:rsidP="00E84D3C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14:paraId="37CF0D69" w14:textId="43F68B97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284A36">
        <w:t xml:space="preserve">the </w:t>
      </w:r>
      <w:r w:rsidR="00A1006E" w:rsidRPr="00A123D7">
        <w:t>entire product range</w:t>
      </w:r>
      <w:r w:rsidR="00A123D7" w:rsidRPr="00A123D7">
        <w:t xml:space="preserve"> </w:t>
      </w:r>
      <w:r w:rsidR="009318DC" w:rsidRPr="00A123D7">
        <w:t xml:space="preserve">of </w:t>
      </w:r>
      <w:proofErr w:type="spellStart"/>
      <w:r w:rsidR="001D30A1" w:rsidRPr="00A123D7">
        <w:t>Mediplast</w:t>
      </w:r>
      <w:proofErr w:type="spellEnd"/>
      <w:r w:rsidR="001D30A1" w:rsidRPr="00A123D7">
        <w:t xml:space="preserve"> Australia Pty Ltd</w:t>
      </w:r>
      <w:r w:rsidR="001D30A1" w:rsidRPr="00A123D7">
        <w:rPr>
          <w:rFonts w:eastAsia="Arial Unicode MS"/>
        </w:rPr>
        <w:t xml:space="preserve"> </w:t>
      </w:r>
      <w:proofErr w:type="spellStart"/>
      <w:r w:rsidR="001D30A1" w:rsidRPr="00A123D7">
        <w:rPr>
          <w:rFonts w:eastAsia="Arial Unicode MS"/>
        </w:rPr>
        <w:t>Wellspect</w:t>
      </w:r>
      <w:proofErr w:type="spellEnd"/>
      <w:r w:rsidR="001D30A1" w:rsidRPr="00A123D7">
        <w:rPr>
          <w:rFonts w:eastAsia="Arial Unicode MS"/>
        </w:rPr>
        <w:t xml:space="preserve"> HealthCare </w:t>
      </w:r>
      <w:proofErr w:type="spellStart"/>
      <w:r w:rsidR="001D30A1" w:rsidRPr="00A123D7">
        <w:rPr>
          <w:rFonts w:eastAsia="Arial Unicode MS"/>
        </w:rPr>
        <w:t>lleostomy</w:t>
      </w:r>
      <w:proofErr w:type="spellEnd"/>
      <w:r w:rsidR="001D30A1" w:rsidRPr="00A123D7">
        <w:rPr>
          <w:rFonts w:eastAsia="Arial Unicode MS"/>
        </w:rPr>
        <w:t>/Koch</w:t>
      </w:r>
      <w:r w:rsidR="00A123D7" w:rsidRPr="00A123D7">
        <w:t xml:space="preserve"> </w:t>
      </w:r>
      <w:r w:rsidR="009318DC" w:rsidRPr="00A123D7">
        <w:t xml:space="preserve">(SAS Code </w:t>
      </w:r>
      <w:r w:rsidR="00A123D7" w:rsidRPr="00A123D7">
        <w:rPr>
          <w:rFonts w:eastAsia="Arial Unicode MS"/>
        </w:rPr>
        <w:t>9822Y</w:t>
      </w:r>
      <w:r w:rsidR="009318DC" w:rsidRPr="00A123D7">
        <w:t>)</w:t>
      </w:r>
      <w:r w:rsidR="00253516" w:rsidRPr="00A123D7">
        <w:t xml:space="preserve"> in subgroup </w:t>
      </w:r>
      <w:r w:rsidR="00A123D7" w:rsidRPr="00A123D7">
        <w:t>8</w:t>
      </w:r>
      <w:r w:rsidR="009318DC" w:rsidRPr="00A123D7">
        <w:t>(</w:t>
      </w:r>
      <w:r w:rsidR="00A123D7" w:rsidRPr="00A123D7">
        <w:t>c</w:t>
      </w:r>
      <w:r w:rsidR="009318DC" w:rsidRPr="00A123D7">
        <w:t>)</w:t>
      </w:r>
      <w:r w:rsidR="00253516" w:rsidRPr="00A123D7">
        <w:t xml:space="preserve"> </w:t>
      </w:r>
      <w:r w:rsidR="00930837" w:rsidRPr="00A123D7">
        <w:t>of the</w:t>
      </w:r>
      <w:r w:rsidR="00930837" w:rsidRPr="005B7D03">
        <w:t xml:space="preserve"> </w:t>
      </w:r>
      <w:r w:rsidR="00535F8B" w:rsidRPr="005B7D03">
        <w:t>S</w:t>
      </w:r>
      <w:r w:rsidR="005F2642">
        <w:t xml:space="preserve">cheme </w:t>
      </w:r>
      <w:r w:rsidR="00930837" w:rsidRPr="005B7D03">
        <w:t xml:space="preserve">Schedule at the </w:t>
      </w:r>
      <w:r w:rsidR="00253516">
        <w:t xml:space="preserve">unit price of </w:t>
      </w:r>
      <w:r w:rsidR="00394724">
        <w:t>$</w:t>
      </w:r>
      <w:r w:rsidR="00A123D7">
        <w:t>7.25,</w:t>
      </w:r>
      <w:r w:rsidR="00A123D7" w:rsidRPr="005B7D03">
        <w:t xml:space="preserve"> with a maximum </w:t>
      </w:r>
      <w:r w:rsidR="00A123D7">
        <w:t>monthly</w:t>
      </w:r>
      <w:r w:rsidR="00A123D7" w:rsidRPr="005B7D03">
        <w:t xml:space="preserve"> quantity</w:t>
      </w:r>
      <w:r w:rsidR="00A123D7">
        <w:t xml:space="preserve"> of two unit</w:t>
      </w:r>
      <w:r w:rsidR="00394724">
        <w:t>s</w:t>
      </w:r>
      <w:r w:rsidR="00A123D7" w:rsidRPr="005B7D03">
        <w:t>.</w:t>
      </w:r>
    </w:p>
    <w:p w14:paraId="1D4242D9" w14:textId="0294F00E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1D30A1" w:rsidRPr="00A123D7">
        <w:t>Mediplast</w:t>
      </w:r>
      <w:proofErr w:type="spellEnd"/>
      <w:r w:rsidR="001D30A1" w:rsidRPr="00A123D7">
        <w:t xml:space="preserve"> Australia Pty Ltd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16D70AC4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3624C656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3BD98F95" w14:textId="7080E146" w:rsidR="00652D9A" w:rsidRPr="00652D9A" w:rsidRDefault="00652D9A" w:rsidP="00652D9A">
      <w:proofErr w:type="spellStart"/>
      <w:r w:rsidRPr="00A123D7">
        <w:t>Mediplast</w:t>
      </w:r>
      <w:proofErr w:type="spellEnd"/>
      <w:r>
        <w:t xml:space="preserve"> notes the SPAP’s recommendation.</w:t>
      </w:r>
    </w:p>
    <w:sectPr w:rsidR="00652D9A" w:rsidRPr="00652D9A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BFD2B" w14:textId="77777777" w:rsidR="00E8097D" w:rsidRDefault="00E8097D">
      <w:r>
        <w:separator/>
      </w:r>
    </w:p>
  </w:endnote>
  <w:endnote w:type="continuationSeparator" w:id="0">
    <w:p w14:paraId="0899268B" w14:textId="77777777" w:rsidR="00E8097D" w:rsidRDefault="00E8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77879D6F" w:rsidR="005B7D03" w:rsidRPr="009A3325" w:rsidRDefault="009318DC" w:rsidP="00E72F0B">
    <w:pPr>
      <w:pStyle w:val="Footer"/>
      <w:jc w:val="right"/>
    </w:pPr>
    <w:r w:rsidRPr="00A123D7">
      <w:t>2021</w:t>
    </w:r>
    <w:r w:rsidR="00BC47C4" w:rsidRPr="00A123D7">
      <w:t>OCT</w:t>
    </w:r>
    <w:r w:rsidRPr="00A123D7">
      <w:t>-</w:t>
    </w:r>
    <w:r w:rsidR="00BC47C4" w:rsidRPr="00A123D7">
      <w:t>A</w:t>
    </w:r>
    <w:r w:rsidR="00A123D7" w:rsidRPr="00A123D7">
      <w:t>K</w:t>
    </w:r>
    <w:r w:rsidRPr="00A123D7">
      <w:t>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52BEC" w14:textId="77777777" w:rsidR="00E8097D" w:rsidRDefault="00E8097D">
      <w:r>
        <w:separator/>
      </w:r>
    </w:p>
  </w:footnote>
  <w:footnote w:type="continuationSeparator" w:id="0">
    <w:p w14:paraId="56071BBB" w14:textId="77777777" w:rsidR="00E8097D" w:rsidRDefault="00E8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30A1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4724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6CB3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64C9"/>
    <w:rsid w:val="005D168E"/>
    <w:rsid w:val="005D2ADE"/>
    <w:rsid w:val="005D5C52"/>
    <w:rsid w:val="005D7623"/>
    <w:rsid w:val="005E2974"/>
    <w:rsid w:val="005E3A7C"/>
    <w:rsid w:val="005F2642"/>
    <w:rsid w:val="00613373"/>
    <w:rsid w:val="00616327"/>
    <w:rsid w:val="0063182A"/>
    <w:rsid w:val="006374C7"/>
    <w:rsid w:val="006401E0"/>
    <w:rsid w:val="006459FE"/>
    <w:rsid w:val="00652D9A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10418"/>
    <w:rsid w:val="00721960"/>
    <w:rsid w:val="00722437"/>
    <w:rsid w:val="007512F1"/>
    <w:rsid w:val="0075268B"/>
    <w:rsid w:val="00757123"/>
    <w:rsid w:val="00762C9B"/>
    <w:rsid w:val="0077437B"/>
    <w:rsid w:val="007768C7"/>
    <w:rsid w:val="007772F6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3678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23D7"/>
    <w:rsid w:val="00A17DB6"/>
    <w:rsid w:val="00A241CA"/>
    <w:rsid w:val="00A34B0D"/>
    <w:rsid w:val="00A4091E"/>
    <w:rsid w:val="00A421C6"/>
    <w:rsid w:val="00A43D35"/>
    <w:rsid w:val="00A57115"/>
    <w:rsid w:val="00A64AAD"/>
    <w:rsid w:val="00A677EF"/>
    <w:rsid w:val="00A7634C"/>
    <w:rsid w:val="00A85B8E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35682"/>
    <w:rsid w:val="00B50229"/>
    <w:rsid w:val="00B5685D"/>
    <w:rsid w:val="00B83119"/>
    <w:rsid w:val="00B9451C"/>
    <w:rsid w:val="00BA6EF8"/>
    <w:rsid w:val="00BA72C1"/>
    <w:rsid w:val="00BB1FBB"/>
    <w:rsid w:val="00BB473D"/>
    <w:rsid w:val="00BB76F0"/>
    <w:rsid w:val="00BC47C4"/>
    <w:rsid w:val="00BC534A"/>
    <w:rsid w:val="00BD06B3"/>
    <w:rsid w:val="00BD1EFC"/>
    <w:rsid w:val="00BE379A"/>
    <w:rsid w:val="00C16DA5"/>
    <w:rsid w:val="00C27603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2F0B"/>
    <w:rsid w:val="00E8097D"/>
    <w:rsid w:val="00E81BCC"/>
    <w:rsid w:val="00E84D3C"/>
    <w:rsid w:val="00E8797F"/>
    <w:rsid w:val="00E90B8F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Mediplast Australia Pty Ltd Wellspect HealthCare lleostomy Koch - SAS Code 9822Y</vt:lpstr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Mediplast Australia Pty Ltd Wellspect HealthCare lleostomy Koch - SAS Code 9822Y</dc:title>
  <dc:subject>Bladder and bowel</dc:subject>
  <dc:creator>Australian Government Department of Health</dc:creator>
  <cp:keywords>SPAP; Stoma appliance scheme; Mediplast Australia; Wellspect HealthCare;</cp:keywords>
  <cp:lastModifiedBy/>
  <cp:revision>1</cp:revision>
  <dcterms:created xsi:type="dcterms:W3CDTF">2021-10-26T05:26:00Z</dcterms:created>
  <dcterms:modified xsi:type="dcterms:W3CDTF">2021-11-30T07:42:00Z</dcterms:modified>
</cp:coreProperties>
</file>