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06DF5" w14:textId="59D4EAC5" w:rsidR="001021FF" w:rsidRDefault="001021FF" w:rsidP="007E586B">
      <w:pPr>
        <w:jc w:val="center"/>
      </w:pPr>
      <w:r>
        <w:rPr>
          <w:noProof/>
          <w:lang w:eastAsia="en-AU"/>
        </w:rPr>
        <w:drawing>
          <wp:inline distT="0" distB="0" distL="0" distR="0" wp14:anchorId="32F869F2" wp14:editId="44E9D674">
            <wp:extent cx="1688465" cy="1122045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187385" w14:textId="77777777" w:rsidR="001021FF" w:rsidRDefault="001021FF" w:rsidP="007E586B">
      <w:pPr>
        <w:jc w:val="center"/>
      </w:pPr>
    </w:p>
    <w:p w14:paraId="64E92DFF" w14:textId="7B3AF2F9" w:rsidR="007E586B" w:rsidRPr="005360D1" w:rsidRDefault="007E586B" w:rsidP="007E586B">
      <w:pPr>
        <w:jc w:val="center"/>
        <w:rPr>
          <w:b/>
          <w:bCs/>
          <w:sz w:val="28"/>
          <w:szCs w:val="28"/>
        </w:rPr>
      </w:pPr>
      <w:r w:rsidRPr="005360D1">
        <w:rPr>
          <w:b/>
          <w:bCs/>
          <w:sz w:val="28"/>
          <w:szCs w:val="28"/>
        </w:rPr>
        <w:t xml:space="preserve">Nurse Practitioner 10 </w:t>
      </w:r>
      <w:r w:rsidR="00EE64EA">
        <w:rPr>
          <w:b/>
          <w:bCs/>
          <w:sz w:val="28"/>
          <w:szCs w:val="28"/>
        </w:rPr>
        <w:t>Y</w:t>
      </w:r>
      <w:r w:rsidRPr="005360D1">
        <w:rPr>
          <w:b/>
          <w:bCs/>
          <w:sz w:val="28"/>
          <w:szCs w:val="28"/>
        </w:rPr>
        <w:t>ear Plan Steering Committee</w:t>
      </w:r>
    </w:p>
    <w:p w14:paraId="5182B493" w14:textId="0E41ADAA" w:rsidR="007E586B" w:rsidRPr="005360D1" w:rsidRDefault="007E586B" w:rsidP="005360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360D1">
        <w:rPr>
          <w:b/>
          <w:bCs/>
          <w:sz w:val="28"/>
          <w:szCs w:val="28"/>
        </w:rPr>
        <w:t>Meeting Communique</w:t>
      </w:r>
      <w:r w:rsidR="001D299E" w:rsidRPr="005360D1">
        <w:rPr>
          <w:b/>
          <w:bCs/>
          <w:sz w:val="28"/>
          <w:szCs w:val="28"/>
        </w:rPr>
        <w:t xml:space="preserve"> </w:t>
      </w:r>
      <w:r w:rsidR="00D471AB">
        <w:rPr>
          <w:b/>
          <w:bCs/>
          <w:sz w:val="28"/>
          <w:szCs w:val="28"/>
        </w:rPr>
        <w:t>12 November</w:t>
      </w:r>
      <w:r w:rsidR="001D299E" w:rsidRPr="005360D1">
        <w:rPr>
          <w:b/>
          <w:bCs/>
          <w:sz w:val="28"/>
          <w:szCs w:val="28"/>
        </w:rPr>
        <w:t xml:space="preserve"> 2021</w:t>
      </w:r>
    </w:p>
    <w:p w14:paraId="2B05F98F" w14:textId="3A67102D" w:rsidR="00B71551" w:rsidRDefault="00B7155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E586B" w:rsidRPr="005360D1">
        <w:rPr>
          <w:sz w:val="24"/>
          <w:szCs w:val="24"/>
        </w:rPr>
        <w:t>he</w:t>
      </w:r>
      <w:r w:rsidR="00C46F02">
        <w:rPr>
          <w:sz w:val="24"/>
          <w:szCs w:val="24"/>
        </w:rPr>
        <w:t xml:space="preserve"> </w:t>
      </w:r>
      <w:r w:rsidR="00327851">
        <w:rPr>
          <w:sz w:val="24"/>
          <w:szCs w:val="24"/>
        </w:rPr>
        <w:t>second</w:t>
      </w:r>
      <w:r w:rsidR="007E586B" w:rsidRPr="005360D1">
        <w:rPr>
          <w:sz w:val="24"/>
          <w:szCs w:val="24"/>
        </w:rPr>
        <w:t xml:space="preserve"> Nurse Practitioner </w:t>
      </w:r>
      <w:r>
        <w:rPr>
          <w:sz w:val="24"/>
          <w:szCs w:val="24"/>
        </w:rPr>
        <w:t xml:space="preserve">10 Year Plan </w:t>
      </w:r>
      <w:r w:rsidR="007E586B" w:rsidRPr="005360D1">
        <w:rPr>
          <w:sz w:val="24"/>
          <w:szCs w:val="24"/>
        </w:rPr>
        <w:t xml:space="preserve">Steering Committee </w:t>
      </w:r>
      <w:r w:rsidR="005D0F94" w:rsidRPr="005360D1">
        <w:rPr>
          <w:sz w:val="24"/>
          <w:szCs w:val="24"/>
        </w:rPr>
        <w:t>(NPSC)</w:t>
      </w:r>
      <w:r>
        <w:rPr>
          <w:sz w:val="24"/>
          <w:szCs w:val="24"/>
        </w:rPr>
        <w:t xml:space="preserve"> meeting was held on</w:t>
      </w:r>
      <w:r w:rsidR="001E24C5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="001E24C5">
        <w:rPr>
          <w:sz w:val="24"/>
          <w:szCs w:val="24"/>
        </w:rPr>
        <w:t> </w:t>
      </w:r>
      <w:r>
        <w:rPr>
          <w:sz w:val="24"/>
          <w:szCs w:val="24"/>
        </w:rPr>
        <w:t>November</w:t>
      </w:r>
      <w:r w:rsidR="001E24C5">
        <w:rPr>
          <w:sz w:val="24"/>
          <w:szCs w:val="24"/>
        </w:rPr>
        <w:t> </w:t>
      </w:r>
      <w:r>
        <w:rPr>
          <w:sz w:val="24"/>
          <w:szCs w:val="24"/>
        </w:rPr>
        <w:t xml:space="preserve">2021. The focus of the meeting was </w:t>
      </w:r>
      <w:r w:rsidR="0038175F">
        <w:rPr>
          <w:sz w:val="24"/>
          <w:szCs w:val="24"/>
        </w:rPr>
        <w:t>directed to</w:t>
      </w:r>
      <w:r>
        <w:rPr>
          <w:sz w:val="24"/>
          <w:szCs w:val="24"/>
        </w:rPr>
        <w:t xml:space="preserve"> </w:t>
      </w:r>
      <w:r w:rsidR="002A2A62">
        <w:rPr>
          <w:sz w:val="24"/>
          <w:szCs w:val="24"/>
        </w:rPr>
        <w:t xml:space="preserve">consideration of </w:t>
      </w:r>
      <w:r>
        <w:rPr>
          <w:sz w:val="24"/>
          <w:szCs w:val="24"/>
        </w:rPr>
        <w:t xml:space="preserve">the consultation paper and survey questions that will </w:t>
      </w:r>
      <w:r w:rsidR="001E24C5">
        <w:rPr>
          <w:sz w:val="24"/>
          <w:szCs w:val="24"/>
        </w:rPr>
        <w:t>form part of the public consultation for the Nurse Practitioner 10 Year Plan</w:t>
      </w:r>
      <w:r w:rsidR="002A2A62">
        <w:rPr>
          <w:sz w:val="24"/>
          <w:szCs w:val="24"/>
        </w:rPr>
        <w:t>.</w:t>
      </w:r>
    </w:p>
    <w:p w14:paraId="432617C4" w14:textId="6621A2B9" w:rsidR="00DF6A2C" w:rsidRPr="00707E99" w:rsidRDefault="00DF6A2C" w:rsidP="00707E99">
      <w:pPr>
        <w:rPr>
          <w:sz w:val="24"/>
          <w:lang w:val="en-US"/>
        </w:rPr>
      </w:pPr>
      <w:r w:rsidRPr="00707E99">
        <w:rPr>
          <w:sz w:val="24"/>
        </w:rPr>
        <w:t>The first ro</w:t>
      </w:r>
      <w:r w:rsidRPr="00707E99">
        <w:rPr>
          <w:sz w:val="24"/>
          <w:szCs w:val="24"/>
        </w:rPr>
        <w:t>und of public consultation</w:t>
      </w:r>
      <w:r w:rsidR="00707E99" w:rsidRPr="00707E99">
        <w:rPr>
          <w:sz w:val="24"/>
          <w:szCs w:val="24"/>
        </w:rPr>
        <w:t xml:space="preserve"> is</w:t>
      </w:r>
      <w:r w:rsidRPr="00707E99">
        <w:rPr>
          <w:sz w:val="24"/>
          <w:szCs w:val="24"/>
        </w:rPr>
        <w:t xml:space="preserve"> i</w:t>
      </w:r>
      <w:r w:rsidRPr="00707E99">
        <w:rPr>
          <w:sz w:val="24"/>
        </w:rPr>
        <w:t xml:space="preserve">ntended to guide and shape the development of the </w:t>
      </w:r>
      <w:r w:rsidR="00707E99" w:rsidRPr="00707E99">
        <w:rPr>
          <w:sz w:val="24"/>
        </w:rPr>
        <w:t>N</w:t>
      </w:r>
      <w:r w:rsidR="002A2A62">
        <w:rPr>
          <w:sz w:val="24"/>
        </w:rPr>
        <w:t xml:space="preserve">urse </w:t>
      </w:r>
      <w:r w:rsidR="00707E99" w:rsidRPr="00707E99">
        <w:rPr>
          <w:sz w:val="24"/>
        </w:rPr>
        <w:t>P</w:t>
      </w:r>
      <w:r w:rsidR="002A2A62">
        <w:rPr>
          <w:sz w:val="24"/>
        </w:rPr>
        <w:t>ractitioner</w:t>
      </w:r>
      <w:r w:rsidRPr="00707E99">
        <w:rPr>
          <w:sz w:val="24"/>
        </w:rPr>
        <w:t xml:space="preserve"> 10 Year Plan.</w:t>
      </w:r>
      <w:r w:rsidR="00707E99" w:rsidRPr="00707E99">
        <w:rPr>
          <w:sz w:val="24"/>
        </w:rPr>
        <w:t xml:space="preserve"> The Committee provided insight and feedback around the key messaging of the consultation paper</w:t>
      </w:r>
      <w:r w:rsidR="00D911D6">
        <w:rPr>
          <w:sz w:val="24"/>
        </w:rPr>
        <w:t>.</w:t>
      </w:r>
      <w:r w:rsidR="00707E99" w:rsidRPr="00707E99">
        <w:rPr>
          <w:sz w:val="24"/>
        </w:rPr>
        <w:t xml:space="preserve"> </w:t>
      </w:r>
      <w:r w:rsidR="00D911D6">
        <w:rPr>
          <w:sz w:val="24"/>
        </w:rPr>
        <w:t>The paper</w:t>
      </w:r>
      <w:r w:rsidR="00D911D6" w:rsidRPr="00707E99">
        <w:rPr>
          <w:sz w:val="24"/>
        </w:rPr>
        <w:t xml:space="preserve"> </w:t>
      </w:r>
      <w:r w:rsidR="002A2A62">
        <w:rPr>
          <w:sz w:val="24"/>
        </w:rPr>
        <w:t>provides</w:t>
      </w:r>
      <w:r w:rsidRPr="00707E99">
        <w:rPr>
          <w:sz w:val="24"/>
        </w:rPr>
        <w:t xml:space="preserve"> background information about the current arrangements for nurse practitioners in Australia and highlight</w:t>
      </w:r>
      <w:r w:rsidR="002A2A62">
        <w:rPr>
          <w:sz w:val="24"/>
        </w:rPr>
        <w:t>s</w:t>
      </w:r>
      <w:r w:rsidRPr="00707E99">
        <w:rPr>
          <w:sz w:val="24"/>
        </w:rPr>
        <w:t xml:space="preserve"> some of the issues that have been raised by stakeholders to date. This paper, together with a survey, are available on the Department of Health’s </w:t>
      </w:r>
      <w:hyperlink r:id="rId8" w:history="1">
        <w:r w:rsidRPr="00707E99">
          <w:rPr>
            <w:rStyle w:val="Hyperlink"/>
            <w:rFonts w:cstheme="minorHAnsi"/>
            <w:sz w:val="24"/>
          </w:rPr>
          <w:t>Consultation Hub.</w:t>
        </w:r>
      </w:hyperlink>
      <w:r w:rsidR="00707E99" w:rsidRPr="00707E99">
        <w:rPr>
          <w:sz w:val="24"/>
        </w:rPr>
        <w:t xml:space="preserve"> Online submissions can be made until 20 December 2021. </w:t>
      </w:r>
    </w:p>
    <w:p w14:paraId="35EDB7F2" w14:textId="64D0924D" w:rsidR="00A31C31" w:rsidRDefault="00D911D6" w:rsidP="009440BB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F6A2C">
        <w:rPr>
          <w:sz w:val="24"/>
          <w:szCs w:val="24"/>
        </w:rPr>
        <w:t>Chief Nursing and Midwifery Officer</w:t>
      </w:r>
      <w:r>
        <w:rPr>
          <w:sz w:val="24"/>
          <w:szCs w:val="24"/>
        </w:rPr>
        <w:t>,</w:t>
      </w:r>
      <w:r w:rsidR="00DF6A2C">
        <w:rPr>
          <w:sz w:val="24"/>
          <w:szCs w:val="24"/>
        </w:rPr>
        <w:t xml:space="preserve"> </w:t>
      </w:r>
      <w:r w:rsidR="00DF6A2C" w:rsidRPr="009118C5">
        <w:rPr>
          <w:sz w:val="24"/>
          <w:szCs w:val="24"/>
        </w:rPr>
        <w:t>Adjunct Professor</w:t>
      </w:r>
      <w:r w:rsidR="00DF6A2C">
        <w:rPr>
          <w:sz w:val="24"/>
          <w:szCs w:val="24"/>
        </w:rPr>
        <w:t xml:space="preserve"> (Practice) Alison</w:t>
      </w:r>
      <w:r w:rsidR="00DF6A2C" w:rsidRPr="009118C5">
        <w:rPr>
          <w:sz w:val="24"/>
          <w:szCs w:val="24"/>
        </w:rPr>
        <w:t xml:space="preserve"> McMillan</w:t>
      </w:r>
      <w:r w:rsidR="00A31C31" w:rsidRPr="009118C5">
        <w:rPr>
          <w:sz w:val="24"/>
          <w:szCs w:val="24"/>
        </w:rPr>
        <w:t xml:space="preserve"> </w:t>
      </w:r>
      <w:r>
        <w:rPr>
          <w:sz w:val="24"/>
          <w:szCs w:val="24"/>
        </w:rPr>
        <w:t>PSM,</w:t>
      </w:r>
      <w:r w:rsidR="00904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noted </w:t>
      </w:r>
      <w:r w:rsidR="00221774">
        <w:rPr>
          <w:sz w:val="24"/>
          <w:szCs w:val="24"/>
        </w:rPr>
        <w:t>t</w:t>
      </w:r>
      <w:r w:rsidR="00A31C31" w:rsidRPr="00A31C31">
        <w:rPr>
          <w:sz w:val="24"/>
          <w:szCs w:val="24"/>
        </w:rPr>
        <w:t xml:space="preserve">hat continued collaboration, strategic </w:t>
      </w:r>
      <w:proofErr w:type="gramStart"/>
      <w:r w:rsidR="00A31C31" w:rsidRPr="00A31C31">
        <w:rPr>
          <w:sz w:val="24"/>
          <w:szCs w:val="24"/>
        </w:rPr>
        <w:t>alignment</w:t>
      </w:r>
      <w:proofErr w:type="gramEnd"/>
      <w:r w:rsidR="00A31C31" w:rsidRPr="00A31C31">
        <w:rPr>
          <w:sz w:val="24"/>
          <w:szCs w:val="24"/>
        </w:rPr>
        <w:t xml:space="preserve"> and stakeholder</w:t>
      </w:r>
      <w:r w:rsidR="00221774">
        <w:rPr>
          <w:sz w:val="24"/>
          <w:szCs w:val="24"/>
        </w:rPr>
        <w:t xml:space="preserve"> contribution</w:t>
      </w:r>
      <w:r w:rsidR="00A31C31" w:rsidRPr="00A31C31">
        <w:rPr>
          <w:sz w:val="24"/>
          <w:szCs w:val="24"/>
        </w:rPr>
        <w:t xml:space="preserve"> was essential to </w:t>
      </w:r>
      <w:r w:rsidR="002A2A62">
        <w:rPr>
          <w:sz w:val="24"/>
          <w:szCs w:val="24"/>
        </w:rPr>
        <w:t>the development of</w:t>
      </w:r>
      <w:r w:rsidR="00221774">
        <w:rPr>
          <w:sz w:val="24"/>
          <w:szCs w:val="24"/>
        </w:rPr>
        <w:t xml:space="preserve"> the </w:t>
      </w:r>
      <w:r w:rsidR="002A2A62">
        <w:rPr>
          <w:sz w:val="24"/>
          <w:szCs w:val="24"/>
        </w:rPr>
        <w:t xml:space="preserve">Nurse Practitioner </w:t>
      </w:r>
      <w:r w:rsidR="00221774">
        <w:rPr>
          <w:sz w:val="24"/>
          <w:szCs w:val="24"/>
        </w:rPr>
        <w:t>10 Year Plan</w:t>
      </w:r>
      <w:r w:rsidR="00A31C31" w:rsidRPr="00A31C31">
        <w:rPr>
          <w:sz w:val="24"/>
          <w:szCs w:val="24"/>
        </w:rPr>
        <w:t>.</w:t>
      </w:r>
    </w:p>
    <w:p w14:paraId="3C7AC56F" w14:textId="0F7625E9" w:rsidR="00AD7FBF" w:rsidRPr="005360D1" w:rsidRDefault="00AD7FBF" w:rsidP="00DF6A2C">
      <w:pPr>
        <w:rPr>
          <w:sz w:val="24"/>
          <w:szCs w:val="24"/>
        </w:rPr>
      </w:pPr>
    </w:p>
    <w:sectPr w:rsidR="00AD7FBF" w:rsidRPr="00536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842EC" w14:textId="77777777" w:rsidR="00006E3F" w:rsidRDefault="00006E3F" w:rsidP="00A57FB0">
      <w:pPr>
        <w:spacing w:after="0" w:line="240" w:lineRule="auto"/>
      </w:pPr>
      <w:r>
        <w:separator/>
      </w:r>
    </w:p>
  </w:endnote>
  <w:endnote w:type="continuationSeparator" w:id="0">
    <w:p w14:paraId="03CFFE22" w14:textId="77777777" w:rsidR="00006E3F" w:rsidRDefault="00006E3F" w:rsidP="00A5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24640" w14:textId="77777777" w:rsidR="00006E3F" w:rsidRDefault="00006E3F" w:rsidP="00A57FB0">
      <w:pPr>
        <w:spacing w:after="0" w:line="240" w:lineRule="auto"/>
      </w:pPr>
      <w:r>
        <w:separator/>
      </w:r>
    </w:p>
  </w:footnote>
  <w:footnote w:type="continuationSeparator" w:id="0">
    <w:p w14:paraId="4A4DFA5A" w14:textId="77777777" w:rsidR="00006E3F" w:rsidRDefault="00006E3F" w:rsidP="00A57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40F94"/>
    <w:multiLevelType w:val="hybridMultilevel"/>
    <w:tmpl w:val="A11C27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C2AD7"/>
    <w:multiLevelType w:val="hybridMultilevel"/>
    <w:tmpl w:val="48703F1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6B"/>
    <w:rsid w:val="00006E3F"/>
    <w:rsid w:val="001021FF"/>
    <w:rsid w:val="00103B26"/>
    <w:rsid w:val="001D299E"/>
    <w:rsid w:val="001E1B77"/>
    <w:rsid w:val="001E24C5"/>
    <w:rsid w:val="00202D1E"/>
    <w:rsid w:val="00221774"/>
    <w:rsid w:val="002A2A62"/>
    <w:rsid w:val="00327851"/>
    <w:rsid w:val="0038175F"/>
    <w:rsid w:val="00493281"/>
    <w:rsid w:val="00497928"/>
    <w:rsid w:val="004E4A0C"/>
    <w:rsid w:val="004F4451"/>
    <w:rsid w:val="005345B2"/>
    <w:rsid w:val="005360D1"/>
    <w:rsid w:val="00570938"/>
    <w:rsid w:val="005D0F94"/>
    <w:rsid w:val="006669A9"/>
    <w:rsid w:val="00672B84"/>
    <w:rsid w:val="006C2867"/>
    <w:rsid w:val="006D206C"/>
    <w:rsid w:val="006F7A43"/>
    <w:rsid w:val="00707E99"/>
    <w:rsid w:val="007E586B"/>
    <w:rsid w:val="00800BEB"/>
    <w:rsid w:val="009049D6"/>
    <w:rsid w:val="009118C5"/>
    <w:rsid w:val="009440BB"/>
    <w:rsid w:val="00963E90"/>
    <w:rsid w:val="00A31C31"/>
    <w:rsid w:val="00A34F21"/>
    <w:rsid w:val="00A57FB0"/>
    <w:rsid w:val="00A64724"/>
    <w:rsid w:val="00AD7FBF"/>
    <w:rsid w:val="00B10AB0"/>
    <w:rsid w:val="00B71551"/>
    <w:rsid w:val="00BA01D8"/>
    <w:rsid w:val="00C3054B"/>
    <w:rsid w:val="00C46F02"/>
    <w:rsid w:val="00D471AB"/>
    <w:rsid w:val="00D911D6"/>
    <w:rsid w:val="00DB4987"/>
    <w:rsid w:val="00DF5092"/>
    <w:rsid w:val="00DF6A2C"/>
    <w:rsid w:val="00E03131"/>
    <w:rsid w:val="00E421D6"/>
    <w:rsid w:val="00EC2452"/>
    <w:rsid w:val="00EE64EA"/>
    <w:rsid w:val="00F4000D"/>
    <w:rsid w:val="00F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4C8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E24C5"/>
    <w:pPr>
      <w:widowControl w:val="0"/>
      <w:autoSpaceDE w:val="0"/>
      <w:autoSpaceDN w:val="0"/>
      <w:spacing w:after="0" w:line="240" w:lineRule="auto"/>
      <w:ind w:left="1540" w:hanging="36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24C5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E2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F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FB0"/>
  </w:style>
  <w:style w:type="paragraph" w:styleId="Footer">
    <w:name w:val="footer"/>
    <w:basedOn w:val="Normal"/>
    <w:link w:val="FooterChar"/>
    <w:uiPriority w:val="99"/>
    <w:unhideWhenUsed/>
    <w:rsid w:val="00A57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s.health.gov.au/health-workforce/nurse-practitioner-10-year-plan-surve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2021-12-07T23:37:00Z</dcterms:created>
  <dcterms:modified xsi:type="dcterms:W3CDTF">2021-12-07T23:37:00Z</dcterms:modified>
</cp:coreProperties>
</file>