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79D8C" w14:textId="77777777" w:rsidR="00A230BC" w:rsidRPr="0047512F" w:rsidRDefault="00A230BC" w:rsidP="0047512F">
      <w:pPr>
        <w:pStyle w:val="Heading1"/>
      </w:pPr>
      <w:r w:rsidRPr="0047512F">
        <w:t>My Aged Care Quick Reference Guide – How to access and use the Quality Indicators application</w:t>
      </w:r>
    </w:p>
    <w:p w14:paraId="5B33E8F0" w14:textId="7831A48D" w:rsidR="00A230BC" w:rsidRDefault="00A230BC" w:rsidP="0047512F">
      <w:r w:rsidRPr="00A230BC">
        <w:t>This guide is designed to inform ‘team leaders’, ‘staff members’ and ‘administrators’ about accessing and using the Quality Indicator application in the My Aged Care provider portal.</w:t>
      </w:r>
    </w:p>
    <w:p w14:paraId="2382BB59" w14:textId="04F28A63" w:rsidR="001906B0" w:rsidRPr="00A230BC" w:rsidRDefault="001906B0" w:rsidP="0047512F">
      <w:r>
        <w:t>The guide is spilt into sections as follows:</w:t>
      </w:r>
    </w:p>
    <w:p w14:paraId="717C1A4C" w14:textId="77777777" w:rsidR="00A230BC" w:rsidRPr="002615C2" w:rsidRDefault="00EC44E8" w:rsidP="0047512F">
      <w:pPr>
        <w:pStyle w:val="ListBullet"/>
      </w:pPr>
      <w:hyperlink w:anchor="_What_am_I" w:history="1">
        <w:r w:rsidR="00A230BC" w:rsidRPr="001906B0">
          <w:rPr>
            <w:rStyle w:val="Hyperlink"/>
            <w:sz w:val="24"/>
          </w:rPr>
          <w:t>What am I able to do based on my role?</w:t>
        </w:r>
      </w:hyperlink>
    </w:p>
    <w:p w14:paraId="4109D104" w14:textId="56A74580" w:rsidR="00A230BC" w:rsidRPr="002615C2" w:rsidRDefault="00EC44E8" w:rsidP="0047512F">
      <w:pPr>
        <w:pStyle w:val="ListBullet"/>
      </w:pPr>
      <w:hyperlink w:anchor="_How_do_I_4" w:history="1">
        <w:r w:rsidR="00A230BC" w:rsidRPr="001906B0">
          <w:rPr>
            <w:rStyle w:val="Hyperlink"/>
            <w:sz w:val="24"/>
          </w:rPr>
          <w:t xml:space="preserve">How do I </w:t>
        </w:r>
        <w:r w:rsidR="008B11B1" w:rsidRPr="001906B0">
          <w:rPr>
            <w:rStyle w:val="Hyperlink"/>
            <w:sz w:val="24"/>
          </w:rPr>
          <w:t>grant</w:t>
        </w:r>
        <w:r w:rsidR="00A230BC" w:rsidRPr="002615C2">
          <w:rPr>
            <w:rStyle w:val="Hyperlink"/>
            <w:sz w:val="24"/>
          </w:rPr>
          <w:t xml:space="preserve"> access to the </w:t>
        </w:r>
        <w:r w:rsidR="00BE79FB" w:rsidRPr="002615C2">
          <w:rPr>
            <w:rStyle w:val="Hyperlink"/>
            <w:sz w:val="24"/>
          </w:rPr>
          <w:t>q</w:t>
        </w:r>
        <w:r w:rsidR="00A230BC" w:rsidRPr="002615C2">
          <w:rPr>
            <w:rStyle w:val="Hyperlink"/>
            <w:sz w:val="24"/>
          </w:rPr>
          <w:t xml:space="preserve">uality </w:t>
        </w:r>
        <w:r w:rsidR="00BE79FB" w:rsidRPr="002615C2">
          <w:rPr>
            <w:rStyle w:val="Hyperlink"/>
            <w:sz w:val="24"/>
          </w:rPr>
          <w:t>i</w:t>
        </w:r>
        <w:r w:rsidR="00A230BC" w:rsidRPr="002615C2">
          <w:rPr>
            <w:rStyle w:val="Hyperlink"/>
            <w:sz w:val="24"/>
          </w:rPr>
          <w:t>ndicator Application?</w:t>
        </w:r>
      </w:hyperlink>
    </w:p>
    <w:p w14:paraId="2E00640E" w14:textId="117F1F09" w:rsidR="00A230BC" w:rsidRPr="0047512F" w:rsidRDefault="00EC44E8" w:rsidP="0047512F">
      <w:pPr>
        <w:pStyle w:val="ListBullet"/>
        <w:numPr>
          <w:ilvl w:val="0"/>
          <w:numId w:val="22"/>
        </w:numPr>
      </w:pPr>
      <w:hyperlink w:anchor="_How_do_I_5" w:history="1">
        <w:r w:rsidR="00A230BC" w:rsidRPr="0047512F">
          <w:rPr>
            <w:rStyle w:val="Hyperlink"/>
            <w:sz w:val="24"/>
          </w:rPr>
          <w:t>How do I upload my quality indicator data in a file?</w:t>
        </w:r>
      </w:hyperlink>
    </w:p>
    <w:p w14:paraId="600B4593" w14:textId="645F2DFE" w:rsidR="00A230BC" w:rsidRPr="00697140" w:rsidRDefault="00D346CD" w:rsidP="0047512F">
      <w:pPr>
        <w:pStyle w:val="ListBullet"/>
        <w:rPr>
          <w:rStyle w:val="Hyperlink"/>
          <w:sz w:val="24"/>
          <w:szCs w:val="24"/>
        </w:rPr>
      </w:pPr>
      <w:r w:rsidRPr="00697140">
        <w:rPr>
          <w:sz w:val="24"/>
          <w:szCs w:val="24"/>
        </w:rPr>
        <w:fldChar w:fldCharType="begin"/>
      </w:r>
      <w:r w:rsidRPr="00697140">
        <w:rPr>
          <w:sz w:val="24"/>
          <w:szCs w:val="24"/>
        </w:rPr>
        <w:instrText xml:space="preserve"> HYPERLINK  \l "_How__do" </w:instrText>
      </w:r>
      <w:r w:rsidRPr="00697140">
        <w:rPr>
          <w:sz w:val="24"/>
          <w:szCs w:val="24"/>
        </w:rPr>
        <w:fldChar w:fldCharType="separate"/>
      </w:r>
      <w:r w:rsidR="00A230BC" w:rsidRPr="00697140">
        <w:rPr>
          <w:rStyle w:val="Hyperlink"/>
          <w:sz w:val="24"/>
          <w:szCs w:val="24"/>
        </w:rPr>
        <w:t>How do I manually enter the quarterl</w:t>
      </w:r>
      <w:r w:rsidR="00A230BC" w:rsidRPr="00697140">
        <w:rPr>
          <w:rStyle w:val="Hyperlink"/>
          <w:sz w:val="24"/>
          <w:szCs w:val="24"/>
        </w:rPr>
        <w:t>y</w:t>
      </w:r>
      <w:r w:rsidR="00A230BC" w:rsidRPr="00697140">
        <w:rPr>
          <w:rStyle w:val="Hyperlink"/>
          <w:sz w:val="24"/>
          <w:szCs w:val="24"/>
        </w:rPr>
        <w:t xml:space="preserve"> quality indicator data for a facility?</w:t>
      </w:r>
    </w:p>
    <w:p w14:paraId="216B4D34" w14:textId="200F7F8A" w:rsidR="002615C2" w:rsidRPr="0047512F" w:rsidRDefault="00D346CD" w:rsidP="0047512F">
      <w:pPr>
        <w:pStyle w:val="ListBullet"/>
      </w:pPr>
      <w:r w:rsidRPr="00697140">
        <w:rPr>
          <w:sz w:val="24"/>
          <w:szCs w:val="24"/>
        </w:rPr>
        <w:fldChar w:fldCharType="end"/>
      </w:r>
      <w:hyperlink w:anchor="_More_information" w:history="1">
        <w:r w:rsidR="00A230BC" w:rsidRPr="00A230BC">
          <w:rPr>
            <w:rStyle w:val="Hyperlink"/>
            <w:sz w:val="24"/>
          </w:rPr>
          <w:t>More information</w:t>
        </w:r>
      </w:hyperlink>
    </w:p>
    <w:p w14:paraId="7FF7EA5D" w14:textId="148ADA51" w:rsidR="00A230BC" w:rsidRDefault="00A230BC" w:rsidP="003B18F1">
      <w:pPr>
        <w:pStyle w:val="Heading2"/>
      </w:pPr>
      <w:bookmarkStart w:id="0" w:name="_What_am_I"/>
      <w:bookmarkStart w:id="1" w:name="roles"/>
      <w:bookmarkEnd w:id="0"/>
      <w:r w:rsidRPr="00A230BC">
        <w:t xml:space="preserve">What am I able to do </w:t>
      </w:r>
      <w:r w:rsidRPr="003B18F1">
        <w:t>based</w:t>
      </w:r>
      <w:r w:rsidRPr="00A230BC">
        <w:t xml:space="preserve"> on my role?</w:t>
      </w:r>
    </w:p>
    <w:tbl>
      <w:tblPr>
        <w:tblStyle w:val="DepartmentofHealthtable1"/>
        <w:tblW w:w="9781" w:type="dxa"/>
        <w:tblLook w:val="04A0" w:firstRow="1" w:lastRow="0" w:firstColumn="1" w:lastColumn="0" w:noHBand="0" w:noVBand="1"/>
        <w:tblDescription w:val="This table lists each role in the system and describes the level of access it has."/>
      </w:tblPr>
      <w:tblGrid>
        <w:gridCol w:w="4111"/>
        <w:gridCol w:w="5670"/>
      </w:tblGrid>
      <w:tr w:rsidR="0079008B" w:rsidRPr="000723CE" w14:paraId="42406F93" w14:textId="77777777" w:rsidTr="00475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2245964D" w14:textId="77777777" w:rsidR="0079008B" w:rsidRPr="00072799" w:rsidRDefault="0079008B" w:rsidP="00047911">
            <w:pPr>
              <w:pStyle w:val="TableHeaderWhite"/>
              <w:ind w:left="-142"/>
              <w:jc w:val="center"/>
              <w:rPr>
                <w:sz w:val="24"/>
                <w:szCs w:val="24"/>
              </w:rPr>
            </w:pPr>
            <w:r w:rsidRPr="00072799">
              <w:rPr>
                <w:sz w:val="24"/>
                <w:szCs w:val="24"/>
              </w:rPr>
              <w:t>Role</w:t>
            </w:r>
          </w:p>
        </w:tc>
        <w:tc>
          <w:tcPr>
            <w:tcW w:w="5670" w:type="dxa"/>
          </w:tcPr>
          <w:p w14:paraId="62A3D572" w14:textId="77777777" w:rsidR="0079008B" w:rsidRPr="00072799" w:rsidRDefault="0079008B" w:rsidP="00047911">
            <w:pPr>
              <w:pStyle w:val="TableHeader"/>
              <w:ind w:lef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72799">
              <w:rPr>
                <w:sz w:val="24"/>
                <w:szCs w:val="24"/>
              </w:rPr>
              <w:t>Description of access</w:t>
            </w:r>
          </w:p>
        </w:tc>
      </w:tr>
      <w:tr w:rsidR="0079008B" w:rsidRPr="000723CE" w14:paraId="2A5FA302" w14:textId="77777777" w:rsidTr="00475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3D05293A" w14:textId="77777777" w:rsidR="0079008B" w:rsidRPr="002615C2" w:rsidRDefault="0079008B" w:rsidP="00047911">
            <w:pPr>
              <w:pStyle w:val="Tabletextleft"/>
              <w:rPr>
                <w:sz w:val="24"/>
                <w:szCs w:val="24"/>
              </w:rPr>
            </w:pPr>
            <w:r w:rsidRPr="002615C2">
              <w:rPr>
                <w:sz w:val="24"/>
              </w:rPr>
              <w:t>Administrator</w:t>
            </w:r>
          </w:p>
        </w:tc>
        <w:tc>
          <w:tcPr>
            <w:tcW w:w="5670" w:type="dxa"/>
            <w:vMerge w:val="restart"/>
          </w:tcPr>
          <w:p w14:paraId="69928ADF" w14:textId="77777777" w:rsidR="002615C2" w:rsidRPr="002615C2" w:rsidRDefault="0079008B" w:rsidP="002615C2">
            <w:pPr>
              <w:pStyle w:val="ListParagraph"/>
              <w:numPr>
                <w:ilvl w:val="0"/>
                <w:numId w:val="15"/>
              </w:numPr>
              <w:spacing w:after="120" w:line="276" w:lineRule="auto"/>
              <w:ind w:left="25" w:firstLine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72799">
              <w:rPr>
                <w:sz w:val="24"/>
              </w:rPr>
              <w:t>Enter, save, submit and re–submit quality indicator data and targets</w:t>
            </w:r>
          </w:p>
          <w:p w14:paraId="744F89A0" w14:textId="57F205B1" w:rsidR="0079008B" w:rsidRPr="002615C2" w:rsidRDefault="0079008B" w:rsidP="0079008B">
            <w:pPr>
              <w:pStyle w:val="ListParagraph"/>
              <w:numPr>
                <w:ilvl w:val="0"/>
                <w:numId w:val="15"/>
              </w:numPr>
              <w:spacing w:after="120" w:line="276" w:lineRule="auto"/>
              <w:ind w:left="25" w:firstLine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72799">
              <w:rPr>
                <w:sz w:val="24"/>
              </w:rPr>
              <w:t>View d</w:t>
            </w:r>
            <w:r w:rsidR="008B11B1" w:rsidRPr="00072799">
              <w:rPr>
                <w:sz w:val="24"/>
              </w:rPr>
              <w:t>ata in the QI Program Dashboard</w:t>
            </w:r>
          </w:p>
        </w:tc>
      </w:tr>
      <w:tr w:rsidR="0079008B" w:rsidRPr="000723CE" w14:paraId="2959957D" w14:textId="77777777" w:rsidTr="004751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31FD3C26" w14:textId="77777777" w:rsidR="0079008B" w:rsidRPr="002615C2" w:rsidRDefault="0079008B" w:rsidP="00047911">
            <w:pPr>
              <w:pStyle w:val="Tabletextleft"/>
              <w:rPr>
                <w:sz w:val="24"/>
                <w:szCs w:val="24"/>
              </w:rPr>
            </w:pPr>
            <w:r w:rsidRPr="002615C2">
              <w:rPr>
                <w:sz w:val="24"/>
              </w:rPr>
              <w:t>Team Leader, Staff Members assigned with the QI Role</w:t>
            </w:r>
          </w:p>
        </w:tc>
        <w:tc>
          <w:tcPr>
            <w:tcW w:w="5670" w:type="dxa"/>
            <w:vMerge/>
          </w:tcPr>
          <w:p w14:paraId="5AF94F07" w14:textId="77777777" w:rsidR="0079008B" w:rsidRPr="00072799" w:rsidRDefault="0079008B" w:rsidP="0079008B">
            <w:pPr>
              <w:pStyle w:val="ListParagraph"/>
              <w:numPr>
                <w:ilvl w:val="0"/>
                <w:numId w:val="15"/>
              </w:numPr>
              <w:spacing w:after="120" w:line="276" w:lineRule="auto"/>
              <w:ind w:left="25" w:firstLine="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9008B" w:rsidRPr="000723CE" w14:paraId="23C81664" w14:textId="77777777" w:rsidTr="00475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6CC89CFF" w14:textId="77777777" w:rsidR="0079008B" w:rsidRPr="002615C2" w:rsidRDefault="0079008B" w:rsidP="00047911">
            <w:pPr>
              <w:pStyle w:val="Tabletextleft"/>
              <w:rPr>
                <w:sz w:val="24"/>
                <w:szCs w:val="24"/>
              </w:rPr>
            </w:pPr>
            <w:r w:rsidRPr="002615C2">
              <w:rPr>
                <w:sz w:val="24"/>
              </w:rPr>
              <w:t>Administrator</w:t>
            </w:r>
          </w:p>
        </w:tc>
        <w:tc>
          <w:tcPr>
            <w:tcW w:w="5670" w:type="dxa"/>
          </w:tcPr>
          <w:p w14:paraId="7D07800B" w14:textId="654C5C33" w:rsidR="0079008B" w:rsidRPr="00072799" w:rsidRDefault="00E8092A">
            <w:pPr>
              <w:pStyle w:val="ListParagraph"/>
              <w:numPr>
                <w:ilvl w:val="0"/>
                <w:numId w:val="15"/>
              </w:numPr>
              <w:spacing w:after="120" w:line="276" w:lineRule="auto"/>
              <w:ind w:left="25" w:firstLine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72799">
              <w:rPr>
                <w:sz w:val="24"/>
              </w:rPr>
              <w:t xml:space="preserve">Manage </w:t>
            </w:r>
            <w:r w:rsidR="0079008B" w:rsidRPr="00072799">
              <w:rPr>
                <w:sz w:val="24"/>
              </w:rPr>
              <w:t>staff access to the Quality Indicator Application and the QI Program Dashboard</w:t>
            </w:r>
          </w:p>
        </w:tc>
      </w:tr>
    </w:tbl>
    <w:p w14:paraId="489CABEF" w14:textId="5BA6D4B7" w:rsidR="00A230BC" w:rsidRPr="00A230BC" w:rsidRDefault="00A230BC" w:rsidP="0047512F">
      <w:pPr>
        <w:pStyle w:val="Heading2"/>
        <w:rPr>
          <w:bCs/>
        </w:rPr>
      </w:pPr>
      <w:bookmarkStart w:id="2" w:name="_How_do_I"/>
      <w:bookmarkStart w:id="3" w:name="_How_do_I_4"/>
      <w:bookmarkEnd w:id="1"/>
      <w:bookmarkEnd w:id="2"/>
      <w:bookmarkEnd w:id="3"/>
      <w:r w:rsidRPr="00A230BC">
        <w:t xml:space="preserve">How do I grant access to the </w:t>
      </w:r>
      <w:r w:rsidR="00BE79FB">
        <w:t>q</w:t>
      </w:r>
      <w:r w:rsidRPr="00A230BC">
        <w:t xml:space="preserve">uality </w:t>
      </w:r>
      <w:r w:rsidR="00BE79FB">
        <w:t>i</w:t>
      </w:r>
      <w:r w:rsidRPr="00A230BC">
        <w:t>ndicator Application?</w:t>
      </w:r>
    </w:p>
    <w:p w14:paraId="3D7CD235" w14:textId="6F324B05" w:rsidR="00A230BC" w:rsidRPr="00A230BC" w:rsidRDefault="00A230BC" w:rsidP="00342F73">
      <w:r w:rsidRPr="00A230BC">
        <w:t xml:space="preserve">Only </w:t>
      </w:r>
      <w:r w:rsidR="00BB24AC">
        <w:t>an</w:t>
      </w:r>
      <w:r w:rsidRPr="00A230BC">
        <w:t xml:space="preserve"> </w:t>
      </w:r>
      <w:r w:rsidR="00BB24AC" w:rsidRPr="00A230BC">
        <w:t xml:space="preserve">Administrator </w:t>
      </w:r>
      <w:r w:rsidRPr="00A230BC">
        <w:t xml:space="preserve">can add the Quality Indicator Application for </w:t>
      </w:r>
      <w:r w:rsidR="00BB24AC" w:rsidRPr="00A230BC">
        <w:t>Staff Members</w:t>
      </w:r>
      <w:r w:rsidRPr="00A230BC">
        <w:t xml:space="preserve"> and </w:t>
      </w:r>
      <w:r w:rsidR="00BB24AC" w:rsidRPr="00A230BC">
        <w:t>Team Leaders</w:t>
      </w:r>
      <w:r w:rsidRPr="00A230BC">
        <w:t>.</w:t>
      </w:r>
    </w:p>
    <w:p w14:paraId="789901AF" w14:textId="12C6B982" w:rsidR="00A230BC" w:rsidRPr="00A230BC" w:rsidRDefault="00A230BC" w:rsidP="00342F73">
      <w:r w:rsidRPr="00A230BC">
        <w:t xml:space="preserve">To add the Quality Indicator tile, the </w:t>
      </w:r>
      <w:r w:rsidR="00BB24AC" w:rsidRPr="00A230BC">
        <w:t xml:space="preserve">Administrator </w:t>
      </w:r>
      <w:r w:rsidRPr="00A230BC">
        <w:t>must:</w:t>
      </w:r>
    </w:p>
    <w:p w14:paraId="20E28CE3" w14:textId="77777777" w:rsidR="00A230BC" w:rsidRPr="0047512F" w:rsidRDefault="00A230BC" w:rsidP="0047512F">
      <w:pPr>
        <w:pStyle w:val="ListParagraph"/>
      </w:pPr>
      <w:r w:rsidRPr="00A230BC">
        <w:lastRenderedPageBreak/>
        <w:t xml:space="preserve">Log in to the My Aged Care </w:t>
      </w:r>
      <w:r w:rsidRPr="0047512F">
        <w:t>provider portal</w:t>
      </w:r>
    </w:p>
    <w:p w14:paraId="2E43B31D" w14:textId="6D0E61B4" w:rsidR="00A230BC" w:rsidRPr="00A230BC" w:rsidRDefault="00A230BC" w:rsidP="0047512F">
      <w:pPr>
        <w:pStyle w:val="ListParagraph"/>
      </w:pPr>
      <w:r w:rsidRPr="0047512F">
        <w:t xml:space="preserve">Select ‘Staff administration’ from the </w:t>
      </w:r>
      <w:r w:rsidR="0079008B" w:rsidRPr="0047512F">
        <w:t>Provider Portal home</w:t>
      </w:r>
      <w:r w:rsidR="0079008B">
        <w:t xml:space="preserve"> page</w:t>
      </w:r>
    </w:p>
    <w:p w14:paraId="5557B49D" w14:textId="5D6F4F8B" w:rsidR="00A230BC" w:rsidRDefault="00A230BC" w:rsidP="0047512F">
      <w:r w:rsidRPr="0047512F">
        <w:rPr>
          <w:noProof/>
        </w:rPr>
        <w:drawing>
          <wp:inline distT="0" distB="0" distL="0" distR="0" wp14:anchorId="429BDE5D" wp14:editId="70AE6B0D">
            <wp:extent cx="5400000" cy="3420499"/>
            <wp:effectExtent l="19050" t="19050" r="10795" b="27940"/>
            <wp:docPr id="5163" name="Picture 5163" descr="Screenshot of provider portal homepage - staff administration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6"/>
                    <a:stretch/>
                  </pic:blipFill>
                  <pic:spPr bwMode="auto">
                    <a:xfrm>
                      <a:off x="0" y="0"/>
                      <a:ext cx="5400000" cy="3420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B6A1B" w14:textId="69946A33" w:rsidR="009F3124" w:rsidRPr="000723CE" w:rsidRDefault="009F3124" w:rsidP="0047512F">
      <w:pPr>
        <w:pStyle w:val="ListParagraph"/>
      </w:pPr>
      <w:r w:rsidRPr="00A230BC">
        <w:t xml:space="preserve">On the ‘Staff administration' page, click on the </w:t>
      </w:r>
      <w:r>
        <w:t>person</w:t>
      </w:r>
      <w:r w:rsidRPr="00A230BC">
        <w:t xml:space="preserve"> you would like to </w:t>
      </w:r>
      <w:r>
        <w:t>give</w:t>
      </w:r>
      <w:r w:rsidRPr="00A230BC">
        <w:t xml:space="preserve"> access to the Quality Indicator Application.</w:t>
      </w:r>
    </w:p>
    <w:p w14:paraId="1F660E74" w14:textId="00897C74" w:rsidR="00FD4B46" w:rsidRDefault="000B0560" w:rsidP="0047512F">
      <w:pPr>
        <w:rPr>
          <w:sz w:val="24"/>
        </w:rPr>
      </w:pPr>
      <w:r>
        <w:rPr>
          <w:noProof/>
        </w:rPr>
        <w:drawing>
          <wp:inline distT="0" distB="0" distL="0" distR="0" wp14:anchorId="558D5FE2" wp14:editId="73B07E3E">
            <wp:extent cx="5428696" cy="2511574"/>
            <wp:effectExtent l="0" t="0" r="635" b="3175"/>
            <wp:docPr id="5162" name="Picture 5162" descr="Screenshot of the staff administration page, with an example service staff member highlighted with a red callou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Picture 5162" descr="Screenshot of the staff administration page, with an example service staff member highlighted with a red callout bo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23" cy="25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E6D3" w14:textId="77777777" w:rsidR="00A230BC" w:rsidRPr="000723CE" w:rsidRDefault="00A230BC" w:rsidP="00A230BC">
      <w:pPr>
        <w:pBdr>
          <w:top w:val="single" w:sz="24" w:space="1" w:color="2E74B5" w:themeColor="accent5" w:themeShade="BF"/>
          <w:left w:val="single" w:sz="24" w:space="4" w:color="2E74B5" w:themeColor="accent5" w:themeShade="BF"/>
          <w:bottom w:val="single" w:sz="24" w:space="1" w:color="2E74B5" w:themeColor="accent5" w:themeShade="BF"/>
          <w:right w:val="single" w:sz="24" w:space="4" w:color="2E74B5" w:themeColor="accent5" w:themeShade="BF"/>
        </w:pBdr>
      </w:pPr>
      <w:r w:rsidRPr="006257FF">
        <w:rPr>
          <w:noProof/>
          <w:lang w:eastAsia="en-AU"/>
        </w:rPr>
        <w:drawing>
          <wp:inline distT="0" distB="0" distL="0" distR="0" wp14:anchorId="6E4DC6AF" wp14:editId="38CC163E">
            <wp:extent cx="284253" cy="241401"/>
            <wp:effectExtent l="0" t="0" r="1905" b="8890"/>
            <wp:docPr id="5179" name="Picture 5179" descr="This is a picture of a note, representing some information that will be important to the reader, following this picture" title="Impor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53" cy="2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230BC">
        <w:rPr>
          <w:sz w:val="24"/>
        </w:rPr>
        <w:t xml:space="preserve">For information about how to add a staff member to your facility in the My Aged Care provider portal, please refer to the </w:t>
      </w:r>
      <w:hyperlink r:id="rId13" w:history="1">
        <w:r w:rsidRPr="00A230BC">
          <w:rPr>
            <w:rStyle w:val="Hyperlink"/>
            <w:sz w:val="24"/>
          </w:rPr>
          <w:t>My Aged Care provider portal user guide part one - administrator functions</w:t>
        </w:r>
      </w:hyperlink>
      <w:r w:rsidRPr="00A230BC">
        <w:rPr>
          <w:sz w:val="24"/>
        </w:rPr>
        <w:t>.</w:t>
      </w:r>
    </w:p>
    <w:p w14:paraId="05D9DB3E" w14:textId="57400A6A" w:rsidR="00A230BC" w:rsidRPr="00A230BC" w:rsidRDefault="009F3124" w:rsidP="00165BAA">
      <w:pPr>
        <w:pStyle w:val="ListParagraph"/>
      </w:pPr>
      <w:r>
        <w:lastRenderedPageBreak/>
        <w:t>Select</w:t>
      </w:r>
      <w:r w:rsidR="00A230BC" w:rsidRPr="00A230BC">
        <w:t xml:space="preserve"> ‘Edit staff </w:t>
      </w:r>
      <w:proofErr w:type="gramStart"/>
      <w:r w:rsidR="00A230BC" w:rsidRPr="0047512F">
        <w:t>details’</w:t>
      </w:r>
      <w:proofErr w:type="gramEnd"/>
      <w:r>
        <w:t>.</w:t>
      </w:r>
      <w:r w:rsidR="00957093">
        <w:t xml:space="preserve"> </w:t>
      </w:r>
    </w:p>
    <w:p w14:paraId="11BC868F" w14:textId="4EDC5E1F" w:rsidR="00A230BC" w:rsidRDefault="00445DCA" w:rsidP="0047512F">
      <w:r>
        <w:rPr>
          <w:noProof/>
        </w:rPr>
        <w:drawing>
          <wp:inline distT="0" distB="0" distL="0" distR="0" wp14:anchorId="05D1FB66" wp14:editId="7C64D822">
            <wp:extent cx="5436273" cy="2689934"/>
            <wp:effectExtent l="0" t="0" r="0" b="0"/>
            <wp:docPr id="5168" name="Picture 5168" descr="View staff member page with edit staff details button highlighted with a red callout 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" name="Picture 5168" descr="View staff member page with edit staff details button highlighted with a red callout box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17" cy="271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3AE64" w14:textId="2B2A181C" w:rsidR="009F3124" w:rsidRDefault="009F3124" w:rsidP="009F3124">
      <w:pPr>
        <w:pStyle w:val="ListParagraph"/>
      </w:pPr>
      <w:r>
        <w:t>S</w:t>
      </w:r>
      <w:r>
        <w:t>croll down and click ‘Manage Roles’.</w:t>
      </w:r>
    </w:p>
    <w:p w14:paraId="1E50AF47" w14:textId="4A5CB5E6" w:rsidR="00A230BC" w:rsidRPr="000723CE" w:rsidRDefault="00445DCA" w:rsidP="0047512F">
      <w:r>
        <w:rPr>
          <w:noProof/>
        </w:rPr>
        <w:drawing>
          <wp:inline distT="0" distB="0" distL="0" distR="0" wp14:anchorId="78CA0DDF" wp14:editId="6A65CCBD">
            <wp:extent cx="5424257" cy="2692430"/>
            <wp:effectExtent l="0" t="0" r="5080" b="0"/>
            <wp:docPr id="5169" name="Picture 5169" descr="Edit staff details page, with Manage rolls button highlighted with a red callou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" name="Picture 5169" descr="Edit staff details page, with Manage rolls button highlighted with a red callout bo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82" cy="269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0BC" w:rsidRPr="00A230BC">
        <w:rPr>
          <w:sz w:val="24"/>
        </w:rPr>
        <w:t xml:space="preserve"> </w:t>
      </w:r>
    </w:p>
    <w:p w14:paraId="5DF611F6" w14:textId="23CB89B8" w:rsidR="00A230BC" w:rsidRPr="00A230BC" w:rsidRDefault="00A230BC" w:rsidP="0047512F">
      <w:pPr>
        <w:pStyle w:val="ListParagraph"/>
      </w:pPr>
      <w:r w:rsidRPr="00A230BC">
        <w:t xml:space="preserve">Select ‘Quality </w:t>
      </w:r>
      <w:r w:rsidRPr="0047512F">
        <w:t>Indicators’</w:t>
      </w:r>
      <w:r w:rsidRPr="00A230BC">
        <w:t xml:space="preserve"> followed by ‘Next’</w:t>
      </w:r>
      <w:r w:rsidR="00F4036D">
        <w:t>.</w:t>
      </w:r>
    </w:p>
    <w:p w14:paraId="441C040D" w14:textId="64F0E8D5" w:rsidR="00A230BC" w:rsidRDefault="00A230BC" w:rsidP="0047512F">
      <w:r w:rsidRPr="0047512F">
        <w:rPr>
          <w:noProof/>
        </w:rPr>
        <w:drawing>
          <wp:inline distT="0" distB="0" distL="0" distR="0" wp14:anchorId="15C943FA" wp14:editId="65417861">
            <wp:extent cx="5400000" cy="2124000"/>
            <wp:effectExtent l="19050" t="19050" r="10795" b="10160"/>
            <wp:docPr id="5158" name="Picture 5158" descr="This screen show shows where the quality indicators selection box is. It is located to the right of the screen. It also has the 'Next' button is highlighted with a redbox. The next button is located at the bottom right of the window." title="manage role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" name="edit staff member screen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2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212B1E" w14:textId="4D8B11C0" w:rsidR="000074F1" w:rsidRDefault="000074F1" w:rsidP="0047512F">
      <w:pPr>
        <w:rPr>
          <w:i/>
          <w:iCs/>
        </w:rPr>
      </w:pPr>
      <w:r w:rsidRPr="00085C3F">
        <w:rPr>
          <w:i/>
          <w:iCs/>
        </w:rPr>
        <w:lastRenderedPageBreak/>
        <w:t>Please note: Administrators will have access to the ‘Quality Indicator’ tile, although the ‘Quality Indicator’ role may not appear</w:t>
      </w:r>
    </w:p>
    <w:p w14:paraId="6B34C458" w14:textId="32BC2A76" w:rsidR="00957093" w:rsidRPr="00957093" w:rsidRDefault="00957093" w:rsidP="009F3124">
      <w:pPr>
        <w:pStyle w:val="ListParagraph"/>
      </w:pPr>
      <w:r w:rsidRPr="00A230BC">
        <w:t>Check</w:t>
      </w:r>
      <w:r>
        <w:t xml:space="preserve"> </w:t>
      </w:r>
      <w:r w:rsidRPr="00A230BC">
        <w:t>the correct outlets are selected and click ‘Save Roles’</w:t>
      </w:r>
      <w:r>
        <w:t>.</w:t>
      </w:r>
    </w:p>
    <w:p w14:paraId="01D43FF7" w14:textId="40032BA9" w:rsidR="00A230BC" w:rsidRDefault="00445DCA" w:rsidP="0047512F">
      <w:r>
        <w:rPr>
          <w:noProof/>
        </w:rPr>
        <w:drawing>
          <wp:inline distT="0" distB="0" distL="0" distR="0" wp14:anchorId="15689504" wp14:editId="329233DC">
            <wp:extent cx="5504699" cy="3657600"/>
            <wp:effectExtent l="0" t="0" r="1270" b="0"/>
            <wp:docPr id="9" name="Picture 9" descr="Manage roles screen with the Save Roles button highlighted with a red callou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nage roles screen with the Save Roles button highlighted with a red callout bo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81" cy="36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B60E" w14:textId="5FBFF473" w:rsidR="00957093" w:rsidRDefault="009F3124" w:rsidP="0047512F">
      <w:pPr>
        <w:pStyle w:val="ListParagraph"/>
      </w:pPr>
      <w:r w:rsidRPr="00A230BC">
        <w:t>A green box will appear to inform you the new Role has been saved, click ‘</w:t>
      </w:r>
      <w:r>
        <w:t>Save</w:t>
      </w:r>
      <w:r w:rsidRPr="00A230BC">
        <w:t>’</w:t>
      </w:r>
      <w:r>
        <w:t>.</w:t>
      </w:r>
    </w:p>
    <w:p w14:paraId="3AA2A625" w14:textId="00FC6030" w:rsidR="0047512F" w:rsidRPr="00A230BC" w:rsidRDefault="00445DCA" w:rsidP="0047512F">
      <w:r>
        <w:rPr>
          <w:noProof/>
        </w:rPr>
        <w:drawing>
          <wp:inline distT="0" distB="0" distL="0" distR="0" wp14:anchorId="2728B23E" wp14:editId="75F77A6B">
            <wp:extent cx="5428696" cy="1458279"/>
            <wp:effectExtent l="0" t="0" r="635" b="8890"/>
            <wp:docPr id="10" name="Picture 10" descr="Manage roles screen with the green banner at the bottom which will appear when the new role has be saved, and the 'save' button highlighted with a red callout 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nage roles screen with the green banner at the bottom which will appear when the new role has be saved, and the 'save' button highlighted with a red callout box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69" cy="146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7DF9A" w14:textId="3099E0C0" w:rsidR="009F3124" w:rsidRDefault="009F3124" w:rsidP="0047512F">
      <w:pPr>
        <w:rPr>
          <w:sz w:val="24"/>
        </w:rPr>
      </w:pPr>
    </w:p>
    <w:p w14:paraId="1A4FFC5F" w14:textId="7BE02902" w:rsidR="009F3124" w:rsidRDefault="009F3124" w:rsidP="009F3124">
      <w:pPr>
        <w:pStyle w:val="ListParagraph"/>
      </w:pPr>
      <w:r>
        <w:t xml:space="preserve">The Staff member will now have the Quality Indicators tile active on the Provider Portal home page. </w:t>
      </w:r>
    </w:p>
    <w:p w14:paraId="26668433" w14:textId="7DBB17AA" w:rsidR="0047512F" w:rsidRPr="00CF6D46" w:rsidRDefault="0047512F" w:rsidP="0047512F">
      <w:pPr>
        <w:rPr>
          <w:sz w:val="24"/>
        </w:rPr>
      </w:pPr>
      <w:r w:rsidRPr="0047512F">
        <w:rPr>
          <w:noProof/>
        </w:rPr>
        <w:drawing>
          <wp:inline distT="0" distB="0" distL="0" distR="0" wp14:anchorId="69A5A5CB" wp14:editId="12D64E57">
            <wp:extent cx="5400000" cy="2552400"/>
            <wp:effectExtent l="19050" t="19050" r="10795" b="19685"/>
            <wp:docPr id="8" name="Picture 8" descr="This screen shows the Staff member's screen with the 'Quality indicators' now active" title="final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vigor user scre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52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47680" w14:textId="73BBEDC4" w:rsidR="00A230BC" w:rsidRPr="00B8734E" w:rsidRDefault="00A230BC" w:rsidP="0047512F">
      <w:pPr>
        <w:pStyle w:val="Heading2"/>
      </w:pPr>
      <w:bookmarkStart w:id="4" w:name="_How_do_I_5"/>
      <w:bookmarkEnd w:id="4"/>
      <w:r w:rsidRPr="00B8734E">
        <w:t>How do I upload my quality indicator data in a file</w:t>
      </w:r>
      <w:r w:rsidR="00BE79FB">
        <w:t>?</w:t>
      </w:r>
    </w:p>
    <w:p w14:paraId="3822FB9F" w14:textId="3ADA7029" w:rsidR="00A230BC" w:rsidRPr="00A230BC" w:rsidRDefault="00A230BC" w:rsidP="0047512F">
      <w:r w:rsidRPr="00A230BC">
        <w:t xml:space="preserve">You </w:t>
      </w:r>
      <w:proofErr w:type="gramStart"/>
      <w:r w:rsidRPr="00A230BC">
        <w:t>are able to</w:t>
      </w:r>
      <w:proofErr w:type="gramEnd"/>
      <w:r w:rsidRPr="00A230BC">
        <w:t xml:space="preserve"> upload a file to </w:t>
      </w:r>
      <w:r w:rsidR="00BB24AC">
        <w:t>enter</w:t>
      </w:r>
      <w:r w:rsidR="00BB24AC" w:rsidRPr="00A230BC">
        <w:t xml:space="preserve"> </w:t>
      </w:r>
      <w:r w:rsidRPr="00A230BC">
        <w:t>multiple services’ quality indicator data at once.</w:t>
      </w:r>
    </w:p>
    <w:p w14:paraId="311BC48D" w14:textId="25F2EB39" w:rsidR="00A230BC" w:rsidRPr="00A230BC" w:rsidRDefault="00A230BC" w:rsidP="0047512F">
      <w:r w:rsidRPr="00A230BC">
        <w:t>To upload a file, follow the steps below.</w:t>
      </w:r>
    </w:p>
    <w:p w14:paraId="11501B22" w14:textId="402AA32E" w:rsidR="00A230BC" w:rsidRPr="00A230BC" w:rsidRDefault="00A230BC" w:rsidP="00165BAA">
      <w:pPr>
        <w:pStyle w:val="ListParagraph"/>
        <w:numPr>
          <w:ilvl w:val="0"/>
          <w:numId w:val="24"/>
        </w:numPr>
      </w:pPr>
      <w:r w:rsidRPr="00A230BC">
        <w:t xml:space="preserve">From the </w:t>
      </w:r>
      <w:r w:rsidR="0079008B">
        <w:t xml:space="preserve">Provider Portal </w:t>
      </w:r>
      <w:r w:rsidR="00BB24AC">
        <w:t xml:space="preserve">home </w:t>
      </w:r>
      <w:r w:rsidR="00246305">
        <w:t>page</w:t>
      </w:r>
      <w:r w:rsidRPr="00A230BC">
        <w:t>, click on the “Quality Indicators” tile.</w:t>
      </w:r>
    </w:p>
    <w:p w14:paraId="492DACE3" w14:textId="61922830" w:rsidR="00A230BC" w:rsidRDefault="00A230BC" w:rsidP="0047512F">
      <w:r w:rsidRPr="0047512F">
        <w:rPr>
          <w:noProof/>
        </w:rPr>
        <w:drawing>
          <wp:inline distT="0" distB="0" distL="0" distR="0" wp14:anchorId="4CECE641" wp14:editId="34BB8FCD">
            <wp:extent cx="5399405" cy="2381535"/>
            <wp:effectExtent l="19050" t="19050" r="10795" b="19050"/>
            <wp:docPr id="5183" name="Picture 5183" descr="Service provider dashboard with the green quality indicators tile highlighted with a red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3"/>
                    <a:stretch/>
                  </pic:blipFill>
                  <pic:spPr bwMode="auto">
                    <a:xfrm>
                      <a:off x="0" y="0"/>
                      <a:ext cx="5400000" cy="238179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C9A05" w14:textId="25572A88" w:rsidR="009F3124" w:rsidRDefault="009F3124" w:rsidP="009F3124">
      <w:pPr>
        <w:pStyle w:val="ListParagraph"/>
      </w:pPr>
      <w:r>
        <w:t xml:space="preserve">Select the service </w:t>
      </w:r>
      <w:r w:rsidR="002569B2">
        <w:t xml:space="preserve">you wish to upload data for. </w:t>
      </w:r>
    </w:p>
    <w:p w14:paraId="6647EC15" w14:textId="701100D4" w:rsidR="0047512F" w:rsidRDefault="00445DCA" w:rsidP="0047512F">
      <w:r>
        <w:rPr>
          <w:noProof/>
        </w:rPr>
        <w:lastRenderedPageBreak/>
        <w:drawing>
          <wp:inline distT="0" distB="0" distL="0" distR="0" wp14:anchorId="28F4665C" wp14:editId="0CD30949">
            <wp:extent cx="5433134" cy="2405394"/>
            <wp:effectExtent l="0" t="0" r="0" b="0"/>
            <wp:docPr id="239" name="Picture 239" descr="QI Data entry and submission screen, with an example service highlighted with a red call out box and the 'add service' button highlighted with a red callout box als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QI Data entry and submission screen, with an example service highlighted with a red call out box and the 'add service' button highlighted with a red callout box also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73" cy="24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50F9" w14:textId="74A7D94A" w:rsidR="00A230BC" w:rsidRDefault="00A230BC" w:rsidP="00165BAA">
      <w:pPr>
        <w:pStyle w:val="ListParagraph"/>
      </w:pPr>
      <w:r w:rsidRPr="0047512F">
        <w:t>Click</w:t>
      </w:r>
      <w:r w:rsidRPr="00A230BC">
        <w:t xml:space="preserve"> the “Upload </w:t>
      </w:r>
      <w:r w:rsidR="00246305">
        <w:t>file for</w:t>
      </w:r>
      <w:r w:rsidRPr="00A230BC">
        <w:t xml:space="preserve"> </w:t>
      </w:r>
      <w:r w:rsidR="00246305">
        <w:t>QI</w:t>
      </w:r>
      <w:r w:rsidRPr="00A230BC">
        <w:t xml:space="preserve"> </w:t>
      </w:r>
      <w:r w:rsidR="00246305">
        <w:t>data</w:t>
      </w:r>
      <w:r w:rsidRPr="00A230BC">
        <w:t>” button.</w:t>
      </w:r>
    </w:p>
    <w:p w14:paraId="135505B3" w14:textId="77777777" w:rsidR="00165BAA" w:rsidRDefault="00355743" w:rsidP="0047512F">
      <w:r w:rsidRPr="0047512F">
        <w:rPr>
          <w:noProof/>
        </w:rPr>
        <w:drawing>
          <wp:inline distT="0" distB="0" distL="0" distR="0" wp14:anchorId="6A5E7091" wp14:editId="321AF69B">
            <wp:extent cx="5399405" cy="2863215"/>
            <wp:effectExtent l="19050" t="19050" r="10795" b="13335"/>
            <wp:docPr id="5185" name="Picture 5185" descr="File upload screen with red 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863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95F43" w14:textId="2C9ADA4A" w:rsidR="006545A6" w:rsidRPr="00CF6D46" w:rsidRDefault="00A230BC" w:rsidP="002569B2">
      <w:pPr>
        <w:pStyle w:val="ListParagraph"/>
      </w:pPr>
      <w:r w:rsidRPr="00A230BC">
        <w:t>Download the File Upload template</w:t>
      </w:r>
      <w:r w:rsidR="002569B2">
        <w:t xml:space="preserve">. </w:t>
      </w:r>
      <w:r w:rsidR="002569B2">
        <w:t>F</w:t>
      </w:r>
      <w:r w:rsidR="002569B2" w:rsidRPr="002615C2">
        <w:t>ill in all required data fields</w:t>
      </w:r>
      <w:r w:rsidR="002569B2">
        <w:t xml:space="preserve"> then s</w:t>
      </w:r>
      <w:r w:rsidR="002569B2" w:rsidRPr="002615C2">
        <w:t>ave the file.</w:t>
      </w:r>
    </w:p>
    <w:p w14:paraId="3647282F" w14:textId="77777777" w:rsidR="0047512F" w:rsidRDefault="006545A6" w:rsidP="0047512F">
      <w:r w:rsidRPr="0047512F">
        <w:rPr>
          <w:noProof/>
        </w:rPr>
        <w:drawing>
          <wp:inline distT="0" distB="0" distL="0" distR="0" wp14:anchorId="46578478" wp14:editId="09FB0100">
            <wp:extent cx="5399405" cy="1183640"/>
            <wp:effectExtent l="19050" t="19050" r="10795" b="16510"/>
            <wp:docPr id="14" name="Picture 14" descr="File upload data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18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34AB60" w14:textId="29823B1B" w:rsidR="00A230BC" w:rsidRPr="002615C2" w:rsidRDefault="002569B2" w:rsidP="0047512F">
      <w:pPr>
        <w:pStyle w:val="ListParagraph"/>
      </w:pPr>
      <w:bookmarkStart w:id="5" w:name="_How_do_I_1"/>
      <w:bookmarkStart w:id="6" w:name="_How_do_I_3"/>
      <w:bookmarkStart w:id="7" w:name="_How_do_I_2"/>
      <w:bookmarkEnd w:id="5"/>
      <w:bookmarkEnd w:id="6"/>
      <w:bookmarkEnd w:id="7"/>
      <w:r>
        <w:t>To upload to completed file, b</w:t>
      </w:r>
      <w:r w:rsidR="00A230BC" w:rsidRPr="002615C2">
        <w:t xml:space="preserve">rowse for </w:t>
      </w:r>
      <w:r w:rsidR="00BB24AC" w:rsidRPr="002615C2">
        <w:t xml:space="preserve">the </w:t>
      </w:r>
      <w:r w:rsidR="00A230BC" w:rsidRPr="002615C2">
        <w:t xml:space="preserve">file. </w:t>
      </w:r>
      <w:r w:rsidR="00A230BC" w:rsidRPr="0047512F">
        <w:t>Then</w:t>
      </w:r>
      <w:r w:rsidR="00A230BC" w:rsidRPr="002615C2">
        <w:t xml:space="preserve"> click </w:t>
      </w:r>
      <w:r w:rsidR="007112E7" w:rsidRPr="002615C2">
        <w:t>“c</w:t>
      </w:r>
      <w:r w:rsidR="00A230BC" w:rsidRPr="002615C2">
        <w:t>ontinue</w:t>
      </w:r>
      <w:r w:rsidR="007112E7" w:rsidRPr="002615C2">
        <w:t>’</w:t>
      </w:r>
      <w:r w:rsidR="00BB24AC" w:rsidRPr="002615C2">
        <w:t xml:space="preserve"> to upload it</w:t>
      </w:r>
      <w:r w:rsidR="00A230BC" w:rsidRPr="002615C2">
        <w:t>.</w:t>
      </w:r>
    </w:p>
    <w:p w14:paraId="5E5DB570" w14:textId="05C11517" w:rsidR="00355743" w:rsidRDefault="00246305" w:rsidP="002615C2">
      <w:r>
        <w:rPr>
          <w:noProof/>
          <w:lang w:eastAsia="en-AU"/>
        </w:rPr>
        <w:drawing>
          <wp:inline distT="0" distB="0" distL="0" distR="0" wp14:anchorId="1856D46B" wp14:editId="561FBD0D">
            <wp:extent cx="5399405" cy="3248025"/>
            <wp:effectExtent l="19050" t="19050" r="10795" b="28575"/>
            <wp:docPr id="12" name="Picture 12" descr="The browse and continue buttons are highlighted with a red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4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51636" w14:textId="52991EA4" w:rsidR="00A230BC" w:rsidRPr="002615C2" w:rsidRDefault="005360CF" w:rsidP="00165BAA">
      <w:pPr>
        <w:pStyle w:val="ListParagraph"/>
      </w:pPr>
      <w:r w:rsidRPr="002615C2">
        <w:t>Follow the prompts</w:t>
      </w:r>
      <w:r w:rsidR="00A230BC" w:rsidRPr="002615C2">
        <w:t xml:space="preserve"> on screen to match valid services.</w:t>
      </w:r>
    </w:p>
    <w:p w14:paraId="74F1B635" w14:textId="4378039D" w:rsidR="00A230BC" w:rsidRDefault="00445DCA" w:rsidP="0047512F">
      <w:pPr>
        <w:ind w:left="-357"/>
      </w:pPr>
      <w:r>
        <w:rPr>
          <w:noProof/>
        </w:rPr>
        <w:drawing>
          <wp:inline distT="0" distB="0" distL="0" distR="0" wp14:anchorId="76D18BE5" wp14:editId="6EF0E9B4">
            <wp:extent cx="5755640" cy="3350191"/>
            <wp:effectExtent l="0" t="0" r="0" b="3175"/>
            <wp:docPr id="13" name="Picture 13" descr="Quality indicator file upload screen displayed with the match valid services highlighted with a red callout 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Quality indicator file upload screen displayed with the match valid services highlighted with a red callout box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5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751E" w14:textId="64F66EF8" w:rsidR="007B4E15" w:rsidRDefault="00A230BC" w:rsidP="0047512F">
      <w:pPr>
        <w:pStyle w:val="ListParagraph"/>
      </w:pPr>
      <w:r w:rsidRPr="002615C2">
        <w:lastRenderedPageBreak/>
        <w:t xml:space="preserve">Rectify unmatched services by looking up </w:t>
      </w:r>
      <w:r w:rsidRPr="0047512F">
        <w:t>correct</w:t>
      </w:r>
      <w:r w:rsidRPr="002615C2">
        <w:t xml:space="preserve"> service details</w:t>
      </w:r>
      <w:r w:rsidR="005360CF" w:rsidRPr="002615C2">
        <w:t>.</w:t>
      </w:r>
    </w:p>
    <w:p w14:paraId="28BB8E7D" w14:textId="0E02E65B" w:rsidR="007B4E15" w:rsidRDefault="00445DCA" w:rsidP="002615C2">
      <w:pPr>
        <w:spacing w:before="120" w:after="120"/>
        <w:rPr>
          <w:sz w:val="24"/>
        </w:rPr>
      </w:pPr>
      <w:r>
        <w:rPr>
          <w:noProof/>
        </w:rPr>
        <w:drawing>
          <wp:inline distT="0" distB="0" distL="0" distR="0" wp14:anchorId="6D16EF40" wp14:editId="51FD00E6">
            <wp:extent cx="5499717" cy="2571822"/>
            <wp:effectExtent l="0" t="0" r="6350" b="0"/>
            <wp:docPr id="16" name="Picture 16" descr="Quality indicators portal with the 'select correct services' pop up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Quality indicators portal with the 'select correct services' pop up display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59" cy="257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55EF" w14:textId="5713349E" w:rsidR="005360CF" w:rsidRPr="002615C2" w:rsidRDefault="00A230BC" w:rsidP="0047512F">
      <w:pPr>
        <w:pStyle w:val="ListParagraph"/>
      </w:pPr>
      <w:r w:rsidRPr="002615C2">
        <w:t xml:space="preserve">Delete data </w:t>
      </w:r>
      <w:r w:rsidR="00BB24AC" w:rsidRPr="002615C2">
        <w:t xml:space="preserve">for services </w:t>
      </w:r>
      <w:r w:rsidRPr="002615C2">
        <w:t>that you cannot match</w:t>
      </w:r>
      <w:r w:rsidR="005360CF">
        <w:t>.</w:t>
      </w:r>
    </w:p>
    <w:p w14:paraId="52F3DB20" w14:textId="4E86AB5D" w:rsidR="005360CF" w:rsidRPr="00CF6D46" w:rsidRDefault="005360CF" w:rsidP="00CF6D46">
      <w:pPr>
        <w:pBdr>
          <w:top w:val="single" w:sz="24" w:space="1" w:color="2E74B5" w:themeColor="accent5" w:themeShade="BF"/>
          <w:left w:val="single" w:sz="24" w:space="4" w:color="2E74B5" w:themeColor="accent5" w:themeShade="BF"/>
          <w:bottom w:val="single" w:sz="24" w:space="1" w:color="2E74B5" w:themeColor="accent5" w:themeShade="BF"/>
          <w:right w:val="single" w:sz="24" w:space="4" w:color="2E74B5" w:themeColor="accent5" w:themeShade="BF"/>
        </w:pBdr>
      </w:pPr>
      <w:r w:rsidRPr="006257FF">
        <w:rPr>
          <w:noProof/>
          <w:lang w:eastAsia="en-AU"/>
        </w:rPr>
        <w:drawing>
          <wp:inline distT="0" distB="0" distL="0" distR="0" wp14:anchorId="7DA12078" wp14:editId="296790EF">
            <wp:extent cx="284253" cy="241401"/>
            <wp:effectExtent l="0" t="0" r="1905" b="8890"/>
            <wp:docPr id="6" name="Picture 6" descr="This is a picture of a note, representing some information that will be important to the reader, following this picture" title="Impor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53" cy="2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4"/>
        </w:rPr>
        <w:t>You</w:t>
      </w:r>
      <w:r w:rsidRPr="00A230BC">
        <w:rPr>
          <w:sz w:val="24"/>
        </w:rPr>
        <w:t xml:space="preserve"> </w:t>
      </w:r>
      <w:r w:rsidRPr="005360CF">
        <w:rPr>
          <w:sz w:val="24"/>
        </w:rPr>
        <w:t>must re-upload for the services you have removed, or you can enter them manually.</w:t>
      </w:r>
    </w:p>
    <w:p w14:paraId="63AA7D80" w14:textId="5FF476C4" w:rsidR="00A230BC" w:rsidRPr="0047512F" w:rsidRDefault="00A230BC" w:rsidP="0047512F">
      <w:pPr>
        <w:pStyle w:val="Heading2"/>
        <w:pageBreakBefore/>
      </w:pPr>
      <w:bookmarkStart w:id="8" w:name="_How__do"/>
      <w:bookmarkEnd w:id="8"/>
      <w:r w:rsidRPr="00A230BC">
        <w:lastRenderedPageBreak/>
        <w:t xml:space="preserve">How do I manually enter the quality indicator data for a </w:t>
      </w:r>
      <w:r w:rsidR="00BB24AC">
        <w:t>service</w:t>
      </w:r>
      <w:r w:rsidRPr="00A230BC">
        <w:t>?</w:t>
      </w:r>
    </w:p>
    <w:p w14:paraId="62C95273" w14:textId="77777777" w:rsidR="0047512F" w:rsidRDefault="008B11B1" w:rsidP="0047512F">
      <w:r w:rsidRPr="0047512F">
        <w:rPr>
          <w:noProof/>
        </w:rPr>
        <w:drawing>
          <wp:inline distT="0" distB="0" distL="0" distR="0" wp14:anchorId="3B813E85" wp14:editId="0DEBE696">
            <wp:extent cx="5399405" cy="2381250"/>
            <wp:effectExtent l="19050" t="19050" r="10795" b="19050"/>
            <wp:docPr id="4" name="Picture 4" descr="Service provider dashboard with the green quality indicators tile highlighted with a red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3"/>
                    <a:stretch/>
                  </pic:blipFill>
                  <pic:spPr bwMode="auto">
                    <a:xfrm>
                      <a:off x="0" y="0"/>
                      <a:ext cx="5399405" cy="2381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628FD" w14:textId="2DF9CA0E" w:rsidR="00A230BC" w:rsidRPr="0078082C" w:rsidRDefault="00A230BC" w:rsidP="0047512F">
      <w:r w:rsidRPr="002615C2">
        <w:t xml:space="preserve">From the </w:t>
      </w:r>
      <w:r w:rsidR="007112E7" w:rsidRPr="002615C2">
        <w:t>Provider Portal home page</w:t>
      </w:r>
      <w:r w:rsidRPr="002615C2">
        <w:t xml:space="preserve">, click on the ‘Quality </w:t>
      </w:r>
      <w:r w:rsidRPr="0047512F">
        <w:t>Indicators’</w:t>
      </w:r>
      <w:r w:rsidRPr="002615C2">
        <w:t xml:space="preserve"> tile.</w:t>
      </w:r>
    </w:p>
    <w:p w14:paraId="63AF57BC" w14:textId="11A592CD" w:rsidR="00A230BC" w:rsidRPr="002615C2" w:rsidRDefault="00A230BC" w:rsidP="00165BAA">
      <w:pPr>
        <w:pStyle w:val="ListParagraph"/>
        <w:numPr>
          <w:ilvl w:val="0"/>
          <w:numId w:val="25"/>
        </w:numPr>
      </w:pPr>
      <w:r w:rsidRPr="002615C2">
        <w:t>Select the service you wish to enter quality indicator data</w:t>
      </w:r>
      <w:r w:rsidR="007112E7" w:rsidRPr="002615C2">
        <w:t>.</w:t>
      </w:r>
    </w:p>
    <w:p w14:paraId="4F183E7A" w14:textId="611437D4" w:rsidR="00CF6D46" w:rsidRDefault="00445DCA" w:rsidP="0047512F">
      <w:r>
        <w:rPr>
          <w:noProof/>
        </w:rPr>
        <w:drawing>
          <wp:inline distT="0" distB="0" distL="0" distR="0" wp14:anchorId="7919DC12" wp14:editId="6B2B8BFC">
            <wp:extent cx="5459767" cy="1948703"/>
            <wp:effectExtent l="0" t="0" r="7620" b="0"/>
            <wp:docPr id="5160" name="Picture 5160" descr="QI data entry and submission screen with the QI reporting dashboard button highligh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" name="Picture 5160" descr="QI data entry and submission screen with the QI reporting dashboard button highlighted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72" cy="19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D6CB" w14:textId="44DEA57D" w:rsidR="00A230BC" w:rsidRPr="002615C2" w:rsidRDefault="00A230BC" w:rsidP="0047512F">
      <w:pPr>
        <w:pStyle w:val="ListParagraph"/>
      </w:pPr>
      <w:r w:rsidRPr="002615C2">
        <w:t>Scroll down</w:t>
      </w:r>
      <w:r w:rsidR="00732FE4" w:rsidRPr="002615C2">
        <w:t>ward</w:t>
      </w:r>
      <w:r w:rsidRPr="002615C2">
        <w:t xml:space="preserve"> </w:t>
      </w:r>
      <w:r w:rsidR="00732FE4" w:rsidRPr="002615C2">
        <w:t>on</w:t>
      </w:r>
      <w:r w:rsidRPr="002615C2">
        <w:t xml:space="preserve"> the screen. The Quality Indicator questionnaire is displayed for your selected service.</w:t>
      </w:r>
    </w:p>
    <w:p w14:paraId="0672017E" w14:textId="77777777" w:rsidR="00A230BC" w:rsidRDefault="00A230BC" w:rsidP="0047512F">
      <w:r w:rsidRPr="0047512F">
        <w:rPr>
          <w:noProof/>
        </w:rPr>
        <w:drawing>
          <wp:inline distT="0" distB="0" distL="0" distR="0" wp14:anchorId="5B8B9EF7" wp14:editId="029B5143">
            <wp:extent cx="5400000" cy="2350800"/>
            <wp:effectExtent l="19050" t="19050" r="10795" b="11430"/>
            <wp:docPr id="5172" name="Picture 5172" descr="This is what the quality indicator questionnaire looks li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" name="Picture 5172" descr="This is what the quality indicator questionnaire looks like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50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FE6C9" w14:textId="47BE3AE1" w:rsidR="00A230BC" w:rsidRPr="002615C2" w:rsidRDefault="00A230BC" w:rsidP="00165BAA">
      <w:pPr>
        <w:pStyle w:val="ListParagraph"/>
      </w:pPr>
      <w:r w:rsidRPr="002615C2">
        <w:lastRenderedPageBreak/>
        <w:t>Enter data for:</w:t>
      </w:r>
    </w:p>
    <w:p w14:paraId="1D3586B6" w14:textId="77777777" w:rsidR="00A230BC" w:rsidRPr="002615C2" w:rsidRDefault="00A230BC" w:rsidP="0047512F">
      <w:pPr>
        <w:pStyle w:val="ListBullet"/>
      </w:pPr>
      <w:r w:rsidRPr="002615C2">
        <w:t>Set up QI targets (optional)</w:t>
      </w:r>
    </w:p>
    <w:p w14:paraId="297DB7DB" w14:textId="615611AB" w:rsidR="00A230BC" w:rsidRPr="00697140" w:rsidRDefault="00A230BC" w:rsidP="0047512F">
      <w:pPr>
        <w:pStyle w:val="ListBullet"/>
      </w:pPr>
      <w:r w:rsidRPr="00697140">
        <w:t>Pressure Inju</w:t>
      </w:r>
      <w:r w:rsidR="008559CE" w:rsidRPr="00697140">
        <w:t>ries</w:t>
      </w:r>
      <w:r w:rsidRPr="00697140">
        <w:t xml:space="preserve"> (mandatory)</w:t>
      </w:r>
    </w:p>
    <w:p w14:paraId="570307D3" w14:textId="5932C422" w:rsidR="00A230BC" w:rsidRPr="00697140" w:rsidRDefault="00A230BC" w:rsidP="0047512F">
      <w:pPr>
        <w:pStyle w:val="ListBullet"/>
      </w:pPr>
      <w:r w:rsidRPr="00697140">
        <w:t xml:space="preserve">Physical </w:t>
      </w:r>
      <w:r w:rsidR="00196D9B" w:rsidRPr="00697140">
        <w:t>R</w:t>
      </w:r>
      <w:r w:rsidRPr="00697140">
        <w:t>estraint (mandatory)</w:t>
      </w:r>
    </w:p>
    <w:p w14:paraId="2A501D7E" w14:textId="77777777" w:rsidR="00A230BC" w:rsidRPr="002615C2" w:rsidRDefault="00A230BC" w:rsidP="0047512F">
      <w:pPr>
        <w:pStyle w:val="ListBullet"/>
      </w:pPr>
      <w:r w:rsidRPr="002615C2">
        <w:t>Unplanned Weight Loss (mandatory)</w:t>
      </w:r>
    </w:p>
    <w:p w14:paraId="7546C516" w14:textId="77777777" w:rsidR="0047512F" w:rsidRDefault="00A230BC" w:rsidP="0047512F">
      <w:pPr>
        <w:pStyle w:val="ListBullet"/>
      </w:pPr>
      <w:r w:rsidRPr="002615C2">
        <w:t>Falls and Major Injury (mandatory)</w:t>
      </w:r>
    </w:p>
    <w:p w14:paraId="57D2C79B" w14:textId="3703C5E5" w:rsidR="00A230BC" w:rsidRPr="00267BCF" w:rsidRDefault="00A230BC" w:rsidP="0047512F">
      <w:pPr>
        <w:pStyle w:val="ListBullet"/>
        <w:rPr>
          <w:szCs w:val="22"/>
        </w:rPr>
      </w:pPr>
      <w:r w:rsidRPr="00697140">
        <w:rPr>
          <w:szCs w:val="22"/>
        </w:rPr>
        <w:t>Medication Management (mandatory)</w:t>
      </w:r>
    </w:p>
    <w:p w14:paraId="26CBA10F" w14:textId="24744C2F" w:rsidR="0047512F" w:rsidRDefault="0047512F" w:rsidP="0047512F"/>
    <w:p w14:paraId="62D9BD27" w14:textId="1D6F0507" w:rsidR="00B11A4E" w:rsidRPr="0047512F" w:rsidRDefault="00B11A4E" w:rsidP="0047512F">
      <w:r>
        <w:rPr>
          <w:noProof/>
        </w:rPr>
        <w:drawing>
          <wp:inline distT="0" distB="0" distL="0" distR="0" wp14:anchorId="4720A579" wp14:editId="4A78FB2F">
            <wp:extent cx="5400000" cy="2253600"/>
            <wp:effectExtent l="19050" t="19050" r="10795" b="13970"/>
            <wp:docPr id="1" name="Picture 1" descr="one option for the sub-sets of required data is highlighted at the left of the screen is highlighted with a redbox. The main questionare in the middle of the screen is highlighted with a redbox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ne option for the sub-sets of required data is highlighted at the left of the screen is highlighted with a redbox. The main questionare in the middle of the screen is highlighted with a redbox. 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5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6090D8" w14:textId="67193CE9" w:rsidR="00A230BC" w:rsidRPr="002615C2" w:rsidRDefault="00A230BC" w:rsidP="000E03D0">
      <w:pPr>
        <w:pBdr>
          <w:top w:val="single" w:sz="24" w:space="1" w:color="2E74B5" w:themeColor="accent5" w:themeShade="BF"/>
          <w:left w:val="single" w:sz="24" w:space="4" w:color="2E74B5" w:themeColor="accent5" w:themeShade="BF"/>
          <w:bottom w:val="single" w:sz="24" w:space="1" w:color="2E74B5" w:themeColor="accent5" w:themeShade="BF"/>
          <w:right w:val="single" w:sz="24" w:space="4" w:color="2E74B5" w:themeColor="accent5" w:themeShade="BF"/>
        </w:pBdr>
        <w:rPr>
          <w:sz w:val="24"/>
        </w:rPr>
      </w:pPr>
      <w:r w:rsidRPr="006257FF">
        <w:rPr>
          <w:noProof/>
          <w:lang w:eastAsia="en-AU"/>
        </w:rPr>
        <w:drawing>
          <wp:inline distT="0" distB="0" distL="0" distR="0" wp14:anchorId="4C3A69B1" wp14:editId="77F589A2">
            <wp:extent cx="284253" cy="241401"/>
            <wp:effectExtent l="0" t="0" r="1905" b="8890"/>
            <wp:docPr id="5178" name="Picture 5178" descr="This is a picture of a note, representing some information that will be important to the reader, following this picture" title="Impor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53" cy="2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615C2">
        <w:rPr>
          <w:sz w:val="24"/>
        </w:rPr>
        <w:t>Validation checks will be presented if you need to update data. A green tick will be displayed next to the quality indicator once you have correctly inputted your facility’s service data.</w:t>
      </w:r>
    </w:p>
    <w:p w14:paraId="12A162EC" w14:textId="4AA7F2E6" w:rsidR="00A230BC" w:rsidRPr="000723CE" w:rsidRDefault="00B11A4E" w:rsidP="00697140">
      <w:pPr>
        <w:jc w:val="center"/>
      </w:pPr>
      <w:r>
        <w:rPr>
          <w:noProof/>
        </w:rPr>
        <w:drawing>
          <wp:inline distT="0" distB="0" distL="0" distR="0" wp14:anchorId="51DB2760" wp14:editId="5F9F92BD">
            <wp:extent cx="2743200" cy="1530350"/>
            <wp:effectExtent l="19050" t="19050" r="19050" b="12700"/>
            <wp:docPr id="7" name="Picture 7" descr="This is an example of the menu at the side of the screen if you have not completed the required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is is an example of the menu at the side of the screen if you have not completed the required information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18" b="52652"/>
                    <a:stretch/>
                  </pic:blipFill>
                  <pic:spPr bwMode="auto">
                    <a:xfrm>
                      <a:off x="0" y="0"/>
                      <a:ext cx="2743200" cy="153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5F44A" w14:textId="281E2CA2" w:rsidR="0047512F" w:rsidRDefault="0047512F" w:rsidP="0047512F"/>
    <w:p w14:paraId="052F47F7" w14:textId="11DF193D" w:rsidR="00A230BC" w:rsidRDefault="00A230BC" w:rsidP="00165BAA">
      <w:pPr>
        <w:pStyle w:val="ListParagraph"/>
      </w:pPr>
      <w:r w:rsidRPr="002615C2">
        <w:lastRenderedPageBreak/>
        <w:t>Click ‘submit’ or save as a draft</w:t>
      </w:r>
      <w:r w:rsidR="007112E7" w:rsidRPr="002615C2">
        <w:t>.</w:t>
      </w:r>
    </w:p>
    <w:p w14:paraId="36D7EE36" w14:textId="0CDFC70C" w:rsidR="00B11A4E" w:rsidRPr="0078082C" w:rsidRDefault="00B11A4E" w:rsidP="0047512F">
      <w:r w:rsidRPr="0047512F">
        <w:rPr>
          <w:noProof/>
        </w:rPr>
        <w:drawing>
          <wp:inline distT="0" distB="0" distL="0" distR="0" wp14:anchorId="7FE3BF84" wp14:editId="5F3738F1">
            <wp:extent cx="5399405" cy="2631440"/>
            <wp:effectExtent l="19050" t="19050" r="10795" b="16510"/>
            <wp:docPr id="2" name="Picture 2" descr="This screen is below the questionare area of the page, the purple submit page is highlighted with a red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" name="2nd fix 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6314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89312" w14:textId="77777777" w:rsidR="00A230BC" w:rsidRPr="002615C2" w:rsidRDefault="00A230BC" w:rsidP="0047512F">
      <w:pPr>
        <w:pStyle w:val="ListParagraph"/>
      </w:pPr>
      <w:r w:rsidRPr="002615C2">
        <w:t xml:space="preserve">A green box will </w:t>
      </w:r>
      <w:r w:rsidRPr="0047512F">
        <w:t>appear</w:t>
      </w:r>
      <w:r w:rsidRPr="002615C2">
        <w:t xml:space="preserve"> at the bottom of the screen to inform your data has been successfully submitted.</w:t>
      </w:r>
    </w:p>
    <w:p w14:paraId="3F922ACD" w14:textId="43A70B8C" w:rsidR="000E03D0" w:rsidRDefault="00A230BC" w:rsidP="0047512F">
      <w:r w:rsidRPr="0047512F">
        <w:rPr>
          <w:noProof/>
        </w:rPr>
        <w:drawing>
          <wp:inline distT="0" distB="0" distL="0" distR="0" wp14:anchorId="5A76F620" wp14:editId="20CD00C5">
            <wp:extent cx="5400000" cy="391500"/>
            <wp:effectExtent l="19050" t="19050" r="10795" b="27940"/>
            <wp:docPr id="5176" name="Picture 5176" descr="This is the green box that appears at the bottom of the screen to confirm your data has been successfully submit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" name="2nd fix 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1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61036" w14:textId="77777777" w:rsidR="000E03D0" w:rsidRPr="0047512F" w:rsidRDefault="000E03D0" w:rsidP="0047512F">
      <w:pPr>
        <w:pStyle w:val="Heading2"/>
      </w:pPr>
      <w:r w:rsidRPr="001C74CB">
        <w:t>More information</w:t>
      </w:r>
    </w:p>
    <w:p w14:paraId="2528A8F5" w14:textId="4A81518F" w:rsidR="000E03D0" w:rsidRPr="002615C2" w:rsidRDefault="000E03D0" w:rsidP="0047512F">
      <w:r w:rsidRPr="002615C2">
        <w:t xml:space="preserve">For further information refer to the </w:t>
      </w:r>
      <w:hyperlink r:id="rId33" w:history="1">
        <w:r w:rsidRPr="002615C2">
          <w:rPr>
            <w:rStyle w:val="Hyperlink"/>
            <w:sz w:val="24"/>
          </w:rPr>
          <w:t>National Aged Care Mandatory Quality Indicator Program Manual</w:t>
        </w:r>
      </w:hyperlink>
      <w:r w:rsidRPr="002615C2">
        <w:t xml:space="preserve"> which can be downloaded from the Department of Health website </w:t>
      </w:r>
      <w:hyperlink r:id="rId34" w:history="1">
        <w:r w:rsidRPr="002615C2">
          <w:rPr>
            <w:rStyle w:val="Hyperlink"/>
            <w:sz w:val="24"/>
          </w:rPr>
          <w:t>www.health.gov.au</w:t>
        </w:r>
      </w:hyperlink>
      <w:r w:rsidRPr="002615C2">
        <w:t>.</w:t>
      </w:r>
    </w:p>
    <w:p w14:paraId="783BBC5C" w14:textId="48BD87B3" w:rsidR="00F83C03" w:rsidRPr="000E03D0" w:rsidRDefault="000E03D0" w:rsidP="0047512F">
      <w:r w:rsidRPr="002615C2">
        <w:t xml:space="preserve">You can also call the My Aged Care Service Provider and Assessor Helpline on </w:t>
      </w:r>
      <w:r w:rsidRPr="002615C2">
        <w:rPr>
          <w:b/>
        </w:rPr>
        <w:t>1800 836 799</w:t>
      </w:r>
      <w:r w:rsidRPr="002615C2">
        <w:t xml:space="preserve">. If you have a technical issue, don’t forget you can ask the call centre </w:t>
      </w:r>
      <w:proofErr w:type="gramStart"/>
      <w:r w:rsidRPr="002615C2">
        <w:t>staff</w:t>
      </w:r>
      <w:proofErr w:type="gramEnd"/>
      <w:r w:rsidRPr="002615C2">
        <w:t xml:space="preserve"> to escalate your query to the tier 2 team for resolution.</w:t>
      </w:r>
      <w:bookmarkStart w:id="9" w:name="_For_more_information"/>
      <w:bookmarkStart w:id="10" w:name="_More_information"/>
      <w:bookmarkEnd w:id="9"/>
      <w:bookmarkEnd w:id="10"/>
    </w:p>
    <w:sectPr w:rsidR="00F83C03" w:rsidRPr="000E03D0" w:rsidSect="00342F73">
      <w:headerReference w:type="default" r:id="rId35"/>
      <w:footerReference w:type="default" r:id="rId36"/>
      <w:headerReference w:type="first" r:id="rId37"/>
      <w:footerReference w:type="first" r:id="rId38"/>
      <w:pgSz w:w="11900" w:h="16840"/>
      <w:pgMar w:top="2413" w:right="1418" w:bottom="1135" w:left="1418" w:header="2" w:footer="7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7A0C3C" w14:textId="77777777" w:rsidR="00D624EF" w:rsidRDefault="00D624EF" w:rsidP="00F15E50">
      <w:pPr>
        <w:spacing w:before="0"/>
      </w:pPr>
      <w:r>
        <w:separator/>
      </w:r>
    </w:p>
  </w:endnote>
  <w:endnote w:type="continuationSeparator" w:id="0">
    <w:p w14:paraId="1242BCC9" w14:textId="77777777" w:rsidR="00D624EF" w:rsidRDefault="00D624EF" w:rsidP="00F15E5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C32AA" w14:textId="39E4F363" w:rsidR="0036250F" w:rsidRPr="0047512F" w:rsidRDefault="006C67D0" w:rsidP="0047512F">
    <w:pPr>
      <w:pStyle w:val="Footer"/>
      <w:tabs>
        <w:tab w:val="clear" w:pos="4513"/>
        <w:tab w:val="left" w:pos="8505"/>
      </w:tabs>
      <w:rPr>
        <w:color w:val="FFFFFF" w:themeColor="background1"/>
      </w:rPr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0956D87F" wp14:editId="7DD1B141">
          <wp:simplePos x="0" y="0"/>
          <wp:positionH relativeFrom="page">
            <wp:posOffset>0</wp:posOffset>
          </wp:positionH>
          <wp:positionV relativeFrom="page">
            <wp:posOffset>9959009</wp:posOffset>
          </wp:positionV>
          <wp:extent cx="7573645" cy="753828"/>
          <wp:effectExtent l="0" t="0" r="8255" b="8255"/>
          <wp:wrapNone/>
          <wp:docPr id="5323" name="Picture 5323" title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G background for factsheet Page 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63"/>
                  <a:stretch/>
                </pic:blipFill>
                <pic:spPr bwMode="auto">
                  <a:xfrm>
                    <a:off x="0" y="0"/>
                    <a:ext cx="7573645" cy="7538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0F2D" w:rsidRPr="0073453D">
      <w:rPr>
        <w:color w:val="FFFFFF" w:themeColor="background1"/>
        <w:sz w:val="20"/>
        <w:szCs w:val="20"/>
      </w:rPr>
      <w:t xml:space="preserve">For further information, go to My Aged Care | </w:t>
    </w:r>
    <w:hyperlink r:id="rId2" w:history="1">
      <w:r w:rsidR="00860F2D" w:rsidRPr="0073453D">
        <w:rPr>
          <w:rStyle w:val="Hyperlink"/>
          <w:color w:val="FFFFFF" w:themeColor="background1"/>
          <w:sz w:val="20"/>
          <w:szCs w:val="20"/>
          <w:u w:val="none"/>
        </w:rPr>
        <w:t>www.myagedcare.gov.au</w:t>
      </w:r>
    </w:hyperlink>
    <w:r w:rsidR="00860F2D" w:rsidRPr="0073453D">
      <w:rPr>
        <w:color w:val="FFFFFF" w:themeColor="background1"/>
        <w:sz w:val="20"/>
        <w:szCs w:val="20"/>
      </w:rPr>
      <w:t xml:space="preserve"> | 1800 200 422</w:t>
    </w:r>
    <w:r w:rsidR="00860F2D" w:rsidRPr="0073453D">
      <w:rPr>
        <w:color w:val="FFFFFF" w:themeColor="background1"/>
        <w:sz w:val="20"/>
        <w:szCs w:val="20"/>
      </w:rPr>
      <w:tab/>
    </w:r>
    <w:r w:rsidR="00F30F32">
      <w:rPr>
        <w:color w:val="FFFFFF" w:themeColor="background1"/>
        <w:sz w:val="20"/>
        <w:szCs w:val="20"/>
      </w:rPr>
      <w:t xml:space="preserve">    </w:t>
    </w:r>
    <w:r w:rsidR="00F30F32" w:rsidRPr="0073453D">
      <w:rPr>
        <w:color w:val="FFFFFF" w:themeColor="background1"/>
        <w:sz w:val="20"/>
        <w:szCs w:val="20"/>
      </w:rPr>
      <w:t xml:space="preserve"> </w:t>
    </w:r>
    <w:r w:rsidR="00F30F32" w:rsidRPr="0073453D">
      <w:rPr>
        <w:color w:val="FFFFFF" w:themeColor="background1"/>
        <w:sz w:val="20"/>
        <w:szCs w:val="20"/>
      </w:rPr>
      <w:fldChar w:fldCharType="begin"/>
    </w:r>
    <w:r w:rsidR="00F30F32" w:rsidRPr="0073453D">
      <w:rPr>
        <w:color w:val="FFFFFF" w:themeColor="background1"/>
        <w:sz w:val="20"/>
        <w:szCs w:val="20"/>
      </w:rPr>
      <w:instrText xml:space="preserve"> PAGE  \* Arabic </w:instrText>
    </w:r>
    <w:r w:rsidR="00F30F32" w:rsidRPr="0073453D">
      <w:rPr>
        <w:color w:val="FFFFFF" w:themeColor="background1"/>
        <w:sz w:val="20"/>
        <w:szCs w:val="20"/>
      </w:rPr>
      <w:fldChar w:fldCharType="separate"/>
    </w:r>
    <w:r w:rsidR="000D42D5">
      <w:rPr>
        <w:noProof/>
        <w:color w:val="FFFFFF" w:themeColor="background1"/>
        <w:sz w:val="20"/>
        <w:szCs w:val="20"/>
      </w:rPr>
      <w:t>2</w:t>
    </w:r>
    <w:r w:rsidR="00F30F32" w:rsidRPr="0073453D">
      <w:rPr>
        <w:color w:val="FFFFFF" w:themeColor="background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8FA70" w14:textId="2CD0A098" w:rsidR="0036250F" w:rsidRPr="00342F73" w:rsidRDefault="00C03919" w:rsidP="00342F73">
    <w:pPr>
      <w:pStyle w:val="Footer"/>
      <w:tabs>
        <w:tab w:val="clear" w:pos="4513"/>
        <w:tab w:val="left" w:pos="8505"/>
      </w:tabs>
      <w:spacing w:before="240"/>
      <w:rPr>
        <w:color w:val="FFFFFF" w:themeColor="background1"/>
      </w:rPr>
    </w:pPr>
    <w:r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4197BFCA" wp14:editId="4C408582">
          <wp:simplePos x="0" y="0"/>
          <wp:positionH relativeFrom="page">
            <wp:align>left</wp:align>
          </wp:positionH>
          <wp:positionV relativeFrom="page">
            <wp:posOffset>9943465</wp:posOffset>
          </wp:positionV>
          <wp:extent cx="7573645" cy="753828"/>
          <wp:effectExtent l="0" t="0" r="8255" b="8255"/>
          <wp:wrapNone/>
          <wp:docPr id="5325" name="Picture 5325" title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G background for factsheet Page 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63"/>
                  <a:stretch/>
                </pic:blipFill>
                <pic:spPr bwMode="auto">
                  <a:xfrm>
                    <a:off x="0" y="0"/>
                    <a:ext cx="7573645" cy="7538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0F2D" w:rsidRPr="0073453D">
      <w:rPr>
        <w:color w:val="FFFFFF" w:themeColor="background1"/>
        <w:sz w:val="20"/>
        <w:szCs w:val="20"/>
      </w:rPr>
      <w:t xml:space="preserve">For further information, go to My Aged Care | </w:t>
    </w:r>
    <w:hyperlink r:id="rId2" w:history="1">
      <w:r w:rsidR="00860F2D" w:rsidRPr="0073453D">
        <w:rPr>
          <w:rStyle w:val="Hyperlink"/>
          <w:color w:val="FFFFFF" w:themeColor="background1"/>
          <w:sz w:val="20"/>
          <w:szCs w:val="20"/>
          <w:u w:val="none"/>
        </w:rPr>
        <w:t>www.myagedcare.gov.au</w:t>
      </w:r>
    </w:hyperlink>
    <w:r w:rsidR="00477442">
      <w:rPr>
        <w:color w:val="FFFFFF" w:themeColor="background1"/>
        <w:sz w:val="20"/>
        <w:szCs w:val="20"/>
      </w:rPr>
      <w:tab/>
      <w:t xml:space="preserve">    </w:t>
    </w:r>
    <w:r w:rsidR="00860F2D" w:rsidRPr="0073453D">
      <w:rPr>
        <w:color w:val="FFFFFF" w:themeColor="background1"/>
        <w:sz w:val="20"/>
        <w:szCs w:val="20"/>
      </w:rPr>
      <w:t xml:space="preserve"> </w:t>
    </w:r>
    <w:r w:rsidR="00860F2D" w:rsidRPr="0073453D">
      <w:rPr>
        <w:color w:val="FFFFFF" w:themeColor="background1"/>
        <w:sz w:val="20"/>
        <w:szCs w:val="20"/>
      </w:rPr>
      <w:fldChar w:fldCharType="begin"/>
    </w:r>
    <w:r w:rsidR="00860F2D" w:rsidRPr="0073453D">
      <w:rPr>
        <w:color w:val="FFFFFF" w:themeColor="background1"/>
        <w:sz w:val="20"/>
        <w:szCs w:val="20"/>
      </w:rPr>
      <w:instrText xml:space="preserve"> PAGE  \* Arabic </w:instrText>
    </w:r>
    <w:r w:rsidR="00860F2D" w:rsidRPr="0073453D">
      <w:rPr>
        <w:color w:val="FFFFFF" w:themeColor="background1"/>
        <w:sz w:val="20"/>
        <w:szCs w:val="20"/>
      </w:rPr>
      <w:fldChar w:fldCharType="separate"/>
    </w:r>
    <w:r w:rsidR="000D42D5">
      <w:rPr>
        <w:noProof/>
        <w:color w:val="FFFFFF" w:themeColor="background1"/>
        <w:sz w:val="20"/>
        <w:szCs w:val="20"/>
      </w:rPr>
      <w:t>1</w:t>
    </w:r>
    <w:r w:rsidR="00860F2D" w:rsidRPr="0073453D">
      <w:rPr>
        <w:color w:val="FFFFFF" w:themeColor="background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FA261" w14:textId="77777777" w:rsidR="00D624EF" w:rsidRDefault="00D624EF" w:rsidP="00F15E50">
      <w:pPr>
        <w:spacing w:before="0"/>
      </w:pPr>
      <w:r>
        <w:separator/>
      </w:r>
    </w:p>
  </w:footnote>
  <w:footnote w:type="continuationSeparator" w:id="0">
    <w:p w14:paraId="7EFA0D89" w14:textId="77777777" w:rsidR="00D624EF" w:rsidRDefault="00D624EF" w:rsidP="00F15E5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7D76E" w14:textId="636904A7" w:rsidR="007E5B2E" w:rsidRDefault="007E5B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7968" behindDoc="1" locked="0" layoutInCell="1" allowOverlap="1" wp14:anchorId="5EE03827" wp14:editId="714E5F06">
          <wp:simplePos x="0" y="0"/>
          <wp:positionH relativeFrom="page">
            <wp:posOffset>0</wp:posOffset>
          </wp:positionH>
          <wp:positionV relativeFrom="page">
            <wp:posOffset>10781665</wp:posOffset>
          </wp:positionV>
          <wp:extent cx="7573645" cy="10713085"/>
          <wp:effectExtent l="0" t="0" r="8255" b="0"/>
          <wp:wrapNone/>
          <wp:docPr id="5322" name="Picture 5322" descr="BUtton to download the fild uplo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G background for factsheet- page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68618" w14:textId="7AC0DA03" w:rsidR="007E5B2E" w:rsidRDefault="006C67D0" w:rsidP="0047512F">
    <w:pPr>
      <w:pStyle w:val="Header"/>
      <w:tabs>
        <w:tab w:val="clear" w:pos="4513"/>
        <w:tab w:val="clear" w:pos="9026"/>
        <w:tab w:val="left" w:pos="5932"/>
      </w:tabs>
      <w:ind w:left="-1418"/>
    </w:pPr>
    <w:r>
      <w:rPr>
        <w:noProof/>
        <w:lang w:eastAsia="en-AU"/>
      </w:rPr>
      <w:drawing>
        <wp:inline distT="0" distB="0" distL="0" distR="0" wp14:anchorId="6254D354" wp14:editId="5DADA4AA">
          <wp:extent cx="6973294" cy="1390993"/>
          <wp:effectExtent l="0" t="0" r="0" b="0"/>
          <wp:docPr id="5324" name="Picture 5324" title="First pag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G background for factsheet- page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898"/>
                  <a:stretch/>
                </pic:blipFill>
                <pic:spPr bwMode="auto">
                  <a:xfrm>
                    <a:off x="0" y="0"/>
                    <a:ext cx="6973294" cy="13909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1B7828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587875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5B9B"/>
      </w:rPr>
    </w:lvl>
  </w:abstractNum>
  <w:abstractNum w:abstractNumId="2" w15:restartNumberingAfterBreak="0">
    <w:nsid w:val="FFFFFF89"/>
    <w:multiLevelType w:val="singleLevel"/>
    <w:tmpl w:val="A1C8EA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B9B"/>
      </w:rPr>
    </w:lvl>
  </w:abstractNum>
  <w:abstractNum w:abstractNumId="3" w15:restartNumberingAfterBreak="0">
    <w:nsid w:val="09911F15"/>
    <w:multiLevelType w:val="hybridMultilevel"/>
    <w:tmpl w:val="458A5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93AC2"/>
    <w:multiLevelType w:val="hybridMultilevel"/>
    <w:tmpl w:val="38C07340"/>
    <w:lvl w:ilvl="0" w:tplc="0C09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5" w15:restartNumberingAfterBreak="0">
    <w:nsid w:val="171379C8"/>
    <w:multiLevelType w:val="hybridMultilevel"/>
    <w:tmpl w:val="2C7CDD4E"/>
    <w:lvl w:ilvl="0" w:tplc="0C0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3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00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7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4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22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924" w:hanging="360"/>
      </w:pPr>
      <w:rPr>
        <w:rFonts w:ascii="Wingdings" w:hAnsi="Wingdings" w:hint="default"/>
      </w:rPr>
    </w:lvl>
  </w:abstractNum>
  <w:abstractNum w:abstractNumId="6" w15:restartNumberingAfterBreak="0">
    <w:nsid w:val="192A16D7"/>
    <w:multiLevelType w:val="multilevel"/>
    <w:tmpl w:val="857C8D7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C6664"/>
    <w:multiLevelType w:val="hybridMultilevel"/>
    <w:tmpl w:val="C7D4AE5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D736DC"/>
    <w:multiLevelType w:val="hybridMultilevel"/>
    <w:tmpl w:val="8D882D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22427"/>
    <w:multiLevelType w:val="hybridMultilevel"/>
    <w:tmpl w:val="E5AE0AE2"/>
    <w:lvl w:ilvl="0" w:tplc="034CBCE4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F7CA9"/>
    <w:multiLevelType w:val="hybridMultilevel"/>
    <w:tmpl w:val="6310E96C"/>
    <w:lvl w:ilvl="0" w:tplc="68B4267A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753B75"/>
    <w:multiLevelType w:val="hybridMultilevel"/>
    <w:tmpl w:val="2026BAB6"/>
    <w:lvl w:ilvl="0" w:tplc="E7761DF0">
      <w:start w:val="1"/>
      <w:numFmt w:val="decimal"/>
      <w:lvlText w:val="%1."/>
      <w:lvlJc w:val="left"/>
      <w:pPr>
        <w:ind w:left="570" w:hanging="570"/>
      </w:pPr>
      <w:rPr>
        <w:rFonts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6B6D04"/>
    <w:multiLevelType w:val="hybridMultilevel"/>
    <w:tmpl w:val="5CC6AF52"/>
    <w:lvl w:ilvl="0" w:tplc="37646A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5B9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C245A"/>
    <w:multiLevelType w:val="hybridMultilevel"/>
    <w:tmpl w:val="92B4AB32"/>
    <w:lvl w:ilvl="0" w:tplc="E7761DF0">
      <w:start w:val="1"/>
      <w:numFmt w:val="decimal"/>
      <w:lvlText w:val="%1."/>
      <w:lvlJc w:val="left"/>
      <w:pPr>
        <w:ind w:left="570" w:hanging="570"/>
      </w:pPr>
      <w:rPr>
        <w:rFonts w:hint="default"/>
        <w:b w:val="0"/>
        <w:sz w:val="22"/>
        <w:szCs w:val="22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584724"/>
    <w:multiLevelType w:val="multilevel"/>
    <w:tmpl w:val="8676EFC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34827"/>
    <w:multiLevelType w:val="hybridMultilevel"/>
    <w:tmpl w:val="CF66F0B2"/>
    <w:lvl w:ilvl="0" w:tplc="E0DABF2E">
      <w:start w:val="1"/>
      <w:numFmt w:val="bullet"/>
      <w:pStyle w:val="Policystyle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6F7E8B"/>
    <w:multiLevelType w:val="hybridMultilevel"/>
    <w:tmpl w:val="B7BE64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54469F"/>
    <w:multiLevelType w:val="hybridMultilevel"/>
    <w:tmpl w:val="E4623854"/>
    <w:lvl w:ilvl="0" w:tplc="7976020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6F5488"/>
    <w:multiLevelType w:val="multilevel"/>
    <w:tmpl w:val="1F2668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</w:num>
  <w:num w:numId="5">
    <w:abstractNumId w:val="0"/>
  </w:num>
  <w:num w:numId="6">
    <w:abstractNumId w:val="12"/>
  </w:num>
  <w:num w:numId="7">
    <w:abstractNumId w:val="15"/>
  </w:num>
  <w:num w:numId="8">
    <w:abstractNumId w:val="6"/>
  </w:num>
  <w:num w:numId="9">
    <w:abstractNumId w:val="9"/>
  </w:num>
  <w:num w:numId="10">
    <w:abstractNumId w:val="14"/>
  </w:num>
  <w:num w:numId="11">
    <w:abstractNumId w:val="18"/>
  </w:num>
  <w:num w:numId="12">
    <w:abstractNumId w:val="8"/>
  </w:num>
  <w:num w:numId="13">
    <w:abstractNumId w:val="16"/>
  </w:num>
  <w:num w:numId="14">
    <w:abstractNumId w:val="11"/>
  </w:num>
  <w:num w:numId="15">
    <w:abstractNumId w:val="5"/>
  </w:num>
  <w:num w:numId="16">
    <w:abstractNumId w:val="13"/>
  </w:num>
  <w:num w:numId="17">
    <w:abstractNumId w:val="7"/>
  </w:num>
  <w:num w:numId="18">
    <w:abstractNumId w:val="4"/>
  </w:num>
  <w:num w:numId="19">
    <w:abstractNumId w:val="3"/>
  </w:num>
  <w:num w:numId="20">
    <w:abstractNumId w:val="10"/>
  </w:num>
  <w:num w:numId="21">
    <w:abstractNumId w:val="17"/>
  </w:num>
  <w:num w:numId="22">
    <w:abstractNumId w:val="17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0"/>
    <w:lvlOverride w:ilvl="0">
      <w:startOverride w:val="1"/>
    </w:lvlOverride>
  </w:num>
  <w:num w:numId="25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81B"/>
    <w:rsid w:val="000074F1"/>
    <w:rsid w:val="00017E83"/>
    <w:rsid w:val="00035180"/>
    <w:rsid w:val="0006126D"/>
    <w:rsid w:val="00062141"/>
    <w:rsid w:val="00072799"/>
    <w:rsid w:val="0008333A"/>
    <w:rsid w:val="00085C3F"/>
    <w:rsid w:val="0009562A"/>
    <w:rsid w:val="000B0560"/>
    <w:rsid w:val="000C3165"/>
    <w:rsid w:val="000D33E5"/>
    <w:rsid w:val="000D42D5"/>
    <w:rsid w:val="000E03D0"/>
    <w:rsid w:val="000F714E"/>
    <w:rsid w:val="001108B0"/>
    <w:rsid w:val="001611D8"/>
    <w:rsid w:val="00165BAA"/>
    <w:rsid w:val="001906B0"/>
    <w:rsid w:val="00196D9B"/>
    <w:rsid w:val="001B3D6B"/>
    <w:rsid w:val="001C74CB"/>
    <w:rsid w:val="001D3B66"/>
    <w:rsid w:val="00246305"/>
    <w:rsid w:val="002569B2"/>
    <w:rsid w:val="002615C2"/>
    <w:rsid w:val="00267BCF"/>
    <w:rsid w:val="002733B8"/>
    <w:rsid w:val="00280458"/>
    <w:rsid w:val="0028138A"/>
    <w:rsid w:val="002A4DEB"/>
    <w:rsid w:val="002A71B0"/>
    <w:rsid w:val="002A7F56"/>
    <w:rsid w:val="002B2143"/>
    <w:rsid w:val="002E28C3"/>
    <w:rsid w:val="002E5EA1"/>
    <w:rsid w:val="00312DDD"/>
    <w:rsid w:val="00326CE3"/>
    <w:rsid w:val="0033600D"/>
    <w:rsid w:val="00340D8E"/>
    <w:rsid w:val="00342F73"/>
    <w:rsid w:val="00355743"/>
    <w:rsid w:val="003571BE"/>
    <w:rsid w:val="0036250F"/>
    <w:rsid w:val="003628CC"/>
    <w:rsid w:val="003A321D"/>
    <w:rsid w:val="003B18F1"/>
    <w:rsid w:val="003D48CB"/>
    <w:rsid w:val="0041384D"/>
    <w:rsid w:val="00441C2B"/>
    <w:rsid w:val="00445DCA"/>
    <w:rsid w:val="00461E3E"/>
    <w:rsid w:val="00472CC5"/>
    <w:rsid w:val="0047512F"/>
    <w:rsid w:val="00477442"/>
    <w:rsid w:val="00480CD9"/>
    <w:rsid w:val="0048373F"/>
    <w:rsid w:val="004B402B"/>
    <w:rsid w:val="004E23A7"/>
    <w:rsid w:val="005000F7"/>
    <w:rsid w:val="005305AD"/>
    <w:rsid w:val="005308BA"/>
    <w:rsid w:val="005360CF"/>
    <w:rsid w:val="00557B05"/>
    <w:rsid w:val="0056770A"/>
    <w:rsid w:val="00577C63"/>
    <w:rsid w:val="0058795F"/>
    <w:rsid w:val="005B256F"/>
    <w:rsid w:val="005B2B8C"/>
    <w:rsid w:val="005C4836"/>
    <w:rsid w:val="005D0F6F"/>
    <w:rsid w:val="005E4BF9"/>
    <w:rsid w:val="00616171"/>
    <w:rsid w:val="00625BFA"/>
    <w:rsid w:val="00643318"/>
    <w:rsid w:val="006545A6"/>
    <w:rsid w:val="006743DA"/>
    <w:rsid w:val="00696A7B"/>
    <w:rsid w:val="00697140"/>
    <w:rsid w:val="006C67D0"/>
    <w:rsid w:val="006D1A93"/>
    <w:rsid w:val="00710FA3"/>
    <w:rsid w:val="007112E7"/>
    <w:rsid w:val="00732FE4"/>
    <w:rsid w:val="0073453D"/>
    <w:rsid w:val="0075034E"/>
    <w:rsid w:val="00756D41"/>
    <w:rsid w:val="00762A35"/>
    <w:rsid w:val="007764AF"/>
    <w:rsid w:val="0078082C"/>
    <w:rsid w:val="0079008B"/>
    <w:rsid w:val="007B4E15"/>
    <w:rsid w:val="007D6EDD"/>
    <w:rsid w:val="007E5B2E"/>
    <w:rsid w:val="007E6855"/>
    <w:rsid w:val="007F136F"/>
    <w:rsid w:val="008074D9"/>
    <w:rsid w:val="00816059"/>
    <w:rsid w:val="00830113"/>
    <w:rsid w:val="00843974"/>
    <w:rsid w:val="008559CE"/>
    <w:rsid w:val="008603CF"/>
    <w:rsid w:val="00860F2D"/>
    <w:rsid w:val="008874DA"/>
    <w:rsid w:val="008A58FB"/>
    <w:rsid w:val="008B11B1"/>
    <w:rsid w:val="0094077E"/>
    <w:rsid w:val="009437DE"/>
    <w:rsid w:val="00952FE7"/>
    <w:rsid w:val="0095327E"/>
    <w:rsid w:val="00955E84"/>
    <w:rsid w:val="00957093"/>
    <w:rsid w:val="009752FB"/>
    <w:rsid w:val="009823BB"/>
    <w:rsid w:val="009C71A5"/>
    <w:rsid w:val="009E2F52"/>
    <w:rsid w:val="009F3124"/>
    <w:rsid w:val="009F57F5"/>
    <w:rsid w:val="00A17A36"/>
    <w:rsid w:val="00A230BC"/>
    <w:rsid w:val="00A27F89"/>
    <w:rsid w:val="00A41839"/>
    <w:rsid w:val="00A50036"/>
    <w:rsid w:val="00A65E51"/>
    <w:rsid w:val="00AA29B3"/>
    <w:rsid w:val="00AA326E"/>
    <w:rsid w:val="00AE00D9"/>
    <w:rsid w:val="00AE5032"/>
    <w:rsid w:val="00AE7573"/>
    <w:rsid w:val="00AF4007"/>
    <w:rsid w:val="00B11A4E"/>
    <w:rsid w:val="00B53650"/>
    <w:rsid w:val="00B8734E"/>
    <w:rsid w:val="00B92822"/>
    <w:rsid w:val="00BB24AC"/>
    <w:rsid w:val="00BB5C20"/>
    <w:rsid w:val="00BD517E"/>
    <w:rsid w:val="00BD7630"/>
    <w:rsid w:val="00BE79FB"/>
    <w:rsid w:val="00BF16AB"/>
    <w:rsid w:val="00BF5B92"/>
    <w:rsid w:val="00C03919"/>
    <w:rsid w:val="00C21AEA"/>
    <w:rsid w:val="00C74007"/>
    <w:rsid w:val="00C86B8D"/>
    <w:rsid w:val="00CF6D46"/>
    <w:rsid w:val="00D045C5"/>
    <w:rsid w:val="00D06186"/>
    <w:rsid w:val="00D265AF"/>
    <w:rsid w:val="00D30E75"/>
    <w:rsid w:val="00D346CD"/>
    <w:rsid w:val="00D624EF"/>
    <w:rsid w:val="00D75349"/>
    <w:rsid w:val="00D96E3A"/>
    <w:rsid w:val="00DA429F"/>
    <w:rsid w:val="00DE7A19"/>
    <w:rsid w:val="00DE7C03"/>
    <w:rsid w:val="00E000A7"/>
    <w:rsid w:val="00E01353"/>
    <w:rsid w:val="00E04571"/>
    <w:rsid w:val="00E542CB"/>
    <w:rsid w:val="00E57BBD"/>
    <w:rsid w:val="00E8092A"/>
    <w:rsid w:val="00EB0E4F"/>
    <w:rsid w:val="00EC34BE"/>
    <w:rsid w:val="00EC44E8"/>
    <w:rsid w:val="00ED136A"/>
    <w:rsid w:val="00F15E50"/>
    <w:rsid w:val="00F30F32"/>
    <w:rsid w:val="00F33CEE"/>
    <w:rsid w:val="00F4036D"/>
    <w:rsid w:val="00F62ED4"/>
    <w:rsid w:val="00F71068"/>
    <w:rsid w:val="00F81571"/>
    <w:rsid w:val="00F83C03"/>
    <w:rsid w:val="00FA62E3"/>
    <w:rsid w:val="00FB09BE"/>
    <w:rsid w:val="00FB0CFC"/>
    <w:rsid w:val="00FC6E53"/>
    <w:rsid w:val="00FD4B46"/>
    <w:rsid w:val="00FE2CE0"/>
    <w:rsid w:val="00FF0887"/>
    <w:rsid w:val="00FF381B"/>
    <w:rsid w:val="00FF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9C7AAD2"/>
  <w14:defaultImageDpi w14:val="32767"/>
  <w15:docId w15:val="{496136EA-7493-45DC-8AA2-DB1DC3F1D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12F"/>
    <w:pPr>
      <w:spacing w:before="60" w:after="60"/>
    </w:pPr>
    <w:rPr>
      <w:rFonts w:ascii="Arial" w:eastAsia="Times New Roman" w:hAnsi="Arial" w:cs="Times New Roman"/>
      <w:sz w:val="22"/>
      <w:lang w:val="en-AU"/>
    </w:rPr>
  </w:style>
  <w:style w:type="paragraph" w:styleId="Heading1">
    <w:name w:val="heading 1"/>
    <w:next w:val="Normal"/>
    <w:link w:val="Heading1Char"/>
    <w:qFormat/>
    <w:rsid w:val="0047512F"/>
    <w:pPr>
      <w:keepNext/>
      <w:keepLines/>
      <w:spacing w:before="480" w:after="360"/>
      <w:outlineLvl w:val="0"/>
    </w:pPr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18F1"/>
    <w:pPr>
      <w:keepNext/>
      <w:spacing w:before="240" w:after="120"/>
      <w:outlineLvl w:val="1"/>
    </w:pPr>
    <w:rPr>
      <w:b/>
      <w:iCs/>
      <w:color w:val="358189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1E3E"/>
    <w:pPr>
      <w:keepNext/>
      <w:keepLines/>
      <w:spacing w:before="360" w:line="271" w:lineRule="auto"/>
      <w:outlineLvl w:val="2"/>
    </w:pPr>
    <w:rPr>
      <w:rFonts w:eastAsia="MS Gothic"/>
      <w:b/>
      <w:color w:val="1D4F9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562A"/>
    <w:pPr>
      <w:keepNext/>
      <w:keepLines/>
      <w:spacing w:before="360" w:line="259" w:lineRule="auto"/>
      <w:outlineLvl w:val="3"/>
    </w:pPr>
    <w:rPr>
      <w:rFonts w:eastAsia="MS Gothic"/>
      <w:i/>
      <w:iCs/>
      <w:color w:val="1D4F91"/>
      <w:lang w:val="en-US"/>
    </w:rPr>
  </w:style>
  <w:style w:type="paragraph" w:styleId="Heading5">
    <w:name w:val="heading 5"/>
    <w:basedOn w:val="Normal"/>
    <w:next w:val="Normal"/>
    <w:link w:val="Heading5Char"/>
    <w:rsid w:val="002E28C3"/>
    <w:pPr>
      <w:keepNext/>
      <w:outlineLvl w:val="4"/>
    </w:pPr>
    <w:rPr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512F"/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3B18F1"/>
    <w:rPr>
      <w:rFonts w:ascii="Arial" w:eastAsia="Times New Roman" w:hAnsi="Arial" w:cs="Times New Roman"/>
      <w:b/>
      <w:iCs/>
      <w:color w:val="358189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461E3E"/>
    <w:rPr>
      <w:rFonts w:ascii="Arial" w:eastAsia="MS Gothic" w:hAnsi="Arial" w:cs="Times New Roman"/>
      <w:b/>
      <w:color w:val="1D4F91"/>
      <w:sz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9562A"/>
    <w:rPr>
      <w:rFonts w:ascii="Arial" w:eastAsia="MS Gothic" w:hAnsi="Arial" w:cs="Times New Roman"/>
      <w:i/>
      <w:iCs/>
      <w:color w:val="1D4F91"/>
      <w:sz w:val="22"/>
      <w:lang w:val="en-US"/>
    </w:rPr>
  </w:style>
  <w:style w:type="character" w:customStyle="1" w:styleId="Heading5Char">
    <w:name w:val="Heading 5 Char"/>
    <w:basedOn w:val="DefaultParagraphFont"/>
    <w:link w:val="Heading5"/>
    <w:rsid w:val="002E28C3"/>
    <w:rPr>
      <w:rFonts w:ascii="Arial" w:eastAsiaTheme="minorEastAsia" w:hAnsi="Arial"/>
      <w:b/>
      <w:bCs/>
      <w:iCs/>
      <w:color w:val="595959" w:themeColor="text1" w:themeTint="A6"/>
      <w:sz w:val="21"/>
      <w:szCs w:val="26"/>
      <w:lang w:val="en-AU" w:eastAsia="en-AU"/>
    </w:rPr>
  </w:style>
  <w:style w:type="paragraph" w:customStyle="1" w:styleId="IntroPara">
    <w:name w:val="Intro Para"/>
    <w:basedOn w:val="Normal"/>
    <w:qFormat/>
    <w:rsid w:val="002E28C3"/>
    <w:pPr>
      <w:spacing w:after="120" w:line="320" w:lineRule="auto"/>
    </w:pPr>
    <w:rPr>
      <w:rFonts w:cs="Times New Roman (Body CS)"/>
      <w:sz w:val="26"/>
    </w:rPr>
  </w:style>
  <w:style w:type="paragraph" w:styleId="ListBullet">
    <w:name w:val="List Bullet"/>
    <w:basedOn w:val="Normal"/>
    <w:uiPriority w:val="99"/>
    <w:unhideWhenUsed/>
    <w:qFormat/>
    <w:rsid w:val="00017E83"/>
    <w:pPr>
      <w:numPr>
        <w:numId w:val="21"/>
      </w:numPr>
      <w:spacing w:before="120"/>
    </w:pPr>
    <w:rPr>
      <w:szCs w:val="21"/>
    </w:rPr>
  </w:style>
  <w:style w:type="paragraph" w:styleId="ListNumber">
    <w:name w:val="List Number"/>
    <w:basedOn w:val="Normal"/>
    <w:uiPriority w:val="99"/>
    <w:unhideWhenUsed/>
    <w:qFormat/>
    <w:rsid w:val="002E28C3"/>
    <w:pPr>
      <w:spacing w:after="120"/>
    </w:pPr>
  </w:style>
  <w:style w:type="paragraph" w:styleId="ListNumber2">
    <w:name w:val="List Number 2"/>
    <w:basedOn w:val="Normal"/>
    <w:uiPriority w:val="99"/>
    <w:unhideWhenUsed/>
    <w:qFormat/>
    <w:rsid w:val="002E28C3"/>
    <w:pPr>
      <w:contextualSpacing/>
    </w:pPr>
  </w:style>
  <w:style w:type="paragraph" w:styleId="ListParagraph">
    <w:name w:val="List Paragraph"/>
    <w:aliases w:val="#List Paragraph,Recommendation,List Paragraph1,List Paragraph11,L,SAP Subpara,List Paragraph - bullet,List - bullet,List Paragraph - bullets,Use Case List Paragraph,Bullets,Figure_name,Bullet- First level,Listenabsatz1,List Paragraph2,lp1"/>
    <w:basedOn w:val="Normal"/>
    <w:link w:val="ListParagraphChar"/>
    <w:uiPriority w:val="34"/>
    <w:qFormat/>
    <w:rsid w:val="0047512F"/>
    <w:pPr>
      <w:keepNext/>
      <w:numPr>
        <w:numId w:val="20"/>
      </w:numPr>
      <w:spacing w:before="120"/>
      <w:ind w:left="357" w:hanging="357"/>
    </w:pPr>
  </w:style>
  <w:style w:type="character" w:styleId="Strong">
    <w:name w:val="Strong"/>
    <w:basedOn w:val="DefaultParagraphFont"/>
    <w:rsid w:val="002E28C3"/>
    <w:rPr>
      <w:b/>
      <w:bCs/>
    </w:rPr>
  </w:style>
  <w:style w:type="paragraph" w:styleId="Title">
    <w:name w:val="Title"/>
    <w:basedOn w:val="Normal"/>
    <w:next w:val="Normal"/>
    <w:link w:val="TitleChar"/>
    <w:rsid w:val="002E28C3"/>
    <w:pPr>
      <w:pBdr>
        <w:bottom w:val="single" w:sz="8" w:space="4" w:color="4472C4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2E28C3"/>
    <w:rPr>
      <w:rFonts w:ascii="Arial" w:eastAsiaTheme="majorEastAsia" w:hAnsi="Arial" w:cstheme="majorBidi"/>
      <w:b/>
      <w:color w:val="595959" w:themeColor="text1" w:themeTint="A6"/>
      <w:kern w:val="28"/>
      <w:sz w:val="32"/>
      <w:szCs w:val="52"/>
      <w:lang w:val="en-AU"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FB09BE"/>
    <w:pPr>
      <w:spacing w:before="480" w:after="240" w:line="400" w:lineRule="exact"/>
      <w:ind w:right="1134"/>
    </w:pPr>
    <w:rPr>
      <w:iCs/>
      <w:color w:val="1D4F9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9BE"/>
    <w:rPr>
      <w:rFonts w:ascii="Arial" w:eastAsia="Times New Roman" w:hAnsi="Arial" w:cs="Times New Roman"/>
      <w:iCs/>
      <w:color w:val="1D4F91"/>
      <w:sz w:val="28"/>
      <w:lang w:val="en-AU"/>
    </w:rPr>
  </w:style>
  <w:style w:type="paragraph" w:customStyle="1" w:styleId="PolicyStatement">
    <w:name w:val="PolicyStatement"/>
    <w:basedOn w:val="Normal"/>
    <w:qFormat/>
    <w:rsid w:val="0009562A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FFFFF" w:themeFill="background1"/>
      <w:ind w:left="227" w:right="227"/>
    </w:pPr>
  </w:style>
  <w:style w:type="paragraph" w:customStyle="1" w:styleId="VisionBox">
    <w:name w:val="VisionBox"/>
    <w:basedOn w:val="Normal"/>
    <w:qFormat/>
    <w:rsid w:val="00FB09BE"/>
    <w:pPr>
      <w:pBdr>
        <w:top w:val="single" w:sz="4" w:space="15" w:color="1D4F91"/>
        <w:bottom w:val="single" w:sz="4" w:space="10" w:color="1D4F91"/>
      </w:pBdr>
      <w:spacing w:before="360" w:after="360" w:line="340" w:lineRule="exact"/>
    </w:pPr>
    <w:rPr>
      <w:rFonts w:eastAsiaTheme="minorHAnsi"/>
      <w:color w:val="1D4F91"/>
    </w:rPr>
  </w:style>
  <w:style w:type="paragraph" w:customStyle="1" w:styleId="Policystylebullet">
    <w:name w:val="Policy style bullet"/>
    <w:basedOn w:val="PolicyStatement"/>
    <w:qFormat/>
    <w:rsid w:val="00FF381B"/>
    <w:pPr>
      <w:numPr>
        <w:numId w:val="7"/>
      </w:numPr>
    </w:pPr>
  </w:style>
  <w:style w:type="paragraph" w:customStyle="1" w:styleId="Style1">
    <w:name w:val="Style1"/>
    <w:next w:val="Normal"/>
    <w:qFormat/>
    <w:rsid w:val="00D30E75"/>
    <w:pPr>
      <w:pBdr>
        <w:top w:val="single" w:sz="6" w:space="20" w:color="1D4F91"/>
        <w:left w:val="single" w:sz="6" w:space="10" w:color="1D4F91"/>
        <w:bottom w:val="single" w:sz="6" w:space="10" w:color="1D4F91"/>
        <w:right w:val="single" w:sz="6" w:space="10" w:color="1D4F91"/>
      </w:pBdr>
      <w:spacing w:after="240" w:line="260" w:lineRule="auto"/>
      <w:ind w:left="227" w:right="227"/>
    </w:pPr>
    <w:rPr>
      <w:rFonts w:ascii="Arial" w:eastAsia="Times New Roman" w:hAnsi="Arial" w:cs="Arial"/>
      <w:color w:val="000000" w:themeColor="text1"/>
      <w:sz w:val="21"/>
      <w:lang w:val="en"/>
    </w:rPr>
  </w:style>
  <w:style w:type="character" w:customStyle="1" w:styleId="BoldAllCaps">
    <w:name w:val="Bold All Caps"/>
    <w:basedOn w:val="DefaultParagraphFont"/>
    <w:uiPriority w:val="1"/>
    <w:qFormat/>
    <w:rsid w:val="00D30E75"/>
    <w:rPr>
      <w:b/>
      <w:caps/>
      <w:smallCaps w:val="0"/>
      <w:color w:val="1D4F91"/>
      <w:bdr w:val="none" w:sz="0" w:space="0" w:color="auto"/>
    </w:rPr>
  </w:style>
  <w:style w:type="paragraph" w:customStyle="1" w:styleId="BulletPoint1">
    <w:name w:val="Bullet Point 1"/>
    <w:basedOn w:val="Normal"/>
    <w:qFormat/>
    <w:rsid w:val="0009562A"/>
    <w:pPr>
      <w:numPr>
        <w:numId w:val="9"/>
      </w:numPr>
      <w:spacing w:before="120"/>
    </w:pPr>
    <w:rPr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5E50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15E50"/>
    <w:rPr>
      <w:rFonts w:ascii="Arial" w:eastAsia="Times New Roman" w:hAnsi="Arial" w:cs="Times New Roman"/>
      <w:sz w:val="21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15E50"/>
    <w:pPr>
      <w:tabs>
        <w:tab w:val="center" w:pos="4513"/>
        <w:tab w:val="right" w:pos="9026"/>
      </w:tabs>
      <w:spacing w:before="0"/>
    </w:pPr>
    <w:rPr>
      <w:color w:val="358189"/>
    </w:rPr>
  </w:style>
  <w:style w:type="character" w:customStyle="1" w:styleId="FooterChar">
    <w:name w:val="Footer Char"/>
    <w:basedOn w:val="DefaultParagraphFont"/>
    <w:link w:val="Footer"/>
    <w:uiPriority w:val="99"/>
    <w:rsid w:val="00F15E50"/>
    <w:rPr>
      <w:rFonts w:ascii="Arial" w:eastAsia="Times New Roman" w:hAnsi="Arial" w:cs="Times New Roman"/>
      <w:color w:val="358189"/>
      <w:sz w:val="21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007"/>
    <w:pPr>
      <w:spacing w:before="0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007"/>
    <w:rPr>
      <w:rFonts w:ascii="Times New Roman" w:eastAsia="Times New Roman" w:hAnsi="Times New Roman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73453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01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1353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AE5032"/>
    <w:pPr>
      <w:spacing w:before="0"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5032"/>
    <w:rPr>
      <w:sz w:val="20"/>
      <w:szCs w:val="20"/>
      <w:lang w:val="en-AU"/>
    </w:rPr>
  </w:style>
  <w:style w:type="paragraph" w:styleId="NoSpacing">
    <w:name w:val="No Spacing"/>
    <w:uiPriority w:val="1"/>
    <w:qFormat/>
    <w:rsid w:val="00AE5032"/>
    <w:rPr>
      <w:sz w:val="22"/>
      <w:szCs w:val="22"/>
      <w:lang w:val="en-AU"/>
    </w:rPr>
  </w:style>
  <w:style w:type="character" w:customStyle="1" w:styleId="ListParagraphChar">
    <w:name w:val="List Paragraph Char"/>
    <w:aliases w:val="#List Paragraph Char,Recommendation Char,List Paragraph1 Char,List Paragraph11 Char,L Char,SAP Subpara Char,List Paragraph - bullet Char,List - bullet Char,List Paragraph - bullets Char,Use Case List Paragraph Char,Bullets Char"/>
    <w:basedOn w:val="DefaultParagraphFont"/>
    <w:link w:val="ListParagraph"/>
    <w:uiPriority w:val="34"/>
    <w:locked/>
    <w:rsid w:val="0047512F"/>
    <w:rPr>
      <w:rFonts w:ascii="Arial" w:eastAsia="Times New Roman" w:hAnsi="Arial" w:cs="Times New Roman"/>
      <w:sz w:val="22"/>
      <w:lang w:val="en-AU"/>
    </w:rPr>
  </w:style>
  <w:style w:type="paragraph" w:customStyle="1" w:styleId="Tabletextleft">
    <w:name w:val="Table text left"/>
    <w:autoRedefine/>
    <w:qFormat/>
    <w:locked/>
    <w:rsid w:val="00A230BC"/>
    <w:pPr>
      <w:spacing w:before="60" w:after="60"/>
    </w:pPr>
    <w:rPr>
      <w:rFonts w:ascii="Arial" w:eastAsia="Times New Roman" w:hAnsi="Arial" w:cs="Times New Roman"/>
      <w:color w:val="000000" w:themeColor="text1"/>
      <w:sz w:val="21"/>
      <w:lang w:val="en-AU"/>
    </w:rPr>
  </w:style>
  <w:style w:type="paragraph" w:customStyle="1" w:styleId="TableHeaderWhite">
    <w:name w:val="Table Header White"/>
    <w:basedOn w:val="Normal"/>
    <w:next w:val="Tabletextleft"/>
    <w:qFormat/>
    <w:rsid w:val="00A230BC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TableHeader">
    <w:name w:val="Table Header"/>
    <w:basedOn w:val="Normal"/>
    <w:next w:val="Tabletextleft"/>
    <w:qFormat/>
    <w:rsid w:val="00A230BC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customStyle="1" w:styleId="DepartmentofHealthtable">
    <w:name w:val="Department of Health table"/>
    <w:basedOn w:val="TableNormal"/>
    <w:uiPriority w:val="99"/>
    <w:rsid w:val="00A230BC"/>
    <w:rPr>
      <w:rFonts w:ascii="Arial" w:eastAsia="Times New Roman" w:hAnsi="Arial" w:cs="Times New Roman"/>
      <w:color w:val="000000" w:themeColor="text1"/>
      <w:sz w:val="21"/>
      <w:szCs w:val="20"/>
      <w:lang w:val="en-AU" w:eastAsia="en-AU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extcentre">
    <w:name w:val="Table text centre"/>
    <w:basedOn w:val="Tabletextleft"/>
    <w:rsid w:val="00A230BC"/>
    <w:pPr>
      <w:jc w:val="center"/>
    </w:pPr>
  </w:style>
  <w:style w:type="character" w:styleId="CommentReference">
    <w:name w:val="annotation reference"/>
    <w:basedOn w:val="DefaultParagraphFont"/>
    <w:uiPriority w:val="99"/>
    <w:semiHidden/>
    <w:unhideWhenUsed/>
    <w:rsid w:val="00A230BC"/>
    <w:rPr>
      <w:sz w:val="16"/>
      <w:szCs w:val="16"/>
    </w:rPr>
  </w:style>
  <w:style w:type="table" w:customStyle="1" w:styleId="DepartmentofHealthtable1">
    <w:name w:val="Department of Health table1"/>
    <w:basedOn w:val="TableNormal"/>
    <w:uiPriority w:val="99"/>
    <w:rsid w:val="00A230BC"/>
    <w:rPr>
      <w:rFonts w:ascii="Arial" w:eastAsia="Times New Roman" w:hAnsi="Arial" w:cs="Times New Roman"/>
      <w:color w:val="000000" w:themeColor="text1"/>
      <w:sz w:val="21"/>
      <w:szCs w:val="20"/>
      <w:lang w:val="en-AU" w:eastAsia="en-AU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230B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4AC"/>
    <w:pPr>
      <w:spacing w:before="240" w:after="0"/>
    </w:pPr>
    <w:rPr>
      <w:rFonts w:ascii="Arial" w:eastAsia="Times New Roman" w:hAnsi="Arial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4AC"/>
    <w:rPr>
      <w:rFonts w:ascii="Arial" w:eastAsia="Times New Roman" w:hAnsi="Arial" w:cs="Times New Roman"/>
      <w:b/>
      <w:bCs/>
      <w:sz w:val="20"/>
      <w:szCs w:val="20"/>
      <w:lang w:val="en-AU"/>
    </w:rPr>
  </w:style>
  <w:style w:type="character" w:styleId="BookTitle">
    <w:name w:val="Book Title"/>
    <w:basedOn w:val="DefaultParagraphFont"/>
    <w:uiPriority w:val="33"/>
    <w:qFormat/>
    <w:rsid w:val="0047512F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health.gov.au/resources/publications/my-aged-care-provider-portal-user-guide-part-1-administrator-function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://www.health.gov.a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health.gov.au/resources/publications/national-aged-care-mandatory-quality-indicator-program-manual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yagedcare.gov.au" TargetMode="External"/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yagedcare.gov.au" TargetMode="External"/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2C96BF79B263478F32DAA0597FB74D" ma:contentTypeVersion="12" ma:contentTypeDescription="Create a new document." ma:contentTypeScope="" ma:versionID="3a68e520a11f672de79bff5a0557e0e3">
  <xsd:schema xmlns:xsd="http://www.w3.org/2001/XMLSchema" xmlns:xs="http://www.w3.org/2001/XMLSchema" xmlns:p="http://schemas.microsoft.com/office/2006/metadata/properties" xmlns:ns2="64d0b66a-745c-439f-bf76-03889c346bed" xmlns:ns3="719085c8-530d-4d40-b8b9-63d5f51fab06" targetNamespace="http://schemas.microsoft.com/office/2006/metadata/properties" ma:root="true" ma:fieldsID="611b049c1854d78b7ff1ede1e1795177" ns2:_="" ns3:_="">
    <xsd:import namespace="64d0b66a-745c-439f-bf76-03889c346bed"/>
    <xsd:import namespace="719085c8-530d-4d40-b8b9-63d5f51fab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0b66a-745c-439f-bf76-03889c346b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085c8-530d-4d40-b8b9-63d5f51fab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B099F0-3B06-4AF7-AEE3-82BE18F7C4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B54B5A-1A45-4837-87EF-2C087F5D4EE4}"/>
</file>

<file path=customXml/itemProps3.xml><?xml version="1.0" encoding="utf-8"?>
<ds:datastoreItem xmlns:ds="http://schemas.openxmlformats.org/officeDocument/2006/customXml" ds:itemID="{ED559B17-C618-433C-BC31-E798DAAB5D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Aged Care Quick Reference Guide – How to access and use the Quality Indicators application</vt:lpstr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Aged Care Quick Reference Guide – How to access and use the Quality Indicators application</dc:title>
  <dc:subject>Aged care</dc:subject>
  <dc:creator>Australian Government Department of Health</dc:creator>
  <cp:keywords>My aged care; Aged care</cp:keywords>
  <dc:description/>
  <cp:lastModifiedBy>CURRIER, Beth</cp:lastModifiedBy>
  <cp:revision>2</cp:revision>
  <cp:lastPrinted>2018-10-09T02:22:00Z</cp:lastPrinted>
  <dcterms:created xsi:type="dcterms:W3CDTF">2021-10-11T01:48:00Z</dcterms:created>
  <dcterms:modified xsi:type="dcterms:W3CDTF">2021-10-11T01:48:00Z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0x010100652C96BF79B263478F32DAA0597FB74D</vt:lpwstr>
  </property>
</Properties>
</file>