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009B2628" w:rsidP="00AD067A">
      <w:pPr>
        <w:pStyle w:val="Heading1"/>
        <w:spacing w:before="960" w:after="240" w:line="240" w:lineRule="auto"/>
        <w:rPr>
          <w:color w:val="FF0000"/>
          <w:sz w:val="32"/>
          <w:szCs w:val="32"/>
        </w:rPr>
      </w:pPr>
      <w:r w:rsidRPr="009B2628">
        <w:rPr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00146E3E" w:rsidP="00AD067A">
      <w:pPr>
        <w:pStyle w:val="Heading1"/>
        <w:spacing w:before="120" w:after="360" w:line="240" w:lineRule="auto"/>
      </w:pPr>
      <w:r>
        <w:t xml:space="preserve">Disability </w:t>
      </w:r>
      <w:r w:rsidR="00FC1D3E">
        <w:t>p</w:t>
      </w:r>
      <w:r>
        <w:t xml:space="preserve">rovider </w:t>
      </w:r>
      <w:r w:rsidR="00FC1D3E">
        <w:t>a</w:t>
      </w:r>
      <w:r w:rsidRPr="009338FD">
        <w:t>l</w:t>
      </w:r>
      <w:r>
        <w:t>ert</w:t>
      </w:r>
    </w:p>
    <w:p w14:paraId="14AFAD63" w14:textId="77777777" w:rsidR="00885459" w:rsidRDefault="008F30E3" w:rsidP="008F30E3">
      <w:pPr>
        <w:spacing w:before="0" w:after="0" w:line="240" w:lineRule="auto"/>
        <w:textAlignment w:val="baseline"/>
        <w:rPr>
          <w:rFonts w:eastAsia="Times New Roman"/>
          <w:lang w:eastAsia="en-AU"/>
        </w:rPr>
      </w:pPr>
      <w:r w:rsidRPr="008F30E3">
        <w:rPr>
          <w:rFonts w:eastAsia="Times New Roman"/>
          <w:lang w:eastAsia="en-AU"/>
        </w:rPr>
        <w:t>18 October 2021 </w:t>
      </w:r>
    </w:p>
    <w:p w14:paraId="694504A7" w14:textId="2C035344" w:rsidR="008F30E3" w:rsidRDefault="008F30E3" w:rsidP="00885459">
      <w:pPr>
        <w:pStyle w:val="Heading2"/>
        <w:rPr>
          <w:lang w:eastAsia="en-AU"/>
        </w:rPr>
      </w:pPr>
      <w:r w:rsidRPr="008F30E3">
        <w:rPr>
          <w:lang w:eastAsia="en-AU"/>
        </w:rPr>
        <w:t>Current hubs offering vaccination services </w:t>
      </w:r>
    </w:p>
    <w:p w14:paraId="169E3165" w14:textId="77777777" w:rsidR="008F30E3" w:rsidRPr="008F30E3" w:rsidRDefault="008F30E3" w:rsidP="008F30E3">
      <w:pPr>
        <w:spacing w:before="0" w:after="0" w:line="240" w:lineRule="auto"/>
        <w:textAlignment w:val="baseline"/>
        <w:rPr>
          <w:rFonts w:ascii="Segoe UI" w:eastAsia="Times New Roman" w:hAnsi="Segoe UI" w:cs="Segoe UI"/>
          <w:b/>
          <w:bCs/>
          <w:color w:val="3665AE"/>
          <w:sz w:val="18"/>
          <w:szCs w:val="18"/>
          <w:lang w:eastAsia="en-AU"/>
        </w:rPr>
      </w:pPr>
    </w:p>
    <w:p w14:paraId="03C10872" w14:textId="5174EF26" w:rsidR="008F30E3" w:rsidRPr="008F30E3" w:rsidRDefault="008F30E3" w:rsidP="342D3489">
      <w:pPr>
        <w:shd w:val="clear" w:color="auto" w:fill="FFFFFF" w:themeFill="background1"/>
        <w:spacing w:before="0" w:after="0" w:line="276" w:lineRule="auto"/>
        <w:textAlignment w:val="baseline"/>
        <w:rPr>
          <w:rFonts w:eastAsia="Arial"/>
        </w:rPr>
      </w:pPr>
      <w:r w:rsidRPr="342D3489">
        <w:rPr>
          <w:rFonts w:eastAsia="Times New Roman"/>
          <w:color w:val="313131"/>
          <w:lang w:eastAsia="en-AU"/>
        </w:rPr>
        <w:t>There are many vaccination hubs offering services for people with disability, their </w:t>
      </w:r>
      <w:proofErr w:type="spellStart"/>
      <w:r w:rsidRPr="342D3489">
        <w:rPr>
          <w:rFonts w:eastAsia="Times New Roman"/>
          <w:color w:val="313131"/>
          <w:lang w:eastAsia="en-AU"/>
        </w:rPr>
        <w:t>carers</w:t>
      </w:r>
      <w:proofErr w:type="spellEnd"/>
      <w:r w:rsidRPr="342D3489">
        <w:rPr>
          <w:rFonts w:eastAsia="Times New Roman"/>
          <w:color w:val="313131"/>
          <w:lang w:eastAsia="en-AU"/>
        </w:rPr>
        <w:t> and disability workers. </w:t>
      </w:r>
    </w:p>
    <w:p w14:paraId="31322F46" w14:textId="25E68656" w:rsidR="008F30E3" w:rsidRPr="008F30E3" w:rsidRDefault="008F30E3" w:rsidP="342D3489">
      <w:pPr>
        <w:shd w:val="clear" w:color="auto" w:fill="FFFFFF" w:themeFill="background1"/>
        <w:spacing w:before="0" w:after="0" w:line="276" w:lineRule="auto"/>
        <w:textAlignment w:val="baseline"/>
        <w:rPr>
          <w:rFonts w:eastAsia="Arial"/>
        </w:rPr>
      </w:pPr>
      <w:r>
        <w:br/>
      </w:r>
      <w:r w:rsidRPr="342D3489">
        <w:rPr>
          <w:rFonts w:eastAsia="Times New Roman"/>
          <w:lang w:eastAsia="en-AU"/>
        </w:rPr>
        <w:t>The list of current hubs is on the webpage for </w:t>
      </w:r>
      <w:hyperlink r:id="rId11">
        <w:r w:rsidRPr="342D3489">
          <w:rPr>
            <w:rFonts w:eastAsia="Times New Roman"/>
            <w:b/>
            <w:bCs/>
            <w:color w:val="3665AE"/>
            <w:lang w:eastAsia="en-AU"/>
          </w:rPr>
          <w:t>disability vaccination clinics</w:t>
        </w:r>
      </w:hyperlink>
      <w:r w:rsidRPr="342D3489">
        <w:rPr>
          <w:rFonts w:eastAsia="Times New Roman"/>
          <w:lang w:eastAsia="en-AU"/>
        </w:rPr>
        <w:t>. </w:t>
      </w:r>
      <w:r w:rsidR="2C578B0E" w:rsidRPr="342D3489">
        <w:rPr>
          <w:rFonts w:eastAsia="Arial"/>
          <w:color w:val="000000" w:themeColor="text1"/>
        </w:rPr>
        <w:t>The list is updated regularly.</w:t>
      </w:r>
    </w:p>
    <w:p w14:paraId="26CD78AD" w14:textId="09D42D91" w:rsidR="342D3489" w:rsidRDefault="342D3489" w:rsidP="342D3489">
      <w:pPr>
        <w:shd w:val="clear" w:color="auto" w:fill="FFFFFF" w:themeFill="background1"/>
        <w:spacing w:before="0" w:after="0" w:line="276" w:lineRule="auto"/>
        <w:rPr>
          <w:rFonts w:eastAsia="Yu Mincho"/>
          <w:color w:val="000000" w:themeColor="text1"/>
        </w:rPr>
      </w:pPr>
    </w:p>
    <w:p w14:paraId="6D4C6C84" w14:textId="25609E68" w:rsidR="008F30E3" w:rsidRPr="008F30E3" w:rsidRDefault="008F30E3" w:rsidP="008F30E3">
      <w:pPr>
        <w:spacing w:before="0" w:after="0" w:line="276" w:lineRule="auto"/>
        <w:textAlignment w:val="baseline"/>
      </w:pPr>
      <w:r w:rsidRPr="342D3489">
        <w:rPr>
          <w:rFonts w:eastAsia="Times New Roman"/>
          <w:color w:val="313131"/>
          <w:lang w:eastAsia="en-AU"/>
        </w:rPr>
        <w:t>If you have a vaccination clinic or hub you’d like to promote, please </w:t>
      </w:r>
      <w:hyperlink r:id="rId12">
        <w:r w:rsidRPr="342D3489">
          <w:rPr>
            <w:rFonts w:eastAsia="Times New Roman"/>
            <w:b/>
            <w:bCs/>
            <w:color w:val="006FB0"/>
            <w:lang w:eastAsia="en-AU"/>
          </w:rPr>
          <w:t>let us know</w:t>
        </w:r>
      </w:hyperlink>
      <w:r w:rsidRPr="342D3489">
        <w:rPr>
          <w:rFonts w:eastAsia="Times New Roman"/>
          <w:color w:val="313131"/>
          <w:lang w:eastAsia="en-AU"/>
        </w:rPr>
        <w:t>.</w:t>
      </w:r>
      <w:r w:rsidRPr="342D3489">
        <w:rPr>
          <w:rFonts w:eastAsia="Times New Roman"/>
          <w:lang w:eastAsia="en-AU"/>
        </w:rPr>
        <w:t> </w:t>
      </w:r>
      <w:r w:rsidRPr="342D3489">
        <w:rPr>
          <w:rFonts w:eastAsia="Times New Roman"/>
          <w:lang w:val="en-GB" w:eastAsia="en-AU"/>
        </w:rPr>
        <w:t> </w:t>
      </w:r>
    </w:p>
    <w:p w14:paraId="55947679" w14:textId="6BE98416" w:rsidR="342D3489" w:rsidRDefault="342D3489" w:rsidP="342D3489">
      <w:pPr>
        <w:spacing w:before="0" w:after="0" w:line="276" w:lineRule="auto"/>
        <w:rPr>
          <w:rFonts w:eastAsia="Yu Mincho"/>
          <w:lang w:val="en-GB" w:eastAsia="en-AU"/>
        </w:rPr>
      </w:pPr>
    </w:p>
    <w:p w14:paraId="27EBE6DC" w14:textId="193BB7EC" w:rsidR="008F30E3" w:rsidRPr="008F30E3" w:rsidRDefault="008F30E3" w:rsidP="008F30E3">
      <w:pPr>
        <w:spacing w:before="0" w:after="0" w:line="276" w:lineRule="auto"/>
        <w:textAlignment w:val="baseline"/>
        <w:rPr>
          <w:rFonts w:eastAsia="Times New Roman"/>
          <w:lang w:val="en-GB" w:eastAsia="en-AU"/>
        </w:rPr>
      </w:pPr>
      <w:r w:rsidRPr="008F30E3">
        <w:rPr>
          <w:rFonts w:eastAsia="Times New Roman"/>
          <w:lang w:eastAsia="en-AU"/>
        </w:rPr>
        <w:t>Hubs </w:t>
      </w:r>
      <w:r w:rsidRPr="008F30E3">
        <w:rPr>
          <w:rFonts w:eastAsia="Times New Roman"/>
          <w:color w:val="313131"/>
          <w:lang w:eastAsia="en-AU"/>
        </w:rPr>
        <w:t>help people with disability, their family and carers, and the disability workforce get vaccinated in the fastest way possible specific to their circumstances.</w:t>
      </w:r>
      <w:r w:rsidRPr="008F30E3">
        <w:rPr>
          <w:rFonts w:eastAsia="Times New Roman"/>
          <w:lang w:eastAsia="en-AU"/>
        </w:rPr>
        <w:t> </w:t>
      </w:r>
      <w:r w:rsidRPr="008F30E3">
        <w:rPr>
          <w:rFonts w:eastAsia="Times New Roman"/>
          <w:lang w:val="en-GB" w:eastAsia="en-AU"/>
        </w:rPr>
        <w:t> </w:t>
      </w:r>
      <w:r w:rsidRPr="00885459">
        <w:rPr>
          <w:rFonts w:eastAsia="Times New Roman"/>
          <w:lang w:val="en-GB" w:eastAsia="en-AU"/>
        </w:rPr>
        <w:br/>
      </w:r>
    </w:p>
    <w:p w14:paraId="2D44151D" w14:textId="17BC5D5F" w:rsidR="00885459" w:rsidRDefault="008F30E3" w:rsidP="00885459">
      <w:pPr>
        <w:spacing w:before="0" w:after="0" w:line="276" w:lineRule="auto"/>
        <w:textAlignment w:val="baseline"/>
        <w:rPr>
          <w:rFonts w:eastAsia="Times New Roman"/>
          <w:lang w:val="en-GB" w:eastAsia="en-AU"/>
        </w:rPr>
      </w:pPr>
      <w:r w:rsidRPr="008F30E3">
        <w:rPr>
          <w:rFonts w:eastAsia="Times New Roman"/>
          <w:lang w:eastAsia="en-AU"/>
        </w:rPr>
        <w:t>The </w:t>
      </w:r>
      <w:hyperlink r:id="rId13" w:tgtFrame="_blank" w:history="1">
        <w:r w:rsidRPr="008F30E3">
          <w:rPr>
            <w:rFonts w:eastAsia="Times New Roman"/>
            <w:b/>
            <w:bCs/>
            <w:color w:val="3665AE"/>
            <w:lang w:eastAsia="en-AU"/>
          </w:rPr>
          <w:t>Vaccine Clinic Finder</w:t>
        </w:r>
      </w:hyperlink>
      <w:r w:rsidRPr="008F30E3">
        <w:rPr>
          <w:rFonts w:eastAsia="Times New Roman"/>
          <w:lang w:eastAsia="en-AU"/>
        </w:rPr>
        <w:t xml:space="preserve"> remains the </w:t>
      </w:r>
      <w:r w:rsidR="004161D6">
        <w:rPr>
          <w:rFonts w:eastAsia="Times New Roman"/>
          <w:lang w:eastAsia="en-AU"/>
        </w:rPr>
        <w:t>main</w:t>
      </w:r>
      <w:r w:rsidR="004161D6" w:rsidRPr="008F30E3">
        <w:rPr>
          <w:rFonts w:eastAsia="Times New Roman"/>
          <w:lang w:eastAsia="en-AU"/>
        </w:rPr>
        <w:t xml:space="preserve"> </w:t>
      </w:r>
      <w:r w:rsidRPr="008F30E3">
        <w:rPr>
          <w:rFonts w:eastAsia="Times New Roman"/>
          <w:lang w:eastAsia="en-AU"/>
        </w:rPr>
        <w:t>method of seeking an appointment. </w:t>
      </w:r>
      <w:r w:rsidRPr="008F30E3">
        <w:rPr>
          <w:rFonts w:eastAsia="Times New Roman"/>
          <w:lang w:val="en-GB" w:eastAsia="en-AU"/>
        </w:rPr>
        <w:t> </w:t>
      </w:r>
    </w:p>
    <w:p w14:paraId="7EFD2507" w14:textId="4C7C2471" w:rsidR="0071023A" w:rsidRDefault="0071023A" w:rsidP="0071023A">
      <w:pPr>
        <w:pStyle w:val="Heading2"/>
        <w:rPr>
          <w:lang w:eastAsia="en-AU"/>
        </w:rPr>
      </w:pPr>
      <w:r>
        <w:rPr>
          <w:lang w:eastAsia="en-AU"/>
        </w:rPr>
        <w:t>Ways to get p</w:t>
      </w:r>
      <w:r w:rsidRPr="008F30E3">
        <w:rPr>
          <w:lang w:eastAsia="en-AU"/>
        </w:rPr>
        <w:t xml:space="preserve">roof of </w:t>
      </w:r>
      <w:r>
        <w:rPr>
          <w:lang w:eastAsia="en-AU"/>
        </w:rPr>
        <w:t>v</w:t>
      </w:r>
      <w:r w:rsidRPr="008F30E3">
        <w:rPr>
          <w:lang w:eastAsia="en-AU"/>
        </w:rPr>
        <w:t>accination</w:t>
      </w:r>
    </w:p>
    <w:p w14:paraId="508279D9" w14:textId="77777777" w:rsidR="0071023A" w:rsidRPr="008F30E3" w:rsidRDefault="0071023A" w:rsidP="0071023A">
      <w:pPr>
        <w:shd w:val="clear" w:color="auto" w:fill="FFFFFF"/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AU"/>
        </w:rPr>
      </w:pPr>
      <w:r w:rsidRPr="008F30E3">
        <w:rPr>
          <w:rFonts w:ascii="Segoe UI" w:eastAsia="Times New Roman" w:hAnsi="Segoe UI" w:cs="Segoe UI"/>
          <w:color w:val="313131"/>
          <w:sz w:val="24"/>
          <w:szCs w:val="24"/>
          <w:lang w:val="en-GB" w:eastAsia="en-AU"/>
        </w:rPr>
        <w:t> </w:t>
      </w:r>
    </w:p>
    <w:p w14:paraId="388960DC" w14:textId="3056CDF8" w:rsidR="0071023A" w:rsidRDefault="0071023A" w:rsidP="0071023A">
      <w:pPr>
        <w:shd w:val="clear" w:color="auto" w:fill="FFFFFF"/>
        <w:spacing w:before="0" w:after="0" w:line="276" w:lineRule="auto"/>
        <w:textAlignment w:val="baseline"/>
        <w:rPr>
          <w:rStyle w:val="Hyperlink"/>
        </w:rPr>
      </w:pPr>
      <w:r>
        <w:t xml:space="preserve">There are </w:t>
      </w:r>
      <w:r w:rsidR="004161D6">
        <w:t>three</w:t>
      </w:r>
      <w:r>
        <w:t xml:space="preserve"> ways to </w:t>
      </w:r>
      <w:r w:rsidRPr="008F30E3">
        <w:t>get </w:t>
      </w:r>
      <w:r>
        <w:fldChar w:fldCharType="begin"/>
      </w:r>
      <w:r>
        <w:instrText xml:space="preserve"> HYPERLINK "https://www.servicesaustralia.gov.au/individuals/subjects/getting-help-during-coronavirus-covid-19/covid-19-vaccinations/how-get-proof" </w:instrText>
      </w:r>
      <w:r>
        <w:fldChar w:fldCharType="separate"/>
      </w:r>
      <w:r w:rsidRPr="008F30E3">
        <w:rPr>
          <w:rStyle w:val="Hyperlink"/>
        </w:rPr>
        <w:t>proof of your COVID-19 vaccination</w:t>
      </w:r>
      <w:r>
        <w:rPr>
          <w:rStyle w:val="Hyperlink"/>
        </w:rPr>
        <w:t>:</w:t>
      </w:r>
    </w:p>
    <w:p w14:paraId="0955A866" w14:textId="77777777" w:rsidR="0071023A" w:rsidRDefault="0071023A" w:rsidP="0071023A">
      <w:pPr>
        <w:shd w:val="clear" w:color="auto" w:fill="FFFFFF"/>
        <w:spacing w:before="0" w:after="0" w:line="276" w:lineRule="auto"/>
        <w:textAlignment w:val="baseline"/>
        <w:rPr>
          <w:rStyle w:val="Hyperlink"/>
        </w:rPr>
      </w:pPr>
    </w:p>
    <w:p w14:paraId="362A07AE" w14:textId="09F3F02B" w:rsidR="0071023A" w:rsidRPr="008F30E3" w:rsidRDefault="0071023A" w:rsidP="0071023A">
      <w:pPr>
        <w:spacing w:line="276" w:lineRule="auto"/>
      </w:pPr>
      <w:r>
        <w:rPr>
          <w:rStyle w:val="Hyperlink"/>
        </w:rPr>
        <w:fldChar w:fldCharType="end"/>
      </w:r>
      <w:r>
        <w:t xml:space="preserve">1. Online: to find out how, visit the Services Australia website </w:t>
      </w:r>
      <w:hyperlink r:id="rId14" w:history="1">
        <w:r w:rsidRPr="00A26F54">
          <w:rPr>
            <w:rStyle w:val="Hyperlink"/>
          </w:rPr>
          <w:t>How to get proof</w:t>
        </w:r>
      </w:hyperlink>
      <w:r>
        <w:t>.</w:t>
      </w:r>
      <w:r w:rsidRPr="008F30E3">
        <w:t xml:space="preserve"> </w:t>
      </w:r>
      <w:r>
        <w:br/>
      </w:r>
      <w:r>
        <w:br/>
        <w:t xml:space="preserve">2. Ask </w:t>
      </w:r>
      <w:r w:rsidRPr="008F30E3">
        <w:t>your vaccin</w:t>
      </w:r>
      <w:r>
        <w:t xml:space="preserve">e </w:t>
      </w:r>
      <w:r w:rsidRPr="008F30E3">
        <w:t xml:space="preserve">provider </w:t>
      </w:r>
      <w:r>
        <w:t xml:space="preserve">to </w:t>
      </w:r>
      <w:r w:rsidRPr="008F30E3">
        <w:t>print your immunisation history statement for you. </w:t>
      </w:r>
    </w:p>
    <w:p w14:paraId="057561A6" w14:textId="0D286F60" w:rsidR="0071023A" w:rsidRPr="00E41A21" w:rsidRDefault="0071023A" w:rsidP="0071023A">
      <w:pPr>
        <w:rPr>
          <w:rFonts w:ascii="Segoe UI" w:eastAsia="Times New Roman" w:hAnsi="Segoe UI" w:cs="Segoe UI"/>
          <w:sz w:val="18"/>
          <w:szCs w:val="18"/>
          <w:lang w:val="en-GB" w:eastAsia="en-AU"/>
        </w:rPr>
      </w:pPr>
      <w:r>
        <w:t>3. C</w:t>
      </w:r>
      <w:r w:rsidRPr="008F30E3">
        <w:t>all the </w:t>
      </w:r>
      <w:hyperlink r:id="rId15" w:anchor="acir" w:tgtFrame="_blank" w:history="1">
        <w:r w:rsidRPr="008F30E3">
          <w:t>Australian Immunisation Register</w:t>
        </w:r>
      </w:hyperlink>
      <w:r w:rsidRPr="008F30E3">
        <w:t xml:space="preserve"> and ask </w:t>
      </w:r>
      <w:r>
        <w:t>them</w:t>
      </w:r>
      <w:r w:rsidRPr="008F30E3">
        <w:t xml:space="preserve"> to send your immunisation history statement or COVID-19 digital certificate to you. It can take up to 14 days for your statement or certificate to arrive in the post.</w:t>
      </w:r>
      <w:r>
        <w:t xml:space="preserve"> </w:t>
      </w:r>
      <w:r w:rsidRPr="00E41A21">
        <w:rPr>
          <w:rFonts w:eastAsia="Times New Roman"/>
          <w:lang w:eastAsia="en-AU"/>
        </w:rPr>
        <w:t>Contact the Australian Immunisation Register on </w:t>
      </w:r>
      <w:hyperlink r:id="rId16" w:tgtFrame="_blank" w:history="1">
        <w:r w:rsidRPr="00E41A21">
          <w:rPr>
            <w:rFonts w:eastAsia="Times New Roman"/>
            <w:b/>
            <w:bCs/>
            <w:color w:val="3665AE"/>
            <w:lang w:eastAsia="en-AU"/>
          </w:rPr>
          <w:t>1800 653 809</w:t>
        </w:r>
      </w:hyperlink>
      <w:r w:rsidRPr="00E41A21">
        <w:rPr>
          <w:rFonts w:eastAsia="Times New Roman"/>
          <w:lang w:eastAsia="en-AU"/>
        </w:rPr>
        <w:t> </w:t>
      </w:r>
      <w:r w:rsidRPr="00E41A21">
        <w:rPr>
          <w:rFonts w:eastAsia="Times New Roman"/>
          <w:color w:val="000000"/>
          <w:lang w:eastAsia="en-AU"/>
        </w:rPr>
        <w:t>Monday to Friday 8 am to 5 pm.</w:t>
      </w:r>
      <w:r w:rsidRPr="00E41A21">
        <w:rPr>
          <w:rFonts w:eastAsia="Times New Roman"/>
          <w:color w:val="000000"/>
          <w:lang w:val="en-GB" w:eastAsia="en-AU"/>
        </w:rPr>
        <w:t> </w:t>
      </w:r>
    </w:p>
    <w:p w14:paraId="61819D07" w14:textId="032FE311" w:rsidR="008F30E3" w:rsidRPr="00885459" w:rsidRDefault="008F30E3" w:rsidP="00885459">
      <w:pPr>
        <w:spacing w:before="0" w:after="0" w:line="276" w:lineRule="auto"/>
        <w:textAlignment w:val="baseline"/>
        <w:rPr>
          <w:rStyle w:val="Heading2Char"/>
        </w:rPr>
      </w:pPr>
      <w:r w:rsidRPr="00885459">
        <w:rPr>
          <w:rStyle w:val="Heading2Char"/>
        </w:rPr>
        <w:lastRenderedPageBreak/>
        <w:t>Stay up to date with the latest information by visiting our website </w:t>
      </w:r>
    </w:p>
    <w:p w14:paraId="1E34DE57" w14:textId="77777777" w:rsidR="008F30E3" w:rsidRPr="008F30E3" w:rsidRDefault="008F30E3" w:rsidP="008F30E3">
      <w:pPr>
        <w:spacing w:before="0" w:after="0" w:line="240" w:lineRule="auto"/>
        <w:textAlignment w:val="baseline"/>
        <w:rPr>
          <w:rFonts w:ascii="Segoe UI" w:eastAsia="Times New Roman" w:hAnsi="Segoe UI" w:cs="Segoe UI"/>
          <w:b/>
          <w:bCs/>
          <w:color w:val="3665AE"/>
          <w:sz w:val="18"/>
          <w:szCs w:val="18"/>
          <w:lang w:val="en-GB" w:eastAsia="en-AU"/>
        </w:rPr>
      </w:pPr>
    </w:p>
    <w:p w14:paraId="4472111A" w14:textId="764E311A" w:rsidR="008F30E3" w:rsidRPr="008F30E3" w:rsidRDefault="004161D6" w:rsidP="008F30E3">
      <w:pPr>
        <w:spacing w:before="0"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AU"/>
        </w:rPr>
      </w:pPr>
      <w:r>
        <w:rPr>
          <w:rFonts w:eastAsia="Times New Roman"/>
          <w:lang w:eastAsia="en-AU"/>
        </w:rPr>
        <w:t>Including</w:t>
      </w:r>
      <w:r w:rsidR="008F30E3" w:rsidRPr="008F30E3">
        <w:rPr>
          <w:rFonts w:eastAsia="Times New Roman"/>
          <w:lang w:eastAsia="en-AU"/>
        </w:rPr>
        <w:t xml:space="preserve"> general information, we have a section specific to people with disability, their families and carers, the disability workforce and disability providers about COVID-19 and the vaccine</w:t>
      </w:r>
      <w:r>
        <w:rPr>
          <w:rFonts w:eastAsia="Times New Roman"/>
          <w:lang w:eastAsia="en-AU"/>
        </w:rPr>
        <w:t>s</w:t>
      </w:r>
      <w:r w:rsidR="008F30E3" w:rsidRPr="008F30E3">
        <w:rPr>
          <w:rFonts w:eastAsia="Times New Roman"/>
          <w:lang w:eastAsia="en-AU"/>
        </w:rPr>
        <w:t xml:space="preserve">. </w:t>
      </w:r>
      <w:r w:rsidR="008F30E3">
        <w:rPr>
          <w:rFonts w:eastAsia="Times New Roman"/>
          <w:lang w:eastAsia="en-AU"/>
        </w:rPr>
        <w:br/>
      </w:r>
      <w:r w:rsidR="008F30E3">
        <w:rPr>
          <w:rFonts w:eastAsia="Times New Roman"/>
          <w:lang w:eastAsia="en-AU"/>
        </w:rPr>
        <w:br/>
      </w:r>
      <w:r w:rsidR="008F30E3" w:rsidRPr="008F30E3">
        <w:rPr>
          <w:rFonts w:eastAsia="Times New Roman"/>
          <w:lang w:eastAsia="en-AU"/>
        </w:rPr>
        <w:t xml:space="preserve">This includes handy links to COVID-19 disability-related information on </w:t>
      </w:r>
      <w:r w:rsidR="00685D97">
        <w:rPr>
          <w:rFonts w:eastAsia="Times New Roman"/>
          <w:lang w:eastAsia="en-AU"/>
        </w:rPr>
        <w:t>s</w:t>
      </w:r>
      <w:r w:rsidR="008F30E3" w:rsidRPr="008F30E3">
        <w:rPr>
          <w:rFonts w:eastAsia="Times New Roman"/>
          <w:lang w:eastAsia="en-AU"/>
        </w:rPr>
        <w:t xml:space="preserve">tate and </w:t>
      </w:r>
      <w:r w:rsidR="00685D97">
        <w:rPr>
          <w:rFonts w:eastAsia="Times New Roman"/>
          <w:lang w:eastAsia="en-AU"/>
        </w:rPr>
        <w:t>t</w:t>
      </w:r>
      <w:r w:rsidR="008F30E3" w:rsidRPr="008F30E3">
        <w:rPr>
          <w:rFonts w:eastAsia="Times New Roman"/>
          <w:lang w:eastAsia="en-AU"/>
        </w:rPr>
        <w:t>erritory government sites</w:t>
      </w:r>
      <w:r>
        <w:rPr>
          <w:rFonts w:eastAsia="Times New Roman"/>
          <w:lang w:eastAsia="en-AU"/>
        </w:rPr>
        <w:t>.</w:t>
      </w:r>
      <w:r w:rsidR="008F30E3" w:rsidRPr="008F30E3">
        <w:rPr>
          <w:rFonts w:eastAsia="Times New Roman"/>
          <w:lang w:eastAsia="en-AU"/>
        </w:rPr>
        <w:t xml:space="preserve"> </w:t>
      </w:r>
      <w:r>
        <w:rPr>
          <w:rFonts w:eastAsia="Times New Roman"/>
          <w:lang w:eastAsia="en-AU"/>
        </w:rPr>
        <w:t>N</w:t>
      </w:r>
      <w:r w:rsidR="008F30E3" w:rsidRPr="008F30E3">
        <w:rPr>
          <w:rFonts w:eastAsia="Times New Roman"/>
          <w:lang w:eastAsia="en-AU"/>
        </w:rPr>
        <w:t>ot</w:t>
      </w:r>
      <w:r>
        <w:rPr>
          <w:rFonts w:eastAsia="Times New Roman"/>
          <w:lang w:eastAsia="en-AU"/>
        </w:rPr>
        <w:t>e,</w:t>
      </w:r>
      <w:r w:rsidR="008F30E3" w:rsidRPr="008F30E3">
        <w:rPr>
          <w:rFonts w:eastAsia="Times New Roman"/>
          <w:lang w:eastAsia="en-AU"/>
        </w:rPr>
        <w:t xml:space="preserve"> some of these pages also list vaccination clinics with enhanced services for people with disability.</w:t>
      </w:r>
      <w:r w:rsidR="008F30E3">
        <w:rPr>
          <w:rFonts w:eastAsia="Times New Roman"/>
          <w:lang w:eastAsia="en-AU"/>
        </w:rPr>
        <w:br/>
      </w:r>
      <w:r w:rsidR="008F30E3" w:rsidRPr="008F30E3">
        <w:rPr>
          <w:rFonts w:eastAsia="Times New Roman"/>
          <w:lang w:eastAsia="en-AU"/>
        </w:rPr>
        <w:t> </w:t>
      </w:r>
      <w:r w:rsidR="008F30E3" w:rsidRPr="008F30E3">
        <w:rPr>
          <w:rFonts w:eastAsia="Times New Roman"/>
          <w:lang w:val="en-GB" w:eastAsia="en-AU"/>
        </w:rPr>
        <w:t> </w:t>
      </w:r>
    </w:p>
    <w:p w14:paraId="2E756A3A" w14:textId="30BEB413" w:rsidR="0071023A" w:rsidRDefault="00171F28" w:rsidP="008F30E3">
      <w:pPr>
        <w:spacing w:before="0" w:after="0" w:line="276" w:lineRule="auto"/>
        <w:textAlignment w:val="baseline"/>
        <w:rPr>
          <w:rFonts w:eastAsia="Times New Roman"/>
          <w:lang w:val="en-GB" w:eastAsia="en-AU"/>
        </w:rPr>
      </w:pPr>
      <w:hyperlink r:id="rId17" w:tgtFrame="_blank" w:history="1">
        <w:r w:rsidR="008F30E3" w:rsidRPr="008F30E3">
          <w:rPr>
            <w:rFonts w:eastAsia="Times New Roman"/>
            <w:b/>
            <w:bCs/>
            <w:color w:val="3665AE"/>
            <w:lang w:eastAsia="en-AU"/>
          </w:rPr>
          <w:t>View our COVID-19 disability web pages</w:t>
        </w:r>
      </w:hyperlink>
      <w:r w:rsidR="00734A50">
        <w:rPr>
          <w:rFonts w:eastAsia="Times New Roman"/>
          <w:lang w:val="en-GB" w:eastAsia="en-AU"/>
        </w:rPr>
        <w:t>.</w:t>
      </w:r>
    </w:p>
    <w:p w14:paraId="6706DA13" w14:textId="3CF8C39E" w:rsidR="008F30E3" w:rsidRPr="008F30E3" w:rsidRDefault="008F30E3" w:rsidP="008F30E3">
      <w:pPr>
        <w:spacing w:before="0"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AU"/>
        </w:rPr>
      </w:pPr>
      <w:r>
        <w:rPr>
          <w:rFonts w:eastAsia="Times New Roman"/>
          <w:lang w:val="en-GB" w:eastAsia="en-AU"/>
        </w:rPr>
        <w:br/>
      </w:r>
    </w:p>
    <w:p w14:paraId="0CE8FD9F" w14:textId="27EABC26" w:rsidR="008F30E3" w:rsidRDefault="008F30E3" w:rsidP="008F30E3">
      <w:pPr>
        <w:spacing w:before="0" w:after="0" w:line="240" w:lineRule="auto"/>
        <w:textAlignment w:val="baseline"/>
        <w:rPr>
          <w:rFonts w:eastAsia="Times New Roman"/>
          <w:color w:val="3665AE"/>
          <w:sz w:val="36"/>
          <w:szCs w:val="36"/>
          <w:lang w:val="en-GB" w:eastAsia="en-AU"/>
        </w:rPr>
      </w:pPr>
      <w:r w:rsidRPr="008F30E3">
        <w:rPr>
          <w:rFonts w:eastAsia="Times New Roman"/>
          <w:b/>
          <w:bCs/>
          <w:color w:val="3665AE"/>
          <w:sz w:val="36"/>
          <w:szCs w:val="36"/>
          <w:lang w:eastAsia="en-AU"/>
        </w:rPr>
        <w:t>Follow us on Facebook</w:t>
      </w:r>
      <w:r w:rsidRPr="008F30E3">
        <w:rPr>
          <w:rFonts w:eastAsia="Times New Roman"/>
          <w:color w:val="3665AE"/>
          <w:sz w:val="36"/>
          <w:szCs w:val="36"/>
          <w:lang w:val="en-GB" w:eastAsia="en-AU"/>
        </w:rPr>
        <w:t> </w:t>
      </w:r>
    </w:p>
    <w:p w14:paraId="13428066" w14:textId="77777777" w:rsidR="008F30E3" w:rsidRPr="008F30E3" w:rsidRDefault="008F30E3" w:rsidP="008F30E3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AU"/>
        </w:rPr>
      </w:pPr>
    </w:p>
    <w:p w14:paraId="615673C2" w14:textId="622D8EA3" w:rsidR="008F30E3" w:rsidRPr="008F30E3" w:rsidRDefault="00755B80" w:rsidP="008F30E3">
      <w:pPr>
        <w:spacing w:before="0"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AU"/>
        </w:rPr>
      </w:pPr>
      <w:r>
        <w:rPr>
          <w:rFonts w:eastAsia="Times New Roman"/>
          <w:lang w:eastAsia="en-AU"/>
        </w:rPr>
        <w:t>D</w:t>
      </w:r>
      <w:r w:rsidR="008F30E3" w:rsidRPr="008F30E3">
        <w:rPr>
          <w:rFonts w:eastAsia="Times New Roman"/>
          <w:lang w:eastAsia="en-AU"/>
        </w:rPr>
        <w:t>on't miss out on the latest news and updates about COVID-19 and other health matters </w:t>
      </w:r>
      <w:r>
        <w:rPr>
          <w:rFonts w:eastAsia="Times New Roman"/>
          <w:lang w:eastAsia="en-AU"/>
        </w:rPr>
        <w:t xml:space="preserve">– </w:t>
      </w:r>
      <w:r w:rsidR="008F30E3" w:rsidRPr="008F30E3">
        <w:rPr>
          <w:rFonts w:eastAsia="Times New Roman"/>
          <w:lang w:eastAsia="en-AU"/>
        </w:rPr>
        <w:t>follow the Department of Health on Facebook.</w:t>
      </w:r>
      <w:r w:rsidR="008F30E3" w:rsidRPr="008F30E3">
        <w:rPr>
          <w:rFonts w:eastAsia="Times New Roman"/>
          <w:lang w:val="en-GB" w:eastAsia="en-AU"/>
        </w:rPr>
        <w:t> </w:t>
      </w:r>
    </w:p>
    <w:p w14:paraId="4CA3BFC1" w14:textId="08C5E6A6" w:rsidR="008F30E3" w:rsidRPr="008F30E3" w:rsidRDefault="00171F28" w:rsidP="008F30E3">
      <w:pPr>
        <w:spacing w:before="0" w:after="0" w:line="276" w:lineRule="auto"/>
        <w:textAlignment w:val="baseline"/>
        <w:rPr>
          <w:rFonts w:ascii="Segoe UI" w:eastAsia="Times New Roman" w:hAnsi="Segoe UI" w:cs="Segoe UI"/>
          <w:lang w:val="en-GB" w:eastAsia="en-AU"/>
        </w:rPr>
      </w:pPr>
      <w:hyperlink r:id="rId18" w:tgtFrame="_blank" w:history="1">
        <w:r w:rsidR="008F30E3" w:rsidRPr="008F30E3">
          <w:rPr>
            <w:rFonts w:eastAsia="Times New Roman"/>
            <w:b/>
            <w:bCs/>
            <w:color w:val="3665AE"/>
            <w:lang w:eastAsia="en-AU"/>
          </w:rPr>
          <w:t>Connect with us on Facebook</w:t>
        </w:r>
      </w:hyperlink>
      <w:r w:rsidR="00734A50">
        <w:rPr>
          <w:rFonts w:eastAsia="Times New Roman"/>
          <w:lang w:val="en-GB" w:eastAsia="en-AU"/>
        </w:rPr>
        <w:t>.</w:t>
      </w:r>
    </w:p>
    <w:p w14:paraId="410026A1" w14:textId="77777777" w:rsidR="008F30E3" w:rsidRPr="008F30E3" w:rsidRDefault="008F30E3" w:rsidP="008F30E3">
      <w:pPr>
        <w:shd w:val="clear" w:color="auto" w:fill="FFFFFF"/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AU"/>
        </w:rPr>
      </w:pPr>
      <w:r w:rsidRPr="008F30E3">
        <w:rPr>
          <w:rFonts w:ascii="Times New Roman" w:eastAsia="Times New Roman" w:hAnsi="Times New Roman" w:cs="Times New Roman"/>
          <w:color w:val="313131"/>
          <w:sz w:val="24"/>
          <w:szCs w:val="24"/>
          <w:lang w:val="en-GB" w:eastAsia="en-AU"/>
        </w:rPr>
        <w:t> </w:t>
      </w:r>
    </w:p>
    <w:p w14:paraId="1C150839" w14:textId="77777777" w:rsidR="007B0258" w:rsidRDefault="007B0258" w:rsidP="007B0258"/>
    <w:p w14:paraId="005A3F11" w14:textId="77777777" w:rsidR="00C345B1" w:rsidRDefault="00C345B1" w:rsidP="00AD067A">
      <w:pPr>
        <w:pStyle w:val="Heading2"/>
        <w:spacing w:before="240"/>
      </w:pPr>
    </w:p>
    <w:p w14:paraId="0C00567A" w14:textId="31DD020E" w:rsidR="007B4CC2" w:rsidRDefault="007B4CC2" w:rsidP="00F75801">
      <w:pPr>
        <w:spacing w:before="0" w:after="0" w:line="240" w:lineRule="auto"/>
      </w:pPr>
    </w:p>
    <w:p w14:paraId="06A499E6" w14:textId="77777777" w:rsidR="00C345B1" w:rsidRPr="00F75801" w:rsidRDefault="00C345B1" w:rsidP="00F75801">
      <w:pPr>
        <w:spacing w:before="0" w:after="0" w:line="240" w:lineRule="auto"/>
      </w:pPr>
    </w:p>
    <w:sectPr w:rsidR="00C345B1" w:rsidRPr="00F75801" w:rsidSect="00647AB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75F32" w14:textId="77777777" w:rsidR="0054077B" w:rsidRDefault="0054077B" w:rsidP="00CE7D4D">
      <w:r>
        <w:separator/>
      </w:r>
    </w:p>
  </w:endnote>
  <w:endnote w:type="continuationSeparator" w:id="0">
    <w:p w14:paraId="5F058B0F" w14:textId="77777777" w:rsidR="0054077B" w:rsidRDefault="0054077B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10FA2BC" w:rsidR="005B2401" w:rsidRPr="00B8301C" w:rsidRDefault="005B2401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F1087C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5B2401" w:rsidRDefault="005B2401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EA1BC" w14:textId="77777777" w:rsidR="0054077B" w:rsidRDefault="0054077B" w:rsidP="00CE7D4D">
      <w:r>
        <w:separator/>
      </w:r>
    </w:p>
  </w:footnote>
  <w:footnote w:type="continuationSeparator" w:id="0">
    <w:p w14:paraId="5C76FE68" w14:textId="77777777" w:rsidR="0054077B" w:rsidRDefault="0054077B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5B2401" w:rsidRDefault="005B2401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5B2401" w:rsidRDefault="005B2401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71CE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2742"/>
    <w:rsid w:val="0005282D"/>
    <w:rsid w:val="0005508B"/>
    <w:rsid w:val="00063391"/>
    <w:rsid w:val="00065AC9"/>
    <w:rsid w:val="00066409"/>
    <w:rsid w:val="00066978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921EC"/>
    <w:rsid w:val="000A0F1E"/>
    <w:rsid w:val="000A5814"/>
    <w:rsid w:val="000A6A32"/>
    <w:rsid w:val="000B0742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7174"/>
    <w:rsid w:val="000E7680"/>
    <w:rsid w:val="000F5D35"/>
    <w:rsid w:val="000F5E3F"/>
    <w:rsid w:val="000F71A5"/>
    <w:rsid w:val="00106E00"/>
    <w:rsid w:val="00107829"/>
    <w:rsid w:val="00115015"/>
    <w:rsid w:val="001162B1"/>
    <w:rsid w:val="00116CA8"/>
    <w:rsid w:val="00126356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514C"/>
    <w:rsid w:val="00167B41"/>
    <w:rsid w:val="00170826"/>
    <w:rsid w:val="00171F28"/>
    <w:rsid w:val="0017299A"/>
    <w:rsid w:val="00173491"/>
    <w:rsid w:val="00173F2B"/>
    <w:rsid w:val="00174305"/>
    <w:rsid w:val="00177561"/>
    <w:rsid w:val="001778A2"/>
    <w:rsid w:val="0018013C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D0FCF"/>
    <w:rsid w:val="002D52B6"/>
    <w:rsid w:val="002D62D4"/>
    <w:rsid w:val="002D698B"/>
    <w:rsid w:val="002F6867"/>
    <w:rsid w:val="003011C4"/>
    <w:rsid w:val="003016B8"/>
    <w:rsid w:val="00303051"/>
    <w:rsid w:val="00306826"/>
    <w:rsid w:val="00306ED1"/>
    <w:rsid w:val="0030727C"/>
    <w:rsid w:val="00310482"/>
    <w:rsid w:val="00316C0D"/>
    <w:rsid w:val="003172C5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C2A"/>
    <w:rsid w:val="00361E93"/>
    <w:rsid w:val="00367A58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BCA"/>
    <w:rsid w:val="003D5355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11D9C"/>
    <w:rsid w:val="004152C3"/>
    <w:rsid w:val="004161D6"/>
    <w:rsid w:val="00416204"/>
    <w:rsid w:val="0042061C"/>
    <w:rsid w:val="00421A68"/>
    <w:rsid w:val="00423187"/>
    <w:rsid w:val="00423768"/>
    <w:rsid w:val="004256F6"/>
    <w:rsid w:val="004314F7"/>
    <w:rsid w:val="004344D0"/>
    <w:rsid w:val="004355E0"/>
    <w:rsid w:val="00435C2D"/>
    <w:rsid w:val="00435E89"/>
    <w:rsid w:val="00441848"/>
    <w:rsid w:val="004438C3"/>
    <w:rsid w:val="00445BA6"/>
    <w:rsid w:val="004471EF"/>
    <w:rsid w:val="00447219"/>
    <w:rsid w:val="00450393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E23BF"/>
    <w:rsid w:val="004E3224"/>
    <w:rsid w:val="004E3E3F"/>
    <w:rsid w:val="004E4082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54B3"/>
    <w:rsid w:val="00565579"/>
    <w:rsid w:val="00565F68"/>
    <w:rsid w:val="00566CF1"/>
    <w:rsid w:val="00567B41"/>
    <w:rsid w:val="005708B5"/>
    <w:rsid w:val="0057526F"/>
    <w:rsid w:val="00576CB1"/>
    <w:rsid w:val="00577798"/>
    <w:rsid w:val="00577962"/>
    <w:rsid w:val="00581D09"/>
    <w:rsid w:val="00585AA8"/>
    <w:rsid w:val="00587069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1AC1"/>
    <w:rsid w:val="006824E1"/>
    <w:rsid w:val="00682713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5ACB"/>
    <w:rsid w:val="00706151"/>
    <w:rsid w:val="0070775E"/>
    <w:rsid w:val="00707AE4"/>
    <w:rsid w:val="0071023A"/>
    <w:rsid w:val="00711812"/>
    <w:rsid w:val="00712B30"/>
    <w:rsid w:val="00715089"/>
    <w:rsid w:val="00716EE6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4A50"/>
    <w:rsid w:val="00735EB1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4998"/>
    <w:rsid w:val="007F59D7"/>
    <w:rsid w:val="007F5CC3"/>
    <w:rsid w:val="007F5DE1"/>
    <w:rsid w:val="00800130"/>
    <w:rsid w:val="008062C1"/>
    <w:rsid w:val="008078AC"/>
    <w:rsid w:val="00810076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2362"/>
    <w:rsid w:val="0088239E"/>
    <w:rsid w:val="00885459"/>
    <w:rsid w:val="00885EC5"/>
    <w:rsid w:val="008914A8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38FD"/>
    <w:rsid w:val="009340CA"/>
    <w:rsid w:val="00934FCC"/>
    <w:rsid w:val="0094001F"/>
    <w:rsid w:val="00943B6D"/>
    <w:rsid w:val="00943D64"/>
    <w:rsid w:val="00943D9B"/>
    <w:rsid w:val="00951C10"/>
    <w:rsid w:val="00957D9C"/>
    <w:rsid w:val="00957E40"/>
    <w:rsid w:val="009605E2"/>
    <w:rsid w:val="00960D26"/>
    <w:rsid w:val="0096159E"/>
    <w:rsid w:val="009631A7"/>
    <w:rsid w:val="009631BF"/>
    <w:rsid w:val="00966110"/>
    <w:rsid w:val="009760B5"/>
    <w:rsid w:val="0098189F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EA7"/>
    <w:rsid w:val="009B01E9"/>
    <w:rsid w:val="009B18CA"/>
    <w:rsid w:val="009B2628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7C92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A1BF5"/>
    <w:rsid w:val="00AA21D9"/>
    <w:rsid w:val="00AA254E"/>
    <w:rsid w:val="00AA2F07"/>
    <w:rsid w:val="00AA3004"/>
    <w:rsid w:val="00AA73D8"/>
    <w:rsid w:val="00AB048F"/>
    <w:rsid w:val="00AB35AC"/>
    <w:rsid w:val="00AB4E8E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B00CD2"/>
    <w:rsid w:val="00B021F8"/>
    <w:rsid w:val="00B0263B"/>
    <w:rsid w:val="00B02662"/>
    <w:rsid w:val="00B03492"/>
    <w:rsid w:val="00B04E6C"/>
    <w:rsid w:val="00B05C56"/>
    <w:rsid w:val="00B06D99"/>
    <w:rsid w:val="00B13920"/>
    <w:rsid w:val="00B151E1"/>
    <w:rsid w:val="00B1716B"/>
    <w:rsid w:val="00B174A8"/>
    <w:rsid w:val="00B25B8C"/>
    <w:rsid w:val="00B34278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6635"/>
    <w:rsid w:val="00C575CE"/>
    <w:rsid w:val="00C603F8"/>
    <w:rsid w:val="00C6095F"/>
    <w:rsid w:val="00C61C7E"/>
    <w:rsid w:val="00C62D63"/>
    <w:rsid w:val="00C70C51"/>
    <w:rsid w:val="00C71030"/>
    <w:rsid w:val="00C74867"/>
    <w:rsid w:val="00C74FB6"/>
    <w:rsid w:val="00C74FEA"/>
    <w:rsid w:val="00C80B6F"/>
    <w:rsid w:val="00C83A9E"/>
    <w:rsid w:val="00C90598"/>
    <w:rsid w:val="00C9080A"/>
    <w:rsid w:val="00C90B00"/>
    <w:rsid w:val="00C90E4D"/>
    <w:rsid w:val="00C954A0"/>
    <w:rsid w:val="00C96A3B"/>
    <w:rsid w:val="00CA0F1D"/>
    <w:rsid w:val="00CA3AF6"/>
    <w:rsid w:val="00CA69F5"/>
    <w:rsid w:val="00CB2F69"/>
    <w:rsid w:val="00CB3DC1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4946"/>
    <w:rsid w:val="00CE6E32"/>
    <w:rsid w:val="00CE7D4D"/>
    <w:rsid w:val="00CF10C7"/>
    <w:rsid w:val="00CF2173"/>
    <w:rsid w:val="00CF24C3"/>
    <w:rsid w:val="00CF263F"/>
    <w:rsid w:val="00D0320D"/>
    <w:rsid w:val="00D033C4"/>
    <w:rsid w:val="00D03BC6"/>
    <w:rsid w:val="00D04151"/>
    <w:rsid w:val="00D0777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7AE0"/>
    <w:rsid w:val="00E01BF7"/>
    <w:rsid w:val="00E041FB"/>
    <w:rsid w:val="00E05EBF"/>
    <w:rsid w:val="00E06580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50E"/>
    <w:rsid w:val="00E5215B"/>
    <w:rsid w:val="00E52CE1"/>
    <w:rsid w:val="00E55537"/>
    <w:rsid w:val="00E564FD"/>
    <w:rsid w:val="00E56861"/>
    <w:rsid w:val="00E56E6E"/>
    <w:rsid w:val="00E6274F"/>
    <w:rsid w:val="00E7286D"/>
    <w:rsid w:val="00E74B17"/>
    <w:rsid w:val="00E828C4"/>
    <w:rsid w:val="00E842EE"/>
    <w:rsid w:val="00E8771B"/>
    <w:rsid w:val="00E909C7"/>
    <w:rsid w:val="00E92B2D"/>
    <w:rsid w:val="00E9311D"/>
    <w:rsid w:val="00EA10CF"/>
    <w:rsid w:val="00EA274E"/>
    <w:rsid w:val="00EA68D4"/>
    <w:rsid w:val="00EB0C1A"/>
    <w:rsid w:val="00EB10DD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4B04"/>
    <w:rsid w:val="00EC6A3B"/>
    <w:rsid w:val="00EC7DA6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758C"/>
    <w:rsid w:val="00F105B9"/>
    <w:rsid w:val="00F1087C"/>
    <w:rsid w:val="00F11039"/>
    <w:rsid w:val="00F21017"/>
    <w:rsid w:val="00F2275B"/>
    <w:rsid w:val="00F25A4F"/>
    <w:rsid w:val="00F25F16"/>
    <w:rsid w:val="00F30766"/>
    <w:rsid w:val="00F34922"/>
    <w:rsid w:val="00F34A50"/>
    <w:rsid w:val="00F41824"/>
    <w:rsid w:val="00F432F8"/>
    <w:rsid w:val="00F4381B"/>
    <w:rsid w:val="00F4390D"/>
    <w:rsid w:val="00F5672C"/>
    <w:rsid w:val="00F61DEC"/>
    <w:rsid w:val="00F639AE"/>
    <w:rsid w:val="00F7359F"/>
    <w:rsid w:val="00F75801"/>
    <w:rsid w:val="00F77B13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D3E"/>
    <w:rsid w:val="00FC2B79"/>
    <w:rsid w:val="00FC2EED"/>
    <w:rsid w:val="00FC40CC"/>
    <w:rsid w:val="00FC4297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2C578B0E"/>
    <w:rsid w:val="32FD971D"/>
    <w:rsid w:val="342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vid-vaccine.healthdirect.gov.au/eligibility?lang=en" TargetMode="External"/><Relationship Id="rId18" Type="http://schemas.openxmlformats.org/officeDocument/2006/relationships/hyperlink" Target="https://www.facebook.com/healthgov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OVID19VacTFDisabilityServices1A@Health.gov.au" TargetMode="External"/><Relationship Id="rId17" Type="http://schemas.openxmlformats.org/officeDocument/2006/relationships/hyperlink" Target="https://www.health.gov.au/initiatives-and-programs/covid-19-vaccines/disability-sec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180065380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initiatives-and-programs/covid-19-vaccines/disability-sector/vaccination-clinic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individuals/contact-us/phone-u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subjects/getting-help-during-coronavirus-covid-19/covid-19-vaccinations/how-get-proo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4" ma:contentTypeDescription="Create a new document." ma:contentTypeScope="" ma:versionID="059bbae0f970bf40704b0af1470820a9">
  <xsd:schema xmlns:xsd="http://www.w3.org/2001/XMLSchema" xmlns:xs="http://www.w3.org/2001/XMLSchema" xmlns:p="http://schemas.microsoft.com/office/2006/metadata/properties" xmlns:ns2="1112dd9a-da6c-4989-9752-c50e3fddf05d" targetNamespace="http://schemas.microsoft.com/office/2006/metadata/properties" ma:root="true" ma:fieldsID="c71317fabfcb9f3e80bf8187189e3234" ns2:_="">
    <xsd:import namespace="1112dd9a-da6c-4989-9752-c50e3fdd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80E84-ABDC-4FD5-9A9D-1ACB7208CFA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9FB07D90-8E44-4E01-A952-E8021198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October 2021</dc:title>
  <dc:subject>COVID-19 vaccination</dc:subject>
  <dc:creator/>
  <cp:keywords>[SEC=OFFICIAL]</cp:keywords>
  <dc:description/>
  <cp:lastModifiedBy/>
  <cp:revision>1</cp:revision>
  <dcterms:created xsi:type="dcterms:W3CDTF">2021-10-19T01:27:00Z</dcterms:created>
  <dcterms:modified xsi:type="dcterms:W3CDTF">2021-10-19T01:27:00Z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2021-10-18T00:24:14Z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058B0DE9E39683C883F61737A1FD4419</vt:lpwstr>
  </property>
  <property fmtid="{D5CDD505-2E9C-101B-9397-08002B2CF9AE}" pid="20" name="PM_Hash_Salt">
    <vt:lpwstr>15941B62F530FCAEE889CF237E2D716D</vt:lpwstr>
  </property>
  <property fmtid="{D5CDD505-2E9C-101B-9397-08002B2CF9AE}" pid="21" name="PM_Hash_SHA1">
    <vt:lpwstr>3706592CD1985525742E83D668850CE7CB8DB00B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