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00D34A21" w:rsidR="002357CF" w:rsidRDefault="009B4DBF" w:rsidP="00EC592D">
      <w:pPr>
        <w:pStyle w:val="Title"/>
        <w:spacing w:before="240" w:after="240"/>
      </w:pPr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E011A8">
        <w:rPr>
          <w:sz w:val="22"/>
          <w:szCs w:val="22"/>
        </w:rPr>
        <w:t>12</w:t>
      </w:r>
      <w:r w:rsidRPr="00EC592D">
        <w:rPr>
          <w:sz w:val="22"/>
          <w:szCs w:val="22"/>
        </w:rPr>
        <w:t xml:space="preserve"> </w:t>
      </w:r>
      <w:r w:rsidR="00496120">
        <w:rPr>
          <w:sz w:val="22"/>
          <w:szCs w:val="22"/>
        </w:rPr>
        <w:t>October</w:t>
      </w:r>
      <w:r w:rsidRPr="00EC592D">
        <w:rPr>
          <w:sz w:val="22"/>
          <w:szCs w:val="22"/>
        </w:rPr>
        <w:t xml:space="preserve"> 2021 – Summary of Outcomes</w:t>
      </w:r>
    </w:p>
    <w:p w14:paraId="6F9876FE" w14:textId="24CAEB95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support workers</w:t>
      </w:r>
      <w:r w:rsidR="00A031AF">
        <w:t>, including:</w:t>
      </w:r>
    </w:p>
    <w:p w14:paraId="263B2B29" w14:textId="02A4E490" w:rsidR="006A7416" w:rsidRDefault="006A7416" w:rsidP="00190087">
      <w:pPr>
        <w:pStyle w:val="ListParagraph"/>
        <w:numPr>
          <w:ilvl w:val="0"/>
          <w:numId w:val="1"/>
        </w:numPr>
      </w:pPr>
      <w:r>
        <w:t xml:space="preserve">the </w:t>
      </w:r>
      <w:r w:rsidRPr="00AB2AAD">
        <w:t>Australian Technical Advisory Group on Immunisation</w:t>
      </w:r>
      <w:r w:rsidR="009B53C1">
        <w:t>’s:</w:t>
      </w:r>
      <w:r w:rsidRPr="00AB2AAD">
        <w:t xml:space="preserve"> </w:t>
      </w:r>
    </w:p>
    <w:p w14:paraId="5F2A18B7" w14:textId="231D275A" w:rsidR="006A7416" w:rsidRDefault="006A7416" w:rsidP="00962519">
      <w:pPr>
        <w:pStyle w:val="ListParagraph"/>
        <w:numPr>
          <w:ilvl w:val="1"/>
          <w:numId w:val="1"/>
        </w:numPr>
      </w:pPr>
      <w:r>
        <w:t xml:space="preserve">consideration </w:t>
      </w:r>
      <w:r w:rsidR="007D4921">
        <w:t>of</w:t>
      </w:r>
      <w:r>
        <w:t xml:space="preserve"> vaccine booster shot</w:t>
      </w:r>
      <w:r w:rsidR="00200064">
        <w:t xml:space="preserve"> policy</w:t>
      </w:r>
    </w:p>
    <w:p w14:paraId="48EA9807" w14:textId="558CE744" w:rsidR="006A7416" w:rsidRDefault="006A7416" w:rsidP="00D74EC9">
      <w:pPr>
        <w:pStyle w:val="ListParagraph"/>
        <w:numPr>
          <w:ilvl w:val="1"/>
          <w:numId w:val="1"/>
        </w:numPr>
      </w:pPr>
      <w:r>
        <w:t>recent recommendations on the use of a third primary vaccine dose for people who are severely immunocompromised, and</w:t>
      </w:r>
    </w:p>
    <w:p w14:paraId="2C5091A7" w14:textId="15A52D37" w:rsidR="006A7416" w:rsidRDefault="009B53C1" w:rsidP="00D74EC9">
      <w:pPr>
        <w:pStyle w:val="ListParagraph"/>
        <w:numPr>
          <w:ilvl w:val="1"/>
          <w:numId w:val="1"/>
        </w:numPr>
      </w:pPr>
      <w:r>
        <w:t>advice on the</w:t>
      </w:r>
      <w:r w:rsidR="006A7416">
        <w:t xml:space="preserve"> use of sedation to support COVID-19 vaccination </w:t>
      </w:r>
      <w:r>
        <w:t>prepared for the Australian Health</w:t>
      </w:r>
      <w:r w:rsidR="00F66642">
        <w:t xml:space="preserve"> Protection</w:t>
      </w:r>
      <w:r>
        <w:t xml:space="preserve"> Principal Committee (AHPPC)</w:t>
      </w:r>
    </w:p>
    <w:p w14:paraId="58D59C38" w14:textId="05A93754" w:rsidR="006A7416" w:rsidRDefault="006A7416" w:rsidP="007459E0">
      <w:pPr>
        <w:pStyle w:val="ListParagraph"/>
        <w:numPr>
          <w:ilvl w:val="0"/>
          <w:numId w:val="1"/>
        </w:numPr>
      </w:pPr>
      <w:r>
        <w:t xml:space="preserve">vaccination rates among </w:t>
      </w:r>
      <w:r w:rsidR="00EE5866">
        <w:t xml:space="preserve">National Disability Insurance Scheme (NDIS) </w:t>
      </w:r>
      <w:r>
        <w:t>participants and disability workers who have undergone NDIS worker screening</w:t>
      </w:r>
    </w:p>
    <w:p w14:paraId="0DB89732" w14:textId="429F7340" w:rsidR="00CD7DD0" w:rsidRDefault="00CD7DD0" w:rsidP="00552102">
      <w:pPr>
        <w:pStyle w:val="ListParagraph"/>
        <w:numPr>
          <w:ilvl w:val="0"/>
          <w:numId w:val="1"/>
        </w:numPr>
      </w:pPr>
      <w:r>
        <w:t>recent communication activities target</w:t>
      </w:r>
      <w:r w:rsidR="009B53C1">
        <w:t>ing</w:t>
      </w:r>
      <w:r>
        <w:t xml:space="preserve"> cohorts</w:t>
      </w:r>
      <w:r w:rsidR="009B53C1">
        <w:t xml:space="preserve"> with</w:t>
      </w:r>
      <w:r>
        <w:t xml:space="preserve"> lagging vaccination rates</w:t>
      </w:r>
      <w:r w:rsidR="007D4921">
        <w:t>, and</w:t>
      </w:r>
    </w:p>
    <w:p w14:paraId="7D3F0678" w14:textId="50162AF1" w:rsidR="005769FD" w:rsidRDefault="00386BA6" w:rsidP="00190087">
      <w:pPr>
        <w:pStyle w:val="ListParagraph"/>
        <w:numPr>
          <w:ilvl w:val="0"/>
          <w:numId w:val="1"/>
        </w:numPr>
      </w:pPr>
      <w:r>
        <w:t xml:space="preserve">the </w:t>
      </w:r>
      <w:r w:rsidR="009B53C1">
        <w:t>formation of a</w:t>
      </w:r>
      <w:r>
        <w:t xml:space="preserve"> working group to provide advice on vaccine communications</w:t>
      </w:r>
      <w:r w:rsidR="009B53C1">
        <w:t xml:space="preserve"> for people with disability and their supporters</w:t>
      </w:r>
      <w:r w:rsidR="007D4921">
        <w:t>.</w:t>
      </w:r>
    </w:p>
    <w:p w14:paraId="33834E20" w14:textId="0D95C9FD" w:rsidR="00D74EC9" w:rsidRDefault="007D4921" w:rsidP="00D74EC9">
      <w:r>
        <w:t>The Department and the N</w:t>
      </w:r>
      <w:r w:rsidR="00D74EC9">
        <w:t>DIS Quality and Safeguards</w:t>
      </w:r>
      <w:r>
        <w:t xml:space="preserve"> Commission provided updates on the consideration of mandatory vaccination for disability support workers.</w:t>
      </w:r>
    </w:p>
    <w:p w14:paraId="628EE1AD" w14:textId="7A42C9E7" w:rsidR="00200064" w:rsidRDefault="00200064" w:rsidP="00D74EC9">
      <w:r>
        <w:t>The Advisory Committee requested the publication of the recently developed Vaccine Acceleration Plan for NDIS Participants and Workers</w:t>
      </w:r>
      <w:r w:rsidR="00F66642">
        <w:t xml:space="preserve"> or a summary of the document</w:t>
      </w:r>
      <w:r>
        <w:t>.</w:t>
      </w:r>
    </w:p>
    <w:p w14:paraId="44E6F70A" w14:textId="75BFCEA3" w:rsidR="002B1397" w:rsidRPr="00CD35AF" w:rsidRDefault="003333F7" w:rsidP="00D74EC9">
      <w:pPr>
        <w:contextualSpacing/>
      </w:pPr>
      <w:r>
        <w:t>The Advisory Committee</w:t>
      </w:r>
      <w:r w:rsidR="00A77268">
        <w:t xml:space="preserve"> </w:t>
      </w:r>
      <w:r w:rsidR="00200064">
        <w:t xml:space="preserve">also </w:t>
      </w:r>
      <w:r w:rsidR="00FE4EEA">
        <w:rPr>
          <w:rFonts w:eastAsia="Times New Roman"/>
        </w:rPr>
        <w:t>discussed:</w:t>
      </w:r>
    </w:p>
    <w:p w14:paraId="120310AE" w14:textId="77777777" w:rsidR="001A635D" w:rsidRDefault="001A635D" w:rsidP="00D74EC9">
      <w:pPr>
        <w:pStyle w:val="ListParagraph"/>
        <w:numPr>
          <w:ilvl w:val="0"/>
          <w:numId w:val="2"/>
        </w:numPr>
      </w:pPr>
      <w:r>
        <w:t>reports of fraudulent vaccine certificates, particularly in NSW</w:t>
      </w:r>
    </w:p>
    <w:p w14:paraId="26F13B43" w14:textId="33EBD3EF" w:rsidR="00386BA6" w:rsidRDefault="002F02FA" w:rsidP="00D74EC9">
      <w:pPr>
        <w:pStyle w:val="ListParagraph"/>
        <w:numPr>
          <w:ilvl w:val="0"/>
          <w:numId w:val="2"/>
        </w:numPr>
      </w:pPr>
      <w:r>
        <w:t>consideration of</w:t>
      </w:r>
      <w:r w:rsidR="007459E0">
        <w:t xml:space="preserve"> </w:t>
      </w:r>
      <w:r>
        <w:t>people with disability in</w:t>
      </w:r>
      <w:r w:rsidR="007459E0">
        <w:t xml:space="preserve"> </w:t>
      </w:r>
      <w:r w:rsidR="00386BA6">
        <w:t>vaccine booster shot</w:t>
      </w:r>
      <w:r>
        <w:t xml:space="preserve"> policy</w:t>
      </w:r>
    </w:p>
    <w:p w14:paraId="502D4CF0" w14:textId="7E1CBEF2" w:rsidR="002F02FA" w:rsidRDefault="00FB69ED" w:rsidP="00D74EC9">
      <w:pPr>
        <w:pStyle w:val="ListParagraph"/>
        <w:numPr>
          <w:ilvl w:val="0"/>
          <w:numId w:val="2"/>
        </w:numPr>
      </w:pPr>
      <w:r>
        <w:t xml:space="preserve">concerns around </w:t>
      </w:r>
      <w:r w:rsidR="00F66642">
        <w:t xml:space="preserve">the complexity of </w:t>
      </w:r>
      <w:r w:rsidR="002F02FA">
        <w:t>communication</w:t>
      </w:r>
      <w:r w:rsidR="00D74EC9">
        <w:t>s</w:t>
      </w:r>
      <w:r w:rsidR="002F02FA">
        <w:t xml:space="preserve"> </w:t>
      </w:r>
      <w:r w:rsidR="00D74EC9">
        <w:t>about</w:t>
      </w:r>
      <w:r w:rsidR="002F02FA">
        <w:t xml:space="preserve"> third primary vaccine doses </w:t>
      </w:r>
    </w:p>
    <w:p w14:paraId="7C6077BE" w14:textId="63D1724A" w:rsidR="00D74EC9" w:rsidRPr="00FB69ED" w:rsidRDefault="00D74EC9" w:rsidP="00FB69ED">
      <w:pPr>
        <w:pStyle w:val="ListParagraph"/>
        <w:numPr>
          <w:ilvl w:val="0"/>
          <w:numId w:val="2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eastAsia="Times New Roman"/>
        </w:rPr>
        <w:t>targeting communications</w:t>
      </w:r>
      <w:r w:rsidRPr="00FB69ED">
        <w:rPr>
          <w:rFonts w:eastAsia="Times New Roman"/>
        </w:rPr>
        <w:t xml:space="preserve"> locally and for people with </w:t>
      </w:r>
      <w:proofErr w:type="gramStart"/>
      <w:r w:rsidRPr="00FB69ED">
        <w:rPr>
          <w:rFonts w:eastAsia="Times New Roman"/>
        </w:rPr>
        <w:t>particular disability</w:t>
      </w:r>
      <w:proofErr w:type="gramEnd"/>
      <w:r w:rsidRPr="00FB69ED">
        <w:rPr>
          <w:rFonts w:eastAsia="Times New Roman"/>
        </w:rPr>
        <w:t xml:space="preserve"> types with lagging vaccination rates</w:t>
      </w:r>
    </w:p>
    <w:p w14:paraId="31AD7821" w14:textId="68BCCA71" w:rsidR="00D74EC9" w:rsidRDefault="00D74EC9" w:rsidP="00D74EC9">
      <w:pPr>
        <w:pStyle w:val="ListParagraph"/>
        <w:numPr>
          <w:ilvl w:val="0"/>
          <w:numId w:val="2"/>
        </w:numPr>
      </w:pPr>
      <w:r>
        <w:t xml:space="preserve">targeting </w:t>
      </w:r>
      <w:r w:rsidR="00FB69ED">
        <w:t>communications</w:t>
      </w:r>
      <w:r>
        <w:t xml:space="preserve"> for </w:t>
      </w:r>
      <w:r>
        <w:rPr>
          <w:rFonts w:eastAsia="Times New Roman"/>
        </w:rPr>
        <w:t xml:space="preserve">families refusing vaccination on behalf of people with disability, </w:t>
      </w:r>
      <w:r>
        <w:t>and</w:t>
      </w:r>
    </w:p>
    <w:p w14:paraId="53875503" w14:textId="632A37F9" w:rsidR="007459E0" w:rsidRDefault="00D74EC9" w:rsidP="00D74EC9">
      <w:pPr>
        <w:pStyle w:val="ListParagraph"/>
        <w:numPr>
          <w:ilvl w:val="0"/>
          <w:numId w:val="2"/>
        </w:numPr>
      </w:pPr>
      <w:r>
        <w:t>mandatory vaccination for disability support workers, in particular the desirability of national consistency and a broadly framed mandate.</w:t>
      </w:r>
      <w:r>
        <w:br/>
      </w:r>
    </w:p>
    <w:p w14:paraId="13DA25D1" w14:textId="57CB88D3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15F07E2B" w14:textId="0398A6EA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  <w:r w:rsidR="00CC243D">
        <w:t xml:space="preserve"> </w:t>
      </w:r>
    </w:p>
    <w:p w14:paraId="7AF72AC9" w14:textId="2F31D696" w:rsidR="00FB69ED" w:rsidRDefault="00FB69ED" w:rsidP="00D74EC9">
      <w:pPr>
        <w:pStyle w:val="ListParagraph"/>
        <w:numPr>
          <w:ilvl w:val="0"/>
          <w:numId w:val="1"/>
        </w:numPr>
      </w:pPr>
      <w:r>
        <w:t xml:space="preserve">provide updates at the </w:t>
      </w:r>
      <w:r w:rsidR="00A24888">
        <w:t xml:space="preserve">next </w:t>
      </w:r>
      <w:r>
        <w:t>Advisory Committee meeting</w:t>
      </w:r>
      <w:r w:rsidR="00A24888">
        <w:t xml:space="preserve"> on:</w:t>
      </w:r>
    </w:p>
    <w:p w14:paraId="0C046EDD" w14:textId="57C33596" w:rsidR="00D74EC9" w:rsidRDefault="00D74EC9" w:rsidP="00FB69ED">
      <w:pPr>
        <w:pStyle w:val="ListParagraph"/>
        <w:numPr>
          <w:ilvl w:val="1"/>
          <w:numId w:val="1"/>
        </w:numPr>
      </w:pPr>
      <w:r>
        <w:t>work to understand vaccine hesitancy encountered in the phase 1a rollout</w:t>
      </w:r>
      <w:r w:rsidR="00F401C2">
        <w:t>, and</w:t>
      </w:r>
    </w:p>
    <w:p w14:paraId="7F8CE1DD" w14:textId="751A6895" w:rsidR="00FB69ED" w:rsidRDefault="00FB69ED" w:rsidP="00FB69ED">
      <w:pPr>
        <w:pStyle w:val="ListParagraph"/>
        <w:numPr>
          <w:ilvl w:val="1"/>
          <w:numId w:val="1"/>
        </w:numPr>
      </w:pPr>
      <w:r>
        <w:t>AHPPC’s consideration of mandating the vaccine for disability support workers</w:t>
      </w:r>
    </w:p>
    <w:p w14:paraId="02365C17" w14:textId="3A69E2FA" w:rsidR="00A80187" w:rsidRDefault="00F66642" w:rsidP="00FB69ED">
      <w:pPr>
        <w:pStyle w:val="ListParagraph"/>
        <w:numPr>
          <w:ilvl w:val="0"/>
          <w:numId w:val="1"/>
        </w:numPr>
      </w:pPr>
      <w:r>
        <w:t>f</w:t>
      </w:r>
      <w:r w:rsidR="00386BA6">
        <w:t>ollow</w:t>
      </w:r>
      <w:r>
        <w:t xml:space="preserve"> </w:t>
      </w:r>
      <w:r w:rsidR="00386BA6">
        <w:t>up on nominations</w:t>
      </w:r>
      <w:r w:rsidR="00D74EC9">
        <w:t xml:space="preserve"> for the communications working group</w:t>
      </w:r>
      <w:r w:rsidR="00386BA6">
        <w:t xml:space="preserve"> received from the Advisory Committee</w:t>
      </w:r>
      <w:r w:rsidR="00D74EC9">
        <w:t xml:space="preserve">, </w:t>
      </w:r>
      <w:r w:rsidR="00D90073">
        <w:t>and</w:t>
      </w:r>
    </w:p>
    <w:p w14:paraId="07FC0D3D" w14:textId="1952782C" w:rsidR="00D90073" w:rsidRDefault="00D90073" w:rsidP="00A80187">
      <w:pPr>
        <w:pStyle w:val="ListParagraph"/>
        <w:numPr>
          <w:ilvl w:val="0"/>
          <w:numId w:val="1"/>
        </w:numPr>
      </w:pPr>
      <w:r>
        <w:t xml:space="preserve">look into </w:t>
      </w:r>
      <w:r w:rsidR="00FB69ED">
        <w:t xml:space="preserve">what </w:t>
      </w:r>
      <w:r>
        <w:t>further</w:t>
      </w:r>
      <w:r w:rsidR="00FB69ED">
        <w:t xml:space="preserve"> </w:t>
      </w:r>
      <w:r>
        <w:t>data</w:t>
      </w:r>
      <w:r w:rsidR="00FB69ED">
        <w:t xml:space="preserve"> on vaccination rates </w:t>
      </w:r>
      <w:r w:rsidR="00F66642">
        <w:t xml:space="preserve">among </w:t>
      </w:r>
      <w:r w:rsidR="00FB69ED">
        <w:t xml:space="preserve">people with disability </w:t>
      </w:r>
      <w:r>
        <w:t>can be provided</w:t>
      </w:r>
      <w:r w:rsidR="00FB69ED">
        <w:t xml:space="preserve"> to the Advisory Committee.</w:t>
      </w:r>
    </w:p>
    <w:p w14:paraId="0C7C38C0" w14:textId="7DCA1BCD" w:rsidR="000A4570" w:rsidRPr="00E77E53" w:rsidRDefault="00AB53DD" w:rsidP="00FB69ED">
      <w:r>
        <w:t xml:space="preserve">The </w:t>
      </w:r>
      <w:r w:rsidR="00E77E53">
        <w:t>next meeting of the Advisory Committee will be held on</w:t>
      </w:r>
      <w:r w:rsidR="00CD3BEC">
        <w:t xml:space="preserve"> </w:t>
      </w:r>
      <w:r w:rsidR="00AA2021">
        <w:t>1</w:t>
      </w:r>
      <w:r w:rsidR="006A1904">
        <w:t>9</w:t>
      </w:r>
      <w:r w:rsidR="00E77E53">
        <w:t xml:space="preserve"> October 2021.</w:t>
      </w:r>
    </w:p>
    <w:sectPr w:rsidR="000A4570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1013" w14:textId="77777777" w:rsidR="004A3D16" w:rsidRDefault="004A3D16" w:rsidP="002921E5">
      <w:r>
        <w:separator/>
      </w:r>
    </w:p>
  </w:endnote>
  <w:endnote w:type="continuationSeparator" w:id="0">
    <w:p w14:paraId="72794146" w14:textId="77777777" w:rsidR="004A3D16" w:rsidRDefault="004A3D16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427AB" w14:textId="77777777" w:rsidR="004A3D16" w:rsidRDefault="004A3D16" w:rsidP="002921E5">
      <w:r>
        <w:separator/>
      </w:r>
    </w:p>
  </w:footnote>
  <w:footnote w:type="continuationSeparator" w:id="0">
    <w:p w14:paraId="54A68E9F" w14:textId="77777777" w:rsidR="004A3D16" w:rsidRDefault="004A3D16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6510"/>
    <w:multiLevelType w:val="hybridMultilevel"/>
    <w:tmpl w:val="D9FC3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CF2"/>
    <w:rsid w:val="00032623"/>
    <w:rsid w:val="000341EB"/>
    <w:rsid w:val="000370A2"/>
    <w:rsid w:val="000426C2"/>
    <w:rsid w:val="00042978"/>
    <w:rsid w:val="000433F4"/>
    <w:rsid w:val="00044FDA"/>
    <w:rsid w:val="00046D43"/>
    <w:rsid w:val="0005181A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75D1"/>
    <w:rsid w:val="000A14A2"/>
    <w:rsid w:val="000A4570"/>
    <w:rsid w:val="000A5720"/>
    <w:rsid w:val="000B259A"/>
    <w:rsid w:val="000B3D56"/>
    <w:rsid w:val="000B5021"/>
    <w:rsid w:val="000C1037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4877"/>
    <w:rsid w:val="000D6134"/>
    <w:rsid w:val="000D71B8"/>
    <w:rsid w:val="000E0063"/>
    <w:rsid w:val="000E37B0"/>
    <w:rsid w:val="000E5737"/>
    <w:rsid w:val="000E5DB0"/>
    <w:rsid w:val="001003EA"/>
    <w:rsid w:val="00101286"/>
    <w:rsid w:val="00102433"/>
    <w:rsid w:val="00103B8E"/>
    <w:rsid w:val="001042BC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20793"/>
    <w:rsid w:val="001244FF"/>
    <w:rsid w:val="001258FB"/>
    <w:rsid w:val="00126211"/>
    <w:rsid w:val="00127FC7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EBA"/>
    <w:rsid w:val="001942A4"/>
    <w:rsid w:val="00194A6A"/>
    <w:rsid w:val="00195361"/>
    <w:rsid w:val="00196372"/>
    <w:rsid w:val="001A0C3C"/>
    <w:rsid w:val="001A271E"/>
    <w:rsid w:val="001A5E2A"/>
    <w:rsid w:val="001A5F8A"/>
    <w:rsid w:val="001A635D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3244"/>
    <w:rsid w:val="001D340D"/>
    <w:rsid w:val="001D7045"/>
    <w:rsid w:val="001E0D5F"/>
    <w:rsid w:val="001E0FCB"/>
    <w:rsid w:val="001E2E02"/>
    <w:rsid w:val="001E654A"/>
    <w:rsid w:val="001E6F88"/>
    <w:rsid w:val="001F02BE"/>
    <w:rsid w:val="001F0BD7"/>
    <w:rsid w:val="001F22AC"/>
    <w:rsid w:val="001F7E63"/>
    <w:rsid w:val="00200064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C4C"/>
    <w:rsid w:val="002D5A27"/>
    <w:rsid w:val="002D7B8C"/>
    <w:rsid w:val="002E26A3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F33"/>
    <w:rsid w:val="0031492C"/>
    <w:rsid w:val="00321CE3"/>
    <w:rsid w:val="003220B1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2262"/>
    <w:rsid w:val="0036707D"/>
    <w:rsid w:val="0036715A"/>
    <w:rsid w:val="0037215B"/>
    <w:rsid w:val="0037352D"/>
    <w:rsid w:val="00377389"/>
    <w:rsid w:val="003804C0"/>
    <w:rsid w:val="003837D6"/>
    <w:rsid w:val="00383D2D"/>
    <w:rsid w:val="003848B7"/>
    <w:rsid w:val="0038542E"/>
    <w:rsid w:val="00386BA6"/>
    <w:rsid w:val="003876B2"/>
    <w:rsid w:val="00394998"/>
    <w:rsid w:val="00395FD4"/>
    <w:rsid w:val="003A0FBF"/>
    <w:rsid w:val="003A41C4"/>
    <w:rsid w:val="003B0DA7"/>
    <w:rsid w:val="003B3CCD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7CBD"/>
    <w:rsid w:val="00403543"/>
    <w:rsid w:val="00410D47"/>
    <w:rsid w:val="00413771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807"/>
    <w:rsid w:val="004530F0"/>
    <w:rsid w:val="0045329E"/>
    <w:rsid w:val="00456525"/>
    <w:rsid w:val="004612FA"/>
    <w:rsid w:val="00461420"/>
    <w:rsid w:val="00463A64"/>
    <w:rsid w:val="0046694A"/>
    <w:rsid w:val="00476B25"/>
    <w:rsid w:val="00476FA8"/>
    <w:rsid w:val="0047746D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2DA1"/>
    <w:rsid w:val="004B44A7"/>
    <w:rsid w:val="004B64DD"/>
    <w:rsid w:val="004C0382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4B5"/>
    <w:rsid w:val="005068F1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CD0"/>
    <w:rsid w:val="005440AA"/>
    <w:rsid w:val="00544ED1"/>
    <w:rsid w:val="005534D8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28EB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3589"/>
    <w:rsid w:val="00633AD4"/>
    <w:rsid w:val="006361A7"/>
    <w:rsid w:val="00641B5E"/>
    <w:rsid w:val="00641D0A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1904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401D"/>
    <w:rsid w:val="0073572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2D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C5C0F"/>
    <w:rsid w:val="007D1D7A"/>
    <w:rsid w:val="007D2A69"/>
    <w:rsid w:val="007D3D77"/>
    <w:rsid w:val="007D4921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5F86"/>
    <w:rsid w:val="00814A18"/>
    <w:rsid w:val="00815A63"/>
    <w:rsid w:val="00816866"/>
    <w:rsid w:val="00820B68"/>
    <w:rsid w:val="00826EAE"/>
    <w:rsid w:val="00832DF0"/>
    <w:rsid w:val="0083638D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413B"/>
    <w:rsid w:val="00917118"/>
    <w:rsid w:val="0092200C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1DEE"/>
    <w:rsid w:val="00996432"/>
    <w:rsid w:val="00996AD4"/>
    <w:rsid w:val="00996FFD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5411"/>
    <w:rsid w:val="009D59F0"/>
    <w:rsid w:val="009E08DB"/>
    <w:rsid w:val="009E0D91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7CD2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71BBC"/>
    <w:rsid w:val="00A72E55"/>
    <w:rsid w:val="00A76A39"/>
    <w:rsid w:val="00A76A65"/>
    <w:rsid w:val="00A77268"/>
    <w:rsid w:val="00A77E76"/>
    <w:rsid w:val="00A80187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2BF8"/>
    <w:rsid w:val="00AE34B0"/>
    <w:rsid w:val="00AE71F7"/>
    <w:rsid w:val="00AE7A75"/>
    <w:rsid w:val="00AE7B4E"/>
    <w:rsid w:val="00AF01C2"/>
    <w:rsid w:val="00AF2B0A"/>
    <w:rsid w:val="00AF30A1"/>
    <w:rsid w:val="00AF4353"/>
    <w:rsid w:val="00B002D7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639"/>
    <w:rsid w:val="00B23508"/>
    <w:rsid w:val="00B256A6"/>
    <w:rsid w:val="00B26A03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7D76"/>
    <w:rsid w:val="00B61EA5"/>
    <w:rsid w:val="00B6251E"/>
    <w:rsid w:val="00B62C81"/>
    <w:rsid w:val="00B66C8D"/>
    <w:rsid w:val="00B67B31"/>
    <w:rsid w:val="00B714D1"/>
    <w:rsid w:val="00B74FF4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57FF"/>
    <w:rsid w:val="00BF5081"/>
    <w:rsid w:val="00BF66EC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41973"/>
    <w:rsid w:val="00C47AF0"/>
    <w:rsid w:val="00C501DD"/>
    <w:rsid w:val="00C56045"/>
    <w:rsid w:val="00C57430"/>
    <w:rsid w:val="00C60F60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6ED8"/>
    <w:rsid w:val="00CB15A6"/>
    <w:rsid w:val="00CB1F84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EC9"/>
    <w:rsid w:val="00D80AD1"/>
    <w:rsid w:val="00D8621A"/>
    <w:rsid w:val="00D866F7"/>
    <w:rsid w:val="00D86766"/>
    <w:rsid w:val="00D8708E"/>
    <w:rsid w:val="00D9007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5987"/>
    <w:rsid w:val="00DD6123"/>
    <w:rsid w:val="00DD6DC3"/>
    <w:rsid w:val="00DD709E"/>
    <w:rsid w:val="00DE0439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56E"/>
    <w:rsid w:val="00E11F41"/>
    <w:rsid w:val="00E12B50"/>
    <w:rsid w:val="00E226A5"/>
    <w:rsid w:val="00E272B6"/>
    <w:rsid w:val="00E32275"/>
    <w:rsid w:val="00E33D1E"/>
    <w:rsid w:val="00E33DFA"/>
    <w:rsid w:val="00E34EEE"/>
    <w:rsid w:val="00E356C4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B42"/>
    <w:rsid w:val="00EB4521"/>
    <w:rsid w:val="00EB5C10"/>
    <w:rsid w:val="00EB7A66"/>
    <w:rsid w:val="00EB7BCB"/>
    <w:rsid w:val="00EC2232"/>
    <w:rsid w:val="00EC53A8"/>
    <w:rsid w:val="00EC592D"/>
    <w:rsid w:val="00EC72AD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D7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25A2F"/>
    <w:rsid w:val="00F2663F"/>
    <w:rsid w:val="00F3105E"/>
    <w:rsid w:val="00F35A40"/>
    <w:rsid w:val="00F3747C"/>
    <w:rsid w:val="00F3770D"/>
    <w:rsid w:val="00F378A1"/>
    <w:rsid w:val="00F401C2"/>
    <w:rsid w:val="00F4074A"/>
    <w:rsid w:val="00F41F3D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63BD"/>
    <w:rsid w:val="00F777EF"/>
    <w:rsid w:val="00F81452"/>
    <w:rsid w:val="00F82806"/>
    <w:rsid w:val="00F86DDC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5031"/>
    <w:rsid w:val="00FD513F"/>
    <w:rsid w:val="00FD6699"/>
    <w:rsid w:val="00FD77C6"/>
    <w:rsid w:val="00FE145F"/>
    <w:rsid w:val="00FE2BB9"/>
    <w:rsid w:val="00FE2C48"/>
    <w:rsid w:val="00FE4EEA"/>
    <w:rsid w:val="00FE577D"/>
    <w:rsid w:val="00FE75BB"/>
    <w:rsid w:val="00FF1104"/>
    <w:rsid w:val="00FF2EBE"/>
    <w:rsid w:val="00FF3561"/>
    <w:rsid w:val="00FF44F1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2158</Characters>
  <Application>Microsoft Office Word</Application>
  <DocSecurity>4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- 12 October 2021</dc:title>
  <dc:subject>COVID-19</dc:subject>
  <dc:creator/>
  <cp:keywords>Disability; COVID-19; Health emergency; Coronavirus;</cp:keywords>
  <dc:description/>
  <cp:lastModifiedBy/>
  <cp:revision>1</cp:revision>
  <dcterms:created xsi:type="dcterms:W3CDTF">2021-10-22T01:03:00Z</dcterms:created>
  <dcterms:modified xsi:type="dcterms:W3CDTF">2021-10-22T01:03:00Z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0x010100DADCEA54F4355A4EA106FAE3070BCE15</vt:lpwstr>
  </property>
</Properties>
</file>