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E665C" w14:textId="24002CCB" w:rsidR="00675364" w:rsidRPr="00EB74D4" w:rsidRDefault="002075DF" w:rsidP="004E62B7">
      <w:pPr>
        <w:pStyle w:val="Heading1"/>
      </w:pPr>
      <w:bookmarkStart w:id="0" w:name="_Hlk81829142"/>
      <w:bookmarkEnd w:id="0"/>
      <w:r>
        <w:t xml:space="preserve">2019 and 2020 </w:t>
      </w:r>
      <w:r w:rsidR="00EF3738" w:rsidRPr="00EB74D4">
        <w:t>Wellness and</w:t>
      </w:r>
      <w:r w:rsidR="005E6C8B">
        <w:t xml:space="preserve"> Reablement Report Outcomes</w:t>
      </w:r>
    </w:p>
    <w:p w14:paraId="01B9C678" w14:textId="77777777" w:rsidR="00EF3738" w:rsidRPr="00EB74D4" w:rsidRDefault="00EF3738" w:rsidP="004E62B7">
      <w:pPr>
        <w:pStyle w:val="Heading2"/>
      </w:pPr>
      <w:r w:rsidRPr="00EB74D4">
        <w:t>Executive Summary</w:t>
      </w:r>
    </w:p>
    <w:p w14:paraId="4EFFA469" w14:textId="5F39BA62" w:rsidR="00D47227" w:rsidRPr="00FF7FB3" w:rsidRDefault="005E6C8B" w:rsidP="00FF7FB3">
      <w:r>
        <w:t>In late 2020</w:t>
      </w:r>
      <w:r w:rsidR="009E0249" w:rsidRPr="00EB74D4">
        <w:t xml:space="preserve">, the </w:t>
      </w:r>
      <w:r w:rsidR="00AA0613">
        <w:t>D</w:t>
      </w:r>
      <w:r w:rsidR="009E0249" w:rsidRPr="00EB74D4">
        <w:t>epartment</w:t>
      </w:r>
      <w:r w:rsidR="00AA0613" w:rsidRPr="00AA0613">
        <w:t xml:space="preserve"> </w:t>
      </w:r>
      <w:r w:rsidR="00AA0613">
        <w:t>of Health (the department)</w:t>
      </w:r>
      <w:r w:rsidR="009E0249" w:rsidRPr="00EB74D4">
        <w:t xml:space="preserve"> conducted the </w:t>
      </w:r>
      <w:r>
        <w:t>third</w:t>
      </w:r>
      <w:r w:rsidR="009E0249" w:rsidRPr="00EB74D4">
        <w:t xml:space="preserve"> annual Wellness and Reablement report </w:t>
      </w:r>
      <w:r w:rsidR="0088723D">
        <w:t>through</w:t>
      </w:r>
      <w:r w:rsidR="009E0249" w:rsidRPr="00EB74D4">
        <w:t xml:space="preserve"> a</w:t>
      </w:r>
      <w:r w:rsidR="0088723D">
        <w:t>n online</w:t>
      </w:r>
      <w:r w:rsidR="009E0249" w:rsidRPr="00EB74D4">
        <w:t xml:space="preserve"> survey to </w:t>
      </w:r>
      <w:r w:rsidR="000442D2">
        <w:t xml:space="preserve">Commonwealth Home Support Programme (CHSP) </w:t>
      </w:r>
      <w:r w:rsidR="009E0249" w:rsidRPr="00EB74D4">
        <w:t xml:space="preserve">service providers in all states and </w:t>
      </w:r>
      <w:r w:rsidR="00A33FA0" w:rsidRPr="00EB74D4">
        <w:t>territories</w:t>
      </w:r>
      <w:r w:rsidR="000442D2">
        <w:t>.</w:t>
      </w:r>
      <w:r w:rsidR="009E0249" w:rsidRPr="00EB74D4">
        <w:t xml:space="preserve"> The </w:t>
      </w:r>
      <w:r w:rsidR="000442D2">
        <w:t xml:space="preserve">purpose of the </w:t>
      </w:r>
      <w:r w:rsidR="009E0249" w:rsidRPr="00EB74D4">
        <w:t xml:space="preserve">survey </w:t>
      </w:r>
      <w:r w:rsidR="000442D2">
        <w:t xml:space="preserve">is to </w:t>
      </w:r>
      <w:r w:rsidR="00057A79">
        <w:t xml:space="preserve">measure progress towards embedding wellness and reablement approaches and to </w:t>
      </w:r>
      <w:r w:rsidR="00A33FA0" w:rsidRPr="00EB74D4">
        <w:t xml:space="preserve">gain a more </w:t>
      </w:r>
      <w:r w:rsidR="002075DF" w:rsidRPr="00EB74D4">
        <w:t>in-depth</w:t>
      </w:r>
      <w:r w:rsidR="00A33FA0" w:rsidRPr="00EB74D4">
        <w:t xml:space="preserve"> view</w:t>
      </w:r>
      <w:r w:rsidR="009E0249" w:rsidRPr="00EB74D4">
        <w:t xml:space="preserve"> of CHSP funded organisations</w:t>
      </w:r>
      <w:r w:rsidR="000442D2">
        <w:t>’</w:t>
      </w:r>
      <w:r w:rsidR="009E0249" w:rsidRPr="00EB74D4">
        <w:t xml:space="preserve"> </w:t>
      </w:r>
      <w:r w:rsidR="00A33FA0" w:rsidRPr="00EB74D4">
        <w:t>reablement approach</w:t>
      </w:r>
      <w:r w:rsidR="00057A79">
        <w:t>es into their organisational</w:t>
      </w:r>
      <w:r w:rsidR="00302B5F">
        <w:t xml:space="preserve"> practices and service delivery</w:t>
      </w:r>
      <w:r w:rsidR="00A81AC4">
        <w:t xml:space="preserve">, including </w:t>
      </w:r>
      <w:r w:rsidR="00A33FA0" w:rsidRPr="00A81AC4">
        <w:t>identify</w:t>
      </w:r>
      <w:r w:rsidR="00A81AC4">
        <w:t>ing</w:t>
      </w:r>
      <w:r w:rsidR="00A33FA0" w:rsidRPr="00A81AC4">
        <w:t xml:space="preserve"> any</w:t>
      </w:r>
      <w:r w:rsidR="009E0249" w:rsidRPr="00A81AC4">
        <w:t xml:space="preserve"> </w:t>
      </w:r>
      <w:r w:rsidR="00A33FA0" w:rsidRPr="00A81AC4">
        <w:t>challenges</w:t>
      </w:r>
      <w:r w:rsidR="009E0249" w:rsidRPr="00A81AC4">
        <w:t xml:space="preserve"> and supports needed.</w:t>
      </w:r>
    </w:p>
    <w:p w14:paraId="6BBC0A30" w14:textId="2D957DE9" w:rsidR="00A23D52" w:rsidRDefault="00A33FA0" w:rsidP="00FF7FB3">
      <w:r w:rsidRPr="00EB74D4">
        <w:t>The dep</w:t>
      </w:r>
      <w:r w:rsidR="005E6C8B">
        <w:t>artment received 1,321</w:t>
      </w:r>
      <w:r w:rsidRPr="00EB74D4">
        <w:t xml:space="preserve"> responses from CHSP service providers in </w:t>
      </w:r>
      <w:r w:rsidRPr="00FF7FB3">
        <w:t>all</w:t>
      </w:r>
      <w:r w:rsidRPr="00EB74D4">
        <w:t xml:space="preserve"> states and territories. </w:t>
      </w:r>
      <w:r w:rsidR="004559BE">
        <w:t>B</w:t>
      </w:r>
      <w:r w:rsidR="00AB5801">
        <w:t xml:space="preserve">aseline data </w:t>
      </w:r>
      <w:r w:rsidR="004559BE">
        <w:t xml:space="preserve">on reablement focussed service delivery was collected </w:t>
      </w:r>
      <w:r w:rsidR="00AB5801">
        <w:t>in 2019 with 1,295 responses</w:t>
      </w:r>
      <w:r w:rsidR="004559BE">
        <w:t>.</w:t>
      </w:r>
      <w:r w:rsidR="00AB5801">
        <w:t xml:space="preserve"> </w:t>
      </w:r>
      <w:r w:rsidR="004559BE">
        <w:t>T</w:t>
      </w:r>
      <w:r w:rsidR="00AB5801">
        <w:t>h</w:t>
      </w:r>
      <w:r w:rsidR="004559BE">
        <w:t>is report will</w:t>
      </w:r>
      <w:r w:rsidR="00AB5801">
        <w:t xml:space="preserve"> </w:t>
      </w:r>
      <w:r w:rsidR="004559BE">
        <w:t xml:space="preserve">compare </w:t>
      </w:r>
      <w:r w:rsidR="00AB5801">
        <w:t xml:space="preserve">the progress and trends across the two </w:t>
      </w:r>
      <w:r w:rsidR="004559BE">
        <w:t>reporting periods</w:t>
      </w:r>
      <w:r w:rsidR="00AB5801">
        <w:t>.</w:t>
      </w:r>
    </w:p>
    <w:p w14:paraId="4053408A" w14:textId="1D87545C" w:rsidR="00A33FA0" w:rsidRPr="00EB74D4" w:rsidRDefault="00461608" w:rsidP="00FF7FB3">
      <w:r w:rsidRPr="00AF62EC">
        <w:t>Consistent</w:t>
      </w:r>
      <w:r w:rsidRPr="00EB74D4">
        <w:t xml:space="preserve"> with last year’s outcomes</w:t>
      </w:r>
      <w:r>
        <w:t>,</w:t>
      </w:r>
      <w:r w:rsidRPr="00AF62EC">
        <w:t xml:space="preserve"> </w:t>
      </w:r>
      <w:r>
        <w:t>k</w:t>
      </w:r>
      <w:r w:rsidR="00A33FA0" w:rsidRPr="00AF62EC">
        <w:t>ey self-reported results by providers show that most organisations reported to have seen the benefits of reablement approaches and have seen clients regain (even in part) physical or cognitive abilities</w:t>
      </w:r>
      <w:r w:rsidR="00A33FA0" w:rsidRPr="00EB74D4">
        <w:t xml:space="preserve">, service providers reporting on the alignment of certain service types showed mixed responses, particular lack of alignment of wellness and reablement approaches for meals, home maintenance and transport. </w:t>
      </w:r>
    </w:p>
    <w:p w14:paraId="54DFCA4B" w14:textId="0A83A93F" w:rsidR="00A33FA0" w:rsidRPr="00FF7FB3" w:rsidRDefault="00E33FA2" w:rsidP="00FF7FB3">
      <w:r>
        <w:t>Other self-report</w:t>
      </w:r>
      <w:r w:rsidR="00696A84">
        <w:t>ed</w:t>
      </w:r>
      <w:r>
        <w:t xml:space="preserve"> o</w:t>
      </w:r>
      <w:r w:rsidR="00A33FA0" w:rsidRPr="00EB74D4">
        <w:t>utcomes of the</w:t>
      </w:r>
      <w:r w:rsidR="00696A84">
        <w:t xml:space="preserve"> 2019 and 2020</w:t>
      </w:r>
      <w:r w:rsidR="00A33FA0" w:rsidRPr="00EB74D4">
        <w:t xml:space="preserve"> report:</w:t>
      </w:r>
    </w:p>
    <w:p w14:paraId="2A5666D3" w14:textId="4333D5D0" w:rsidR="00EE09EE" w:rsidRPr="00EE09EE" w:rsidRDefault="008B0164" w:rsidP="00FF7FB3">
      <w:pPr>
        <w:pStyle w:val="ListBullet"/>
      </w:pPr>
      <w:r w:rsidRPr="006075D4">
        <w:t>In 20</w:t>
      </w:r>
      <w:r w:rsidR="00A90B02" w:rsidRPr="006075D4">
        <w:t>19</w:t>
      </w:r>
      <w:r w:rsidRPr="006075D4">
        <w:t xml:space="preserve">, </w:t>
      </w:r>
      <w:r w:rsidR="00A23D52" w:rsidRPr="006075D4">
        <w:t>77 per cent reported a wellness and reablement approach had resulted in clients developing new skills or capabilities.</w:t>
      </w:r>
      <w:r w:rsidR="0095182A" w:rsidRPr="006075D4">
        <w:t xml:space="preserve"> Responses ranged from 30 per cent of providers reporting less than 10 per cent of clients regained physical/cognitive abilities </w:t>
      </w:r>
      <w:r w:rsidR="00387EB1" w:rsidRPr="006075D4">
        <w:t>through</w:t>
      </w:r>
      <w:r w:rsidR="0095182A" w:rsidRPr="006075D4">
        <w:t xml:space="preserve"> to 18 per cent of providers reporting that more than 50 per cent of clients regained physical/cognitive abilities</w:t>
      </w:r>
      <w:r w:rsidR="00A23D52" w:rsidRPr="006075D4">
        <w:t>.</w:t>
      </w:r>
    </w:p>
    <w:p w14:paraId="51C4D9AB" w14:textId="3AC81EE7" w:rsidR="00A90B02" w:rsidRPr="00EE09EE" w:rsidRDefault="00A90B02" w:rsidP="00FF7FB3">
      <w:pPr>
        <w:pStyle w:val="ListBullet"/>
      </w:pPr>
      <w:r w:rsidRPr="00EE09EE">
        <w:t>In 2020, 83 per cent of providers reported a wellness and reablement approach had resulted in clients developing new skills or capabilities or broadening their outlook and/or participation in society or increased social connections. Responses ranged from 21 per cent of providers reporting that less than 10 per cent of its clients had developed new skills through to 22 per cent of providers reporting that more than 75 per cent of its clients developed new skills</w:t>
      </w:r>
    </w:p>
    <w:p w14:paraId="1595D46D" w14:textId="6A39EE9A" w:rsidR="00B340A6" w:rsidRDefault="00B340A6" w:rsidP="00FF7FB3">
      <w:r w:rsidRPr="00EB74D4">
        <w:t xml:space="preserve">While the </w:t>
      </w:r>
      <w:r w:rsidR="00CF0F12">
        <w:t xml:space="preserve">2019 and </w:t>
      </w:r>
      <w:r w:rsidR="0095182A">
        <w:t>2020</w:t>
      </w:r>
      <w:r w:rsidRPr="00EB74D4">
        <w:t xml:space="preserve"> wellness reports indicate </w:t>
      </w:r>
      <w:r w:rsidR="0095182A">
        <w:t xml:space="preserve">continued beneficial </w:t>
      </w:r>
      <w:r w:rsidRPr="00EB74D4">
        <w:t>outcomes for clients</w:t>
      </w:r>
      <w:r w:rsidR="0095182A">
        <w:t xml:space="preserve"> across the </w:t>
      </w:r>
      <w:r w:rsidR="00CF0F12">
        <w:t xml:space="preserve">two </w:t>
      </w:r>
      <w:r w:rsidR="0095182A">
        <w:t>years of reporting</w:t>
      </w:r>
      <w:r w:rsidRPr="00EB74D4">
        <w:t>, the</w:t>
      </w:r>
      <w:r w:rsidR="0095182A">
        <w:t xml:space="preserve"> percentage of providers reporting </w:t>
      </w:r>
      <w:r w:rsidR="00387EB1">
        <w:t>the</w:t>
      </w:r>
      <w:r w:rsidRPr="00EB74D4">
        <w:t xml:space="preserve"> </w:t>
      </w:r>
      <w:r w:rsidR="0095182A">
        <w:t xml:space="preserve">proportion of clients benefiting </w:t>
      </w:r>
      <w:r w:rsidR="00DD39BD">
        <w:t>remain</w:t>
      </w:r>
      <w:r w:rsidR="00387EB1">
        <w:t xml:space="preserve"> low</w:t>
      </w:r>
      <w:r w:rsidRPr="00EB74D4">
        <w:t xml:space="preserve">. This suggests providers require further support to imbed wellness and reablement focused practices into </w:t>
      </w:r>
      <w:r w:rsidR="000442D2">
        <w:t xml:space="preserve">their </w:t>
      </w:r>
      <w:r w:rsidRPr="00EB74D4">
        <w:t>service delivery.</w:t>
      </w:r>
    </w:p>
    <w:p w14:paraId="30030CA0" w14:textId="43E3767D" w:rsidR="00FB5D70" w:rsidRPr="00CE71CC" w:rsidRDefault="006761A3" w:rsidP="00FF7FB3">
      <w:r>
        <w:t xml:space="preserve">Outcomes to each question for 2019 </w:t>
      </w:r>
      <w:r w:rsidR="006B0E2D">
        <w:t xml:space="preserve">and 2020 </w:t>
      </w:r>
      <w:r w:rsidR="003E370E">
        <w:t>s at</w:t>
      </w:r>
      <w:r>
        <w:t xml:space="preserve"> </w:t>
      </w:r>
      <w:hyperlink w:anchor="_Attachment_A_–" w:history="1">
        <w:r w:rsidRPr="00BD7A69">
          <w:rPr>
            <w:rStyle w:val="Hyperlink"/>
          </w:rPr>
          <w:t>Attachment A</w:t>
        </w:r>
      </w:hyperlink>
      <w:r>
        <w:t xml:space="preserve"> </w:t>
      </w:r>
      <w:r w:rsidR="006B0E2D">
        <w:t>and</w:t>
      </w:r>
      <w:r w:rsidRPr="00CE71CC">
        <w:t xml:space="preserve"> </w:t>
      </w:r>
      <w:hyperlink w:anchor="_Attachment_B_–" w:history="1">
        <w:r w:rsidR="00BD7A69" w:rsidRPr="00BD7A69">
          <w:rPr>
            <w:rStyle w:val="Hyperlink"/>
          </w:rPr>
          <w:t>Attachment B</w:t>
        </w:r>
      </w:hyperlink>
      <w:r w:rsidR="006B0E2D" w:rsidRPr="00CE71CC">
        <w:t xml:space="preserve"> </w:t>
      </w:r>
      <w:r w:rsidR="006B0E2D" w:rsidRPr="000C0EE2">
        <w:t>respectively</w:t>
      </w:r>
      <w:r w:rsidR="003E370E" w:rsidRPr="00CE71CC">
        <w:t>.</w:t>
      </w:r>
    </w:p>
    <w:p w14:paraId="69A506A2" w14:textId="659CDFD7" w:rsidR="003E370E" w:rsidRDefault="003E370E" w:rsidP="00FF7FB3">
      <w:r w:rsidRPr="00EB74D4">
        <w:t xml:space="preserve">Further </w:t>
      </w:r>
      <w:r w:rsidR="006B0E2D">
        <w:t>outcomes</w:t>
      </w:r>
      <w:r w:rsidR="006B0E2D" w:rsidRPr="00EB74D4">
        <w:t xml:space="preserve"> </w:t>
      </w:r>
      <w:r w:rsidR="006075D4">
        <w:t>are</w:t>
      </w:r>
      <w:r w:rsidR="006075D4" w:rsidRPr="00EB74D4">
        <w:t xml:space="preserve"> </w:t>
      </w:r>
      <w:r w:rsidRPr="00EB74D4">
        <w:t>detailed in the</w:t>
      </w:r>
      <w:r>
        <w:t xml:space="preserve"> Survey Findings section of this</w:t>
      </w:r>
      <w:r w:rsidRPr="00EB74D4">
        <w:t xml:space="preserve"> report.</w:t>
      </w:r>
      <w:r>
        <w:t xml:space="preserve"> </w:t>
      </w:r>
    </w:p>
    <w:p w14:paraId="0008245B" w14:textId="113943CC" w:rsidR="00EF3738" w:rsidRPr="003E370E" w:rsidRDefault="00E2607C" w:rsidP="004E62B7">
      <w:pPr>
        <w:pStyle w:val="Heading2"/>
      </w:pPr>
      <w:r>
        <w:br w:type="column"/>
      </w:r>
      <w:r w:rsidR="00EF3738" w:rsidRPr="003E370E">
        <w:lastRenderedPageBreak/>
        <w:t>Acknowledgements</w:t>
      </w:r>
    </w:p>
    <w:p w14:paraId="53675C72" w14:textId="60757FC5" w:rsidR="00146D76" w:rsidRDefault="004E582B" w:rsidP="00FF7FB3">
      <w:r w:rsidRPr="00EB74D4">
        <w:t>The department would like to thank the service providers for their response</w:t>
      </w:r>
      <w:r w:rsidR="003C4484">
        <w:t xml:space="preserve"> during </w:t>
      </w:r>
      <w:r w:rsidR="009F6721">
        <w:t xml:space="preserve">an extended period of </w:t>
      </w:r>
      <w:r w:rsidR="00583AE0">
        <w:t>challeng</w:t>
      </w:r>
      <w:r w:rsidR="009F6721">
        <w:t>es</w:t>
      </w:r>
      <w:r w:rsidR="00583AE0">
        <w:t xml:space="preserve"> </w:t>
      </w:r>
      <w:r w:rsidR="009F6721">
        <w:t>across all states and territories</w:t>
      </w:r>
      <w:r w:rsidRPr="00EB74D4">
        <w:t xml:space="preserve">. The </w:t>
      </w:r>
      <w:r w:rsidR="003C4484">
        <w:t xml:space="preserve">data </w:t>
      </w:r>
      <w:r w:rsidR="00532034">
        <w:t xml:space="preserve">aims </w:t>
      </w:r>
      <w:r w:rsidR="003C4484">
        <w:t>to</w:t>
      </w:r>
      <w:r w:rsidRPr="00EB74D4">
        <w:t xml:space="preserve"> assist the department to understand the progress in implementing reablement focussed approach in </w:t>
      </w:r>
      <w:r w:rsidR="00EE7EEC">
        <w:t xml:space="preserve">CHSP </w:t>
      </w:r>
      <w:r w:rsidRPr="00EB74D4">
        <w:t>service delivery</w:t>
      </w:r>
      <w:r w:rsidR="00EC32FC">
        <w:t>.</w:t>
      </w:r>
      <w:r w:rsidRPr="00EB74D4">
        <w:t xml:space="preserve"> </w:t>
      </w:r>
      <w:r w:rsidR="00896FC5">
        <w:t xml:space="preserve">Service providers’ continued commitment supports the department to </w:t>
      </w:r>
      <w:r w:rsidR="003E370E">
        <w:t xml:space="preserve">develop ongoing </w:t>
      </w:r>
      <w:r w:rsidR="00EC32FC">
        <w:t>resources and</w:t>
      </w:r>
      <w:r w:rsidRPr="00EB74D4">
        <w:t xml:space="preserve"> activities to progress the quality practices in wellness and reablement </w:t>
      </w:r>
      <w:r w:rsidR="00044338" w:rsidRPr="00EB74D4">
        <w:t>approaches</w:t>
      </w:r>
      <w:r w:rsidR="00EE7EEC">
        <w:t>,</w:t>
      </w:r>
      <w:r w:rsidR="00044338" w:rsidRPr="00EB74D4">
        <w:t xml:space="preserve"> </w:t>
      </w:r>
      <w:r w:rsidR="00896FC5">
        <w:t xml:space="preserve">in line with </w:t>
      </w:r>
      <w:r w:rsidR="00EC32FC">
        <w:t>the focus under CHSP and the broader aged care</w:t>
      </w:r>
      <w:r w:rsidR="00044338" w:rsidRPr="00EB74D4">
        <w:t>.</w:t>
      </w:r>
    </w:p>
    <w:p w14:paraId="3F5273C2" w14:textId="77777777" w:rsidR="00675364" w:rsidRPr="00EB74D4" w:rsidRDefault="00EF3738" w:rsidP="004E62B7">
      <w:pPr>
        <w:pStyle w:val="Heading2"/>
      </w:pPr>
      <w:r w:rsidRPr="00EB74D4">
        <w:t>Background and Context</w:t>
      </w:r>
    </w:p>
    <w:p w14:paraId="592FA1A2" w14:textId="77777777" w:rsidR="00675364" w:rsidRPr="00EB74D4" w:rsidRDefault="00D47227" w:rsidP="00FF7FB3">
      <w:r w:rsidRPr="00EB74D4">
        <w:t xml:space="preserve">The first wellness report template was issued to service providers in late 2018. </w:t>
      </w:r>
      <w:r w:rsidR="00146D76">
        <w:t>It</w:t>
      </w:r>
      <w:r w:rsidRPr="00EB74D4">
        <w:t xml:space="preserve"> sought to clarify the status of CHSP funded organisations in implementing a wellness approach and to identify any implementation issues and supports needed.  </w:t>
      </w:r>
    </w:p>
    <w:p w14:paraId="13589A9F" w14:textId="64A9F76E" w:rsidR="00D47227" w:rsidRDefault="006075D4" w:rsidP="00FF7FB3">
      <w:r>
        <w:t>I</w:t>
      </w:r>
      <w:r w:rsidRPr="00EB74D4">
        <w:t>n line with the reab</w:t>
      </w:r>
      <w:r>
        <w:t>lement focused assessment model, part of the 2018-19 Promoting Independent Living budget measure, t</w:t>
      </w:r>
      <w:r w:rsidR="00D47227" w:rsidRPr="00EB74D4">
        <w:t xml:space="preserve">he 2019 </w:t>
      </w:r>
      <w:r w:rsidR="00EC32FC">
        <w:t xml:space="preserve">and 2020 </w:t>
      </w:r>
      <w:r w:rsidR="00D47227" w:rsidRPr="00EB74D4">
        <w:t xml:space="preserve">wellness and reablement report aimed to have a more in depth look at the reablement </w:t>
      </w:r>
      <w:r w:rsidR="003E370E">
        <w:t>component</w:t>
      </w:r>
      <w:r>
        <w:t>.</w:t>
      </w:r>
    </w:p>
    <w:p w14:paraId="659C1454" w14:textId="7F57E9EB" w:rsidR="00D47227" w:rsidRPr="00FF7FB3" w:rsidRDefault="00EC32FC" w:rsidP="00FF7FB3">
      <w:r w:rsidRPr="00835771">
        <w:t xml:space="preserve">The department </w:t>
      </w:r>
      <w:r w:rsidR="00DD39BD" w:rsidRPr="00835771">
        <w:t>received a total of 1,294 responses in 2019 and 1,321 responses in 2020. The two years of consistent reporting has allowed the department to gain insights as well as to identify key themes and findings on the progress of embedding a reablement focussed service delivery</w:t>
      </w:r>
      <w:r w:rsidR="00835771" w:rsidRPr="00835771">
        <w:t>.</w:t>
      </w:r>
    </w:p>
    <w:p w14:paraId="2FC4BFBF" w14:textId="02507BCC" w:rsidR="00C63B82" w:rsidRPr="00EB74D4" w:rsidRDefault="00C63B82" w:rsidP="004E62B7">
      <w:pPr>
        <w:pStyle w:val="Heading2"/>
      </w:pPr>
      <w:r w:rsidRPr="00EB74D4">
        <w:t>Methodology</w:t>
      </w:r>
    </w:p>
    <w:p w14:paraId="134E62F0" w14:textId="369E5E63" w:rsidR="006075D4" w:rsidRPr="00EC32FC" w:rsidRDefault="00EC32FC" w:rsidP="00FF7FB3">
      <w:r>
        <w:t>In late</w:t>
      </w:r>
      <w:r w:rsidR="00583AE0">
        <w:t xml:space="preserve"> 2019 and</w:t>
      </w:r>
      <w:r>
        <w:t xml:space="preserve"> 2020</w:t>
      </w:r>
      <w:r w:rsidR="00AA0613">
        <w:t>,</w:t>
      </w:r>
      <w:r w:rsidR="00C63B82" w:rsidRPr="00EB74D4">
        <w:t xml:space="preserve"> </w:t>
      </w:r>
      <w:r w:rsidR="00BF1CFE">
        <w:t>s</w:t>
      </w:r>
      <w:r w:rsidR="00C63B82" w:rsidRPr="00EB74D4">
        <w:t>ervice providers</w:t>
      </w:r>
      <w:r w:rsidR="008F3F60">
        <w:t xml:space="preserve"> funded under all service types, except for </w:t>
      </w:r>
      <w:r w:rsidR="008F3F60" w:rsidRPr="00EB74D4">
        <w:t>Sector Support and Development</w:t>
      </w:r>
      <w:r w:rsidR="008F3F60">
        <w:t>,</w:t>
      </w:r>
      <w:r w:rsidR="008F3F60" w:rsidRPr="00EB74D4">
        <w:t xml:space="preserve"> </w:t>
      </w:r>
      <w:r w:rsidR="00C63B82" w:rsidRPr="00EB74D4">
        <w:t xml:space="preserve">were </w:t>
      </w:r>
      <w:r w:rsidR="00AF560A" w:rsidRPr="00EB74D4">
        <w:t>required</w:t>
      </w:r>
      <w:r w:rsidR="00C63B82" w:rsidRPr="00EB74D4">
        <w:t xml:space="preserve"> to report on the implementation of wellness and reablement in its service delivery</w:t>
      </w:r>
      <w:r w:rsidR="001C058C" w:rsidRPr="00EB74D4">
        <w:t>.</w:t>
      </w:r>
      <w:r w:rsidRPr="002F7706">
        <w:t xml:space="preserve"> </w:t>
      </w:r>
      <w:r w:rsidRPr="00EC32FC">
        <w:t xml:space="preserve">The questions remain the same </w:t>
      </w:r>
      <w:r w:rsidR="00CE58A4">
        <w:t>for both</w:t>
      </w:r>
      <w:r w:rsidRPr="00EC32FC">
        <w:t xml:space="preserve"> report</w:t>
      </w:r>
      <w:r w:rsidR="00CE58A4">
        <w:t>ing periods</w:t>
      </w:r>
      <w:r w:rsidRPr="00EC32FC">
        <w:t>.</w:t>
      </w:r>
    </w:p>
    <w:p w14:paraId="7162E355" w14:textId="7F71CAB6" w:rsidR="00716890" w:rsidRDefault="00716890" w:rsidP="00FF7FB3">
      <w:r>
        <w:t>Providers were asked 22 questions in total, grouped into the following themes:</w:t>
      </w:r>
    </w:p>
    <w:p w14:paraId="4DDDB427" w14:textId="5F465D0B" w:rsidR="00716890" w:rsidRDefault="00716890" w:rsidP="00FF7FB3">
      <w:pPr>
        <w:pStyle w:val="ListBullet"/>
      </w:pPr>
      <w:r>
        <w:t>Organisation details</w:t>
      </w:r>
    </w:p>
    <w:p w14:paraId="5877D0F6" w14:textId="05782C84" w:rsidR="00716890" w:rsidRPr="001103C4" w:rsidRDefault="00716890" w:rsidP="00FF7FB3">
      <w:pPr>
        <w:pStyle w:val="ListBullet"/>
      </w:pPr>
      <w:r w:rsidRPr="00716890">
        <w:t>Age range of reablement clients</w:t>
      </w:r>
    </w:p>
    <w:p w14:paraId="079843B0" w14:textId="77777777" w:rsidR="00716890" w:rsidRPr="001103C4" w:rsidRDefault="00716890" w:rsidP="00FF7FB3">
      <w:pPr>
        <w:pStyle w:val="ListBullet"/>
      </w:pPr>
      <w:r w:rsidRPr="001103C4">
        <w:t>Dementia and Cognitive impairment</w:t>
      </w:r>
    </w:p>
    <w:p w14:paraId="1D4C38C8" w14:textId="378DD6B7" w:rsidR="00716890" w:rsidRDefault="00716890" w:rsidP="00FF7FB3">
      <w:pPr>
        <w:pStyle w:val="ListBullet"/>
      </w:pPr>
      <w:r w:rsidRPr="00716890">
        <w:t>Client Care (Service) Plans</w:t>
      </w:r>
    </w:p>
    <w:p w14:paraId="57730CC9" w14:textId="399F23CE" w:rsidR="00716890" w:rsidRDefault="00716890" w:rsidP="00FF7FB3">
      <w:pPr>
        <w:pStyle w:val="ListBullet"/>
      </w:pPr>
      <w:r w:rsidRPr="00716890">
        <w:t>Frequency of short-term CHSP services</w:t>
      </w:r>
    </w:p>
    <w:p w14:paraId="292D6EA1" w14:textId="57E14F64" w:rsidR="00716890" w:rsidRDefault="00716890" w:rsidP="00FF7FB3">
      <w:pPr>
        <w:pStyle w:val="ListBullet"/>
      </w:pPr>
      <w:r w:rsidRPr="00716890">
        <w:t>Proportion of services delivered on a short-term or episodic basis</w:t>
      </w:r>
    </w:p>
    <w:p w14:paraId="79AF8D5C" w14:textId="4B274737" w:rsidR="00716890" w:rsidRDefault="00716890" w:rsidP="00FF7FB3">
      <w:pPr>
        <w:pStyle w:val="ListBullet"/>
      </w:pPr>
      <w:r w:rsidRPr="00716890">
        <w:t>Intensity of CHSP services over time</w:t>
      </w:r>
    </w:p>
    <w:p w14:paraId="3CE3EECF" w14:textId="23E2001F" w:rsidR="00716890" w:rsidRDefault="00716890" w:rsidP="00FF7FB3">
      <w:pPr>
        <w:pStyle w:val="ListBullet"/>
      </w:pPr>
      <w:r w:rsidRPr="00716890">
        <w:t>Clients participating in tasks with the service provider (staff)</w:t>
      </w:r>
    </w:p>
    <w:p w14:paraId="302B6E51" w14:textId="6B7EADDD" w:rsidR="00716890" w:rsidRDefault="00716890" w:rsidP="00FF7FB3">
      <w:pPr>
        <w:pStyle w:val="ListBullet"/>
      </w:pPr>
      <w:r w:rsidRPr="00716890">
        <w:t>Proportion of clients developing new skills or capabilities</w:t>
      </w:r>
    </w:p>
    <w:p w14:paraId="75E0E6B3" w14:textId="1ABEE8E2" w:rsidR="00716890" w:rsidRDefault="00716890" w:rsidP="00FF7FB3">
      <w:pPr>
        <w:pStyle w:val="ListBullet"/>
      </w:pPr>
      <w:r w:rsidRPr="00716890">
        <w:t>Proportion of clients learning to adapt to functional limitations</w:t>
      </w:r>
    </w:p>
    <w:p w14:paraId="28F8E1BF" w14:textId="2CD10AB1" w:rsidR="00716890" w:rsidRDefault="00716890" w:rsidP="00FF7FB3">
      <w:pPr>
        <w:pStyle w:val="ListBullet"/>
      </w:pPr>
      <w:r w:rsidRPr="00716890">
        <w:t>Challenges with implementing a reablement approach</w:t>
      </w:r>
    </w:p>
    <w:p w14:paraId="5BA719C3" w14:textId="201C17C7" w:rsidR="00716890" w:rsidRPr="00EE09EE" w:rsidRDefault="00716890" w:rsidP="00FF7FB3">
      <w:pPr>
        <w:pStyle w:val="ListBullet"/>
      </w:pPr>
      <w:r w:rsidRPr="00716890">
        <w:t>Response to CHSP reablement services</w:t>
      </w:r>
    </w:p>
    <w:p w14:paraId="23E68E43" w14:textId="529582DD" w:rsidR="00847A91" w:rsidRPr="001103C4" w:rsidRDefault="00457643" w:rsidP="00FF7FB3">
      <w:r>
        <w:t xml:space="preserve">Questions </w:t>
      </w:r>
      <w:r w:rsidRPr="00457643">
        <w:t xml:space="preserve">involved a </w:t>
      </w:r>
      <w:r>
        <w:t>combination</w:t>
      </w:r>
      <w:r w:rsidRPr="00457643">
        <w:t xml:space="preserve"> of qualitative and quantitative </w:t>
      </w:r>
      <w:r>
        <w:t xml:space="preserve">styled questions </w:t>
      </w:r>
      <w:r w:rsidRPr="00EB74D4">
        <w:t>in the form of a survey and short answers via the online platform</w:t>
      </w:r>
      <w:r>
        <w:t xml:space="preserve"> Citizen Space. </w:t>
      </w:r>
      <w:r w:rsidR="00CB753B">
        <w:t>All question was sought</w:t>
      </w:r>
      <w:r w:rsidRPr="00457643">
        <w:t xml:space="preserve"> to understand </w:t>
      </w:r>
      <w:r>
        <w:t>the progress and trends of reablement</w:t>
      </w:r>
      <w:r w:rsidR="00CB753B">
        <w:t xml:space="preserve"> focussed</w:t>
      </w:r>
      <w:r>
        <w:t xml:space="preserve"> practices</w:t>
      </w:r>
      <w:r w:rsidRPr="00457643">
        <w:t xml:space="preserve"> as part of the </w:t>
      </w:r>
      <w:r>
        <w:t>2018-19 Promoting Independent Living budget measure.</w:t>
      </w:r>
    </w:p>
    <w:p w14:paraId="4EAEBB7E" w14:textId="3FE0372E" w:rsidR="00BF1CFE" w:rsidRDefault="00CE7BF9" w:rsidP="00FF7FB3">
      <w:r>
        <w:t>T</w:t>
      </w:r>
      <w:r w:rsidR="008905FD">
        <w:t>o assist providers to</w:t>
      </w:r>
      <w:r w:rsidR="007E26B7">
        <w:t xml:space="preserve"> progress through some </w:t>
      </w:r>
      <w:r w:rsidR="008905FD">
        <w:t xml:space="preserve">questions where data was not readily </w:t>
      </w:r>
      <w:r w:rsidR="007E26B7">
        <w:t>available</w:t>
      </w:r>
      <w:r>
        <w:t>, s</w:t>
      </w:r>
      <w:r w:rsidRPr="00EC32FC">
        <w:t xml:space="preserve">ervice providers </w:t>
      </w:r>
      <w:r>
        <w:t>were</w:t>
      </w:r>
      <w:r w:rsidRPr="00EC32FC">
        <w:t xml:space="preserve"> asked to estimate responses to questions where data </w:t>
      </w:r>
      <w:r>
        <w:t>was</w:t>
      </w:r>
      <w:r w:rsidRPr="00EC32FC">
        <w:t xml:space="preserve"> not yet collected</w:t>
      </w:r>
      <w:r w:rsidR="00CE58A4">
        <w:t>.</w:t>
      </w:r>
    </w:p>
    <w:p w14:paraId="78D24D83" w14:textId="1429BB9D" w:rsidR="00BF1CFE" w:rsidRPr="00CE7BF9" w:rsidRDefault="00BF1CFE" w:rsidP="00FF7FB3">
      <w:r>
        <w:t>The online report opened in October 2020 and providers were given</w:t>
      </w:r>
      <w:r w:rsidR="00BC3EAC">
        <w:t xml:space="preserve"> </w:t>
      </w:r>
      <w:r>
        <w:t>two months to complete.</w:t>
      </w:r>
    </w:p>
    <w:p w14:paraId="523C7832" w14:textId="55251B60" w:rsidR="00C63B82" w:rsidRPr="002F7706" w:rsidRDefault="00C63B82" w:rsidP="004E62B7">
      <w:pPr>
        <w:pStyle w:val="Heading2"/>
      </w:pPr>
      <w:r w:rsidRPr="002F7706">
        <w:t>Survey Findings</w:t>
      </w:r>
    </w:p>
    <w:p w14:paraId="4525BDA2" w14:textId="2A9BF6E8" w:rsidR="00033B44" w:rsidRDefault="00DD39BD" w:rsidP="00FF7FB3">
      <w:pPr>
        <w:pStyle w:val="Heading3"/>
      </w:pPr>
      <w:r>
        <w:t>Client care plans and referrals</w:t>
      </w:r>
    </w:p>
    <w:p w14:paraId="74DC0A13" w14:textId="58394B20" w:rsidR="00D3053F" w:rsidRDefault="0026645F" w:rsidP="00FF7FB3">
      <w:r>
        <w:t xml:space="preserve">Providers were asked to report on how often the organisation develops a care (service) plan for each client it supports. </w:t>
      </w:r>
      <w:r w:rsidR="00541A0D">
        <w:t>P</w:t>
      </w:r>
      <w:r>
        <w:t xml:space="preserve">roviders </w:t>
      </w:r>
      <w:r w:rsidR="00541A0D">
        <w:t xml:space="preserve">were given the option to select either </w:t>
      </w:r>
      <w:r>
        <w:t xml:space="preserve">never; rarely, </w:t>
      </w:r>
      <w:r w:rsidR="000D225D">
        <w:t>mostly,</w:t>
      </w:r>
      <w:r>
        <w:t xml:space="preserve"> </w:t>
      </w:r>
      <w:r w:rsidR="00E42AC5">
        <w:t>or</w:t>
      </w:r>
      <w:r>
        <w:t xml:space="preserve"> always. </w:t>
      </w:r>
      <w:r w:rsidR="00F229DA">
        <w:t>Of the 1,321</w:t>
      </w:r>
      <w:r w:rsidR="00D3053F" w:rsidRPr="00EB74D4">
        <w:t xml:space="preserve"> responses, </w:t>
      </w:r>
      <w:r w:rsidR="0076383B">
        <w:t>77</w:t>
      </w:r>
      <w:r w:rsidR="00D3053F" w:rsidRPr="00EB74D4">
        <w:t xml:space="preserve"> per cent </w:t>
      </w:r>
      <w:r w:rsidR="000442D2">
        <w:t xml:space="preserve">of providers </w:t>
      </w:r>
      <w:r w:rsidR="00D3053F" w:rsidRPr="00EB74D4">
        <w:t xml:space="preserve">reported </w:t>
      </w:r>
      <w:r w:rsidR="00665999" w:rsidRPr="00EB74D4">
        <w:t>they</w:t>
      </w:r>
      <w:r w:rsidR="00D3053F" w:rsidRPr="00EB74D4">
        <w:t xml:space="preserve"> </w:t>
      </w:r>
      <w:r w:rsidR="008D40D1">
        <w:t>‘</w:t>
      </w:r>
      <w:r w:rsidR="00D3053F" w:rsidRPr="00EB74D4">
        <w:t>always</w:t>
      </w:r>
      <w:r w:rsidR="008D40D1">
        <w:t>’</w:t>
      </w:r>
      <w:r w:rsidR="00D3053F" w:rsidRPr="00EB74D4">
        <w:t xml:space="preserve"> develop a care (service) plan for each client </w:t>
      </w:r>
      <w:r w:rsidR="000442D2">
        <w:t>they</w:t>
      </w:r>
      <w:r w:rsidR="00D3053F" w:rsidRPr="00EB74D4">
        <w:t xml:space="preserve"> support. </w:t>
      </w:r>
      <w:r w:rsidR="0023662A">
        <w:t>Whereas</w:t>
      </w:r>
      <w:r w:rsidR="00665999" w:rsidRPr="00EB74D4">
        <w:t>,</w:t>
      </w:r>
      <w:r w:rsidR="0076383B">
        <w:t xml:space="preserve"> 9</w:t>
      </w:r>
      <w:r w:rsidR="00D3053F" w:rsidRPr="00EB74D4">
        <w:t xml:space="preserve"> per</w:t>
      </w:r>
      <w:r w:rsidR="00665999" w:rsidRPr="00EB74D4">
        <w:t xml:space="preserve"> </w:t>
      </w:r>
      <w:r w:rsidR="00D3053F" w:rsidRPr="00EB74D4">
        <w:t>cent reported</w:t>
      </w:r>
      <w:r w:rsidR="00665999" w:rsidRPr="00EB74D4">
        <w:t xml:space="preserve"> to have never develop</w:t>
      </w:r>
      <w:r w:rsidR="00044338" w:rsidRPr="00EB74D4">
        <w:t>ed</w:t>
      </w:r>
      <w:r w:rsidR="00665999" w:rsidRPr="00EB74D4">
        <w:t xml:space="preserve"> a care (service) plan for each client it supports.</w:t>
      </w:r>
      <w:r w:rsidR="00824038">
        <w:t xml:space="preserve"> This presents a</w:t>
      </w:r>
      <w:r w:rsidR="00411416">
        <w:t>n improvement with a</w:t>
      </w:r>
      <w:r w:rsidR="00824038">
        <w:t xml:space="preserve"> </w:t>
      </w:r>
      <w:r w:rsidR="00824038">
        <w:lastRenderedPageBreak/>
        <w:t xml:space="preserve">6 per cent increase in providers developing care plans </w:t>
      </w:r>
      <w:r w:rsidR="00AF3598">
        <w:t>since</w:t>
      </w:r>
      <w:r w:rsidR="00824038">
        <w:t xml:space="preserve"> 2019 and a 3 per cent decrease in providers that reported to have ‘never’ developed a care plan.</w:t>
      </w:r>
    </w:p>
    <w:p w14:paraId="387B7B08" w14:textId="67EBCBC7" w:rsidR="00281BD5" w:rsidRDefault="00281BD5" w:rsidP="00FF7FB3">
      <w:r>
        <w:t xml:space="preserve">A breakdown of responses across each service type is set out in </w:t>
      </w:r>
      <w:hyperlink w:anchor="_Q.9_How_often" w:history="1">
        <w:r w:rsidR="000D25CA" w:rsidRPr="00BD7A69">
          <w:rPr>
            <w:rStyle w:val="Hyperlink"/>
          </w:rPr>
          <w:t>Q.</w:t>
        </w:r>
        <w:r w:rsidR="003851E9" w:rsidRPr="00BD7A69">
          <w:rPr>
            <w:rStyle w:val="Hyperlink"/>
          </w:rPr>
          <w:t xml:space="preserve">9 </w:t>
        </w:r>
        <w:r w:rsidR="00D91369" w:rsidRPr="00BD7A69">
          <w:rPr>
            <w:rStyle w:val="Hyperlink"/>
          </w:rPr>
          <w:t>A</w:t>
        </w:r>
        <w:r w:rsidR="009E7E01" w:rsidRPr="00BD7A69">
          <w:rPr>
            <w:rStyle w:val="Hyperlink"/>
          </w:rPr>
          <w:t>ttachment</w:t>
        </w:r>
        <w:r w:rsidR="003851E9" w:rsidRPr="00BD7A69">
          <w:rPr>
            <w:rStyle w:val="Hyperlink"/>
          </w:rPr>
          <w:t xml:space="preserve"> A</w:t>
        </w:r>
      </w:hyperlink>
      <w:r w:rsidR="003851E9" w:rsidRPr="00CE71CC">
        <w:t xml:space="preserve"> and</w:t>
      </w:r>
      <w:r w:rsidR="00D91369" w:rsidRPr="00CE71CC">
        <w:t xml:space="preserve"> </w:t>
      </w:r>
      <w:hyperlink w:anchor="_Attachment_B_–" w:history="1">
        <w:r w:rsidR="00BD7A69" w:rsidRPr="00BD7A69">
          <w:rPr>
            <w:rStyle w:val="Hyperlink"/>
          </w:rPr>
          <w:t xml:space="preserve">Attachment </w:t>
        </w:r>
        <w:r w:rsidR="0076383B" w:rsidRPr="00BD7A69">
          <w:rPr>
            <w:rStyle w:val="Hyperlink"/>
          </w:rPr>
          <w:t>B</w:t>
        </w:r>
      </w:hyperlink>
      <w:r>
        <w:t>.</w:t>
      </w:r>
    </w:p>
    <w:p w14:paraId="15FF69EC" w14:textId="3051B13E" w:rsidR="005B6FCE" w:rsidRPr="00EB74D4" w:rsidRDefault="005B6FCE" w:rsidP="00FF7FB3">
      <w:r>
        <w:t xml:space="preserve">Further questions </w:t>
      </w:r>
      <w:r w:rsidR="0026645F">
        <w:t>were asked</w:t>
      </w:r>
      <w:r>
        <w:t xml:space="preserve"> about </w:t>
      </w:r>
      <w:r w:rsidR="00261D3A">
        <w:t>additional</w:t>
      </w:r>
      <w:r>
        <w:t xml:space="preserve"> </w:t>
      </w:r>
      <w:r w:rsidR="00261D3A">
        <w:t>items</w:t>
      </w:r>
      <w:r>
        <w:t xml:space="preserve"> </w:t>
      </w:r>
      <w:r w:rsidR="00261D3A">
        <w:t>identified</w:t>
      </w:r>
      <w:r>
        <w:t xml:space="preserve"> in organisations’ </w:t>
      </w:r>
      <w:r w:rsidR="008E29EA">
        <w:t xml:space="preserve">client care plans. </w:t>
      </w:r>
      <w:r>
        <w:t xml:space="preserve">A comparison of responses for 2019 and 2020 is reflected in </w:t>
      </w:r>
      <w:r w:rsidR="00411416">
        <w:t>T</w:t>
      </w:r>
      <w:r>
        <w:t>able</w:t>
      </w:r>
      <w:r w:rsidR="00411416">
        <w:t xml:space="preserve"> 1.</w:t>
      </w:r>
    </w:p>
    <w:p w14:paraId="075BB1A7" w14:textId="682A01B6" w:rsidR="00282014" w:rsidRDefault="006C3979" w:rsidP="006C3979">
      <w:pPr>
        <w:pStyle w:val="Caption"/>
      </w:pPr>
      <w:r>
        <w:t xml:space="preserve">Table </w:t>
      </w:r>
      <w:fldSimple w:instr=" SEQ Table \* ARABIC ">
        <w:r>
          <w:rPr>
            <w:noProof/>
          </w:rPr>
          <w:t>1</w:t>
        </w:r>
      </w:fldSimple>
      <w:r w:rsidR="00282014" w:rsidRPr="0072374B">
        <w:t>: Proportion of providers that responded to the question ‘Does your organisation’s client care plans identify the following’:</w:t>
      </w:r>
    </w:p>
    <w:tbl>
      <w:tblPr>
        <w:tblStyle w:val="TableGrid"/>
        <w:tblW w:w="5000" w:type="pct"/>
        <w:tblLook w:val="04A0" w:firstRow="1" w:lastRow="0" w:firstColumn="1" w:lastColumn="0" w:noHBand="0" w:noVBand="1"/>
        <w:tblDescription w:val="Table 1 is a list of reonses to the question Proportion of providers that responded to the question ‘Does your organisation’s client care plans identify the following’:"/>
      </w:tblPr>
      <w:tblGrid>
        <w:gridCol w:w="3384"/>
        <w:gridCol w:w="779"/>
        <w:gridCol w:w="799"/>
        <w:gridCol w:w="663"/>
        <w:gridCol w:w="745"/>
        <w:gridCol w:w="688"/>
        <w:gridCol w:w="799"/>
        <w:gridCol w:w="688"/>
        <w:gridCol w:w="799"/>
      </w:tblGrid>
      <w:tr w:rsidR="005B6FCE" w:rsidRPr="005B6FCE" w14:paraId="140F607C" w14:textId="77777777" w:rsidTr="006C3979">
        <w:trPr>
          <w:cnfStyle w:val="100000000000" w:firstRow="1" w:lastRow="0" w:firstColumn="0" w:lastColumn="0" w:oddVBand="0" w:evenVBand="0" w:oddHBand="0" w:evenHBand="0" w:firstRowFirstColumn="0" w:firstRowLastColumn="0" w:lastRowFirstColumn="0" w:lastRowLastColumn="0"/>
          <w:trHeight w:val="300"/>
        </w:trPr>
        <w:tc>
          <w:tcPr>
            <w:tcW w:w="1813" w:type="pct"/>
            <w:vMerge w:val="restart"/>
            <w:vAlign w:val="center"/>
            <w:hideMark/>
          </w:tcPr>
          <w:p w14:paraId="2AA3F247" w14:textId="7A795D24" w:rsidR="005B6FCE" w:rsidRPr="006C3979" w:rsidRDefault="005B6FCE" w:rsidP="006C3979">
            <w:r w:rsidRPr="006C3979">
              <w:t>Do</w:t>
            </w:r>
            <w:r w:rsidR="00261D3A" w:rsidRPr="006C3979">
              <w:t>es</w:t>
            </w:r>
            <w:r w:rsidRPr="006C3979">
              <w:t xml:space="preserve"> your organisation’s client care plans identify the following</w:t>
            </w:r>
          </w:p>
        </w:tc>
        <w:tc>
          <w:tcPr>
            <w:tcW w:w="848" w:type="pct"/>
            <w:gridSpan w:val="2"/>
            <w:hideMark/>
          </w:tcPr>
          <w:p w14:paraId="6E926468" w14:textId="77777777" w:rsidR="005B6FCE" w:rsidRPr="0004527B" w:rsidRDefault="005B6FCE" w:rsidP="0004527B">
            <w:pPr>
              <w:jc w:val="center"/>
              <w:rPr>
                <w:rFonts w:ascii="Calibri" w:hAnsi="Calibri" w:cs="Calibri"/>
                <w:color w:val="000000"/>
                <w:szCs w:val="22"/>
              </w:rPr>
            </w:pPr>
            <w:r w:rsidRPr="0004527B">
              <w:rPr>
                <w:rFonts w:ascii="Calibri" w:hAnsi="Calibri" w:cs="Calibri"/>
                <w:color w:val="000000"/>
                <w:szCs w:val="22"/>
              </w:rPr>
              <w:t>Never</w:t>
            </w:r>
          </w:p>
        </w:tc>
        <w:tc>
          <w:tcPr>
            <w:tcW w:w="741" w:type="pct"/>
            <w:gridSpan w:val="2"/>
            <w:hideMark/>
          </w:tcPr>
          <w:p w14:paraId="0122E917" w14:textId="77777777" w:rsidR="005B6FCE" w:rsidRPr="0004527B" w:rsidRDefault="005B6FCE" w:rsidP="0004527B">
            <w:pPr>
              <w:jc w:val="center"/>
              <w:rPr>
                <w:rFonts w:ascii="Calibri" w:hAnsi="Calibri" w:cs="Calibri"/>
                <w:color w:val="000000"/>
                <w:szCs w:val="22"/>
              </w:rPr>
            </w:pPr>
            <w:r w:rsidRPr="0004527B">
              <w:rPr>
                <w:rFonts w:ascii="Calibri" w:hAnsi="Calibri" w:cs="Calibri"/>
                <w:color w:val="000000"/>
                <w:szCs w:val="22"/>
              </w:rPr>
              <w:t>Rarely</w:t>
            </w:r>
          </w:p>
        </w:tc>
        <w:tc>
          <w:tcPr>
            <w:tcW w:w="799" w:type="pct"/>
            <w:gridSpan w:val="2"/>
            <w:hideMark/>
          </w:tcPr>
          <w:p w14:paraId="3354BBD9" w14:textId="77777777" w:rsidR="005B6FCE" w:rsidRPr="0004527B" w:rsidRDefault="005B6FCE" w:rsidP="0004527B">
            <w:pPr>
              <w:jc w:val="center"/>
              <w:rPr>
                <w:rFonts w:ascii="Calibri" w:hAnsi="Calibri" w:cs="Calibri"/>
                <w:color w:val="000000"/>
                <w:szCs w:val="22"/>
              </w:rPr>
            </w:pPr>
            <w:r w:rsidRPr="0004527B">
              <w:rPr>
                <w:rFonts w:ascii="Calibri" w:hAnsi="Calibri" w:cs="Calibri"/>
                <w:color w:val="000000"/>
                <w:szCs w:val="22"/>
              </w:rPr>
              <w:t>Mostly</w:t>
            </w:r>
          </w:p>
        </w:tc>
        <w:tc>
          <w:tcPr>
            <w:tcW w:w="799" w:type="pct"/>
            <w:gridSpan w:val="2"/>
            <w:hideMark/>
          </w:tcPr>
          <w:p w14:paraId="54B738EB" w14:textId="77777777" w:rsidR="005B6FCE" w:rsidRPr="0004527B" w:rsidRDefault="005B6FCE" w:rsidP="0004527B">
            <w:pPr>
              <w:jc w:val="center"/>
              <w:rPr>
                <w:rFonts w:ascii="Calibri" w:hAnsi="Calibri" w:cs="Calibri"/>
                <w:color w:val="000000"/>
                <w:szCs w:val="22"/>
              </w:rPr>
            </w:pPr>
            <w:r w:rsidRPr="0004527B">
              <w:rPr>
                <w:rFonts w:ascii="Calibri" w:hAnsi="Calibri" w:cs="Calibri"/>
                <w:color w:val="000000"/>
                <w:szCs w:val="22"/>
              </w:rPr>
              <w:t>Always</w:t>
            </w:r>
          </w:p>
        </w:tc>
      </w:tr>
      <w:tr w:rsidR="0004527B" w:rsidRPr="005B6FCE" w14:paraId="7BA045F3" w14:textId="77777777" w:rsidTr="0004527B">
        <w:trPr>
          <w:cnfStyle w:val="000000100000" w:firstRow="0" w:lastRow="0" w:firstColumn="0" w:lastColumn="0" w:oddVBand="0" w:evenVBand="0" w:oddHBand="1" w:evenHBand="0" w:firstRowFirstColumn="0" w:firstRowLastColumn="0" w:lastRowFirstColumn="0" w:lastRowLastColumn="0"/>
          <w:trHeight w:val="300"/>
        </w:trPr>
        <w:tc>
          <w:tcPr>
            <w:tcW w:w="1813" w:type="pct"/>
            <w:vMerge/>
            <w:hideMark/>
          </w:tcPr>
          <w:p w14:paraId="2CF52D65" w14:textId="77777777" w:rsidR="005B6FCE" w:rsidRPr="005B6FCE" w:rsidRDefault="005B6FCE" w:rsidP="005B6FCE">
            <w:pPr>
              <w:rPr>
                <w:rFonts w:ascii="Calibri" w:hAnsi="Calibri" w:cs="Calibri"/>
                <w:b/>
                <w:bCs/>
                <w:color w:val="000000"/>
                <w:szCs w:val="22"/>
              </w:rPr>
            </w:pPr>
          </w:p>
        </w:tc>
        <w:tc>
          <w:tcPr>
            <w:tcW w:w="419" w:type="pct"/>
            <w:hideMark/>
          </w:tcPr>
          <w:p w14:paraId="54DB45F2"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2019</w:t>
            </w:r>
          </w:p>
        </w:tc>
        <w:tc>
          <w:tcPr>
            <w:tcW w:w="429" w:type="pct"/>
            <w:hideMark/>
          </w:tcPr>
          <w:p w14:paraId="7B172EF9"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2020</w:t>
            </w:r>
          </w:p>
        </w:tc>
        <w:tc>
          <w:tcPr>
            <w:tcW w:w="341" w:type="pct"/>
            <w:hideMark/>
          </w:tcPr>
          <w:p w14:paraId="43721366"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2019</w:t>
            </w:r>
          </w:p>
        </w:tc>
        <w:tc>
          <w:tcPr>
            <w:tcW w:w="400" w:type="pct"/>
            <w:hideMark/>
          </w:tcPr>
          <w:p w14:paraId="0A5EFD29"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2020</w:t>
            </w:r>
          </w:p>
        </w:tc>
        <w:tc>
          <w:tcPr>
            <w:tcW w:w="370" w:type="pct"/>
            <w:hideMark/>
          </w:tcPr>
          <w:p w14:paraId="7922BDD8"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2019</w:t>
            </w:r>
          </w:p>
        </w:tc>
        <w:tc>
          <w:tcPr>
            <w:tcW w:w="429" w:type="pct"/>
            <w:hideMark/>
          </w:tcPr>
          <w:p w14:paraId="44DA1143"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2020</w:t>
            </w:r>
          </w:p>
        </w:tc>
        <w:tc>
          <w:tcPr>
            <w:tcW w:w="370" w:type="pct"/>
            <w:hideMark/>
          </w:tcPr>
          <w:p w14:paraId="7CD512AD"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2019</w:t>
            </w:r>
          </w:p>
        </w:tc>
        <w:tc>
          <w:tcPr>
            <w:tcW w:w="429" w:type="pct"/>
            <w:hideMark/>
          </w:tcPr>
          <w:p w14:paraId="153A60CD" w14:textId="77777777" w:rsidR="005B6FCE" w:rsidRPr="005B6FCE" w:rsidRDefault="005B6FCE" w:rsidP="005B6FCE">
            <w:pPr>
              <w:jc w:val="right"/>
              <w:rPr>
                <w:rFonts w:ascii="Calibri" w:hAnsi="Calibri" w:cs="Calibri"/>
                <w:b/>
                <w:bCs/>
                <w:color w:val="000000"/>
                <w:szCs w:val="22"/>
              </w:rPr>
            </w:pPr>
            <w:r w:rsidRPr="005B6FCE">
              <w:rPr>
                <w:rFonts w:ascii="Calibri" w:hAnsi="Calibri" w:cs="Calibri"/>
                <w:b/>
                <w:bCs/>
                <w:color w:val="000000"/>
                <w:szCs w:val="22"/>
              </w:rPr>
              <w:t>2020</w:t>
            </w:r>
          </w:p>
        </w:tc>
      </w:tr>
      <w:tr w:rsidR="0004527B" w:rsidRPr="005B6FCE" w14:paraId="3FD65884" w14:textId="77777777" w:rsidTr="0004527B">
        <w:trPr>
          <w:trHeight w:val="900"/>
        </w:trPr>
        <w:tc>
          <w:tcPr>
            <w:tcW w:w="1813" w:type="pct"/>
            <w:hideMark/>
          </w:tcPr>
          <w:p w14:paraId="4EA8854B" w14:textId="77777777" w:rsidR="005B6FCE" w:rsidRPr="00CE71CC" w:rsidRDefault="005B6FCE" w:rsidP="005B6FCE">
            <w:pPr>
              <w:rPr>
                <w:rStyle w:val="Tabletext-left"/>
              </w:rPr>
            </w:pPr>
            <w:r w:rsidRPr="00CE71CC">
              <w:rPr>
                <w:rStyle w:val="Tabletext-left"/>
              </w:rPr>
              <w:t>Client's preferences (or those preferences documented in the RAS/ACAT support plan)?</w:t>
            </w:r>
          </w:p>
        </w:tc>
        <w:tc>
          <w:tcPr>
            <w:tcW w:w="419" w:type="pct"/>
            <w:hideMark/>
          </w:tcPr>
          <w:p w14:paraId="320E7E91" w14:textId="77777777" w:rsidR="005B6FCE" w:rsidRPr="005B6FCE" w:rsidRDefault="005B6FCE" w:rsidP="00CE71CC">
            <w:pPr>
              <w:pStyle w:val="Tabletext-right"/>
            </w:pPr>
            <w:r w:rsidRPr="005B6FCE">
              <w:t>10%</w:t>
            </w:r>
          </w:p>
        </w:tc>
        <w:tc>
          <w:tcPr>
            <w:tcW w:w="429" w:type="pct"/>
            <w:noWrap/>
            <w:hideMark/>
          </w:tcPr>
          <w:p w14:paraId="711A3EDD" w14:textId="77777777" w:rsidR="005B6FCE" w:rsidRPr="005B6FCE" w:rsidRDefault="005B6FCE" w:rsidP="00CE71CC">
            <w:pPr>
              <w:pStyle w:val="Tabletext-right"/>
            </w:pPr>
            <w:r w:rsidRPr="005B6FCE">
              <w:t>8%</w:t>
            </w:r>
          </w:p>
        </w:tc>
        <w:tc>
          <w:tcPr>
            <w:tcW w:w="341" w:type="pct"/>
            <w:hideMark/>
          </w:tcPr>
          <w:p w14:paraId="16EA9B59" w14:textId="77777777" w:rsidR="005B6FCE" w:rsidRPr="005B6FCE" w:rsidRDefault="005B6FCE" w:rsidP="00CE71CC">
            <w:pPr>
              <w:pStyle w:val="Tabletext-right"/>
            </w:pPr>
            <w:r w:rsidRPr="005B6FCE">
              <w:t>5%</w:t>
            </w:r>
          </w:p>
        </w:tc>
        <w:tc>
          <w:tcPr>
            <w:tcW w:w="400" w:type="pct"/>
            <w:noWrap/>
            <w:hideMark/>
          </w:tcPr>
          <w:p w14:paraId="415670EF" w14:textId="77777777" w:rsidR="005B6FCE" w:rsidRPr="005B6FCE" w:rsidRDefault="005B6FCE" w:rsidP="00CE71CC">
            <w:pPr>
              <w:pStyle w:val="Tabletext-right"/>
            </w:pPr>
            <w:r w:rsidRPr="005B6FCE">
              <w:t>4%</w:t>
            </w:r>
          </w:p>
        </w:tc>
        <w:tc>
          <w:tcPr>
            <w:tcW w:w="370" w:type="pct"/>
            <w:hideMark/>
          </w:tcPr>
          <w:p w14:paraId="2C37653B" w14:textId="77777777" w:rsidR="005B6FCE" w:rsidRPr="005B6FCE" w:rsidRDefault="005B6FCE" w:rsidP="00CE71CC">
            <w:pPr>
              <w:pStyle w:val="Tabletext-right"/>
            </w:pPr>
            <w:r w:rsidRPr="005B6FCE">
              <w:t>26%</w:t>
            </w:r>
          </w:p>
        </w:tc>
        <w:tc>
          <w:tcPr>
            <w:tcW w:w="429" w:type="pct"/>
            <w:noWrap/>
            <w:hideMark/>
          </w:tcPr>
          <w:p w14:paraId="64334B31" w14:textId="77777777" w:rsidR="005B6FCE" w:rsidRPr="005B6FCE" w:rsidRDefault="005B6FCE" w:rsidP="00CE71CC">
            <w:pPr>
              <w:pStyle w:val="Tabletext-right"/>
            </w:pPr>
            <w:r w:rsidRPr="005B6FCE">
              <w:t>26%</w:t>
            </w:r>
          </w:p>
        </w:tc>
        <w:tc>
          <w:tcPr>
            <w:tcW w:w="370" w:type="pct"/>
            <w:hideMark/>
          </w:tcPr>
          <w:p w14:paraId="1ED890F0" w14:textId="77777777" w:rsidR="005B6FCE" w:rsidRPr="005B6FCE" w:rsidRDefault="005B6FCE" w:rsidP="00CE71CC">
            <w:pPr>
              <w:pStyle w:val="Tabletext-right"/>
            </w:pPr>
            <w:r w:rsidRPr="005B6FCE">
              <w:t>60%</w:t>
            </w:r>
          </w:p>
        </w:tc>
        <w:tc>
          <w:tcPr>
            <w:tcW w:w="429" w:type="pct"/>
            <w:noWrap/>
            <w:hideMark/>
          </w:tcPr>
          <w:p w14:paraId="753CFD82" w14:textId="77777777" w:rsidR="005B6FCE" w:rsidRPr="005B6FCE" w:rsidRDefault="005B6FCE" w:rsidP="00CE71CC">
            <w:pPr>
              <w:pStyle w:val="Tabletext-right"/>
            </w:pPr>
            <w:r w:rsidRPr="005B6FCE">
              <w:t>61%</w:t>
            </w:r>
          </w:p>
        </w:tc>
      </w:tr>
      <w:tr w:rsidR="005B6FCE" w:rsidRPr="005B6FCE" w14:paraId="5A832900" w14:textId="77777777" w:rsidTr="0004527B">
        <w:trPr>
          <w:cnfStyle w:val="000000100000" w:firstRow="0" w:lastRow="0" w:firstColumn="0" w:lastColumn="0" w:oddVBand="0" w:evenVBand="0" w:oddHBand="1" w:evenHBand="0" w:firstRowFirstColumn="0" w:firstRowLastColumn="0" w:lastRowFirstColumn="0" w:lastRowLastColumn="0"/>
          <w:trHeight w:val="600"/>
        </w:trPr>
        <w:tc>
          <w:tcPr>
            <w:tcW w:w="1813" w:type="pct"/>
            <w:shd w:val="clear" w:color="auto" w:fill="auto"/>
            <w:hideMark/>
          </w:tcPr>
          <w:p w14:paraId="1D0E9633" w14:textId="77777777" w:rsidR="005B6FCE" w:rsidRPr="00CE71CC" w:rsidRDefault="005B6FCE" w:rsidP="005B6FCE">
            <w:pPr>
              <w:rPr>
                <w:rStyle w:val="Tabletext-left"/>
              </w:rPr>
            </w:pPr>
            <w:r w:rsidRPr="00CE71CC">
              <w:rPr>
                <w:rStyle w:val="Tabletext-left"/>
              </w:rPr>
              <w:t>End date (or references RAS/ACAT support plan end date)</w:t>
            </w:r>
          </w:p>
        </w:tc>
        <w:tc>
          <w:tcPr>
            <w:tcW w:w="419" w:type="pct"/>
            <w:shd w:val="clear" w:color="auto" w:fill="auto"/>
            <w:hideMark/>
          </w:tcPr>
          <w:p w14:paraId="53A4D8A0" w14:textId="77777777" w:rsidR="005B6FCE" w:rsidRPr="005B6FCE" w:rsidRDefault="005B6FCE" w:rsidP="00CE71CC">
            <w:pPr>
              <w:pStyle w:val="Tabletext-right"/>
            </w:pPr>
            <w:r w:rsidRPr="005B6FCE">
              <w:t>31%</w:t>
            </w:r>
          </w:p>
        </w:tc>
        <w:tc>
          <w:tcPr>
            <w:tcW w:w="429" w:type="pct"/>
            <w:shd w:val="clear" w:color="auto" w:fill="auto"/>
            <w:noWrap/>
            <w:hideMark/>
          </w:tcPr>
          <w:p w14:paraId="76175181" w14:textId="77777777" w:rsidR="005B6FCE" w:rsidRPr="005B6FCE" w:rsidRDefault="005B6FCE" w:rsidP="00CE71CC">
            <w:pPr>
              <w:pStyle w:val="Tabletext-right"/>
            </w:pPr>
            <w:r w:rsidRPr="005B6FCE">
              <w:t>28%</w:t>
            </w:r>
          </w:p>
        </w:tc>
        <w:tc>
          <w:tcPr>
            <w:tcW w:w="341" w:type="pct"/>
            <w:shd w:val="clear" w:color="auto" w:fill="auto"/>
            <w:hideMark/>
          </w:tcPr>
          <w:p w14:paraId="779ECAD4" w14:textId="77777777" w:rsidR="005B6FCE" w:rsidRPr="005B6FCE" w:rsidRDefault="005B6FCE" w:rsidP="00CE71CC">
            <w:pPr>
              <w:pStyle w:val="Tabletext-right"/>
            </w:pPr>
            <w:r w:rsidRPr="005B6FCE">
              <w:t>22%</w:t>
            </w:r>
          </w:p>
        </w:tc>
        <w:tc>
          <w:tcPr>
            <w:tcW w:w="400" w:type="pct"/>
            <w:shd w:val="clear" w:color="auto" w:fill="auto"/>
            <w:noWrap/>
            <w:hideMark/>
          </w:tcPr>
          <w:p w14:paraId="21D828B8" w14:textId="77777777" w:rsidR="005B6FCE" w:rsidRPr="005B6FCE" w:rsidRDefault="005B6FCE" w:rsidP="00CE71CC">
            <w:pPr>
              <w:pStyle w:val="Tabletext-right"/>
            </w:pPr>
            <w:r w:rsidRPr="005B6FCE">
              <w:t>21%</w:t>
            </w:r>
          </w:p>
        </w:tc>
        <w:tc>
          <w:tcPr>
            <w:tcW w:w="370" w:type="pct"/>
            <w:shd w:val="clear" w:color="auto" w:fill="auto"/>
            <w:hideMark/>
          </w:tcPr>
          <w:p w14:paraId="7C9EDE80" w14:textId="77777777" w:rsidR="005B6FCE" w:rsidRPr="005B6FCE" w:rsidRDefault="005B6FCE" w:rsidP="00CE71CC">
            <w:pPr>
              <w:pStyle w:val="Tabletext-right"/>
            </w:pPr>
            <w:r w:rsidRPr="005B6FCE">
              <w:t>22%</w:t>
            </w:r>
          </w:p>
        </w:tc>
        <w:tc>
          <w:tcPr>
            <w:tcW w:w="429" w:type="pct"/>
            <w:shd w:val="clear" w:color="auto" w:fill="auto"/>
            <w:noWrap/>
            <w:hideMark/>
          </w:tcPr>
          <w:p w14:paraId="75CAD586" w14:textId="77777777" w:rsidR="005B6FCE" w:rsidRPr="005B6FCE" w:rsidRDefault="005B6FCE" w:rsidP="00CE71CC">
            <w:pPr>
              <w:pStyle w:val="Tabletext-right"/>
            </w:pPr>
            <w:r w:rsidRPr="005B6FCE">
              <w:t>26%</w:t>
            </w:r>
          </w:p>
        </w:tc>
        <w:tc>
          <w:tcPr>
            <w:tcW w:w="370" w:type="pct"/>
            <w:shd w:val="clear" w:color="auto" w:fill="auto"/>
            <w:hideMark/>
          </w:tcPr>
          <w:p w14:paraId="016E6DCB" w14:textId="77777777" w:rsidR="005B6FCE" w:rsidRPr="005B6FCE" w:rsidRDefault="005B6FCE" w:rsidP="00CE71CC">
            <w:pPr>
              <w:pStyle w:val="Tabletext-right"/>
            </w:pPr>
            <w:r w:rsidRPr="005B6FCE">
              <w:t>24%</w:t>
            </w:r>
          </w:p>
        </w:tc>
        <w:tc>
          <w:tcPr>
            <w:tcW w:w="429" w:type="pct"/>
            <w:shd w:val="clear" w:color="auto" w:fill="auto"/>
            <w:noWrap/>
            <w:hideMark/>
          </w:tcPr>
          <w:p w14:paraId="0476BED2" w14:textId="77777777" w:rsidR="005B6FCE" w:rsidRPr="005B6FCE" w:rsidRDefault="005B6FCE" w:rsidP="00CE71CC">
            <w:pPr>
              <w:pStyle w:val="Tabletext-right"/>
            </w:pPr>
            <w:r w:rsidRPr="005B6FCE">
              <w:t>26%</w:t>
            </w:r>
          </w:p>
        </w:tc>
      </w:tr>
      <w:tr w:rsidR="0004527B" w:rsidRPr="005B6FCE" w14:paraId="24A83C41" w14:textId="77777777" w:rsidTr="0004527B">
        <w:trPr>
          <w:trHeight w:val="1200"/>
        </w:trPr>
        <w:tc>
          <w:tcPr>
            <w:tcW w:w="1813" w:type="pct"/>
            <w:hideMark/>
          </w:tcPr>
          <w:p w14:paraId="74C8B880" w14:textId="60C61E5F" w:rsidR="005B6FCE" w:rsidRPr="00CE71CC" w:rsidRDefault="005B6FCE" w:rsidP="005B6FCE">
            <w:pPr>
              <w:rPr>
                <w:rStyle w:val="Tabletext-left"/>
              </w:rPr>
            </w:pPr>
            <w:r w:rsidRPr="00CE71CC">
              <w:rPr>
                <w:rStyle w:val="Tabletext-left"/>
              </w:rPr>
              <w:t xml:space="preserve">How the provider/staff can build on a </w:t>
            </w:r>
            <w:r w:rsidR="00014352" w:rsidRPr="00CE71CC">
              <w:rPr>
                <w:rStyle w:val="Tabletext-left"/>
              </w:rPr>
              <w:t>client’s</w:t>
            </w:r>
            <w:r w:rsidRPr="00CE71CC">
              <w:rPr>
                <w:rStyle w:val="Tabletext-left"/>
              </w:rPr>
              <w:t xml:space="preserve"> capacity/strengths (or references capacity/strengths in the RAS/ACAT support plan)?</w:t>
            </w:r>
          </w:p>
        </w:tc>
        <w:tc>
          <w:tcPr>
            <w:tcW w:w="419" w:type="pct"/>
            <w:hideMark/>
          </w:tcPr>
          <w:p w14:paraId="535AFCBC" w14:textId="77777777" w:rsidR="005B6FCE" w:rsidRPr="005B6FCE" w:rsidRDefault="005B6FCE" w:rsidP="00CE71CC">
            <w:pPr>
              <w:pStyle w:val="Tabletext-right"/>
            </w:pPr>
            <w:r w:rsidRPr="005B6FCE">
              <w:t>13%</w:t>
            </w:r>
          </w:p>
        </w:tc>
        <w:tc>
          <w:tcPr>
            <w:tcW w:w="429" w:type="pct"/>
            <w:noWrap/>
            <w:hideMark/>
          </w:tcPr>
          <w:p w14:paraId="649EAA69" w14:textId="77777777" w:rsidR="005B6FCE" w:rsidRPr="005B6FCE" w:rsidRDefault="005B6FCE" w:rsidP="00CE71CC">
            <w:pPr>
              <w:pStyle w:val="Tabletext-right"/>
            </w:pPr>
            <w:r w:rsidRPr="005B6FCE">
              <w:t>12%</w:t>
            </w:r>
          </w:p>
        </w:tc>
        <w:tc>
          <w:tcPr>
            <w:tcW w:w="341" w:type="pct"/>
            <w:hideMark/>
          </w:tcPr>
          <w:p w14:paraId="35FC707C" w14:textId="77777777" w:rsidR="005B6FCE" w:rsidRPr="005B6FCE" w:rsidRDefault="005B6FCE" w:rsidP="00CE71CC">
            <w:pPr>
              <w:pStyle w:val="Tabletext-right"/>
            </w:pPr>
            <w:r w:rsidRPr="005B6FCE">
              <w:t>13%</w:t>
            </w:r>
          </w:p>
        </w:tc>
        <w:tc>
          <w:tcPr>
            <w:tcW w:w="400" w:type="pct"/>
            <w:noWrap/>
            <w:hideMark/>
          </w:tcPr>
          <w:p w14:paraId="307425EE" w14:textId="77777777" w:rsidR="005B6FCE" w:rsidRPr="005B6FCE" w:rsidRDefault="005B6FCE" w:rsidP="00CE71CC">
            <w:pPr>
              <w:pStyle w:val="Tabletext-right"/>
            </w:pPr>
            <w:r w:rsidRPr="005B6FCE">
              <w:t>11%</w:t>
            </w:r>
          </w:p>
        </w:tc>
        <w:tc>
          <w:tcPr>
            <w:tcW w:w="370" w:type="pct"/>
            <w:hideMark/>
          </w:tcPr>
          <w:p w14:paraId="72DFEFFA" w14:textId="77777777" w:rsidR="005B6FCE" w:rsidRPr="005B6FCE" w:rsidRDefault="005B6FCE" w:rsidP="00CE71CC">
            <w:pPr>
              <w:pStyle w:val="Tabletext-right"/>
            </w:pPr>
            <w:r w:rsidRPr="005B6FCE">
              <w:t>38%</w:t>
            </w:r>
          </w:p>
        </w:tc>
        <w:tc>
          <w:tcPr>
            <w:tcW w:w="429" w:type="pct"/>
            <w:noWrap/>
            <w:hideMark/>
          </w:tcPr>
          <w:p w14:paraId="140645D4" w14:textId="77777777" w:rsidR="005B6FCE" w:rsidRPr="005B6FCE" w:rsidRDefault="005B6FCE" w:rsidP="00CE71CC">
            <w:pPr>
              <w:pStyle w:val="Tabletext-right"/>
            </w:pPr>
            <w:r w:rsidRPr="005B6FCE">
              <w:t>37%</w:t>
            </w:r>
          </w:p>
        </w:tc>
        <w:tc>
          <w:tcPr>
            <w:tcW w:w="370" w:type="pct"/>
            <w:hideMark/>
          </w:tcPr>
          <w:p w14:paraId="4FB1A12B" w14:textId="77777777" w:rsidR="005B6FCE" w:rsidRPr="005B6FCE" w:rsidRDefault="005B6FCE" w:rsidP="00CE71CC">
            <w:pPr>
              <w:pStyle w:val="Tabletext-right"/>
            </w:pPr>
            <w:r w:rsidRPr="005B6FCE">
              <w:t>36%</w:t>
            </w:r>
          </w:p>
        </w:tc>
        <w:tc>
          <w:tcPr>
            <w:tcW w:w="429" w:type="pct"/>
            <w:noWrap/>
            <w:hideMark/>
          </w:tcPr>
          <w:p w14:paraId="6C80CF93" w14:textId="77777777" w:rsidR="005B6FCE" w:rsidRPr="005B6FCE" w:rsidRDefault="005B6FCE" w:rsidP="00CE71CC">
            <w:pPr>
              <w:pStyle w:val="Tabletext-right"/>
            </w:pPr>
            <w:r w:rsidRPr="005B6FCE">
              <w:t>40%</w:t>
            </w:r>
          </w:p>
        </w:tc>
      </w:tr>
      <w:tr w:rsidR="005B6FCE" w:rsidRPr="005B6FCE" w14:paraId="3732BF64" w14:textId="77777777" w:rsidTr="0004527B">
        <w:trPr>
          <w:cnfStyle w:val="000000100000" w:firstRow="0" w:lastRow="0" w:firstColumn="0" w:lastColumn="0" w:oddVBand="0" w:evenVBand="0" w:oddHBand="1" w:evenHBand="0" w:firstRowFirstColumn="0" w:firstRowLastColumn="0" w:lastRowFirstColumn="0" w:lastRowLastColumn="0"/>
          <w:trHeight w:val="600"/>
        </w:trPr>
        <w:tc>
          <w:tcPr>
            <w:tcW w:w="1813" w:type="pct"/>
            <w:shd w:val="clear" w:color="auto" w:fill="auto"/>
            <w:hideMark/>
          </w:tcPr>
          <w:p w14:paraId="651C5B35" w14:textId="77777777" w:rsidR="005B6FCE" w:rsidRPr="00CE71CC" w:rsidRDefault="005B6FCE" w:rsidP="005B6FCE">
            <w:pPr>
              <w:rPr>
                <w:rStyle w:val="Tabletext-left"/>
              </w:rPr>
            </w:pPr>
            <w:r w:rsidRPr="00CE71CC">
              <w:rPr>
                <w:rStyle w:val="Tabletext-left"/>
              </w:rPr>
              <w:t>How the provider/staff can deliver upon the client's preferences?</w:t>
            </w:r>
          </w:p>
        </w:tc>
        <w:tc>
          <w:tcPr>
            <w:tcW w:w="419" w:type="pct"/>
            <w:shd w:val="clear" w:color="auto" w:fill="auto"/>
            <w:hideMark/>
          </w:tcPr>
          <w:p w14:paraId="0BE3F90B" w14:textId="77777777" w:rsidR="005B6FCE" w:rsidRPr="005B6FCE" w:rsidRDefault="005B6FCE" w:rsidP="00CE71CC">
            <w:pPr>
              <w:pStyle w:val="Tabletext-right"/>
            </w:pPr>
            <w:r w:rsidRPr="005B6FCE">
              <w:t>8%</w:t>
            </w:r>
          </w:p>
        </w:tc>
        <w:tc>
          <w:tcPr>
            <w:tcW w:w="429" w:type="pct"/>
            <w:shd w:val="clear" w:color="auto" w:fill="auto"/>
            <w:noWrap/>
            <w:hideMark/>
          </w:tcPr>
          <w:p w14:paraId="43D5C6FB" w14:textId="77777777" w:rsidR="005B6FCE" w:rsidRPr="005B6FCE" w:rsidRDefault="005B6FCE" w:rsidP="00CE71CC">
            <w:pPr>
              <w:pStyle w:val="Tabletext-right"/>
            </w:pPr>
            <w:r w:rsidRPr="005B6FCE">
              <w:t>6%</w:t>
            </w:r>
          </w:p>
        </w:tc>
        <w:tc>
          <w:tcPr>
            <w:tcW w:w="341" w:type="pct"/>
            <w:shd w:val="clear" w:color="auto" w:fill="auto"/>
            <w:hideMark/>
          </w:tcPr>
          <w:p w14:paraId="7B3F568F" w14:textId="77777777" w:rsidR="005B6FCE" w:rsidRPr="005B6FCE" w:rsidRDefault="005B6FCE" w:rsidP="00CE71CC">
            <w:pPr>
              <w:pStyle w:val="Tabletext-right"/>
            </w:pPr>
            <w:r w:rsidRPr="005B6FCE">
              <w:t>4%</w:t>
            </w:r>
          </w:p>
        </w:tc>
        <w:tc>
          <w:tcPr>
            <w:tcW w:w="400" w:type="pct"/>
            <w:shd w:val="clear" w:color="auto" w:fill="auto"/>
            <w:noWrap/>
            <w:hideMark/>
          </w:tcPr>
          <w:p w14:paraId="47E8A1D0" w14:textId="77777777" w:rsidR="005B6FCE" w:rsidRPr="005B6FCE" w:rsidRDefault="005B6FCE" w:rsidP="00CE71CC">
            <w:pPr>
              <w:pStyle w:val="Tabletext-right"/>
            </w:pPr>
            <w:r w:rsidRPr="005B6FCE">
              <w:t>3%</w:t>
            </w:r>
          </w:p>
        </w:tc>
        <w:tc>
          <w:tcPr>
            <w:tcW w:w="370" w:type="pct"/>
            <w:shd w:val="clear" w:color="auto" w:fill="auto"/>
            <w:hideMark/>
          </w:tcPr>
          <w:p w14:paraId="429477C3" w14:textId="77777777" w:rsidR="005B6FCE" w:rsidRPr="005B6FCE" w:rsidRDefault="005B6FCE" w:rsidP="00CE71CC">
            <w:pPr>
              <w:pStyle w:val="Tabletext-right"/>
            </w:pPr>
            <w:r w:rsidRPr="005B6FCE">
              <w:t>31%</w:t>
            </w:r>
          </w:p>
        </w:tc>
        <w:tc>
          <w:tcPr>
            <w:tcW w:w="429" w:type="pct"/>
            <w:shd w:val="clear" w:color="auto" w:fill="auto"/>
            <w:noWrap/>
            <w:hideMark/>
          </w:tcPr>
          <w:p w14:paraId="54C34D74" w14:textId="77777777" w:rsidR="005B6FCE" w:rsidRPr="005B6FCE" w:rsidRDefault="005B6FCE" w:rsidP="00CE71CC">
            <w:pPr>
              <w:pStyle w:val="Tabletext-right"/>
            </w:pPr>
            <w:r w:rsidRPr="005B6FCE">
              <w:t>31%</w:t>
            </w:r>
          </w:p>
        </w:tc>
        <w:tc>
          <w:tcPr>
            <w:tcW w:w="370" w:type="pct"/>
            <w:shd w:val="clear" w:color="auto" w:fill="auto"/>
            <w:hideMark/>
          </w:tcPr>
          <w:p w14:paraId="637F3E45" w14:textId="77777777" w:rsidR="005B6FCE" w:rsidRPr="005B6FCE" w:rsidRDefault="005B6FCE" w:rsidP="00CE71CC">
            <w:pPr>
              <w:pStyle w:val="Tabletext-right"/>
            </w:pPr>
            <w:r w:rsidRPr="005B6FCE">
              <w:t>58%</w:t>
            </w:r>
          </w:p>
        </w:tc>
        <w:tc>
          <w:tcPr>
            <w:tcW w:w="429" w:type="pct"/>
            <w:shd w:val="clear" w:color="auto" w:fill="auto"/>
            <w:noWrap/>
            <w:hideMark/>
          </w:tcPr>
          <w:p w14:paraId="2384C2D2" w14:textId="77777777" w:rsidR="005B6FCE" w:rsidRPr="005B6FCE" w:rsidRDefault="005B6FCE" w:rsidP="00CE71CC">
            <w:pPr>
              <w:pStyle w:val="Tabletext-right"/>
            </w:pPr>
            <w:r w:rsidRPr="005B6FCE">
              <w:t>60%</w:t>
            </w:r>
          </w:p>
        </w:tc>
      </w:tr>
      <w:tr w:rsidR="0004527B" w:rsidRPr="005B6FCE" w14:paraId="5748101C" w14:textId="77777777" w:rsidTr="0004527B">
        <w:trPr>
          <w:trHeight w:val="1200"/>
        </w:trPr>
        <w:tc>
          <w:tcPr>
            <w:tcW w:w="1813" w:type="pct"/>
            <w:hideMark/>
          </w:tcPr>
          <w:p w14:paraId="30E535A6" w14:textId="77777777" w:rsidR="005B6FCE" w:rsidRPr="00CE71CC" w:rsidRDefault="005B6FCE" w:rsidP="005B6FCE">
            <w:pPr>
              <w:rPr>
                <w:rStyle w:val="Tabletext-left"/>
              </w:rPr>
            </w:pPr>
            <w:r w:rsidRPr="00CE71CC">
              <w:rPr>
                <w:rStyle w:val="Tabletext-left"/>
              </w:rPr>
              <w:t>How the provider/staff can encourage self-sufficiency (or references self-sufficiency in the RAS/ACAT support plan)?</w:t>
            </w:r>
          </w:p>
        </w:tc>
        <w:tc>
          <w:tcPr>
            <w:tcW w:w="419" w:type="pct"/>
            <w:hideMark/>
          </w:tcPr>
          <w:p w14:paraId="6447DE5F" w14:textId="77777777" w:rsidR="005B6FCE" w:rsidRPr="005B6FCE" w:rsidRDefault="005B6FCE" w:rsidP="00CE71CC">
            <w:pPr>
              <w:pStyle w:val="Tabletext-right"/>
            </w:pPr>
            <w:r w:rsidRPr="005B6FCE">
              <w:t>14%</w:t>
            </w:r>
          </w:p>
        </w:tc>
        <w:tc>
          <w:tcPr>
            <w:tcW w:w="429" w:type="pct"/>
            <w:noWrap/>
            <w:hideMark/>
          </w:tcPr>
          <w:p w14:paraId="342ABDC7" w14:textId="77777777" w:rsidR="005B6FCE" w:rsidRPr="005B6FCE" w:rsidRDefault="005B6FCE" w:rsidP="00CE71CC">
            <w:pPr>
              <w:pStyle w:val="Tabletext-right"/>
            </w:pPr>
            <w:r w:rsidRPr="005B6FCE">
              <w:t>12%</w:t>
            </w:r>
          </w:p>
        </w:tc>
        <w:tc>
          <w:tcPr>
            <w:tcW w:w="341" w:type="pct"/>
            <w:hideMark/>
          </w:tcPr>
          <w:p w14:paraId="66BF37E8" w14:textId="77777777" w:rsidR="005B6FCE" w:rsidRPr="005B6FCE" w:rsidRDefault="005B6FCE" w:rsidP="00CE71CC">
            <w:pPr>
              <w:pStyle w:val="Tabletext-right"/>
            </w:pPr>
            <w:r w:rsidRPr="005B6FCE">
              <w:t>16%</w:t>
            </w:r>
          </w:p>
        </w:tc>
        <w:tc>
          <w:tcPr>
            <w:tcW w:w="400" w:type="pct"/>
            <w:noWrap/>
            <w:hideMark/>
          </w:tcPr>
          <w:p w14:paraId="50D0BD76" w14:textId="77777777" w:rsidR="005B6FCE" w:rsidRPr="005B6FCE" w:rsidRDefault="005B6FCE" w:rsidP="00CE71CC">
            <w:pPr>
              <w:pStyle w:val="Tabletext-right"/>
            </w:pPr>
            <w:r w:rsidRPr="005B6FCE">
              <w:t>13%</w:t>
            </w:r>
          </w:p>
        </w:tc>
        <w:tc>
          <w:tcPr>
            <w:tcW w:w="370" w:type="pct"/>
            <w:hideMark/>
          </w:tcPr>
          <w:p w14:paraId="73012D35" w14:textId="77777777" w:rsidR="005B6FCE" w:rsidRPr="005B6FCE" w:rsidRDefault="005B6FCE" w:rsidP="00CE71CC">
            <w:pPr>
              <w:pStyle w:val="Tabletext-right"/>
            </w:pPr>
            <w:r w:rsidRPr="005B6FCE">
              <w:t>38%</w:t>
            </w:r>
          </w:p>
        </w:tc>
        <w:tc>
          <w:tcPr>
            <w:tcW w:w="429" w:type="pct"/>
            <w:noWrap/>
            <w:hideMark/>
          </w:tcPr>
          <w:p w14:paraId="0F304630" w14:textId="77777777" w:rsidR="005B6FCE" w:rsidRPr="005B6FCE" w:rsidRDefault="005B6FCE" w:rsidP="00CE71CC">
            <w:pPr>
              <w:pStyle w:val="Tabletext-right"/>
            </w:pPr>
            <w:r w:rsidRPr="005B6FCE">
              <w:t>38%</w:t>
            </w:r>
          </w:p>
        </w:tc>
        <w:tc>
          <w:tcPr>
            <w:tcW w:w="370" w:type="pct"/>
            <w:hideMark/>
          </w:tcPr>
          <w:p w14:paraId="4A0163B2" w14:textId="77777777" w:rsidR="005B6FCE" w:rsidRPr="005B6FCE" w:rsidRDefault="005B6FCE" w:rsidP="00CE71CC">
            <w:pPr>
              <w:pStyle w:val="Tabletext-right"/>
            </w:pPr>
            <w:r w:rsidRPr="005B6FCE">
              <w:t>33%</w:t>
            </w:r>
          </w:p>
        </w:tc>
        <w:tc>
          <w:tcPr>
            <w:tcW w:w="429" w:type="pct"/>
            <w:noWrap/>
            <w:hideMark/>
          </w:tcPr>
          <w:p w14:paraId="325A8FB6" w14:textId="77777777" w:rsidR="005B6FCE" w:rsidRPr="005B6FCE" w:rsidRDefault="005B6FCE" w:rsidP="00CE71CC">
            <w:pPr>
              <w:pStyle w:val="Tabletext-right"/>
            </w:pPr>
            <w:r w:rsidRPr="005B6FCE">
              <w:t>36%</w:t>
            </w:r>
          </w:p>
        </w:tc>
      </w:tr>
      <w:tr w:rsidR="005B6FCE" w:rsidRPr="005B6FCE" w14:paraId="468579EA" w14:textId="77777777" w:rsidTr="0004527B">
        <w:trPr>
          <w:cnfStyle w:val="000000100000" w:firstRow="0" w:lastRow="0" w:firstColumn="0" w:lastColumn="0" w:oddVBand="0" w:evenVBand="0" w:oddHBand="1" w:evenHBand="0" w:firstRowFirstColumn="0" w:firstRowLastColumn="0" w:lastRowFirstColumn="0" w:lastRowLastColumn="0"/>
          <w:trHeight w:val="600"/>
        </w:trPr>
        <w:tc>
          <w:tcPr>
            <w:tcW w:w="1813" w:type="pct"/>
            <w:shd w:val="clear" w:color="auto" w:fill="auto"/>
            <w:hideMark/>
          </w:tcPr>
          <w:p w14:paraId="029ED798" w14:textId="77777777" w:rsidR="005B6FCE" w:rsidRPr="00CE71CC" w:rsidRDefault="005B6FCE" w:rsidP="005B6FCE">
            <w:pPr>
              <w:rPr>
                <w:rStyle w:val="Tabletext-left"/>
              </w:rPr>
            </w:pPr>
            <w:r w:rsidRPr="00CE71CC">
              <w:rPr>
                <w:rStyle w:val="Tabletext-left"/>
              </w:rPr>
              <w:t>If the client has cognitive impairment or dementia</w:t>
            </w:r>
          </w:p>
        </w:tc>
        <w:tc>
          <w:tcPr>
            <w:tcW w:w="419" w:type="pct"/>
            <w:shd w:val="clear" w:color="auto" w:fill="auto"/>
            <w:hideMark/>
          </w:tcPr>
          <w:p w14:paraId="22C19865" w14:textId="77777777" w:rsidR="005B6FCE" w:rsidRPr="005B6FCE" w:rsidRDefault="005B6FCE" w:rsidP="00CE71CC">
            <w:pPr>
              <w:pStyle w:val="Tabletext-right"/>
            </w:pPr>
            <w:r w:rsidRPr="005B6FCE">
              <w:t>14%</w:t>
            </w:r>
          </w:p>
        </w:tc>
        <w:tc>
          <w:tcPr>
            <w:tcW w:w="429" w:type="pct"/>
            <w:shd w:val="clear" w:color="auto" w:fill="auto"/>
            <w:noWrap/>
            <w:hideMark/>
          </w:tcPr>
          <w:p w14:paraId="78001AAE" w14:textId="77777777" w:rsidR="005B6FCE" w:rsidRPr="005B6FCE" w:rsidRDefault="005B6FCE" w:rsidP="00CE71CC">
            <w:pPr>
              <w:pStyle w:val="Tabletext-right"/>
            </w:pPr>
            <w:r w:rsidRPr="005B6FCE">
              <w:t>12%</w:t>
            </w:r>
          </w:p>
        </w:tc>
        <w:tc>
          <w:tcPr>
            <w:tcW w:w="341" w:type="pct"/>
            <w:shd w:val="clear" w:color="auto" w:fill="auto"/>
            <w:hideMark/>
          </w:tcPr>
          <w:p w14:paraId="370C7AB3" w14:textId="77777777" w:rsidR="005B6FCE" w:rsidRPr="005B6FCE" w:rsidRDefault="005B6FCE" w:rsidP="00CE71CC">
            <w:pPr>
              <w:pStyle w:val="Tabletext-right"/>
            </w:pPr>
            <w:r w:rsidRPr="005B6FCE">
              <w:t>12%</w:t>
            </w:r>
          </w:p>
        </w:tc>
        <w:tc>
          <w:tcPr>
            <w:tcW w:w="400" w:type="pct"/>
            <w:shd w:val="clear" w:color="auto" w:fill="auto"/>
            <w:noWrap/>
            <w:hideMark/>
          </w:tcPr>
          <w:p w14:paraId="74CBF7AC" w14:textId="77777777" w:rsidR="005B6FCE" w:rsidRPr="005B6FCE" w:rsidRDefault="005B6FCE" w:rsidP="00CE71CC">
            <w:pPr>
              <w:pStyle w:val="Tabletext-right"/>
            </w:pPr>
            <w:r w:rsidRPr="005B6FCE">
              <w:t>12%</w:t>
            </w:r>
          </w:p>
        </w:tc>
        <w:tc>
          <w:tcPr>
            <w:tcW w:w="370" w:type="pct"/>
            <w:shd w:val="clear" w:color="auto" w:fill="auto"/>
            <w:hideMark/>
          </w:tcPr>
          <w:p w14:paraId="4FE968BC" w14:textId="77777777" w:rsidR="005B6FCE" w:rsidRPr="005B6FCE" w:rsidRDefault="005B6FCE" w:rsidP="00CE71CC">
            <w:pPr>
              <w:pStyle w:val="Tabletext-right"/>
            </w:pPr>
            <w:r w:rsidRPr="005B6FCE">
              <w:t>29%</w:t>
            </w:r>
          </w:p>
        </w:tc>
        <w:tc>
          <w:tcPr>
            <w:tcW w:w="429" w:type="pct"/>
            <w:shd w:val="clear" w:color="auto" w:fill="auto"/>
            <w:noWrap/>
            <w:hideMark/>
          </w:tcPr>
          <w:p w14:paraId="4863D9D3" w14:textId="77777777" w:rsidR="005B6FCE" w:rsidRPr="005B6FCE" w:rsidRDefault="005B6FCE" w:rsidP="00CE71CC">
            <w:pPr>
              <w:pStyle w:val="Tabletext-right"/>
            </w:pPr>
            <w:r w:rsidRPr="005B6FCE">
              <w:t>29%</w:t>
            </w:r>
          </w:p>
        </w:tc>
        <w:tc>
          <w:tcPr>
            <w:tcW w:w="370" w:type="pct"/>
            <w:shd w:val="clear" w:color="auto" w:fill="auto"/>
            <w:hideMark/>
          </w:tcPr>
          <w:p w14:paraId="39A85236" w14:textId="77777777" w:rsidR="005B6FCE" w:rsidRPr="005B6FCE" w:rsidRDefault="005B6FCE" w:rsidP="00CE71CC">
            <w:pPr>
              <w:pStyle w:val="Tabletext-right"/>
            </w:pPr>
            <w:r w:rsidRPr="005B6FCE">
              <w:t>45%</w:t>
            </w:r>
          </w:p>
        </w:tc>
        <w:tc>
          <w:tcPr>
            <w:tcW w:w="429" w:type="pct"/>
            <w:shd w:val="clear" w:color="auto" w:fill="auto"/>
            <w:noWrap/>
            <w:hideMark/>
          </w:tcPr>
          <w:p w14:paraId="0966C44D" w14:textId="77777777" w:rsidR="005B6FCE" w:rsidRPr="005B6FCE" w:rsidRDefault="005B6FCE" w:rsidP="00CE71CC">
            <w:pPr>
              <w:pStyle w:val="Tabletext-right"/>
            </w:pPr>
            <w:r w:rsidRPr="005B6FCE">
              <w:t>46%</w:t>
            </w:r>
          </w:p>
        </w:tc>
      </w:tr>
      <w:tr w:rsidR="0004527B" w:rsidRPr="005B6FCE" w14:paraId="4B9D34B9" w14:textId="77777777" w:rsidTr="0004527B">
        <w:trPr>
          <w:trHeight w:val="300"/>
        </w:trPr>
        <w:tc>
          <w:tcPr>
            <w:tcW w:w="1813" w:type="pct"/>
            <w:hideMark/>
          </w:tcPr>
          <w:p w14:paraId="09A2EBD7" w14:textId="77777777" w:rsidR="005B6FCE" w:rsidRPr="00CE71CC" w:rsidRDefault="005B6FCE" w:rsidP="005B6FCE">
            <w:pPr>
              <w:rPr>
                <w:rStyle w:val="Tabletext-left"/>
              </w:rPr>
            </w:pPr>
            <w:r w:rsidRPr="00CE71CC">
              <w:rPr>
                <w:rStyle w:val="Tabletext-left"/>
              </w:rPr>
              <w:t>If the client is a Reablement client</w:t>
            </w:r>
          </w:p>
        </w:tc>
        <w:tc>
          <w:tcPr>
            <w:tcW w:w="419" w:type="pct"/>
            <w:hideMark/>
          </w:tcPr>
          <w:p w14:paraId="4A3E44D0" w14:textId="77777777" w:rsidR="005B6FCE" w:rsidRPr="005B6FCE" w:rsidRDefault="005B6FCE" w:rsidP="00CE71CC">
            <w:pPr>
              <w:pStyle w:val="Tabletext-right"/>
            </w:pPr>
            <w:r w:rsidRPr="005B6FCE">
              <w:t>25%</w:t>
            </w:r>
          </w:p>
        </w:tc>
        <w:tc>
          <w:tcPr>
            <w:tcW w:w="429" w:type="pct"/>
            <w:noWrap/>
            <w:hideMark/>
          </w:tcPr>
          <w:p w14:paraId="51E2B1C2" w14:textId="77777777" w:rsidR="005B6FCE" w:rsidRPr="005B6FCE" w:rsidRDefault="005B6FCE" w:rsidP="00CE71CC">
            <w:pPr>
              <w:pStyle w:val="Tabletext-right"/>
            </w:pPr>
            <w:r w:rsidRPr="005B6FCE">
              <w:t>21%</w:t>
            </w:r>
          </w:p>
        </w:tc>
        <w:tc>
          <w:tcPr>
            <w:tcW w:w="341" w:type="pct"/>
            <w:hideMark/>
          </w:tcPr>
          <w:p w14:paraId="00CA4349" w14:textId="77777777" w:rsidR="005B6FCE" w:rsidRPr="005B6FCE" w:rsidRDefault="005B6FCE" w:rsidP="00CE71CC">
            <w:pPr>
              <w:pStyle w:val="Tabletext-right"/>
            </w:pPr>
            <w:r w:rsidRPr="005B6FCE">
              <w:t>21%</w:t>
            </w:r>
          </w:p>
        </w:tc>
        <w:tc>
          <w:tcPr>
            <w:tcW w:w="400" w:type="pct"/>
            <w:noWrap/>
            <w:hideMark/>
          </w:tcPr>
          <w:p w14:paraId="6A83F8E5" w14:textId="77777777" w:rsidR="005B6FCE" w:rsidRPr="005B6FCE" w:rsidRDefault="005B6FCE" w:rsidP="00CE71CC">
            <w:pPr>
              <w:pStyle w:val="Tabletext-right"/>
            </w:pPr>
            <w:r w:rsidRPr="005B6FCE">
              <w:t>20%</w:t>
            </w:r>
          </w:p>
        </w:tc>
        <w:tc>
          <w:tcPr>
            <w:tcW w:w="370" w:type="pct"/>
            <w:hideMark/>
          </w:tcPr>
          <w:p w14:paraId="63F05DEE" w14:textId="77777777" w:rsidR="005B6FCE" w:rsidRPr="005B6FCE" w:rsidRDefault="005B6FCE" w:rsidP="00CE71CC">
            <w:pPr>
              <w:pStyle w:val="Tabletext-right"/>
            </w:pPr>
            <w:r w:rsidRPr="005B6FCE">
              <w:t>28%</w:t>
            </w:r>
          </w:p>
        </w:tc>
        <w:tc>
          <w:tcPr>
            <w:tcW w:w="429" w:type="pct"/>
            <w:noWrap/>
            <w:hideMark/>
          </w:tcPr>
          <w:p w14:paraId="1750589E" w14:textId="77777777" w:rsidR="005B6FCE" w:rsidRPr="005B6FCE" w:rsidRDefault="005B6FCE" w:rsidP="00CE71CC">
            <w:pPr>
              <w:pStyle w:val="Tabletext-right"/>
            </w:pPr>
            <w:r w:rsidRPr="005B6FCE">
              <w:t>31%</w:t>
            </w:r>
          </w:p>
        </w:tc>
        <w:tc>
          <w:tcPr>
            <w:tcW w:w="370" w:type="pct"/>
            <w:hideMark/>
          </w:tcPr>
          <w:p w14:paraId="0064611F" w14:textId="77777777" w:rsidR="005B6FCE" w:rsidRPr="005B6FCE" w:rsidRDefault="005B6FCE" w:rsidP="00CE71CC">
            <w:pPr>
              <w:pStyle w:val="Tabletext-right"/>
            </w:pPr>
            <w:r w:rsidRPr="005B6FCE">
              <w:t>27%</w:t>
            </w:r>
          </w:p>
        </w:tc>
        <w:tc>
          <w:tcPr>
            <w:tcW w:w="429" w:type="pct"/>
            <w:noWrap/>
            <w:hideMark/>
          </w:tcPr>
          <w:p w14:paraId="25EE8CD3" w14:textId="77777777" w:rsidR="005B6FCE" w:rsidRPr="005B6FCE" w:rsidRDefault="005B6FCE" w:rsidP="00CE71CC">
            <w:pPr>
              <w:pStyle w:val="Tabletext-right"/>
            </w:pPr>
            <w:r w:rsidRPr="005B6FCE">
              <w:t>29%</w:t>
            </w:r>
          </w:p>
        </w:tc>
      </w:tr>
      <w:tr w:rsidR="005B6FCE" w:rsidRPr="005B6FCE" w14:paraId="6BFC7D30" w14:textId="77777777" w:rsidTr="0004527B">
        <w:trPr>
          <w:cnfStyle w:val="000000100000" w:firstRow="0" w:lastRow="0" w:firstColumn="0" w:lastColumn="0" w:oddVBand="0" w:evenVBand="0" w:oddHBand="1" w:evenHBand="0" w:firstRowFirstColumn="0" w:firstRowLastColumn="0" w:lastRowFirstColumn="0" w:lastRowLastColumn="0"/>
          <w:trHeight w:val="300"/>
        </w:trPr>
        <w:tc>
          <w:tcPr>
            <w:tcW w:w="1813" w:type="pct"/>
            <w:shd w:val="clear" w:color="auto" w:fill="auto"/>
            <w:hideMark/>
          </w:tcPr>
          <w:p w14:paraId="68FC7CAA" w14:textId="77777777" w:rsidR="005B6FCE" w:rsidRPr="00CE71CC" w:rsidRDefault="005B6FCE" w:rsidP="005B6FCE">
            <w:pPr>
              <w:rPr>
                <w:rStyle w:val="Tabletext-left"/>
              </w:rPr>
            </w:pPr>
            <w:r w:rsidRPr="00CE71CC">
              <w:rPr>
                <w:rStyle w:val="Tabletext-left"/>
              </w:rPr>
              <w:t>Review Date</w:t>
            </w:r>
          </w:p>
        </w:tc>
        <w:tc>
          <w:tcPr>
            <w:tcW w:w="419" w:type="pct"/>
            <w:shd w:val="clear" w:color="auto" w:fill="auto"/>
            <w:hideMark/>
          </w:tcPr>
          <w:p w14:paraId="39476F55" w14:textId="77777777" w:rsidR="005B6FCE" w:rsidRPr="005B6FCE" w:rsidRDefault="005B6FCE" w:rsidP="00CE71CC">
            <w:pPr>
              <w:pStyle w:val="Tabletext-right"/>
            </w:pPr>
            <w:r w:rsidRPr="005B6FCE">
              <w:t>8%</w:t>
            </w:r>
          </w:p>
        </w:tc>
        <w:tc>
          <w:tcPr>
            <w:tcW w:w="429" w:type="pct"/>
            <w:shd w:val="clear" w:color="auto" w:fill="auto"/>
            <w:noWrap/>
            <w:hideMark/>
          </w:tcPr>
          <w:p w14:paraId="0486E719" w14:textId="77777777" w:rsidR="005B6FCE" w:rsidRPr="005B6FCE" w:rsidRDefault="005B6FCE" w:rsidP="00CE71CC">
            <w:pPr>
              <w:pStyle w:val="Tabletext-right"/>
            </w:pPr>
            <w:r w:rsidRPr="005B6FCE">
              <w:t>8%</w:t>
            </w:r>
          </w:p>
        </w:tc>
        <w:tc>
          <w:tcPr>
            <w:tcW w:w="341" w:type="pct"/>
            <w:shd w:val="clear" w:color="auto" w:fill="auto"/>
            <w:hideMark/>
          </w:tcPr>
          <w:p w14:paraId="465C6E0B" w14:textId="77777777" w:rsidR="005B6FCE" w:rsidRPr="005B6FCE" w:rsidRDefault="005B6FCE" w:rsidP="00CE71CC">
            <w:pPr>
              <w:pStyle w:val="Tabletext-right"/>
            </w:pPr>
            <w:r w:rsidRPr="005B6FCE">
              <w:t>5%</w:t>
            </w:r>
          </w:p>
        </w:tc>
        <w:tc>
          <w:tcPr>
            <w:tcW w:w="400" w:type="pct"/>
            <w:shd w:val="clear" w:color="auto" w:fill="auto"/>
            <w:noWrap/>
            <w:hideMark/>
          </w:tcPr>
          <w:p w14:paraId="62F66C2B" w14:textId="77777777" w:rsidR="005B6FCE" w:rsidRPr="005B6FCE" w:rsidRDefault="005B6FCE" w:rsidP="00CE71CC">
            <w:pPr>
              <w:pStyle w:val="Tabletext-right"/>
            </w:pPr>
            <w:r w:rsidRPr="005B6FCE">
              <w:t>4%</w:t>
            </w:r>
          </w:p>
        </w:tc>
        <w:tc>
          <w:tcPr>
            <w:tcW w:w="370" w:type="pct"/>
            <w:shd w:val="clear" w:color="auto" w:fill="auto"/>
            <w:hideMark/>
          </w:tcPr>
          <w:p w14:paraId="22A09519" w14:textId="77777777" w:rsidR="005B6FCE" w:rsidRPr="005B6FCE" w:rsidRDefault="005B6FCE" w:rsidP="00CE71CC">
            <w:pPr>
              <w:pStyle w:val="Tabletext-right"/>
            </w:pPr>
            <w:r w:rsidRPr="005B6FCE">
              <w:t>22%</w:t>
            </w:r>
          </w:p>
        </w:tc>
        <w:tc>
          <w:tcPr>
            <w:tcW w:w="429" w:type="pct"/>
            <w:shd w:val="clear" w:color="auto" w:fill="auto"/>
            <w:noWrap/>
            <w:hideMark/>
          </w:tcPr>
          <w:p w14:paraId="0584B401" w14:textId="77777777" w:rsidR="005B6FCE" w:rsidRPr="005B6FCE" w:rsidRDefault="005B6FCE" w:rsidP="00CE71CC">
            <w:pPr>
              <w:pStyle w:val="Tabletext-right"/>
            </w:pPr>
            <w:r w:rsidRPr="005B6FCE">
              <w:t>21%</w:t>
            </w:r>
          </w:p>
        </w:tc>
        <w:tc>
          <w:tcPr>
            <w:tcW w:w="370" w:type="pct"/>
            <w:shd w:val="clear" w:color="auto" w:fill="auto"/>
            <w:hideMark/>
          </w:tcPr>
          <w:p w14:paraId="4EFA4E9F" w14:textId="77777777" w:rsidR="005B6FCE" w:rsidRPr="005B6FCE" w:rsidRDefault="005B6FCE" w:rsidP="00CE71CC">
            <w:pPr>
              <w:pStyle w:val="Tabletext-right"/>
            </w:pPr>
            <w:r w:rsidRPr="005B6FCE">
              <w:t>66%</w:t>
            </w:r>
          </w:p>
        </w:tc>
        <w:tc>
          <w:tcPr>
            <w:tcW w:w="429" w:type="pct"/>
            <w:shd w:val="clear" w:color="auto" w:fill="auto"/>
            <w:noWrap/>
            <w:hideMark/>
          </w:tcPr>
          <w:p w14:paraId="73A715CE" w14:textId="77777777" w:rsidR="005B6FCE" w:rsidRPr="005B6FCE" w:rsidRDefault="005B6FCE" w:rsidP="00CE71CC">
            <w:pPr>
              <w:pStyle w:val="Tabletext-right"/>
            </w:pPr>
            <w:r w:rsidRPr="005B6FCE">
              <w:t>67%</w:t>
            </w:r>
          </w:p>
        </w:tc>
      </w:tr>
      <w:tr w:rsidR="0004527B" w:rsidRPr="005B6FCE" w14:paraId="6B46C8FA" w14:textId="77777777" w:rsidTr="0004527B">
        <w:trPr>
          <w:trHeight w:val="600"/>
        </w:trPr>
        <w:tc>
          <w:tcPr>
            <w:tcW w:w="1813" w:type="pct"/>
            <w:hideMark/>
          </w:tcPr>
          <w:p w14:paraId="505B964B" w14:textId="2B880724" w:rsidR="005B6FCE" w:rsidRPr="00CE71CC" w:rsidRDefault="005B6FCE" w:rsidP="005B6FCE">
            <w:pPr>
              <w:rPr>
                <w:rStyle w:val="Tabletext-left"/>
              </w:rPr>
            </w:pPr>
            <w:r w:rsidRPr="00CE71CC">
              <w:rPr>
                <w:rStyle w:val="Tabletext-left"/>
              </w:rPr>
              <w:t xml:space="preserve">The </w:t>
            </w:r>
            <w:r w:rsidR="00014352" w:rsidRPr="00CE71CC">
              <w:rPr>
                <w:rStyle w:val="Tabletext-left"/>
              </w:rPr>
              <w:t>client’s</w:t>
            </w:r>
            <w:r w:rsidRPr="00CE71CC">
              <w:rPr>
                <w:rStyle w:val="Tabletext-left"/>
              </w:rPr>
              <w:t xml:space="preserve"> goals, including time-limited goals?</w:t>
            </w:r>
          </w:p>
        </w:tc>
        <w:tc>
          <w:tcPr>
            <w:tcW w:w="419" w:type="pct"/>
            <w:hideMark/>
          </w:tcPr>
          <w:p w14:paraId="64A19ED3" w14:textId="77777777" w:rsidR="005B6FCE" w:rsidRPr="005B6FCE" w:rsidRDefault="005B6FCE" w:rsidP="00CE71CC">
            <w:pPr>
              <w:pStyle w:val="Tabletext-right"/>
            </w:pPr>
            <w:r w:rsidRPr="005B6FCE">
              <w:t>9%</w:t>
            </w:r>
          </w:p>
        </w:tc>
        <w:tc>
          <w:tcPr>
            <w:tcW w:w="429" w:type="pct"/>
            <w:noWrap/>
            <w:hideMark/>
          </w:tcPr>
          <w:p w14:paraId="2756EDDA" w14:textId="77777777" w:rsidR="005B6FCE" w:rsidRPr="005B6FCE" w:rsidRDefault="005B6FCE" w:rsidP="00CE71CC">
            <w:pPr>
              <w:pStyle w:val="Tabletext-right"/>
            </w:pPr>
            <w:r w:rsidRPr="005B6FCE">
              <w:t>9%</w:t>
            </w:r>
          </w:p>
        </w:tc>
        <w:tc>
          <w:tcPr>
            <w:tcW w:w="341" w:type="pct"/>
            <w:hideMark/>
          </w:tcPr>
          <w:p w14:paraId="4CEF9EEF" w14:textId="77777777" w:rsidR="005B6FCE" w:rsidRPr="005B6FCE" w:rsidRDefault="005B6FCE" w:rsidP="00CE71CC">
            <w:pPr>
              <w:pStyle w:val="Tabletext-right"/>
            </w:pPr>
            <w:r w:rsidRPr="005B6FCE">
              <w:t>7%</w:t>
            </w:r>
          </w:p>
        </w:tc>
        <w:tc>
          <w:tcPr>
            <w:tcW w:w="400" w:type="pct"/>
            <w:noWrap/>
            <w:hideMark/>
          </w:tcPr>
          <w:p w14:paraId="1FB10F64" w14:textId="77777777" w:rsidR="005B6FCE" w:rsidRPr="005B6FCE" w:rsidRDefault="005B6FCE" w:rsidP="00CE71CC">
            <w:pPr>
              <w:pStyle w:val="Tabletext-right"/>
            </w:pPr>
            <w:r w:rsidRPr="005B6FCE">
              <w:t>5%</w:t>
            </w:r>
          </w:p>
        </w:tc>
        <w:tc>
          <w:tcPr>
            <w:tcW w:w="370" w:type="pct"/>
            <w:hideMark/>
          </w:tcPr>
          <w:p w14:paraId="66A83DA0" w14:textId="77777777" w:rsidR="005B6FCE" w:rsidRPr="005B6FCE" w:rsidRDefault="005B6FCE" w:rsidP="00CE71CC">
            <w:pPr>
              <w:pStyle w:val="Tabletext-right"/>
            </w:pPr>
            <w:r w:rsidRPr="005B6FCE">
              <w:t>25%</w:t>
            </w:r>
          </w:p>
        </w:tc>
        <w:tc>
          <w:tcPr>
            <w:tcW w:w="429" w:type="pct"/>
            <w:noWrap/>
            <w:hideMark/>
          </w:tcPr>
          <w:p w14:paraId="5F511C35" w14:textId="77777777" w:rsidR="005B6FCE" w:rsidRPr="005B6FCE" w:rsidRDefault="005B6FCE" w:rsidP="00CE71CC">
            <w:pPr>
              <w:pStyle w:val="Tabletext-right"/>
            </w:pPr>
            <w:r w:rsidRPr="005B6FCE">
              <w:t>25%</w:t>
            </w:r>
          </w:p>
        </w:tc>
        <w:tc>
          <w:tcPr>
            <w:tcW w:w="370" w:type="pct"/>
            <w:hideMark/>
          </w:tcPr>
          <w:p w14:paraId="45B40B79" w14:textId="77777777" w:rsidR="005B6FCE" w:rsidRPr="005B6FCE" w:rsidRDefault="005B6FCE" w:rsidP="00CE71CC">
            <w:pPr>
              <w:pStyle w:val="Tabletext-right"/>
            </w:pPr>
            <w:r w:rsidRPr="005B6FCE">
              <w:t>59%</w:t>
            </w:r>
          </w:p>
        </w:tc>
        <w:tc>
          <w:tcPr>
            <w:tcW w:w="429" w:type="pct"/>
            <w:noWrap/>
            <w:hideMark/>
          </w:tcPr>
          <w:p w14:paraId="27290237" w14:textId="77777777" w:rsidR="005B6FCE" w:rsidRPr="005B6FCE" w:rsidRDefault="005B6FCE" w:rsidP="00CE71CC">
            <w:pPr>
              <w:pStyle w:val="Tabletext-right"/>
            </w:pPr>
            <w:r w:rsidRPr="005B6FCE">
              <w:t>61%</w:t>
            </w:r>
          </w:p>
        </w:tc>
      </w:tr>
    </w:tbl>
    <w:p w14:paraId="09F5B8B3" w14:textId="48D46641" w:rsidR="002227BF" w:rsidRPr="003851E9" w:rsidRDefault="002227BF" w:rsidP="00FF7FB3">
      <w:pPr>
        <w:pStyle w:val="FootnoteText"/>
      </w:pPr>
      <w:r w:rsidRPr="003851E9">
        <w:t>NB: Numbers are rounded to the nearest whole number.</w:t>
      </w:r>
    </w:p>
    <w:p w14:paraId="253756C8" w14:textId="3A3CA57C" w:rsidR="00261D3A" w:rsidRDefault="003375C2" w:rsidP="00FF7FB3">
      <w:r>
        <w:t>The proportion of providers</w:t>
      </w:r>
      <w:r w:rsidR="002227BF">
        <w:t>’</w:t>
      </w:r>
      <w:r>
        <w:t xml:space="preserve"> responses for each item </w:t>
      </w:r>
      <w:r w:rsidR="002227BF">
        <w:t>is</w:t>
      </w:r>
      <w:r>
        <w:t xml:space="preserve"> consistent across the two reporting periods</w:t>
      </w:r>
      <w:r w:rsidR="002227BF">
        <w:t xml:space="preserve">. </w:t>
      </w:r>
      <w:r w:rsidR="000C207C">
        <w:t>Overall</w:t>
      </w:r>
      <w:r w:rsidR="00261D3A">
        <w:t>,</w:t>
      </w:r>
      <w:r w:rsidR="000C207C">
        <w:t xml:space="preserve"> outcomes have improved</w:t>
      </w:r>
      <w:r w:rsidR="00FC6E13">
        <w:t xml:space="preserve"> in 2020,</w:t>
      </w:r>
      <w:r w:rsidR="000C207C">
        <w:t xml:space="preserve"> </w:t>
      </w:r>
      <w:r w:rsidR="00261D3A">
        <w:t xml:space="preserve">with </w:t>
      </w:r>
      <w:r w:rsidR="00FC6E13">
        <w:t xml:space="preserve">a lower proportion of providers that selected ‘never’ across all listed items. Results in 2020 </w:t>
      </w:r>
      <w:r w:rsidR="00CF32E0">
        <w:t>reveals a consistently higher proportion</w:t>
      </w:r>
      <w:r w:rsidR="00FC6E13">
        <w:t xml:space="preserve"> service providers that </w:t>
      </w:r>
      <w:r w:rsidR="00CF32E0">
        <w:t>selected ‘always’ for each</w:t>
      </w:r>
      <w:r w:rsidR="00FC6E13">
        <w:t xml:space="preserve"> item present </w:t>
      </w:r>
      <w:r w:rsidR="000C207C">
        <w:t>in client care plans</w:t>
      </w:r>
      <w:r w:rsidR="00014352">
        <w:t xml:space="preserve"> showing a consistent improvement with</w:t>
      </w:r>
      <w:r w:rsidR="00411416">
        <w:t xml:space="preserve"> overall</w:t>
      </w:r>
      <w:r w:rsidR="00014352">
        <w:t xml:space="preserve"> items being identified in </w:t>
      </w:r>
      <w:r w:rsidR="00847A91">
        <w:t xml:space="preserve">client </w:t>
      </w:r>
      <w:r w:rsidR="00014352">
        <w:t>care plans</w:t>
      </w:r>
      <w:r w:rsidR="000C207C">
        <w:t>.</w:t>
      </w:r>
    </w:p>
    <w:p w14:paraId="2917D71C" w14:textId="0284D50D" w:rsidR="006C7D7F" w:rsidRDefault="00411416" w:rsidP="00FF7FB3">
      <w:r>
        <w:t xml:space="preserve">In 2020, providers </w:t>
      </w:r>
      <w:r w:rsidR="00261D3A">
        <w:t>were asked to select between never; rarely; mostly and always for how often the organisation accepts referrals to deliver short-term CHSP services. The majority (72</w:t>
      </w:r>
      <w:r w:rsidR="00261D3A" w:rsidRPr="00EB74D4">
        <w:t xml:space="preserve"> per cent) of service providers reported that they</w:t>
      </w:r>
      <w:r w:rsidR="00261D3A">
        <w:t xml:space="preserve"> always</w:t>
      </w:r>
      <w:r w:rsidR="00261D3A" w:rsidRPr="00EB74D4">
        <w:t xml:space="preserve"> accept referrals to deliver short-term CHSP services</w:t>
      </w:r>
      <w:r w:rsidR="00261D3A">
        <w:t xml:space="preserve">, a </w:t>
      </w:r>
      <w:r w:rsidR="00436D2A">
        <w:t>4</w:t>
      </w:r>
      <w:r w:rsidR="00261D3A">
        <w:t xml:space="preserve"> per cent increase since 2019. Consistent with last year’s reporting,</w:t>
      </w:r>
      <w:r w:rsidR="00261D3A" w:rsidRPr="00EB74D4">
        <w:t xml:space="preserve"> </w:t>
      </w:r>
      <w:r w:rsidR="00261D3A">
        <w:t xml:space="preserve">the second highest response rate at </w:t>
      </w:r>
      <w:r w:rsidR="00261D3A" w:rsidRPr="00EB74D4">
        <w:t>12 per cent reported to</w:t>
      </w:r>
      <w:r w:rsidR="00261D3A">
        <w:t xml:space="preserve"> mostly accept referrals</w:t>
      </w:r>
      <w:r w:rsidR="00261D3A" w:rsidRPr="00EB74D4">
        <w:t xml:space="preserve">. </w:t>
      </w:r>
      <w:r>
        <w:t>P</w:t>
      </w:r>
      <w:r w:rsidR="00261D3A">
        <w:t xml:space="preserve">roviders that never accept referrals </w:t>
      </w:r>
      <w:r>
        <w:t xml:space="preserve">reflects </w:t>
      </w:r>
      <w:r w:rsidR="00261D3A">
        <w:t xml:space="preserve">a slight improvement from </w:t>
      </w:r>
      <w:r w:rsidR="00261D3A" w:rsidRPr="00EB74D4">
        <w:t>10 per cent</w:t>
      </w:r>
      <w:r w:rsidR="00261D3A">
        <w:t xml:space="preserve"> in 2019 down to 8 per cent</w:t>
      </w:r>
      <w:r w:rsidR="00261D3A" w:rsidRPr="00EB74D4">
        <w:t xml:space="preserve"> </w:t>
      </w:r>
      <w:r w:rsidR="00261D3A">
        <w:t>in 2020</w:t>
      </w:r>
      <w:r w:rsidR="00261D3A" w:rsidRPr="00EB74D4">
        <w:t>.</w:t>
      </w:r>
    </w:p>
    <w:p w14:paraId="4A8F79EC" w14:textId="372BE535" w:rsidR="00514A20" w:rsidRPr="00E019DA" w:rsidRDefault="00DC353E" w:rsidP="00FF7FB3">
      <w:pPr>
        <w:pStyle w:val="Heading3"/>
      </w:pPr>
      <w:r w:rsidRPr="000C0EE2">
        <w:lastRenderedPageBreak/>
        <w:t>Client reablement</w:t>
      </w:r>
    </w:p>
    <w:p w14:paraId="7D453EDA" w14:textId="77777777" w:rsidR="00295AC3" w:rsidRPr="00FF7FB3" w:rsidRDefault="00BC3F10" w:rsidP="00FF7FB3">
      <w:pPr>
        <w:pStyle w:val="Heading4"/>
      </w:pPr>
      <w:r w:rsidRPr="00FF7FB3">
        <w:t>Participation</w:t>
      </w:r>
      <w:r w:rsidR="00295AC3" w:rsidRPr="00FF7FB3">
        <w:t xml:space="preserve"> in tasks</w:t>
      </w:r>
    </w:p>
    <w:p w14:paraId="5ADB8A64" w14:textId="4042289F" w:rsidR="00014352" w:rsidRDefault="00E019DA" w:rsidP="00FF7FB3">
      <w:r w:rsidRPr="00E019DA">
        <w:t xml:space="preserve">Consistent with the 2019 report, </w:t>
      </w:r>
      <w:r w:rsidR="003011C7" w:rsidRPr="00E019DA">
        <w:t>43</w:t>
      </w:r>
      <w:r w:rsidR="004D6B5B" w:rsidRPr="00E019DA">
        <w:t xml:space="preserve"> per cent</w:t>
      </w:r>
      <w:r w:rsidR="003011C7" w:rsidRPr="00E019DA">
        <w:t xml:space="preserve"> of service provi</w:t>
      </w:r>
      <w:r w:rsidR="004D6B5B" w:rsidRPr="00E019DA">
        <w:t>ders reported more than 50 per cent</w:t>
      </w:r>
      <w:r w:rsidR="003011C7" w:rsidRPr="00E019DA">
        <w:t xml:space="preserve"> of </w:t>
      </w:r>
      <w:r w:rsidR="002D5F78">
        <w:t>its</w:t>
      </w:r>
      <w:r w:rsidR="002D5F78" w:rsidRPr="00E019DA">
        <w:t xml:space="preserve"> </w:t>
      </w:r>
      <w:r w:rsidR="003011C7" w:rsidRPr="00E019DA">
        <w:t>clients participated</w:t>
      </w:r>
      <w:r w:rsidR="003011C7" w:rsidRPr="00EB74D4">
        <w:t xml:space="preserve"> in tasks with or alongside service provider staff. Whereas </w:t>
      </w:r>
      <w:r w:rsidR="002D5F78">
        <w:t xml:space="preserve">in 2019 and 2020, </w:t>
      </w:r>
      <w:r w:rsidR="00C42B70">
        <w:t xml:space="preserve">38 and </w:t>
      </w:r>
      <w:r>
        <w:t>37</w:t>
      </w:r>
      <w:r w:rsidR="004D6B5B" w:rsidRPr="00EB74D4">
        <w:t xml:space="preserve"> per cent</w:t>
      </w:r>
      <w:r w:rsidR="002D5F78">
        <w:t xml:space="preserve"> (respectively)</w:t>
      </w:r>
      <w:r w:rsidR="004D6B5B" w:rsidRPr="00EB74D4">
        <w:t xml:space="preserve"> </w:t>
      </w:r>
      <w:r w:rsidR="00216BD3">
        <w:t xml:space="preserve">of providers </w:t>
      </w:r>
      <w:r w:rsidR="004D6B5B" w:rsidRPr="00EB74D4">
        <w:t>reported</w:t>
      </w:r>
      <w:r w:rsidR="00C42B70">
        <w:t xml:space="preserve">, that </w:t>
      </w:r>
      <w:r w:rsidR="004D6B5B" w:rsidRPr="00EB74D4">
        <w:t>less than 10 per cent</w:t>
      </w:r>
      <w:r w:rsidR="003011C7" w:rsidRPr="00EB74D4">
        <w:t xml:space="preserve"> of their clients participated in tasks with or alongside service provider staff</w:t>
      </w:r>
      <w:r w:rsidR="00CE58A4">
        <w:t>.</w:t>
      </w:r>
    </w:p>
    <w:p w14:paraId="343B1948" w14:textId="52CC4408" w:rsidR="00014352" w:rsidRPr="00375061" w:rsidRDefault="00750A23" w:rsidP="00FF7FB3">
      <w:r>
        <w:t xml:space="preserve">In 2020, </w:t>
      </w:r>
      <w:r w:rsidR="002D5F78">
        <w:t>t</w:t>
      </w:r>
      <w:r w:rsidR="00014352">
        <w:t xml:space="preserve">he highest proportion of providers that reported </w:t>
      </w:r>
      <w:r>
        <w:t>‘</w:t>
      </w:r>
      <w:r w:rsidR="00014352">
        <w:t>more than 75%</w:t>
      </w:r>
      <w:r>
        <w:t>’</w:t>
      </w:r>
      <w:r w:rsidR="00014352">
        <w:t xml:space="preserve"> of its clients participated in tasks with or alongside the service provider include</w:t>
      </w:r>
      <w:r w:rsidR="00847A91">
        <w:t xml:space="preserve"> allied health and therapy services at 56 per cent,</w:t>
      </w:r>
      <w:r>
        <w:t xml:space="preserve"> social support group at 55 per cent</w:t>
      </w:r>
      <w:r w:rsidR="00847A91">
        <w:t>,</w:t>
      </w:r>
      <w:r w:rsidR="00BC3EAC">
        <w:t xml:space="preserve"> </w:t>
      </w:r>
      <w:r w:rsidR="00847A91">
        <w:t xml:space="preserve">and social support </w:t>
      </w:r>
      <w:r>
        <w:t>individual at 50 per cent</w:t>
      </w:r>
      <w:r w:rsidR="00847A91">
        <w:t>.</w:t>
      </w:r>
      <w:r>
        <w:t xml:space="preserve">. Conversely, the highest proportion of providers that reported ‘none’ of its clients participated in tasks with or alongside the service provider include organisations that deliver service type for goods, equipment and assistive technology (43 per cent) and </w:t>
      </w:r>
      <w:r w:rsidR="002D5F78">
        <w:t xml:space="preserve">majority of </w:t>
      </w:r>
      <w:r>
        <w:t>home modifications (67 per cent)</w:t>
      </w:r>
    </w:p>
    <w:p w14:paraId="1643221A" w14:textId="3522B313" w:rsidR="00CE58A4" w:rsidRPr="00375061" w:rsidRDefault="00750A23" w:rsidP="00FF7FB3">
      <w:r>
        <w:t>The</w:t>
      </w:r>
      <w:r w:rsidR="00262120">
        <w:t xml:space="preserve"> consistent</w:t>
      </w:r>
      <w:r>
        <w:t xml:space="preserve"> outcomes reflected in 2019 suggests there is </w:t>
      </w:r>
      <w:r w:rsidR="00272AC6">
        <w:t>an</w:t>
      </w:r>
      <w:r>
        <w:t xml:space="preserve"> understanding</w:t>
      </w:r>
      <w:r w:rsidR="00262120">
        <w:t xml:space="preserve"> from providers</w:t>
      </w:r>
      <w:r>
        <w:t xml:space="preserve"> </w:t>
      </w:r>
      <w:r w:rsidR="00272AC6">
        <w:t xml:space="preserve">that </w:t>
      </w:r>
      <w:r>
        <w:t>not all service type</w:t>
      </w:r>
      <w:r w:rsidR="00272AC6">
        <w:t>s are</w:t>
      </w:r>
      <w:r>
        <w:t xml:space="preserve"> aligned with the current wellness and reablement methodologies</w:t>
      </w:r>
      <w:r w:rsidR="00262120">
        <w:t>.</w:t>
      </w:r>
    </w:p>
    <w:p w14:paraId="4A22526A" w14:textId="5540276D" w:rsidR="003011C7" w:rsidRPr="00EB74D4" w:rsidRDefault="00BC3F10" w:rsidP="00FF7FB3">
      <w:pPr>
        <w:pStyle w:val="Heading4"/>
      </w:pPr>
      <w:r w:rsidRPr="00EB74D4">
        <w:t>New skills/capabilities</w:t>
      </w:r>
    </w:p>
    <w:p w14:paraId="21C07ACF" w14:textId="0093CEC5" w:rsidR="003011C7" w:rsidRPr="00EB74D4" w:rsidRDefault="00BD3907" w:rsidP="00FF7FB3">
      <w:r w:rsidRPr="00EB74D4">
        <w:t>Service providers were asked to report on the</w:t>
      </w:r>
      <w:r w:rsidR="003011C7" w:rsidRPr="00EB74D4">
        <w:t xml:space="preserve"> proportion of clients </w:t>
      </w:r>
      <w:r w:rsidRPr="00EB74D4">
        <w:t xml:space="preserve">that </w:t>
      </w:r>
      <w:r w:rsidR="003011C7" w:rsidRPr="00EB74D4">
        <w:t>developed new skills or capabilities that broadened their outlook and/or participation in society</w:t>
      </w:r>
      <w:r w:rsidRPr="00EB74D4">
        <w:t xml:space="preserve"> or increased social connection.</w:t>
      </w:r>
    </w:p>
    <w:p w14:paraId="703429EB" w14:textId="68089685" w:rsidR="004D6B5B" w:rsidRPr="00EB74D4" w:rsidRDefault="00C42B70" w:rsidP="00FF7FB3">
      <w:r>
        <w:t>In 2020, a</w:t>
      </w:r>
      <w:r w:rsidRPr="00EB74D4">
        <w:t xml:space="preserve">pproximately </w:t>
      </w:r>
      <w:r w:rsidR="00073EB7">
        <w:t>83</w:t>
      </w:r>
      <w:r w:rsidR="00BD3907" w:rsidRPr="00EB74D4">
        <w:t xml:space="preserve"> per cent</w:t>
      </w:r>
      <w:r w:rsidR="003011C7" w:rsidRPr="00EB74D4">
        <w:t xml:space="preserve"> of service providers reported that </w:t>
      </w:r>
      <w:r w:rsidR="00BD3907" w:rsidRPr="00EB74D4">
        <w:t>at least some</w:t>
      </w:r>
      <w:r w:rsidR="003011C7" w:rsidRPr="00EB74D4">
        <w:t xml:space="preserve"> of its clients </w:t>
      </w:r>
      <w:r w:rsidR="00BD3907" w:rsidRPr="00EB74D4">
        <w:t>had developed new skills,</w:t>
      </w:r>
      <w:r w:rsidR="003011C7" w:rsidRPr="00EB74D4">
        <w:t xml:space="preserve"> capabilities and/or</w:t>
      </w:r>
      <w:r w:rsidR="00BD3907" w:rsidRPr="00EB74D4">
        <w:t xml:space="preserve"> increased</w:t>
      </w:r>
      <w:r w:rsidR="003011C7" w:rsidRPr="00EB74D4">
        <w:t xml:space="preserve"> social connection</w:t>
      </w:r>
      <w:r w:rsidR="004D6B5B" w:rsidRPr="00EB74D4">
        <w:t>.</w:t>
      </w:r>
      <w:r w:rsidR="00BD3907" w:rsidRPr="00EB74D4">
        <w:t xml:space="preserve"> </w:t>
      </w:r>
      <w:r w:rsidR="00073EB7">
        <w:t xml:space="preserve">Responses ranged from </w:t>
      </w:r>
      <w:r w:rsidR="004C7644">
        <w:t>21 per cent reported</w:t>
      </w:r>
      <w:r w:rsidR="00073EB7">
        <w:t xml:space="preserve"> less than 10 per cent of clients developed new skills and capabilities through to 22</w:t>
      </w:r>
      <w:r w:rsidR="004C7644">
        <w:t xml:space="preserve"> per cent of providers reported</w:t>
      </w:r>
      <w:r w:rsidR="00073EB7">
        <w:t xml:space="preserve"> more than 75 per cent of clients developed skills and capabilities. An overall improvement of 5 per cent </w:t>
      </w:r>
      <w:r>
        <w:t>since</w:t>
      </w:r>
      <w:r w:rsidR="00073EB7">
        <w:t xml:space="preserve"> 2019. The percentage of providers </w:t>
      </w:r>
      <w:r w:rsidR="005A7E2E">
        <w:t xml:space="preserve">that </w:t>
      </w:r>
      <w:r w:rsidR="00073EB7">
        <w:t xml:space="preserve">reported </w:t>
      </w:r>
      <w:r w:rsidR="005A7E2E">
        <w:t>none of its clients developed skills or capabilities</w:t>
      </w:r>
      <w:r w:rsidR="005A7E2E" w:rsidRPr="00EB74D4">
        <w:t xml:space="preserve"> and</w:t>
      </w:r>
      <w:r w:rsidR="005A7E2E">
        <w:t>/or increased social connection</w:t>
      </w:r>
      <w:r>
        <w:t xml:space="preserve"> </w:t>
      </w:r>
      <w:r w:rsidR="00272AC6">
        <w:t xml:space="preserve">also </w:t>
      </w:r>
      <w:r>
        <w:t>showed an improvement,</w:t>
      </w:r>
      <w:r w:rsidR="005A7E2E">
        <w:t xml:space="preserve"> </w:t>
      </w:r>
      <w:r>
        <w:t>reducing</w:t>
      </w:r>
      <w:r w:rsidR="005A7E2E">
        <w:t xml:space="preserve"> from 23 per cent in 2019 down to 17 per cent in 2020.</w:t>
      </w:r>
      <w:r w:rsidR="00073EB7">
        <w:t xml:space="preserve"> </w:t>
      </w:r>
    </w:p>
    <w:p w14:paraId="1C390A98" w14:textId="1A2B3398" w:rsidR="00C7546F" w:rsidRPr="00CE71CC" w:rsidRDefault="004D6B5B" w:rsidP="00CE71CC">
      <w:r w:rsidRPr="00CE71CC">
        <w:t xml:space="preserve">The proportion of clients that developed new skills or capabilities across each service type is illustrated in Figure </w:t>
      </w:r>
      <w:r w:rsidR="000D25CA" w:rsidRPr="00CE71CC">
        <w:t>2</w:t>
      </w:r>
      <w:r w:rsidRPr="00CE71CC">
        <w:t>.</w:t>
      </w:r>
    </w:p>
    <w:p w14:paraId="53582430" w14:textId="0EDB6187" w:rsidR="004612A1" w:rsidRPr="00FF7FB3" w:rsidRDefault="00E2607C" w:rsidP="00FF7FB3">
      <w:pPr>
        <w:pStyle w:val="Caption"/>
      </w:pPr>
      <w:r>
        <w:br w:type="column"/>
      </w:r>
      <w:r w:rsidR="008D40D1" w:rsidRPr="00E2607C">
        <w:lastRenderedPageBreak/>
        <w:t>Fi</w:t>
      </w:r>
      <w:r w:rsidR="009E7E01" w:rsidRPr="00E2607C">
        <w:t xml:space="preserve">gure </w:t>
      </w:r>
      <w:r w:rsidR="005B6FCE" w:rsidRPr="00E2607C">
        <w:t>2</w:t>
      </w:r>
      <w:r w:rsidR="004612A1" w:rsidRPr="00E2607C">
        <w:t xml:space="preserve">: </w:t>
      </w:r>
      <w:r w:rsidR="000D25CA" w:rsidRPr="00E2607C">
        <w:t>2020 summary o</w:t>
      </w:r>
      <w:r w:rsidR="009533F1" w:rsidRPr="00E2607C">
        <w:t xml:space="preserve">f proportion </w:t>
      </w:r>
      <w:r w:rsidR="004612A1" w:rsidRPr="00E2607C">
        <w:t>of clients that developed new skills, capabilities and/or increased social connection across service types</w:t>
      </w:r>
    </w:p>
    <w:p w14:paraId="25F29333" w14:textId="6B4F7061" w:rsidR="007365F0" w:rsidRPr="00CE71CC" w:rsidRDefault="007365F0" w:rsidP="00CE71CC">
      <w:r w:rsidRPr="00CE71CC">
        <w:rPr>
          <w:noProof/>
        </w:rPr>
        <w:drawing>
          <wp:inline distT="0" distB="0" distL="0" distR="0" wp14:anchorId="619730F9" wp14:editId="119D44E5">
            <wp:extent cx="5759450" cy="3206338"/>
            <wp:effectExtent l="0" t="0" r="12700" b="13335"/>
            <wp:docPr id="1" name="Chart 1" descr="A graph showing the proportion of clients that developed new skills or capabilities across each service type.">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81DBB3" w14:textId="39991140" w:rsidR="003B68BD" w:rsidRPr="00EB74D4" w:rsidRDefault="00BC3F10" w:rsidP="00FF7FB3">
      <w:pPr>
        <w:pStyle w:val="Heading4"/>
      </w:pPr>
      <w:r w:rsidRPr="00BB7D00">
        <w:t>C</w:t>
      </w:r>
      <w:r w:rsidR="00DC353E" w:rsidRPr="00BB7D00">
        <w:t>lients regaining ph</w:t>
      </w:r>
      <w:r w:rsidR="003B68BD" w:rsidRPr="00BB7D00">
        <w:t>ysical and cognitive abilities</w:t>
      </w:r>
    </w:p>
    <w:p w14:paraId="021A3AF3" w14:textId="0F2C859F" w:rsidR="00D87781" w:rsidRDefault="00272AC6" w:rsidP="00FF7FB3">
      <w:r>
        <w:t xml:space="preserve">In 2020, </w:t>
      </w:r>
      <w:r w:rsidR="000442D2">
        <w:t>The ma</w:t>
      </w:r>
      <w:r w:rsidR="004612A1" w:rsidRPr="00EB74D4">
        <w:t>jority</w:t>
      </w:r>
      <w:r w:rsidR="007618CE">
        <w:t xml:space="preserve"> (77 per cent)</w:t>
      </w:r>
      <w:r w:rsidR="004612A1" w:rsidRPr="00EB74D4">
        <w:t xml:space="preserve"> of service providers reported that at least some of its clients regained (even in part) physical or cognitive abilities</w:t>
      </w:r>
      <w:r w:rsidR="000442D2">
        <w:t>.</w:t>
      </w:r>
      <w:r w:rsidR="004612A1" w:rsidRPr="00EB74D4">
        <w:t xml:space="preserve"> </w:t>
      </w:r>
      <w:r w:rsidR="00CB753B">
        <w:t>Providers reported t</w:t>
      </w:r>
      <w:r w:rsidR="00BD3907" w:rsidRPr="00EB74D4">
        <w:t>he proportion of clients that regained physical or cognitive abilities</w:t>
      </w:r>
      <w:r w:rsidR="004612A1" w:rsidRPr="00EB74D4">
        <w:t xml:space="preserve"> ranged from </w:t>
      </w:r>
      <w:r w:rsidR="007618CE">
        <w:t>30 per cent</w:t>
      </w:r>
      <w:r w:rsidR="009312F6">
        <w:t xml:space="preserve"> </w:t>
      </w:r>
      <w:r w:rsidR="007618CE">
        <w:t xml:space="preserve">reported </w:t>
      </w:r>
      <w:r w:rsidR="004612A1" w:rsidRPr="00EB74D4">
        <w:t xml:space="preserve">up to 10 per </w:t>
      </w:r>
      <w:r w:rsidR="00542393" w:rsidRPr="00EB74D4">
        <w:t>cent</w:t>
      </w:r>
      <w:r w:rsidR="009312F6">
        <w:t xml:space="preserve"> of its clients</w:t>
      </w:r>
      <w:r w:rsidR="001103C4">
        <w:t xml:space="preserve"> regained abilities through</w:t>
      </w:r>
      <w:r w:rsidR="00BD3907" w:rsidRPr="00EB74D4">
        <w:t xml:space="preserve"> </w:t>
      </w:r>
      <w:r w:rsidR="004612A1" w:rsidRPr="00EB74D4">
        <w:t xml:space="preserve">to </w:t>
      </w:r>
      <w:r w:rsidR="007618CE">
        <w:t>9 per cent</w:t>
      </w:r>
      <w:r w:rsidR="009312F6">
        <w:t xml:space="preserve"> </w:t>
      </w:r>
      <w:r w:rsidR="007618CE">
        <w:t xml:space="preserve">reported </w:t>
      </w:r>
      <w:r w:rsidR="00BD3907" w:rsidRPr="00EB74D4">
        <w:t>more than 75</w:t>
      </w:r>
      <w:r w:rsidR="004612A1" w:rsidRPr="00EB74D4">
        <w:t xml:space="preserve"> per cent of clients </w:t>
      </w:r>
      <w:r w:rsidR="00BD3907" w:rsidRPr="00EB74D4">
        <w:t xml:space="preserve">within </w:t>
      </w:r>
      <w:r w:rsidR="00542393" w:rsidRPr="00EB74D4">
        <w:t>each</w:t>
      </w:r>
      <w:r w:rsidR="00BD3907" w:rsidRPr="00EB74D4">
        <w:t xml:space="preserve"> organisation</w:t>
      </w:r>
      <w:r w:rsidR="004612A1" w:rsidRPr="00EB74D4">
        <w:t xml:space="preserve">. </w:t>
      </w:r>
    </w:p>
    <w:p w14:paraId="745FED0A" w14:textId="544125EB" w:rsidR="00D87781" w:rsidRPr="000E31B4" w:rsidRDefault="00D87781" w:rsidP="00FF7FB3">
      <w:r>
        <w:t xml:space="preserve">Results in 2019 reflect the same trends as 2020 with a slight improvement on the proportion of providers that reported ‘none’ for the proportion of clients that regained physical or cognitive abilities, from 28 per cent in 2019 down to 23 per cent in 2020 (refer to </w:t>
      </w:r>
      <w:r w:rsidRPr="00EB74D4">
        <w:t xml:space="preserve">Figure </w:t>
      </w:r>
      <w:r>
        <w:t>3</w:t>
      </w:r>
      <w:r w:rsidR="00055ABB">
        <w:t>A</w:t>
      </w:r>
      <w:r w:rsidR="00F917AA">
        <w:t xml:space="preserve"> and 3</w:t>
      </w:r>
      <w:r w:rsidR="00055ABB">
        <w:t>B</w:t>
      </w:r>
      <w:r>
        <w:t>).</w:t>
      </w:r>
    </w:p>
    <w:p w14:paraId="54E65ACA" w14:textId="7885436A" w:rsidR="001854C4" w:rsidRPr="00E2607C" w:rsidRDefault="001854C4" w:rsidP="00FF7FB3">
      <w:pPr>
        <w:pStyle w:val="Caption"/>
      </w:pPr>
      <w:r w:rsidRPr="00E2607C">
        <w:t xml:space="preserve">Figure </w:t>
      </w:r>
      <w:r w:rsidR="00272AC6" w:rsidRPr="00E2607C">
        <w:t>3</w:t>
      </w:r>
      <w:r w:rsidR="00055ABB" w:rsidRPr="00E2607C">
        <w:t>A</w:t>
      </w:r>
      <w:r w:rsidRPr="00E2607C">
        <w:t xml:space="preserve"> </w:t>
      </w:r>
      <w:r w:rsidR="00D87781" w:rsidRPr="00E2607C">
        <w:t>20</w:t>
      </w:r>
      <w:r w:rsidR="00E80C39" w:rsidRPr="00E2607C">
        <w:t>19</w:t>
      </w:r>
      <w:r w:rsidR="00D87781" w:rsidRPr="00E2607C">
        <w:t xml:space="preserve"> </w:t>
      </w:r>
      <w:r w:rsidRPr="00E2607C">
        <w:t>Summary of responses that reported the proportion of clients that regained (even in part) physical or cognitive abilities</w:t>
      </w:r>
      <w:r w:rsidR="003C4484" w:rsidRPr="00E2607C">
        <w:t xml:space="preserve"> </w:t>
      </w:r>
    </w:p>
    <w:p w14:paraId="16B314C7" w14:textId="263DF55A" w:rsidR="00E80C39" w:rsidRPr="00CE71CC" w:rsidRDefault="00E80C39" w:rsidP="00CE71CC">
      <w:r w:rsidRPr="00CE71CC">
        <w:rPr>
          <w:noProof/>
        </w:rPr>
        <w:drawing>
          <wp:inline distT="0" distB="0" distL="0" distR="0" wp14:anchorId="31FA519E" wp14:editId="15E8A9D3">
            <wp:extent cx="5676265" cy="1898650"/>
            <wp:effectExtent l="0" t="0" r="635" b="6350"/>
            <wp:docPr id="42" name="Chart 42" descr="Figure 3A 2019 Summary of responses that reported the proportion of clients that regained (even in part) physical or cognitive abilities ">
              <a:extLst xmlns:a="http://schemas.openxmlformats.org/drawingml/2006/main">
                <a:ext uri="{FF2B5EF4-FFF2-40B4-BE49-F238E27FC236}">
                  <a16:creationId xmlns:a16="http://schemas.microsoft.com/office/drawing/2014/main" id="{4E6FAD1E-EF08-4FD2-865F-AEDE4A218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C4DBB9" w14:textId="234378EE" w:rsidR="00E80C39" w:rsidRPr="00E2607C" w:rsidRDefault="00E2607C" w:rsidP="00FF7FB3">
      <w:pPr>
        <w:pStyle w:val="Caption"/>
      </w:pPr>
      <w:r>
        <w:br w:type="column"/>
      </w:r>
      <w:r w:rsidR="00F917AA" w:rsidRPr="00E2607C">
        <w:lastRenderedPageBreak/>
        <w:t>Figure 3</w:t>
      </w:r>
      <w:r w:rsidR="00055ABB" w:rsidRPr="00E2607C">
        <w:t>B</w:t>
      </w:r>
      <w:r w:rsidR="00F917AA" w:rsidRPr="00E2607C">
        <w:t xml:space="preserve"> </w:t>
      </w:r>
      <w:r w:rsidR="00E80C39" w:rsidRPr="00E2607C">
        <w:t>2020 Summary of responses that reported the proportion of clients that regained (even in part) physical or cognitive abilities</w:t>
      </w:r>
    </w:p>
    <w:p w14:paraId="2435CA55" w14:textId="77777777" w:rsidR="008D6355" w:rsidRPr="00CE71CC" w:rsidRDefault="000E31B4" w:rsidP="00CE71CC">
      <w:r w:rsidRPr="00CE71CC">
        <w:rPr>
          <w:noProof/>
        </w:rPr>
        <w:drawing>
          <wp:inline distT="0" distB="0" distL="0" distR="0" wp14:anchorId="05035082" wp14:editId="45809891">
            <wp:extent cx="5676680" cy="1938974"/>
            <wp:effectExtent l="0" t="0" r="635" b="4445"/>
            <wp:docPr id="2" name="Chart 2" descr="Figure 3B 2020 Summary of responses that reported the proportion of clients that regained (even in part) physical or cognitive abi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9FD547" w14:textId="6078BD90" w:rsidR="008D6355" w:rsidRPr="00CE71CC" w:rsidRDefault="008D6355" w:rsidP="00CE71CC">
      <w:r w:rsidRPr="00CE71CC">
        <w:t xml:space="preserve">Examples for each </w:t>
      </w:r>
      <w:r w:rsidR="001C441B" w:rsidRPr="00CE71CC">
        <w:t>service type</w:t>
      </w:r>
      <w:r w:rsidR="00F30A2E" w:rsidRPr="00CE71CC">
        <w:t xml:space="preserve"> where clients regained (even in part) physical or cognitive </w:t>
      </w:r>
      <w:r w:rsidR="00D87781" w:rsidRPr="00CE71CC">
        <w:t>abilities for 2019 and 2020</w:t>
      </w:r>
      <w:r w:rsidR="00F30A2E" w:rsidRPr="00CE71CC">
        <w:t xml:space="preserve"> </w:t>
      </w:r>
      <w:r w:rsidR="00E97582" w:rsidRPr="00CE71CC">
        <w:t xml:space="preserve">is listed </w:t>
      </w:r>
      <w:r w:rsidR="006D41EA" w:rsidRPr="00CE71CC">
        <w:t>in</w:t>
      </w:r>
      <w:r w:rsidR="0035159B" w:rsidRPr="00CE71CC">
        <w:t xml:space="preserve"> </w:t>
      </w:r>
      <w:hyperlink w:anchor="_Attachment_A_–" w:history="1">
        <w:r w:rsidR="0035159B" w:rsidRPr="00BD7A69">
          <w:rPr>
            <w:rStyle w:val="Hyperlink"/>
          </w:rPr>
          <w:t>A</w:t>
        </w:r>
        <w:r w:rsidR="00E97582" w:rsidRPr="00BD7A69">
          <w:rPr>
            <w:rStyle w:val="Hyperlink"/>
          </w:rPr>
          <w:t>ttachment</w:t>
        </w:r>
        <w:r w:rsidR="00D87781" w:rsidRPr="00BD7A69">
          <w:rPr>
            <w:rStyle w:val="Hyperlink"/>
          </w:rPr>
          <w:t xml:space="preserve"> A</w:t>
        </w:r>
      </w:hyperlink>
      <w:r w:rsidR="00D87781" w:rsidRPr="00CE71CC">
        <w:t xml:space="preserve"> and</w:t>
      </w:r>
      <w:r w:rsidR="00E97582" w:rsidRPr="00CE71CC">
        <w:t xml:space="preserve"> </w:t>
      </w:r>
      <w:hyperlink w:anchor="_Attachment_B_–" w:history="1">
        <w:r w:rsidR="00BD7A69" w:rsidRPr="00BD7A69">
          <w:rPr>
            <w:rStyle w:val="Hyperlink"/>
          </w:rPr>
          <w:t xml:space="preserve">Attachment </w:t>
        </w:r>
        <w:r w:rsidR="005A7E2E" w:rsidRPr="00BD7A69">
          <w:rPr>
            <w:rStyle w:val="Hyperlink"/>
          </w:rPr>
          <w:t>B</w:t>
        </w:r>
      </w:hyperlink>
      <w:r w:rsidR="006D41EA" w:rsidRPr="00CE71CC">
        <w:t xml:space="preserve"> </w:t>
      </w:r>
      <w:r w:rsidR="00D87781" w:rsidRPr="00CE71CC">
        <w:t xml:space="preserve">(respectively) </w:t>
      </w:r>
      <w:r w:rsidR="006D41EA" w:rsidRPr="00CE71CC">
        <w:t>under Q17.</w:t>
      </w:r>
    </w:p>
    <w:p w14:paraId="14C5D9B1" w14:textId="7DE2C4EC" w:rsidR="00DC353E" w:rsidRPr="00EB74D4" w:rsidRDefault="00BC3F10" w:rsidP="00FF7FB3">
      <w:pPr>
        <w:pStyle w:val="Heading4"/>
      </w:pPr>
      <w:r w:rsidRPr="00EB74D4">
        <w:t>A</w:t>
      </w:r>
      <w:r w:rsidR="00DC353E" w:rsidRPr="00EB74D4">
        <w:t>daptation to functional limitation</w:t>
      </w:r>
    </w:p>
    <w:p w14:paraId="16C08EB5" w14:textId="0E1EC6E8" w:rsidR="0075026D" w:rsidRPr="00CE71CC" w:rsidRDefault="0075026D" w:rsidP="00CE71CC">
      <w:r w:rsidRPr="00CE71CC">
        <w:t>P</w:t>
      </w:r>
      <w:r w:rsidR="00EB5A5F" w:rsidRPr="00CE71CC">
        <w:t>rovider responses</w:t>
      </w:r>
      <w:r w:rsidR="007D62A7" w:rsidRPr="00CE71CC">
        <w:t xml:space="preserve"> for the</w:t>
      </w:r>
      <w:r w:rsidR="001B61A9" w:rsidRPr="00CE71CC">
        <w:t xml:space="preserve"> proportion </w:t>
      </w:r>
      <w:r w:rsidR="007D62A7" w:rsidRPr="00CE71CC">
        <w:t xml:space="preserve">of clients that learned to adapt to a functional limitation was evenly spread across all selection options </w:t>
      </w:r>
      <w:r w:rsidRPr="00CE71CC">
        <w:t>for</w:t>
      </w:r>
      <w:r w:rsidR="007D62A7" w:rsidRPr="00CE71CC">
        <w:t xml:space="preserve"> both reporting periods. T</w:t>
      </w:r>
      <w:r w:rsidR="00805F7B" w:rsidRPr="00CE71CC">
        <w:t xml:space="preserve">he greatest variance </w:t>
      </w:r>
      <w:r w:rsidR="007D62A7" w:rsidRPr="00CE71CC">
        <w:t xml:space="preserve">between 2019 and 2020 </w:t>
      </w:r>
      <w:r w:rsidR="00E86694" w:rsidRPr="00CE71CC">
        <w:t>presents</w:t>
      </w:r>
      <w:r w:rsidR="00EB5A5F" w:rsidRPr="00CE71CC">
        <w:t xml:space="preserve"> a six per cent improvement in the proportion of organisations that selected ‘none’. Whereby, </w:t>
      </w:r>
      <w:r w:rsidR="00542393" w:rsidRPr="00CE71CC">
        <w:t xml:space="preserve">26 per cent of organisations reported </w:t>
      </w:r>
      <w:r w:rsidR="001B61A9" w:rsidRPr="00CE71CC">
        <w:t xml:space="preserve">no clients </w:t>
      </w:r>
      <w:r w:rsidR="00542393" w:rsidRPr="00CE71CC">
        <w:t>adapted to a functional limitation</w:t>
      </w:r>
      <w:r w:rsidR="007D62A7" w:rsidRPr="00CE71CC">
        <w:t xml:space="preserve"> in 2019</w:t>
      </w:r>
      <w:r w:rsidR="00EB5A5F" w:rsidRPr="00CE71CC">
        <w:t>, down to 20</w:t>
      </w:r>
      <w:r w:rsidR="007D62A7" w:rsidRPr="00CE71CC">
        <w:t xml:space="preserve"> per cent in 2020.</w:t>
      </w:r>
    </w:p>
    <w:p w14:paraId="053D0710" w14:textId="1567F935" w:rsidR="001B61A9" w:rsidRPr="00CE71CC" w:rsidRDefault="0075026D" w:rsidP="00CE71CC">
      <w:r w:rsidRPr="00CE71CC">
        <w:t>T</w:t>
      </w:r>
      <w:r w:rsidR="00EB5A5F" w:rsidRPr="00CE71CC">
        <w:t xml:space="preserve">he </w:t>
      </w:r>
      <w:r w:rsidRPr="00CE71CC">
        <w:t>percentage</w:t>
      </w:r>
      <w:r w:rsidR="00EB5A5F" w:rsidRPr="00CE71CC">
        <w:t xml:space="preserve"> of organisations that selected</w:t>
      </w:r>
      <w:r w:rsidRPr="00CE71CC">
        <w:t xml:space="preserve"> an option for</w:t>
      </w:r>
      <w:r w:rsidR="00EB5A5F" w:rsidRPr="00CE71CC">
        <w:t xml:space="preserve"> the proportion of clients that learned to adapt to a functional limitation</w:t>
      </w:r>
      <w:r w:rsidRPr="00CE71CC">
        <w:t xml:space="preserve"> runs consistently across 2019 and 2020 with the greatest variance of six per cent improvement in 2020 for the proportion of providers that selected ‘none’. See</w:t>
      </w:r>
      <w:r w:rsidR="00E86694" w:rsidRPr="00CE71CC">
        <w:t xml:space="preserve"> in the table below.</w:t>
      </w:r>
    </w:p>
    <w:p w14:paraId="0A4899EC" w14:textId="5B12FBBE" w:rsidR="00282014" w:rsidRDefault="006C3979" w:rsidP="006C3979">
      <w:pPr>
        <w:pStyle w:val="Caption"/>
      </w:pPr>
      <w:r>
        <w:t xml:space="preserve">Table </w:t>
      </w:r>
      <w:fldSimple w:instr=" SEQ Table \* ARABIC ">
        <w:r>
          <w:rPr>
            <w:noProof/>
          </w:rPr>
          <w:t>2</w:t>
        </w:r>
      </w:fldSimple>
      <w:r w:rsidR="00282014" w:rsidRPr="006B06A2">
        <w:t xml:space="preserve">: Comparison of the </w:t>
      </w:r>
      <w:r w:rsidR="00282014" w:rsidRPr="00FF7FB3">
        <w:t>proportion</w:t>
      </w:r>
      <w:r w:rsidR="00282014" w:rsidRPr="006B06A2">
        <w:t xml:space="preserve"> of clients that learned to adapt to a functional limitation</w:t>
      </w:r>
    </w:p>
    <w:tbl>
      <w:tblPr>
        <w:tblStyle w:val="TableGrid"/>
        <w:tblW w:w="9060" w:type="dxa"/>
        <w:tblLook w:val="04A0" w:firstRow="1" w:lastRow="0" w:firstColumn="1" w:lastColumn="0" w:noHBand="0" w:noVBand="1"/>
        <w:tblDescription w:val="Table shows Comparison of the proportion of clients that learned to adapt to a functional limitation"/>
      </w:tblPr>
      <w:tblGrid>
        <w:gridCol w:w="684"/>
        <w:gridCol w:w="723"/>
        <w:gridCol w:w="856"/>
        <w:gridCol w:w="709"/>
        <w:gridCol w:w="663"/>
        <w:gridCol w:w="704"/>
        <w:gridCol w:w="842"/>
        <w:gridCol w:w="843"/>
        <w:gridCol w:w="663"/>
        <w:gridCol w:w="749"/>
        <w:gridCol w:w="767"/>
        <w:gridCol w:w="857"/>
      </w:tblGrid>
      <w:tr w:rsidR="00EB5A5F" w:rsidRPr="00CE71CC" w14:paraId="688C0268" w14:textId="77777777" w:rsidTr="00CE71CC">
        <w:trPr>
          <w:cnfStyle w:val="100000000000" w:firstRow="1" w:lastRow="0" w:firstColumn="0" w:lastColumn="0" w:oddVBand="0" w:evenVBand="0" w:oddHBand="0" w:evenHBand="0" w:firstRowFirstColumn="0" w:firstRowLastColumn="0" w:lastRowFirstColumn="0" w:lastRowLastColumn="0"/>
          <w:trHeight w:val="434"/>
        </w:trPr>
        <w:tc>
          <w:tcPr>
            <w:tcW w:w="1407" w:type="dxa"/>
            <w:gridSpan w:val="2"/>
            <w:noWrap/>
          </w:tcPr>
          <w:p w14:paraId="44680965" w14:textId="3BA2F1A3" w:rsidR="00EB5A5F" w:rsidRPr="00CE71CC" w:rsidRDefault="00EB5A5F" w:rsidP="00CE71CC">
            <w:r w:rsidRPr="00CE71CC">
              <w:t>None</w:t>
            </w:r>
          </w:p>
        </w:tc>
        <w:tc>
          <w:tcPr>
            <w:tcW w:w="1565" w:type="dxa"/>
            <w:gridSpan w:val="2"/>
            <w:noWrap/>
          </w:tcPr>
          <w:p w14:paraId="663D4D24" w14:textId="751CD4BA" w:rsidR="00EB5A5F" w:rsidRPr="00CE71CC" w:rsidRDefault="00EB5A5F" w:rsidP="00CE71CC">
            <w:r w:rsidRPr="00CE71CC">
              <w:t>Less than 10%</w:t>
            </w:r>
          </w:p>
        </w:tc>
        <w:tc>
          <w:tcPr>
            <w:tcW w:w="1367" w:type="dxa"/>
            <w:gridSpan w:val="2"/>
            <w:noWrap/>
          </w:tcPr>
          <w:p w14:paraId="58C55C08" w14:textId="6E19CD97" w:rsidR="00EB5A5F" w:rsidRPr="00CE71CC" w:rsidRDefault="00EB5A5F" w:rsidP="00CE71CC">
            <w:r w:rsidRPr="00CE71CC">
              <w:t>10-25%</w:t>
            </w:r>
          </w:p>
        </w:tc>
        <w:tc>
          <w:tcPr>
            <w:tcW w:w="1685" w:type="dxa"/>
            <w:gridSpan w:val="2"/>
            <w:noWrap/>
          </w:tcPr>
          <w:p w14:paraId="266885B6" w14:textId="6EF11AF4" w:rsidR="00EB5A5F" w:rsidRPr="00CE71CC" w:rsidRDefault="00EB5A5F" w:rsidP="00CE71CC">
            <w:r w:rsidRPr="00CE71CC">
              <w:t>26-50%</w:t>
            </w:r>
          </w:p>
        </w:tc>
        <w:tc>
          <w:tcPr>
            <w:tcW w:w="1412" w:type="dxa"/>
            <w:gridSpan w:val="2"/>
            <w:noWrap/>
          </w:tcPr>
          <w:p w14:paraId="12DE52B0" w14:textId="32A401A5" w:rsidR="00EB5A5F" w:rsidRPr="00CE71CC" w:rsidRDefault="00EB5A5F" w:rsidP="00CE71CC">
            <w:r w:rsidRPr="00CE71CC">
              <w:t>51-75%</w:t>
            </w:r>
          </w:p>
        </w:tc>
        <w:tc>
          <w:tcPr>
            <w:tcW w:w="1624" w:type="dxa"/>
            <w:gridSpan w:val="2"/>
            <w:noWrap/>
          </w:tcPr>
          <w:p w14:paraId="7616ECEC" w14:textId="58DFEC49" w:rsidR="00EB5A5F" w:rsidRPr="00CE71CC" w:rsidRDefault="00EB5A5F" w:rsidP="00CE71CC">
            <w:r w:rsidRPr="00CE71CC">
              <w:t>More than 75%</w:t>
            </w:r>
          </w:p>
        </w:tc>
      </w:tr>
      <w:tr w:rsidR="00EB5A5F" w:rsidRPr="00805F7B" w14:paraId="36EA2FCA" w14:textId="77777777" w:rsidTr="00CE71CC">
        <w:trPr>
          <w:cnfStyle w:val="000000100000" w:firstRow="0" w:lastRow="0" w:firstColumn="0" w:lastColumn="0" w:oddVBand="0" w:evenVBand="0" w:oddHBand="1" w:evenHBand="0" w:firstRowFirstColumn="0" w:firstRowLastColumn="0" w:lastRowFirstColumn="0" w:lastRowLastColumn="0"/>
          <w:trHeight w:val="434"/>
        </w:trPr>
        <w:tc>
          <w:tcPr>
            <w:tcW w:w="684" w:type="dxa"/>
            <w:noWrap/>
            <w:hideMark/>
          </w:tcPr>
          <w:p w14:paraId="73F34E66"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2019</w:t>
            </w:r>
          </w:p>
        </w:tc>
        <w:tc>
          <w:tcPr>
            <w:tcW w:w="723" w:type="dxa"/>
            <w:noWrap/>
            <w:hideMark/>
          </w:tcPr>
          <w:p w14:paraId="58139E48"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2020</w:t>
            </w:r>
          </w:p>
        </w:tc>
        <w:tc>
          <w:tcPr>
            <w:tcW w:w="856" w:type="dxa"/>
            <w:noWrap/>
            <w:hideMark/>
          </w:tcPr>
          <w:p w14:paraId="03AC1A7C"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2019</w:t>
            </w:r>
          </w:p>
        </w:tc>
        <w:tc>
          <w:tcPr>
            <w:tcW w:w="709" w:type="dxa"/>
            <w:noWrap/>
            <w:hideMark/>
          </w:tcPr>
          <w:p w14:paraId="7C80B0DA"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2020</w:t>
            </w:r>
          </w:p>
        </w:tc>
        <w:tc>
          <w:tcPr>
            <w:tcW w:w="663" w:type="dxa"/>
            <w:noWrap/>
            <w:hideMark/>
          </w:tcPr>
          <w:p w14:paraId="700DA908"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2019</w:t>
            </w:r>
          </w:p>
        </w:tc>
        <w:tc>
          <w:tcPr>
            <w:tcW w:w="704" w:type="dxa"/>
            <w:noWrap/>
            <w:hideMark/>
          </w:tcPr>
          <w:p w14:paraId="571A9243"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2020</w:t>
            </w:r>
          </w:p>
        </w:tc>
        <w:tc>
          <w:tcPr>
            <w:tcW w:w="842" w:type="dxa"/>
            <w:noWrap/>
            <w:hideMark/>
          </w:tcPr>
          <w:p w14:paraId="316A0602"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2019</w:t>
            </w:r>
          </w:p>
        </w:tc>
        <w:tc>
          <w:tcPr>
            <w:tcW w:w="843" w:type="dxa"/>
            <w:noWrap/>
            <w:hideMark/>
          </w:tcPr>
          <w:p w14:paraId="4B754342"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2020</w:t>
            </w:r>
          </w:p>
        </w:tc>
        <w:tc>
          <w:tcPr>
            <w:tcW w:w="663" w:type="dxa"/>
            <w:noWrap/>
            <w:hideMark/>
          </w:tcPr>
          <w:p w14:paraId="6CA20E38"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2019</w:t>
            </w:r>
          </w:p>
        </w:tc>
        <w:tc>
          <w:tcPr>
            <w:tcW w:w="749" w:type="dxa"/>
            <w:noWrap/>
            <w:hideMark/>
          </w:tcPr>
          <w:p w14:paraId="200872FB"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2020</w:t>
            </w:r>
          </w:p>
        </w:tc>
        <w:tc>
          <w:tcPr>
            <w:tcW w:w="767" w:type="dxa"/>
            <w:noWrap/>
            <w:hideMark/>
          </w:tcPr>
          <w:p w14:paraId="7F2FCBBD"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2019</w:t>
            </w:r>
          </w:p>
        </w:tc>
        <w:tc>
          <w:tcPr>
            <w:tcW w:w="857" w:type="dxa"/>
            <w:noWrap/>
            <w:hideMark/>
          </w:tcPr>
          <w:p w14:paraId="67A81994" w14:textId="77777777" w:rsidR="00EB5A5F" w:rsidRPr="00805F7B" w:rsidRDefault="00EB5A5F" w:rsidP="00EB5A5F">
            <w:pPr>
              <w:jc w:val="right"/>
              <w:rPr>
                <w:rFonts w:ascii="Calibri" w:hAnsi="Calibri" w:cs="Calibri"/>
                <w:b/>
                <w:bCs/>
                <w:color w:val="000000"/>
                <w:szCs w:val="22"/>
              </w:rPr>
            </w:pPr>
            <w:r w:rsidRPr="00805F7B">
              <w:rPr>
                <w:rFonts w:ascii="Calibri" w:hAnsi="Calibri" w:cs="Calibri"/>
                <w:b/>
                <w:bCs/>
                <w:color w:val="000000"/>
                <w:szCs w:val="22"/>
              </w:rPr>
              <w:t>2020</w:t>
            </w:r>
          </w:p>
        </w:tc>
      </w:tr>
      <w:tr w:rsidR="00EB5A5F" w:rsidRPr="00805F7B" w14:paraId="3FF7D9F9" w14:textId="77777777" w:rsidTr="00CE71CC">
        <w:trPr>
          <w:trHeight w:val="419"/>
        </w:trPr>
        <w:tc>
          <w:tcPr>
            <w:tcW w:w="684" w:type="dxa"/>
            <w:noWrap/>
            <w:hideMark/>
          </w:tcPr>
          <w:p w14:paraId="513816DF" w14:textId="77777777" w:rsidR="00EB5A5F" w:rsidRPr="00805F7B" w:rsidRDefault="00EB5A5F" w:rsidP="00CE71CC">
            <w:pPr>
              <w:pStyle w:val="Tabletext-right"/>
            </w:pPr>
            <w:r w:rsidRPr="00805F7B">
              <w:t>26%</w:t>
            </w:r>
          </w:p>
        </w:tc>
        <w:tc>
          <w:tcPr>
            <w:tcW w:w="723" w:type="dxa"/>
            <w:noWrap/>
            <w:hideMark/>
          </w:tcPr>
          <w:p w14:paraId="6FD25595" w14:textId="77777777" w:rsidR="00EB5A5F" w:rsidRPr="00805F7B" w:rsidRDefault="00EB5A5F" w:rsidP="00CE71CC">
            <w:pPr>
              <w:pStyle w:val="Tabletext-right"/>
            </w:pPr>
            <w:r w:rsidRPr="00805F7B">
              <w:t>20%</w:t>
            </w:r>
          </w:p>
        </w:tc>
        <w:tc>
          <w:tcPr>
            <w:tcW w:w="856" w:type="dxa"/>
            <w:noWrap/>
            <w:hideMark/>
          </w:tcPr>
          <w:p w14:paraId="732A1688" w14:textId="77777777" w:rsidR="00EB5A5F" w:rsidRPr="00805F7B" w:rsidRDefault="00EB5A5F" w:rsidP="00CE71CC">
            <w:pPr>
              <w:pStyle w:val="Tabletext-right"/>
            </w:pPr>
            <w:r w:rsidRPr="00805F7B">
              <w:t>18%</w:t>
            </w:r>
          </w:p>
        </w:tc>
        <w:tc>
          <w:tcPr>
            <w:tcW w:w="709" w:type="dxa"/>
            <w:noWrap/>
            <w:hideMark/>
          </w:tcPr>
          <w:p w14:paraId="30AF64B4" w14:textId="77777777" w:rsidR="00EB5A5F" w:rsidRPr="00805F7B" w:rsidRDefault="00EB5A5F" w:rsidP="00CE71CC">
            <w:pPr>
              <w:pStyle w:val="Tabletext-right"/>
            </w:pPr>
            <w:r w:rsidRPr="00805F7B">
              <w:t>20%</w:t>
            </w:r>
          </w:p>
        </w:tc>
        <w:tc>
          <w:tcPr>
            <w:tcW w:w="663" w:type="dxa"/>
            <w:noWrap/>
            <w:hideMark/>
          </w:tcPr>
          <w:p w14:paraId="53B72CA0" w14:textId="77777777" w:rsidR="00EB5A5F" w:rsidRPr="00805F7B" w:rsidRDefault="00EB5A5F" w:rsidP="00CE71CC">
            <w:pPr>
              <w:pStyle w:val="Tabletext-right"/>
            </w:pPr>
            <w:r w:rsidRPr="00805F7B">
              <w:t>12%</w:t>
            </w:r>
          </w:p>
        </w:tc>
        <w:tc>
          <w:tcPr>
            <w:tcW w:w="704" w:type="dxa"/>
            <w:noWrap/>
            <w:hideMark/>
          </w:tcPr>
          <w:p w14:paraId="3537CACC" w14:textId="77777777" w:rsidR="00EB5A5F" w:rsidRPr="00805F7B" w:rsidRDefault="00EB5A5F" w:rsidP="00CE71CC">
            <w:pPr>
              <w:pStyle w:val="Tabletext-right"/>
            </w:pPr>
            <w:r w:rsidRPr="00805F7B">
              <w:t>15%</w:t>
            </w:r>
          </w:p>
        </w:tc>
        <w:tc>
          <w:tcPr>
            <w:tcW w:w="842" w:type="dxa"/>
            <w:noWrap/>
            <w:hideMark/>
          </w:tcPr>
          <w:p w14:paraId="386BB154" w14:textId="77777777" w:rsidR="00EB5A5F" w:rsidRPr="00805F7B" w:rsidRDefault="00EB5A5F" w:rsidP="00CE71CC">
            <w:pPr>
              <w:pStyle w:val="Tabletext-right"/>
            </w:pPr>
            <w:r w:rsidRPr="00805F7B">
              <w:t>10%</w:t>
            </w:r>
          </w:p>
        </w:tc>
        <w:tc>
          <w:tcPr>
            <w:tcW w:w="843" w:type="dxa"/>
            <w:noWrap/>
            <w:hideMark/>
          </w:tcPr>
          <w:p w14:paraId="167EA65B" w14:textId="77777777" w:rsidR="00EB5A5F" w:rsidRPr="00805F7B" w:rsidRDefault="00EB5A5F" w:rsidP="00CE71CC">
            <w:pPr>
              <w:pStyle w:val="Tabletext-right"/>
            </w:pPr>
            <w:r w:rsidRPr="00805F7B">
              <w:t>13%</w:t>
            </w:r>
          </w:p>
        </w:tc>
        <w:tc>
          <w:tcPr>
            <w:tcW w:w="663" w:type="dxa"/>
            <w:noWrap/>
            <w:hideMark/>
          </w:tcPr>
          <w:p w14:paraId="13C0A570" w14:textId="77777777" w:rsidR="00EB5A5F" w:rsidRPr="00805F7B" w:rsidRDefault="00EB5A5F" w:rsidP="00CE71CC">
            <w:pPr>
              <w:pStyle w:val="Tabletext-right"/>
            </w:pPr>
            <w:r w:rsidRPr="00805F7B">
              <w:t>14%</w:t>
            </w:r>
          </w:p>
        </w:tc>
        <w:tc>
          <w:tcPr>
            <w:tcW w:w="749" w:type="dxa"/>
            <w:noWrap/>
            <w:hideMark/>
          </w:tcPr>
          <w:p w14:paraId="60976BE3" w14:textId="77777777" w:rsidR="00EB5A5F" w:rsidRPr="00805F7B" w:rsidRDefault="00EB5A5F" w:rsidP="00CE71CC">
            <w:pPr>
              <w:pStyle w:val="Tabletext-right"/>
            </w:pPr>
            <w:r w:rsidRPr="00805F7B">
              <w:t>13%</w:t>
            </w:r>
          </w:p>
        </w:tc>
        <w:tc>
          <w:tcPr>
            <w:tcW w:w="767" w:type="dxa"/>
            <w:noWrap/>
            <w:hideMark/>
          </w:tcPr>
          <w:p w14:paraId="2C12D821" w14:textId="77777777" w:rsidR="00EB5A5F" w:rsidRPr="00805F7B" w:rsidRDefault="00EB5A5F" w:rsidP="00CE71CC">
            <w:pPr>
              <w:pStyle w:val="Tabletext-right"/>
            </w:pPr>
            <w:r w:rsidRPr="00805F7B">
              <w:t>20%</w:t>
            </w:r>
          </w:p>
        </w:tc>
        <w:tc>
          <w:tcPr>
            <w:tcW w:w="857" w:type="dxa"/>
            <w:noWrap/>
            <w:hideMark/>
          </w:tcPr>
          <w:p w14:paraId="69FA3CB5" w14:textId="77777777" w:rsidR="00EB5A5F" w:rsidRPr="00805F7B" w:rsidRDefault="00EB5A5F" w:rsidP="00CE71CC">
            <w:pPr>
              <w:pStyle w:val="Tabletext-right"/>
            </w:pPr>
            <w:r w:rsidRPr="00805F7B">
              <w:t>20%</w:t>
            </w:r>
          </w:p>
        </w:tc>
      </w:tr>
    </w:tbl>
    <w:p w14:paraId="31C8C928" w14:textId="77777777" w:rsidR="00500053" w:rsidRPr="00EB74D4" w:rsidRDefault="00DC353E" w:rsidP="00FF7FB3">
      <w:pPr>
        <w:pStyle w:val="Heading4"/>
      </w:pPr>
      <w:r w:rsidRPr="00EB74D4">
        <w:t>Challenges</w:t>
      </w:r>
    </w:p>
    <w:p w14:paraId="7ED9DBDE" w14:textId="1D192506" w:rsidR="002142CA" w:rsidRDefault="00DA773A" w:rsidP="00FF7FB3">
      <w:r w:rsidRPr="00EB74D4">
        <w:t>Service providers were asked to report on any services that either</w:t>
      </w:r>
      <w:r w:rsidR="000478B9" w:rsidRPr="00EB74D4">
        <w:t>,</w:t>
      </w:r>
      <w:r w:rsidRPr="00EB74D4">
        <w:t xml:space="preserve"> have not been able to implement or have had challenges in implementing a reablement approach. </w:t>
      </w:r>
      <w:r w:rsidR="000478B9" w:rsidRPr="00EB74D4">
        <w:t>Figure</w:t>
      </w:r>
      <w:r w:rsidRPr="00EB74D4">
        <w:t xml:space="preserve"> </w:t>
      </w:r>
      <w:r w:rsidR="008876F1">
        <w:t>5A and 5B</w:t>
      </w:r>
      <w:r w:rsidRPr="00EB74D4">
        <w:t xml:space="preserve"> shows</w:t>
      </w:r>
      <w:r w:rsidR="00984590" w:rsidRPr="00EB74D4">
        <w:t xml:space="preserve"> the percentage response for each </w:t>
      </w:r>
      <w:r w:rsidR="005260DA">
        <w:t>listed</w:t>
      </w:r>
      <w:r w:rsidR="00984590" w:rsidRPr="00EB74D4">
        <w:t xml:space="preserve"> barrier</w:t>
      </w:r>
      <w:r w:rsidR="005260DA">
        <w:t xml:space="preserve"> </w:t>
      </w:r>
      <w:r w:rsidR="00984590" w:rsidRPr="00EB74D4">
        <w:t>/</w:t>
      </w:r>
      <w:r w:rsidR="005260DA">
        <w:t xml:space="preserve"> </w:t>
      </w:r>
      <w:r w:rsidR="00984590" w:rsidRPr="00EB74D4">
        <w:t>challenge</w:t>
      </w:r>
      <w:r w:rsidR="00164077">
        <w:t xml:space="preserve"> for each reporting period</w:t>
      </w:r>
      <w:r w:rsidR="000478B9" w:rsidRPr="00EB74D4">
        <w:t>.</w:t>
      </w:r>
      <w:r w:rsidR="00164077">
        <w:t xml:space="preserve"> No clear trends were represented across 2019 and 2020.</w:t>
      </w:r>
    </w:p>
    <w:p w14:paraId="7082B079" w14:textId="530B81B6" w:rsidR="00164077" w:rsidRPr="00E2607C" w:rsidRDefault="00E2607C" w:rsidP="00FF7FB3">
      <w:pPr>
        <w:pStyle w:val="Caption"/>
      </w:pPr>
      <w:r>
        <w:br w:type="column"/>
      </w:r>
      <w:r w:rsidR="00164077" w:rsidRPr="00E2607C">
        <w:lastRenderedPageBreak/>
        <w:t xml:space="preserve">Figure </w:t>
      </w:r>
      <w:r w:rsidR="008876F1" w:rsidRPr="00E2607C">
        <w:t>5A</w:t>
      </w:r>
      <w:r w:rsidR="00164077" w:rsidRPr="00E2607C">
        <w:t>: 20</w:t>
      </w:r>
      <w:r w:rsidR="00595DE1" w:rsidRPr="00E2607C">
        <w:t>19</w:t>
      </w:r>
      <w:r w:rsidR="00164077" w:rsidRPr="00E2607C">
        <w:t xml:space="preserve"> results - Challenges and barriers to implementing, a reablement approach</w:t>
      </w:r>
    </w:p>
    <w:p w14:paraId="394A3FE9" w14:textId="75D41D9D" w:rsidR="00164077" w:rsidRPr="00957DDA" w:rsidRDefault="00E2607C" w:rsidP="000C0EE2">
      <w:pPr>
        <w:rPr>
          <w:rFonts w:cs="Arial"/>
        </w:rPr>
      </w:pPr>
      <w:r w:rsidRPr="00EB74D4">
        <w:rPr>
          <w:rFonts w:cs="Arial"/>
          <w:noProof/>
        </w:rPr>
        <w:drawing>
          <wp:inline distT="0" distB="0" distL="0" distR="0" wp14:anchorId="6580F6E9" wp14:editId="1F8D319F">
            <wp:extent cx="5759450" cy="2470068"/>
            <wp:effectExtent l="0" t="0" r="12700" b="6985"/>
            <wp:docPr id="36" name="Chart 36" descr="Figure 5A: 2019 results - Challenges and barriers to implementing, a reablement approa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DE34D6" w14:textId="77777777" w:rsidR="00164077" w:rsidRPr="00EB74D4" w:rsidRDefault="00164077" w:rsidP="00FF7FB3">
      <w:pPr>
        <w:pStyle w:val="FootnoteText"/>
      </w:pPr>
      <w:r w:rsidRPr="00EB74D4">
        <w:t xml:space="preserve">NB: </w:t>
      </w:r>
      <w:r w:rsidRPr="001C441B">
        <w:t xml:space="preserve">Providers could select multiple </w:t>
      </w:r>
      <w:r>
        <w:t>options</w:t>
      </w:r>
    </w:p>
    <w:p w14:paraId="5DBB3F26" w14:textId="6FFBAD93" w:rsidR="00E2607C" w:rsidRPr="00375061" w:rsidRDefault="000478B9" w:rsidP="00FF7FB3">
      <w:pPr>
        <w:pStyle w:val="Caption"/>
      </w:pPr>
      <w:r w:rsidRPr="00E2607C">
        <w:t xml:space="preserve">Figure </w:t>
      </w:r>
      <w:r w:rsidR="008876F1" w:rsidRPr="00E2607C">
        <w:t>5B</w:t>
      </w:r>
      <w:r w:rsidRPr="00E2607C">
        <w:t>:</w:t>
      </w:r>
      <w:r w:rsidR="00164077" w:rsidRPr="00E2607C">
        <w:t xml:space="preserve"> 2020 results -</w:t>
      </w:r>
      <w:r w:rsidRPr="00E2607C">
        <w:t xml:space="preserve"> Challenges and barriers to implementing, a reablement approach</w:t>
      </w:r>
    </w:p>
    <w:p w14:paraId="2EB339CD" w14:textId="77777777" w:rsidR="000478B9" w:rsidRPr="00CE71CC" w:rsidRDefault="00957DDA" w:rsidP="00876468">
      <w:r>
        <w:rPr>
          <w:noProof/>
        </w:rPr>
        <w:drawing>
          <wp:inline distT="0" distB="0" distL="0" distR="0" wp14:anchorId="7D4B8711" wp14:editId="2A1A5C6F">
            <wp:extent cx="5759450" cy="2254250"/>
            <wp:effectExtent l="0" t="0" r="12700" b="12700"/>
            <wp:docPr id="3" name="Chart 3" descr="Figure 5B: 2020 results - Challenges and barriers to implementing, a reablement approa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BD4225" w14:textId="77777777" w:rsidR="00876468" w:rsidRPr="00EB74D4" w:rsidRDefault="00876468" w:rsidP="00FF7FB3">
      <w:pPr>
        <w:pStyle w:val="FootnoteText"/>
      </w:pPr>
      <w:r w:rsidRPr="00EB74D4">
        <w:t xml:space="preserve">NB: </w:t>
      </w:r>
      <w:r w:rsidR="00AA355C" w:rsidRPr="001C441B">
        <w:t xml:space="preserve">Providers could select multiple </w:t>
      </w:r>
      <w:r w:rsidR="00957DDA">
        <w:t>options</w:t>
      </w:r>
    </w:p>
    <w:p w14:paraId="739F42A8" w14:textId="317D5241" w:rsidR="005260DA" w:rsidRDefault="00035CE9" w:rsidP="005260DA">
      <w:pPr>
        <w:spacing w:line="360" w:lineRule="auto"/>
        <w:rPr>
          <w:rFonts w:cs="Arial"/>
        </w:rPr>
      </w:pPr>
      <w:r w:rsidRPr="00EB74D4">
        <w:rPr>
          <w:rFonts w:cs="Arial"/>
        </w:rPr>
        <w:t xml:space="preserve">Service providers </w:t>
      </w:r>
      <w:r w:rsidR="00CB753B" w:rsidRPr="00CE71CC">
        <w:t>had the option to</w:t>
      </w:r>
      <w:r w:rsidR="005260DA" w:rsidRPr="00CE71CC">
        <w:t xml:space="preserve"> describe</w:t>
      </w:r>
      <w:r w:rsidR="00CB753B" w:rsidRPr="00CE71CC">
        <w:t xml:space="preserve"> in free text</w:t>
      </w:r>
      <w:r w:rsidR="005260DA" w:rsidRPr="00CE71CC">
        <w:t xml:space="preserve"> </w:t>
      </w:r>
      <w:r w:rsidR="00CB753B" w:rsidRPr="00CE71CC">
        <w:t>o</w:t>
      </w:r>
      <w:r w:rsidR="003559B5" w:rsidRPr="00CE71CC">
        <w:t xml:space="preserve">ther </w:t>
      </w:r>
      <w:r w:rsidR="007E2D81" w:rsidRPr="00CE71CC">
        <w:t>barriers</w:t>
      </w:r>
      <w:r w:rsidR="005260DA" w:rsidRPr="00CE71CC">
        <w:t>/</w:t>
      </w:r>
      <w:r w:rsidR="003559B5" w:rsidRPr="00CE71CC">
        <w:t xml:space="preserve">challenges </w:t>
      </w:r>
      <w:r w:rsidR="005260DA" w:rsidRPr="00CE71CC">
        <w:t>they faced,</w:t>
      </w:r>
      <w:r w:rsidR="00CE71CC">
        <w:t xml:space="preserve"> </w:t>
      </w:r>
      <w:r w:rsidR="005260DA" w:rsidRPr="00CE71CC">
        <w:t>that did not fall into a li</w:t>
      </w:r>
      <w:r w:rsidR="005260DA">
        <w:rPr>
          <w:rFonts w:cs="Arial"/>
        </w:rPr>
        <w:t xml:space="preserve">sted category. </w:t>
      </w:r>
      <w:r w:rsidR="00957DDA">
        <w:rPr>
          <w:rFonts w:cs="Arial"/>
        </w:rPr>
        <w:t>Common</w:t>
      </w:r>
      <w:r w:rsidR="005260DA">
        <w:rPr>
          <w:rFonts w:cs="Arial"/>
        </w:rPr>
        <w:t xml:space="preserve"> themes</w:t>
      </w:r>
      <w:r w:rsidR="00E908F6">
        <w:rPr>
          <w:rFonts w:cs="Arial"/>
        </w:rPr>
        <w:t xml:space="preserve"> across two reporting periods</w:t>
      </w:r>
      <w:r w:rsidR="005260DA">
        <w:rPr>
          <w:rFonts w:cs="Arial"/>
        </w:rPr>
        <w:t xml:space="preserve"> </w:t>
      </w:r>
      <w:r w:rsidR="00E908F6">
        <w:rPr>
          <w:rFonts w:cs="Arial"/>
        </w:rPr>
        <w:t>include</w:t>
      </w:r>
      <w:r w:rsidR="005260DA">
        <w:rPr>
          <w:rFonts w:cs="Arial"/>
        </w:rPr>
        <w:t xml:space="preserve">: </w:t>
      </w:r>
    </w:p>
    <w:p w14:paraId="38F4822C" w14:textId="77777777" w:rsidR="004C198C" w:rsidRPr="005260DA" w:rsidRDefault="004C198C" w:rsidP="00CE71CC">
      <w:pPr>
        <w:pStyle w:val="ListBullet"/>
      </w:pPr>
      <w:r w:rsidRPr="005260DA">
        <w:t xml:space="preserve">Consumer mindset about ‘doing with’ instead of ‘doing for’. </w:t>
      </w:r>
    </w:p>
    <w:p w14:paraId="1732AA8D" w14:textId="7E39CF67" w:rsidR="00957DDA" w:rsidRDefault="00957DDA" w:rsidP="00CE71CC">
      <w:pPr>
        <w:pStyle w:val="ListBullet"/>
      </w:pPr>
      <w:r w:rsidRPr="00957DDA">
        <w:t xml:space="preserve">The </w:t>
      </w:r>
      <w:r w:rsidR="00AA0613" w:rsidRPr="00957DDA">
        <w:t>R</w:t>
      </w:r>
      <w:r w:rsidR="00AA0613">
        <w:t xml:space="preserve">egional </w:t>
      </w:r>
      <w:r w:rsidR="00AA0613" w:rsidRPr="00957DDA">
        <w:t>A</w:t>
      </w:r>
      <w:r w:rsidR="00AA0613">
        <w:t xml:space="preserve">ssessment </w:t>
      </w:r>
      <w:r w:rsidR="00AA0613" w:rsidRPr="00957DDA">
        <w:t>S</w:t>
      </w:r>
      <w:r w:rsidR="00AA0613">
        <w:t xml:space="preserve">ervices (RAS) or </w:t>
      </w:r>
      <w:r w:rsidR="00AA0613" w:rsidRPr="00957DDA">
        <w:t>A</w:t>
      </w:r>
      <w:r w:rsidR="00AA0613">
        <w:t xml:space="preserve">ged </w:t>
      </w:r>
      <w:r w:rsidR="00AA0613" w:rsidRPr="00957DDA">
        <w:t>C</w:t>
      </w:r>
      <w:r w:rsidR="00AA0613">
        <w:t xml:space="preserve">are </w:t>
      </w:r>
      <w:r w:rsidR="00AA0613" w:rsidRPr="00957DDA">
        <w:t>A</w:t>
      </w:r>
      <w:r w:rsidR="00AA0613">
        <w:t xml:space="preserve">ssessment </w:t>
      </w:r>
      <w:r w:rsidR="00AA0613" w:rsidRPr="00957DDA">
        <w:t>T</w:t>
      </w:r>
      <w:r w:rsidR="00AA0613">
        <w:t xml:space="preserve">eam (ACAT) </w:t>
      </w:r>
      <w:r w:rsidRPr="00957DDA">
        <w:t xml:space="preserve">are not referring </w:t>
      </w:r>
      <w:r>
        <w:t>clients</w:t>
      </w:r>
      <w:r w:rsidRPr="00957DDA">
        <w:t xml:space="preserve"> for reablement services</w:t>
      </w:r>
      <w:r w:rsidR="000102BD">
        <w:t>.</w:t>
      </w:r>
    </w:p>
    <w:p w14:paraId="0DC5B187" w14:textId="77777777" w:rsidR="004C198C" w:rsidRPr="004C198C" w:rsidRDefault="00957DDA" w:rsidP="00CE71CC">
      <w:pPr>
        <w:pStyle w:val="ListBullet"/>
      </w:pPr>
      <w:r>
        <w:t xml:space="preserve">Clients </w:t>
      </w:r>
      <w:r w:rsidRPr="00957DDA">
        <w:t xml:space="preserve">referred for CHSP are </w:t>
      </w:r>
      <w:r>
        <w:t>clients</w:t>
      </w:r>
      <w:r w:rsidR="009E7CE5">
        <w:t xml:space="preserve"> who are</w:t>
      </w:r>
      <w:r w:rsidRPr="00957DDA">
        <w:t xml:space="preserve"> </w:t>
      </w:r>
      <w:r w:rsidR="00C4055B">
        <w:t>waiting for</w:t>
      </w:r>
      <w:r w:rsidRPr="00957DDA">
        <w:t xml:space="preserve"> home care packages</w:t>
      </w:r>
      <w:r>
        <w:t>.</w:t>
      </w:r>
    </w:p>
    <w:p w14:paraId="74383466" w14:textId="77777777" w:rsidR="004C198C" w:rsidRPr="004C198C" w:rsidRDefault="004C198C" w:rsidP="00CE71CC">
      <w:pPr>
        <w:pStyle w:val="ListBullet"/>
      </w:pPr>
      <w:r w:rsidRPr="004C198C">
        <w:t>Clients with long-term chronic conditions</w:t>
      </w:r>
      <w:r w:rsidR="003625A7">
        <w:t>.</w:t>
      </w:r>
      <w:r w:rsidRPr="004C198C">
        <w:rPr>
          <w:highlight w:val="yellow"/>
        </w:rPr>
        <w:t xml:space="preserve"> </w:t>
      </w:r>
    </w:p>
    <w:p w14:paraId="2B3F1B47" w14:textId="77777777" w:rsidR="004C198C" w:rsidRPr="004C198C" w:rsidRDefault="004C198C" w:rsidP="00CE71CC">
      <w:pPr>
        <w:pStyle w:val="ListBullet"/>
      </w:pPr>
      <w:r w:rsidRPr="004C198C">
        <w:t xml:space="preserve">Client affordability. </w:t>
      </w:r>
    </w:p>
    <w:p w14:paraId="2F062DC3" w14:textId="309040A8" w:rsidR="003625A7" w:rsidRDefault="003559B5" w:rsidP="00CE71CC">
      <w:pPr>
        <w:pStyle w:val="ListBullet"/>
      </w:pPr>
      <w:r w:rsidRPr="003625A7">
        <w:t xml:space="preserve">Lack of </w:t>
      </w:r>
      <w:r w:rsidR="00957DDA">
        <w:t>volunteers</w:t>
      </w:r>
      <w:r w:rsidR="000102BD">
        <w:t>.</w:t>
      </w:r>
      <w:r w:rsidR="00201A02" w:rsidRPr="003625A7">
        <w:t xml:space="preserve"> </w:t>
      </w:r>
    </w:p>
    <w:p w14:paraId="290D2D3F" w14:textId="54320B6E" w:rsidR="00164077" w:rsidRDefault="00164077" w:rsidP="00CE71CC">
      <w:pPr>
        <w:pStyle w:val="ListBullet"/>
      </w:pPr>
      <w:r w:rsidRPr="003625A7">
        <w:t>Service type does not align with reablement focussed approach</w:t>
      </w:r>
      <w:r>
        <w:t>.</w:t>
      </w:r>
    </w:p>
    <w:p w14:paraId="153057DF" w14:textId="6C8EDE04" w:rsidR="00E908F6" w:rsidRDefault="00E908F6" w:rsidP="00CE71CC">
      <w:r>
        <w:t>New</w:t>
      </w:r>
      <w:r w:rsidR="00AC52DF">
        <w:t xml:space="preserve"> common</w:t>
      </w:r>
      <w:r>
        <w:t xml:space="preserve"> theme</w:t>
      </w:r>
      <w:r w:rsidR="00AC52DF">
        <w:t xml:space="preserve"> </w:t>
      </w:r>
      <w:r>
        <w:t>identified</w:t>
      </w:r>
      <w:r w:rsidR="00CE42D2">
        <w:t xml:space="preserve"> in the free text field of question </w:t>
      </w:r>
      <w:r w:rsidR="00411977">
        <w:t>19</w:t>
      </w:r>
      <w:r>
        <w:t xml:space="preserve"> in 2020:</w:t>
      </w:r>
    </w:p>
    <w:p w14:paraId="57A16B37" w14:textId="68285B35" w:rsidR="00E908F6" w:rsidRPr="000C0EE2" w:rsidRDefault="00E908F6" w:rsidP="00CE71CC">
      <w:pPr>
        <w:pStyle w:val="ListBullet"/>
      </w:pPr>
      <w:r w:rsidRPr="00957DDA">
        <w:t xml:space="preserve">COVID-19 </w:t>
      </w:r>
      <w:r w:rsidR="00CE42D2">
        <w:t>related</w:t>
      </w:r>
      <w:r>
        <w:t xml:space="preserve"> impact on service delivery</w:t>
      </w:r>
      <w:r w:rsidR="000D225D">
        <w:t xml:space="preserve"> social</w:t>
      </w:r>
      <w:r w:rsidR="006B5FD8">
        <w:t xml:space="preserve"> support grou</w:t>
      </w:r>
      <w:r w:rsidR="00B72B93">
        <w:t xml:space="preserve">p and </w:t>
      </w:r>
      <w:r w:rsidR="00CE42D2">
        <w:t xml:space="preserve">social support </w:t>
      </w:r>
      <w:r w:rsidR="00B72B93">
        <w:t>individual</w:t>
      </w:r>
      <w:r w:rsidR="00151A4B">
        <w:t xml:space="preserve"> service types</w:t>
      </w:r>
      <w:r w:rsidR="00AB14E4">
        <w:t xml:space="preserve"> due to social distancing restrictions</w:t>
      </w:r>
      <w:r>
        <w:t>.</w:t>
      </w:r>
    </w:p>
    <w:p w14:paraId="1B1669CF" w14:textId="77777777" w:rsidR="003625A7" w:rsidRDefault="007B534F" w:rsidP="00CE71CC">
      <w:r w:rsidRPr="00EB74D4">
        <w:t xml:space="preserve">Providers were asked how </w:t>
      </w:r>
      <w:r w:rsidR="00984590" w:rsidRPr="00EB74D4">
        <w:t>their</w:t>
      </w:r>
      <w:r w:rsidRPr="00EB74D4">
        <w:t xml:space="preserve"> organisation respond</w:t>
      </w:r>
      <w:r w:rsidR="00984590" w:rsidRPr="00EB74D4">
        <w:t>s</w:t>
      </w:r>
      <w:r w:rsidRPr="00EB74D4">
        <w:t xml:space="preserve"> </w:t>
      </w:r>
      <w:r w:rsidR="003625A7">
        <w:t xml:space="preserve">when they </w:t>
      </w:r>
      <w:r w:rsidR="003625A7" w:rsidRPr="003625A7">
        <w:t xml:space="preserve">have not been able to implement or have had challenges in implementing a reablement approach. </w:t>
      </w:r>
    </w:p>
    <w:p w14:paraId="45E5E71E" w14:textId="658E1D09" w:rsidR="003559B5" w:rsidRDefault="003625A7" w:rsidP="00CE71CC">
      <w:r>
        <w:t>F</w:t>
      </w:r>
      <w:r w:rsidR="007B534F" w:rsidRPr="00EB74D4">
        <w:t xml:space="preserve">igure </w:t>
      </w:r>
      <w:r w:rsidR="00AC52DF">
        <w:t>6</w:t>
      </w:r>
      <w:r w:rsidR="007B534F" w:rsidRPr="00EB74D4">
        <w:t xml:space="preserve"> illustrates the summary of responses for each selection</w:t>
      </w:r>
      <w:r w:rsidR="00757D53">
        <w:t xml:space="preserve"> for 2020</w:t>
      </w:r>
      <w:r w:rsidR="007B534F" w:rsidRPr="00EB74D4">
        <w:t>.</w:t>
      </w:r>
      <w:r w:rsidR="003B1D21">
        <w:t xml:space="preserve"> </w:t>
      </w:r>
    </w:p>
    <w:p w14:paraId="0C0513D6" w14:textId="495434BC" w:rsidR="00E2607C" w:rsidRPr="00375061" w:rsidRDefault="001C441B" w:rsidP="00CE71CC">
      <w:pPr>
        <w:pStyle w:val="Caption"/>
      </w:pPr>
      <w:r w:rsidRPr="00E2607C">
        <w:lastRenderedPageBreak/>
        <w:t xml:space="preserve">Figure </w:t>
      </w:r>
      <w:r w:rsidR="00AC52DF" w:rsidRPr="00E2607C">
        <w:t>6</w:t>
      </w:r>
      <w:r w:rsidRPr="00E2607C">
        <w:t xml:space="preserve">: </w:t>
      </w:r>
      <w:r w:rsidR="005E7CD6" w:rsidRPr="00E2607C">
        <w:t xml:space="preserve">2020 </w:t>
      </w:r>
      <w:r w:rsidR="004C198C" w:rsidRPr="00E2607C">
        <w:t>H</w:t>
      </w:r>
      <w:r w:rsidRPr="00E2607C">
        <w:t>ow organisations respond when CHSP reablement services are unable to meet clients' needs</w:t>
      </w:r>
    </w:p>
    <w:p w14:paraId="557A49A8" w14:textId="6235ADCB" w:rsidR="0048572B" w:rsidRPr="00EB74D4" w:rsidRDefault="00957DDA" w:rsidP="00584DE9">
      <w:pPr>
        <w:rPr>
          <w:rFonts w:cs="Arial"/>
        </w:rPr>
      </w:pPr>
      <w:r>
        <w:rPr>
          <w:noProof/>
        </w:rPr>
        <w:drawing>
          <wp:inline distT="0" distB="0" distL="0" distR="0" wp14:anchorId="188D0C7E" wp14:editId="13C42CE5">
            <wp:extent cx="5759450" cy="2078182"/>
            <wp:effectExtent l="0" t="0" r="12700" b="17780"/>
            <wp:docPr id="4" name="Chart 4" descr="Figure 6: 2020 How organisations respond when CHSP reablement services are unable to meet clients' nee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003187" w14:textId="029B39FE" w:rsidR="007B534F" w:rsidRPr="00BF7EAB" w:rsidRDefault="007B534F" w:rsidP="00CE71CC">
      <w:pPr>
        <w:pStyle w:val="FootnoteText"/>
      </w:pPr>
      <w:r w:rsidRPr="00EB74D4">
        <w:t xml:space="preserve">NB: </w:t>
      </w:r>
      <w:r w:rsidR="00BF7EAB" w:rsidRPr="001C441B">
        <w:t xml:space="preserve">Providers could select multiple response </w:t>
      </w:r>
      <w:r w:rsidR="000D225D" w:rsidRPr="001C441B">
        <w:t>options;</w:t>
      </w:r>
      <w:r w:rsidR="00BF7EAB" w:rsidRPr="001C441B">
        <w:t xml:space="preserve"> percentages will not sum to 100%. </w:t>
      </w:r>
    </w:p>
    <w:p w14:paraId="3478E495" w14:textId="764C659C" w:rsidR="00BB2B79" w:rsidRPr="00CE71CC" w:rsidRDefault="005E7CD6" w:rsidP="00CE71CC">
      <w:r>
        <w:rPr>
          <w:rFonts w:cs="Arial"/>
        </w:rPr>
        <w:t>For</w:t>
      </w:r>
      <w:r w:rsidR="00B26CE6">
        <w:rPr>
          <w:rFonts w:cs="Arial"/>
        </w:rPr>
        <w:t xml:space="preserve"> 2019</w:t>
      </w:r>
      <w:r>
        <w:rPr>
          <w:rFonts w:cs="Arial"/>
        </w:rPr>
        <w:t xml:space="preserve"> and 2020</w:t>
      </w:r>
      <w:r w:rsidR="00B26CE6">
        <w:rPr>
          <w:rFonts w:cs="Arial"/>
        </w:rPr>
        <w:t xml:space="preserve">, </w:t>
      </w:r>
      <w:r w:rsidR="006B3766">
        <w:rPr>
          <w:rFonts w:cs="Arial"/>
        </w:rPr>
        <w:t>pro</w:t>
      </w:r>
      <w:r w:rsidR="006B3766" w:rsidRPr="00CE71CC">
        <w:t>viders had the option to report on other</w:t>
      </w:r>
      <w:r w:rsidR="00BF7EAB" w:rsidRPr="00CE71CC">
        <w:t xml:space="preserve"> </w:t>
      </w:r>
      <w:r w:rsidR="00BB2B79" w:rsidRPr="00CE71CC">
        <w:t xml:space="preserve">activities </w:t>
      </w:r>
      <w:r w:rsidR="002A3750" w:rsidRPr="00CE71CC">
        <w:t xml:space="preserve">that was </w:t>
      </w:r>
      <w:r w:rsidR="006B3766" w:rsidRPr="00CE71CC">
        <w:t xml:space="preserve">not listed in the options </w:t>
      </w:r>
      <w:r w:rsidR="002A3750" w:rsidRPr="00CE71CC">
        <w:t xml:space="preserve">in Figure 6. Other activities </w:t>
      </w:r>
      <w:r w:rsidR="00BB2B79" w:rsidRPr="00CE71CC">
        <w:t xml:space="preserve">organisations </w:t>
      </w:r>
      <w:r w:rsidR="002A3750" w:rsidRPr="00CE71CC">
        <w:t xml:space="preserve">reported when they do </w:t>
      </w:r>
      <w:r w:rsidR="00BB2B79" w:rsidRPr="00CE71CC">
        <w:t>not/cannot meet client’s r</w:t>
      </w:r>
      <w:r w:rsidR="00391D2A" w:rsidRPr="00CE71CC">
        <w:t>eablement</w:t>
      </w:r>
      <w:r w:rsidR="001103C4" w:rsidRPr="00CE71CC">
        <w:t xml:space="preserve"> </w:t>
      </w:r>
      <w:r w:rsidR="00BF7EAB" w:rsidRPr="00CE71CC">
        <w:t>include</w:t>
      </w:r>
      <w:r w:rsidR="00BB2B79" w:rsidRPr="00EB74D4">
        <w:rPr>
          <w:rFonts w:cs="Arial"/>
        </w:rPr>
        <w:t>:</w:t>
      </w:r>
    </w:p>
    <w:p w14:paraId="1CE5E81F" w14:textId="77777777" w:rsidR="003625A7" w:rsidRDefault="00BB2B79" w:rsidP="00CE71CC">
      <w:pPr>
        <w:pStyle w:val="ListBullet"/>
      </w:pPr>
      <w:r w:rsidRPr="003625A7">
        <w:t>Connect with client’s family/carer to for suitable assistance.</w:t>
      </w:r>
      <w:r w:rsidR="00391D2A" w:rsidRPr="003625A7">
        <w:t xml:space="preserve"> </w:t>
      </w:r>
    </w:p>
    <w:p w14:paraId="3B06A562" w14:textId="77777777" w:rsidR="003625A7" w:rsidRPr="003625A7" w:rsidRDefault="003625A7" w:rsidP="00CE71CC">
      <w:pPr>
        <w:pStyle w:val="ListBullet"/>
      </w:pPr>
      <w:r w:rsidRPr="003625A7">
        <w:t xml:space="preserve">Engage with other providers to support the client. </w:t>
      </w:r>
    </w:p>
    <w:p w14:paraId="09037C51" w14:textId="77777777" w:rsidR="003625A7" w:rsidRPr="003625A7" w:rsidRDefault="003625A7" w:rsidP="00CE71CC">
      <w:pPr>
        <w:pStyle w:val="ListBullet"/>
      </w:pPr>
      <w:r w:rsidRPr="003625A7">
        <w:t>Ad-hoc review of the Reablement/Support Plan.</w:t>
      </w:r>
    </w:p>
    <w:p w14:paraId="65C4EF7D" w14:textId="77777777" w:rsidR="00BB2B79" w:rsidRPr="003625A7" w:rsidRDefault="00BB2B79" w:rsidP="00CE71CC">
      <w:pPr>
        <w:pStyle w:val="ListBullet"/>
      </w:pPr>
      <w:r w:rsidRPr="003625A7">
        <w:t>Take on an advocacy role for the client.</w:t>
      </w:r>
    </w:p>
    <w:p w14:paraId="4F2473DD" w14:textId="77777777" w:rsidR="002420E4" w:rsidRPr="00586834" w:rsidRDefault="00BB2B79" w:rsidP="00CE71CC">
      <w:pPr>
        <w:pStyle w:val="ListBullet"/>
      </w:pPr>
      <w:r w:rsidRPr="003625A7">
        <w:t>Discussions at multi-disciplinary meetings.</w:t>
      </w:r>
    </w:p>
    <w:p w14:paraId="447DBCE0" w14:textId="77777777" w:rsidR="004C2E60" w:rsidRPr="00EB74D4" w:rsidRDefault="001C058C" w:rsidP="004E62B7">
      <w:pPr>
        <w:pStyle w:val="Heading2"/>
      </w:pPr>
      <w:r w:rsidRPr="00EB74D4">
        <w:t>Next steps</w:t>
      </w:r>
    </w:p>
    <w:p w14:paraId="3F49D448" w14:textId="0B36BE68" w:rsidR="004C2E60" w:rsidRDefault="00491627" w:rsidP="00CE71CC">
      <w:r w:rsidRPr="00EB74D4">
        <w:t xml:space="preserve">The outcomes of </w:t>
      </w:r>
      <w:r w:rsidR="001A498B">
        <w:t>the 2019 and 2020 wellness and reablement report</w:t>
      </w:r>
      <w:r w:rsidRPr="00EB74D4">
        <w:t xml:space="preserve"> </w:t>
      </w:r>
      <w:r w:rsidR="004C2E60">
        <w:t xml:space="preserve">will </w:t>
      </w:r>
      <w:r w:rsidR="00ED7365">
        <w:t>support</w:t>
      </w:r>
      <w:r w:rsidR="004D25EF">
        <w:t xml:space="preserve"> </w:t>
      </w:r>
      <w:r w:rsidR="006761A3">
        <w:t>ongoing policy</w:t>
      </w:r>
      <w:r w:rsidR="004D25EF">
        <w:t xml:space="preserve"> </w:t>
      </w:r>
      <w:r w:rsidR="00CE58A4">
        <w:t xml:space="preserve">improvements </w:t>
      </w:r>
      <w:r w:rsidR="004D25EF">
        <w:t xml:space="preserve">around wellness and </w:t>
      </w:r>
      <w:r w:rsidR="006761A3">
        <w:t>r</w:t>
      </w:r>
      <w:r w:rsidR="004D25EF">
        <w:t xml:space="preserve">eablement </w:t>
      </w:r>
      <w:r w:rsidR="006761A3">
        <w:t>and to inform</w:t>
      </w:r>
      <w:r w:rsidR="004A63D7">
        <w:t xml:space="preserve"> </w:t>
      </w:r>
      <w:r w:rsidR="002420E4">
        <w:t xml:space="preserve">support </w:t>
      </w:r>
      <w:r w:rsidR="004A63D7">
        <w:t xml:space="preserve">the direction and focus </w:t>
      </w:r>
      <w:r w:rsidR="004D25EF">
        <w:t>of</w:t>
      </w:r>
      <w:r w:rsidR="004A63D7">
        <w:t xml:space="preserve"> the </w:t>
      </w:r>
      <w:r w:rsidR="006761A3">
        <w:t xml:space="preserve">next </w:t>
      </w:r>
      <w:r w:rsidR="004A63D7">
        <w:t>wellness and Reablement report</w:t>
      </w:r>
      <w:r w:rsidR="006761A3">
        <w:t xml:space="preserve"> </w:t>
      </w:r>
      <w:r w:rsidR="006B3766">
        <w:t xml:space="preserve">due 31 October </w:t>
      </w:r>
      <w:r w:rsidR="006761A3">
        <w:t>2021</w:t>
      </w:r>
      <w:r w:rsidR="004C2E60" w:rsidRPr="00EB74D4">
        <w:t>.</w:t>
      </w:r>
      <w:r w:rsidR="00262120">
        <w:t xml:space="preserve"> </w:t>
      </w:r>
    </w:p>
    <w:p w14:paraId="5009FAC1" w14:textId="078F1AF1" w:rsidR="004C2E60" w:rsidRPr="00375061" w:rsidRDefault="003B7B3A" w:rsidP="00CE71CC">
      <w:pPr>
        <w:rPr>
          <w:color w:val="606060"/>
        </w:rPr>
      </w:pPr>
      <w:r>
        <w:t>As</w:t>
      </w:r>
      <w:r w:rsidRPr="00DA7954">
        <w:t xml:space="preserve"> part of the </w:t>
      </w:r>
      <w:r w:rsidRPr="00DA7954">
        <w:rPr>
          <w:i/>
        </w:rPr>
        <w:t>Better Ageing -</w:t>
      </w:r>
      <w:r w:rsidRPr="00DA7954">
        <w:t xml:space="preserve"> </w:t>
      </w:r>
      <w:r w:rsidRPr="00DA7954">
        <w:rPr>
          <w:i/>
        </w:rPr>
        <w:t>Promoting Independent Living</w:t>
      </w:r>
      <w:r w:rsidRPr="00DA7954">
        <w:t xml:space="preserve"> measure, </w:t>
      </w:r>
      <w:r w:rsidR="004C2E60">
        <w:t xml:space="preserve">the CHSP Reablement Community of Practice was launched in late November 2020 </w:t>
      </w:r>
      <w:r w:rsidR="00C805FA">
        <w:t xml:space="preserve">to provide </w:t>
      </w:r>
      <w:r w:rsidR="004C2E60">
        <w:t xml:space="preserve">a discussion forum for CHSP providers to engage with other providers </w:t>
      </w:r>
      <w:r w:rsidR="00C805FA">
        <w:t>as a source of sharing information and ideas</w:t>
      </w:r>
      <w:r w:rsidR="000C283E">
        <w:t>.</w:t>
      </w:r>
      <w:r w:rsidR="004C2E60">
        <w:t xml:space="preserve"> The CHSP reablement community is managed by providers that deliver Sector Support and Development services with a focus on wellness and reablement. </w:t>
      </w:r>
    </w:p>
    <w:p w14:paraId="77656002" w14:textId="603B0975" w:rsidR="003B1D21" w:rsidRDefault="00E5408C" w:rsidP="00CE71CC">
      <w:r>
        <w:t>T</w:t>
      </w:r>
      <w:r w:rsidR="003B7B3A" w:rsidRPr="00DA7954">
        <w:t xml:space="preserve">he </w:t>
      </w:r>
      <w:r w:rsidR="00AA0613">
        <w:t>d</w:t>
      </w:r>
      <w:r w:rsidR="003B7B3A" w:rsidRPr="00DA7954">
        <w:t xml:space="preserve">epartment has </w:t>
      </w:r>
      <w:r>
        <w:t xml:space="preserve">also </w:t>
      </w:r>
      <w:r w:rsidR="004A27CF">
        <w:t>introduced</w:t>
      </w:r>
      <w:r w:rsidR="004A27CF" w:rsidRPr="00DA7954">
        <w:t xml:space="preserve"> </w:t>
      </w:r>
      <w:r w:rsidR="003B7B3A" w:rsidRPr="00DA7954">
        <w:t>reablement specific training for front line support workers, allied health professionals and team leaders</w:t>
      </w:r>
      <w:r w:rsidR="004A27CF">
        <w:t xml:space="preserve"> via the My Aged Care Learning Environment, commissioned by CIT</w:t>
      </w:r>
      <w:r w:rsidR="003B7B3A" w:rsidRPr="00DA7954">
        <w:t xml:space="preserve">. The training content includes consideration of the roles played by assessors, </w:t>
      </w:r>
      <w:r w:rsidR="000D225D" w:rsidRPr="00DA7954">
        <w:t>clients,</w:t>
      </w:r>
      <w:r w:rsidR="003B7B3A" w:rsidRPr="00DA7954">
        <w:t xml:space="preserve"> and their carers so there is a shared understanding of reablement and its application by </w:t>
      </w:r>
      <w:r w:rsidR="003B7B3A">
        <w:t xml:space="preserve">CHSP </w:t>
      </w:r>
      <w:r w:rsidR="003B7B3A" w:rsidRPr="00DA7954">
        <w:t xml:space="preserve">service providers. The </w:t>
      </w:r>
      <w:r w:rsidR="00AA0613">
        <w:t>d</w:t>
      </w:r>
      <w:r w:rsidR="002420E4">
        <w:t>epartment has secured 15,000 pre-paid training places for CHSP Support Workers</w:t>
      </w:r>
      <w:r w:rsidR="003B7B3A" w:rsidRPr="00DA7954">
        <w:t>.</w:t>
      </w:r>
      <w:r w:rsidR="003B1D21">
        <w:t xml:space="preserve"> </w:t>
      </w:r>
    </w:p>
    <w:p w14:paraId="29E58E70" w14:textId="025FE3D1" w:rsidR="00491627" w:rsidRDefault="00B00734" w:rsidP="00CE71CC">
      <w:r>
        <w:t>The feedback from providers on th</w:t>
      </w:r>
      <w:r w:rsidR="00E5408C">
        <w:t>is</w:t>
      </w:r>
      <w:r>
        <w:t xml:space="preserve"> wellness and reablement report and reablement online training is intended to</w:t>
      </w:r>
      <w:r w:rsidR="003B1D21">
        <w:t xml:space="preserve"> </w:t>
      </w:r>
      <w:r>
        <w:t xml:space="preserve">support </w:t>
      </w:r>
      <w:r w:rsidR="003B1D21">
        <w:t>continu</w:t>
      </w:r>
      <w:r>
        <w:t>al improvements</w:t>
      </w:r>
      <w:r w:rsidR="003B1D21">
        <w:t xml:space="preserve"> </w:t>
      </w:r>
      <w:r>
        <w:t>on</w:t>
      </w:r>
      <w:r w:rsidR="003B1D21">
        <w:t xml:space="preserve"> training and resource applications as part of ongoing policy improvements around wellness and reablement.</w:t>
      </w:r>
    </w:p>
    <w:p w14:paraId="66962DBC" w14:textId="714C8FB8" w:rsidR="00B92C0E" w:rsidRDefault="003C7CAF" w:rsidP="00CE71CC">
      <w:r w:rsidRPr="00E5408C">
        <w:t>Wellness and reablement approaches will form part of the considerations under a new support at home program. Services delivered under the program would seek to encourage and support older Australians to maintain and improve their independence, mobility and autonomy where appropriate, and enable them to live a happy and healthy life in their own home for as long as possible, in line with their wishes. The department will continue to explore wellness and reablement options into the future program.</w:t>
      </w:r>
    </w:p>
    <w:p w14:paraId="501777A9" w14:textId="023B6A6B" w:rsidR="003851E9" w:rsidRPr="00CE71CC" w:rsidRDefault="009F4414" w:rsidP="00CE71CC">
      <w:pPr>
        <w:pStyle w:val="Heading1"/>
      </w:pPr>
      <w:bookmarkStart w:id="1" w:name="_Attachment_A_–"/>
      <w:bookmarkEnd w:id="1"/>
      <w:r>
        <w:br w:type="column"/>
      </w:r>
      <w:r w:rsidR="003851E9" w:rsidRPr="00035816">
        <w:lastRenderedPageBreak/>
        <w:t xml:space="preserve">Attachment A – </w:t>
      </w:r>
      <w:r w:rsidR="00164077" w:rsidRPr="00035816">
        <w:t xml:space="preserve">2019 </w:t>
      </w:r>
      <w:r w:rsidR="003851E9" w:rsidRPr="00035816">
        <w:t xml:space="preserve">Data </w:t>
      </w:r>
      <w:r w:rsidR="00164077" w:rsidRPr="00035816">
        <w:t>Summary</w:t>
      </w:r>
    </w:p>
    <w:p w14:paraId="2F56641D" w14:textId="75549865" w:rsidR="003851E9" w:rsidRPr="00035816" w:rsidRDefault="003851E9" w:rsidP="00CE71CC">
      <w:pPr>
        <w:pStyle w:val="Heading2"/>
      </w:pPr>
      <w:r w:rsidRPr="00035816">
        <w:t>Q.7 Provide your best estimate of the proportion (%) of reablement clients in each age range</w:t>
      </w:r>
    </w:p>
    <w:p w14:paraId="204B7E95" w14:textId="77777777" w:rsidR="003851E9" w:rsidRPr="00CE71CC" w:rsidRDefault="003851E9" w:rsidP="00CE71CC">
      <w:r w:rsidRPr="00CE71CC">
        <w:rPr>
          <w:noProof/>
        </w:rPr>
        <w:drawing>
          <wp:inline distT="0" distB="0" distL="0" distR="0" wp14:anchorId="2945CB5D" wp14:editId="419BF87A">
            <wp:extent cx="6070600" cy="3175000"/>
            <wp:effectExtent l="0" t="0" r="6350" b="6350"/>
            <wp:docPr id="10" name="Chart 10" descr="A column graph showing total responses to Q.7 - Provide your best estimate of the proportion (%) of reablement clients in each age r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43F000" w14:textId="77777777" w:rsidR="003851E9" w:rsidRPr="00CE71CC" w:rsidRDefault="003851E9" w:rsidP="00CE71CC">
      <w:pPr>
        <w:pStyle w:val="FootnoteText"/>
      </w:pPr>
      <w:r w:rsidRPr="00F06254">
        <w:rPr>
          <w:rFonts w:cs="Arial"/>
        </w:rPr>
        <w:t>NB: This graph represents 75 per cent of providers that reported a</w:t>
      </w:r>
      <w:r w:rsidRPr="00F06254">
        <w:t xml:space="preserve"> best estimate of the overall percentage of reablement clients in each age range</w:t>
      </w:r>
    </w:p>
    <w:p w14:paraId="485AE99F" w14:textId="77777777" w:rsidR="003851E9" w:rsidRDefault="003851E9" w:rsidP="00CE71CC">
      <w:r>
        <w:t>For providers that did not record this information, provided best estimate of the overall percentage of reablement clients</w:t>
      </w:r>
    </w:p>
    <w:p w14:paraId="62C14663" w14:textId="77777777" w:rsidR="003851E9" w:rsidRPr="00CE71CC" w:rsidRDefault="003851E9" w:rsidP="00CE71CC">
      <w:r w:rsidRPr="00CE71CC">
        <w:rPr>
          <w:noProof/>
        </w:rPr>
        <w:drawing>
          <wp:inline distT="0" distB="0" distL="0" distR="0" wp14:anchorId="4C3F8EE6" wp14:editId="54A2E61A">
            <wp:extent cx="6051550" cy="3587750"/>
            <wp:effectExtent l="0" t="0" r="6350" b="12700"/>
            <wp:docPr id="14" name="Chart 14" descr="Column graph showing percentage of total responses for providers that did not record this information, provided best estimate of the overall percentage of reablement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AAAD9D" w14:textId="245E021C" w:rsidR="003851E9" w:rsidRPr="00CE71CC" w:rsidRDefault="003851E9" w:rsidP="00CE71CC">
      <w:pPr>
        <w:pStyle w:val="FootnoteText"/>
      </w:pPr>
      <w:r w:rsidRPr="00F06254">
        <w:t>NB: This graph represents 25 per cent of providers that reported not to have this information and reported a</w:t>
      </w:r>
      <w:r w:rsidRPr="00CE71CC">
        <w:t xml:space="preserve"> best estimate of the overall percentage of reablement clients</w:t>
      </w:r>
    </w:p>
    <w:p w14:paraId="603B9347" w14:textId="2C8E8E28" w:rsidR="003851E9" w:rsidRDefault="00375061" w:rsidP="00035816">
      <w:pPr>
        <w:pStyle w:val="Heading2"/>
      </w:pPr>
      <w:r>
        <w:br w:type="column"/>
      </w:r>
      <w:r w:rsidR="003851E9" w:rsidRPr="00035816">
        <w:lastRenderedPageBreak/>
        <w:t xml:space="preserve">Q.8 Provide your best estimate of the proportion (%) of your CHSP clients that </w:t>
      </w:r>
      <w:r w:rsidR="000D225D" w:rsidRPr="00035816">
        <w:t>have</w:t>
      </w:r>
      <w:r w:rsidR="003851E9" w:rsidRPr="00035816">
        <w:t xml:space="preserve"> mild cognitive impairment, a diagnosis of </w:t>
      </w:r>
      <w:r w:rsidR="000D225D" w:rsidRPr="00035816">
        <w:t>dementia,</w:t>
      </w:r>
      <w:r w:rsidR="003851E9" w:rsidRPr="00035816">
        <w:t xml:space="preserve"> suspected dementia.</w:t>
      </w:r>
    </w:p>
    <w:p w14:paraId="73F07257" w14:textId="6A5F5D54" w:rsidR="00CE71CC" w:rsidRPr="00CE71CC" w:rsidRDefault="00CE71CC" w:rsidP="00CE71CC">
      <w:r>
        <w:rPr>
          <w:noProof/>
        </w:rPr>
        <w:drawing>
          <wp:inline distT="0" distB="0" distL="0" distR="0" wp14:anchorId="678C44BE" wp14:editId="6FF2A32E">
            <wp:extent cx="5939790" cy="2570641"/>
            <wp:effectExtent l="0" t="0" r="3810" b="1270"/>
            <wp:docPr id="15" name="Chart 15" descr="Column graph showing percentage of total responses fo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31E14E" w14:textId="13B04778" w:rsidR="000D25CA" w:rsidRPr="00F06254" w:rsidRDefault="003851E9" w:rsidP="00CE71CC">
      <w:pPr>
        <w:pStyle w:val="FootnoteText"/>
      </w:pPr>
      <w:r w:rsidRPr="00F06254">
        <w:t>NB: The percentage of clients with dementia are captured for 63 per cent of providers that reported to have this information only</w:t>
      </w:r>
    </w:p>
    <w:p w14:paraId="6427509F" w14:textId="4A6B0FED" w:rsidR="00214BEA" w:rsidRPr="00035816" w:rsidRDefault="003851E9" w:rsidP="00035816">
      <w:pPr>
        <w:pStyle w:val="Heading2"/>
      </w:pPr>
      <w:bookmarkStart w:id="2" w:name="_Q.9_How_often"/>
      <w:bookmarkEnd w:id="2"/>
      <w:r w:rsidRPr="00035816">
        <w:t>Q.9 How often does your organisation develop a care (service) plan for each client it supports?</w:t>
      </w:r>
    </w:p>
    <w:p w14:paraId="279CE01C" w14:textId="084F456E" w:rsidR="003851E9" w:rsidRPr="00CE71CC" w:rsidRDefault="00214BEA" w:rsidP="00CE71CC">
      <w:r w:rsidRPr="00CE71CC">
        <w:rPr>
          <w:noProof/>
        </w:rPr>
        <w:drawing>
          <wp:inline distT="0" distB="0" distL="0" distR="0" wp14:anchorId="550BD0EF" wp14:editId="02AD8600">
            <wp:extent cx="6116955" cy="4206240"/>
            <wp:effectExtent l="0" t="0" r="17145" b="3810"/>
            <wp:docPr id="6" name="Chart 6" descr="Results for Q.9 How often does your organisation develop a care (service) plan for each client it supports?">
              <a:extLst xmlns:a="http://schemas.openxmlformats.org/drawingml/2006/main">
                <a:ext uri="{FF2B5EF4-FFF2-40B4-BE49-F238E27FC236}">
                  <a16:creationId xmlns:a16="http://schemas.microsoft.com/office/drawing/2014/main" id="{50F8AA22-8BA9-4493-8FDE-A6BF8F93AD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4E5F93" w14:textId="7D055CBB" w:rsidR="003851E9" w:rsidRPr="00035816" w:rsidRDefault="00A01DFC" w:rsidP="00035816">
      <w:pPr>
        <w:pStyle w:val="Heading2"/>
      </w:pPr>
      <w:r>
        <w:br w:type="column"/>
      </w:r>
      <w:r w:rsidR="003851E9" w:rsidRPr="00035816">
        <w:lastRenderedPageBreak/>
        <w:t>Q.10 Do</w:t>
      </w:r>
      <w:r w:rsidR="000D25CA" w:rsidRPr="00035816">
        <w:t>es</w:t>
      </w:r>
      <w:r w:rsidR="003851E9" w:rsidRPr="00035816">
        <w:t xml:space="preserve"> your organisation’s client care plans identify the following</w:t>
      </w:r>
    </w:p>
    <w:p w14:paraId="24B9E862" w14:textId="71C5571A" w:rsidR="003851E9" w:rsidRPr="00CE71CC" w:rsidRDefault="003851E9" w:rsidP="00375061">
      <w:r>
        <w:rPr>
          <w:noProof/>
        </w:rPr>
        <w:drawing>
          <wp:inline distT="0" distB="0" distL="0" distR="0" wp14:anchorId="7BF25393" wp14:editId="4EA4F4B5">
            <wp:extent cx="6070600" cy="4292600"/>
            <wp:effectExtent l="0" t="0" r="6350" b="12700"/>
            <wp:docPr id="17" name="Chart 17" descr="Results for Q.10 Does your organisation’s client care plans identify the follow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14AE01" w14:textId="77777777" w:rsidR="003851E9" w:rsidRPr="00035816" w:rsidRDefault="003851E9" w:rsidP="00035816">
      <w:pPr>
        <w:pStyle w:val="Heading2"/>
      </w:pPr>
      <w:r w:rsidRPr="00035816">
        <w:t>Q.11 Does your organisation accept referrals to deliver short-term CHSP services?</w:t>
      </w:r>
    </w:p>
    <w:p w14:paraId="336421E6" w14:textId="77777777" w:rsidR="003851E9" w:rsidRPr="00CE71CC" w:rsidRDefault="003851E9" w:rsidP="003851E9">
      <w:r>
        <w:rPr>
          <w:noProof/>
        </w:rPr>
        <w:drawing>
          <wp:inline distT="0" distB="0" distL="0" distR="0" wp14:anchorId="50CAB289" wp14:editId="5D24B88D">
            <wp:extent cx="6070600" cy="3115945"/>
            <wp:effectExtent l="0" t="0" r="6350" b="8255"/>
            <wp:docPr id="30" name="Chart 30" descr="Q.11 Does your organisation accept referrals to deliver short-term CHSP servi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AC6058" w14:textId="3AAB6706" w:rsidR="00214BEA" w:rsidRPr="00035816" w:rsidRDefault="00A01DFC" w:rsidP="00035816">
      <w:pPr>
        <w:pStyle w:val="Heading2"/>
      </w:pPr>
      <w:r>
        <w:br w:type="column"/>
      </w:r>
      <w:r w:rsidR="003851E9" w:rsidRPr="00035816">
        <w:lastRenderedPageBreak/>
        <w:t>Q.12 Where short-term services were recommended on a clients' RAS/ACAT Support Plan, how often did you provide short-term services to these clients?</w:t>
      </w:r>
    </w:p>
    <w:p w14:paraId="725409A5" w14:textId="02FD4D30" w:rsidR="003851E9" w:rsidRPr="00CE71CC" w:rsidRDefault="003851E9" w:rsidP="00A01DFC">
      <w:r>
        <w:rPr>
          <w:noProof/>
        </w:rPr>
        <w:drawing>
          <wp:inline distT="0" distB="0" distL="0" distR="0" wp14:anchorId="4ED53ED9" wp14:editId="537D13E8">
            <wp:extent cx="6116128" cy="5667554"/>
            <wp:effectExtent l="0" t="0" r="18415" b="9525"/>
            <wp:docPr id="13" name="Chart 13" descr="Results for Q.12 Where short-term services were recommended on a clients' RAS/ACAT Support Plan, how often did you provide short-term services to these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2666D0" w14:textId="706B3B13" w:rsidR="00214BEA" w:rsidRPr="00035816" w:rsidRDefault="00214BEA" w:rsidP="00035816">
      <w:pPr>
        <w:pStyle w:val="Heading2"/>
      </w:pPr>
      <w:r>
        <w:br w:type="column"/>
      </w:r>
      <w:r w:rsidR="003851E9" w:rsidRPr="00035816">
        <w:lastRenderedPageBreak/>
        <w:t>Q.13 For each service type your organisation was funded to deliver in 2018-19, approx. what proportion of services was delivered on a short-term or episodic basis?</w:t>
      </w:r>
    </w:p>
    <w:p w14:paraId="1D02F269" w14:textId="767540C3" w:rsidR="003851E9" w:rsidRPr="00CE71CC" w:rsidRDefault="003851E9" w:rsidP="00CE71CC">
      <w:r w:rsidRPr="00CE71CC">
        <w:rPr>
          <w:noProof/>
        </w:rPr>
        <w:drawing>
          <wp:inline distT="0" distB="0" distL="0" distR="0" wp14:anchorId="506422A4" wp14:editId="653DB8B1">
            <wp:extent cx="6071870" cy="7808181"/>
            <wp:effectExtent l="0" t="0" r="5080" b="2540"/>
            <wp:docPr id="20" name="Chart 20" descr="Results for Q.13 For each service type your organisation was funded to deliver in 2018-19, approx. what proportion of services was delivered on a short-term or episodic ba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68C062" w14:textId="0B427FF0" w:rsidR="003851E9" w:rsidRPr="00035816" w:rsidRDefault="00633592" w:rsidP="00035816">
      <w:pPr>
        <w:pStyle w:val="Heading2"/>
      </w:pPr>
      <w:r>
        <w:br w:type="column"/>
      </w:r>
      <w:r w:rsidR="003851E9" w:rsidRPr="00035816">
        <w:lastRenderedPageBreak/>
        <w:t>Q.14 For each service type your organisation was funded to deliver in 2018-19, approximately what proportion of clients were able to reduce the intensity of services over time?</w:t>
      </w:r>
    </w:p>
    <w:p w14:paraId="03A946BF" w14:textId="38B80966" w:rsidR="003851E9" w:rsidRPr="00CE71CC" w:rsidRDefault="00633592" w:rsidP="003851E9">
      <w:r>
        <w:rPr>
          <w:noProof/>
        </w:rPr>
        <w:drawing>
          <wp:inline distT="0" distB="0" distL="0" distR="0" wp14:anchorId="074D4F52" wp14:editId="77F196B1">
            <wp:extent cx="5939790" cy="5603320"/>
            <wp:effectExtent l="0" t="0" r="3810" b="16510"/>
            <wp:docPr id="24" name="Chart 24" descr="Results for Q.14 For each service type your organisation was funded to deliver in 2018-19, approximately what proportion of clients were able to reduce the intensity of services over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3851E9" w:rsidRPr="00CE71CC">
        <w:br w:type="page"/>
      </w:r>
    </w:p>
    <w:p w14:paraId="03C61BF8" w14:textId="77777777" w:rsidR="009C0C93" w:rsidRPr="00035816" w:rsidRDefault="003851E9" w:rsidP="00035816">
      <w:pPr>
        <w:pStyle w:val="Heading2"/>
      </w:pPr>
      <w:r w:rsidRPr="00035816">
        <w:lastRenderedPageBreak/>
        <w:t>Q.15 Part 1: For each service type your organisation was funded to deliver in 2018-19, approximately what proportion of clients participated in tasks with or alongside the service provider (staff)?</w:t>
      </w:r>
      <w:r w:rsidR="009C0C93" w:rsidRPr="00035816">
        <w:t xml:space="preserve"> </w:t>
      </w:r>
    </w:p>
    <w:p w14:paraId="64ACF63B" w14:textId="0F3F6EBE" w:rsidR="00375061" w:rsidRPr="00CE71CC" w:rsidRDefault="009C0C93" w:rsidP="00CE71CC">
      <w:r w:rsidRPr="00CE71CC">
        <w:rPr>
          <w:noProof/>
        </w:rPr>
        <w:drawing>
          <wp:inline distT="0" distB="0" distL="0" distR="0" wp14:anchorId="4A26AFA5" wp14:editId="1DF38E90">
            <wp:extent cx="6162261" cy="8158038"/>
            <wp:effectExtent l="0" t="0" r="10160" b="14605"/>
            <wp:docPr id="25" name="Chart 25" descr="Total response summary for Q.15 Part 1: For each service type your organisation was funded to deliver in 2018-19, approximately what proportion of clients participated in tasks with o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996FE0" w14:textId="18F01A55" w:rsidR="009C0C93" w:rsidRPr="00035816" w:rsidRDefault="00375061" w:rsidP="00035816">
      <w:pPr>
        <w:pStyle w:val="Heading2"/>
      </w:pPr>
      <w:r>
        <w:br w:type="column"/>
      </w:r>
      <w:r w:rsidR="000D25CA" w:rsidRPr="00035816">
        <w:lastRenderedPageBreak/>
        <w:t>Q.16 Approximately what proportion of clients developed new skills or capabilities that broadened their outlook and/or participation in society or increased social connection?</w:t>
      </w:r>
      <w:r w:rsidR="009C0C93" w:rsidRPr="00035816">
        <w:t xml:space="preserve"> </w:t>
      </w:r>
    </w:p>
    <w:p w14:paraId="0ECF8D1D" w14:textId="68C1BFC3" w:rsidR="000D25CA" w:rsidRPr="00CE71CC" w:rsidRDefault="009C0C93" w:rsidP="003851E9">
      <w:r>
        <w:rPr>
          <w:noProof/>
        </w:rPr>
        <w:drawing>
          <wp:inline distT="0" distB="0" distL="0" distR="0" wp14:anchorId="58540533" wp14:editId="229AD758">
            <wp:extent cx="6114553" cy="4265937"/>
            <wp:effectExtent l="0" t="0" r="635" b="1270"/>
            <wp:docPr id="37" name="Chart 37" descr="Total response summary for Q.16 Approximately what proportion of clients developed new skills or capabilities that broadened their outlook and/or participation in society or increased social connection?">
              <a:extLst xmlns:a="http://schemas.openxmlformats.org/drawingml/2006/main">
                <a:ext uri="{FF2B5EF4-FFF2-40B4-BE49-F238E27FC236}">
                  <a16:creationId xmlns:a16="http://schemas.microsoft.com/office/drawing/2014/main" id="{90E7B746-FCFC-49AB-AE16-70BAA6006F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27C73B" w14:textId="534AA611" w:rsidR="000F363C" w:rsidRPr="00035816" w:rsidRDefault="003851E9" w:rsidP="00035816">
      <w:pPr>
        <w:pStyle w:val="Heading2"/>
      </w:pPr>
      <w:r w:rsidRPr="00035816">
        <w:t>Q.17 Approximately what proportion of clients regained (even in part) physical or cognitive abilities?</w:t>
      </w:r>
    </w:p>
    <w:p w14:paraId="582766AA" w14:textId="748C797D" w:rsidR="008820C7" w:rsidRPr="00CE71CC" w:rsidRDefault="000F363C" w:rsidP="003851E9">
      <w:r>
        <w:rPr>
          <w:noProof/>
        </w:rPr>
        <w:drawing>
          <wp:inline distT="0" distB="0" distL="0" distR="0" wp14:anchorId="1EDB9A4D" wp14:editId="275C713D">
            <wp:extent cx="5939790" cy="3186225"/>
            <wp:effectExtent l="0" t="0" r="3810" b="14605"/>
            <wp:docPr id="41" name="Chart 41" descr="Total response summary for Q. 17 Approximately what proportion of clients regained (even in part) physical or cognitive abilities?">
              <a:extLst xmlns:a="http://schemas.openxmlformats.org/drawingml/2006/main">
                <a:ext uri="{FF2B5EF4-FFF2-40B4-BE49-F238E27FC236}">
                  <a16:creationId xmlns:a16="http://schemas.microsoft.com/office/drawing/2014/main" id="{4E6FAD1E-EF08-4FD2-865F-AEDE4A218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1E0C68" w14:textId="16E19866" w:rsidR="00282014" w:rsidRPr="00CE71CC" w:rsidRDefault="00E43474" w:rsidP="00CE71CC">
      <w:pPr>
        <w:pStyle w:val="Caption"/>
      </w:pPr>
      <w:r>
        <w:br w:type="column"/>
      </w:r>
      <w:r w:rsidR="00282014">
        <w:lastRenderedPageBreak/>
        <w:t xml:space="preserve">Table </w:t>
      </w:r>
      <w:fldSimple w:instr=" SEQ Table \* ARABIC ">
        <w:r w:rsidR="006C3979">
          <w:rPr>
            <w:noProof/>
          </w:rPr>
          <w:t>4</w:t>
        </w:r>
      </w:fldSimple>
      <w:r w:rsidR="00282014">
        <w:t xml:space="preserve"> </w:t>
      </w:r>
      <w:r w:rsidR="00282014" w:rsidRPr="0037349E">
        <w:t>Q.17 Part 2, Provider two short examples where clients regained (even in part) physical or cognitive abilities for each service type you delivered</w:t>
      </w:r>
    </w:p>
    <w:tbl>
      <w:tblPr>
        <w:tblStyle w:val="TableGrid"/>
        <w:tblW w:w="5000" w:type="pct"/>
        <w:jc w:val="center"/>
        <w:tblLook w:val="04A0" w:firstRow="1" w:lastRow="0" w:firstColumn="1" w:lastColumn="0" w:noHBand="0" w:noVBand="1"/>
        <w:tblDescription w:val="Question 17 Part 2 asks respondants to provide two short examples where clients regained (even in part) physical or cognitive abilities for each service type you delivered. Table is a list of examples for each CHSP service type. "/>
      </w:tblPr>
      <w:tblGrid>
        <w:gridCol w:w="3568"/>
        <w:gridCol w:w="5776"/>
      </w:tblGrid>
      <w:tr w:rsidR="003851E9" w:rsidRPr="00484DA7" w14:paraId="27C8C172" w14:textId="77777777" w:rsidTr="00CE71CC">
        <w:trPr>
          <w:cnfStyle w:val="100000000000" w:firstRow="1" w:lastRow="0" w:firstColumn="0" w:lastColumn="0" w:oddVBand="0" w:evenVBand="0" w:oddHBand="0" w:evenHBand="0" w:firstRowFirstColumn="0" w:firstRowLastColumn="0" w:lastRowFirstColumn="0" w:lastRowLastColumn="0"/>
          <w:trHeight w:val="609"/>
          <w:tblHeader/>
          <w:jc w:val="center"/>
        </w:trPr>
        <w:tc>
          <w:tcPr>
            <w:tcW w:w="1909" w:type="pct"/>
            <w:tcBorders>
              <w:bottom w:val="single" w:sz="4" w:space="0" w:color="auto"/>
            </w:tcBorders>
            <w:shd w:val="clear" w:color="auto" w:fill="548DD4" w:themeFill="text2" w:themeFillTint="99"/>
            <w:noWrap/>
            <w:hideMark/>
          </w:tcPr>
          <w:p w14:paraId="007085FE" w14:textId="67D1FD3F" w:rsidR="003851E9" w:rsidRPr="00CE71CC" w:rsidRDefault="003851E9" w:rsidP="00CE71CC">
            <w:r w:rsidRPr="00CE71CC">
              <w:t>Service Type</w:t>
            </w:r>
          </w:p>
        </w:tc>
        <w:tc>
          <w:tcPr>
            <w:tcW w:w="3091" w:type="pct"/>
            <w:shd w:val="clear" w:color="auto" w:fill="548DD4" w:themeFill="text2" w:themeFillTint="99"/>
            <w:hideMark/>
          </w:tcPr>
          <w:p w14:paraId="77D0FEB8" w14:textId="77777777" w:rsidR="003851E9" w:rsidRPr="00CE71CC" w:rsidRDefault="003851E9" w:rsidP="00CE71CC">
            <w:r w:rsidRPr="00CE71CC">
              <w:t>Case examples where clients regained (even in part) physical or cognitive abilities per service type</w:t>
            </w:r>
          </w:p>
        </w:tc>
      </w:tr>
      <w:tr w:rsidR="00CE71CC" w:rsidRPr="00484DA7" w14:paraId="4303DC20" w14:textId="77777777" w:rsidTr="00CE71CC">
        <w:trPr>
          <w:cnfStyle w:val="000000100000" w:firstRow="0" w:lastRow="0" w:firstColumn="0" w:lastColumn="0" w:oddVBand="0" w:evenVBand="0" w:oddHBand="1" w:evenHBand="0" w:firstRowFirstColumn="0" w:firstRowLastColumn="0" w:lastRowFirstColumn="0" w:lastRowLastColumn="0"/>
          <w:trHeight w:val="300"/>
          <w:jc w:val="center"/>
        </w:trPr>
        <w:tc>
          <w:tcPr>
            <w:tcW w:w="1909" w:type="pct"/>
            <w:vMerge w:val="restart"/>
            <w:tcBorders>
              <w:top w:val="single" w:sz="4" w:space="0" w:color="auto"/>
              <w:left w:val="single" w:sz="4" w:space="0" w:color="auto"/>
              <w:right w:val="single" w:sz="4" w:space="0" w:color="auto"/>
            </w:tcBorders>
            <w:shd w:val="clear" w:color="auto" w:fill="DBE5F1" w:themeFill="accent1" w:themeFillTint="33"/>
            <w:noWrap/>
            <w:hideMark/>
          </w:tcPr>
          <w:p w14:paraId="5BB2074E" w14:textId="7FCEE5B5" w:rsidR="00CE71CC" w:rsidRPr="00484DA7" w:rsidRDefault="00CE71CC" w:rsidP="00750A23">
            <w:pPr>
              <w:rPr>
                <w:rFonts w:cs="Arial"/>
                <w:szCs w:val="22"/>
              </w:rPr>
            </w:pPr>
            <w:r w:rsidRPr="00484DA7">
              <w:rPr>
                <w:rFonts w:cs="Arial"/>
                <w:szCs w:val="22"/>
              </w:rPr>
              <w:t>Allied Health</w:t>
            </w:r>
          </w:p>
        </w:tc>
        <w:tc>
          <w:tcPr>
            <w:tcW w:w="3091" w:type="pct"/>
            <w:tcBorders>
              <w:left w:val="single" w:sz="4" w:space="0" w:color="auto"/>
            </w:tcBorders>
            <w:hideMark/>
          </w:tcPr>
          <w:p w14:paraId="57CF33D2" w14:textId="77777777" w:rsidR="00CE71CC" w:rsidRPr="00484DA7" w:rsidRDefault="00CE71CC" w:rsidP="00750A23">
            <w:pPr>
              <w:rPr>
                <w:rFonts w:cs="Arial"/>
                <w:szCs w:val="22"/>
              </w:rPr>
            </w:pPr>
            <w:r w:rsidRPr="00484DA7">
              <w:rPr>
                <w:rFonts w:cs="Arial"/>
                <w:szCs w:val="22"/>
              </w:rPr>
              <w:t>Allocation of an exercise physiologist to enhance/improve mobility increased their independence</w:t>
            </w:r>
          </w:p>
        </w:tc>
      </w:tr>
      <w:tr w:rsidR="00CE71CC" w:rsidRPr="00484DA7" w14:paraId="2D01C95B" w14:textId="77777777" w:rsidTr="00CE71CC">
        <w:trPr>
          <w:trHeight w:val="300"/>
          <w:jc w:val="center"/>
        </w:trPr>
        <w:tc>
          <w:tcPr>
            <w:tcW w:w="1909" w:type="pct"/>
            <w:vMerge/>
            <w:tcBorders>
              <w:left w:val="single" w:sz="4" w:space="0" w:color="auto"/>
              <w:bottom w:val="single" w:sz="4" w:space="0" w:color="auto"/>
              <w:right w:val="single" w:sz="4" w:space="0" w:color="auto"/>
            </w:tcBorders>
            <w:shd w:val="clear" w:color="auto" w:fill="DBE5F1" w:themeFill="accent1" w:themeFillTint="33"/>
            <w:hideMark/>
          </w:tcPr>
          <w:p w14:paraId="0620937E" w14:textId="77777777" w:rsidR="00CE71CC" w:rsidRPr="00484DA7" w:rsidRDefault="00CE71CC" w:rsidP="00750A23">
            <w:pPr>
              <w:rPr>
                <w:rFonts w:cs="Arial"/>
                <w:szCs w:val="22"/>
              </w:rPr>
            </w:pPr>
          </w:p>
        </w:tc>
        <w:tc>
          <w:tcPr>
            <w:tcW w:w="3091" w:type="pct"/>
            <w:tcBorders>
              <w:left w:val="single" w:sz="4" w:space="0" w:color="auto"/>
            </w:tcBorders>
            <w:hideMark/>
          </w:tcPr>
          <w:p w14:paraId="2AC6F06A" w14:textId="77777777" w:rsidR="00CE71CC" w:rsidRPr="00484DA7" w:rsidRDefault="00CE71CC" w:rsidP="00750A23">
            <w:pPr>
              <w:rPr>
                <w:rFonts w:cs="Arial"/>
                <w:szCs w:val="22"/>
              </w:rPr>
            </w:pPr>
            <w:r w:rsidRPr="00484DA7">
              <w:rPr>
                <w:rFonts w:cs="Arial"/>
                <w:szCs w:val="22"/>
              </w:rPr>
              <w:t>Following therapy services, the client was able to walk to the local shop.</w:t>
            </w:r>
          </w:p>
        </w:tc>
      </w:tr>
      <w:tr w:rsidR="00CE71CC" w:rsidRPr="00484DA7" w14:paraId="2D0112A6" w14:textId="77777777" w:rsidTr="00F77B54">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tcBorders>
              <w:top w:val="single" w:sz="4" w:space="0" w:color="auto"/>
              <w:left w:val="single" w:sz="4" w:space="0" w:color="auto"/>
              <w:right w:val="single" w:sz="4" w:space="0" w:color="auto"/>
            </w:tcBorders>
            <w:shd w:val="clear" w:color="auto" w:fill="DBE5F1" w:themeFill="accent1" w:themeFillTint="33"/>
            <w:noWrap/>
            <w:hideMark/>
          </w:tcPr>
          <w:p w14:paraId="38968066" w14:textId="02E6C987" w:rsidR="00CE71CC" w:rsidRPr="00484DA7" w:rsidRDefault="00CE71CC" w:rsidP="00750A23">
            <w:pPr>
              <w:rPr>
                <w:rFonts w:cs="Arial"/>
                <w:szCs w:val="22"/>
              </w:rPr>
            </w:pPr>
            <w:r w:rsidRPr="00484DA7">
              <w:rPr>
                <w:rFonts w:cs="Arial"/>
                <w:szCs w:val="22"/>
              </w:rPr>
              <w:t>Domestic assistance</w:t>
            </w:r>
          </w:p>
        </w:tc>
        <w:tc>
          <w:tcPr>
            <w:tcW w:w="3091" w:type="pct"/>
            <w:tcBorders>
              <w:left w:val="single" w:sz="4" w:space="0" w:color="auto"/>
            </w:tcBorders>
            <w:hideMark/>
          </w:tcPr>
          <w:p w14:paraId="00C8A8D1" w14:textId="77777777" w:rsidR="00CE71CC" w:rsidRPr="00484DA7" w:rsidRDefault="00CE71CC" w:rsidP="00750A23">
            <w:pPr>
              <w:rPr>
                <w:rFonts w:cs="Arial"/>
                <w:szCs w:val="22"/>
              </w:rPr>
            </w:pPr>
            <w:r w:rsidRPr="00484DA7">
              <w:rPr>
                <w:rFonts w:cs="Arial"/>
                <w:szCs w:val="22"/>
              </w:rPr>
              <w:t>Client had support with household tasks following injury to leg. Improved abilities over time, and gradually able to assist workers with tasks. Client no longer requires this service.</w:t>
            </w:r>
          </w:p>
        </w:tc>
      </w:tr>
      <w:tr w:rsidR="00CE71CC" w:rsidRPr="00484DA7" w14:paraId="522720F4" w14:textId="77777777" w:rsidTr="00F77B54">
        <w:trPr>
          <w:trHeight w:val="900"/>
          <w:jc w:val="center"/>
        </w:trPr>
        <w:tc>
          <w:tcPr>
            <w:tcW w:w="1909" w:type="pct"/>
            <w:vMerge/>
            <w:tcBorders>
              <w:left w:val="single" w:sz="4" w:space="0" w:color="auto"/>
              <w:right w:val="single" w:sz="4" w:space="0" w:color="auto"/>
            </w:tcBorders>
            <w:shd w:val="clear" w:color="auto" w:fill="DBE5F1" w:themeFill="accent1" w:themeFillTint="33"/>
            <w:hideMark/>
          </w:tcPr>
          <w:p w14:paraId="1D35310A" w14:textId="77777777" w:rsidR="00CE71CC" w:rsidRPr="00484DA7" w:rsidRDefault="00CE71CC" w:rsidP="00750A23">
            <w:pPr>
              <w:rPr>
                <w:rFonts w:cs="Arial"/>
                <w:szCs w:val="22"/>
              </w:rPr>
            </w:pPr>
          </w:p>
        </w:tc>
        <w:tc>
          <w:tcPr>
            <w:tcW w:w="3091" w:type="pct"/>
            <w:tcBorders>
              <w:left w:val="single" w:sz="4" w:space="0" w:color="auto"/>
            </w:tcBorders>
            <w:hideMark/>
          </w:tcPr>
          <w:p w14:paraId="1CA71D98" w14:textId="36ED3231" w:rsidR="00CE71CC" w:rsidRPr="00484DA7" w:rsidRDefault="00CE71CC" w:rsidP="00750A23">
            <w:pPr>
              <w:rPr>
                <w:rFonts w:cs="Arial"/>
                <w:szCs w:val="22"/>
              </w:rPr>
            </w:pPr>
            <w:r w:rsidRPr="00484DA7">
              <w:rPr>
                <w:rFonts w:cs="Arial"/>
                <w:szCs w:val="22"/>
              </w:rPr>
              <w:t>Short term home care services have been implemented for client’s post-surgery in which the care workers assist clients and decrease tasks gradually over time until the service is no longer required when the client has regained wellness and independence.</w:t>
            </w:r>
          </w:p>
        </w:tc>
      </w:tr>
      <w:tr w:rsidR="00CE71CC" w:rsidRPr="00484DA7" w14:paraId="17732532" w14:textId="77777777" w:rsidTr="00F77B54">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tcBorders>
              <w:left w:val="single" w:sz="4" w:space="0" w:color="auto"/>
              <w:bottom w:val="single" w:sz="4" w:space="0" w:color="auto"/>
              <w:right w:val="single" w:sz="4" w:space="0" w:color="auto"/>
            </w:tcBorders>
            <w:shd w:val="clear" w:color="auto" w:fill="DBE5F1" w:themeFill="accent1" w:themeFillTint="33"/>
            <w:hideMark/>
          </w:tcPr>
          <w:p w14:paraId="422812D6" w14:textId="77777777" w:rsidR="00CE71CC" w:rsidRPr="00484DA7" w:rsidRDefault="00CE71CC" w:rsidP="00750A23">
            <w:pPr>
              <w:rPr>
                <w:rFonts w:cs="Arial"/>
                <w:szCs w:val="22"/>
              </w:rPr>
            </w:pPr>
          </w:p>
        </w:tc>
        <w:tc>
          <w:tcPr>
            <w:tcW w:w="3091" w:type="pct"/>
            <w:tcBorders>
              <w:left w:val="single" w:sz="4" w:space="0" w:color="auto"/>
            </w:tcBorders>
            <w:hideMark/>
          </w:tcPr>
          <w:p w14:paraId="166763FA" w14:textId="77777777" w:rsidR="00CE71CC" w:rsidRPr="00484DA7" w:rsidRDefault="00CE71CC" w:rsidP="00750A23">
            <w:pPr>
              <w:rPr>
                <w:rFonts w:cs="Arial"/>
                <w:szCs w:val="22"/>
              </w:rPr>
            </w:pPr>
            <w:r w:rsidRPr="00484DA7">
              <w:rPr>
                <w:rFonts w:cs="Arial"/>
                <w:szCs w:val="22"/>
              </w:rPr>
              <w:t>A Support Worker assisted a client to rearrange their kitchen storage space to enable the client to unpack the groceries following unaccompanied shopping.</w:t>
            </w:r>
          </w:p>
        </w:tc>
      </w:tr>
      <w:tr w:rsidR="00CE71CC" w:rsidRPr="00484DA7" w14:paraId="6A948CA0" w14:textId="77777777" w:rsidTr="00D76436">
        <w:trPr>
          <w:trHeight w:val="600"/>
          <w:jc w:val="center"/>
        </w:trPr>
        <w:tc>
          <w:tcPr>
            <w:tcW w:w="1909" w:type="pct"/>
            <w:vMerge w:val="restart"/>
            <w:tcBorders>
              <w:top w:val="single" w:sz="4" w:space="0" w:color="auto"/>
            </w:tcBorders>
            <w:shd w:val="clear" w:color="auto" w:fill="DBE5F1" w:themeFill="accent1" w:themeFillTint="33"/>
            <w:hideMark/>
          </w:tcPr>
          <w:p w14:paraId="3766AB8F" w14:textId="77777777" w:rsidR="00CE71CC" w:rsidRPr="00484DA7" w:rsidRDefault="00CE71CC" w:rsidP="00750A23">
            <w:pPr>
              <w:rPr>
                <w:rFonts w:cs="Arial"/>
                <w:szCs w:val="22"/>
              </w:rPr>
            </w:pPr>
            <w:r w:rsidRPr="00484DA7">
              <w:rPr>
                <w:rFonts w:cs="Arial"/>
                <w:szCs w:val="22"/>
              </w:rPr>
              <w:t>Goods Equipment and Assistive Technology</w:t>
            </w:r>
          </w:p>
        </w:tc>
        <w:tc>
          <w:tcPr>
            <w:tcW w:w="3091" w:type="pct"/>
            <w:hideMark/>
          </w:tcPr>
          <w:p w14:paraId="78D04FDB" w14:textId="77777777" w:rsidR="00CE71CC" w:rsidRPr="00484DA7" w:rsidRDefault="00CE71CC" w:rsidP="00750A23">
            <w:pPr>
              <w:rPr>
                <w:rFonts w:cs="Arial"/>
                <w:szCs w:val="22"/>
              </w:rPr>
            </w:pPr>
            <w:r w:rsidRPr="00484DA7">
              <w:rPr>
                <w:rFonts w:cs="Arial"/>
                <w:szCs w:val="22"/>
              </w:rPr>
              <w:t>Client was provided with shower chair and rails to enable then to build new skills to shower independently.</w:t>
            </w:r>
          </w:p>
        </w:tc>
      </w:tr>
      <w:tr w:rsidR="00CE71CC" w:rsidRPr="00484DA7" w14:paraId="5DD210B3" w14:textId="77777777" w:rsidTr="00D76436">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tcBorders>
              <w:bottom w:val="single" w:sz="4" w:space="0" w:color="auto"/>
            </w:tcBorders>
            <w:shd w:val="clear" w:color="auto" w:fill="DBE5F1" w:themeFill="accent1" w:themeFillTint="33"/>
            <w:hideMark/>
          </w:tcPr>
          <w:p w14:paraId="5FE3D0EE" w14:textId="77777777" w:rsidR="00CE71CC" w:rsidRPr="00484DA7" w:rsidRDefault="00CE71CC" w:rsidP="00750A23">
            <w:pPr>
              <w:rPr>
                <w:rFonts w:cs="Arial"/>
                <w:szCs w:val="22"/>
              </w:rPr>
            </w:pPr>
          </w:p>
        </w:tc>
        <w:tc>
          <w:tcPr>
            <w:tcW w:w="3091" w:type="pct"/>
            <w:hideMark/>
          </w:tcPr>
          <w:p w14:paraId="41D32F80" w14:textId="77777777" w:rsidR="00CE71CC" w:rsidRPr="00484DA7" w:rsidRDefault="00CE71CC" w:rsidP="00750A23">
            <w:pPr>
              <w:rPr>
                <w:rFonts w:cs="Arial"/>
                <w:szCs w:val="22"/>
              </w:rPr>
            </w:pPr>
            <w:r w:rsidRPr="00484DA7">
              <w:rPr>
                <w:rFonts w:cs="Arial"/>
                <w:szCs w:val="22"/>
              </w:rPr>
              <w:t>Use of assistive technology to support interaction with an exercise class resulting in improved physical strength.</w:t>
            </w:r>
          </w:p>
        </w:tc>
      </w:tr>
      <w:tr w:rsidR="00CE71CC" w:rsidRPr="00484DA7" w14:paraId="19043F82" w14:textId="77777777" w:rsidTr="0060189A">
        <w:trPr>
          <w:trHeight w:val="300"/>
          <w:jc w:val="center"/>
        </w:trPr>
        <w:tc>
          <w:tcPr>
            <w:tcW w:w="1909" w:type="pct"/>
            <w:vMerge w:val="restart"/>
            <w:shd w:val="clear" w:color="auto" w:fill="DBE5F1" w:themeFill="accent1" w:themeFillTint="33"/>
            <w:noWrap/>
            <w:hideMark/>
          </w:tcPr>
          <w:p w14:paraId="5ED77CA4" w14:textId="77777777" w:rsidR="00CE71CC" w:rsidRPr="00484DA7" w:rsidRDefault="00CE71CC" w:rsidP="00750A23">
            <w:pPr>
              <w:rPr>
                <w:rFonts w:cs="Arial"/>
                <w:szCs w:val="22"/>
              </w:rPr>
            </w:pPr>
            <w:r w:rsidRPr="00484DA7">
              <w:rPr>
                <w:rFonts w:cs="Arial"/>
                <w:szCs w:val="22"/>
              </w:rPr>
              <w:t>Home Maintenance</w:t>
            </w:r>
          </w:p>
        </w:tc>
        <w:tc>
          <w:tcPr>
            <w:tcW w:w="3091" w:type="pct"/>
            <w:hideMark/>
          </w:tcPr>
          <w:p w14:paraId="0BD582B6" w14:textId="77777777" w:rsidR="00CE71CC" w:rsidRPr="00484DA7" w:rsidRDefault="00CE71CC" w:rsidP="00750A23">
            <w:pPr>
              <w:rPr>
                <w:rFonts w:cs="Arial"/>
                <w:szCs w:val="22"/>
              </w:rPr>
            </w:pPr>
            <w:r w:rsidRPr="00484DA7">
              <w:rPr>
                <w:rFonts w:cs="Arial"/>
                <w:szCs w:val="22"/>
              </w:rPr>
              <w:t>Client able to access yard in its entirety because of lawns maintained to safe height.</w:t>
            </w:r>
          </w:p>
        </w:tc>
      </w:tr>
      <w:tr w:rsidR="00CE71CC" w:rsidRPr="00484DA7" w14:paraId="4E3ECDCF" w14:textId="77777777" w:rsidTr="0060189A">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shd w:val="clear" w:color="auto" w:fill="DBE5F1" w:themeFill="accent1" w:themeFillTint="33"/>
            <w:hideMark/>
          </w:tcPr>
          <w:p w14:paraId="53052B54" w14:textId="77777777" w:rsidR="00CE71CC" w:rsidRPr="00484DA7" w:rsidRDefault="00CE71CC" w:rsidP="00750A23">
            <w:pPr>
              <w:rPr>
                <w:rFonts w:cs="Arial"/>
                <w:szCs w:val="22"/>
              </w:rPr>
            </w:pPr>
          </w:p>
        </w:tc>
        <w:tc>
          <w:tcPr>
            <w:tcW w:w="3091" w:type="pct"/>
            <w:hideMark/>
          </w:tcPr>
          <w:p w14:paraId="085C0BD6" w14:textId="77777777" w:rsidR="00CE71CC" w:rsidRPr="00484DA7" w:rsidRDefault="00CE71CC" w:rsidP="00750A23">
            <w:pPr>
              <w:rPr>
                <w:rFonts w:cs="Arial"/>
                <w:szCs w:val="22"/>
              </w:rPr>
            </w:pPr>
            <w:r w:rsidRPr="00484DA7">
              <w:rPr>
                <w:rFonts w:cs="Arial"/>
                <w:szCs w:val="22"/>
              </w:rPr>
              <w:t>Clients experienced an increase in physical or cognitive abilities from improved access to outdoor space allowing clients to undertake light physical tasks in their yard.</w:t>
            </w:r>
          </w:p>
        </w:tc>
      </w:tr>
      <w:tr w:rsidR="00CE71CC" w:rsidRPr="00484DA7" w14:paraId="6702EAA5" w14:textId="77777777" w:rsidTr="0060189A">
        <w:trPr>
          <w:trHeight w:val="900"/>
          <w:jc w:val="center"/>
        </w:trPr>
        <w:tc>
          <w:tcPr>
            <w:tcW w:w="1909" w:type="pct"/>
            <w:vMerge/>
            <w:tcBorders>
              <w:bottom w:val="single" w:sz="4" w:space="0" w:color="auto"/>
            </w:tcBorders>
            <w:shd w:val="clear" w:color="auto" w:fill="DBE5F1" w:themeFill="accent1" w:themeFillTint="33"/>
            <w:hideMark/>
          </w:tcPr>
          <w:p w14:paraId="5A6A5976" w14:textId="77777777" w:rsidR="00CE71CC" w:rsidRPr="00484DA7" w:rsidRDefault="00CE71CC" w:rsidP="00750A23">
            <w:pPr>
              <w:rPr>
                <w:rFonts w:cs="Arial"/>
                <w:szCs w:val="22"/>
              </w:rPr>
            </w:pPr>
          </w:p>
        </w:tc>
        <w:tc>
          <w:tcPr>
            <w:tcW w:w="3091" w:type="pct"/>
            <w:hideMark/>
          </w:tcPr>
          <w:p w14:paraId="3CF6E6D9" w14:textId="77777777" w:rsidR="00CE71CC" w:rsidRPr="00484DA7" w:rsidRDefault="00CE71CC" w:rsidP="00750A23">
            <w:pPr>
              <w:rPr>
                <w:rFonts w:cs="Arial"/>
                <w:szCs w:val="22"/>
              </w:rPr>
            </w:pPr>
            <w:r w:rsidRPr="00484DA7">
              <w:rPr>
                <w:rFonts w:cs="Arial"/>
                <w:szCs w:val="22"/>
              </w:rPr>
              <w:t>Gardener maintained client’s grass and garden while client was recovering from a skin cancer removal and was unable to be exposed to the sun. The Client was given the all clear and now capable of maintaining the garden themselves.</w:t>
            </w:r>
          </w:p>
        </w:tc>
      </w:tr>
      <w:tr w:rsidR="00CE71CC" w:rsidRPr="00484DA7" w14:paraId="6AD9C5A2" w14:textId="77777777" w:rsidTr="00CD63EF">
        <w:trPr>
          <w:cnfStyle w:val="000000100000" w:firstRow="0" w:lastRow="0" w:firstColumn="0" w:lastColumn="0" w:oddVBand="0" w:evenVBand="0" w:oddHBand="1" w:evenHBand="0" w:firstRowFirstColumn="0" w:firstRowLastColumn="0" w:lastRowFirstColumn="0" w:lastRowLastColumn="0"/>
          <w:trHeight w:val="300"/>
          <w:jc w:val="center"/>
        </w:trPr>
        <w:tc>
          <w:tcPr>
            <w:tcW w:w="1909" w:type="pct"/>
            <w:vMerge w:val="restart"/>
            <w:shd w:val="clear" w:color="auto" w:fill="DBE5F1" w:themeFill="accent1" w:themeFillTint="33"/>
            <w:noWrap/>
            <w:hideMark/>
          </w:tcPr>
          <w:p w14:paraId="75F0B7A5" w14:textId="77777777" w:rsidR="00CE71CC" w:rsidRPr="00484DA7" w:rsidRDefault="00CE71CC" w:rsidP="00750A23">
            <w:pPr>
              <w:rPr>
                <w:rFonts w:cs="Arial"/>
                <w:szCs w:val="22"/>
              </w:rPr>
            </w:pPr>
            <w:r w:rsidRPr="00484DA7">
              <w:rPr>
                <w:rFonts w:cs="Arial"/>
                <w:szCs w:val="22"/>
              </w:rPr>
              <w:t>Home Modification</w:t>
            </w:r>
          </w:p>
        </w:tc>
        <w:tc>
          <w:tcPr>
            <w:tcW w:w="3091" w:type="pct"/>
            <w:hideMark/>
          </w:tcPr>
          <w:p w14:paraId="2EC230E0" w14:textId="77777777" w:rsidR="00CE71CC" w:rsidRPr="00484DA7" w:rsidRDefault="00CE71CC" w:rsidP="00750A23">
            <w:pPr>
              <w:rPr>
                <w:rFonts w:cs="Arial"/>
                <w:szCs w:val="22"/>
              </w:rPr>
            </w:pPr>
            <w:r w:rsidRPr="00484DA7">
              <w:rPr>
                <w:rFonts w:cs="Arial"/>
                <w:szCs w:val="22"/>
              </w:rPr>
              <w:t>Modifications has allowed the client to continue bathing routines safely and independently.</w:t>
            </w:r>
          </w:p>
        </w:tc>
      </w:tr>
      <w:tr w:rsidR="00CE71CC" w:rsidRPr="00484DA7" w14:paraId="2C320105" w14:textId="77777777" w:rsidTr="00CD63EF">
        <w:trPr>
          <w:trHeight w:val="600"/>
          <w:jc w:val="center"/>
        </w:trPr>
        <w:tc>
          <w:tcPr>
            <w:tcW w:w="1909" w:type="pct"/>
            <w:vMerge/>
            <w:tcBorders>
              <w:bottom w:val="single" w:sz="4" w:space="0" w:color="auto"/>
            </w:tcBorders>
            <w:shd w:val="clear" w:color="auto" w:fill="DBE5F1" w:themeFill="accent1" w:themeFillTint="33"/>
            <w:hideMark/>
          </w:tcPr>
          <w:p w14:paraId="3F7FC3E6" w14:textId="77777777" w:rsidR="00CE71CC" w:rsidRPr="00484DA7" w:rsidRDefault="00CE71CC" w:rsidP="00750A23">
            <w:pPr>
              <w:rPr>
                <w:rFonts w:cs="Arial"/>
                <w:szCs w:val="22"/>
              </w:rPr>
            </w:pPr>
          </w:p>
        </w:tc>
        <w:tc>
          <w:tcPr>
            <w:tcW w:w="3091" w:type="pct"/>
            <w:hideMark/>
          </w:tcPr>
          <w:p w14:paraId="238B25B3" w14:textId="7A75FDF3" w:rsidR="00CE71CC" w:rsidRPr="00484DA7" w:rsidRDefault="00CE71CC" w:rsidP="00750A23">
            <w:pPr>
              <w:rPr>
                <w:rFonts w:cs="Arial"/>
                <w:szCs w:val="22"/>
              </w:rPr>
            </w:pPr>
            <w:r w:rsidRPr="00484DA7">
              <w:rPr>
                <w:rFonts w:cs="Arial"/>
                <w:szCs w:val="22"/>
              </w:rPr>
              <w:t>Supply and install ramps enable easy and safe access in and out of clients’ home and gives the client the ability to be independent in their home environment.</w:t>
            </w:r>
          </w:p>
        </w:tc>
      </w:tr>
      <w:tr w:rsidR="00CE71CC" w:rsidRPr="00484DA7" w14:paraId="6AB2A2DE" w14:textId="77777777" w:rsidTr="00031584">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155DF11D" w14:textId="77777777" w:rsidR="00CE71CC" w:rsidRPr="00484DA7" w:rsidRDefault="00CE71CC" w:rsidP="00750A23">
            <w:pPr>
              <w:rPr>
                <w:rFonts w:cs="Arial"/>
                <w:szCs w:val="22"/>
              </w:rPr>
            </w:pPr>
            <w:r w:rsidRPr="00484DA7">
              <w:rPr>
                <w:rFonts w:cs="Arial"/>
                <w:szCs w:val="22"/>
              </w:rPr>
              <w:t>Meals</w:t>
            </w:r>
          </w:p>
        </w:tc>
        <w:tc>
          <w:tcPr>
            <w:tcW w:w="3091" w:type="pct"/>
            <w:hideMark/>
          </w:tcPr>
          <w:p w14:paraId="4FF7A646" w14:textId="77777777" w:rsidR="00CE71CC" w:rsidRPr="00484DA7" w:rsidRDefault="00CE71CC" w:rsidP="00750A23">
            <w:pPr>
              <w:rPr>
                <w:rFonts w:cs="Arial"/>
                <w:szCs w:val="22"/>
              </w:rPr>
            </w:pPr>
            <w:r w:rsidRPr="00484DA7">
              <w:rPr>
                <w:rFonts w:cs="Arial"/>
                <w:szCs w:val="22"/>
              </w:rPr>
              <w:t>By providing good nutrition and social interaction, provider is aiding in the restoration allowing clients to stay independent at home.</w:t>
            </w:r>
          </w:p>
        </w:tc>
      </w:tr>
      <w:tr w:rsidR="00CE71CC" w:rsidRPr="00484DA7" w14:paraId="071D5777" w14:textId="77777777" w:rsidTr="00031584">
        <w:trPr>
          <w:trHeight w:val="600"/>
          <w:jc w:val="center"/>
        </w:trPr>
        <w:tc>
          <w:tcPr>
            <w:tcW w:w="1909" w:type="pct"/>
            <w:vMerge/>
            <w:tcBorders>
              <w:bottom w:val="single" w:sz="4" w:space="0" w:color="auto"/>
            </w:tcBorders>
            <w:shd w:val="clear" w:color="auto" w:fill="DBE5F1" w:themeFill="accent1" w:themeFillTint="33"/>
            <w:hideMark/>
          </w:tcPr>
          <w:p w14:paraId="621F1DE0" w14:textId="77777777" w:rsidR="00CE71CC" w:rsidRPr="00484DA7" w:rsidRDefault="00CE71CC" w:rsidP="00750A23">
            <w:pPr>
              <w:rPr>
                <w:rFonts w:cs="Arial"/>
                <w:szCs w:val="22"/>
              </w:rPr>
            </w:pPr>
          </w:p>
        </w:tc>
        <w:tc>
          <w:tcPr>
            <w:tcW w:w="3091" w:type="pct"/>
            <w:hideMark/>
          </w:tcPr>
          <w:p w14:paraId="5ECA048C" w14:textId="77777777" w:rsidR="00CE71CC" w:rsidRPr="00484DA7" w:rsidRDefault="00CE71CC" w:rsidP="00750A23">
            <w:pPr>
              <w:rPr>
                <w:rFonts w:cs="Arial"/>
                <w:szCs w:val="22"/>
              </w:rPr>
            </w:pPr>
            <w:r w:rsidRPr="00484DA7">
              <w:rPr>
                <w:rFonts w:cs="Arial"/>
                <w:szCs w:val="22"/>
              </w:rPr>
              <w:t xml:space="preserve">Some clients come home from hospital and recover with the help of Meals on Wheels on a short-term basis until </w:t>
            </w:r>
            <w:r w:rsidRPr="00484DA7">
              <w:rPr>
                <w:rFonts w:cs="Arial"/>
                <w:szCs w:val="22"/>
              </w:rPr>
              <w:lastRenderedPageBreak/>
              <w:t>they are well enough to take over the meal cooking again.</w:t>
            </w:r>
          </w:p>
        </w:tc>
      </w:tr>
      <w:tr w:rsidR="00CE71CC" w:rsidRPr="00484DA7" w14:paraId="33CE370B" w14:textId="77777777" w:rsidTr="00A07900">
        <w:trPr>
          <w:cnfStyle w:val="000000100000" w:firstRow="0" w:lastRow="0" w:firstColumn="0" w:lastColumn="0" w:oddVBand="0" w:evenVBand="0" w:oddHBand="1" w:evenHBand="0" w:firstRowFirstColumn="0" w:firstRowLastColumn="0" w:lastRowFirstColumn="0" w:lastRowLastColumn="0"/>
          <w:trHeight w:val="900"/>
          <w:jc w:val="center"/>
        </w:trPr>
        <w:tc>
          <w:tcPr>
            <w:tcW w:w="1909" w:type="pct"/>
            <w:vMerge w:val="restart"/>
            <w:shd w:val="clear" w:color="auto" w:fill="DBE5F1" w:themeFill="accent1" w:themeFillTint="33"/>
            <w:noWrap/>
            <w:hideMark/>
          </w:tcPr>
          <w:p w14:paraId="0BB1133A" w14:textId="77777777" w:rsidR="00CE71CC" w:rsidRPr="00484DA7" w:rsidRDefault="00CE71CC" w:rsidP="00750A23">
            <w:pPr>
              <w:rPr>
                <w:rFonts w:cs="Arial"/>
                <w:szCs w:val="22"/>
              </w:rPr>
            </w:pPr>
            <w:r w:rsidRPr="00484DA7">
              <w:rPr>
                <w:rFonts w:cs="Arial"/>
                <w:szCs w:val="22"/>
              </w:rPr>
              <w:lastRenderedPageBreak/>
              <w:t>Nursing</w:t>
            </w:r>
          </w:p>
        </w:tc>
        <w:tc>
          <w:tcPr>
            <w:tcW w:w="3091" w:type="pct"/>
            <w:hideMark/>
          </w:tcPr>
          <w:p w14:paraId="233B44E1" w14:textId="7C3DDBE0" w:rsidR="00CE71CC" w:rsidRPr="00484DA7" w:rsidRDefault="00CE71CC" w:rsidP="00750A23">
            <w:pPr>
              <w:rPr>
                <w:rFonts w:cs="Arial"/>
                <w:szCs w:val="22"/>
              </w:rPr>
            </w:pPr>
            <w:r w:rsidRPr="00484DA7">
              <w:rPr>
                <w:rFonts w:cs="Arial"/>
                <w:szCs w:val="22"/>
              </w:rPr>
              <w:t>Teaching clients how to re-dress wounds and selfcare for their wounds, nurses can reduce the rate of infections allowing wounds to heal faster and clients are able to return to activities.</w:t>
            </w:r>
          </w:p>
        </w:tc>
      </w:tr>
      <w:tr w:rsidR="00CE71CC" w:rsidRPr="00484DA7" w14:paraId="48B77027" w14:textId="77777777" w:rsidTr="00A07900">
        <w:trPr>
          <w:trHeight w:val="600"/>
          <w:jc w:val="center"/>
        </w:trPr>
        <w:tc>
          <w:tcPr>
            <w:tcW w:w="1909" w:type="pct"/>
            <w:vMerge/>
            <w:tcBorders>
              <w:bottom w:val="single" w:sz="4" w:space="0" w:color="auto"/>
            </w:tcBorders>
            <w:shd w:val="clear" w:color="auto" w:fill="DBE5F1" w:themeFill="accent1" w:themeFillTint="33"/>
            <w:hideMark/>
          </w:tcPr>
          <w:p w14:paraId="09226988" w14:textId="77777777" w:rsidR="00CE71CC" w:rsidRPr="00484DA7" w:rsidRDefault="00CE71CC" w:rsidP="00750A23">
            <w:pPr>
              <w:rPr>
                <w:rFonts w:cs="Arial"/>
                <w:szCs w:val="22"/>
              </w:rPr>
            </w:pPr>
          </w:p>
        </w:tc>
        <w:tc>
          <w:tcPr>
            <w:tcW w:w="3091" w:type="pct"/>
            <w:hideMark/>
          </w:tcPr>
          <w:p w14:paraId="0837334B" w14:textId="77777777" w:rsidR="00CE71CC" w:rsidRPr="00484DA7" w:rsidRDefault="00CE71CC" w:rsidP="00750A23">
            <w:pPr>
              <w:rPr>
                <w:rFonts w:cs="Arial"/>
                <w:szCs w:val="22"/>
              </w:rPr>
            </w:pPr>
            <w:r w:rsidRPr="00484DA7">
              <w:rPr>
                <w:rFonts w:cs="Arial"/>
                <w:szCs w:val="22"/>
              </w:rPr>
              <w:t>Cardiac rehab client participated in therapy with the cardiac nurse and was able to implement strategies to regain independence in daily activities.</w:t>
            </w:r>
          </w:p>
        </w:tc>
      </w:tr>
      <w:tr w:rsidR="00CE71CC" w:rsidRPr="00484DA7" w14:paraId="23AA75BC" w14:textId="77777777" w:rsidTr="006F4E87">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405672F1" w14:textId="77777777" w:rsidR="00CE71CC" w:rsidRPr="00484DA7" w:rsidRDefault="00CE71CC" w:rsidP="00750A23">
            <w:pPr>
              <w:rPr>
                <w:rFonts w:cs="Arial"/>
                <w:szCs w:val="22"/>
              </w:rPr>
            </w:pPr>
            <w:r w:rsidRPr="00484DA7">
              <w:rPr>
                <w:rFonts w:cs="Arial"/>
                <w:szCs w:val="22"/>
              </w:rPr>
              <w:t>Personal Care</w:t>
            </w:r>
          </w:p>
        </w:tc>
        <w:tc>
          <w:tcPr>
            <w:tcW w:w="3091" w:type="pct"/>
            <w:hideMark/>
          </w:tcPr>
          <w:p w14:paraId="4F845B2C" w14:textId="77777777" w:rsidR="00CE71CC" w:rsidRPr="00484DA7" w:rsidRDefault="00CE71CC" w:rsidP="00750A23">
            <w:pPr>
              <w:rPr>
                <w:rFonts w:cs="Arial"/>
                <w:szCs w:val="22"/>
              </w:rPr>
            </w:pPr>
            <w:r w:rsidRPr="00484DA7">
              <w:rPr>
                <w:rFonts w:cs="Arial"/>
                <w:szCs w:val="22"/>
              </w:rPr>
              <w:t>Improved Hygiene gave better sense of well-being.</w:t>
            </w:r>
            <w:r w:rsidRPr="00484DA7">
              <w:rPr>
                <w:rFonts w:cs="Arial"/>
                <w:szCs w:val="22"/>
              </w:rPr>
              <w:br/>
              <w:t>Regular medication monitoring improved health outcomes.</w:t>
            </w:r>
          </w:p>
        </w:tc>
      </w:tr>
      <w:tr w:rsidR="00CE71CC" w:rsidRPr="00484DA7" w14:paraId="66F139B6" w14:textId="77777777" w:rsidTr="006F4E87">
        <w:trPr>
          <w:trHeight w:val="555"/>
          <w:jc w:val="center"/>
        </w:trPr>
        <w:tc>
          <w:tcPr>
            <w:tcW w:w="1909" w:type="pct"/>
            <w:vMerge/>
            <w:tcBorders>
              <w:bottom w:val="single" w:sz="4" w:space="0" w:color="auto"/>
            </w:tcBorders>
            <w:shd w:val="clear" w:color="auto" w:fill="DBE5F1" w:themeFill="accent1" w:themeFillTint="33"/>
            <w:hideMark/>
          </w:tcPr>
          <w:p w14:paraId="5D738377" w14:textId="77777777" w:rsidR="00CE71CC" w:rsidRPr="00484DA7" w:rsidRDefault="00CE71CC" w:rsidP="00750A23">
            <w:pPr>
              <w:rPr>
                <w:rFonts w:cs="Arial"/>
                <w:szCs w:val="22"/>
              </w:rPr>
            </w:pPr>
          </w:p>
        </w:tc>
        <w:tc>
          <w:tcPr>
            <w:tcW w:w="3091" w:type="pct"/>
            <w:hideMark/>
          </w:tcPr>
          <w:p w14:paraId="338741BA" w14:textId="77777777" w:rsidR="00CE71CC" w:rsidRPr="00484DA7" w:rsidRDefault="00CE71CC" w:rsidP="00750A23">
            <w:pPr>
              <w:rPr>
                <w:rFonts w:cs="Arial"/>
                <w:szCs w:val="22"/>
              </w:rPr>
            </w:pPr>
            <w:r w:rsidRPr="00484DA7">
              <w:rPr>
                <w:rFonts w:cs="Arial"/>
                <w:szCs w:val="22"/>
              </w:rPr>
              <w:t>Staff commenced with showering and doing most of the care of client. With encouragement client began to attend some aspects of personal care, and gradually improved in what she was able to do without staff</w:t>
            </w:r>
          </w:p>
        </w:tc>
      </w:tr>
      <w:tr w:rsidR="00CE71CC" w:rsidRPr="00484DA7" w14:paraId="19C4F5FE" w14:textId="77777777" w:rsidTr="00B74C25">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4F3FDD59" w14:textId="77777777" w:rsidR="00CE71CC" w:rsidRPr="00484DA7" w:rsidRDefault="00CE71CC" w:rsidP="00750A23">
            <w:pPr>
              <w:rPr>
                <w:rFonts w:cs="Arial"/>
                <w:szCs w:val="22"/>
              </w:rPr>
            </w:pPr>
            <w:r w:rsidRPr="00484DA7">
              <w:rPr>
                <w:rFonts w:cs="Arial"/>
                <w:szCs w:val="22"/>
              </w:rPr>
              <w:t>Social Support - individual</w:t>
            </w:r>
          </w:p>
        </w:tc>
        <w:tc>
          <w:tcPr>
            <w:tcW w:w="3091" w:type="pct"/>
            <w:hideMark/>
          </w:tcPr>
          <w:p w14:paraId="601B7E31" w14:textId="77777777" w:rsidR="00CE71CC" w:rsidRPr="00484DA7" w:rsidRDefault="00CE71CC" w:rsidP="00750A23">
            <w:pPr>
              <w:rPr>
                <w:rFonts w:cs="Arial"/>
                <w:szCs w:val="22"/>
              </w:rPr>
            </w:pPr>
            <w:r w:rsidRPr="00484DA7">
              <w:rPr>
                <w:rFonts w:cs="Arial"/>
                <w:szCs w:val="22"/>
              </w:rPr>
              <w:t>A client starting a walking regime with their worker to slowly increase until they could walk to the shop for the newspaper.</w:t>
            </w:r>
          </w:p>
        </w:tc>
      </w:tr>
      <w:tr w:rsidR="00CE71CC" w:rsidRPr="00484DA7" w14:paraId="3C1B4D58" w14:textId="77777777" w:rsidTr="00B74C25">
        <w:trPr>
          <w:trHeight w:val="900"/>
          <w:jc w:val="center"/>
        </w:trPr>
        <w:tc>
          <w:tcPr>
            <w:tcW w:w="1909" w:type="pct"/>
            <w:vMerge/>
            <w:tcBorders>
              <w:bottom w:val="single" w:sz="4" w:space="0" w:color="auto"/>
            </w:tcBorders>
            <w:shd w:val="clear" w:color="auto" w:fill="DBE5F1" w:themeFill="accent1" w:themeFillTint="33"/>
            <w:hideMark/>
          </w:tcPr>
          <w:p w14:paraId="341DE319" w14:textId="77777777" w:rsidR="00CE71CC" w:rsidRPr="00484DA7" w:rsidRDefault="00CE71CC" w:rsidP="00750A23">
            <w:pPr>
              <w:rPr>
                <w:rFonts w:cs="Arial"/>
                <w:szCs w:val="22"/>
              </w:rPr>
            </w:pPr>
          </w:p>
        </w:tc>
        <w:tc>
          <w:tcPr>
            <w:tcW w:w="3091" w:type="pct"/>
            <w:hideMark/>
          </w:tcPr>
          <w:p w14:paraId="799DF70B" w14:textId="56FC2A46" w:rsidR="00CE71CC" w:rsidRPr="00484DA7" w:rsidRDefault="00CE71CC" w:rsidP="00750A23">
            <w:pPr>
              <w:rPr>
                <w:rFonts w:cs="Arial"/>
                <w:szCs w:val="22"/>
              </w:rPr>
            </w:pPr>
            <w:r w:rsidRPr="00484DA7">
              <w:rPr>
                <w:rFonts w:cs="Arial"/>
                <w:szCs w:val="22"/>
              </w:rPr>
              <w:t>Client being taken to shops for shopping and encouraged to make her own list and to collect items from shelves. Over some time, carer went from doing most of the tasks to being standby assistance.</w:t>
            </w:r>
          </w:p>
        </w:tc>
      </w:tr>
      <w:tr w:rsidR="00CE71CC" w:rsidRPr="00484DA7" w14:paraId="5A3CC7CB" w14:textId="77777777" w:rsidTr="006A6B1E">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7E72F59E" w14:textId="77777777" w:rsidR="00CE71CC" w:rsidRPr="00484DA7" w:rsidRDefault="00CE71CC" w:rsidP="00750A23">
            <w:pPr>
              <w:rPr>
                <w:rFonts w:cs="Arial"/>
                <w:szCs w:val="22"/>
              </w:rPr>
            </w:pPr>
            <w:r w:rsidRPr="00484DA7">
              <w:rPr>
                <w:rFonts w:cs="Arial"/>
                <w:szCs w:val="22"/>
              </w:rPr>
              <w:t>Social Support - group</w:t>
            </w:r>
          </w:p>
        </w:tc>
        <w:tc>
          <w:tcPr>
            <w:tcW w:w="3091" w:type="pct"/>
            <w:hideMark/>
          </w:tcPr>
          <w:p w14:paraId="1B45A7A3" w14:textId="77777777" w:rsidR="00CE71CC" w:rsidRPr="00484DA7" w:rsidRDefault="00CE71CC" w:rsidP="00750A23">
            <w:pPr>
              <w:rPr>
                <w:rFonts w:cs="Arial"/>
                <w:szCs w:val="22"/>
              </w:rPr>
            </w:pPr>
            <w:r w:rsidRPr="00484DA7">
              <w:rPr>
                <w:rFonts w:cs="Arial"/>
                <w:szCs w:val="22"/>
              </w:rPr>
              <w:t>Social support outings motivated the client to leave the home and be more active. The client has subsequently improved their mobility and is now mobilizing independently with supervision.</w:t>
            </w:r>
          </w:p>
        </w:tc>
      </w:tr>
      <w:tr w:rsidR="00CE71CC" w:rsidRPr="00484DA7" w14:paraId="1BE23384" w14:textId="77777777" w:rsidTr="006A6B1E">
        <w:trPr>
          <w:trHeight w:val="600"/>
          <w:jc w:val="center"/>
        </w:trPr>
        <w:tc>
          <w:tcPr>
            <w:tcW w:w="1909" w:type="pct"/>
            <w:vMerge/>
            <w:tcBorders>
              <w:bottom w:val="single" w:sz="4" w:space="0" w:color="auto"/>
            </w:tcBorders>
            <w:shd w:val="clear" w:color="auto" w:fill="DBE5F1" w:themeFill="accent1" w:themeFillTint="33"/>
            <w:hideMark/>
          </w:tcPr>
          <w:p w14:paraId="68C99DB2" w14:textId="77777777" w:rsidR="00CE71CC" w:rsidRPr="00484DA7" w:rsidRDefault="00CE71CC" w:rsidP="00750A23">
            <w:pPr>
              <w:rPr>
                <w:rFonts w:cs="Arial"/>
                <w:szCs w:val="22"/>
              </w:rPr>
            </w:pPr>
          </w:p>
        </w:tc>
        <w:tc>
          <w:tcPr>
            <w:tcW w:w="3091" w:type="pct"/>
            <w:hideMark/>
          </w:tcPr>
          <w:p w14:paraId="19B3A589" w14:textId="77777777" w:rsidR="00CE71CC" w:rsidRPr="00484DA7" w:rsidRDefault="00CE71CC" w:rsidP="00750A23">
            <w:pPr>
              <w:rPr>
                <w:rFonts w:cs="Arial"/>
                <w:szCs w:val="22"/>
              </w:rPr>
            </w:pPr>
            <w:r w:rsidRPr="00484DA7">
              <w:rPr>
                <w:rFonts w:cs="Arial"/>
                <w:szCs w:val="22"/>
              </w:rPr>
              <w:t>Client's family reported they noticed that the client's alertness has slightly improved after participating in the music therapy sessions for a few months.</w:t>
            </w:r>
          </w:p>
        </w:tc>
      </w:tr>
      <w:tr w:rsidR="00CE71CC" w:rsidRPr="00484DA7" w14:paraId="4000B480" w14:textId="77777777" w:rsidTr="00701BA1">
        <w:trPr>
          <w:cnfStyle w:val="000000100000" w:firstRow="0" w:lastRow="0" w:firstColumn="0" w:lastColumn="0" w:oddVBand="0" w:evenVBand="0" w:oddHBand="1" w:evenHBand="0" w:firstRowFirstColumn="0" w:firstRowLastColumn="0" w:lastRowFirstColumn="0" w:lastRowLastColumn="0"/>
          <w:trHeight w:val="300"/>
          <w:jc w:val="center"/>
        </w:trPr>
        <w:tc>
          <w:tcPr>
            <w:tcW w:w="1909" w:type="pct"/>
            <w:vMerge w:val="restart"/>
            <w:shd w:val="clear" w:color="auto" w:fill="DBE5F1" w:themeFill="accent1" w:themeFillTint="33"/>
            <w:noWrap/>
            <w:hideMark/>
          </w:tcPr>
          <w:p w14:paraId="4FDF1203" w14:textId="77777777" w:rsidR="00CE71CC" w:rsidRPr="00484DA7" w:rsidRDefault="00CE71CC" w:rsidP="00750A23">
            <w:pPr>
              <w:rPr>
                <w:rFonts w:cs="Arial"/>
                <w:szCs w:val="22"/>
              </w:rPr>
            </w:pPr>
            <w:r w:rsidRPr="00484DA7">
              <w:rPr>
                <w:rFonts w:cs="Arial"/>
                <w:szCs w:val="22"/>
              </w:rPr>
              <w:t>Specialised Support Services</w:t>
            </w:r>
          </w:p>
        </w:tc>
        <w:tc>
          <w:tcPr>
            <w:tcW w:w="3091" w:type="pct"/>
            <w:hideMark/>
          </w:tcPr>
          <w:p w14:paraId="3BC2ECBC" w14:textId="77777777" w:rsidR="00CE71CC" w:rsidRPr="00484DA7" w:rsidRDefault="00CE71CC" w:rsidP="00750A23">
            <w:pPr>
              <w:rPr>
                <w:rFonts w:cs="Arial"/>
                <w:szCs w:val="22"/>
              </w:rPr>
            </w:pPr>
            <w:r w:rsidRPr="00484DA7">
              <w:rPr>
                <w:rFonts w:cs="Arial"/>
                <w:szCs w:val="22"/>
              </w:rPr>
              <w:t>Some clients regained cognitive abilities in communication and confidence.</w:t>
            </w:r>
          </w:p>
        </w:tc>
      </w:tr>
      <w:tr w:rsidR="00CE71CC" w:rsidRPr="00484DA7" w14:paraId="7C745974" w14:textId="77777777" w:rsidTr="00701BA1">
        <w:trPr>
          <w:trHeight w:val="600"/>
          <w:jc w:val="center"/>
        </w:trPr>
        <w:tc>
          <w:tcPr>
            <w:tcW w:w="1909" w:type="pct"/>
            <w:vMerge/>
            <w:tcBorders>
              <w:bottom w:val="single" w:sz="4" w:space="0" w:color="auto"/>
            </w:tcBorders>
            <w:shd w:val="clear" w:color="auto" w:fill="DBE5F1" w:themeFill="accent1" w:themeFillTint="33"/>
            <w:hideMark/>
          </w:tcPr>
          <w:p w14:paraId="761961EC" w14:textId="77777777" w:rsidR="00CE71CC" w:rsidRPr="00484DA7" w:rsidRDefault="00CE71CC" w:rsidP="00750A23">
            <w:pPr>
              <w:rPr>
                <w:rFonts w:cs="Arial"/>
                <w:szCs w:val="22"/>
              </w:rPr>
            </w:pPr>
          </w:p>
        </w:tc>
        <w:tc>
          <w:tcPr>
            <w:tcW w:w="3091" w:type="pct"/>
            <w:hideMark/>
          </w:tcPr>
          <w:p w14:paraId="46CE8941" w14:textId="77777777" w:rsidR="00CE71CC" w:rsidRPr="00484DA7" w:rsidRDefault="00CE71CC" w:rsidP="00750A23">
            <w:pPr>
              <w:rPr>
                <w:rFonts w:cs="Arial"/>
                <w:szCs w:val="22"/>
              </w:rPr>
            </w:pPr>
            <w:r w:rsidRPr="00484DA7">
              <w:rPr>
                <w:rFonts w:cs="Arial"/>
                <w:szCs w:val="22"/>
              </w:rPr>
              <w:t>Client with dementia and is physically active to link with a walking group which assisted him to improve his physical strength and mobility.</w:t>
            </w:r>
          </w:p>
        </w:tc>
      </w:tr>
      <w:tr w:rsidR="00CE71CC" w:rsidRPr="00484DA7" w14:paraId="4C62E17F" w14:textId="77777777" w:rsidTr="000117CD">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1698A4FD" w14:textId="23CE7795" w:rsidR="00CE71CC" w:rsidRPr="00484DA7" w:rsidRDefault="00CE71CC" w:rsidP="00750A23">
            <w:pPr>
              <w:rPr>
                <w:rFonts w:cs="Arial"/>
                <w:szCs w:val="22"/>
              </w:rPr>
            </w:pPr>
            <w:r w:rsidRPr="00484DA7">
              <w:rPr>
                <w:rFonts w:cs="Arial"/>
                <w:szCs w:val="22"/>
              </w:rPr>
              <w:t>Transport</w:t>
            </w:r>
          </w:p>
        </w:tc>
        <w:tc>
          <w:tcPr>
            <w:tcW w:w="3091" w:type="pct"/>
            <w:hideMark/>
          </w:tcPr>
          <w:p w14:paraId="78FE3C79" w14:textId="77777777" w:rsidR="00CE71CC" w:rsidRPr="00484DA7" w:rsidRDefault="00CE71CC" w:rsidP="00750A23">
            <w:pPr>
              <w:rPr>
                <w:rFonts w:cs="Arial"/>
                <w:szCs w:val="22"/>
              </w:rPr>
            </w:pPr>
            <w:r w:rsidRPr="00484DA7">
              <w:rPr>
                <w:rFonts w:cs="Arial"/>
                <w:szCs w:val="22"/>
              </w:rPr>
              <w:t>Improved cognitive ability with attending different places for excursions and being part of a group on the bus.</w:t>
            </w:r>
          </w:p>
        </w:tc>
      </w:tr>
      <w:tr w:rsidR="00CE71CC" w:rsidRPr="00484DA7" w14:paraId="0522CBEB" w14:textId="77777777" w:rsidTr="000117CD">
        <w:trPr>
          <w:trHeight w:val="600"/>
          <w:jc w:val="center"/>
        </w:trPr>
        <w:tc>
          <w:tcPr>
            <w:tcW w:w="1909" w:type="pct"/>
            <w:vMerge/>
            <w:tcBorders>
              <w:bottom w:val="single" w:sz="4" w:space="0" w:color="auto"/>
            </w:tcBorders>
            <w:shd w:val="clear" w:color="auto" w:fill="DBE5F1" w:themeFill="accent1" w:themeFillTint="33"/>
            <w:hideMark/>
          </w:tcPr>
          <w:p w14:paraId="0871A293" w14:textId="5D1F0A38" w:rsidR="00CE71CC" w:rsidRPr="00484DA7" w:rsidRDefault="00CE71CC" w:rsidP="00750A23">
            <w:pPr>
              <w:rPr>
                <w:rFonts w:cs="Arial"/>
                <w:szCs w:val="22"/>
              </w:rPr>
            </w:pPr>
          </w:p>
        </w:tc>
        <w:tc>
          <w:tcPr>
            <w:tcW w:w="3091" w:type="pct"/>
            <w:hideMark/>
          </w:tcPr>
          <w:p w14:paraId="0A76A84A" w14:textId="77777777" w:rsidR="00CE71CC" w:rsidRPr="00484DA7" w:rsidRDefault="00CE71CC" w:rsidP="00750A23">
            <w:pPr>
              <w:rPr>
                <w:rFonts w:cs="Arial"/>
                <w:szCs w:val="22"/>
              </w:rPr>
            </w:pPr>
            <w:r w:rsidRPr="00484DA7">
              <w:rPr>
                <w:rFonts w:cs="Arial"/>
                <w:szCs w:val="22"/>
              </w:rPr>
              <w:t>Transport service enables clients with dementia to develop social connections with a small group of people, improving their recognition and communication skills.</w:t>
            </w:r>
          </w:p>
        </w:tc>
      </w:tr>
      <w:tr w:rsidR="00CE71CC" w:rsidRPr="00484DA7" w14:paraId="3A6445F6" w14:textId="77777777" w:rsidTr="008E5FE9">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22F5B038" w14:textId="77777777" w:rsidR="00CE71CC" w:rsidRPr="00484DA7" w:rsidRDefault="00CE71CC" w:rsidP="00750A23">
            <w:pPr>
              <w:rPr>
                <w:rFonts w:cs="Arial"/>
                <w:szCs w:val="22"/>
              </w:rPr>
            </w:pPr>
            <w:r w:rsidRPr="00484DA7">
              <w:rPr>
                <w:rFonts w:cs="Arial"/>
                <w:szCs w:val="22"/>
              </w:rPr>
              <w:t>Centre-based respite</w:t>
            </w:r>
          </w:p>
        </w:tc>
        <w:tc>
          <w:tcPr>
            <w:tcW w:w="3091" w:type="pct"/>
            <w:hideMark/>
          </w:tcPr>
          <w:p w14:paraId="46761083" w14:textId="77777777" w:rsidR="00CE71CC" w:rsidRPr="00484DA7" w:rsidRDefault="00CE71CC" w:rsidP="00750A23">
            <w:pPr>
              <w:rPr>
                <w:rFonts w:cs="Arial"/>
                <w:szCs w:val="22"/>
              </w:rPr>
            </w:pPr>
            <w:r w:rsidRPr="00484DA7">
              <w:rPr>
                <w:rFonts w:cs="Arial"/>
                <w:szCs w:val="22"/>
              </w:rPr>
              <w:t>Supervised activities involving fine motor skills can help to improve dexterity in everyday chores and activities.</w:t>
            </w:r>
          </w:p>
        </w:tc>
      </w:tr>
      <w:tr w:rsidR="00CE71CC" w:rsidRPr="00484DA7" w14:paraId="37F7C5F3" w14:textId="77777777" w:rsidTr="008E5FE9">
        <w:trPr>
          <w:trHeight w:val="600"/>
          <w:jc w:val="center"/>
        </w:trPr>
        <w:tc>
          <w:tcPr>
            <w:tcW w:w="1909" w:type="pct"/>
            <w:vMerge/>
            <w:tcBorders>
              <w:bottom w:val="single" w:sz="4" w:space="0" w:color="auto"/>
            </w:tcBorders>
            <w:shd w:val="clear" w:color="auto" w:fill="DBE5F1" w:themeFill="accent1" w:themeFillTint="33"/>
            <w:hideMark/>
          </w:tcPr>
          <w:p w14:paraId="33DCB613" w14:textId="77777777" w:rsidR="00CE71CC" w:rsidRPr="00484DA7" w:rsidRDefault="00CE71CC" w:rsidP="00750A23">
            <w:pPr>
              <w:rPr>
                <w:rFonts w:cs="Arial"/>
                <w:szCs w:val="22"/>
              </w:rPr>
            </w:pPr>
          </w:p>
        </w:tc>
        <w:tc>
          <w:tcPr>
            <w:tcW w:w="3091" w:type="pct"/>
            <w:hideMark/>
          </w:tcPr>
          <w:p w14:paraId="3541CA39" w14:textId="77777777" w:rsidR="00CE71CC" w:rsidRPr="00484DA7" w:rsidRDefault="00CE71CC" w:rsidP="00750A23">
            <w:pPr>
              <w:rPr>
                <w:rFonts w:cs="Arial"/>
                <w:szCs w:val="22"/>
              </w:rPr>
            </w:pPr>
            <w:r w:rsidRPr="00484DA7">
              <w:rPr>
                <w:rFonts w:cs="Arial"/>
                <w:szCs w:val="22"/>
              </w:rPr>
              <w:t xml:space="preserve">Centre based day respite hosts activities focused on memory and word finding activities to improve client's cognitive ability. </w:t>
            </w:r>
          </w:p>
        </w:tc>
      </w:tr>
      <w:tr w:rsidR="00CE71CC" w:rsidRPr="00484DA7" w14:paraId="1C22FAB7" w14:textId="77777777" w:rsidTr="00BC2B7F">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3771BB91" w14:textId="6864A9F5" w:rsidR="00CE71CC" w:rsidRPr="00484DA7" w:rsidRDefault="00CE71CC" w:rsidP="00750A23">
            <w:pPr>
              <w:rPr>
                <w:rFonts w:cs="Arial"/>
                <w:szCs w:val="22"/>
              </w:rPr>
            </w:pPr>
            <w:r w:rsidRPr="00484DA7">
              <w:rPr>
                <w:rFonts w:cs="Arial"/>
                <w:szCs w:val="22"/>
              </w:rPr>
              <w:t>Cottage Respite</w:t>
            </w:r>
          </w:p>
        </w:tc>
        <w:tc>
          <w:tcPr>
            <w:tcW w:w="3091" w:type="pct"/>
            <w:hideMark/>
          </w:tcPr>
          <w:p w14:paraId="21357DAC" w14:textId="77777777" w:rsidR="00CE71CC" w:rsidRPr="00484DA7" w:rsidRDefault="00CE71CC" w:rsidP="00750A23">
            <w:pPr>
              <w:rPr>
                <w:rFonts w:cs="Arial"/>
                <w:szCs w:val="22"/>
              </w:rPr>
            </w:pPr>
            <w:r w:rsidRPr="00484DA7">
              <w:rPr>
                <w:rFonts w:cs="Arial"/>
                <w:szCs w:val="22"/>
              </w:rPr>
              <w:t xml:space="preserve">Respite cottage hosts one and a half hours of exercise daily to promote improved physical health among clients. </w:t>
            </w:r>
          </w:p>
        </w:tc>
      </w:tr>
      <w:tr w:rsidR="00CE71CC" w:rsidRPr="00484DA7" w14:paraId="526D2AAE" w14:textId="77777777" w:rsidTr="00BC2B7F">
        <w:trPr>
          <w:trHeight w:val="900"/>
          <w:jc w:val="center"/>
        </w:trPr>
        <w:tc>
          <w:tcPr>
            <w:tcW w:w="1909" w:type="pct"/>
            <w:vMerge/>
            <w:tcBorders>
              <w:bottom w:val="single" w:sz="4" w:space="0" w:color="auto"/>
            </w:tcBorders>
            <w:shd w:val="clear" w:color="auto" w:fill="DBE5F1" w:themeFill="accent1" w:themeFillTint="33"/>
            <w:hideMark/>
          </w:tcPr>
          <w:p w14:paraId="04F9000C" w14:textId="77777777" w:rsidR="00CE71CC" w:rsidRPr="00484DA7" w:rsidRDefault="00CE71CC" w:rsidP="00750A23">
            <w:pPr>
              <w:rPr>
                <w:rFonts w:cs="Arial"/>
                <w:szCs w:val="22"/>
              </w:rPr>
            </w:pPr>
          </w:p>
        </w:tc>
        <w:tc>
          <w:tcPr>
            <w:tcW w:w="3091" w:type="pct"/>
            <w:hideMark/>
          </w:tcPr>
          <w:p w14:paraId="5F837D5C" w14:textId="77777777" w:rsidR="00CE71CC" w:rsidRPr="00484DA7" w:rsidRDefault="00CE71CC" w:rsidP="00750A23">
            <w:pPr>
              <w:rPr>
                <w:rFonts w:cs="Arial"/>
                <w:szCs w:val="22"/>
              </w:rPr>
            </w:pPr>
            <w:r w:rsidRPr="00484DA7">
              <w:rPr>
                <w:rFonts w:cs="Arial"/>
                <w:szCs w:val="22"/>
              </w:rPr>
              <w:t>A client living with dementia who had become withdrawn stayed in cottage respite for a week.  During that time the regular social connection and stimulation saw him blossom. Client's carer noticed the improvement in his ability to communicate once he returned home.</w:t>
            </w:r>
          </w:p>
        </w:tc>
      </w:tr>
      <w:tr w:rsidR="00CE71CC" w:rsidRPr="00484DA7" w14:paraId="1E23033C" w14:textId="77777777" w:rsidTr="007C7EAB">
        <w:trPr>
          <w:cnfStyle w:val="000000100000" w:firstRow="0" w:lastRow="0" w:firstColumn="0" w:lastColumn="0" w:oddVBand="0" w:evenVBand="0" w:oddHBand="1" w:evenHBand="0" w:firstRowFirstColumn="0" w:firstRowLastColumn="0" w:lastRowFirstColumn="0" w:lastRowLastColumn="0"/>
          <w:trHeight w:val="900"/>
          <w:jc w:val="center"/>
        </w:trPr>
        <w:tc>
          <w:tcPr>
            <w:tcW w:w="1909" w:type="pct"/>
            <w:vMerge w:val="restart"/>
            <w:shd w:val="clear" w:color="auto" w:fill="DBE5F1" w:themeFill="accent1" w:themeFillTint="33"/>
            <w:noWrap/>
            <w:hideMark/>
          </w:tcPr>
          <w:p w14:paraId="410B4381" w14:textId="229ED5F7" w:rsidR="00CE71CC" w:rsidRPr="00484DA7" w:rsidRDefault="00CE71CC" w:rsidP="00750A23">
            <w:pPr>
              <w:rPr>
                <w:rFonts w:cs="Arial"/>
                <w:szCs w:val="22"/>
              </w:rPr>
            </w:pPr>
            <w:r w:rsidRPr="00484DA7">
              <w:rPr>
                <w:rFonts w:cs="Arial"/>
                <w:szCs w:val="22"/>
              </w:rPr>
              <w:t>Flexible Respite</w:t>
            </w:r>
          </w:p>
        </w:tc>
        <w:tc>
          <w:tcPr>
            <w:tcW w:w="3091" w:type="pct"/>
            <w:hideMark/>
          </w:tcPr>
          <w:p w14:paraId="68299416" w14:textId="77777777" w:rsidR="00CE71CC" w:rsidRPr="00484DA7" w:rsidRDefault="00CE71CC" w:rsidP="00750A23">
            <w:pPr>
              <w:rPr>
                <w:rFonts w:cs="Arial"/>
                <w:szCs w:val="22"/>
              </w:rPr>
            </w:pPr>
            <w:r w:rsidRPr="00484DA7">
              <w:rPr>
                <w:rFonts w:cs="Arial"/>
                <w:szCs w:val="22"/>
              </w:rPr>
              <w:t>Client uses Flexible Respite service to ‘get out and about’ after a significant stroke. The worker is ‘stand by assist’ and having the worker present has given the client the confidence to visit shops. Throughout the year, the client’s mobility and muscle strength has improved.</w:t>
            </w:r>
          </w:p>
        </w:tc>
      </w:tr>
      <w:tr w:rsidR="00CE71CC" w:rsidRPr="00484DA7" w14:paraId="4827697F" w14:textId="77777777" w:rsidTr="007C7EAB">
        <w:trPr>
          <w:trHeight w:val="600"/>
          <w:jc w:val="center"/>
        </w:trPr>
        <w:tc>
          <w:tcPr>
            <w:tcW w:w="1909" w:type="pct"/>
            <w:vMerge/>
            <w:tcBorders>
              <w:bottom w:val="single" w:sz="4" w:space="0" w:color="auto"/>
            </w:tcBorders>
            <w:shd w:val="clear" w:color="auto" w:fill="DBE5F1" w:themeFill="accent1" w:themeFillTint="33"/>
            <w:hideMark/>
          </w:tcPr>
          <w:p w14:paraId="403FD636" w14:textId="77777777" w:rsidR="00CE71CC" w:rsidRPr="00484DA7" w:rsidRDefault="00CE71CC" w:rsidP="00750A23">
            <w:pPr>
              <w:rPr>
                <w:rFonts w:cs="Arial"/>
                <w:szCs w:val="22"/>
              </w:rPr>
            </w:pPr>
          </w:p>
        </w:tc>
        <w:tc>
          <w:tcPr>
            <w:tcW w:w="3091" w:type="pct"/>
            <w:hideMark/>
          </w:tcPr>
          <w:p w14:paraId="6C099F0B" w14:textId="5A83B1D8" w:rsidR="00CE71CC" w:rsidRPr="00484DA7" w:rsidRDefault="00CE71CC" w:rsidP="00750A23">
            <w:pPr>
              <w:rPr>
                <w:rFonts w:cs="Arial"/>
                <w:szCs w:val="22"/>
              </w:rPr>
            </w:pPr>
            <w:r w:rsidRPr="00484DA7">
              <w:rPr>
                <w:rFonts w:cs="Arial"/>
                <w:szCs w:val="22"/>
              </w:rPr>
              <w:t>Improved cognition and physical strength when taken on outings and attending Dancing with Dementia.</w:t>
            </w:r>
          </w:p>
        </w:tc>
      </w:tr>
      <w:tr w:rsidR="00CE71CC" w:rsidRPr="00484DA7" w14:paraId="1DA2CC4D" w14:textId="77777777" w:rsidTr="006962EA">
        <w:trPr>
          <w:cnfStyle w:val="000000100000" w:firstRow="0" w:lastRow="0" w:firstColumn="0" w:lastColumn="0" w:oddVBand="0" w:evenVBand="0" w:oddHBand="1" w:evenHBand="0" w:firstRowFirstColumn="0" w:firstRowLastColumn="0" w:lastRowFirstColumn="0" w:lastRowLastColumn="0"/>
          <w:trHeight w:val="600"/>
          <w:jc w:val="center"/>
        </w:trPr>
        <w:tc>
          <w:tcPr>
            <w:tcW w:w="1909" w:type="pct"/>
            <w:vMerge w:val="restart"/>
            <w:shd w:val="clear" w:color="auto" w:fill="DBE5F1" w:themeFill="accent1" w:themeFillTint="33"/>
            <w:noWrap/>
            <w:hideMark/>
          </w:tcPr>
          <w:p w14:paraId="2B071AC2" w14:textId="77777777" w:rsidR="00CE71CC" w:rsidRPr="00484DA7" w:rsidRDefault="00CE71CC" w:rsidP="00750A23">
            <w:pPr>
              <w:rPr>
                <w:rFonts w:cs="Arial"/>
                <w:szCs w:val="22"/>
              </w:rPr>
            </w:pPr>
            <w:r w:rsidRPr="00484DA7">
              <w:rPr>
                <w:rFonts w:cs="Arial"/>
                <w:szCs w:val="22"/>
              </w:rPr>
              <w:t>Assistance with Care and Housing</w:t>
            </w:r>
          </w:p>
        </w:tc>
        <w:tc>
          <w:tcPr>
            <w:tcW w:w="3091" w:type="pct"/>
            <w:hideMark/>
          </w:tcPr>
          <w:p w14:paraId="4A9A545A" w14:textId="77777777" w:rsidR="00CE71CC" w:rsidRPr="00484DA7" w:rsidRDefault="00CE71CC" w:rsidP="00750A23">
            <w:pPr>
              <w:rPr>
                <w:rFonts w:cs="Arial"/>
                <w:szCs w:val="22"/>
              </w:rPr>
            </w:pPr>
            <w:r w:rsidRPr="00484DA7">
              <w:rPr>
                <w:rFonts w:cs="Arial"/>
                <w:szCs w:val="22"/>
              </w:rPr>
              <w:t>Client's move to more permanent accommodation gained confidence and regained ability to participate in day-to-day activities such as shopping, paying bills and tending to domestic tasks.</w:t>
            </w:r>
          </w:p>
        </w:tc>
      </w:tr>
      <w:tr w:rsidR="00CE71CC" w:rsidRPr="00484DA7" w14:paraId="3D5E01C0" w14:textId="77777777" w:rsidTr="006962EA">
        <w:trPr>
          <w:trHeight w:val="1200"/>
          <w:jc w:val="center"/>
        </w:trPr>
        <w:tc>
          <w:tcPr>
            <w:tcW w:w="1909" w:type="pct"/>
            <w:vMerge/>
            <w:shd w:val="clear" w:color="auto" w:fill="DBE5F1" w:themeFill="accent1" w:themeFillTint="33"/>
            <w:hideMark/>
          </w:tcPr>
          <w:p w14:paraId="09846404" w14:textId="77777777" w:rsidR="00CE71CC" w:rsidRPr="00484DA7" w:rsidRDefault="00CE71CC" w:rsidP="00750A23">
            <w:pPr>
              <w:rPr>
                <w:rFonts w:cs="Arial"/>
                <w:szCs w:val="22"/>
              </w:rPr>
            </w:pPr>
          </w:p>
        </w:tc>
        <w:tc>
          <w:tcPr>
            <w:tcW w:w="3091" w:type="pct"/>
            <w:hideMark/>
          </w:tcPr>
          <w:p w14:paraId="36FDB037" w14:textId="77777777" w:rsidR="00CE71CC" w:rsidRPr="00484DA7" w:rsidRDefault="00CE71CC" w:rsidP="00750A23">
            <w:pPr>
              <w:rPr>
                <w:rFonts w:cs="Arial"/>
                <w:szCs w:val="22"/>
              </w:rPr>
            </w:pPr>
            <w:r w:rsidRPr="00484DA7">
              <w:rPr>
                <w:rFonts w:cs="Arial"/>
                <w:szCs w:val="22"/>
              </w:rPr>
              <w:t>Client's receiving support, who was at risk of homelessness, increased physical and cognitive well-being because of receiving support to navigate health and human service supports. Treating the client with respect and kindness supported the development of trusting relationship, which aided the consumer's physical and cognitive recovery.</w:t>
            </w:r>
          </w:p>
        </w:tc>
      </w:tr>
    </w:tbl>
    <w:p w14:paraId="307D10CA" w14:textId="6C88FBB7" w:rsidR="000F363C" w:rsidRPr="00035816" w:rsidRDefault="00484DA7" w:rsidP="00035816">
      <w:pPr>
        <w:pStyle w:val="Heading2"/>
      </w:pPr>
      <w:r>
        <w:br w:type="column"/>
      </w:r>
      <w:r w:rsidR="003851E9" w:rsidRPr="00035816">
        <w:lastRenderedPageBreak/>
        <w:t>Q.18 Part 1: Approximately what proportion of clients learned to adapt to a functional limitation?</w:t>
      </w:r>
    </w:p>
    <w:p w14:paraId="070F4481" w14:textId="55749330" w:rsidR="003851E9" w:rsidRPr="00CE71CC" w:rsidRDefault="000F363C" w:rsidP="003851E9">
      <w:r>
        <w:rPr>
          <w:noProof/>
        </w:rPr>
        <w:drawing>
          <wp:inline distT="0" distB="0" distL="0" distR="0" wp14:anchorId="743F714D" wp14:editId="6F7927C1">
            <wp:extent cx="6276975" cy="4357315"/>
            <wp:effectExtent l="0" t="0" r="9525" b="5715"/>
            <wp:docPr id="26" name="Chart 26" descr="Total summary response for Q.18 Part 1: Approximately what proportion of clients learned to adapt to a functional limit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1F1B6F" w14:textId="3CBD9E2B" w:rsidR="003851E9" w:rsidRPr="00035816" w:rsidRDefault="000F363C" w:rsidP="00035816">
      <w:pPr>
        <w:pStyle w:val="Heading2"/>
      </w:pPr>
      <w:r>
        <w:br w:type="column"/>
      </w:r>
      <w:r w:rsidR="003851E9" w:rsidRPr="00035816">
        <w:lastRenderedPageBreak/>
        <w:t>Q.19</w:t>
      </w:r>
      <w:r w:rsidR="0012385B" w:rsidRPr="00035816">
        <w:t xml:space="preserve"> Are there any services that you have not been able to implement, or have had challenges implementing, a reablement approach?</w:t>
      </w:r>
      <w:r w:rsidR="0012385B" w:rsidRPr="00035816" w:rsidDel="0012385B">
        <w:t xml:space="preserve"> </w:t>
      </w:r>
    </w:p>
    <w:p w14:paraId="7674AEBF" w14:textId="05EB9C53" w:rsidR="0048572B" w:rsidRPr="00CE71CC" w:rsidRDefault="000F363C" w:rsidP="003851E9">
      <w:r>
        <w:rPr>
          <w:noProof/>
        </w:rPr>
        <w:drawing>
          <wp:inline distT="0" distB="0" distL="0" distR="0" wp14:anchorId="58677812" wp14:editId="50D2635D">
            <wp:extent cx="5939790" cy="6771026"/>
            <wp:effectExtent l="0" t="0" r="3810" b="10795"/>
            <wp:docPr id="38" name="Chart 38" descr="Total response summary for Q.19 Are there any services that you have not been able to implement, or have had challenges implementing, a reablement approach">
              <a:extLst xmlns:a="http://schemas.openxmlformats.org/drawingml/2006/main">
                <a:ext uri="{FF2B5EF4-FFF2-40B4-BE49-F238E27FC236}">
                  <a16:creationId xmlns:a16="http://schemas.microsoft.com/office/drawing/2014/main" id="{1A15A27F-B3B5-4348-966B-D4BE2CEDCD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32E8EB" w14:textId="3AD8C07E" w:rsidR="003851E9" w:rsidRPr="00035816" w:rsidRDefault="000F363C" w:rsidP="00035816">
      <w:pPr>
        <w:pStyle w:val="Heading2"/>
      </w:pPr>
      <w:r>
        <w:br w:type="column"/>
      </w:r>
      <w:r w:rsidR="0012385B" w:rsidRPr="00035816">
        <w:lastRenderedPageBreak/>
        <w:t>Q.20 Where CHSP reablement services are unable to meet clients' needs, how does your organisation respond?</w:t>
      </w:r>
    </w:p>
    <w:p w14:paraId="141E60C8" w14:textId="6333DC09" w:rsidR="003851E9" w:rsidRPr="00CE71CC" w:rsidRDefault="0048572B" w:rsidP="00CE71CC">
      <w:r w:rsidRPr="00CE71CC">
        <w:rPr>
          <w:noProof/>
        </w:rPr>
        <w:drawing>
          <wp:inline distT="0" distB="0" distL="0" distR="0" wp14:anchorId="5E6B810F" wp14:editId="04AA697D">
            <wp:extent cx="5720080" cy="2743200"/>
            <wp:effectExtent l="0" t="0" r="13970" b="0"/>
            <wp:docPr id="45" name="Chart 45" descr="Total response summary for Q.20 Where CHSP reablement services are unable to meet clients' needs, how does your organisation respond">
              <a:extLst xmlns:a="http://schemas.openxmlformats.org/drawingml/2006/main">
                <a:ext uri="{FF2B5EF4-FFF2-40B4-BE49-F238E27FC236}">
                  <a16:creationId xmlns:a16="http://schemas.microsoft.com/office/drawing/2014/main" id="{2677A630-A832-4178-8347-12F2D79AC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8973D3B" w14:textId="1846A8D9" w:rsidR="003851E9" w:rsidRPr="00035816" w:rsidRDefault="003851E9" w:rsidP="00035816">
      <w:pPr>
        <w:pStyle w:val="Heading2"/>
      </w:pPr>
      <w:r w:rsidRPr="00035816">
        <w:t>Q</w:t>
      </w:r>
      <w:r w:rsidR="00BD7A69">
        <w:t>.</w:t>
      </w:r>
      <w:r w:rsidRPr="00035816">
        <w:t>21. Specify your training preferences (rank 1-3 in order of priority):</w:t>
      </w:r>
    </w:p>
    <w:p w14:paraId="323A95CB" w14:textId="559AE7D0" w:rsidR="003851E9" w:rsidRPr="00CE71CC" w:rsidRDefault="003851E9" w:rsidP="00CE71CC">
      <w:r w:rsidRPr="00CE71CC">
        <w:rPr>
          <w:noProof/>
        </w:rPr>
        <w:drawing>
          <wp:inline distT="0" distB="0" distL="0" distR="0" wp14:anchorId="47CB8144" wp14:editId="1B2C11AB">
            <wp:extent cx="5720080" cy="2663687"/>
            <wp:effectExtent l="0" t="0" r="13970" b="3810"/>
            <wp:docPr id="27" name="Chart 27" descr="Total response summary for Q 21. Specify your training preferences (rank 1-3 in order of prior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1C0E86" w14:textId="5C49690F" w:rsidR="003851E9" w:rsidRPr="00035816" w:rsidRDefault="003851E9" w:rsidP="00CE71CC">
      <w:r w:rsidRPr="00035816">
        <w:t>Preferred delivery mode:</w:t>
      </w:r>
    </w:p>
    <w:p w14:paraId="659B205E" w14:textId="57FF963B" w:rsidR="003851E9" w:rsidRPr="00CE71CC" w:rsidRDefault="003851E9" w:rsidP="003851E9">
      <w:r>
        <w:rPr>
          <w:noProof/>
        </w:rPr>
        <w:drawing>
          <wp:inline distT="0" distB="0" distL="0" distR="0" wp14:anchorId="3BED1B0E" wp14:editId="53A34872">
            <wp:extent cx="5734685" cy="2663687"/>
            <wp:effectExtent l="0" t="0" r="18415" b="3810"/>
            <wp:docPr id="29" name="Chart 29" descr="Graph of total response summary for the Preferred delivery mod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1A0099E" w14:textId="7CB2F583" w:rsidR="000D18EC" w:rsidRPr="00CE71CC" w:rsidRDefault="003625A7" w:rsidP="00BD7A69">
      <w:pPr>
        <w:pStyle w:val="Heading1"/>
      </w:pPr>
      <w:bookmarkStart w:id="3" w:name="_Attachment_B_–"/>
      <w:bookmarkEnd w:id="3"/>
      <w:r w:rsidRPr="00CE71CC">
        <w:lastRenderedPageBreak/>
        <w:t xml:space="preserve">Attachment </w:t>
      </w:r>
      <w:r w:rsidR="005A7E2E" w:rsidRPr="00CE71CC">
        <w:t>B</w:t>
      </w:r>
      <w:r w:rsidRPr="00CE71CC">
        <w:t xml:space="preserve"> – </w:t>
      </w:r>
      <w:r w:rsidR="00BA2248" w:rsidRPr="00CE71CC">
        <w:t>2020 Summary</w:t>
      </w:r>
      <w:r w:rsidRPr="00CE71CC">
        <w:t xml:space="preserve"> Data </w:t>
      </w:r>
    </w:p>
    <w:p w14:paraId="439DB10A" w14:textId="5840896B" w:rsidR="003D76B4" w:rsidRPr="00035816" w:rsidRDefault="003D76B4" w:rsidP="00035816">
      <w:pPr>
        <w:pStyle w:val="Heading2"/>
      </w:pPr>
      <w:r w:rsidRPr="00035816">
        <w:t>Q.7</w:t>
      </w:r>
      <w:r w:rsidR="00BD7A69">
        <w:t xml:space="preserve"> </w:t>
      </w:r>
      <w:r w:rsidRPr="00035816">
        <w:t>Provide your best estimate of the proportion (%) of reablement clients in each age range</w:t>
      </w:r>
    </w:p>
    <w:p w14:paraId="139DA0C8" w14:textId="77777777" w:rsidR="003D76B4" w:rsidRPr="00CE71CC" w:rsidRDefault="006E762E" w:rsidP="00CE71CC">
      <w:r w:rsidRPr="00CE71CC">
        <w:rPr>
          <w:noProof/>
        </w:rPr>
        <w:drawing>
          <wp:inline distT="0" distB="0" distL="0" distR="0" wp14:anchorId="017BDF1C" wp14:editId="452E0B8C">
            <wp:extent cx="5448300" cy="2841625"/>
            <wp:effectExtent l="0" t="0" r="0" b="15875"/>
            <wp:docPr id="5" name="Chart 5" descr="Column graph of Q.7 - Provide your best estimate of the proportion (%) of reablement clients in each age r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2DCB76" w14:textId="77777777" w:rsidR="00AB5397" w:rsidRPr="00CE71CC" w:rsidRDefault="006E762E" w:rsidP="00CE71CC">
      <w:pPr>
        <w:pStyle w:val="FootnoteText"/>
      </w:pPr>
      <w:r>
        <w:rPr>
          <w:rFonts w:cs="Arial"/>
        </w:rPr>
        <w:t>NB: This graph represents 66</w:t>
      </w:r>
      <w:r w:rsidR="003F52D7" w:rsidRPr="00F06254">
        <w:rPr>
          <w:rFonts w:cs="Arial"/>
        </w:rPr>
        <w:t xml:space="preserve"> per cent </w:t>
      </w:r>
      <w:r w:rsidR="00AB5397" w:rsidRPr="00F06254">
        <w:rPr>
          <w:rFonts w:cs="Arial"/>
        </w:rPr>
        <w:t xml:space="preserve">of providers that </w:t>
      </w:r>
      <w:r w:rsidR="00AA459B" w:rsidRPr="00F06254">
        <w:rPr>
          <w:rFonts w:cs="Arial"/>
        </w:rPr>
        <w:t>reported</w:t>
      </w:r>
      <w:r w:rsidR="00AB5397" w:rsidRPr="00F06254">
        <w:rPr>
          <w:rFonts w:cs="Arial"/>
        </w:rPr>
        <w:t xml:space="preserve"> a</w:t>
      </w:r>
      <w:r w:rsidR="00AB5397" w:rsidRPr="00F06254">
        <w:t xml:space="preserve"> best estimate of the overall percentage of reablement clients in each age range</w:t>
      </w:r>
    </w:p>
    <w:p w14:paraId="74E3272F" w14:textId="77777777" w:rsidR="00B278B9" w:rsidRPr="00035816" w:rsidRDefault="006E762E" w:rsidP="00BD7A69">
      <w:pPr>
        <w:pStyle w:val="Heading3"/>
      </w:pPr>
      <w:r w:rsidRPr="00035816">
        <w:t>P</w:t>
      </w:r>
      <w:r w:rsidR="00B278B9" w:rsidRPr="00035816">
        <w:t xml:space="preserve">roviders that did not record this information, </w:t>
      </w:r>
      <w:r w:rsidRPr="00035816">
        <w:t xml:space="preserve">reported on </w:t>
      </w:r>
      <w:r w:rsidR="00B278B9" w:rsidRPr="00035816">
        <w:t>best estimate of the overall percentage of reablement clients</w:t>
      </w:r>
    </w:p>
    <w:p w14:paraId="4963348E" w14:textId="77777777" w:rsidR="00B278B9" w:rsidRPr="00CE71CC" w:rsidRDefault="006E762E" w:rsidP="00CE71CC">
      <w:r w:rsidRPr="00CE71CC">
        <w:rPr>
          <w:noProof/>
        </w:rPr>
        <w:drawing>
          <wp:inline distT="0" distB="0" distL="0" distR="0" wp14:anchorId="6EF89353" wp14:editId="3F58A0B2">
            <wp:extent cx="5375275" cy="2984500"/>
            <wp:effectExtent l="0" t="0" r="15875" b="6350"/>
            <wp:docPr id="7" name="Chart 7" descr="Column graph of Providers that did not record this information, reported on best estimate of the overall percentage of reablement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1C95EA" w14:textId="297BC688" w:rsidR="000C7AC7" w:rsidRPr="00CE71CC" w:rsidRDefault="006E762E" w:rsidP="00CE71CC">
      <w:pPr>
        <w:pStyle w:val="FootnoteText"/>
      </w:pPr>
      <w:r w:rsidRPr="00CE71CC">
        <w:t>NB: This graph represents 34</w:t>
      </w:r>
      <w:r w:rsidR="003F52D7" w:rsidRPr="00CE71CC">
        <w:t xml:space="preserve"> per cent</w:t>
      </w:r>
      <w:r w:rsidR="00AB5397" w:rsidRPr="00CE71CC">
        <w:t xml:space="preserve"> of providers that reported not to have this information and </w:t>
      </w:r>
      <w:r w:rsidR="00AA459B" w:rsidRPr="00CE71CC">
        <w:t>reported</w:t>
      </w:r>
      <w:r w:rsidR="00AB5397" w:rsidRPr="00CE71CC">
        <w:t xml:space="preserve"> a best estimate of the overall percentage of reablement clients</w:t>
      </w:r>
    </w:p>
    <w:p w14:paraId="313B621C" w14:textId="1CABE32E" w:rsidR="00B278B9" w:rsidRPr="00035816" w:rsidRDefault="000C7AC7" w:rsidP="00035816">
      <w:pPr>
        <w:pStyle w:val="Heading2"/>
      </w:pPr>
      <w:r w:rsidRPr="00CE71CC">
        <w:br w:type="column"/>
      </w:r>
      <w:r w:rsidR="00B278B9" w:rsidRPr="00035816">
        <w:lastRenderedPageBreak/>
        <w:t xml:space="preserve">Q.8 Provide your best estimate of the </w:t>
      </w:r>
      <w:r w:rsidR="009E7E01" w:rsidRPr="00035816">
        <w:t>proportion (</w:t>
      </w:r>
      <w:r w:rsidR="00B278B9" w:rsidRPr="00035816">
        <w:t xml:space="preserve">%) of your CHSP clients that </w:t>
      </w:r>
      <w:r w:rsidR="00443CB0" w:rsidRPr="00035816">
        <w:t>have</w:t>
      </w:r>
      <w:r w:rsidR="004C198C" w:rsidRPr="00035816">
        <w:t xml:space="preserve"> m</w:t>
      </w:r>
      <w:r w:rsidR="00B278B9" w:rsidRPr="00035816">
        <w:t xml:space="preserve">ild cognitive impairment, </w:t>
      </w:r>
      <w:r w:rsidR="004C198C" w:rsidRPr="00035816">
        <w:t>a</w:t>
      </w:r>
      <w:r w:rsidR="00B278B9" w:rsidRPr="00035816">
        <w:t xml:space="preserve"> diagnosis of dementia</w:t>
      </w:r>
      <w:r w:rsidR="00443CB0" w:rsidRPr="00035816">
        <w:t>,</w:t>
      </w:r>
      <w:r w:rsidR="004C198C" w:rsidRPr="00035816">
        <w:t xml:space="preserve"> s</w:t>
      </w:r>
      <w:r w:rsidR="00B278B9" w:rsidRPr="00035816">
        <w:t>uspected dementia.</w:t>
      </w:r>
      <w:r w:rsidR="00443CB0" w:rsidRPr="00035816">
        <w:t xml:space="preserve"> </w:t>
      </w:r>
    </w:p>
    <w:p w14:paraId="4E2F8FAF" w14:textId="77777777" w:rsidR="00B278B9" w:rsidRPr="00CE71CC" w:rsidRDefault="00443CB0" w:rsidP="00CE71CC">
      <w:r w:rsidRPr="00CE71CC">
        <w:rPr>
          <w:noProof/>
        </w:rPr>
        <w:drawing>
          <wp:inline distT="0" distB="0" distL="0" distR="0" wp14:anchorId="08E34B5D" wp14:editId="1256601E">
            <wp:extent cx="5759450" cy="2599055"/>
            <wp:effectExtent l="0" t="0" r="12700" b="10795"/>
            <wp:docPr id="11" name="Chart 11" descr="Column graph of Q.8 Provide your best estimate of the proportion (%) of your CHSP clients that have mild cognitive impairment, a diagnosis of dementia, suspected dementia"/>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B278B9" w:rsidRPr="00CE71CC">
        <w:t xml:space="preserve"> </w:t>
      </w:r>
    </w:p>
    <w:p w14:paraId="0832BB62" w14:textId="604853B0" w:rsidR="000F363C" w:rsidRPr="00CE71CC" w:rsidRDefault="00443CB0" w:rsidP="00CE71CC">
      <w:pPr>
        <w:pStyle w:val="FootnoteText"/>
      </w:pPr>
      <w:r w:rsidRPr="00CE71CC">
        <w:t>NB: This represents 45</w:t>
      </w:r>
      <w:r w:rsidR="003F52D7" w:rsidRPr="00CE71CC">
        <w:t xml:space="preserve"> per cent</w:t>
      </w:r>
      <w:r w:rsidR="007F04C6" w:rsidRPr="00CE71CC">
        <w:t xml:space="preserve"> of providers</w:t>
      </w:r>
      <w:r w:rsidR="00552AA4" w:rsidRPr="00CE71CC">
        <w:t xml:space="preserve"> that report</w:t>
      </w:r>
      <w:r w:rsidRPr="00CE71CC">
        <w:t>ed to have this information</w:t>
      </w:r>
    </w:p>
    <w:p w14:paraId="21201413" w14:textId="66AEF05F" w:rsidR="000F363C" w:rsidRPr="00035816" w:rsidRDefault="00D91369" w:rsidP="00035816">
      <w:pPr>
        <w:pStyle w:val="Heading2"/>
      </w:pPr>
      <w:r w:rsidRPr="00035816">
        <w:t>Q.9 How often does your organisation develop a care (service) plan for each client it supports?</w:t>
      </w:r>
      <w:r w:rsidR="000F363C" w:rsidRPr="00035816">
        <w:t xml:space="preserve"> </w:t>
      </w:r>
    </w:p>
    <w:p w14:paraId="0F68B768" w14:textId="51063EA7" w:rsidR="00E42099" w:rsidRPr="00CE71CC" w:rsidRDefault="000F363C" w:rsidP="00CE71CC">
      <w:r w:rsidRPr="00CE71CC">
        <w:rPr>
          <w:noProof/>
        </w:rPr>
        <w:drawing>
          <wp:inline distT="0" distB="0" distL="0" distR="0" wp14:anchorId="581E0ADA" wp14:editId="7C68B791">
            <wp:extent cx="5939790" cy="3792786"/>
            <wp:effectExtent l="0" t="0" r="3810" b="17780"/>
            <wp:docPr id="18" name="Chart 18" descr="Column graph of Q.9 How often does your organisation develop a care (service) plan for each client it sup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8C8A71" w14:textId="77777777" w:rsidR="000C7AC7" w:rsidRPr="00035816" w:rsidRDefault="00B07552" w:rsidP="00035816">
      <w:pPr>
        <w:pStyle w:val="Heading2"/>
      </w:pPr>
      <w:r>
        <w:br w:type="column"/>
      </w:r>
      <w:r w:rsidR="00D91369" w:rsidRPr="00035816">
        <w:lastRenderedPageBreak/>
        <w:t>Q.10 Do your organisation’s client care plans identify the following</w:t>
      </w:r>
    </w:p>
    <w:p w14:paraId="086691E7" w14:textId="0182CA03" w:rsidR="000D2406" w:rsidRPr="00CE71CC" w:rsidRDefault="00E42099" w:rsidP="00CE71CC">
      <w:r w:rsidRPr="00CE71CC">
        <w:rPr>
          <w:noProof/>
        </w:rPr>
        <w:drawing>
          <wp:inline distT="0" distB="0" distL="0" distR="0" wp14:anchorId="2782794A" wp14:editId="21410178">
            <wp:extent cx="6074796" cy="6877878"/>
            <wp:effectExtent l="0" t="0" r="2540" b="18415"/>
            <wp:docPr id="19" name="Chart 19" descr="Column graph of Q.10 Do your organisation’s client care plans identify the follow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1F7F40D" w14:textId="1D3C3987" w:rsidR="007F04C6" w:rsidRPr="00035816" w:rsidRDefault="006D45C7" w:rsidP="00035816">
      <w:pPr>
        <w:pStyle w:val="Heading2"/>
      </w:pPr>
      <w:r w:rsidRPr="00035816">
        <w:br w:type="column"/>
      </w:r>
      <w:r w:rsidR="00B278B9" w:rsidRPr="00035816">
        <w:lastRenderedPageBreak/>
        <w:t>Q.11 Does your organisation accept referrals to deliver short-term CHSP services?</w:t>
      </w:r>
      <w:r w:rsidR="00091B23" w:rsidRPr="00035816">
        <w:t xml:space="preserve"> </w:t>
      </w:r>
    </w:p>
    <w:p w14:paraId="005A8C37" w14:textId="10E51945" w:rsidR="00121382" w:rsidRPr="00CE71CC" w:rsidRDefault="006D45C7" w:rsidP="00121382">
      <w:r>
        <w:rPr>
          <w:noProof/>
        </w:rPr>
        <w:drawing>
          <wp:inline distT="0" distB="0" distL="0" distR="0" wp14:anchorId="40071FD8" wp14:editId="4EE01AEF">
            <wp:extent cx="6082665" cy="4309606"/>
            <wp:effectExtent l="0" t="0" r="13335" b="15240"/>
            <wp:docPr id="22" name="Chart 22" descr="Bar graph of Q.11 Does your organisation accept referrals to deliver short-term CHSP servi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0DFDF98" w14:textId="301A94AB" w:rsidR="00846E15" w:rsidRPr="00035816" w:rsidRDefault="001A7868" w:rsidP="00035816">
      <w:pPr>
        <w:pStyle w:val="Heading2"/>
      </w:pPr>
      <w:r w:rsidRPr="00035816">
        <w:t xml:space="preserve">Q.12 </w:t>
      </w:r>
      <w:r w:rsidR="00667C76" w:rsidRPr="00035816">
        <w:t>Where</w:t>
      </w:r>
      <w:r w:rsidRPr="00035816">
        <w:t xml:space="preserve"> short-term services were recommended on a clients' RAS/ACAT Support Plan, how often did you provide short-term services to these clients?</w:t>
      </w:r>
      <w:r w:rsidR="00262B04" w:rsidRPr="00035816">
        <w:t xml:space="preserve"> </w:t>
      </w:r>
    </w:p>
    <w:p w14:paraId="64A6A11D" w14:textId="77777777" w:rsidR="006D45C7" w:rsidRPr="00CE71CC" w:rsidRDefault="006D45C7" w:rsidP="00CE71CC">
      <w:r w:rsidRPr="00CE71CC">
        <w:rPr>
          <w:noProof/>
        </w:rPr>
        <w:drawing>
          <wp:inline distT="0" distB="0" distL="0" distR="0" wp14:anchorId="6453E708" wp14:editId="7FD925DB">
            <wp:extent cx="6082665" cy="3943847"/>
            <wp:effectExtent l="0" t="0" r="13335" b="0"/>
            <wp:docPr id="23" name="Chart 23" descr="Bar graph of responses for Q.12 Where short-term services were recommended on a clients' RAS/ACAT Support Plan, how often did you provide short-term services to these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7727A97" w14:textId="1E0B6E1A" w:rsidR="00345770" w:rsidRPr="00035816" w:rsidRDefault="006D45C7" w:rsidP="00035816">
      <w:pPr>
        <w:pStyle w:val="Heading2"/>
      </w:pPr>
      <w:r>
        <w:br w:type="column"/>
      </w:r>
      <w:r w:rsidR="00121382" w:rsidRPr="00035816">
        <w:lastRenderedPageBreak/>
        <w:t>Q.13 For each service type your organisation was funded to deliver in 2019-20, approx.</w:t>
      </w:r>
      <w:r w:rsidR="000C7AC7" w:rsidRPr="00035816">
        <w:t xml:space="preserve"> </w:t>
      </w:r>
      <w:r w:rsidR="004677EE" w:rsidRPr="00035816">
        <w:t>what proportion of services was delivered on a short-term or episodic basis?</w:t>
      </w:r>
    </w:p>
    <w:p w14:paraId="3DD5C5CD" w14:textId="112A3A17" w:rsidR="00121382" w:rsidRPr="00CE71CC" w:rsidRDefault="006D45C7" w:rsidP="00CE71CC">
      <w:r w:rsidRPr="00CE71CC">
        <w:rPr>
          <w:noProof/>
        </w:rPr>
        <w:drawing>
          <wp:inline distT="0" distB="0" distL="0" distR="0" wp14:anchorId="6BF072E5" wp14:editId="19E66C88">
            <wp:extent cx="6126586" cy="3919993"/>
            <wp:effectExtent l="0" t="0" r="7620" b="4445"/>
            <wp:docPr id="28" name="Chart 28" descr="Column graph of Q.13 For each service type your organisation was funded to deliver in 2019-20, approx. what proportion of services was delivered on a short-term or episodic ba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3E7044F" w14:textId="378BA4F3" w:rsidR="006D45C7" w:rsidRPr="00035816" w:rsidRDefault="000D18EC" w:rsidP="00035816">
      <w:pPr>
        <w:pStyle w:val="Heading2"/>
      </w:pPr>
      <w:r w:rsidRPr="00035816">
        <w:t xml:space="preserve">Q.14 For each service type your organisation was funded to deliver in </w:t>
      </w:r>
      <w:r w:rsidR="00724D0D" w:rsidRPr="00035816">
        <w:t>2019-20</w:t>
      </w:r>
      <w:r w:rsidRPr="00035816">
        <w:t>, approximately what proportion of clients were able to reduce the intensity of services over time?</w:t>
      </w:r>
      <w:r w:rsidR="00724D0D" w:rsidRPr="00035816">
        <w:t xml:space="preserve"> </w:t>
      </w:r>
    </w:p>
    <w:p w14:paraId="4C51A0B1" w14:textId="40136A6F" w:rsidR="00A77ABF" w:rsidRPr="00CE71CC" w:rsidRDefault="006D45C7">
      <w:r>
        <w:rPr>
          <w:noProof/>
        </w:rPr>
        <w:drawing>
          <wp:inline distT="0" distB="0" distL="0" distR="0" wp14:anchorId="6D0BD98F" wp14:editId="45183D9F">
            <wp:extent cx="6095539" cy="3546282"/>
            <wp:effectExtent l="0" t="0" r="635" b="16510"/>
            <wp:docPr id="31" name="Chart 31" descr="Column grap"/>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28E786B" w14:textId="488E4BC1" w:rsidR="00121382" w:rsidRDefault="00484DA7" w:rsidP="00035816">
      <w:pPr>
        <w:pStyle w:val="Heading2"/>
      </w:pPr>
      <w:r>
        <w:br w:type="column"/>
      </w:r>
      <w:r w:rsidR="00A77ABF" w:rsidRPr="00A77ABF">
        <w:lastRenderedPageBreak/>
        <w:t>Q.15 Part 1</w:t>
      </w:r>
      <w:r w:rsidR="00667C76">
        <w:t>: F</w:t>
      </w:r>
      <w:r w:rsidR="00A77ABF" w:rsidRPr="00A77ABF">
        <w:t xml:space="preserve">or each service type your organisation was funded to deliver in </w:t>
      </w:r>
      <w:r w:rsidR="00F67F09" w:rsidRPr="00CE71CC">
        <w:t>2019-20</w:t>
      </w:r>
      <w:r w:rsidR="00A77ABF" w:rsidRPr="00A77ABF">
        <w:t>, approximately what proportion of clients participated in tasks with or alongside the service provider (staff)</w:t>
      </w:r>
      <w:r w:rsidR="00A77ABF">
        <w:t>?</w:t>
      </w:r>
      <w:r w:rsidR="00E071D7" w:rsidRPr="00E071D7">
        <w:rPr>
          <w:noProof/>
        </w:rPr>
        <w:t xml:space="preserve"> </w:t>
      </w:r>
    </w:p>
    <w:p w14:paraId="308A8F1E" w14:textId="12B3970E" w:rsidR="00E071D7" w:rsidRPr="00CE71CC" w:rsidRDefault="00E071D7" w:rsidP="00CE71CC">
      <w:r>
        <w:rPr>
          <w:noProof/>
        </w:rPr>
        <w:drawing>
          <wp:inline distT="0" distB="0" distL="0" distR="0" wp14:anchorId="65B9EF71" wp14:editId="2CDC18E3">
            <wp:extent cx="6186148" cy="3697357"/>
            <wp:effectExtent l="0" t="0" r="5715" b="17780"/>
            <wp:docPr id="40" name="Chart 40" descr="Column graph of Q. 16 approximately what proportion of clients developed new skills or capabilities that broadened their outlook and/or participation in society or ">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D92279" w14:textId="3EE4B918" w:rsidR="00504B29" w:rsidRDefault="00504B29" w:rsidP="00035816">
      <w:pPr>
        <w:pStyle w:val="Heading2"/>
      </w:pPr>
      <w:r>
        <w:t xml:space="preserve">Q.16 </w:t>
      </w:r>
      <w:r w:rsidR="00731C05" w:rsidRPr="00504B29">
        <w:t>approximately</w:t>
      </w:r>
      <w:r w:rsidRPr="00504B29">
        <w:t xml:space="preserve"> what proportion of clients developed new skills or capabilities that broadened their outlook and/or participation in society or</w:t>
      </w:r>
      <w:r w:rsidR="000C7AC7">
        <w:t xml:space="preserve"> </w:t>
      </w:r>
      <w:r w:rsidRPr="00504B29">
        <w:t>increased social connection?</w:t>
      </w:r>
    </w:p>
    <w:p w14:paraId="610C774A" w14:textId="050DE9B5" w:rsidR="00504B29" w:rsidRPr="00CE71CC" w:rsidRDefault="00E071D7" w:rsidP="00345770">
      <w:r>
        <w:rPr>
          <w:noProof/>
        </w:rPr>
        <w:drawing>
          <wp:inline distT="0" distB="0" distL="0" distR="0" wp14:anchorId="01CB6A26" wp14:editId="64CEDEB2">
            <wp:extent cx="6185535" cy="3636333"/>
            <wp:effectExtent l="0" t="0" r="5715" b="2540"/>
            <wp:docPr id="33" name="Chart 33" descr="Columngraph of Q.15 Part 1: For each service type your organisation was funded to deliver in 2019-20, approximately what proportion of clients participated in tasks with or alongside the service provider (staff)"/>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492B20" w14:textId="679DA4C9" w:rsidR="00E97582" w:rsidRDefault="00E071D7" w:rsidP="00A1648B">
      <w:pPr>
        <w:pStyle w:val="Heading2"/>
      </w:pPr>
      <w:r>
        <w:br w:type="column"/>
      </w:r>
      <w:r w:rsidR="00E97582">
        <w:lastRenderedPageBreak/>
        <w:t xml:space="preserve">Q.17 </w:t>
      </w:r>
      <w:r w:rsidR="00A77BEE" w:rsidRPr="00A77BEE">
        <w:t>Approximately what proportion of clients regained (even in part) physical or cognitive abilities?</w:t>
      </w:r>
    </w:p>
    <w:p w14:paraId="0AC2E149" w14:textId="74D59334" w:rsidR="00BA2248" w:rsidRPr="00CE71CC" w:rsidRDefault="00504B29" w:rsidP="00CE71CC">
      <w:r w:rsidRPr="00CE71CC">
        <w:rPr>
          <w:noProof/>
        </w:rPr>
        <w:drawing>
          <wp:inline distT="0" distB="0" distL="0" distR="0" wp14:anchorId="74AF13A2" wp14:editId="2A6172C1">
            <wp:extent cx="5838825" cy="3767392"/>
            <wp:effectExtent l="0" t="0" r="9525" b="5080"/>
            <wp:docPr id="35" name="Chart 35" descr="Bar graph of Q. 17 Approximately what proportion of clients regained (even in part) physical or cognitive abi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982DB50" w14:textId="781EBEFE" w:rsidR="00282014" w:rsidRDefault="00282014" w:rsidP="00282014">
      <w:pPr>
        <w:pStyle w:val="Caption"/>
      </w:pPr>
      <w:r>
        <w:t xml:space="preserve">Table </w:t>
      </w:r>
      <w:fldSimple w:instr=" SEQ Table \* ARABIC ">
        <w:r w:rsidR="006C3979">
          <w:rPr>
            <w:noProof/>
          </w:rPr>
          <w:t>5</w:t>
        </w:r>
      </w:fldSimple>
      <w:r>
        <w:t xml:space="preserve"> </w:t>
      </w:r>
      <w:r w:rsidRPr="00742426">
        <w:t>Part 2, Provide two short examples where clients regained (even in part) physical or cognitive abilities for each service type you delivered</w:t>
      </w:r>
    </w:p>
    <w:tbl>
      <w:tblPr>
        <w:tblStyle w:val="TableGrid"/>
        <w:tblW w:w="5000" w:type="pct"/>
        <w:tblLook w:val="04A0" w:firstRow="1" w:lastRow="0" w:firstColumn="1" w:lastColumn="0" w:noHBand="0" w:noVBand="1"/>
        <w:tblDescription w:val="Question 17 Part 2 asks respondants to provide two short examples where clients regained (even in part) physical or cognitive abilities for each service type you delivered. Table is a list of examples for each CHSP service type. "/>
      </w:tblPr>
      <w:tblGrid>
        <w:gridCol w:w="3568"/>
        <w:gridCol w:w="5776"/>
      </w:tblGrid>
      <w:tr w:rsidR="00E97582" w:rsidRPr="00484DA7" w14:paraId="48C13406" w14:textId="77777777" w:rsidTr="00CE71CC">
        <w:trPr>
          <w:cnfStyle w:val="100000000000" w:firstRow="1" w:lastRow="0" w:firstColumn="0" w:lastColumn="0" w:oddVBand="0" w:evenVBand="0" w:oddHBand="0" w:evenHBand="0" w:firstRowFirstColumn="0" w:firstRowLastColumn="0" w:lastRowFirstColumn="0" w:lastRowLastColumn="0"/>
          <w:trHeight w:val="609"/>
          <w:tblHeader/>
        </w:trPr>
        <w:tc>
          <w:tcPr>
            <w:tcW w:w="1909" w:type="pct"/>
            <w:tcBorders>
              <w:bottom w:val="single" w:sz="4" w:space="0" w:color="auto"/>
            </w:tcBorders>
            <w:shd w:val="clear" w:color="auto" w:fill="548DD4" w:themeFill="text2" w:themeFillTint="99"/>
            <w:noWrap/>
            <w:hideMark/>
          </w:tcPr>
          <w:p w14:paraId="2ADC1C98" w14:textId="77777777" w:rsidR="00E97582" w:rsidRPr="00CE71CC" w:rsidRDefault="00E97582" w:rsidP="00CE71CC">
            <w:r w:rsidRPr="00CE71CC">
              <w:t>Service Type</w:t>
            </w:r>
          </w:p>
        </w:tc>
        <w:tc>
          <w:tcPr>
            <w:tcW w:w="3091" w:type="pct"/>
            <w:shd w:val="clear" w:color="auto" w:fill="548DD4" w:themeFill="text2" w:themeFillTint="99"/>
            <w:hideMark/>
          </w:tcPr>
          <w:p w14:paraId="5941B4C8" w14:textId="77777777" w:rsidR="00E97582" w:rsidRPr="00CE71CC" w:rsidRDefault="00E97582" w:rsidP="00CE71CC">
            <w:r w:rsidRPr="00CE71CC">
              <w:t>Case examples where clients regained (even in part) physical or cognitive abilities per service type</w:t>
            </w:r>
          </w:p>
        </w:tc>
      </w:tr>
      <w:tr w:rsidR="00CE71CC" w:rsidRPr="00484DA7" w14:paraId="5FA32234" w14:textId="77777777" w:rsidTr="00CE71CC">
        <w:trPr>
          <w:cnfStyle w:val="000000100000" w:firstRow="0" w:lastRow="0" w:firstColumn="0" w:lastColumn="0" w:oddVBand="0" w:evenVBand="0" w:oddHBand="1" w:evenHBand="0" w:firstRowFirstColumn="0" w:firstRowLastColumn="0" w:lastRowFirstColumn="0" w:lastRowLastColumn="0"/>
          <w:trHeight w:val="300"/>
        </w:trPr>
        <w:tc>
          <w:tcPr>
            <w:tcW w:w="1909" w:type="pct"/>
            <w:vMerge w:val="restart"/>
            <w:shd w:val="clear" w:color="auto" w:fill="DBE5F1" w:themeFill="accent1" w:themeFillTint="33"/>
            <w:noWrap/>
            <w:hideMark/>
          </w:tcPr>
          <w:p w14:paraId="36F59C14" w14:textId="77777777" w:rsidR="00CE71CC" w:rsidRPr="00484DA7" w:rsidRDefault="00CE71CC" w:rsidP="00163480">
            <w:pPr>
              <w:rPr>
                <w:rFonts w:cs="Arial"/>
                <w:szCs w:val="22"/>
              </w:rPr>
            </w:pPr>
            <w:r w:rsidRPr="00484DA7">
              <w:rPr>
                <w:rFonts w:cs="Arial"/>
                <w:szCs w:val="22"/>
              </w:rPr>
              <w:t>Allied Health</w:t>
            </w:r>
          </w:p>
        </w:tc>
        <w:tc>
          <w:tcPr>
            <w:tcW w:w="3091" w:type="pct"/>
            <w:hideMark/>
          </w:tcPr>
          <w:p w14:paraId="07717333" w14:textId="77777777" w:rsidR="00CE71CC" w:rsidRPr="00484DA7" w:rsidRDefault="00CE71CC" w:rsidP="008914C1">
            <w:pPr>
              <w:rPr>
                <w:rFonts w:cs="Arial"/>
                <w:szCs w:val="22"/>
              </w:rPr>
            </w:pPr>
            <w:r w:rsidRPr="00484DA7">
              <w:rPr>
                <w:rFonts w:cs="Arial"/>
                <w:szCs w:val="22"/>
              </w:rPr>
              <w:t>Podiatry:</w:t>
            </w:r>
          </w:p>
          <w:p w14:paraId="265D2D64" w14:textId="02B3A9FE" w:rsidR="00CE71CC" w:rsidRPr="00484DA7" w:rsidRDefault="00CE71CC" w:rsidP="008914C1">
            <w:pPr>
              <w:rPr>
                <w:rFonts w:cs="Arial"/>
                <w:szCs w:val="22"/>
              </w:rPr>
            </w:pPr>
            <w:r w:rsidRPr="00484DA7">
              <w:rPr>
                <w:rFonts w:cs="Arial"/>
                <w:szCs w:val="22"/>
              </w:rPr>
              <w:t>Client is able to walk more comfortable due to regular management of toenails and appropriate fitting of shoes.</w:t>
            </w:r>
          </w:p>
        </w:tc>
      </w:tr>
      <w:tr w:rsidR="00CE71CC" w:rsidRPr="00484DA7" w14:paraId="5B158C5C" w14:textId="77777777" w:rsidTr="00CE71CC">
        <w:trPr>
          <w:trHeight w:val="300"/>
        </w:trPr>
        <w:tc>
          <w:tcPr>
            <w:tcW w:w="1909" w:type="pct"/>
            <w:vMerge/>
            <w:tcBorders>
              <w:bottom w:val="single" w:sz="4" w:space="0" w:color="auto"/>
            </w:tcBorders>
            <w:shd w:val="clear" w:color="auto" w:fill="DBE5F1" w:themeFill="accent1" w:themeFillTint="33"/>
            <w:hideMark/>
          </w:tcPr>
          <w:p w14:paraId="10640CAB" w14:textId="77777777" w:rsidR="00CE71CC" w:rsidRPr="00484DA7" w:rsidRDefault="00CE71CC" w:rsidP="00163480">
            <w:pPr>
              <w:rPr>
                <w:rFonts w:cs="Arial"/>
                <w:szCs w:val="22"/>
              </w:rPr>
            </w:pPr>
          </w:p>
        </w:tc>
        <w:tc>
          <w:tcPr>
            <w:tcW w:w="3091" w:type="pct"/>
            <w:hideMark/>
          </w:tcPr>
          <w:p w14:paraId="6946C58C" w14:textId="77777777" w:rsidR="00CE71CC" w:rsidRPr="00484DA7" w:rsidRDefault="00CE71CC" w:rsidP="00163480">
            <w:pPr>
              <w:rPr>
                <w:rFonts w:cs="Arial"/>
                <w:szCs w:val="22"/>
              </w:rPr>
            </w:pPr>
            <w:r w:rsidRPr="00484DA7">
              <w:rPr>
                <w:rFonts w:cs="Arial"/>
                <w:szCs w:val="22"/>
              </w:rPr>
              <w:t>Physiotherapy: Client able to improve dexterity and coordination due to exercises targeted at hand eye coordination.</w:t>
            </w:r>
          </w:p>
        </w:tc>
      </w:tr>
      <w:tr w:rsidR="00CE71CC" w:rsidRPr="00484DA7" w14:paraId="3166B8BA" w14:textId="77777777" w:rsidTr="00F74B6E">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64B692F7" w14:textId="77777777" w:rsidR="00CE71CC" w:rsidRPr="00484DA7" w:rsidRDefault="00CE71CC" w:rsidP="00163480">
            <w:pPr>
              <w:rPr>
                <w:rFonts w:cs="Arial"/>
                <w:szCs w:val="22"/>
              </w:rPr>
            </w:pPr>
            <w:r w:rsidRPr="00484DA7">
              <w:rPr>
                <w:rFonts w:cs="Arial"/>
                <w:szCs w:val="22"/>
              </w:rPr>
              <w:t>Domestic assistance</w:t>
            </w:r>
          </w:p>
        </w:tc>
        <w:tc>
          <w:tcPr>
            <w:tcW w:w="3091" w:type="pct"/>
            <w:hideMark/>
          </w:tcPr>
          <w:p w14:paraId="4B30FD00" w14:textId="77777777" w:rsidR="00CE71CC" w:rsidRPr="00484DA7" w:rsidRDefault="00CE71CC" w:rsidP="00163480">
            <w:pPr>
              <w:rPr>
                <w:rFonts w:cs="Arial"/>
                <w:szCs w:val="22"/>
              </w:rPr>
            </w:pPr>
            <w:r w:rsidRPr="00484DA7">
              <w:rPr>
                <w:rFonts w:cs="Arial"/>
                <w:szCs w:val="22"/>
              </w:rPr>
              <w:t>Clients are encouraged to participate in their domestic service and their health status is often maintained by being actively involved in the physical tasks.</w:t>
            </w:r>
          </w:p>
        </w:tc>
      </w:tr>
      <w:tr w:rsidR="00CE71CC" w:rsidRPr="00484DA7" w14:paraId="035DB66E" w14:textId="77777777" w:rsidTr="00F74B6E">
        <w:trPr>
          <w:trHeight w:val="900"/>
        </w:trPr>
        <w:tc>
          <w:tcPr>
            <w:tcW w:w="1909" w:type="pct"/>
            <w:vMerge/>
            <w:shd w:val="clear" w:color="auto" w:fill="DBE5F1" w:themeFill="accent1" w:themeFillTint="33"/>
            <w:hideMark/>
          </w:tcPr>
          <w:p w14:paraId="4CC9753C" w14:textId="77777777" w:rsidR="00CE71CC" w:rsidRPr="00484DA7" w:rsidRDefault="00CE71CC" w:rsidP="00163480">
            <w:pPr>
              <w:rPr>
                <w:rFonts w:cs="Arial"/>
                <w:szCs w:val="22"/>
              </w:rPr>
            </w:pPr>
          </w:p>
        </w:tc>
        <w:tc>
          <w:tcPr>
            <w:tcW w:w="3091" w:type="pct"/>
            <w:hideMark/>
          </w:tcPr>
          <w:p w14:paraId="67A36B71" w14:textId="77777777" w:rsidR="00CE71CC" w:rsidRPr="00484DA7" w:rsidRDefault="00CE71CC" w:rsidP="009D043E">
            <w:pPr>
              <w:rPr>
                <w:rFonts w:cs="Arial"/>
                <w:szCs w:val="22"/>
              </w:rPr>
            </w:pPr>
            <w:r w:rsidRPr="00484DA7">
              <w:rPr>
                <w:rFonts w:cs="Arial"/>
                <w:szCs w:val="22"/>
              </w:rPr>
              <w:t>Client often feels more connected from the community care worker attending the home and through passing conversations would result in an increase in cognition.</w:t>
            </w:r>
          </w:p>
        </w:tc>
      </w:tr>
      <w:tr w:rsidR="00CE71CC" w:rsidRPr="00484DA7" w14:paraId="22EC6A64" w14:textId="77777777" w:rsidTr="00F74B6E">
        <w:trPr>
          <w:cnfStyle w:val="000000100000" w:firstRow="0" w:lastRow="0" w:firstColumn="0" w:lastColumn="0" w:oddVBand="0" w:evenVBand="0" w:oddHBand="1" w:evenHBand="0" w:firstRowFirstColumn="0" w:firstRowLastColumn="0" w:lastRowFirstColumn="0" w:lastRowLastColumn="0"/>
          <w:trHeight w:val="600"/>
        </w:trPr>
        <w:tc>
          <w:tcPr>
            <w:tcW w:w="1909" w:type="pct"/>
            <w:vMerge/>
            <w:tcBorders>
              <w:bottom w:val="single" w:sz="4" w:space="0" w:color="auto"/>
            </w:tcBorders>
            <w:shd w:val="clear" w:color="auto" w:fill="DBE5F1" w:themeFill="accent1" w:themeFillTint="33"/>
            <w:hideMark/>
          </w:tcPr>
          <w:p w14:paraId="3D2C4E69" w14:textId="77777777" w:rsidR="00CE71CC" w:rsidRPr="00484DA7" w:rsidRDefault="00CE71CC" w:rsidP="00163480">
            <w:pPr>
              <w:rPr>
                <w:rFonts w:cs="Arial"/>
                <w:szCs w:val="22"/>
              </w:rPr>
            </w:pPr>
          </w:p>
        </w:tc>
        <w:tc>
          <w:tcPr>
            <w:tcW w:w="3091" w:type="pct"/>
            <w:hideMark/>
          </w:tcPr>
          <w:p w14:paraId="67C8F1AD" w14:textId="77777777" w:rsidR="00CE71CC" w:rsidRPr="00484DA7" w:rsidRDefault="00CE71CC" w:rsidP="0052517C">
            <w:pPr>
              <w:rPr>
                <w:rFonts w:cs="Arial"/>
                <w:szCs w:val="22"/>
              </w:rPr>
            </w:pPr>
            <w:r w:rsidRPr="00484DA7">
              <w:rPr>
                <w:rFonts w:cs="Arial"/>
                <w:szCs w:val="22"/>
              </w:rPr>
              <w:t>Client able to participate in small cleaning tasks such as dusting with staff resulting in client maintaining strength and a sense of worth.</w:t>
            </w:r>
          </w:p>
        </w:tc>
      </w:tr>
      <w:tr w:rsidR="00CE71CC" w:rsidRPr="00484DA7" w14:paraId="478F4B7A" w14:textId="77777777" w:rsidTr="004948B2">
        <w:trPr>
          <w:trHeight w:val="600"/>
        </w:trPr>
        <w:tc>
          <w:tcPr>
            <w:tcW w:w="1909" w:type="pct"/>
            <w:vMerge w:val="restart"/>
            <w:shd w:val="clear" w:color="auto" w:fill="DBE5F1" w:themeFill="accent1" w:themeFillTint="33"/>
            <w:hideMark/>
          </w:tcPr>
          <w:p w14:paraId="62BA516C" w14:textId="77777777" w:rsidR="00CE71CC" w:rsidRPr="00484DA7" w:rsidRDefault="00CE71CC" w:rsidP="00163480">
            <w:pPr>
              <w:rPr>
                <w:rFonts w:cs="Arial"/>
                <w:szCs w:val="22"/>
              </w:rPr>
            </w:pPr>
            <w:r w:rsidRPr="00484DA7">
              <w:rPr>
                <w:rFonts w:cs="Arial"/>
                <w:szCs w:val="22"/>
              </w:rPr>
              <w:t>Goods Equipment and Assistive Technology</w:t>
            </w:r>
          </w:p>
        </w:tc>
        <w:tc>
          <w:tcPr>
            <w:tcW w:w="3091" w:type="pct"/>
            <w:hideMark/>
          </w:tcPr>
          <w:p w14:paraId="20D286EF" w14:textId="77777777" w:rsidR="00CE71CC" w:rsidRPr="00484DA7" w:rsidRDefault="00CE71CC" w:rsidP="00FC5FD9">
            <w:pPr>
              <w:rPr>
                <w:rFonts w:cs="Arial"/>
                <w:szCs w:val="22"/>
              </w:rPr>
            </w:pPr>
            <w:r w:rsidRPr="00484DA7">
              <w:rPr>
                <w:rFonts w:cs="Arial"/>
                <w:szCs w:val="22"/>
              </w:rPr>
              <w:t>Client received new walker and finding he has more confident walking down to his back garden and attending community events.</w:t>
            </w:r>
          </w:p>
        </w:tc>
      </w:tr>
      <w:tr w:rsidR="00CE71CC" w:rsidRPr="00484DA7" w14:paraId="00E5A33D" w14:textId="77777777" w:rsidTr="004948B2">
        <w:trPr>
          <w:cnfStyle w:val="000000100000" w:firstRow="0" w:lastRow="0" w:firstColumn="0" w:lastColumn="0" w:oddVBand="0" w:evenVBand="0" w:oddHBand="1" w:evenHBand="0" w:firstRowFirstColumn="0" w:firstRowLastColumn="0" w:lastRowFirstColumn="0" w:lastRowLastColumn="0"/>
          <w:trHeight w:val="600"/>
        </w:trPr>
        <w:tc>
          <w:tcPr>
            <w:tcW w:w="1909" w:type="pct"/>
            <w:vMerge/>
            <w:tcBorders>
              <w:bottom w:val="single" w:sz="4" w:space="0" w:color="auto"/>
            </w:tcBorders>
            <w:shd w:val="clear" w:color="auto" w:fill="DBE5F1" w:themeFill="accent1" w:themeFillTint="33"/>
            <w:hideMark/>
          </w:tcPr>
          <w:p w14:paraId="5F4F5A30" w14:textId="77777777" w:rsidR="00CE71CC" w:rsidRPr="00484DA7" w:rsidRDefault="00CE71CC" w:rsidP="00163480">
            <w:pPr>
              <w:rPr>
                <w:rFonts w:cs="Arial"/>
                <w:szCs w:val="22"/>
              </w:rPr>
            </w:pPr>
          </w:p>
        </w:tc>
        <w:tc>
          <w:tcPr>
            <w:tcW w:w="3091" w:type="pct"/>
            <w:hideMark/>
          </w:tcPr>
          <w:p w14:paraId="0243DF99" w14:textId="77777777" w:rsidR="00CE71CC" w:rsidRPr="00484DA7" w:rsidRDefault="00CE71CC" w:rsidP="000B6444">
            <w:pPr>
              <w:rPr>
                <w:rFonts w:cs="Arial"/>
                <w:szCs w:val="22"/>
              </w:rPr>
            </w:pPr>
            <w:r w:rsidRPr="00484DA7">
              <w:rPr>
                <w:rFonts w:cs="Arial"/>
                <w:szCs w:val="22"/>
              </w:rPr>
              <w:t>Personal care equipment (e.g. shower chair) enabled the client to regain the ability to shower independently.</w:t>
            </w:r>
          </w:p>
        </w:tc>
      </w:tr>
      <w:tr w:rsidR="00CE71CC" w:rsidRPr="00484DA7" w14:paraId="0E5CF479" w14:textId="77777777" w:rsidTr="008E1F63">
        <w:trPr>
          <w:trHeight w:val="300"/>
        </w:trPr>
        <w:tc>
          <w:tcPr>
            <w:tcW w:w="1909" w:type="pct"/>
            <w:vMerge w:val="restart"/>
            <w:shd w:val="clear" w:color="auto" w:fill="DBE5F1" w:themeFill="accent1" w:themeFillTint="33"/>
            <w:noWrap/>
            <w:hideMark/>
          </w:tcPr>
          <w:p w14:paraId="04B4068D" w14:textId="77777777" w:rsidR="00CE71CC" w:rsidRPr="00484DA7" w:rsidRDefault="00CE71CC" w:rsidP="00163480">
            <w:pPr>
              <w:rPr>
                <w:rFonts w:cs="Arial"/>
                <w:szCs w:val="22"/>
              </w:rPr>
            </w:pPr>
            <w:r w:rsidRPr="00484DA7">
              <w:rPr>
                <w:rFonts w:cs="Arial"/>
                <w:szCs w:val="22"/>
              </w:rPr>
              <w:lastRenderedPageBreak/>
              <w:t>Home Maintenance</w:t>
            </w:r>
          </w:p>
        </w:tc>
        <w:tc>
          <w:tcPr>
            <w:tcW w:w="3091" w:type="pct"/>
            <w:hideMark/>
          </w:tcPr>
          <w:p w14:paraId="096BF9DB" w14:textId="77777777" w:rsidR="00CE71CC" w:rsidRPr="00484DA7" w:rsidRDefault="00CE71CC" w:rsidP="00EF34C4">
            <w:pPr>
              <w:rPr>
                <w:rFonts w:cs="Arial"/>
                <w:szCs w:val="22"/>
              </w:rPr>
            </w:pPr>
            <w:r w:rsidRPr="00484DA7">
              <w:rPr>
                <w:rFonts w:cs="Arial"/>
                <w:szCs w:val="22"/>
              </w:rPr>
              <w:t>Smoothing the paving area leading to letterbox client now feels safe and confident in independently accessing the front garden with her wheeled walker.</w:t>
            </w:r>
          </w:p>
        </w:tc>
      </w:tr>
      <w:tr w:rsidR="00CE71CC" w:rsidRPr="00484DA7" w14:paraId="2DDDE2BE" w14:textId="77777777" w:rsidTr="008E1F63">
        <w:trPr>
          <w:cnfStyle w:val="000000100000" w:firstRow="0" w:lastRow="0" w:firstColumn="0" w:lastColumn="0" w:oddVBand="0" w:evenVBand="0" w:oddHBand="1" w:evenHBand="0" w:firstRowFirstColumn="0" w:firstRowLastColumn="0" w:lastRowFirstColumn="0" w:lastRowLastColumn="0"/>
          <w:trHeight w:val="600"/>
        </w:trPr>
        <w:tc>
          <w:tcPr>
            <w:tcW w:w="1909" w:type="pct"/>
            <w:vMerge/>
            <w:shd w:val="clear" w:color="auto" w:fill="DBE5F1" w:themeFill="accent1" w:themeFillTint="33"/>
            <w:hideMark/>
          </w:tcPr>
          <w:p w14:paraId="1F1B8E8C" w14:textId="77777777" w:rsidR="00CE71CC" w:rsidRPr="00484DA7" w:rsidRDefault="00CE71CC" w:rsidP="00163480">
            <w:pPr>
              <w:rPr>
                <w:rFonts w:cs="Arial"/>
                <w:szCs w:val="22"/>
              </w:rPr>
            </w:pPr>
          </w:p>
        </w:tc>
        <w:tc>
          <w:tcPr>
            <w:tcW w:w="3091" w:type="pct"/>
            <w:hideMark/>
          </w:tcPr>
          <w:p w14:paraId="7F384C8E" w14:textId="77777777" w:rsidR="00CE71CC" w:rsidRPr="00484DA7" w:rsidRDefault="00CE71CC" w:rsidP="00EF34C4">
            <w:pPr>
              <w:rPr>
                <w:rFonts w:cs="Arial"/>
                <w:szCs w:val="22"/>
              </w:rPr>
            </w:pPr>
            <w:r w:rsidRPr="00484DA7">
              <w:rPr>
                <w:rFonts w:cs="Arial"/>
                <w:szCs w:val="22"/>
              </w:rPr>
              <w:t>Installation of sensor has given the client safe access to the bathroom improved mobility during the evening.</w:t>
            </w:r>
          </w:p>
        </w:tc>
      </w:tr>
      <w:tr w:rsidR="00CE71CC" w:rsidRPr="00484DA7" w14:paraId="0D10859A" w14:textId="77777777" w:rsidTr="008E1F63">
        <w:trPr>
          <w:trHeight w:val="594"/>
        </w:trPr>
        <w:tc>
          <w:tcPr>
            <w:tcW w:w="1909" w:type="pct"/>
            <w:vMerge/>
            <w:tcBorders>
              <w:bottom w:val="single" w:sz="4" w:space="0" w:color="auto"/>
            </w:tcBorders>
            <w:shd w:val="clear" w:color="auto" w:fill="DBE5F1" w:themeFill="accent1" w:themeFillTint="33"/>
            <w:hideMark/>
          </w:tcPr>
          <w:p w14:paraId="34504FF1" w14:textId="77777777" w:rsidR="00CE71CC" w:rsidRPr="00484DA7" w:rsidRDefault="00CE71CC" w:rsidP="00163480">
            <w:pPr>
              <w:rPr>
                <w:rFonts w:cs="Arial"/>
                <w:szCs w:val="22"/>
              </w:rPr>
            </w:pPr>
          </w:p>
        </w:tc>
        <w:tc>
          <w:tcPr>
            <w:tcW w:w="3091" w:type="pct"/>
            <w:shd w:val="clear" w:color="auto" w:fill="auto"/>
            <w:hideMark/>
          </w:tcPr>
          <w:p w14:paraId="08179DE1" w14:textId="77777777" w:rsidR="00CE71CC" w:rsidRPr="00484DA7" w:rsidRDefault="00CE71CC" w:rsidP="00D06B8E">
            <w:pPr>
              <w:rPr>
                <w:rFonts w:cs="Arial"/>
                <w:szCs w:val="22"/>
              </w:rPr>
            </w:pPr>
            <w:r w:rsidRPr="00484DA7">
              <w:rPr>
                <w:rFonts w:cs="Arial"/>
                <w:szCs w:val="22"/>
              </w:rPr>
              <w:t>Replacing the damaged section of gutter enabled the client to exit and enter her home more safely.</w:t>
            </w:r>
          </w:p>
        </w:tc>
      </w:tr>
      <w:tr w:rsidR="00CE71CC" w:rsidRPr="00484DA7" w14:paraId="4CC827B7" w14:textId="77777777" w:rsidTr="005D626F">
        <w:trPr>
          <w:cnfStyle w:val="000000100000" w:firstRow="0" w:lastRow="0" w:firstColumn="0" w:lastColumn="0" w:oddVBand="0" w:evenVBand="0" w:oddHBand="1" w:evenHBand="0" w:firstRowFirstColumn="0" w:firstRowLastColumn="0" w:lastRowFirstColumn="0" w:lastRowLastColumn="0"/>
          <w:trHeight w:val="300"/>
        </w:trPr>
        <w:tc>
          <w:tcPr>
            <w:tcW w:w="1909" w:type="pct"/>
            <w:vMerge w:val="restart"/>
            <w:shd w:val="clear" w:color="auto" w:fill="DBE5F1" w:themeFill="accent1" w:themeFillTint="33"/>
            <w:noWrap/>
            <w:hideMark/>
          </w:tcPr>
          <w:p w14:paraId="4DE215A6" w14:textId="77777777" w:rsidR="00CE71CC" w:rsidRPr="00484DA7" w:rsidRDefault="00CE71CC" w:rsidP="00163480">
            <w:pPr>
              <w:rPr>
                <w:rFonts w:cs="Arial"/>
                <w:szCs w:val="22"/>
              </w:rPr>
            </w:pPr>
            <w:r w:rsidRPr="00484DA7">
              <w:rPr>
                <w:rFonts w:cs="Arial"/>
                <w:szCs w:val="22"/>
              </w:rPr>
              <w:t>Home Modification</w:t>
            </w:r>
          </w:p>
        </w:tc>
        <w:tc>
          <w:tcPr>
            <w:tcW w:w="3091" w:type="pct"/>
            <w:shd w:val="clear" w:color="auto" w:fill="auto"/>
            <w:hideMark/>
          </w:tcPr>
          <w:p w14:paraId="75655DB0" w14:textId="77777777" w:rsidR="00CE71CC" w:rsidRPr="00484DA7" w:rsidRDefault="00CE71CC" w:rsidP="00163480">
            <w:pPr>
              <w:rPr>
                <w:rFonts w:cs="Arial"/>
                <w:szCs w:val="22"/>
              </w:rPr>
            </w:pPr>
            <w:r w:rsidRPr="00484DA7">
              <w:rPr>
                <w:rFonts w:cs="Arial"/>
                <w:szCs w:val="22"/>
              </w:rPr>
              <w:t>The installation of a ramp at the front entrance allowed a client with breathing difficulties to be independent with accessing their home.</w:t>
            </w:r>
          </w:p>
        </w:tc>
      </w:tr>
      <w:tr w:rsidR="00CE71CC" w:rsidRPr="00484DA7" w14:paraId="103C3574" w14:textId="77777777" w:rsidTr="005D626F">
        <w:trPr>
          <w:trHeight w:val="600"/>
        </w:trPr>
        <w:tc>
          <w:tcPr>
            <w:tcW w:w="1909" w:type="pct"/>
            <w:vMerge/>
            <w:tcBorders>
              <w:bottom w:val="single" w:sz="4" w:space="0" w:color="auto"/>
            </w:tcBorders>
            <w:shd w:val="clear" w:color="auto" w:fill="DBE5F1" w:themeFill="accent1" w:themeFillTint="33"/>
            <w:hideMark/>
          </w:tcPr>
          <w:p w14:paraId="35A87E35" w14:textId="77777777" w:rsidR="00CE71CC" w:rsidRPr="00484DA7" w:rsidRDefault="00CE71CC" w:rsidP="00163480">
            <w:pPr>
              <w:rPr>
                <w:rFonts w:cs="Arial"/>
                <w:szCs w:val="22"/>
              </w:rPr>
            </w:pPr>
          </w:p>
        </w:tc>
        <w:tc>
          <w:tcPr>
            <w:tcW w:w="3091" w:type="pct"/>
            <w:shd w:val="clear" w:color="auto" w:fill="auto"/>
            <w:hideMark/>
          </w:tcPr>
          <w:p w14:paraId="1BFE9238" w14:textId="77777777" w:rsidR="00CE71CC" w:rsidRPr="00484DA7" w:rsidRDefault="00CE71CC" w:rsidP="00163480">
            <w:pPr>
              <w:rPr>
                <w:rFonts w:cs="Arial"/>
                <w:szCs w:val="22"/>
              </w:rPr>
            </w:pPr>
            <w:r w:rsidRPr="00484DA7">
              <w:rPr>
                <w:rFonts w:cs="Arial"/>
                <w:szCs w:val="22"/>
              </w:rPr>
              <w:t>Improved cognitive skills when learning how to use lift installed to home.</w:t>
            </w:r>
          </w:p>
        </w:tc>
      </w:tr>
      <w:tr w:rsidR="00CE71CC" w:rsidRPr="00484DA7" w14:paraId="39F609E7" w14:textId="77777777" w:rsidTr="00D5731B">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70DB6513" w14:textId="77777777" w:rsidR="00CE71CC" w:rsidRPr="00484DA7" w:rsidRDefault="00CE71CC" w:rsidP="00F154E1">
            <w:pPr>
              <w:rPr>
                <w:rFonts w:cs="Arial"/>
                <w:szCs w:val="22"/>
              </w:rPr>
            </w:pPr>
            <w:r w:rsidRPr="00484DA7">
              <w:rPr>
                <w:rFonts w:cs="Arial"/>
                <w:szCs w:val="22"/>
              </w:rPr>
              <w:t>Meals and Other Food Services</w:t>
            </w:r>
          </w:p>
        </w:tc>
        <w:tc>
          <w:tcPr>
            <w:tcW w:w="3091" w:type="pct"/>
            <w:shd w:val="clear" w:color="auto" w:fill="auto"/>
            <w:hideMark/>
          </w:tcPr>
          <w:p w14:paraId="2BC1841D" w14:textId="77777777" w:rsidR="00CE71CC" w:rsidRPr="00484DA7" w:rsidRDefault="00CE71CC" w:rsidP="00F154E1">
            <w:pPr>
              <w:rPr>
                <w:rFonts w:cs="Arial"/>
                <w:szCs w:val="22"/>
              </w:rPr>
            </w:pPr>
            <w:r w:rsidRPr="00484DA7">
              <w:rPr>
                <w:rFonts w:cs="Arial"/>
                <w:szCs w:val="22"/>
              </w:rPr>
              <w:t>Good nutrition and the social interaction, aids in the restoration, allowing clients to stay independent, at home for longer.</w:t>
            </w:r>
          </w:p>
        </w:tc>
      </w:tr>
      <w:tr w:rsidR="00CE71CC" w:rsidRPr="00484DA7" w14:paraId="01CFEE6E" w14:textId="77777777" w:rsidTr="00D5731B">
        <w:trPr>
          <w:trHeight w:val="600"/>
        </w:trPr>
        <w:tc>
          <w:tcPr>
            <w:tcW w:w="1909" w:type="pct"/>
            <w:vMerge/>
            <w:tcBorders>
              <w:bottom w:val="single" w:sz="4" w:space="0" w:color="auto"/>
            </w:tcBorders>
            <w:shd w:val="clear" w:color="auto" w:fill="DBE5F1" w:themeFill="accent1" w:themeFillTint="33"/>
            <w:hideMark/>
          </w:tcPr>
          <w:p w14:paraId="2EE6B3B1" w14:textId="77777777" w:rsidR="00CE71CC" w:rsidRPr="00484DA7" w:rsidRDefault="00CE71CC" w:rsidP="00163480">
            <w:pPr>
              <w:rPr>
                <w:rFonts w:cs="Arial"/>
                <w:szCs w:val="22"/>
              </w:rPr>
            </w:pPr>
          </w:p>
        </w:tc>
        <w:tc>
          <w:tcPr>
            <w:tcW w:w="3091" w:type="pct"/>
            <w:shd w:val="clear" w:color="auto" w:fill="auto"/>
            <w:hideMark/>
          </w:tcPr>
          <w:p w14:paraId="63885FCC" w14:textId="77777777" w:rsidR="00CE71CC" w:rsidRPr="00484DA7" w:rsidRDefault="00CE71CC" w:rsidP="00163480">
            <w:pPr>
              <w:rPr>
                <w:rFonts w:cs="Arial"/>
                <w:szCs w:val="22"/>
              </w:rPr>
            </w:pPr>
            <w:r w:rsidRPr="00484DA7">
              <w:rPr>
                <w:rFonts w:cs="Arial"/>
                <w:szCs w:val="22"/>
              </w:rPr>
              <w:t>Client regained confidence with cooking and no longer required meals on wheels.</w:t>
            </w:r>
          </w:p>
        </w:tc>
      </w:tr>
      <w:tr w:rsidR="00CE71CC" w:rsidRPr="00484DA7" w14:paraId="111DA3EF" w14:textId="77777777" w:rsidTr="002175B6">
        <w:trPr>
          <w:cnfStyle w:val="000000100000" w:firstRow="0" w:lastRow="0" w:firstColumn="0" w:lastColumn="0" w:oddVBand="0" w:evenVBand="0" w:oddHBand="1" w:evenHBand="0" w:firstRowFirstColumn="0" w:firstRowLastColumn="0" w:lastRowFirstColumn="0" w:lastRowLastColumn="0"/>
          <w:trHeight w:val="736"/>
        </w:trPr>
        <w:tc>
          <w:tcPr>
            <w:tcW w:w="1909" w:type="pct"/>
            <w:vMerge w:val="restart"/>
            <w:shd w:val="clear" w:color="auto" w:fill="DBE5F1" w:themeFill="accent1" w:themeFillTint="33"/>
            <w:noWrap/>
            <w:hideMark/>
          </w:tcPr>
          <w:p w14:paraId="20FA92DB" w14:textId="77777777" w:rsidR="00CE71CC" w:rsidRPr="00484DA7" w:rsidRDefault="00CE71CC" w:rsidP="00163480">
            <w:pPr>
              <w:rPr>
                <w:rFonts w:cs="Arial"/>
                <w:szCs w:val="22"/>
              </w:rPr>
            </w:pPr>
            <w:r w:rsidRPr="00484DA7">
              <w:rPr>
                <w:rFonts w:cs="Arial"/>
                <w:szCs w:val="22"/>
              </w:rPr>
              <w:t>Nursing</w:t>
            </w:r>
          </w:p>
        </w:tc>
        <w:tc>
          <w:tcPr>
            <w:tcW w:w="3091" w:type="pct"/>
            <w:shd w:val="clear" w:color="auto" w:fill="auto"/>
            <w:hideMark/>
          </w:tcPr>
          <w:p w14:paraId="47E0AB6F" w14:textId="77777777" w:rsidR="00CE71CC" w:rsidRPr="00484DA7" w:rsidRDefault="00CE71CC" w:rsidP="003E0FFF">
            <w:pPr>
              <w:rPr>
                <w:rFonts w:cs="Arial"/>
                <w:szCs w:val="22"/>
              </w:rPr>
            </w:pPr>
            <w:r w:rsidRPr="00484DA7">
              <w:rPr>
                <w:rFonts w:cs="Arial"/>
                <w:szCs w:val="22"/>
              </w:rPr>
              <w:t>Post recent surgery client requires assistance with wound dressings. As wound heals client regains previous level of mobility and independence and commences to manage wound on their own.</w:t>
            </w:r>
          </w:p>
        </w:tc>
      </w:tr>
      <w:tr w:rsidR="00CE71CC" w:rsidRPr="00484DA7" w14:paraId="2A78BB25" w14:textId="77777777" w:rsidTr="002175B6">
        <w:trPr>
          <w:trHeight w:val="600"/>
        </w:trPr>
        <w:tc>
          <w:tcPr>
            <w:tcW w:w="1909" w:type="pct"/>
            <w:vMerge/>
            <w:tcBorders>
              <w:bottom w:val="single" w:sz="4" w:space="0" w:color="auto"/>
            </w:tcBorders>
            <w:shd w:val="clear" w:color="auto" w:fill="DBE5F1" w:themeFill="accent1" w:themeFillTint="33"/>
            <w:hideMark/>
          </w:tcPr>
          <w:p w14:paraId="3926BCCD" w14:textId="77777777" w:rsidR="00CE71CC" w:rsidRPr="00484DA7" w:rsidRDefault="00CE71CC" w:rsidP="00163480">
            <w:pPr>
              <w:rPr>
                <w:rFonts w:cs="Arial"/>
                <w:szCs w:val="22"/>
              </w:rPr>
            </w:pPr>
          </w:p>
        </w:tc>
        <w:tc>
          <w:tcPr>
            <w:tcW w:w="3091" w:type="pct"/>
            <w:shd w:val="clear" w:color="auto" w:fill="auto"/>
            <w:hideMark/>
          </w:tcPr>
          <w:p w14:paraId="1E25C80F" w14:textId="77777777" w:rsidR="00CE71CC" w:rsidRPr="00484DA7" w:rsidRDefault="00CE71CC" w:rsidP="00163480">
            <w:pPr>
              <w:rPr>
                <w:rFonts w:cs="Arial"/>
                <w:szCs w:val="22"/>
              </w:rPr>
            </w:pPr>
            <w:r w:rsidRPr="00484DA7">
              <w:rPr>
                <w:rFonts w:cs="Arial"/>
                <w:szCs w:val="22"/>
              </w:rPr>
              <w:t>Nursing staff are focused on short term care with better management of medication and self-care. Clients have improved cognition due to an increase in their general health</w:t>
            </w:r>
          </w:p>
        </w:tc>
      </w:tr>
      <w:tr w:rsidR="00CE71CC" w:rsidRPr="00484DA7" w14:paraId="3B17217F" w14:textId="77777777" w:rsidTr="002C76CC">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74B05028" w14:textId="77777777" w:rsidR="00CE71CC" w:rsidRPr="00484DA7" w:rsidRDefault="00CE71CC" w:rsidP="00163480">
            <w:pPr>
              <w:rPr>
                <w:rFonts w:cs="Arial"/>
                <w:szCs w:val="22"/>
              </w:rPr>
            </w:pPr>
            <w:r w:rsidRPr="00484DA7">
              <w:rPr>
                <w:rFonts w:cs="Arial"/>
                <w:szCs w:val="22"/>
              </w:rPr>
              <w:t>Personal Care</w:t>
            </w:r>
          </w:p>
        </w:tc>
        <w:tc>
          <w:tcPr>
            <w:tcW w:w="3091" w:type="pct"/>
            <w:shd w:val="clear" w:color="auto" w:fill="auto"/>
            <w:hideMark/>
          </w:tcPr>
          <w:p w14:paraId="2B0006F1" w14:textId="77777777" w:rsidR="00CE71CC" w:rsidRPr="00484DA7" w:rsidRDefault="00CE71CC" w:rsidP="00C4055B">
            <w:pPr>
              <w:rPr>
                <w:rFonts w:cs="Arial"/>
                <w:szCs w:val="22"/>
              </w:rPr>
            </w:pPr>
            <w:r w:rsidRPr="00484DA7">
              <w:rPr>
                <w:rFonts w:cs="Arial"/>
                <w:szCs w:val="22"/>
              </w:rPr>
              <w:t>Clients have regained physical capabilities through personal care activities, such as washing and personal hygiene reducing sickness and illness</w:t>
            </w:r>
          </w:p>
        </w:tc>
      </w:tr>
      <w:tr w:rsidR="00CE71CC" w:rsidRPr="00484DA7" w14:paraId="68C2CC02" w14:textId="77777777" w:rsidTr="002C76CC">
        <w:trPr>
          <w:trHeight w:val="555"/>
        </w:trPr>
        <w:tc>
          <w:tcPr>
            <w:tcW w:w="1909" w:type="pct"/>
            <w:vMerge/>
            <w:tcBorders>
              <w:bottom w:val="single" w:sz="4" w:space="0" w:color="auto"/>
            </w:tcBorders>
            <w:shd w:val="clear" w:color="auto" w:fill="DBE5F1" w:themeFill="accent1" w:themeFillTint="33"/>
            <w:hideMark/>
          </w:tcPr>
          <w:p w14:paraId="016CC5BB" w14:textId="77777777" w:rsidR="00CE71CC" w:rsidRPr="00484DA7" w:rsidRDefault="00CE71CC" w:rsidP="00163480">
            <w:pPr>
              <w:rPr>
                <w:rFonts w:cs="Arial"/>
                <w:szCs w:val="22"/>
              </w:rPr>
            </w:pPr>
          </w:p>
        </w:tc>
        <w:tc>
          <w:tcPr>
            <w:tcW w:w="3091" w:type="pct"/>
            <w:shd w:val="clear" w:color="auto" w:fill="auto"/>
            <w:hideMark/>
          </w:tcPr>
          <w:p w14:paraId="44EA3A13" w14:textId="77777777" w:rsidR="00CE71CC" w:rsidRPr="00484DA7" w:rsidRDefault="00CE71CC" w:rsidP="00C4055B">
            <w:pPr>
              <w:rPr>
                <w:rFonts w:cs="Arial"/>
                <w:szCs w:val="22"/>
              </w:rPr>
            </w:pPr>
            <w:r w:rsidRPr="00484DA7">
              <w:rPr>
                <w:rFonts w:cs="Arial"/>
                <w:szCs w:val="22"/>
              </w:rPr>
              <w:t>Introduction of long handled sponge to reach lower body and back enabled client to shower independently.</w:t>
            </w:r>
          </w:p>
        </w:tc>
      </w:tr>
      <w:tr w:rsidR="00CE71CC" w:rsidRPr="00484DA7" w14:paraId="44493040" w14:textId="77777777" w:rsidTr="004B558F">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14195D9E" w14:textId="77777777" w:rsidR="00CE71CC" w:rsidRPr="00484DA7" w:rsidRDefault="00CE71CC" w:rsidP="00163480">
            <w:pPr>
              <w:rPr>
                <w:rFonts w:cs="Arial"/>
                <w:szCs w:val="22"/>
              </w:rPr>
            </w:pPr>
            <w:r w:rsidRPr="00484DA7">
              <w:rPr>
                <w:rFonts w:cs="Arial"/>
                <w:szCs w:val="22"/>
              </w:rPr>
              <w:t>Social Support - individual</w:t>
            </w:r>
          </w:p>
        </w:tc>
        <w:tc>
          <w:tcPr>
            <w:tcW w:w="3091" w:type="pct"/>
            <w:shd w:val="clear" w:color="auto" w:fill="auto"/>
            <w:hideMark/>
          </w:tcPr>
          <w:p w14:paraId="2C2937AA" w14:textId="77777777" w:rsidR="00CE71CC" w:rsidRPr="00484DA7" w:rsidRDefault="00CE71CC" w:rsidP="00666809">
            <w:pPr>
              <w:rPr>
                <w:rFonts w:cs="Arial"/>
                <w:szCs w:val="22"/>
              </w:rPr>
            </w:pPr>
            <w:r w:rsidRPr="00484DA7">
              <w:rPr>
                <w:rFonts w:cs="Arial"/>
                <w:szCs w:val="22"/>
              </w:rPr>
              <w:t>Client improved mobility through staff support to attend simple social and exercise program. Client also purchased aids and staff helped use which improved client’s independence.</w:t>
            </w:r>
          </w:p>
        </w:tc>
      </w:tr>
      <w:tr w:rsidR="00CE71CC" w:rsidRPr="00484DA7" w14:paraId="2D636A78" w14:textId="77777777" w:rsidTr="004B558F">
        <w:trPr>
          <w:trHeight w:val="900"/>
        </w:trPr>
        <w:tc>
          <w:tcPr>
            <w:tcW w:w="1909" w:type="pct"/>
            <w:vMerge/>
            <w:tcBorders>
              <w:bottom w:val="single" w:sz="4" w:space="0" w:color="auto"/>
            </w:tcBorders>
            <w:shd w:val="clear" w:color="auto" w:fill="DBE5F1" w:themeFill="accent1" w:themeFillTint="33"/>
            <w:hideMark/>
          </w:tcPr>
          <w:p w14:paraId="46CCE9A1" w14:textId="77777777" w:rsidR="00CE71CC" w:rsidRPr="00484DA7" w:rsidRDefault="00CE71CC" w:rsidP="00163480">
            <w:pPr>
              <w:rPr>
                <w:rFonts w:cs="Arial"/>
                <w:szCs w:val="22"/>
              </w:rPr>
            </w:pPr>
          </w:p>
        </w:tc>
        <w:tc>
          <w:tcPr>
            <w:tcW w:w="3091" w:type="pct"/>
            <w:shd w:val="clear" w:color="auto" w:fill="auto"/>
            <w:hideMark/>
          </w:tcPr>
          <w:p w14:paraId="3E2BB249" w14:textId="77777777" w:rsidR="00CE71CC" w:rsidRPr="00484DA7" w:rsidRDefault="00CE71CC" w:rsidP="00A9356F">
            <w:pPr>
              <w:rPr>
                <w:rFonts w:cs="Arial"/>
                <w:szCs w:val="22"/>
              </w:rPr>
            </w:pPr>
            <w:r w:rsidRPr="00484DA7">
              <w:rPr>
                <w:rFonts w:cs="Arial"/>
                <w:szCs w:val="22"/>
              </w:rPr>
              <w:t>Client wanted to complete online shopping but didn't have the skills to do so. Home Care Worker provided education and went out to assist. Client is now independently completing this task.</w:t>
            </w:r>
          </w:p>
        </w:tc>
      </w:tr>
      <w:tr w:rsidR="00CE71CC" w:rsidRPr="00484DA7" w14:paraId="708106A1" w14:textId="77777777" w:rsidTr="0096136B">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59F8502A" w14:textId="77777777" w:rsidR="00CE71CC" w:rsidRPr="00484DA7" w:rsidRDefault="00CE71CC" w:rsidP="00163480">
            <w:pPr>
              <w:rPr>
                <w:rFonts w:cs="Arial"/>
                <w:szCs w:val="22"/>
                <w:highlight w:val="yellow"/>
              </w:rPr>
            </w:pPr>
            <w:r w:rsidRPr="00484DA7">
              <w:rPr>
                <w:rFonts w:cs="Arial"/>
                <w:szCs w:val="22"/>
              </w:rPr>
              <w:t>Social Support - group</w:t>
            </w:r>
          </w:p>
        </w:tc>
        <w:tc>
          <w:tcPr>
            <w:tcW w:w="3091" w:type="pct"/>
            <w:shd w:val="clear" w:color="auto" w:fill="auto"/>
            <w:hideMark/>
          </w:tcPr>
          <w:p w14:paraId="26283B8B" w14:textId="77777777" w:rsidR="00CE71CC" w:rsidRPr="00484DA7" w:rsidRDefault="00CE71CC" w:rsidP="00163480">
            <w:pPr>
              <w:rPr>
                <w:rFonts w:cs="Arial"/>
                <w:szCs w:val="22"/>
              </w:rPr>
            </w:pPr>
            <w:r w:rsidRPr="00484DA7">
              <w:rPr>
                <w:rFonts w:cs="Arial"/>
                <w:szCs w:val="22"/>
              </w:rPr>
              <w:t>Tai Chi instructor regularly attended the day centre to deliver a Tai Chi session to improve the mobility level of the client group. Clients reported feeling some improvement in balance and physical strength.</w:t>
            </w:r>
          </w:p>
        </w:tc>
      </w:tr>
      <w:tr w:rsidR="00CE71CC" w:rsidRPr="00484DA7" w14:paraId="362FF0B7" w14:textId="77777777" w:rsidTr="0096136B">
        <w:trPr>
          <w:trHeight w:val="600"/>
        </w:trPr>
        <w:tc>
          <w:tcPr>
            <w:tcW w:w="1909" w:type="pct"/>
            <w:vMerge/>
            <w:tcBorders>
              <w:bottom w:val="single" w:sz="4" w:space="0" w:color="auto"/>
            </w:tcBorders>
            <w:shd w:val="clear" w:color="auto" w:fill="DBE5F1" w:themeFill="accent1" w:themeFillTint="33"/>
            <w:hideMark/>
          </w:tcPr>
          <w:p w14:paraId="20E8451A" w14:textId="77777777" w:rsidR="00CE71CC" w:rsidRPr="00484DA7" w:rsidRDefault="00CE71CC" w:rsidP="00163480">
            <w:pPr>
              <w:rPr>
                <w:rFonts w:cs="Arial"/>
                <w:szCs w:val="22"/>
              </w:rPr>
            </w:pPr>
          </w:p>
        </w:tc>
        <w:tc>
          <w:tcPr>
            <w:tcW w:w="3091" w:type="pct"/>
            <w:shd w:val="clear" w:color="auto" w:fill="auto"/>
            <w:hideMark/>
          </w:tcPr>
          <w:p w14:paraId="09AFBE9B" w14:textId="77777777" w:rsidR="00CE71CC" w:rsidRPr="00484DA7" w:rsidRDefault="00CE71CC" w:rsidP="00D82A40">
            <w:pPr>
              <w:rPr>
                <w:rFonts w:cs="Arial"/>
                <w:szCs w:val="22"/>
              </w:rPr>
            </w:pPr>
            <w:r w:rsidRPr="00484DA7">
              <w:rPr>
                <w:rFonts w:cs="Arial"/>
                <w:szCs w:val="22"/>
              </w:rPr>
              <w:t>Client suffered from vertigo but loved to go on outings. The group activities supported the client to still attend outings until they felt better. The client is now a volunteer and supports others.</w:t>
            </w:r>
          </w:p>
        </w:tc>
      </w:tr>
      <w:tr w:rsidR="00CE71CC" w:rsidRPr="00484DA7" w14:paraId="2F042E37" w14:textId="77777777" w:rsidTr="009D0D6A">
        <w:trPr>
          <w:cnfStyle w:val="000000100000" w:firstRow="0" w:lastRow="0" w:firstColumn="0" w:lastColumn="0" w:oddVBand="0" w:evenVBand="0" w:oddHBand="1" w:evenHBand="0" w:firstRowFirstColumn="0" w:firstRowLastColumn="0" w:lastRowFirstColumn="0" w:lastRowLastColumn="0"/>
          <w:trHeight w:val="300"/>
        </w:trPr>
        <w:tc>
          <w:tcPr>
            <w:tcW w:w="1909" w:type="pct"/>
            <w:vMerge w:val="restart"/>
            <w:shd w:val="clear" w:color="auto" w:fill="DBE5F1" w:themeFill="accent1" w:themeFillTint="33"/>
            <w:noWrap/>
            <w:hideMark/>
          </w:tcPr>
          <w:p w14:paraId="68325CFE" w14:textId="77777777" w:rsidR="00CE71CC" w:rsidRPr="00484DA7" w:rsidRDefault="00CE71CC" w:rsidP="00163480">
            <w:pPr>
              <w:rPr>
                <w:rFonts w:cs="Arial"/>
                <w:szCs w:val="22"/>
              </w:rPr>
            </w:pPr>
            <w:r w:rsidRPr="00484DA7">
              <w:rPr>
                <w:rFonts w:cs="Arial"/>
                <w:szCs w:val="22"/>
              </w:rPr>
              <w:t>Specialised Support Services</w:t>
            </w:r>
          </w:p>
        </w:tc>
        <w:tc>
          <w:tcPr>
            <w:tcW w:w="3091" w:type="pct"/>
            <w:shd w:val="clear" w:color="auto" w:fill="auto"/>
            <w:hideMark/>
          </w:tcPr>
          <w:p w14:paraId="6F26652C" w14:textId="77777777" w:rsidR="00CE71CC" w:rsidRPr="00484DA7" w:rsidRDefault="00CE71CC" w:rsidP="002F6975">
            <w:pPr>
              <w:rPr>
                <w:rFonts w:cs="Arial"/>
                <w:szCs w:val="22"/>
              </w:rPr>
            </w:pPr>
            <w:r w:rsidRPr="00484DA7">
              <w:rPr>
                <w:rFonts w:cs="Arial"/>
                <w:szCs w:val="22"/>
              </w:rPr>
              <w:t>Client improved her daytime incontinence after improving her bowel pattern, reducing caffeine intake. Client’s incontinence was improved and was happy to go on outings again.</w:t>
            </w:r>
          </w:p>
        </w:tc>
      </w:tr>
      <w:tr w:rsidR="00CE71CC" w:rsidRPr="00484DA7" w14:paraId="77F5CA6E" w14:textId="77777777" w:rsidTr="009D0D6A">
        <w:trPr>
          <w:trHeight w:val="600"/>
        </w:trPr>
        <w:tc>
          <w:tcPr>
            <w:tcW w:w="1909" w:type="pct"/>
            <w:vMerge/>
            <w:tcBorders>
              <w:bottom w:val="single" w:sz="4" w:space="0" w:color="auto"/>
            </w:tcBorders>
            <w:shd w:val="clear" w:color="auto" w:fill="DBE5F1" w:themeFill="accent1" w:themeFillTint="33"/>
            <w:hideMark/>
          </w:tcPr>
          <w:p w14:paraId="4E6DB6BE" w14:textId="77777777" w:rsidR="00CE71CC" w:rsidRPr="00484DA7" w:rsidRDefault="00CE71CC" w:rsidP="00163480">
            <w:pPr>
              <w:rPr>
                <w:rFonts w:cs="Arial"/>
                <w:szCs w:val="22"/>
              </w:rPr>
            </w:pPr>
          </w:p>
        </w:tc>
        <w:tc>
          <w:tcPr>
            <w:tcW w:w="3091" w:type="pct"/>
            <w:shd w:val="clear" w:color="auto" w:fill="auto"/>
            <w:hideMark/>
          </w:tcPr>
          <w:p w14:paraId="62086ACB" w14:textId="77777777" w:rsidR="00CE71CC" w:rsidRPr="00484DA7" w:rsidRDefault="00CE71CC" w:rsidP="00163480">
            <w:pPr>
              <w:rPr>
                <w:rFonts w:cs="Arial"/>
                <w:szCs w:val="22"/>
              </w:rPr>
            </w:pPr>
            <w:r w:rsidRPr="00484DA7">
              <w:rPr>
                <w:rFonts w:cs="Arial"/>
                <w:szCs w:val="22"/>
              </w:rPr>
              <w:t>Informing/educating clients of available services improved cognitive abilities to make more confident decisions.eg a client with low self-confidence has been empowered to interact with My Aged Care and advocate for themselves with instructions from the support worker with great success.</w:t>
            </w:r>
          </w:p>
        </w:tc>
      </w:tr>
      <w:tr w:rsidR="00CE71CC" w:rsidRPr="00484DA7" w14:paraId="37DD393C" w14:textId="77777777" w:rsidTr="00103A3F">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2B63D240" w14:textId="77777777" w:rsidR="00CE71CC" w:rsidRPr="00484DA7" w:rsidRDefault="00CE71CC" w:rsidP="00163480">
            <w:pPr>
              <w:rPr>
                <w:rFonts w:cs="Arial"/>
                <w:szCs w:val="22"/>
              </w:rPr>
            </w:pPr>
            <w:r w:rsidRPr="00484DA7">
              <w:rPr>
                <w:rFonts w:cs="Arial"/>
                <w:szCs w:val="22"/>
              </w:rPr>
              <w:t>Transport</w:t>
            </w:r>
          </w:p>
        </w:tc>
        <w:tc>
          <w:tcPr>
            <w:tcW w:w="3091" w:type="pct"/>
            <w:shd w:val="clear" w:color="auto" w:fill="auto"/>
            <w:hideMark/>
          </w:tcPr>
          <w:p w14:paraId="2F85B77E" w14:textId="77777777" w:rsidR="00CE71CC" w:rsidRPr="00484DA7" w:rsidRDefault="00CE71CC" w:rsidP="00EB0071">
            <w:pPr>
              <w:rPr>
                <w:rFonts w:cs="Arial"/>
                <w:szCs w:val="22"/>
              </w:rPr>
            </w:pPr>
            <w:r w:rsidRPr="00484DA7">
              <w:rPr>
                <w:rFonts w:cs="Arial"/>
                <w:szCs w:val="22"/>
              </w:rPr>
              <w:t>Client was able to participate in group activities preventing client from social isolation and gave client something to look forward to each week. Client has also been able to maintain a level of independence in his/her own home for longer due to the assistance of organised transport.</w:t>
            </w:r>
          </w:p>
        </w:tc>
      </w:tr>
      <w:tr w:rsidR="00CE71CC" w:rsidRPr="00484DA7" w14:paraId="12FFEBC4" w14:textId="77777777" w:rsidTr="00103A3F">
        <w:trPr>
          <w:trHeight w:val="600"/>
        </w:trPr>
        <w:tc>
          <w:tcPr>
            <w:tcW w:w="1909" w:type="pct"/>
            <w:vMerge/>
            <w:tcBorders>
              <w:bottom w:val="single" w:sz="4" w:space="0" w:color="auto"/>
            </w:tcBorders>
            <w:shd w:val="clear" w:color="auto" w:fill="DBE5F1" w:themeFill="accent1" w:themeFillTint="33"/>
            <w:hideMark/>
          </w:tcPr>
          <w:p w14:paraId="3CE9922E" w14:textId="77777777" w:rsidR="00CE71CC" w:rsidRPr="00484DA7" w:rsidRDefault="00CE71CC" w:rsidP="00163480">
            <w:pPr>
              <w:rPr>
                <w:rFonts w:cs="Arial"/>
                <w:szCs w:val="22"/>
              </w:rPr>
            </w:pPr>
          </w:p>
        </w:tc>
        <w:tc>
          <w:tcPr>
            <w:tcW w:w="3091" w:type="pct"/>
            <w:shd w:val="clear" w:color="auto" w:fill="auto"/>
            <w:hideMark/>
          </w:tcPr>
          <w:p w14:paraId="6799D151" w14:textId="77777777" w:rsidR="00CE71CC" w:rsidRPr="00484DA7" w:rsidRDefault="00CE71CC" w:rsidP="003C6857">
            <w:pPr>
              <w:rPr>
                <w:rFonts w:cs="Arial"/>
                <w:szCs w:val="22"/>
              </w:rPr>
            </w:pPr>
            <w:r w:rsidRPr="00484DA7">
              <w:rPr>
                <w:rFonts w:cs="Arial"/>
                <w:szCs w:val="22"/>
              </w:rPr>
              <w:t>Client received transport services to the new hospital. This helped the client become familiar with transport pick up. Client gained confidence and once familiar with hospital layout was able to independently catch a taxi home independently.</w:t>
            </w:r>
          </w:p>
        </w:tc>
      </w:tr>
      <w:tr w:rsidR="00CE71CC" w:rsidRPr="00484DA7" w14:paraId="2C34330F" w14:textId="77777777" w:rsidTr="00725553">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7F0481C9" w14:textId="77777777" w:rsidR="00CE71CC" w:rsidRPr="00484DA7" w:rsidRDefault="00CE71CC" w:rsidP="00163480">
            <w:pPr>
              <w:rPr>
                <w:rFonts w:cs="Arial"/>
                <w:szCs w:val="22"/>
              </w:rPr>
            </w:pPr>
            <w:r w:rsidRPr="00484DA7">
              <w:rPr>
                <w:rFonts w:cs="Arial"/>
                <w:szCs w:val="22"/>
              </w:rPr>
              <w:t>Centre-based respite</w:t>
            </w:r>
          </w:p>
        </w:tc>
        <w:tc>
          <w:tcPr>
            <w:tcW w:w="3091" w:type="pct"/>
            <w:shd w:val="clear" w:color="auto" w:fill="auto"/>
            <w:hideMark/>
          </w:tcPr>
          <w:p w14:paraId="6AF3F613" w14:textId="77777777" w:rsidR="00CE71CC" w:rsidRPr="00484DA7" w:rsidRDefault="00CE71CC" w:rsidP="00D150FA">
            <w:pPr>
              <w:rPr>
                <w:rFonts w:cs="Arial"/>
                <w:szCs w:val="22"/>
              </w:rPr>
            </w:pPr>
            <w:r w:rsidRPr="00484DA7">
              <w:rPr>
                <w:rFonts w:cs="Arial"/>
                <w:szCs w:val="22"/>
              </w:rPr>
              <w:t>Client struggled doing word puzzles due to arthritis. Introduced gentle warmup exercises (dough squeezing/rolling) which reduced stiffness and pain in client’s fingers. Client could hold a pen to complete her preferred puzzles again.</w:t>
            </w:r>
          </w:p>
        </w:tc>
      </w:tr>
      <w:tr w:rsidR="00CE71CC" w:rsidRPr="00484DA7" w14:paraId="69ADE611" w14:textId="77777777" w:rsidTr="00725553">
        <w:trPr>
          <w:trHeight w:val="600"/>
        </w:trPr>
        <w:tc>
          <w:tcPr>
            <w:tcW w:w="1909" w:type="pct"/>
            <w:vMerge/>
            <w:tcBorders>
              <w:bottom w:val="single" w:sz="4" w:space="0" w:color="auto"/>
            </w:tcBorders>
            <w:shd w:val="clear" w:color="auto" w:fill="DBE5F1" w:themeFill="accent1" w:themeFillTint="33"/>
            <w:hideMark/>
          </w:tcPr>
          <w:p w14:paraId="69979F89" w14:textId="77777777" w:rsidR="00CE71CC" w:rsidRPr="00484DA7" w:rsidRDefault="00CE71CC" w:rsidP="00163480">
            <w:pPr>
              <w:rPr>
                <w:rFonts w:cs="Arial"/>
                <w:szCs w:val="22"/>
              </w:rPr>
            </w:pPr>
          </w:p>
        </w:tc>
        <w:tc>
          <w:tcPr>
            <w:tcW w:w="3091" w:type="pct"/>
            <w:shd w:val="clear" w:color="auto" w:fill="auto"/>
            <w:hideMark/>
          </w:tcPr>
          <w:p w14:paraId="78D049D8" w14:textId="77777777" w:rsidR="00CE71CC" w:rsidRPr="00484DA7" w:rsidRDefault="00CE71CC" w:rsidP="000D570E">
            <w:pPr>
              <w:rPr>
                <w:rFonts w:cs="Arial"/>
                <w:szCs w:val="22"/>
              </w:rPr>
            </w:pPr>
            <w:r w:rsidRPr="00484DA7">
              <w:rPr>
                <w:rFonts w:cs="Arial"/>
                <w:szCs w:val="22"/>
              </w:rPr>
              <w:t>The respite centre has puzzles specifically designed to stimulate cognitive skills. The client enjoys these and shared it has helped them stay young.</w:t>
            </w:r>
          </w:p>
        </w:tc>
      </w:tr>
      <w:tr w:rsidR="00CE71CC" w:rsidRPr="00484DA7" w14:paraId="4F057E57" w14:textId="77777777" w:rsidTr="00D45D4A">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4F600B18" w14:textId="77777777" w:rsidR="00CE71CC" w:rsidRPr="00484DA7" w:rsidRDefault="00CE71CC" w:rsidP="00163480">
            <w:pPr>
              <w:rPr>
                <w:rFonts w:cs="Arial"/>
                <w:szCs w:val="22"/>
              </w:rPr>
            </w:pPr>
            <w:r w:rsidRPr="00484DA7">
              <w:rPr>
                <w:rFonts w:cs="Arial"/>
                <w:szCs w:val="22"/>
              </w:rPr>
              <w:t>Cottage Respite</w:t>
            </w:r>
          </w:p>
        </w:tc>
        <w:tc>
          <w:tcPr>
            <w:tcW w:w="3091" w:type="pct"/>
            <w:shd w:val="clear" w:color="auto" w:fill="auto"/>
            <w:hideMark/>
          </w:tcPr>
          <w:p w14:paraId="3296674B" w14:textId="77777777" w:rsidR="00CE71CC" w:rsidRPr="00484DA7" w:rsidRDefault="00CE71CC" w:rsidP="00084132">
            <w:pPr>
              <w:rPr>
                <w:rFonts w:cs="Arial"/>
                <w:szCs w:val="22"/>
              </w:rPr>
            </w:pPr>
            <w:r w:rsidRPr="00484DA7">
              <w:rPr>
                <w:rFonts w:cs="Arial"/>
                <w:szCs w:val="22"/>
              </w:rPr>
              <w:t>Client staying overnight has regained her physical and cognitive skills by learning to re-make her bed again. The client feels proud and empowered.</w:t>
            </w:r>
          </w:p>
        </w:tc>
      </w:tr>
      <w:tr w:rsidR="00CE71CC" w:rsidRPr="00484DA7" w14:paraId="4A244BE4" w14:textId="77777777" w:rsidTr="00D45D4A">
        <w:trPr>
          <w:trHeight w:val="667"/>
        </w:trPr>
        <w:tc>
          <w:tcPr>
            <w:tcW w:w="1909" w:type="pct"/>
            <w:vMerge/>
            <w:tcBorders>
              <w:bottom w:val="single" w:sz="4" w:space="0" w:color="auto"/>
            </w:tcBorders>
            <w:shd w:val="clear" w:color="auto" w:fill="DBE5F1" w:themeFill="accent1" w:themeFillTint="33"/>
            <w:hideMark/>
          </w:tcPr>
          <w:p w14:paraId="20CC9E22" w14:textId="77777777" w:rsidR="00CE71CC" w:rsidRPr="00484DA7" w:rsidRDefault="00CE71CC" w:rsidP="00163480">
            <w:pPr>
              <w:rPr>
                <w:rFonts w:cs="Arial"/>
                <w:szCs w:val="22"/>
              </w:rPr>
            </w:pPr>
          </w:p>
        </w:tc>
        <w:tc>
          <w:tcPr>
            <w:tcW w:w="3091" w:type="pct"/>
            <w:shd w:val="clear" w:color="auto" w:fill="auto"/>
            <w:hideMark/>
          </w:tcPr>
          <w:p w14:paraId="64DB3F9D" w14:textId="77777777" w:rsidR="00CE71CC" w:rsidRPr="00484DA7" w:rsidRDefault="00CE71CC" w:rsidP="00686AF2">
            <w:pPr>
              <w:rPr>
                <w:rFonts w:cs="Arial"/>
                <w:szCs w:val="22"/>
              </w:rPr>
            </w:pPr>
            <w:r w:rsidRPr="00484DA7">
              <w:rPr>
                <w:rFonts w:cs="Arial"/>
                <w:szCs w:val="22"/>
              </w:rPr>
              <w:t>Client was socially withdrawn is now engaging in board games with their Support Worker and has increased cognitive function.</w:t>
            </w:r>
          </w:p>
        </w:tc>
      </w:tr>
      <w:tr w:rsidR="00CE71CC" w:rsidRPr="00484DA7" w14:paraId="706F14AB" w14:textId="77777777" w:rsidTr="00425B0F">
        <w:trPr>
          <w:cnfStyle w:val="000000100000" w:firstRow="0" w:lastRow="0" w:firstColumn="0" w:lastColumn="0" w:oddVBand="0" w:evenVBand="0" w:oddHBand="1" w:evenHBand="0" w:firstRowFirstColumn="0" w:firstRowLastColumn="0" w:lastRowFirstColumn="0" w:lastRowLastColumn="0"/>
          <w:trHeight w:val="750"/>
        </w:trPr>
        <w:tc>
          <w:tcPr>
            <w:tcW w:w="1909" w:type="pct"/>
            <w:vMerge w:val="restart"/>
            <w:shd w:val="clear" w:color="auto" w:fill="DBE5F1" w:themeFill="accent1" w:themeFillTint="33"/>
            <w:noWrap/>
            <w:hideMark/>
          </w:tcPr>
          <w:p w14:paraId="6D804C35" w14:textId="77777777" w:rsidR="00CE71CC" w:rsidRPr="00484DA7" w:rsidRDefault="00CE71CC" w:rsidP="00163480">
            <w:pPr>
              <w:rPr>
                <w:rFonts w:cs="Arial"/>
                <w:szCs w:val="22"/>
              </w:rPr>
            </w:pPr>
            <w:r w:rsidRPr="00484DA7">
              <w:rPr>
                <w:rFonts w:cs="Arial"/>
                <w:szCs w:val="22"/>
              </w:rPr>
              <w:t>Flexible Respite</w:t>
            </w:r>
          </w:p>
        </w:tc>
        <w:tc>
          <w:tcPr>
            <w:tcW w:w="3091" w:type="pct"/>
            <w:shd w:val="clear" w:color="auto" w:fill="auto"/>
            <w:hideMark/>
          </w:tcPr>
          <w:p w14:paraId="6DF87A0C" w14:textId="61C28401" w:rsidR="00CE71CC" w:rsidRPr="00484DA7" w:rsidRDefault="00CE71CC" w:rsidP="00002295">
            <w:pPr>
              <w:rPr>
                <w:rFonts w:cs="Arial"/>
                <w:szCs w:val="22"/>
              </w:rPr>
            </w:pPr>
            <w:r w:rsidRPr="00484DA7">
              <w:rPr>
                <w:rFonts w:cs="Arial"/>
                <w:szCs w:val="22"/>
              </w:rPr>
              <w:t>One client weekly walk during respite shift has a gone from a short walk to around the block.</w:t>
            </w:r>
          </w:p>
        </w:tc>
      </w:tr>
      <w:tr w:rsidR="00CE71CC" w:rsidRPr="00484DA7" w14:paraId="03D9437D" w14:textId="77777777" w:rsidTr="00425B0F">
        <w:trPr>
          <w:trHeight w:val="600"/>
        </w:trPr>
        <w:tc>
          <w:tcPr>
            <w:tcW w:w="1909" w:type="pct"/>
            <w:vMerge/>
            <w:tcBorders>
              <w:bottom w:val="single" w:sz="4" w:space="0" w:color="auto"/>
            </w:tcBorders>
            <w:shd w:val="clear" w:color="auto" w:fill="DBE5F1" w:themeFill="accent1" w:themeFillTint="33"/>
            <w:hideMark/>
          </w:tcPr>
          <w:p w14:paraId="7078DD21" w14:textId="77777777" w:rsidR="00CE71CC" w:rsidRPr="00484DA7" w:rsidRDefault="00CE71CC" w:rsidP="00163480">
            <w:pPr>
              <w:rPr>
                <w:rFonts w:cs="Arial"/>
                <w:szCs w:val="22"/>
              </w:rPr>
            </w:pPr>
          </w:p>
        </w:tc>
        <w:tc>
          <w:tcPr>
            <w:tcW w:w="3091" w:type="pct"/>
            <w:shd w:val="clear" w:color="auto" w:fill="auto"/>
            <w:hideMark/>
          </w:tcPr>
          <w:p w14:paraId="67C82250" w14:textId="77777777" w:rsidR="00CE71CC" w:rsidRPr="00484DA7" w:rsidRDefault="00CE71CC" w:rsidP="00002295">
            <w:pPr>
              <w:rPr>
                <w:rFonts w:cs="Arial"/>
                <w:szCs w:val="22"/>
              </w:rPr>
            </w:pPr>
            <w:r w:rsidRPr="00484DA7">
              <w:rPr>
                <w:rFonts w:cs="Arial"/>
                <w:szCs w:val="22"/>
              </w:rPr>
              <w:t>Client received three months of Flexible Respite services. The support worker took the client to the pool on a weekly basis. The consumer said that her confidence in the water had returned and her skill level had improved.</w:t>
            </w:r>
          </w:p>
        </w:tc>
      </w:tr>
      <w:tr w:rsidR="00CE71CC" w:rsidRPr="00484DA7" w14:paraId="6BF25A65" w14:textId="77777777" w:rsidTr="00CE6000">
        <w:trPr>
          <w:cnfStyle w:val="000000100000" w:firstRow="0" w:lastRow="0" w:firstColumn="0" w:lastColumn="0" w:oddVBand="0" w:evenVBand="0" w:oddHBand="1" w:evenHBand="0" w:firstRowFirstColumn="0" w:firstRowLastColumn="0" w:lastRowFirstColumn="0" w:lastRowLastColumn="0"/>
          <w:trHeight w:val="600"/>
        </w:trPr>
        <w:tc>
          <w:tcPr>
            <w:tcW w:w="1909" w:type="pct"/>
            <w:vMerge w:val="restart"/>
            <w:shd w:val="clear" w:color="auto" w:fill="DBE5F1" w:themeFill="accent1" w:themeFillTint="33"/>
            <w:noWrap/>
            <w:hideMark/>
          </w:tcPr>
          <w:p w14:paraId="40FEBF84" w14:textId="77777777" w:rsidR="00CE71CC" w:rsidRPr="00484DA7" w:rsidRDefault="00CE71CC" w:rsidP="00163480">
            <w:pPr>
              <w:rPr>
                <w:rFonts w:cs="Arial"/>
                <w:szCs w:val="22"/>
              </w:rPr>
            </w:pPr>
            <w:r w:rsidRPr="00484DA7">
              <w:rPr>
                <w:rFonts w:cs="Arial"/>
                <w:szCs w:val="22"/>
              </w:rPr>
              <w:lastRenderedPageBreak/>
              <w:t>Assistance with Care and Housing</w:t>
            </w:r>
          </w:p>
        </w:tc>
        <w:tc>
          <w:tcPr>
            <w:tcW w:w="3091" w:type="pct"/>
            <w:hideMark/>
          </w:tcPr>
          <w:p w14:paraId="08061222" w14:textId="77777777" w:rsidR="00CE71CC" w:rsidRPr="00484DA7" w:rsidRDefault="00CE71CC" w:rsidP="00E915B4">
            <w:pPr>
              <w:rPr>
                <w:rFonts w:cs="Arial"/>
                <w:szCs w:val="22"/>
              </w:rPr>
            </w:pPr>
            <w:r w:rsidRPr="00484DA7">
              <w:rPr>
                <w:rFonts w:cs="Arial"/>
                <w:szCs w:val="22"/>
              </w:rPr>
              <w:t>After working with community workers in the Hoarding &amp; Squalor program client was able to clear his pathways enough to safely use his walking stick in the home.</w:t>
            </w:r>
          </w:p>
        </w:tc>
      </w:tr>
      <w:tr w:rsidR="00CE71CC" w:rsidRPr="00484DA7" w14:paraId="3BE484FB" w14:textId="77777777" w:rsidTr="00CE6000">
        <w:trPr>
          <w:trHeight w:val="840"/>
        </w:trPr>
        <w:tc>
          <w:tcPr>
            <w:tcW w:w="1909" w:type="pct"/>
            <w:vMerge/>
            <w:shd w:val="clear" w:color="auto" w:fill="DBE5F1" w:themeFill="accent1" w:themeFillTint="33"/>
            <w:hideMark/>
          </w:tcPr>
          <w:p w14:paraId="4B82CFCC" w14:textId="77777777" w:rsidR="00CE71CC" w:rsidRPr="00484DA7" w:rsidRDefault="00CE71CC" w:rsidP="00163480">
            <w:pPr>
              <w:rPr>
                <w:rFonts w:cs="Arial"/>
                <w:szCs w:val="22"/>
              </w:rPr>
            </w:pPr>
          </w:p>
        </w:tc>
        <w:tc>
          <w:tcPr>
            <w:tcW w:w="3091" w:type="pct"/>
            <w:hideMark/>
          </w:tcPr>
          <w:p w14:paraId="746AAFBB" w14:textId="69018555" w:rsidR="00CE71CC" w:rsidRPr="00484DA7" w:rsidRDefault="00CE71CC" w:rsidP="00163480">
            <w:pPr>
              <w:rPr>
                <w:rFonts w:cs="Arial"/>
                <w:szCs w:val="22"/>
              </w:rPr>
            </w:pPr>
            <w:r w:rsidRPr="00484DA7">
              <w:rPr>
                <w:rFonts w:cs="Arial"/>
                <w:szCs w:val="22"/>
              </w:rPr>
              <w:t>Routine and stability have improved the capability of clients’ cognition with domestic assistance activities. Having routine helps to establish cognition through repetition.</w:t>
            </w:r>
          </w:p>
        </w:tc>
      </w:tr>
    </w:tbl>
    <w:p w14:paraId="24574DED" w14:textId="31B3304B" w:rsidR="00E071D7" w:rsidRDefault="009E7E01" w:rsidP="00A1648B">
      <w:pPr>
        <w:pStyle w:val="Heading2"/>
      </w:pPr>
      <w:r w:rsidRPr="009E7E01">
        <w:t>Q.18 Part 1</w:t>
      </w:r>
      <w:r w:rsidR="004677EE">
        <w:t xml:space="preserve">: </w:t>
      </w:r>
      <w:r w:rsidRPr="009E7E01">
        <w:t>Approximately what proportion of clients learned to adapt to a functional limitation?</w:t>
      </w:r>
    </w:p>
    <w:p w14:paraId="70C008ED" w14:textId="3446CBEC" w:rsidR="00E915B4" w:rsidRPr="00CE71CC" w:rsidRDefault="00E071D7" w:rsidP="00345770">
      <w:r>
        <w:rPr>
          <w:noProof/>
        </w:rPr>
        <w:drawing>
          <wp:inline distT="0" distB="0" distL="0" distR="0" wp14:anchorId="1B09DBAD" wp14:editId="7D129648">
            <wp:extent cx="6360795" cy="4309607"/>
            <wp:effectExtent l="0" t="0" r="1905" b="15240"/>
            <wp:docPr id="8" name="Chart 8" descr="Column graph of Q.18 Part 1: Approximately what proportion of clients learned to adapt to a functional limit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0B17DBD" w14:textId="224869B3" w:rsidR="00C15ECC" w:rsidRDefault="00E071D7" w:rsidP="00A1648B">
      <w:pPr>
        <w:pStyle w:val="Heading2"/>
      </w:pPr>
      <w:r>
        <w:br w:type="column"/>
      </w:r>
      <w:r w:rsidR="00C15ECC" w:rsidRPr="00C15ECC">
        <w:lastRenderedPageBreak/>
        <w:t>Q.19 Are there any services that you have not been able to implement, or have had challenges imple</w:t>
      </w:r>
      <w:r w:rsidR="00C15ECC">
        <w:t>menting, a reablement approach?</w:t>
      </w:r>
      <w:r w:rsidR="00C15ECC" w:rsidRPr="00C15ECC">
        <w:t xml:space="preserve"> What are the barriers?</w:t>
      </w:r>
    </w:p>
    <w:p w14:paraId="6431B258" w14:textId="05F68FE6" w:rsidR="00C15ECC" w:rsidRPr="00CE71CC" w:rsidRDefault="00484DA7" w:rsidP="00CE71CC">
      <w:r w:rsidRPr="00CE71CC">
        <w:rPr>
          <w:noProof/>
        </w:rPr>
        <w:drawing>
          <wp:inline distT="0" distB="0" distL="0" distR="0" wp14:anchorId="318D67CB" wp14:editId="5DCF9E50">
            <wp:extent cx="5939790" cy="2302597"/>
            <wp:effectExtent l="0" t="0" r="3810" b="2540"/>
            <wp:docPr id="9" name="Chart 9" descr="Column graph of Q.19 Are there any services that you have not been able to implement, or have had challenges implementing, a reablement approach? What are the barri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5E65DF" w:rsidRPr="00CE71CC">
        <w:t>NB: Providers could select multiple response options.</w:t>
      </w:r>
    </w:p>
    <w:p w14:paraId="5DFD0544" w14:textId="128995D2" w:rsidR="001C383F" w:rsidRDefault="00C15ECC" w:rsidP="00A1648B">
      <w:pPr>
        <w:pStyle w:val="Heading2"/>
      </w:pPr>
      <w:r w:rsidRPr="00C15ECC">
        <w:t>Q.20 Where CHSP reablement services are unable to meet clients' needs, how does your organisation</w:t>
      </w:r>
      <w:r>
        <w:t xml:space="preserve"> respond?</w:t>
      </w:r>
    </w:p>
    <w:p w14:paraId="7E87AE47" w14:textId="77777777" w:rsidR="006902E0" w:rsidRPr="00CE71CC" w:rsidRDefault="00C15ECC" w:rsidP="00484DA7">
      <w:r>
        <w:rPr>
          <w:noProof/>
        </w:rPr>
        <w:drawing>
          <wp:inline distT="0" distB="0" distL="0" distR="0" wp14:anchorId="6BA43BF8" wp14:editId="17832039">
            <wp:extent cx="6241774" cy="3045350"/>
            <wp:effectExtent l="0" t="0" r="6985" b="3175"/>
            <wp:docPr id="12" name="Chart 12" descr="Column graph of Q.20 Where CHSP reablement services are unable to meet clients' needs, how does your organisation respond?"/>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7D9C156" w14:textId="2FFB723F" w:rsidR="005E65DF" w:rsidRPr="000C7AC7" w:rsidRDefault="005E65DF" w:rsidP="00CE71CC">
      <w:pPr>
        <w:pStyle w:val="FootnoteText"/>
      </w:pPr>
      <w:r w:rsidRPr="00EB74D4">
        <w:t xml:space="preserve">NB: </w:t>
      </w:r>
      <w:r w:rsidRPr="001C441B">
        <w:t xml:space="preserve">Providers could select multiple response </w:t>
      </w:r>
      <w:r w:rsidR="0012385B" w:rsidRPr="001C441B">
        <w:t>options;</w:t>
      </w:r>
      <w:r w:rsidRPr="001C441B">
        <w:t xml:space="preserve"> percentages will not sum to 100%. </w:t>
      </w:r>
    </w:p>
    <w:sectPr w:rsidR="005E65DF" w:rsidRPr="000C7AC7" w:rsidSect="00214BEA">
      <w:footerReference w:type="default" r:id="rId46"/>
      <w:headerReference w:type="first" r:id="rId47"/>
      <w:footerReference w:type="first" r:id="rId48"/>
      <w:pgSz w:w="11906" w:h="16838" w:code="9"/>
      <w:pgMar w:top="709" w:right="1418" w:bottom="426"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D32E8" w14:textId="77777777" w:rsidR="00FF7FB3" w:rsidRDefault="00FF7FB3">
      <w:r>
        <w:separator/>
      </w:r>
    </w:p>
  </w:endnote>
  <w:endnote w:type="continuationSeparator" w:id="0">
    <w:p w14:paraId="57DF4968" w14:textId="77777777" w:rsidR="00FF7FB3" w:rsidRDefault="00FF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441558"/>
      <w:docPartObj>
        <w:docPartGallery w:val="Page Numbers (Bottom of Page)"/>
        <w:docPartUnique/>
      </w:docPartObj>
    </w:sdtPr>
    <w:sdtEndPr>
      <w:rPr>
        <w:noProof/>
        <w:sz w:val="20"/>
        <w:szCs w:val="20"/>
      </w:rPr>
    </w:sdtEndPr>
    <w:sdtContent>
      <w:p w14:paraId="1EC62ECA" w14:textId="77777777" w:rsidR="00FF7FB3" w:rsidRPr="00F82A95" w:rsidRDefault="00FF7FB3">
        <w:pPr>
          <w:pStyle w:val="Footer"/>
          <w:jc w:val="center"/>
          <w:rPr>
            <w:sz w:val="20"/>
            <w:szCs w:val="20"/>
          </w:rPr>
        </w:pPr>
        <w:r w:rsidRPr="00F82A95">
          <w:rPr>
            <w:sz w:val="20"/>
            <w:szCs w:val="20"/>
          </w:rPr>
          <w:fldChar w:fldCharType="begin"/>
        </w:r>
        <w:r w:rsidRPr="00F82A95">
          <w:rPr>
            <w:sz w:val="20"/>
            <w:szCs w:val="20"/>
          </w:rPr>
          <w:instrText xml:space="preserve"> PAGE   \* MERGEFORMAT </w:instrText>
        </w:r>
        <w:r w:rsidRPr="00F82A95">
          <w:rPr>
            <w:sz w:val="20"/>
            <w:szCs w:val="20"/>
          </w:rPr>
          <w:fldChar w:fldCharType="separate"/>
        </w:r>
        <w:r>
          <w:rPr>
            <w:noProof/>
            <w:sz w:val="20"/>
            <w:szCs w:val="20"/>
          </w:rPr>
          <w:t>16</w:t>
        </w:r>
        <w:r w:rsidRPr="00F82A95">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17800" w14:textId="77777777" w:rsidR="00FF7FB3" w:rsidRPr="00CF3477" w:rsidRDefault="00FF7FB3" w:rsidP="004557B9">
    <w:pPr>
      <w:pStyle w:val="Footer"/>
      <w:spacing w:line="360" w:lineRule="auto"/>
      <w:jc w:val="center"/>
      <w:rPr>
        <w:rFonts w:cs="Arial"/>
        <w:sz w:val="14"/>
        <w:szCs w:val="14"/>
      </w:rPr>
    </w:pPr>
    <w:r>
      <w:rPr>
        <w:rFonts w:cs="Arial"/>
        <w:sz w:val="14"/>
        <w:szCs w:val="14"/>
      </w:rPr>
      <w:t xml:space="preserve">     </w:t>
    </w:r>
    <w:r>
      <w:rPr>
        <w:rFonts w:cs="Arial"/>
        <w:sz w:val="14"/>
        <w:szCs w:val="14"/>
      </w:rPr>
      <w:br/>
      <w:t xml:space="preserve"> GPO Box 9848 Canberra ACT 2601 </w:t>
    </w:r>
    <w:r>
      <w:rPr>
        <w:rFonts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DDDE" w14:textId="77777777" w:rsidR="00FF7FB3" w:rsidRDefault="00FF7FB3">
      <w:r>
        <w:separator/>
      </w:r>
    </w:p>
  </w:footnote>
  <w:footnote w:type="continuationSeparator" w:id="0">
    <w:p w14:paraId="7FC8DC16" w14:textId="77777777" w:rsidR="00FF7FB3" w:rsidRDefault="00FF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F224" w14:textId="2FFDEDE2" w:rsidR="00FF7FB3" w:rsidRDefault="00FF7FB3" w:rsidP="00EE09EE">
    <w:pPr>
      <w:pStyle w:val="Header"/>
      <w:tabs>
        <w:tab w:val="clear" w:pos="4153"/>
        <w:tab w:val="clear" w:pos="8306"/>
        <w:tab w:val="left" w:pos="3285"/>
      </w:tabs>
    </w:pPr>
    <w:bookmarkStart w:id="4" w:name="imageHolder"/>
    <w:bookmarkEnd w:id="4"/>
    <w:r w:rsidRPr="00D912DB">
      <w:rPr>
        <w:noProof/>
        <w:sz w:val="28"/>
        <w:szCs w:val="28"/>
      </w:rPr>
      <w:drawing>
        <wp:inline distT="0" distB="0" distL="0" distR="0" wp14:anchorId="5CC03EAC" wp14:editId="563145DE">
          <wp:extent cx="1333500" cy="884261"/>
          <wp:effectExtent l="0" t="0" r="0" b="0"/>
          <wp:docPr id="44" name="Picture 4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361749" cy="902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8C31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DA2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6CAA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401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3809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24E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3E6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F24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8C09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C7D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4111E1"/>
    <w:multiLevelType w:val="hybridMultilevel"/>
    <w:tmpl w:val="363282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3A7837"/>
    <w:multiLevelType w:val="hybridMultilevel"/>
    <w:tmpl w:val="5F6E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07CA5"/>
    <w:multiLevelType w:val="hybridMultilevel"/>
    <w:tmpl w:val="2A7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D6680F"/>
    <w:multiLevelType w:val="hybridMultilevel"/>
    <w:tmpl w:val="A31C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224247"/>
    <w:multiLevelType w:val="hybridMultilevel"/>
    <w:tmpl w:val="BFAC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465BB"/>
    <w:multiLevelType w:val="hybridMultilevel"/>
    <w:tmpl w:val="F5A68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5905E1"/>
    <w:multiLevelType w:val="hybridMultilevel"/>
    <w:tmpl w:val="731EA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5"/>
  </w:num>
  <w:num w:numId="4">
    <w:abstractNumId w:val="11"/>
  </w:num>
  <w:num w:numId="5">
    <w:abstractNumId w:val="13"/>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38"/>
    <w:rsid w:val="0000021D"/>
    <w:rsid w:val="00002295"/>
    <w:rsid w:val="0000642C"/>
    <w:rsid w:val="000102BD"/>
    <w:rsid w:val="00014352"/>
    <w:rsid w:val="00033B44"/>
    <w:rsid w:val="00035816"/>
    <w:rsid w:val="00035CE9"/>
    <w:rsid w:val="000409AC"/>
    <w:rsid w:val="00041E2E"/>
    <w:rsid w:val="000442D2"/>
    <w:rsid w:val="00044338"/>
    <w:rsid w:val="0004527B"/>
    <w:rsid w:val="000460C4"/>
    <w:rsid w:val="00047105"/>
    <w:rsid w:val="000478B9"/>
    <w:rsid w:val="00052115"/>
    <w:rsid w:val="00055ABB"/>
    <w:rsid w:val="00057A79"/>
    <w:rsid w:val="00063FB6"/>
    <w:rsid w:val="00072F0C"/>
    <w:rsid w:val="00073EB7"/>
    <w:rsid w:val="00075B82"/>
    <w:rsid w:val="00084132"/>
    <w:rsid w:val="000906BD"/>
    <w:rsid w:val="00091B23"/>
    <w:rsid w:val="00094ED0"/>
    <w:rsid w:val="000A22F4"/>
    <w:rsid w:val="000B478D"/>
    <w:rsid w:val="000B6444"/>
    <w:rsid w:val="000C0EE2"/>
    <w:rsid w:val="000C195F"/>
    <w:rsid w:val="000C207C"/>
    <w:rsid w:val="000C283E"/>
    <w:rsid w:val="000C7449"/>
    <w:rsid w:val="000C7AC7"/>
    <w:rsid w:val="000D18EC"/>
    <w:rsid w:val="000D225D"/>
    <w:rsid w:val="000D2406"/>
    <w:rsid w:val="000D25CA"/>
    <w:rsid w:val="000D570E"/>
    <w:rsid w:val="000D6E1D"/>
    <w:rsid w:val="000E31B4"/>
    <w:rsid w:val="000E4D22"/>
    <w:rsid w:val="000E6241"/>
    <w:rsid w:val="000F2591"/>
    <w:rsid w:val="000F363C"/>
    <w:rsid w:val="001014B8"/>
    <w:rsid w:val="001103C4"/>
    <w:rsid w:val="0011118F"/>
    <w:rsid w:val="00112047"/>
    <w:rsid w:val="00112C73"/>
    <w:rsid w:val="001162DE"/>
    <w:rsid w:val="00121382"/>
    <w:rsid w:val="0012385B"/>
    <w:rsid w:val="00125B0F"/>
    <w:rsid w:val="001305E2"/>
    <w:rsid w:val="001349A0"/>
    <w:rsid w:val="00146D76"/>
    <w:rsid w:val="00151A4B"/>
    <w:rsid w:val="00152F1B"/>
    <w:rsid w:val="00154FC9"/>
    <w:rsid w:val="001572D2"/>
    <w:rsid w:val="00160564"/>
    <w:rsid w:val="00163480"/>
    <w:rsid w:val="00164077"/>
    <w:rsid w:val="00170C08"/>
    <w:rsid w:val="0017608F"/>
    <w:rsid w:val="001854C4"/>
    <w:rsid w:val="00190EE6"/>
    <w:rsid w:val="0019136C"/>
    <w:rsid w:val="001A0BB9"/>
    <w:rsid w:val="001A26B6"/>
    <w:rsid w:val="001A498B"/>
    <w:rsid w:val="001A6950"/>
    <w:rsid w:val="001A7868"/>
    <w:rsid w:val="001B0BB8"/>
    <w:rsid w:val="001B61A9"/>
    <w:rsid w:val="001C058C"/>
    <w:rsid w:val="001C363A"/>
    <w:rsid w:val="001C383F"/>
    <w:rsid w:val="001C441B"/>
    <w:rsid w:val="001D75A2"/>
    <w:rsid w:val="001E4026"/>
    <w:rsid w:val="001F0D48"/>
    <w:rsid w:val="00201A02"/>
    <w:rsid w:val="002075DF"/>
    <w:rsid w:val="0021136E"/>
    <w:rsid w:val="002142CA"/>
    <w:rsid w:val="00214438"/>
    <w:rsid w:val="00214BEA"/>
    <w:rsid w:val="00215441"/>
    <w:rsid w:val="00216BD3"/>
    <w:rsid w:val="002227BF"/>
    <w:rsid w:val="0023203C"/>
    <w:rsid w:val="00235958"/>
    <w:rsid w:val="0023662A"/>
    <w:rsid w:val="00236AFD"/>
    <w:rsid w:val="0024059E"/>
    <w:rsid w:val="002420E4"/>
    <w:rsid w:val="002426B3"/>
    <w:rsid w:val="0024276B"/>
    <w:rsid w:val="0024368C"/>
    <w:rsid w:val="00250594"/>
    <w:rsid w:val="00251E49"/>
    <w:rsid w:val="00261D3A"/>
    <w:rsid w:val="00262120"/>
    <w:rsid w:val="00262B04"/>
    <w:rsid w:val="0026397D"/>
    <w:rsid w:val="0026645F"/>
    <w:rsid w:val="00271478"/>
    <w:rsid w:val="00272AC6"/>
    <w:rsid w:val="00273053"/>
    <w:rsid w:val="00281BD5"/>
    <w:rsid w:val="00282014"/>
    <w:rsid w:val="00284EE3"/>
    <w:rsid w:val="00290384"/>
    <w:rsid w:val="00294252"/>
    <w:rsid w:val="00295AC3"/>
    <w:rsid w:val="002A3750"/>
    <w:rsid w:val="002A48CE"/>
    <w:rsid w:val="002B46BE"/>
    <w:rsid w:val="002D1A4C"/>
    <w:rsid w:val="002D5F78"/>
    <w:rsid w:val="002E45FF"/>
    <w:rsid w:val="002E6572"/>
    <w:rsid w:val="002E7E6D"/>
    <w:rsid w:val="002F3611"/>
    <w:rsid w:val="002F631A"/>
    <w:rsid w:val="002F6975"/>
    <w:rsid w:val="002F729F"/>
    <w:rsid w:val="002F7331"/>
    <w:rsid w:val="002F7706"/>
    <w:rsid w:val="00300F73"/>
    <w:rsid w:val="003011C7"/>
    <w:rsid w:val="003013BF"/>
    <w:rsid w:val="003017CB"/>
    <w:rsid w:val="00302B5F"/>
    <w:rsid w:val="003060D2"/>
    <w:rsid w:val="0030702A"/>
    <w:rsid w:val="00310CDA"/>
    <w:rsid w:val="00313674"/>
    <w:rsid w:val="00331D55"/>
    <w:rsid w:val="003375C2"/>
    <w:rsid w:val="00345770"/>
    <w:rsid w:val="0035159B"/>
    <w:rsid w:val="003559B5"/>
    <w:rsid w:val="003625A7"/>
    <w:rsid w:val="00363CF2"/>
    <w:rsid w:val="00372506"/>
    <w:rsid w:val="00375061"/>
    <w:rsid w:val="003778C7"/>
    <w:rsid w:val="003851E9"/>
    <w:rsid w:val="00387EB1"/>
    <w:rsid w:val="00390D2D"/>
    <w:rsid w:val="00391D2A"/>
    <w:rsid w:val="003B1D21"/>
    <w:rsid w:val="003B63C0"/>
    <w:rsid w:val="003B6849"/>
    <w:rsid w:val="003B68BD"/>
    <w:rsid w:val="003B7B3A"/>
    <w:rsid w:val="003C1944"/>
    <w:rsid w:val="003C347E"/>
    <w:rsid w:val="003C4484"/>
    <w:rsid w:val="003C464D"/>
    <w:rsid w:val="003C6857"/>
    <w:rsid w:val="003C7CAF"/>
    <w:rsid w:val="003D53AE"/>
    <w:rsid w:val="003D76B4"/>
    <w:rsid w:val="003E0FFF"/>
    <w:rsid w:val="003E18C7"/>
    <w:rsid w:val="003E370E"/>
    <w:rsid w:val="003E454E"/>
    <w:rsid w:val="003E6B64"/>
    <w:rsid w:val="003F52D7"/>
    <w:rsid w:val="004024C0"/>
    <w:rsid w:val="00411416"/>
    <w:rsid w:val="00411977"/>
    <w:rsid w:val="004124E0"/>
    <w:rsid w:val="00413130"/>
    <w:rsid w:val="00420B2C"/>
    <w:rsid w:val="004227ED"/>
    <w:rsid w:val="004352FF"/>
    <w:rsid w:val="00435EDD"/>
    <w:rsid w:val="00436D2A"/>
    <w:rsid w:val="004423ED"/>
    <w:rsid w:val="00443CB0"/>
    <w:rsid w:val="0044416F"/>
    <w:rsid w:val="00447034"/>
    <w:rsid w:val="0044779A"/>
    <w:rsid w:val="004557B9"/>
    <w:rsid w:val="004559BE"/>
    <w:rsid w:val="00457643"/>
    <w:rsid w:val="00461016"/>
    <w:rsid w:val="004612A1"/>
    <w:rsid w:val="00461608"/>
    <w:rsid w:val="0046200F"/>
    <w:rsid w:val="00465451"/>
    <w:rsid w:val="004677EE"/>
    <w:rsid w:val="004701C4"/>
    <w:rsid w:val="00473116"/>
    <w:rsid w:val="004735A2"/>
    <w:rsid w:val="00477120"/>
    <w:rsid w:val="004776E8"/>
    <w:rsid w:val="0048137D"/>
    <w:rsid w:val="00484DA7"/>
    <w:rsid w:val="0048572B"/>
    <w:rsid w:val="004864D9"/>
    <w:rsid w:val="0049112D"/>
    <w:rsid w:val="00491627"/>
    <w:rsid w:val="004953D6"/>
    <w:rsid w:val="004972B9"/>
    <w:rsid w:val="004A27CF"/>
    <w:rsid w:val="004A63D7"/>
    <w:rsid w:val="004B1563"/>
    <w:rsid w:val="004B340D"/>
    <w:rsid w:val="004C0B1F"/>
    <w:rsid w:val="004C198C"/>
    <w:rsid w:val="004C2E60"/>
    <w:rsid w:val="004C3E17"/>
    <w:rsid w:val="004C7644"/>
    <w:rsid w:val="004C7B6B"/>
    <w:rsid w:val="004D25EF"/>
    <w:rsid w:val="004D38E1"/>
    <w:rsid w:val="004D6B5B"/>
    <w:rsid w:val="004E1F23"/>
    <w:rsid w:val="004E582B"/>
    <w:rsid w:val="004E62B7"/>
    <w:rsid w:val="004F3200"/>
    <w:rsid w:val="00500053"/>
    <w:rsid w:val="005025B0"/>
    <w:rsid w:val="005041DA"/>
    <w:rsid w:val="00504B29"/>
    <w:rsid w:val="00514A20"/>
    <w:rsid w:val="00516621"/>
    <w:rsid w:val="0052517C"/>
    <w:rsid w:val="005260DA"/>
    <w:rsid w:val="00531B2D"/>
    <w:rsid w:val="00532034"/>
    <w:rsid w:val="005346F2"/>
    <w:rsid w:val="00536627"/>
    <w:rsid w:val="0054002A"/>
    <w:rsid w:val="00540E87"/>
    <w:rsid w:val="00541A0D"/>
    <w:rsid w:val="00542393"/>
    <w:rsid w:val="0054641B"/>
    <w:rsid w:val="005527BE"/>
    <w:rsid w:val="00552AA4"/>
    <w:rsid w:val="00552FCD"/>
    <w:rsid w:val="00556242"/>
    <w:rsid w:val="005570F6"/>
    <w:rsid w:val="00562816"/>
    <w:rsid w:val="0057330E"/>
    <w:rsid w:val="0058347E"/>
    <w:rsid w:val="00583AE0"/>
    <w:rsid w:val="00584288"/>
    <w:rsid w:val="00584DE9"/>
    <w:rsid w:val="00586834"/>
    <w:rsid w:val="00595DE1"/>
    <w:rsid w:val="00597089"/>
    <w:rsid w:val="005A7E2E"/>
    <w:rsid w:val="005B6FCE"/>
    <w:rsid w:val="005B75D2"/>
    <w:rsid w:val="005D177E"/>
    <w:rsid w:val="005D2DB1"/>
    <w:rsid w:val="005D36CD"/>
    <w:rsid w:val="005E3018"/>
    <w:rsid w:val="005E57FD"/>
    <w:rsid w:val="005E65DF"/>
    <w:rsid w:val="005E6C8B"/>
    <w:rsid w:val="005E7CD6"/>
    <w:rsid w:val="005F028C"/>
    <w:rsid w:val="006066FC"/>
    <w:rsid w:val="00607294"/>
    <w:rsid w:val="006075D4"/>
    <w:rsid w:val="0062550A"/>
    <w:rsid w:val="0062733B"/>
    <w:rsid w:val="00631ADC"/>
    <w:rsid w:val="00633592"/>
    <w:rsid w:val="006344A2"/>
    <w:rsid w:val="00634C8E"/>
    <w:rsid w:val="0063526B"/>
    <w:rsid w:val="006353C6"/>
    <w:rsid w:val="00635412"/>
    <w:rsid w:val="00637297"/>
    <w:rsid w:val="00641F00"/>
    <w:rsid w:val="00650E1D"/>
    <w:rsid w:val="00654CE5"/>
    <w:rsid w:val="0066352A"/>
    <w:rsid w:val="00665999"/>
    <w:rsid w:val="00666809"/>
    <w:rsid w:val="00667C76"/>
    <w:rsid w:val="00672BDA"/>
    <w:rsid w:val="00675364"/>
    <w:rsid w:val="006761A3"/>
    <w:rsid w:val="00676983"/>
    <w:rsid w:val="00686AF2"/>
    <w:rsid w:val="006902E0"/>
    <w:rsid w:val="00691B7D"/>
    <w:rsid w:val="006935CE"/>
    <w:rsid w:val="00695EA7"/>
    <w:rsid w:val="00696A84"/>
    <w:rsid w:val="006A3B8F"/>
    <w:rsid w:val="006A7E2D"/>
    <w:rsid w:val="006B0E2D"/>
    <w:rsid w:val="006B3766"/>
    <w:rsid w:val="006B4D31"/>
    <w:rsid w:val="006B5272"/>
    <w:rsid w:val="006B5FD8"/>
    <w:rsid w:val="006C3979"/>
    <w:rsid w:val="006C7D7F"/>
    <w:rsid w:val="006D41EA"/>
    <w:rsid w:val="006D45C7"/>
    <w:rsid w:val="006E762E"/>
    <w:rsid w:val="006E7D7A"/>
    <w:rsid w:val="006F025E"/>
    <w:rsid w:val="007004A3"/>
    <w:rsid w:val="00706A24"/>
    <w:rsid w:val="00711CAF"/>
    <w:rsid w:val="00716890"/>
    <w:rsid w:val="007211BC"/>
    <w:rsid w:val="00724D0D"/>
    <w:rsid w:val="0072510E"/>
    <w:rsid w:val="00730354"/>
    <w:rsid w:val="00730649"/>
    <w:rsid w:val="00730682"/>
    <w:rsid w:val="00731C05"/>
    <w:rsid w:val="00731FCD"/>
    <w:rsid w:val="00733E45"/>
    <w:rsid w:val="007365F0"/>
    <w:rsid w:val="0075026D"/>
    <w:rsid w:val="00750A23"/>
    <w:rsid w:val="00757D53"/>
    <w:rsid w:val="007618CE"/>
    <w:rsid w:val="0076383B"/>
    <w:rsid w:val="007666F1"/>
    <w:rsid w:val="00767C84"/>
    <w:rsid w:val="007744F2"/>
    <w:rsid w:val="00775FE4"/>
    <w:rsid w:val="00782FCB"/>
    <w:rsid w:val="00784515"/>
    <w:rsid w:val="0079440E"/>
    <w:rsid w:val="00796899"/>
    <w:rsid w:val="007A3D38"/>
    <w:rsid w:val="007A6745"/>
    <w:rsid w:val="007B097B"/>
    <w:rsid w:val="007B534F"/>
    <w:rsid w:val="007C125D"/>
    <w:rsid w:val="007C7AFD"/>
    <w:rsid w:val="007D0E1D"/>
    <w:rsid w:val="007D5986"/>
    <w:rsid w:val="007D5ABB"/>
    <w:rsid w:val="007D5F44"/>
    <w:rsid w:val="007D62A7"/>
    <w:rsid w:val="007D7327"/>
    <w:rsid w:val="007E26B7"/>
    <w:rsid w:val="007E2D81"/>
    <w:rsid w:val="007E46C7"/>
    <w:rsid w:val="007F04C6"/>
    <w:rsid w:val="007F3885"/>
    <w:rsid w:val="007F585F"/>
    <w:rsid w:val="007F682F"/>
    <w:rsid w:val="008026E7"/>
    <w:rsid w:val="00805F7B"/>
    <w:rsid w:val="008109C1"/>
    <w:rsid w:val="00822B73"/>
    <w:rsid w:val="00822C1A"/>
    <w:rsid w:val="00824038"/>
    <w:rsid w:val="00835771"/>
    <w:rsid w:val="00835DD8"/>
    <w:rsid w:val="008361FD"/>
    <w:rsid w:val="00846E15"/>
    <w:rsid w:val="00847A91"/>
    <w:rsid w:val="00853647"/>
    <w:rsid w:val="00855778"/>
    <w:rsid w:val="008621C3"/>
    <w:rsid w:val="00875CED"/>
    <w:rsid w:val="00876468"/>
    <w:rsid w:val="008820C7"/>
    <w:rsid w:val="0088723D"/>
    <w:rsid w:val="008876F1"/>
    <w:rsid w:val="008905FD"/>
    <w:rsid w:val="008914C1"/>
    <w:rsid w:val="0089317D"/>
    <w:rsid w:val="00893978"/>
    <w:rsid w:val="0089439E"/>
    <w:rsid w:val="00894F47"/>
    <w:rsid w:val="00896FC5"/>
    <w:rsid w:val="008A4ACD"/>
    <w:rsid w:val="008A79A4"/>
    <w:rsid w:val="008B0164"/>
    <w:rsid w:val="008B0D7D"/>
    <w:rsid w:val="008C0D76"/>
    <w:rsid w:val="008C3C9B"/>
    <w:rsid w:val="008D40D1"/>
    <w:rsid w:val="008D6355"/>
    <w:rsid w:val="008E1260"/>
    <w:rsid w:val="008E29EA"/>
    <w:rsid w:val="008F0C5F"/>
    <w:rsid w:val="008F14AA"/>
    <w:rsid w:val="008F3D00"/>
    <w:rsid w:val="008F3F60"/>
    <w:rsid w:val="00902C3E"/>
    <w:rsid w:val="0090447B"/>
    <w:rsid w:val="00904953"/>
    <w:rsid w:val="00905934"/>
    <w:rsid w:val="00910FFC"/>
    <w:rsid w:val="00911F6E"/>
    <w:rsid w:val="00912F75"/>
    <w:rsid w:val="00915116"/>
    <w:rsid w:val="0092037A"/>
    <w:rsid w:val="00920722"/>
    <w:rsid w:val="009312F6"/>
    <w:rsid w:val="0093202A"/>
    <w:rsid w:val="0093466D"/>
    <w:rsid w:val="00935E4C"/>
    <w:rsid w:val="00937489"/>
    <w:rsid w:val="00944031"/>
    <w:rsid w:val="00947C76"/>
    <w:rsid w:val="0095182A"/>
    <w:rsid w:val="009533F1"/>
    <w:rsid w:val="009539F4"/>
    <w:rsid w:val="00957DDA"/>
    <w:rsid w:val="00960916"/>
    <w:rsid w:val="0096146C"/>
    <w:rsid w:val="0096629A"/>
    <w:rsid w:val="00973119"/>
    <w:rsid w:val="00973568"/>
    <w:rsid w:val="009800E4"/>
    <w:rsid w:val="00984590"/>
    <w:rsid w:val="00990CC9"/>
    <w:rsid w:val="009A0D87"/>
    <w:rsid w:val="009A2CD9"/>
    <w:rsid w:val="009A4BDD"/>
    <w:rsid w:val="009A7761"/>
    <w:rsid w:val="009C0C93"/>
    <w:rsid w:val="009C3F3F"/>
    <w:rsid w:val="009C54A7"/>
    <w:rsid w:val="009D043E"/>
    <w:rsid w:val="009D4B77"/>
    <w:rsid w:val="009E0249"/>
    <w:rsid w:val="009E3D9F"/>
    <w:rsid w:val="009E6E2B"/>
    <w:rsid w:val="009E7A3F"/>
    <w:rsid w:val="009E7CE5"/>
    <w:rsid w:val="009E7E01"/>
    <w:rsid w:val="009F2C8F"/>
    <w:rsid w:val="009F4414"/>
    <w:rsid w:val="009F4DAC"/>
    <w:rsid w:val="009F5453"/>
    <w:rsid w:val="009F5D77"/>
    <w:rsid w:val="009F6721"/>
    <w:rsid w:val="00A013CC"/>
    <w:rsid w:val="00A01DFC"/>
    <w:rsid w:val="00A02A08"/>
    <w:rsid w:val="00A07D4C"/>
    <w:rsid w:val="00A10A91"/>
    <w:rsid w:val="00A114A1"/>
    <w:rsid w:val="00A1648B"/>
    <w:rsid w:val="00A20BC6"/>
    <w:rsid w:val="00A235B4"/>
    <w:rsid w:val="00A23D52"/>
    <w:rsid w:val="00A241EB"/>
    <w:rsid w:val="00A309A6"/>
    <w:rsid w:val="00A30B4C"/>
    <w:rsid w:val="00A33B25"/>
    <w:rsid w:val="00A33FA0"/>
    <w:rsid w:val="00A3577A"/>
    <w:rsid w:val="00A4669E"/>
    <w:rsid w:val="00A53488"/>
    <w:rsid w:val="00A77ABF"/>
    <w:rsid w:val="00A77BEE"/>
    <w:rsid w:val="00A81AC4"/>
    <w:rsid w:val="00A832DF"/>
    <w:rsid w:val="00A84ACC"/>
    <w:rsid w:val="00A90B02"/>
    <w:rsid w:val="00A932D3"/>
    <w:rsid w:val="00A9356F"/>
    <w:rsid w:val="00A94CC9"/>
    <w:rsid w:val="00A96418"/>
    <w:rsid w:val="00AA0613"/>
    <w:rsid w:val="00AA355C"/>
    <w:rsid w:val="00AA459B"/>
    <w:rsid w:val="00AB14E4"/>
    <w:rsid w:val="00AB2279"/>
    <w:rsid w:val="00AB3531"/>
    <w:rsid w:val="00AB5397"/>
    <w:rsid w:val="00AB5801"/>
    <w:rsid w:val="00AC52DF"/>
    <w:rsid w:val="00AC7598"/>
    <w:rsid w:val="00AD398E"/>
    <w:rsid w:val="00AD5262"/>
    <w:rsid w:val="00AD6BC9"/>
    <w:rsid w:val="00AD718D"/>
    <w:rsid w:val="00AD7657"/>
    <w:rsid w:val="00AE2684"/>
    <w:rsid w:val="00AE5196"/>
    <w:rsid w:val="00AF08B4"/>
    <w:rsid w:val="00AF3598"/>
    <w:rsid w:val="00AF43F5"/>
    <w:rsid w:val="00AF560A"/>
    <w:rsid w:val="00AF5A4F"/>
    <w:rsid w:val="00AF62EC"/>
    <w:rsid w:val="00B00734"/>
    <w:rsid w:val="00B03257"/>
    <w:rsid w:val="00B047E4"/>
    <w:rsid w:val="00B07552"/>
    <w:rsid w:val="00B14849"/>
    <w:rsid w:val="00B20688"/>
    <w:rsid w:val="00B21ED6"/>
    <w:rsid w:val="00B26CE6"/>
    <w:rsid w:val="00B278B9"/>
    <w:rsid w:val="00B33270"/>
    <w:rsid w:val="00B340A6"/>
    <w:rsid w:val="00B360C8"/>
    <w:rsid w:val="00B372F0"/>
    <w:rsid w:val="00B53800"/>
    <w:rsid w:val="00B561FA"/>
    <w:rsid w:val="00B60BFA"/>
    <w:rsid w:val="00B61A27"/>
    <w:rsid w:val="00B61C58"/>
    <w:rsid w:val="00B72B93"/>
    <w:rsid w:val="00B7391A"/>
    <w:rsid w:val="00B86D3F"/>
    <w:rsid w:val="00B8737D"/>
    <w:rsid w:val="00B92C0E"/>
    <w:rsid w:val="00B96C54"/>
    <w:rsid w:val="00B97676"/>
    <w:rsid w:val="00BA0639"/>
    <w:rsid w:val="00BA2248"/>
    <w:rsid w:val="00BB2B79"/>
    <w:rsid w:val="00BB7D00"/>
    <w:rsid w:val="00BC1108"/>
    <w:rsid w:val="00BC2BB6"/>
    <w:rsid w:val="00BC3EAC"/>
    <w:rsid w:val="00BC3F10"/>
    <w:rsid w:val="00BD3907"/>
    <w:rsid w:val="00BD637D"/>
    <w:rsid w:val="00BD7A69"/>
    <w:rsid w:val="00BE388C"/>
    <w:rsid w:val="00BF1CFE"/>
    <w:rsid w:val="00BF565A"/>
    <w:rsid w:val="00BF7CB2"/>
    <w:rsid w:val="00BF7EAB"/>
    <w:rsid w:val="00C12EEB"/>
    <w:rsid w:val="00C15ECC"/>
    <w:rsid w:val="00C21ACB"/>
    <w:rsid w:val="00C21FDA"/>
    <w:rsid w:val="00C23A31"/>
    <w:rsid w:val="00C30FCD"/>
    <w:rsid w:val="00C4055B"/>
    <w:rsid w:val="00C42B70"/>
    <w:rsid w:val="00C6056C"/>
    <w:rsid w:val="00C63B82"/>
    <w:rsid w:val="00C67E28"/>
    <w:rsid w:val="00C7546F"/>
    <w:rsid w:val="00C75E1A"/>
    <w:rsid w:val="00C8019D"/>
    <w:rsid w:val="00C805FA"/>
    <w:rsid w:val="00C853DD"/>
    <w:rsid w:val="00C91ACF"/>
    <w:rsid w:val="00CA627A"/>
    <w:rsid w:val="00CB6189"/>
    <w:rsid w:val="00CB753B"/>
    <w:rsid w:val="00CC0246"/>
    <w:rsid w:val="00CC5008"/>
    <w:rsid w:val="00CD436A"/>
    <w:rsid w:val="00CD5206"/>
    <w:rsid w:val="00CD6D78"/>
    <w:rsid w:val="00CE42D2"/>
    <w:rsid w:val="00CE4691"/>
    <w:rsid w:val="00CE4823"/>
    <w:rsid w:val="00CE4CDF"/>
    <w:rsid w:val="00CE4EBA"/>
    <w:rsid w:val="00CE58A4"/>
    <w:rsid w:val="00CE71CC"/>
    <w:rsid w:val="00CE7416"/>
    <w:rsid w:val="00CE7BF9"/>
    <w:rsid w:val="00CF0F12"/>
    <w:rsid w:val="00CF32E0"/>
    <w:rsid w:val="00CF3477"/>
    <w:rsid w:val="00CF4989"/>
    <w:rsid w:val="00D06B8E"/>
    <w:rsid w:val="00D150FA"/>
    <w:rsid w:val="00D166E2"/>
    <w:rsid w:val="00D229A0"/>
    <w:rsid w:val="00D23FF4"/>
    <w:rsid w:val="00D3053F"/>
    <w:rsid w:val="00D35774"/>
    <w:rsid w:val="00D451B8"/>
    <w:rsid w:val="00D47227"/>
    <w:rsid w:val="00D67CDE"/>
    <w:rsid w:val="00D73387"/>
    <w:rsid w:val="00D7582E"/>
    <w:rsid w:val="00D82A40"/>
    <w:rsid w:val="00D8450A"/>
    <w:rsid w:val="00D85779"/>
    <w:rsid w:val="00D87781"/>
    <w:rsid w:val="00D912DB"/>
    <w:rsid w:val="00D91369"/>
    <w:rsid w:val="00D91587"/>
    <w:rsid w:val="00D9760B"/>
    <w:rsid w:val="00DA0569"/>
    <w:rsid w:val="00DA773A"/>
    <w:rsid w:val="00DB0AD2"/>
    <w:rsid w:val="00DB383F"/>
    <w:rsid w:val="00DC1CB7"/>
    <w:rsid w:val="00DC3247"/>
    <w:rsid w:val="00DC353E"/>
    <w:rsid w:val="00DC648D"/>
    <w:rsid w:val="00DD39BD"/>
    <w:rsid w:val="00DD5414"/>
    <w:rsid w:val="00DD71EE"/>
    <w:rsid w:val="00DF116F"/>
    <w:rsid w:val="00E019DA"/>
    <w:rsid w:val="00E071D7"/>
    <w:rsid w:val="00E1357F"/>
    <w:rsid w:val="00E21B83"/>
    <w:rsid w:val="00E25AED"/>
    <w:rsid w:val="00E2607C"/>
    <w:rsid w:val="00E27A67"/>
    <w:rsid w:val="00E27F1C"/>
    <w:rsid w:val="00E33FA2"/>
    <w:rsid w:val="00E42099"/>
    <w:rsid w:val="00E42AC5"/>
    <w:rsid w:val="00E43474"/>
    <w:rsid w:val="00E47093"/>
    <w:rsid w:val="00E50657"/>
    <w:rsid w:val="00E5408C"/>
    <w:rsid w:val="00E5582E"/>
    <w:rsid w:val="00E579D8"/>
    <w:rsid w:val="00E645C6"/>
    <w:rsid w:val="00E6675A"/>
    <w:rsid w:val="00E74DBA"/>
    <w:rsid w:val="00E80C39"/>
    <w:rsid w:val="00E824CF"/>
    <w:rsid w:val="00E8620A"/>
    <w:rsid w:val="00E86694"/>
    <w:rsid w:val="00E873F1"/>
    <w:rsid w:val="00E908F6"/>
    <w:rsid w:val="00E915B4"/>
    <w:rsid w:val="00E91D40"/>
    <w:rsid w:val="00E97582"/>
    <w:rsid w:val="00EA1DB7"/>
    <w:rsid w:val="00EB0071"/>
    <w:rsid w:val="00EB0ED3"/>
    <w:rsid w:val="00EB5A5F"/>
    <w:rsid w:val="00EB74D4"/>
    <w:rsid w:val="00EC271D"/>
    <w:rsid w:val="00EC32FC"/>
    <w:rsid w:val="00EC415E"/>
    <w:rsid w:val="00EC4A7B"/>
    <w:rsid w:val="00ED1314"/>
    <w:rsid w:val="00ED475B"/>
    <w:rsid w:val="00ED7365"/>
    <w:rsid w:val="00ED7514"/>
    <w:rsid w:val="00EE09EE"/>
    <w:rsid w:val="00EE1581"/>
    <w:rsid w:val="00EE2C6E"/>
    <w:rsid w:val="00EE4386"/>
    <w:rsid w:val="00EE7EEC"/>
    <w:rsid w:val="00EF024A"/>
    <w:rsid w:val="00EF14F5"/>
    <w:rsid w:val="00EF34C4"/>
    <w:rsid w:val="00EF3738"/>
    <w:rsid w:val="00F00237"/>
    <w:rsid w:val="00F016A4"/>
    <w:rsid w:val="00F054E3"/>
    <w:rsid w:val="00F06254"/>
    <w:rsid w:val="00F1338E"/>
    <w:rsid w:val="00F141C6"/>
    <w:rsid w:val="00F154E1"/>
    <w:rsid w:val="00F21E8A"/>
    <w:rsid w:val="00F229DA"/>
    <w:rsid w:val="00F22C97"/>
    <w:rsid w:val="00F30A2E"/>
    <w:rsid w:val="00F35708"/>
    <w:rsid w:val="00F41061"/>
    <w:rsid w:val="00F54B4A"/>
    <w:rsid w:val="00F67F09"/>
    <w:rsid w:val="00F72B1B"/>
    <w:rsid w:val="00F82A95"/>
    <w:rsid w:val="00F83061"/>
    <w:rsid w:val="00F917AA"/>
    <w:rsid w:val="00FB42D8"/>
    <w:rsid w:val="00FB5D70"/>
    <w:rsid w:val="00FC3B9C"/>
    <w:rsid w:val="00FC4C86"/>
    <w:rsid w:val="00FC5FD9"/>
    <w:rsid w:val="00FC639D"/>
    <w:rsid w:val="00FC6E13"/>
    <w:rsid w:val="00FD4E89"/>
    <w:rsid w:val="00FE41DE"/>
    <w:rsid w:val="00FE44ED"/>
    <w:rsid w:val="00FF1B53"/>
    <w:rsid w:val="00FF4CC6"/>
    <w:rsid w:val="00FF7FB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9F826B"/>
  <w15:docId w15:val="{7AD773F7-A8B7-4385-84FE-7FFA3BC6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79"/>
    <w:pPr>
      <w:spacing w:before="120" w:after="120"/>
    </w:pPr>
    <w:rPr>
      <w:rFonts w:ascii="Arial" w:hAnsi="Arial"/>
      <w:sz w:val="22"/>
      <w:szCs w:val="24"/>
    </w:rPr>
  </w:style>
  <w:style w:type="paragraph" w:styleId="Heading1">
    <w:name w:val="heading 1"/>
    <w:basedOn w:val="Normal"/>
    <w:next w:val="Normal"/>
    <w:link w:val="Heading1Char"/>
    <w:uiPriority w:val="9"/>
    <w:qFormat/>
    <w:rsid w:val="00BD7A69"/>
    <w:pPr>
      <w:keepNext/>
      <w:keepLines/>
      <w:spacing w:before="240" w:after="240"/>
      <w:outlineLvl w:val="0"/>
    </w:pPr>
    <w:rPr>
      <w:rFonts w:eastAsiaTheme="majorEastAsia" w:cstheme="majorBidi"/>
      <w:b/>
      <w:bCs/>
      <w:color w:val="365F91" w:themeColor="accent1" w:themeShade="BF"/>
      <w:sz w:val="32"/>
      <w:szCs w:val="28"/>
    </w:rPr>
  </w:style>
  <w:style w:type="paragraph" w:styleId="Heading2">
    <w:name w:val="heading 2"/>
    <w:basedOn w:val="Heading1"/>
    <w:next w:val="Normal"/>
    <w:link w:val="Heading2Char"/>
    <w:uiPriority w:val="9"/>
    <w:qFormat/>
    <w:rsid w:val="00FF7FB3"/>
    <w:pPr>
      <w:spacing w:before="120" w:after="120"/>
      <w:outlineLvl w:val="1"/>
    </w:pPr>
    <w:rPr>
      <w:bCs w:val="0"/>
      <w:sz w:val="28"/>
      <w:szCs w:val="26"/>
    </w:rPr>
  </w:style>
  <w:style w:type="paragraph" w:styleId="Heading3">
    <w:name w:val="heading 3"/>
    <w:basedOn w:val="Heading2"/>
    <w:next w:val="Normal"/>
    <w:link w:val="Heading3Char"/>
    <w:uiPriority w:val="9"/>
    <w:unhideWhenUsed/>
    <w:qFormat/>
    <w:rsid w:val="00FF7FB3"/>
    <w:pPr>
      <w:outlineLvl w:val="2"/>
    </w:pPr>
    <w:rPr>
      <w:color w:val="243F60" w:themeColor="accent1" w:themeShade="7F"/>
      <w:sz w:val="24"/>
    </w:rPr>
  </w:style>
  <w:style w:type="paragraph" w:styleId="Heading4">
    <w:name w:val="heading 4"/>
    <w:basedOn w:val="Normal"/>
    <w:next w:val="Normal"/>
    <w:link w:val="Heading4Char"/>
    <w:uiPriority w:val="9"/>
    <w:unhideWhenUsed/>
    <w:qFormat/>
    <w:rsid w:val="00FF7FB3"/>
    <w:pPr>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2506"/>
    <w:pPr>
      <w:tabs>
        <w:tab w:val="center" w:pos="4153"/>
        <w:tab w:val="right" w:pos="8306"/>
      </w:tabs>
    </w:pPr>
  </w:style>
  <w:style w:type="paragraph" w:styleId="Footer">
    <w:name w:val="footer"/>
    <w:basedOn w:val="Normal"/>
    <w:link w:val="FooterChar"/>
    <w:uiPriority w:val="99"/>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szCs w:val="20"/>
      <w:lang w:val="en-GB" w:eastAsia="en-US"/>
    </w:rPr>
  </w:style>
  <w:style w:type="character" w:customStyle="1" w:styleId="HeaderChar">
    <w:name w:val="Header Char"/>
    <w:basedOn w:val="DefaultParagraphFont"/>
    <w:link w:val="Header"/>
    <w:uiPriority w:val="99"/>
    <w:rsid w:val="00775FE4"/>
    <w:rPr>
      <w:sz w:val="24"/>
      <w:szCs w:val="24"/>
    </w:rPr>
  </w:style>
  <w:style w:type="character" w:customStyle="1" w:styleId="Heading1Char">
    <w:name w:val="Heading 1 Char"/>
    <w:basedOn w:val="DefaultParagraphFont"/>
    <w:link w:val="Heading1"/>
    <w:uiPriority w:val="9"/>
    <w:rsid w:val="00BD7A69"/>
    <w:rPr>
      <w:rFonts w:ascii="Arial" w:eastAsiaTheme="majorEastAsia" w:hAnsi="Arial" w:cstheme="majorBidi"/>
      <w:b/>
      <w:bCs/>
      <w:color w:val="365F91" w:themeColor="accent1" w:themeShade="BF"/>
      <w:sz w:val="32"/>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uiPriority w:val="99"/>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FF7FB3"/>
    <w:rPr>
      <w:rFonts w:ascii="Arial" w:eastAsiaTheme="majorEastAsia" w:hAnsi="Arial" w:cstheme="majorBidi"/>
      <w:b/>
      <w:color w:val="365F91" w:themeColor="accent1" w:themeShade="BF"/>
      <w:sz w:val="28"/>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NormalWeb">
    <w:name w:val="Normal (Web)"/>
    <w:basedOn w:val="Normal"/>
    <w:uiPriority w:val="99"/>
    <w:semiHidden/>
    <w:unhideWhenUsed/>
    <w:rsid w:val="004612A1"/>
    <w:pPr>
      <w:spacing w:before="100" w:beforeAutospacing="1" w:after="100" w:afterAutospacing="1"/>
    </w:pPr>
    <w:rPr>
      <w:rFonts w:ascii="Times New Roman" w:hAnsi="Times New Roman"/>
    </w:rPr>
  </w:style>
  <w:style w:type="table" w:styleId="TableGrid">
    <w:name w:val="Table Grid"/>
    <w:basedOn w:val="TableNormal"/>
    <w:uiPriority w:val="59"/>
    <w:rsid w:val="0004527B"/>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auto"/>
        <w:sz w:val="22"/>
      </w:rPr>
      <w:tblPr/>
      <w:tcPr>
        <w:shd w:val="clear" w:color="auto" w:fill="DBE5F1" w:themeFill="accent1" w:themeFillTint="33"/>
      </w:tcPr>
    </w:tblStylePr>
    <w:tblStylePr w:type="band1Horz">
      <w:tblPr/>
      <w:tcPr>
        <w:shd w:val="clear" w:color="auto" w:fill="DDD9C3" w:themeFill="background2" w:themeFillShade="E6"/>
      </w:tcPr>
    </w:tblStylePr>
  </w:style>
  <w:style w:type="paragraph" w:styleId="ListParagraph">
    <w:name w:val="List Paragraph"/>
    <w:basedOn w:val="Normal"/>
    <w:uiPriority w:val="34"/>
    <w:qFormat/>
    <w:rsid w:val="000442D2"/>
    <w:pPr>
      <w:ind w:left="720"/>
      <w:contextualSpacing/>
    </w:pPr>
  </w:style>
  <w:style w:type="character" w:styleId="Hyperlink">
    <w:name w:val="Hyperlink"/>
    <w:basedOn w:val="DefaultParagraphFont"/>
    <w:uiPriority w:val="99"/>
    <w:unhideWhenUsed/>
    <w:rsid w:val="004C2E60"/>
    <w:rPr>
      <w:color w:val="0000FF"/>
      <w:u w:val="single"/>
    </w:rPr>
  </w:style>
  <w:style w:type="character" w:styleId="CommentReference">
    <w:name w:val="annotation reference"/>
    <w:basedOn w:val="DefaultParagraphFont"/>
    <w:uiPriority w:val="99"/>
    <w:semiHidden/>
    <w:unhideWhenUsed/>
    <w:rsid w:val="006075D4"/>
    <w:rPr>
      <w:sz w:val="16"/>
      <w:szCs w:val="16"/>
    </w:rPr>
  </w:style>
  <w:style w:type="paragraph" w:styleId="CommentText">
    <w:name w:val="annotation text"/>
    <w:basedOn w:val="Normal"/>
    <w:link w:val="CommentTextChar"/>
    <w:uiPriority w:val="99"/>
    <w:semiHidden/>
    <w:unhideWhenUsed/>
    <w:rsid w:val="006075D4"/>
    <w:rPr>
      <w:sz w:val="20"/>
      <w:szCs w:val="20"/>
    </w:rPr>
  </w:style>
  <w:style w:type="character" w:customStyle="1" w:styleId="CommentTextChar">
    <w:name w:val="Comment Text Char"/>
    <w:basedOn w:val="DefaultParagraphFont"/>
    <w:link w:val="CommentText"/>
    <w:uiPriority w:val="99"/>
    <w:semiHidden/>
    <w:rsid w:val="006075D4"/>
    <w:rPr>
      <w:rFonts w:ascii="Book Antiqua" w:hAnsi="Book Antiqua"/>
    </w:rPr>
  </w:style>
  <w:style w:type="paragraph" w:styleId="CommentSubject">
    <w:name w:val="annotation subject"/>
    <w:basedOn w:val="CommentText"/>
    <w:next w:val="CommentText"/>
    <w:link w:val="CommentSubjectChar"/>
    <w:uiPriority w:val="99"/>
    <w:semiHidden/>
    <w:unhideWhenUsed/>
    <w:rsid w:val="006075D4"/>
    <w:rPr>
      <w:b/>
      <w:bCs/>
    </w:rPr>
  </w:style>
  <w:style w:type="character" w:customStyle="1" w:styleId="CommentSubjectChar">
    <w:name w:val="Comment Subject Char"/>
    <w:basedOn w:val="CommentTextChar"/>
    <w:link w:val="CommentSubject"/>
    <w:uiPriority w:val="99"/>
    <w:semiHidden/>
    <w:rsid w:val="006075D4"/>
    <w:rPr>
      <w:rFonts w:ascii="Book Antiqua" w:hAnsi="Book Antiqua"/>
      <w:b/>
      <w:bCs/>
    </w:rPr>
  </w:style>
  <w:style w:type="paragraph" w:styleId="Revision">
    <w:name w:val="Revision"/>
    <w:hidden/>
    <w:uiPriority w:val="99"/>
    <w:semiHidden/>
    <w:rsid w:val="001103C4"/>
    <w:rPr>
      <w:rFonts w:ascii="Book Antiqua" w:hAnsi="Book Antiqua"/>
      <w:sz w:val="24"/>
      <w:szCs w:val="24"/>
    </w:rPr>
  </w:style>
  <w:style w:type="character" w:styleId="PlaceholderText">
    <w:name w:val="Placeholder Text"/>
    <w:basedOn w:val="DefaultParagraphFont"/>
    <w:uiPriority w:val="99"/>
    <w:semiHidden/>
    <w:rsid w:val="00B561FA"/>
    <w:rPr>
      <w:color w:val="808080"/>
    </w:rPr>
  </w:style>
  <w:style w:type="paragraph" w:styleId="Subtitle">
    <w:name w:val="Subtitle"/>
    <w:basedOn w:val="Normal"/>
    <w:next w:val="Normal"/>
    <w:link w:val="SubtitleChar"/>
    <w:uiPriority w:val="11"/>
    <w:qFormat/>
    <w:rsid w:val="00035816"/>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035816"/>
    <w:rPr>
      <w:rFonts w:ascii="Arial" w:eastAsiaTheme="minorEastAsia" w:hAnsi="Arial" w:cstheme="minorBidi"/>
      <w:spacing w:val="15"/>
      <w:sz w:val="24"/>
      <w:szCs w:val="22"/>
    </w:rPr>
  </w:style>
  <w:style w:type="paragraph" w:styleId="Caption">
    <w:name w:val="caption"/>
    <w:basedOn w:val="Normal"/>
    <w:next w:val="Normal"/>
    <w:uiPriority w:val="35"/>
    <w:unhideWhenUsed/>
    <w:qFormat/>
    <w:rsid w:val="00CE71CC"/>
    <w:pPr>
      <w:keepNext/>
      <w:spacing w:after="200"/>
    </w:pPr>
    <w:rPr>
      <w:iCs/>
      <w:color w:val="1F497D" w:themeColor="text2"/>
      <w:sz w:val="18"/>
      <w:szCs w:val="18"/>
    </w:rPr>
  </w:style>
  <w:style w:type="paragraph" w:styleId="ListBullet">
    <w:name w:val="List Bullet"/>
    <w:basedOn w:val="Normal"/>
    <w:uiPriority w:val="99"/>
    <w:unhideWhenUsed/>
    <w:rsid w:val="00FF7FB3"/>
    <w:pPr>
      <w:numPr>
        <w:numId w:val="8"/>
      </w:numPr>
      <w:contextualSpacing/>
    </w:pPr>
  </w:style>
  <w:style w:type="character" w:styleId="UnresolvedMention">
    <w:name w:val="Unresolved Mention"/>
    <w:basedOn w:val="DefaultParagraphFont"/>
    <w:uiPriority w:val="99"/>
    <w:semiHidden/>
    <w:unhideWhenUsed/>
    <w:rsid w:val="00FF7FB3"/>
    <w:rPr>
      <w:color w:val="605E5C"/>
      <w:shd w:val="clear" w:color="auto" w:fill="E1DFDD"/>
    </w:rPr>
  </w:style>
  <w:style w:type="character" w:customStyle="1" w:styleId="Heading3Char">
    <w:name w:val="Heading 3 Char"/>
    <w:basedOn w:val="DefaultParagraphFont"/>
    <w:link w:val="Heading3"/>
    <w:uiPriority w:val="9"/>
    <w:rsid w:val="00FF7FB3"/>
    <w:rPr>
      <w:rFonts w:ascii="Arial" w:eastAsiaTheme="majorEastAsia" w:hAnsi="Arial" w:cstheme="majorBidi"/>
      <w:b/>
      <w:color w:val="243F60" w:themeColor="accent1" w:themeShade="7F"/>
      <w:sz w:val="24"/>
      <w:szCs w:val="26"/>
    </w:rPr>
  </w:style>
  <w:style w:type="paragraph" w:styleId="FootnoteText">
    <w:name w:val="footnote text"/>
    <w:basedOn w:val="Normal"/>
    <w:link w:val="FootnoteTextChar"/>
    <w:uiPriority w:val="99"/>
    <w:unhideWhenUsed/>
    <w:rsid w:val="00FF7FB3"/>
    <w:pPr>
      <w:spacing w:before="0" w:after="0"/>
    </w:pPr>
    <w:rPr>
      <w:sz w:val="20"/>
      <w:szCs w:val="20"/>
    </w:rPr>
  </w:style>
  <w:style w:type="character" w:customStyle="1" w:styleId="FootnoteTextChar">
    <w:name w:val="Footnote Text Char"/>
    <w:basedOn w:val="DefaultParagraphFont"/>
    <w:link w:val="FootnoteText"/>
    <w:uiPriority w:val="99"/>
    <w:rsid w:val="00FF7FB3"/>
    <w:rPr>
      <w:rFonts w:ascii="Arial" w:hAnsi="Arial"/>
    </w:rPr>
  </w:style>
  <w:style w:type="character" w:customStyle="1" w:styleId="Heading4Char">
    <w:name w:val="Heading 4 Char"/>
    <w:basedOn w:val="DefaultParagraphFont"/>
    <w:link w:val="Heading4"/>
    <w:uiPriority w:val="9"/>
    <w:rsid w:val="00FF7FB3"/>
    <w:rPr>
      <w:rFonts w:ascii="Arial" w:hAnsi="Arial" w:cs="Arial"/>
      <w:b/>
      <w:sz w:val="22"/>
      <w:szCs w:val="24"/>
    </w:rPr>
  </w:style>
  <w:style w:type="paragraph" w:styleId="EndnoteText">
    <w:name w:val="endnote text"/>
    <w:basedOn w:val="Normal"/>
    <w:link w:val="EndnoteTextChar"/>
    <w:uiPriority w:val="99"/>
    <w:unhideWhenUsed/>
    <w:rsid w:val="00FF7FB3"/>
    <w:pPr>
      <w:spacing w:before="0" w:after="0"/>
    </w:pPr>
    <w:rPr>
      <w:sz w:val="20"/>
      <w:szCs w:val="20"/>
    </w:rPr>
  </w:style>
  <w:style w:type="character" w:customStyle="1" w:styleId="EndnoteTextChar">
    <w:name w:val="Endnote Text Char"/>
    <w:basedOn w:val="DefaultParagraphFont"/>
    <w:link w:val="EndnoteText"/>
    <w:uiPriority w:val="99"/>
    <w:rsid w:val="00FF7FB3"/>
    <w:rPr>
      <w:rFonts w:ascii="Arial" w:hAnsi="Arial"/>
    </w:rPr>
  </w:style>
  <w:style w:type="character" w:customStyle="1" w:styleId="Tabletext-left">
    <w:name w:val="Table text - left"/>
    <w:basedOn w:val="DefaultParagraphFont"/>
    <w:rsid w:val="00CE71CC"/>
    <w:rPr>
      <w:rFonts w:ascii="Calibri" w:hAnsi="Calibri"/>
      <w:color w:val="000000"/>
    </w:rPr>
  </w:style>
  <w:style w:type="paragraph" w:customStyle="1" w:styleId="Tabletext-right">
    <w:name w:val="Table text - right"/>
    <w:basedOn w:val="Normal"/>
    <w:rsid w:val="00CE71CC"/>
    <w:pPr>
      <w:jc w:val="right"/>
    </w:pPr>
    <w:rPr>
      <w:rFonts w:ascii="Calibri" w:hAnsi="Calibri"/>
      <w:color w:val="000000"/>
      <w:szCs w:val="20"/>
    </w:rPr>
  </w:style>
  <w:style w:type="paragraph" w:styleId="TableofAuthorities">
    <w:name w:val="table of authorities"/>
    <w:basedOn w:val="Normal"/>
    <w:next w:val="Normal"/>
    <w:uiPriority w:val="99"/>
    <w:unhideWhenUsed/>
    <w:rsid w:val="006C3979"/>
    <w:pPr>
      <w:spacing w:before="0" w:after="0"/>
      <w:ind w:left="221" w:hanging="221"/>
    </w:pPr>
  </w:style>
  <w:style w:type="character" w:styleId="Strong">
    <w:name w:val="Strong"/>
    <w:basedOn w:val="DefaultParagraphFont"/>
    <w:uiPriority w:val="22"/>
    <w:qFormat/>
    <w:rsid w:val="006C3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1437">
      <w:bodyDiv w:val="1"/>
      <w:marLeft w:val="0"/>
      <w:marRight w:val="0"/>
      <w:marTop w:val="0"/>
      <w:marBottom w:val="0"/>
      <w:divBdr>
        <w:top w:val="none" w:sz="0" w:space="0" w:color="auto"/>
        <w:left w:val="none" w:sz="0" w:space="0" w:color="auto"/>
        <w:bottom w:val="none" w:sz="0" w:space="0" w:color="auto"/>
        <w:right w:val="none" w:sz="0" w:space="0" w:color="auto"/>
      </w:divBdr>
    </w:div>
    <w:div w:id="161431160">
      <w:bodyDiv w:val="1"/>
      <w:marLeft w:val="0"/>
      <w:marRight w:val="0"/>
      <w:marTop w:val="0"/>
      <w:marBottom w:val="0"/>
      <w:divBdr>
        <w:top w:val="none" w:sz="0" w:space="0" w:color="auto"/>
        <w:left w:val="none" w:sz="0" w:space="0" w:color="auto"/>
        <w:bottom w:val="none" w:sz="0" w:space="0" w:color="auto"/>
        <w:right w:val="none" w:sz="0" w:space="0" w:color="auto"/>
      </w:divBdr>
    </w:div>
    <w:div w:id="334458962">
      <w:bodyDiv w:val="1"/>
      <w:marLeft w:val="0"/>
      <w:marRight w:val="0"/>
      <w:marTop w:val="0"/>
      <w:marBottom w:val="0"/>
      <w:divBdr>
        <w:top w:val="none" w:sz="0" w:space="0" w:color="auto"/>
        <w:left w:val="none" w:sz="0" w:space="0" w:color="auto"/>
        <w:bottom w:val="none" w:sz="0" w:space="0" w:color="auto"/>
        <w:right w:val="none" w:sz="0" w:space="0" w:color="auto"/>
      </w:divBdr>
    </w:div>
    <w:div w:id="415715078">
      <w:bodyDiv w:val="1"/>
      <w:marLeft w:val="0"/>
      <w:marRight w:val="0"/>
      <w:marTop w:val="0"/>
      <w:marBottom w:val="0"/>
      <w:divBdr>
        <w:top w:val="none" w:sz="0" w:space="0" w:color="auto"/>
        <w:left w:val="none" w:sz="0" w:space="0" w:color="auto"/>
        <w:bottom w:val="none" w:sz="0" w:space="0" w:color="auto"/>
        <w:right w:val="none" w:sz="0" w:space="0" w:color="auto"/>
      </w:divBdr>
    </w:div>
    <w:div w:id="468089415">
      <w:bodyDiv w:val="1"/>
      <w:marLeft w:val="0"/>
      <w:marRight w:val="0"/>
      <w:marTop w:val="0"/>
      <w:marBottom w:val="0"/>
      <w:divBdr>
        <w:top w:val="none" w:sz="0" w:space="0" w:color="auto"/>
        <w:left w:val="none" w:sz="0" w:space="0" w:color="auto"/>
        <w:bottom w:val="none" w:sz="0" w:space="0" w:color="auto"/>
        <w:right w:val="none" w:sz="0" w:space="0" w:color="auto"/>
      </w:divBdr>
    </w:div>
    <w:div w:id="513809117">
      <w:bodyDiv w:val="1"/>
      <w:marLeft w:val="0"/>
      <w:marRight w:val="0"/>
      <w:marTop w:val="0"/>
      <w:marBottom w:val="0"/>
      <w:divBdr>
        <w:top w:val="none" w:sz="0" w:space="0" w:color="auto"/>
        <w:left w:val="none" w:sz="0" w:space="0" w:color="auto"/>
        <w:bottom w:val="none" w:sz="0" w:space="0" w:color="auto"/>
        <w:right w:val="none" w:sz="0" w:space="0" w:color="auto"/>
      </w:divBdr>
    </w:div>
    <w:div w:id="914702952">
      <w:bodyDiv w:val="1"/>
      <w:marLeft w:val="0"/>
      <w:marRight w:val="0"/>
      <w:marTop w:val="0"/>
      <w:marBottom w:val="0"/>
      <w:divBdr>
        <w:top w:val="none" w:sz="0" w:space="0" w:color="auto"/>
        <w:left w:val="none" w:sz="0" w:space="0" w:color="auto"/>
        <w:bottom w:val="none" w:sz="0" w:space="0" w:color="auto"/>
        <w:right w:val="none" w:sz="0" w:space="0" w:color="auto"/>
      </w:divBdr>
    </w:div>
    <w:div w:id="915476043">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399207823">
      <w:bodyDiv w:val="1"/>
      <w:marLeft w:val="0"/>
      <w:marRight w:val="0"/>
      <w:marTop w:val="0"/>
      <w:marBottom w:val="0"/>
      <w:divBdr>
        <w:top w:val="none" w:sz="0" w:space="0" w:color="auto"/>
        <w:left w:val="none" w:sz="0" w:space="0" w:color="auto"/>
        <w:bottom w:val="none" w:sz="0" w:space="0" w:color="auto"/>
        <w:right w:val="none" w:sz="0" w:space="0" w:color="auto"/>
      </w:divBdr>
    </w:div>
    <w:div w:id="1412311889">
      <w:bodyDiv w:val="1"/>
      <w:marLeft w:val="0"/>
      <w:marRight w:val="0"/>
      <w:marTop w:val="0"/>
      <w:marBottom w:val="0"/>
      <w:divBdr>
        <w:top w:val="none" w:sz="0" w:space="0" w:color="auto"/>
        <w:left w:val="none" w:sz="0" w:space="0" w:color="auto"/>
        <w:bottom w:val="none" w:sz="0" w:space="0" w:color="auto"/>
        <w:right w:val="none" w:sz="0" w:space="0" w:color="auto"/>
      </w:divBdr>
    </w:div>
    <w:div w:id="1447382106">
      <w:bodyDiv w:val="1"/>
      <w:marLeft w:val="0"/>
      <w:marRight w:val="0"/>
      <w:marTop w:val="0"/>
      <w:marBottom w:val="0"/>
      <w:divBdr>
        <w:top w:val="none" w:sz="0" w:space="0" w:color="auto"/>
        <w:left w:val="none" w:sz="0" w:space="0" w:color="auto"/>
        <w:bottom w:val="none" w:sz="0" w:space="0" w:color="auto"/>
        <w:right w:val="none" w:sz="0" w:space="0" w:color="auto"/>
      </w:divBdr>
    </w:div>
    <w:div w:id="1734354450">
      <w:bodyDiv w:val="1"/>
      <w:marLeft w:val="0"/>
      <w:marRight w:val="0"/>
      <w:marTop w:val="0"/>
      <w:marBottom w:val="0"/>
      <w:divBdr>
        <w:top w:val="none" w:sz="0" w:space="0" w:color="auto"/>
        <w:left w:val="none" w:sz="0" w:space="0" w:color="auto"/>
        <w:bottom w:val="none" w:sz="0" w:space="0" w:color="auto"/>
        <w:right w:val="none" w:sz="0" w:space="0" w:color="auto"/>
      </w:divBdr>
    </w:div>
    <w:div w:id="20241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2.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Outcomes%202019%20and%202020%20Marge\DATA%20Sunnary%202020%20WR%20Summary%20Report%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d0008\AppData\Roaming\Microsoft\Excel\D21-1218365%20%20Data%20Summary%202019%20W&amp;R%20report%20-%20complete%20list%20of%20responses(2)%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JW%20updated%2011%20Sep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Outcomes%202019%20and%202020%20Marge\2019%20W&amp;R%20report%20-%20complete%20list%20of%20responses%20as%20at%205%20Feb%20(1,21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Outcomes%202019%20and%202020%20Marge\2019%20W&amp;R%20report%20-%20complete%20list%20of%20responses%20as%20at%205%20Feb%20(1,21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Outcomes%202019%20and%202020%20Marge\2019%20W&amp;R%20report%20-%20complete%20list%20of%20responses%20as%20at%205%20Feb%20(1,21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Outcomes%202019%20and%202020%20Marge\2019%20W&amp;R%20report%20-%20complete%20list%20of%20responses%20as%20at%205%20Feb%20(1,21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Outcomes%202019%20and%202020%20Marge\2019%20W&amp;R%20report%20-%20complete%20list%20of%20responses%20as%20at%205%20Feb%20(1,21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2\2020%20W&amp;R%20Reporting\DATA%20Sunnary%202020%20WR%20Summary%20Report%20(Autosaved).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20%20W&amp;R%20Reporting\DATA%20Sunnary%202020%20WR%20Summary%20Report%20(Autosav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JW%20updated%2011%20Sep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JW%20updated%2011%20Sep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05\VD0008\Desktop\Old%20Desktop\Home%20Support%20Policy%20section%202020\2019%20W&amp;R%20reporting\Copy%20of%20WR%20Summary%20Report%20-%20Final%20JW%20updated%2011%20Sep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'Q16'!$B$25</c:f>
              <c:strCache>
                <c:ptCount val="1"/>
                <c:pt idx="0">
                  <c:v>None(%)</c:v>
                </c:pt>
              </c:strCache>
            </c:strRef>
          </c:tx>
          <c:spPr>
            <a:solidFill>
              <a:schemeClr val="accent1"/>
            </a:solidFill>
            <a:ln>
              <a:noFill/>
            </a:ln>
            <a:effectLst/>
          </c:spPr>
          <c:invertIfNegative val="0"/>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'Q16'!$B$26:$B$42</c:f>
              <c:numCache>
                <c:formatCode>0%</c:formatCode>
                <c:ptCount val="17"/>
                <c:pt idx="0">
                  <c:v>9.8191214470284241E-2</c:v>
                </c:pt>
                <c:pt idx="1">
                  <c:v>0.22222222222222221</c:v>
                </c:pt>
                <c:pt idx="2">
                  <c:v>0.13804713804713806</c:v>
                </c:pt>
                <c:pt idx="3">
                  <c:v>0.29411764705882354</c:v>
                </c:pt>
                <c:pt idx="4">
                  <c:v>0.15873015873015872</c:v>
                </c:pt>
                <c:pt idx="5">
                  <c:v>0.15324165029469547</c:v>
                </c:pt>
                <c:pt idx="6">
                  <c:v>0.23741007194244604</c:v>
                </c:pt>
                <c:pt idx="7">
                  <c:v>0.31165919282511212</c:v>
                </c:pt>
                <c:pt idx="8">
                  <c:v>0.36029411764705882</c:v>
                </c:pt>
                <c:pt idx="9">
                  <c:v>0.22110552763819097</c:v>
                </c:pt>
                <c:pt idx="10">
                  <c:v>0.20512820512820512</c:v>
                </c:pt>
                <c:pt idx="11">
                  <c:v>0.27722772277227725</c:v>
                </c:pt>
                <c:pt idx="12">
                  <c:v>0.19419642857142858</c:v>
                </c:pt>
                <c:pt idx="13">
                  <c:v>4.3589743589743588E-2</c:v>
                </c:pt>
                <c:pt idx="14">
                  <c:v>7.2463768115942032E-2</c:v>
                </c:pt>
                <c:pt idx="15">
                  <c:v>0.18396226415094338</c:v>
                </c:pt>
                <c:pt idx="16">
                  <c:v>0.20898100172711573</c:v>
                </c:pt>
              </c:numCache>
            </c:numRef>
          </c:val>
          <c:extLst>
            <c:ext xmlns:c16="http://schemas.microsoft.com/office/drawing/2014/chart" uri="{C3380CC4-5D6E-409C-BE32-E72D297353CC}">
              <c16:uniqueId val="{00000000-D43F-4D33-8BBB-40A48B41001F}"/>
            </c:ext>
          </c:extLst>
        </c:ser>
        <c:ser>
          <c:idx val="1"/>
          <c:order val="1"/>
          <c:tx>
            <c:strRef>
              <c:f>'Q16'!$C$25</c:f>
              <c:strCache>
                <c:ptCount val="1"/>
                <c:pt idx="0">
                  <c:v>Less than 10%</c:v>
                </c:pt>
              </c:strCache>
            </c:strRef>
          </c:tx>
          <c:spPr>
            <a:solidFill>
              <a:schemeClr val="accent2"/>
            </a:solidFill>
            <a:ln>
              <a:noFill/>
            </a:ln>
            <a:effectLst/>
          </c:spPr>
          <c:invertIfNegative val="0"/>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'Q16'!$C$26:$C$42</c:f>
              <c:numCache>
                <c:formatCode>0%</c:formatCode>
                <c:ptCount val="17"/>
                <c:pt idx="0">
                  <c:v>6.4599483204134361E-2</c:v>
                </c:pt>
                <c:pt idx="1">
                  <c:v>0.14444444444444443</c:v>
                </c:pt>
                <c:pt idx="2">
                  <c:v>0.12457912457912458</c:v>
                </c:pt>
                <c:pt idx="3">
                  <c:v>0.15966386554621848</c:v>
                </c:pt>
                <c:pt idx="4">
                  <c:v>0.41093474426807758</c:v>
                </c:pt>
                <c:pt idx="5">
                  <c:v>0.24165029469548133</c:v>
                </c:pt>
                <c:pt idx="6">
                  <c:v>0.14388489208633093</c:v>
                </c:pt>
                <c:pt idx="7">
                  <c:v>0.37668161434977576</c:v>
                </c:pt>
                <c:pt idx="8">
                  <c:v>0.19485294117647059</c:v>
                </c:pt>
                <c:pt idx="9">
                  <c:v>0.21775544388609716</c:v>
                </c:pt>
                <c:pt idx="10">
                  <c:v>0.17948717948717949</c:v>
                </c:pt>
                <c:pt idx="11">
                  <c:v>0.28217821782178215</c:v>
                </c:pt>
                <c:pt idx="12">
                  <c:v>0.34151785714285715</c:v>
                </c:pt>
                <c:pt idx="13">
                  <c:v>8.2051282051282051E-2</c:v>
                </c:pt>
                <c:pt idx="14">
                  <c:v>0.13175230566534915</c:v>
                </c:pt>
                <c:pt idx="15">
                  <c:v>0.14622641509433962</c:v>
                </c:pt>
                <c:pt idx="16">
                  <c:v>0.21243523316062177</c:v>
                </c:pt>
              </c:numCache>
            </c:numRef>
          </c:val>
          <c:extLst>
            <c:ext xmlns:c16="http://schemas.microsoft.com/office/drawing/2014/chart" uri="{C3380CC4-5D6E-409C-BE32-E72D297353CC}">
              <c16:uniqueId val="{00000001-D43F-4D33-8BBB-40A48B41001F}"/>
            </c:ext>
          </c:extLst>
        </c:ser>
        <c:ser>
          <c:idx val="2"/>
          <c:order val="2"/>
          <c:tx>
            <c:strRef>
              <c:f>'Q16'!$D$25</c:f>
              <c:strCache>
                <c:ptCount val="1"/>
                <c:pt idx="0">
                  <c:v>10-25%</c:v>
                </c:pt>
              </c:strCache>
            </c:strRef>
          </c:tx>
          <c:spPr>
            <a:solidFill>
              <a:schemeClr val="accent3"/>
            </a:solidFill>
            <a:ln>
              <a:noFill/>
            </a:ln>
            <a:effectLst/>
          </c:spPr>
          <c:invertIfNegative val="0"/>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'Q16'!$D$26:$D$42</c:f>
              <c:numCache>
                <c:formatCode>0%</c:formatCode>
                <c:ptCount val="17"/>
                <c:pt idx="0">
                  <c:v>0.10335917312661498</c:v>
                </c:pt>
                <c:pt idx="1">
                  <c:v>0.12222222222222222</c:v>
                </c:pt>
                <c:pt idx="2">
                  <c:v>0.1111111111111111</c:v>
                </c:pt>
                <c:pt idx="3">
                  <c:v>8.4033613445378158E-2</c:v>
                </c:pt>
                <c:pt idx="4">
                  <c:v>0.20282186948853614</c:v>
                </c:pt>
                <c:pt idx="5">
                  <c:v>0.15717092337917485</c:v>
                </c:pt>
                <c:pt idx="6">
                  <c:v>0.1079136690647482</c:v>
                </c:pt>
                <c:pt idx="7">
                  <c:v>0.11434977578475336</c:v>
                </c:pt>
                <c:pt idx="8">
                  <c:v>7.3529411764705885E-2</c:v>
                </c:pt>
                <c:pt idx="9">
                  <c:v>0.1440536013400335</c:v>
                </c:pt>
                <c:pt idx="10">
                  <c:v>0.15384615384615385</c:v>
                </c:pt>
                <c:pt idx="11">
                  <c:v>0.15346534653465346</c:v>
                </c:pt>
                <c:pt idx="12">
                  <c:v>0.21428571428571427</c:v>
                </c:pt>
                <c:pt idx="13">
                  <c:v>0.1076923076923077</c:v>
                </c:pt>
                <c:pt idx="14">
                  <c:v>0.16996047430830039</c:v>
                </c:pt>
                <c:pt idx="15">
                  <c:v>6.6037735849056603E-2</c:v>
                </c:pt>
                <c:pt idx="16">
                  <c:v>0.11226252158894647</c:v>
                </c:pt>
              </c:numCache>
            </c:numRef>
          </c:val>
          <c:extLst>
            <c:ext xmlns:c16="http://schemas.microsoft.com/office/drawing/2014/chart" uri="{C3380CC4-5D6E-409C-BE32-E72D297353CC}">
              <c16:uniqueId val="{00000002-D43F-4D33-8BBB-40A48B41001F}"/>
            </c:ext>
          </c:extLst>
        </c:ser>
        <c:ser>
          <c:idx val="3"/>
          <c:order val="3"/>
          <c:tx>
            <c:strRef>
              <c:f>'Q16'!$E$25</c:f>
              <c:strCache>
                <c:ptCount val="1"/>
                <c:pt idx="0">
                  <c:v>26-50%</c:v>
                </c:pt>
              </c:strCache>
            </c:strRef>
          </c:tx>
          <c:spPr>
            <a:solidFill>
              <a:schemeClr val="accent4"/>
            </a:solidFill>
            <a:ln>
              <a:noFill/>
            </a:ln>
            <a:effectLst/>
          </c:spPr>
          <c:invertIfNegative val="0"/>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'Q16'!$E$26:$E$42</c:f>
              <c:numCache>
                <c:formatCode>0%</c:formatCode>
                <c:ptCount val="17"/>
                <c:pt idx="0">
                  <c:v>0.18604651162790697</c:v>
                </c:pt>
                <c:pt idx="1">
                  <c:v>0.15555555555555556</c:v>
                </c:pt>
                <c:pt idx="2">
                  <c:v>0.14478114478114479</c:v>
                </c:pt>
                <c:pt idx="3">
                  <c:v>0.16806722689075632</c:v>
                </c:pt>
                <c:pt idx="4">
                  <c:v>0.10934744268077601</c:v>
                </c:pt>
                <c:pt idx="5">
                  <c:v>0.14145383104125736</c:v>
                </c:pt>
                <c:pt idx="6">
                  <c:v>0.15827338129496402</c:v>
                </c:pt>
                <c:pt idx="7">
                  <c:v>8.744394618834081E-2</c:v>
                </c:pt>
                <c:pt idx="8">
                  <c:v>9.9264705882352935E-2</c:v>
                </c:pt>
                <c:pt idx="9">
                  <c:v>0.10385259631490787</c:v>
                </c:pt>
                <c:pt idx="10">
                  <c:v>0.19230769230769232</c:v>
                </c:pt>
                <c:pt idx="11">
                  <c:v>0.11386138613861387</c:v>
                </c:pt>
                <c:pt idx="12">
                  <c:v>0.11383928571428571</c:v>
                </c:pt>
                <c:pt idx="13">
                  <c:v>0.13205128205128205</c:v>
                </c:pt>
                <c:pt idx="14">
                  <c:v>0.13965744400527008</c:v>
                </c:pt>
                <c:pt idx="15">
                  <c:v>0.13207547169811321</c:v>
                </c:pt>
                <c:pt idx="16">
                  <c:v>8.46286701208981E-2</c:v>
                </c:pt>
              </c:numCache>
            </c:numRef>
          </c:val>
          <c:extLst>
            <c:ext xmlns:c16="http://schemas.microsoft.com/office/drawing/2014/chart" uri="{C3380CC4-5D6E-409C-BE32-E72D297353CC}">
              <c16:uniqueId val="{00000003-D43F-4D33-8BBB-40A48B41001F}"/>
            </c:ext>
          </c:extLst>
        </c:ser>
        <c:ser>
          <c:idx val="4"/>
          <c:order val="4"/>
          <c:tx>
            <c:strRef>
              <c:f>'Q16'!$F$25</c:f>
              <c:strCache>
                <c:ptCount val="1"/>
                <c:pt idx="0">
                  <c:v>51-75%</c:v>
                </c:pt>
              </c:strCache>
            </c:strRef>
          </c:tx>
          <c:spPr>
            <a:solidFill>
              <a:schemeClr val="accent5"/>
            </a:solidFill>
            <a:ln>
              <a:noFill/>
            </a:ln>
            <a:effectLst/>
          </c:spPr>
          <c:invertIfNegative val="0"/>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'Q16'!$F$26:$F$42</c:f>
              <c:numCache>
                <c:formatCode>0%</c:formatCode>
                <c:ptCount val="17"/>
                <c:pt idx="0">
                  <c:v>0.21188630490956073</c:v>
                </c:pt>
                <c:pt idx="1">
                  <c:v>0.15555555555555556</c:v>
                </c:pt>
                <c:pt idx="2">
                  <c:v>0.18518518518518517</c:v>
                </c:pt>
                <c:pt idx="3">
                  <c:v>0.14285714285714285</c:v>
                </c:pt>
                <c:pt idx="4">
                  <c:v>7.0546737213403876E-2</c:v>
                </c:pt>
                <c:pt idx="5">
                  <c:v>0.12573673870333987</c:v>
                </c:pt>
                <c:pt idx="6">
                  <c:v>0.12949640287769784</c:v>
                </c:pt>
                <c:pt idx="7">
                  <c:v>4.708520179372197E-2</c:v>
                </c:pt>
                <c:pt idx="8">
                  <c:v>0.11764705882352941</c:v>
                </c:pt>
                <c:pt idx="9">
                  <c:v>0.12395309882747069</c:v>
                </c:pt>
                <c:pt idx="10">
                  <c:v>0.14102564102564102</c:v>
                </c:pt>
                <c:pt idx="11">
                  <c:v>7.4257425742574254E-2</c:v>
                </c:pt>
                <c:pt idx="12">
                  <c:v>7.3660714285714288E-2</c:v>
                </c:pt>
                <c:pt idx="13">
                  <c:v>0.18205128205128204</c:v>
                </c:pt>
                <c:pt idx="14">
                  <c:v>0.16205533596837945</c:v>
                </c:pt>
                <c:pt idx="15">
                  <c:v>0.17452830188679244</c:v>
                </c:pt>
                <c:pt idx="16">
                  <c:v>0.10880829015544041</c:v>
                </c:pt>
              </c:numCache>
            </c:numRef>
          </c:val>
          <c:extLst>
            <c:ext xmlns:c16="http://schemas.microsoft.com/office/drawing/2014/chart" uri="{C3380CC4-5D6E-409C-BE32-E72D297353CC}">
              <c16:uniqueId val="{00000004-D43F-4D33-8BBB-40A48B41001F}"/>
            </c:ext>
          </c:extLst>
        </c:ser>
        <c:ser>
          <c:idx val="5"/>
          <c:order val="5"/>
          <c:tx>
            <c:strRef>
              <c:f>'Q16'!$G$25</c:f>
              <c:strCache>
                <c:ptCount val="1"/>
                <c:pt idx="0">
                  <c:v>More than 75%</c:v>
                </c:pt>
              </c:strCache>
            </c:strRef>
          </c:tx>
          <c:spPr>
            <a:solidFill>
              <a:schemeClr val="accent6"/>
            </a:solidFill>
            <a:ln>
              <a:noFill/>
            </a:ln>
            <a:effectLst/>
          </c:spPr>
          <c:invertIfNegative val="0"/>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'Q16'!$G$26:$G$42</c:f>
              <c:numCache>
                <c:formatCode>0%</c:formatCode>
                <c:ptCount val="17"/>
                <c:pt idx="0">
                  <c:v>0.33591731266149871</c:v>
                </c:pt>
                <c:pt idx="1">
                  <c:v>0.2</c:v>
                </c:pt>
                <c:pt idx="2">
                  <c:v>0.29629629629629628</c:v>
                </c:pt>
                <c:pt idx="3">
                  <c:v>0.15126050420168066</c:v>
                </c:pt>
                <c:pt idx="4">
                  <c:v>4.7619047619047616E-2</c:v>
                </c:pt>
                <c:pt idx="5">
                  <c:v>0.18074656188605109</c:v>
                </c:pt>
                <c:pt idx="6">
                  <c:v>0.22302158273381295</c:v>
                </c:pt>
                <c:pt idx="7">
                  <c:v>6.2780269058295965E-2</c:v>
                </c:pt>
                <c:pt idx="8">
                  <c:v>0.15441176470588236</c:v>
                </c:pt>
                <c:pt idx="9">
                  <c:v>0.18927973199329984</c:v>
                </c:pt>
                <c:pt idx="10">
                  <c:v>0.12820512820512819</c:v>
                </c:pt>
                <c:pt idx="11">
                  <c:v>9.9009900990099015E-2</c:v>
                </c:pt>
                <c:pt idx="12">
                  <c:v>6.25E-2</c:v>
                </c:pt>
                <c:pt idx="13">
                  <c:v>0.45256410256410257</c:v>
                </c:pt>
                <c:pt idx="14">
                  <c:v>0.32411067193675891</c:v>
                </c:pt>
                <c:pt idx="15">
                  <c:v>0.29716981132075471</c:v>
                </c:pt>
                <c:pt idx="16">
                  <c:v>0.27288428324697755</c:v>
                </c:pt>
              </c:numCache>
            </c:numRef>
          </c:val>
          <c:extLst>
            <c:ext xmlns:c16="http://schemas.microsoft.com/office/drawing/2014/chart" uri="{C3380CC4-5D6E-409C-BE32-E72D297353CC}">
              <c16:uniqueId val="{00000005-D43F-4D33-8BBB-40A48B41001F}"/>
            </c:ext>
          </c:extLst>
        </c:ser>
        <c:dLbls>
          <c:showLegendKey val="0"/>
          <c:showVal val="0"/>
          <c:showCatName val="0"/>
          <c:showSerName val="0"/>
          <c:showPercent val="0"/>
          <c:showBubbleSize val="0"/>
        </c:dLbls>
        <c:gapWidth val="182"/>
        <c:overlap val="100"/>
        <c:axId val="579449032"/>
        <c:axId val="579439520"/>
      </c:barChart>
      <c:catAx>
        <c:axId val="579449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39520"/>
        <c:crosses val="autoZero"/>
        <c:auto val="1"/>
        <c:lblAlgn val="ctr"/>
        <c:lblOffset val="100"/>
        <c:noMultiLvlLbl val="0"/>
      </c:catAx>
      <c:valAx>
        <c:axId val="57943952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a:t>
                </a:r>
                <a:r>
                  <a:rPr lang="en-AU" baseline="0"/>
                  <a:t> provider response (%)</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49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'Q9'!$B$22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'Q9'!$B$23:$B$39</c:f>
              <c:numCache>
                <c:formatCode>0%</c:formatCode>
                <c:ptCount val="17"/>
                <c:pt idx="0">
                  <c:v>0.13333333333333333</c:v>
                </c:pt>
                <c:pt idx="1">
                  <c:v>0.42741935483870969</c:v>
                </c:pt>
                <c:pt idx="2">
                  <c:v>0.13030303030303031</c:v>
                </c:pt>
                <c:pt idx="3">
                  <c:v>0.33557046979865773</c:v>
                </c:pt>
                <c:pt idx="4">
                  <c:v>7.2202166064981949E-2</c:v>
                </c:pt>
                <c:pt idx="5">
                  <c:v>9.4488188976377951E-2</c:v>
                </c:pt>
                <c:pt idx="6">
                  <c:v>0.36363636363636365</c:v>
                </c:pt>
                <c:pt idx="7">
                  <c:v>0.16071428571428573</c:v>
                </c:pt>
                <c:pt idx="8">
                  <c:v>0.33088235294117646</c:v>
                </c:pt>
                <c:pt idx="9">
                  <c:v>7.3253833049403749E-2</c:v>
                </c:pt>
                <c:pt idx="10">
                  <c:v>0.19600000000000001</c:v>
                </c:pt>
                <c:pt idx="11">
                  <c:v>0.26890756302521007</c:v>
                </c:pt>
                <c:pt idx="12">
                  <c:v>8.9285714285714288E-2</c:v>
                </c:pt>
                <c:pt idx="13">
                  <c:v>3.8610038610038609E-2</c:v>
                </c:pt>
                <c:pt idx="14">
                  <c:v>5.7298772169167803E-2</c:v>
                </c:pt>
                <c:pt idx="15">
                  <c:v>0.25327510917030566</c:v>
                </c:pt>
                <c:pt idx="16">
                  <c:v>9.8786828422876949E-2</c:v>
                </c:pt>
              </c:numCache>
            </c:numRef>
          </c:val>
          <c:extLst>
            <c:ext xmlns:c16="http://schemas.microsoft.com/office/drawing/2014/chart" uri="{C3380CC4-5D6E-409C-BE32-E72D297353CC}">
              <c16:uniqueId val="{00000000-9EE1-4562-906E-96BCEF383D42}"/>
            </c:ext>
          </c:extLst>
        </c:ser>
        <c:ser>
          <c:idx val="1"/>
          <c:order val="1"/>
          <c:tx>
            <c:strRef>
              <c:f>'Q9'!$C$22</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'Q9'!$C$23:$C$39</c:f>
              <c:numCache>
                <c:formatCode>0%</c:formatCode>
                <c:ptCount val="17"/>
                <c:pt idx="0">
                  <c:v>5.6790123456790124E-2</c:v>
                </c:pt>
                <c:pt idx="1">
                  <c:v>7.2580645161290328E-2</c:v>
                </c:pt>
                <c:pt idx="2">
                  <c:v>3.9393939393939391E-2</c:v>
                </c:pt>
                <c:pt idx="3">
                  <c:v>2.6845637583892617E-2</c:v>
                </c:pt>
                <c:pt idx="4">
                  <c:v>1.9855595667870037E-2</c:v>
                </c:pt>
                <c:pt idx="5">
                  <c:v>3.3464566929133861E-2</c:v>
                </c:pt>
                <c:pt idx="6">
                  <c:v>9.7902097902097904E-2</c:v>
                </c:pt>
                <c:pt idx="7">
                  <c:v>9.8214285714285712E-2</c:v>
                </c:pt>
                <c:pt idx="8">
                  <c:v>0.13235294117647059</c:v>
                </c:pt>
                <c:pt idx="9">
                  <c:v>4.4293015332197615E-2</c:v>
                </c:pt>
                <c:pt idx="10">
                  <c:v>3.5999999999999997E-2</c:v>
                </c:pt>
                <c:pt idx="11">
                  <c:v>9.2436974789915971E-2</c:v>
                </c:pt>
                <c:pt idx="12">
                  <c:v>1.7857142857142856E-2</c:v>
                </c:pt>
                <c:pt idx="13">
                  <c:v>3.0888030888030889E-2</c:v>
                </c:pt>
                <c:pt idx="14">
                  <c:v>2.0463847203274217E-2</c:v>
                </c:pt>
                <c:pt idx="15">
                  <c:v>0.10480349344978165</c:v>
                </c:pt>
                <c:pt idx="16">
                  <c:v>7.9722703639514725E-2</c:v>
                </c:pt>
              </c:numCache>
            </c:numRef>
          </c:val>
          <c:extLst>
            <c:ext xmlns:c16="http://schemas.microsoft.com/office/drawing/2014/chart" uri="{C3380CC4-5D6E-409C-BE32-E72D297353CC}">
              <c16:uniqueId val="{00000001-9EE1-4562-906E-96BCEF383D42}"/>
            </c:ext>
          </c:extLst>
        </c:ser>
        <c:ser>
          <c:idx val="2"/>
          <c:order val="2"/>
          <c:tx>
            <c:strRef>
              <c:f>'Q9'!$D$22</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'Q9'!$D$23:$D$39</c:f>
              <c:numCache>
                <c:formatCode>0%</c:formatCode>
                <c:ptCount val="17"/>
                <c:pt idx="0">
                  <c:v>0.16543209876543211</c:v>
                </c:pt>
                <c:pt idx="1">
                  <c:v>0.12096774193548387</c:v>
                </c:pt>
                <c:pt idx="2">
                  <c:v>7.575757575757576E-2</c:v>
                </c:pt>
                <c:pt idx="3">
                  <c:v>4.6979865771812082E-2</c:v>
                </c:pt>
                <c:pt idx="4">
                  <c:v>6.8592057761732855E-2</c:v>
                </c:pt>
                <c:pt idx="5">
                  <c:v>5.5118110236220472E-2</c:v>
                </c:pt>
                <c:pt idx="6">
                  <c:v>0.11888111888111888</c:v>
                </c:pt>
                <c:pt idx="7">
                  <c:v>0.140625</c:v>
                </c:pt>
                <c:pt idx="8">
                  <c:v>0.11764705882352941</c:v>
                </c:pt>
                <c:pt idx="9">
                  <c:v>0.13458262350936967</c:v>
                </c:pt>
                <c:pt idx="10">
                  <c:v>0.104</c:v>
                </c:pt>
                <c:pt idx="11">
                  <c:v>9.2436974789915971E-2</c:v>
                </c:pt>
                <c:pt idx="12">
                  <c:v>7.3660714285714288E-2</c:v>
                </c:pt>
                <c:pt idx="13">
                  <c:v>0.11325611325611326</c:v>
                </c:pt>
                <c:pt idx="14">
                  <c:v>0.10231923601637108</c:v>
                </c:pt>
                <c:pt idx="15">
                  <c:v>0.12663755458515283</c:v>
                </c:pt>
                <c:pt idx="16">
                  <c:v>0.14038128249566725</c:v>
                </c:pt>
              </c:numCache>
            </c:numRef>
          </c:val>
          <c:extLst>
            <c:ext xmlns:c16="http://schemas.microsoft.com/office/drawing/2014/chart" uri="{C3380CC4-5D6E-409C-BE32-E72D297353CC}">
              <c16:uniqueId val="{00000002-9EE1-4562-906E-96BCEF383D42}"/>
            </c:ext>
          </c:extLst>
        </c:ser>
        <c:ser>
          <c:idx val="3"/>
          <c:order val="3"/>
          <c:tx>
            <c:strRef>
              <c:f>'Q9'!$E$22</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'Q9'!$E$23:$E$39</c:f>
              <c:numCache>
                <c:formatCode>0%</c:formatCode>
                <c:ptCount val="17"/>
                <c:pt idx="0">
                  <c:v>0.64444444444444449</c:v>
                </c:pt>
                <c:pt idx="1">
                  <c:v>0.37903225806451613</c:v>
                </c:pt>
                <c:pt idx="2">
                  <c:v>0.75454545454545452</c:v>
                </c:pt>
                <c:pt idx="3">
                  <c:v>0.59060402684563762</c:v>
                </c:pt>
                <c:pt idx="4">
                  <c:v>0.83935018050541521</c:v>
                </c:pt>
                <c:pt idx="5">
                  <c:v>0.81692913385826771</c:v>
                </c:pt>
                <c:pt idx="6">
                  <c:v>0.41958041958041958</c:v>
                </c:pt>
                <c:pt idx="7">
                  <c:v>0.6004464285714286</c:v>
                </c:pt>
                <c:pt idx="8">
                  <c:v>0.41911764705882354</c:v>
                </c:pt>
                <c:pt idx="9">
                  <c:v>0.74787052810902899</c:v>
                </c:pt>
                <c:pt idx="10">
                  <c:v>0.66400000000000003</c:v>
                </c:pt>
                <c:pt idx="11">
                  <c:v>0.54621848739495793</c:v>
                </c:pt>
                <c:pt idx="12">
                  <c:v>0.8191964285714286</c:v>
                </c:pt>
                <c:pt idx="13">
                  <c:v>0.81724581724581724</c:v>
                </c:pt>
                <c:pt idx="14">
                  <c:v>0.81991814461118695</c:v>
                </c:pt>
                <c:pt idx="15">
                  <c:v>0.51528384279475981</c:v>
                </c:pt>
                <c:pt idx="16">
                  <c:v>0.6811091854419411</c:v>
                </c:pt>
              </c:numCache>
            </c:numRef>
          </c:val>
          <c:extLst>
            <c:ext xmlns:c16="http://schemas.microsoft.com/office/drawing/2014/chart" uri="{C3380CC4-5D6E-409C-BE32-E72D297353CC}">
              <c16:uniqueId val="{00000003-9EE1-4562-906E-96BCEF383D42}"/>
            </c:ext>
          </c:extLst>
        </c:ser>
        <c:dLbls>
          <c:dLblPos val="ctr"/>
          <c:showLegendKey val="0"/>
          <c:showVal val="1"/>
          <c:showCatName val="0"/>
          <c:showSerName val="0"/>
          <c:showPercent val="0"/>
          <c:showBubbleSize val="0"/>
        </c:dLbls>
        <c:gapWidth val="150"/>
        <c:overlap val="100"/>
        <c:axId val="616405160"/>
        <c:axId val="616402208"/>
      </c:barChart>
      <c:catAx>
        <c:axId val="616405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402208"/>
        <c:crosses val="autoZero"/>
        <c:auto val="1"/>
        <c:lblAlgn val="ctr"/>
        <c:lblOffset val="100"/>
        <c:noMultiLvlLbl val="0"/>
      </c:catAx>
      <c:valAx>
        <c:axId val="616402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405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'Q10'!$B$15</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'Q10'!$A$16:$A$24</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'Q10'!$B$16:$B$24</c:f>
              <c:numCache>
                <c:formatCode>0%</c:formatCode>
                <c:ptCount val="9"/>
                <c:pt idx="0">
                  <c:v>9.9218749999999994E-2</c:v>
                </c:pt>
                <c:pt idx="1">
                  <c:v>0.31171874999999999</c:v>
                </c:pt>
                <c:pt idx="2">
                  <c:v>0.1328125</c:v>
                </c:pt>
                <c:pt idx="3">
                  <c:v>7.4999999999999997E-2</c:v>
                </c:pt>
                <c:pt idx="4">
                  <c:v>0.13593749999999999</c:v>
                </c:pt>
                <c:pt idx="5">
                  <c:v>0.140625</c:v>
                </c:pt>
                <c:pt idx="6">
                  <c:v>0.24531249999999999</c:v>
                </c:pt>
                <c:pt idx="7">
                  <c:v>8.0468750000000006E-2</c:v>
                </c:pt>
                <c:pt idx="8">
                  <c:v>9.2187500000000006E-2</c:v>
                </c:pt>
              </c:numCache>
            </c:numRef>
          </c:val>
          <c:extLst>
            <c:ext xmlns:c16="http://schemas.microsoft.com/office/drawing/2014/chart" uri="{C3380CC4-5D6E-409C-BE32-E72D297353CC}">
              <c16:uniqueId val="{00000000-F050-4A92-BD91-8576A4BD6225}"/>
            </c:ext>
          </c:extLst>
        </c:ser>
        <c:ser>
          <c:idx val="1"/>
          <c:order val="1"/>
          <c:tx>
            <c:strRef>
              <c:f>'Q10'!$C$15</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'Q10'!$A$16:$A$24</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'Q10'!$C$16:$C$24</c:f>
              <c:numCache>
                <c:formatCode>0%</c:formatCode>
                <c:ptCount val="9"/>
                <c:pt idx="0">
                  <c:v>4.8437500000000001E-2</c:v>
                </c:pt>
                <c:pt idx="1">
                  <c:v>0.22265625</c:v>
                </c:pt>
                <c:pt idx="2">
                  <c:v>0.12578125000000001</c:v>
                </c:pt>
                <c:pt idx="3">
                  <c:v>3.9843749999999997E-2</c:v>
                </c:pt>
                <c:pt idx="4">
                  <c:v>0.15859375000000001</c:v>
                </c:pt>
                <c:pt idx="5">
                  <c:v>0.12343750000000001</c:v>
                </c:pt>
                <c:pt idx="6">
                  <c:v>0.20859374999999999</c:v>
                </c:pt>
                <c:pt idx="7">
                  <c:v>0.05</c:v>
                </c:pt>
                <c:pt idx="8">
                  <c:v>6.9531250000000003E-2</c:v>
                </c:pt>
              </c:numCache>
            </c:numRef>
          </c:val>
          <c:extLst>
            <c:ext xmlns:c16="http://schemas.microsoft.com/office/drawing/2014/chart" uri="{C3380CC4-5D6E-409C-BE32-E72D297353CC}">
              <c16:uniqueId val="{00000001-F050-4A92-BD91-8576A4BD6225}"/>
            </c:ext>
          </c:extLst>
        </c:ser>
        <c:ser>
          <c:idx val="2"/>
          <c:order val="2"/>
          <c:tx>
            <c:strRef>
              <c:f>'Q10'!$D$15</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'Q10'!$A$16:$A$24</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'Q10'!$D$16:$D$24</c:f>
              <c:numCache>
                <c:formatCode>0%</c:formatCode>
                <c:ptCount val="9"/>
                <c:pt idx="0">
                  <c:v>0.25859375000000001</c:v>
                </c:pt>
                <c:pt idx="1">
                  <c:v>0.22421874999999999</c:v>
                </c:pt>
                <c:pt idx="2">
                  <c:v>0.37890625</c:v>
                </c:pt>
                <c:pt idx="3">
                  <c:v>0.3125</c:v>
                </c:pt>
                <c:pt idx="4">
                  <c:v>0.37656250000000002</c:v>
                </c:pt>
                <c:pt idx="5">
                  <c:v>0.28749999999999998</c:v>
                </c:pt>
                <c:pt idx="6">
                  <c:v>0.27578124999999998</c:v>
                </c:pt>
                <c:pt idx="7">
                  <c:v>0.21640624999999999</c:v>
                </c:pt>
                <c:pt idx="8">
                  <c:v>0.25156250000000002</c:v>
                </c:pt>
              </c:numCache>
            </c:numRef>
          </c:val>
          <c:extLst>
            <c:ext xmlns:c16="http://schemas.microsoft.com/office/drawing/2014/chart" uri="{C3380CC4-5D6E-409C-BE32-E72D297353CC}">
              <c16:uniqueId val="{00000002-F050-4A92-BD91-8576A4BD6225}"/>
            </c:ext>
          </c:extLst>
        </c:ser>
        <c:ser>
          <c:idx val="3"/>
          <c:order val="3"/>
          <c:tx>
            <c:strRef>
              <c:f>'Q10'!$E$15</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'Q10'!$A$16:$A$24</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'Q10'!$E$16:$E$24</c:f>
              <c:numCache>
                <c:formatCode>0%</c:formatCode>
                <c:ptCount val="9"/>
                <c:pt idx="0">
                  <c:v>0.59843749999999996</c:v>
                </c:pt>
                <c:pt idx="1">
                  <c:v>0.24374999999999999</c:v>
                </c:pt>
                <c:pt idx="2">
                  <c:v>0.36484375000000002</c:v>
                </c:pt>
                <c:pt idx="3">
                  <c:v>0.57499999999999996</c:v>
                </c:pt>
                <c:pt idx="4">
                  <c:v>0.33203125</c:v>
                </c:pt>
                <c:pt idx="5">
                  <c:v>0.45390625000000001</c:v>
                </c:pt>
                <c:pt idx="6">
                  <c:v>0.27421875000000001</c:v>
                </c:pt>
                <c:pt idx="7">
                  <c:v>0.65625</c:v>
                </c:pt>
                <c:pt idx="8">
                  <c:v>0.58828124999999998</c:v>
                </c:pt>
              </c:numCache>
            </c:numRef>
          </c:val>
          <c:extLst>
            <c:ext xmlns:c16="http://schemas.microsoft.com/office/drawing/2014/chart" uri="{C3380CC4-5D6E-409C-BE32-E72D297353CC}">
              <c16:uniqueId val="{00000003-F050-4A92-BD91-8576A4BD6225}"/>
            </c:ext>
          </c:extLst>
        </c:ser>
        <c:dLbls>
          <c:dLblPos val="ctr"/>
          <c:showLegendKey val="0"/>
          <c:showVal val="1"/>
          <c:showCatName val="0"/>
          <c:showSerName val="0"/>
          <c:showPercent val="0"/>
          <c:showBubbleSize val="0"/>
        </c:dLbls>
        <c:gapWidth val="150"/>
        <c:overlap val="100"/>
        <c:axId val="743551536"/>
        <c:axId val="743551864"/>
      </c:barChart>
      <c:catAx>
        <c:axId val="743551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551864"/>
        <c:crosses val="autoZero"/>
        <c:auto val="1"/>
        <c:lblAlgn val="r"/>
        <c:lblOffset val="100"/>
        <c:noMultiLvlLbl val="0"/>
      </c:catAx>
      <c:valAx>
        <c:axId val="743551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55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85-441C-B741-70A932BAC9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85-441C-B741-70A932BAC9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85-441C-B741-70A932BAC9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85-441C-B741-70A932BAC9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'Q11'!$B$43:$E$43</c:f>
              <c:strCache>
                <c:ptCount val="4"/>
                <c:pt idx="0">
                  <c:v>Never(%)</c:v>
                </c:pt>
                <c:pt idx="1">
                  <c:v>Rarely(%)</c:v>
                </c:pt>
                <c:pt idx="2">
                  <c:v>Mostly(%)</c:v>
                </c:pt>
                <c:pt idx="3">
                  <c:v>Always(%)</c:v>
                </c:pt>
              </c:strCache>
            </c:strRef>
          </c:cat>
          <c:val>
            <c:numRef>
              <c:f>'Q11'!$B$44:$E$44</c:f>
              <c:numCache>
                <c:formatCode>0.0%</c:formatCode>
                <c:ptCount val="4"/>
                <c:pt idx="0">
                  <c:v>0.10417947141979103</c:v>
                </c:pt>
                <c:pt idx="1">
                  <c:v>9.7418561770129072E-2</c:v>
                </c:pt>
                <c:pt idx="2">
                  <c:v>0.12062077443146896</c:v>
                </c:pt>
                <c:pt idx="3">
                  <c:v>0.6777811923786109</c:v>
                </c:pt>
              </c:numCache>
            </c:numRef>
          </c:val>
          <c:extLst>
            <c:ext xmlns:c16="http://schemas.microsoft.com/office/drawing/2014/chart" uri="{C3380CC4-5D6E-409C-BE32-E72D297353CC}">
              <c16:uniqueId val="{00000008-5685-441C-B741-70A932BAC9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'Q12'!$B$23</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'Q12'!$B$24:$B$40</c:f>
              <c:numCache>
                <c:formatCode>0%</c:formatCode>
                <c:ptCount val="17"/>
                <c:pt idx="0">
                  <c:v>0.140625</c:v>
                </c:pt>
                <c:pt idx="1">
                  <c:v>0.37614678899082571</c:v>
                </c:pt>
                <c:pt idx="2">
                  <c:v>0.18181818181818182</c:v>
                </c:pt>
                <c:pt idx="3">
                  <c:v>0.32116788321167883</c:v>
                </c:pt>
                <c:pt idx="4">
                  <c:v>0.11172161172161173</c:v>
                </c:pt>
                <c:pt idx="5">
                  <c:v>0.12525667351129363</c:v>
                </c:pt>
                <c:pt idx="6">
                  <c:v>0.31782945736434109</c:v>
                </c:pt>
                <c:pt idx="7">
                  <c:v>0.15505617977528091</c:v>
                </c:pt>
                <c:pt idx="8">
                  <c:v>0.16165413533834586</c:v>
                </c:pt>
                <c:pt idx="9">
                  <c:v>0.1111111111111111</c:v>
                </c:pt>
                <c:pt idx="10">
                  <c:v>0.22784810126582278</c:v>
                </c:pt>
                <c:pt idx="11">
                  <c:v>0.26940639269406391</c:v>
                </c:pt>
                <c:pt idx="12">
                  <c:v>0.10623556581986143</c:v>
                </c:pt>
                <c:pt idx="13">
                  <c:v>0.14760638297872342</c:v>
                </c:pt>
                <c:pt idx="14">
                  <c:v>0.11220196353436185</c:v>
                </c:pt>
                <c:pt idx="15">
                  <c:v>0.26168224299065418</c:v>
                </c:pt>
                <c:pt idx="16">
                  <c:v>0.10971223021582734</c:v>
                </c:pt>
              </c:numCache>
            </c:numRef>
          </c:val>
          <c:extLst>
            <c:ext xmlns:c16="http://schemas.microsoft.com/office/drawing/2014/chart" uri="{C3380CC4-5D6E-409C-BE32-E72D297353CC}">
              <c16:uniqueId val="{00000000-412F-4939-ACB8-064841F26EB3}"/>
            </c:ext>
          </c:extLst>
        </c:ser>
        <c:ser>
          <c:idx val="1"/>
          <c:order val="1"/>
          <c:tx>
            <c:strRef>
              <c:f>'Q12'!$C$23</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'Q12'!$C$24:$C$40</c:f>
              <c:numCache>
                <c:formatCode>0%</c:formatCode>
                <c:ptCount val="17"/>
                <c:pt idx="0">
                  <c:v>7.8125E-2</c:v>
                </c:pt>
                <c:pt idx="1">
                  <c:v>0.11926605504587157</c:v>
                </c:pt>
                <c:pt idx="2">
                  <c:v>0.16233766233766234</c:v>
                </c:pt>
                <c:pt idx="3">
                  <c:v>8.0291970802919707E-2</c:v>
                </c:pt>
                <c:pt idx="4">
                  <c:v>0.14652014652014653</c:v>
                </c:pt>
                <c:pt idx="5">
                  <c:v>0.12114989733059549</c:v>
                </c:pt>
                <c:pt idx="6">
                  <c:v>0.16279069767441862</c:v>
                </c:pt>
                <c:pt idx="7">
                  <c:v>0.11685393258426967</c:v>
                </c:pt>
                <c:pt idx="8">
                  <c:v>7.5187969924812026E-2</c:v>
                </c:pt>
                <c:pt idx="9">
                  <c:v>0.11631944444444445</c:v>
                </c:pt>
                <c:pt idx="10">
                  <c:v>5.0632911392405063E-2</c:v>
                </c:pt>
                <c:pt idx="11">
                  <c:v>0.1095890410958904</c:v>
                </c:pt>
                <c:pt idx="12">
                  <c:v>0.13394919168591224</c:v>
                </c:pt>
                <c:pt idx="13">
                  <c:v>0.16223404255319149</c:v>
                </c:pt>
                <c:pt idx="14">
                  <c:v>0.11921458625525946</c:v>
                </c:pt>
                <c:pt idx="15">
                  <c:v>9.8130841121495324E-2</c:v>
                </c:pt>
                <c:pt idx="16">
                  <c:v>0.13489208633093525</c:v>
                </c:pt>
              </c:numCache>
            </c:numRef>
          </c:val>
          <c:extLst>
            <c:ext xmlns:c16="http://schemas.microsoft.com/office/drawing/2014/chart" uri="{C3380CC4-5D6E-409C-BE32-E72D297353CC}">
              <c16:uniqueId val="{00000001-412F-4939-ACB8-064841F26EB3}"/>
            </c:ext>
          </c:extLst>
        </c:ser>
        <c:ser>
          <c:idx val="2"/>
          <c:order val="2"/>
          <c:tx>
            <c:strRef>
              <c:f>'Q12'!$D$23</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'Q12'!$D$24:$D$40</c:f>
              <c:numCache>
                <c:formatCode>0%</c:formatCode>
                <c:ptCount val="17"/>
                <c:pt idx="0">
                  <c:v>0.3125</c:v>
                </c:pt>
                <c:pt idx="1">
                  <c:v>0.11926605504587157</c:v>
                </c:pt>
                <c:pt idx="2">
                  <c:v>0.21428571428571427</c:v>
                </c:pt>
                <c:pt idx="3">
                  <c:v>0.18248175182481752</c:v>
                </c:pt>
                <c:pt idx="4">
                  <c:v>0.25641025641025639</c:v>
                </c:pt>
                <c:pt idx="5">
                  <c:v>0.23408624229979466</c:v>
                </c:pt>
                <c:pt idx="6">
                  <c:v>0.13178294573643412</c:v>
                </c:pt>
                <c:pt idx="7">
                  <c:v>0.22022471910112359</c:v>
                </c:pt>
                <c:pt idx="8">
                  <c:v>0.15413533834586465</c:v>
                </c:pt>
                <c:pt idx="9">
                  <c:v>0.19097222222222221</c:v>
                </c:pt>
                <c:pt idx="10">
                  <c:v>0.28691983122362869</c:v>
                </c:pt>
                <c:pt idx="11">
                  <c:v>0.16438356164383561</c:v>
                </c:pt>
                <c:pt idx="12">
                  <c:v>0.24018475750577367</c:v>
                </c:pt>
                <c:pt idx="13">
                  <c:v>0.21409574468085107</c:v>
                </c:pt>
                <c:pt idx="14">
                  <c:v>0.22720897615708274</c:v>
                </c:pt>
                <c:pt idx="15">
                  <c:v>0.22897196261682243</c:v>
                </c:pt>
                <c:pt idx="16">
                  <c:v>0.21942446043165467</c:v>
                </c:pt>
              </c:numCache>
            </c:numRef>
          </c:val>
          <c:extLst>
            <c:ext xmlns:c16="http://schemas.microsoft.com/office/drawing/2014/chart" uri="{C3380CC4-5D6E-409C-BE32-E72D297353CC}">
              <c16:uniqueId val="{00000002-412F-4939-ACB8-064841F26EB3}"/>
            </c:ext>
          </c:extLst>
        </c:ser>
        <c:ser>
          <c:idx val="3"/>
          <c:order val="3"/>
          <c:tx>
            <c:strRef>
              <c:f>'Q12'!$E$23</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'Q12'!$E$24:$E$40</c:f>
              <c:numCache>
                <c:formatCode>0%</c:formatCode>
                <c:ptCount val="17"/>
                <c:pt idx="0">
                  <c:v>0.46875</c:v>
                </c:pt>
                <c:pt idx="1">
                  <c:v>0.38532110091743121</c:v>
                </c:pt>
                <c:pt idx="2">
                  <c:v>0.44155844155844154</c:v>
                </c:pt>
                <c:pt idx="3">
                  <c:v>0.41605839416058393</c:v>
                </c:pt>
                <c:pt idx="4">
                  <c:v>0.48534798534798534</c:v>
                </c:pt>
                <c:pt idx="5">
                  <c:v>0.51950718685831621</c:v>
                </c:pt>
                <c:pt idx="6">
                  <c:v>0.38759689922480622</c:v>
                </c:pt>
                <c:pt idx="7">
                  <c:v>0.50786516853932584</c:v>
                </c:pt>
                <c:pt idx="8">
                  <c:v>0.60902255639097747</c:v>
                </c:pt>
                <c:pt idx="9">
                  <c:v>0.58159722222222221</c:v>
                </c:pt>
                <c:pt idx="10">
                  <c:v>0.43459915611814348</c:v>
                </c:pt>
                <c:pt idx="11">
                  <c:v>0.45662100456621002</c:v>
                </c:pt>
                <c:pt idx="12">
                  <c:v>0.51963048498845266</c:v>
                </c:pt>
                <c:pt idx="13">
                  <c:v>0.47606382978723405</c:v>
                </c:pt>
                <c:pt idx="14">
                  <c:v>0.54137447405329597</c:v>
                </c:pt>
                <c:pt idx="15">
                  <c:v>0.41121495327102803</c:v>
                </c:pt>
                <c:pt idx="16">
                  <c:v>0.53597122302158273</c:v>
                </c:pt>
              </c:numCache>
            </c:numRef>
          </c:val>
          <c:extLst>
            <c:ext xmlns:c16="http://schemas.microsoft.com/office/drawing/2014/chart" uri="{C3380CC4-5D6E-409C-BE32-E72D297353CC}">
              <c16:uniqueId val="{00000003-412F-4939-ACB8-064841F26EB3}"/>
            </c:ext>
          </c:extLst>
        </c:ser>
        <c:dLbls>
          <c:dLblPos val="ctr"/>
          <c:showLegendKey val="0"/>
          <c:showVal val="1"/>
          <c:showCatName val="0"/>
          <c:showSerName val="0"/>
          <c:showPercent val="0"/>
          <c:showBubbleSize val="0"/>
        </c:dLbls>
        <c:gapWidth val="150"/>
        <c:overlap val="100"/>
        <c:axId val="850851456"/>
        <c:axId val="850842272"/>
      </c:barChart>
      <c:catAx>
        <c:axId val="850851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842272"/>
        <c:crosses val="autoZero"/>
        <c:auto val="1"/>
        <c:lblAlgn val="ctr"/>
        <c:lblOffset val="100"/>
        <c:noMultiLvlLbl val="0"/>
      </c:catAx>
      <c:valAx>
        <c:axId val="850842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85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'Q13'!$B$23</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'Q13'!$B$24:$B$40</c:f>
              <c:numCache>
                <c:formatCode>0%</c:formatCode>
                <c:ptCount val="17"/>
                <c:pt idx="0">
                  <c:v>0.15762273901808785</c:v>
                </c:pt>
                <c:pt idx="1">
                  <c:v>0.45794392523364486</c:v>
                </c:pt>
                <c:pt idx="2">
                  <c:v>0.31168831168831168</c:v>
                </c:pt>
                <c:pt idx="3">
                  <c:v>0.37588652482269502</c:v>
                </c:pt>
                <c:pt idx="4">
                  <c:v>0.18014705882352941</c:v>
                </c:pt>
                <c:pt idx="5">
                  <c:v>0.24643584521384929</c:v>
                </c:pt>
                <c:pt idx="6">
                  <c:v>0.3888888888888889</c:v>
                </c:pt>
                <c:pt idx="7">
                  <c:v>0.28506787330316741</c:v>
                </c:pt>
                <c:pt idx="8">
                  <c:v>0.21590909090909091</c:v>
                </c:pt>
                <c:pt idx="9">
                  <c:v>0.15424610051993068</c:v>
                </c:pt>
                <c:pt idx="10">
                  <c:v>0.23305084745762711</c:v>
                </c:pt>
                <c:pt idx="11">
                  <c:v>0.37209302325581395</c:v>
                </c:pt>
                <c:pt idx="12">
                  <c:v>0.14942528735632185</c:v>
                </c:pt>
                <c:pt idx="13">
                  <c:v>0.30314960629921262</c:v>
                </c:pt>
                <c:pt idx="14">
                  <c:v>0.19464033850493653</c:v>
                </c:pt>
                <c:pt idx="15">
                  <c:v>0.2890995260663507</c:v>
                </c:pt>
                <c:pt idx="16">
                  <c:v>0.19141323792486584</c:v>
                </c:pt>
              </c:numCache>
            </c:numRef>
          </c:val>
          <c:extLst>
            <c:ext xmlns:c16="http://schemas.microsoft.com/office/drawing/2014/chart" uri="{C3380CC4-5D6E-409C-BE32-E72D297353CC}">
              <c16:uniqueId val="{00000000-9006-4B41-9547-A4707FD0B015}"/>
            </c:ext>
          </c:extLst>
        </c:ser>
        <c:ser>
          <c:idx val="1"/>
          <c:order val="1"/>
          <c:tx>
            <c:strRef>
              <c:f>'Q13'!$C$23</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'Q13'!$C$24:$C$40</c:f>
              <c:numCache>
                <c:formatCode>0%</c:formatCode>
                <c:ptCount val="17"/>
                <c:pt idx="0">
                  <c:v>0.18863049095607234</c:v>
                </c:pt>
                <c:pt idx="1">
                  <c:v>0.14953271028037382</c:v>
                </c:pt>
                <c:pt idx="2">
                  <c:v>0.42207792207792205</c:v>
                </c:pt>
                <c:pt idx="3">
                  <c:v>0.20567375886524822</c:v>
                </c:pt>
                <c:pt idx="4">
                  <c:v>0.59191176470588236</c:v>
                </c:pt>
                <c:pt idx="5">
                  <c:v>0.43380855397148677</c:v>
                </c:pt>
                <c:pt idx="6">
                  <c:v>0.16666666666666666</c:v>
                </c:pt>
                <c:pt idx="7">
                  <c:v>0.31447963800904977</c:v>
                </c:pt>
                <c:pt idx="8">
                  <c:v>0.14015151515151514</c:v>
                </c:pt>
                <c:pt idx="9">
                  <c:v>0.46273830155979201</c:v>
                </c:pt>
                <c:pt idx="10">
                  <c:v>0.13983050847457626</c:v>
                </c:pt>
                <c:pt idx="11">
                  <c:v>0.38604651162790699</c:v>
                </c:pt>
                <c:pt idx="12">
                  <c:v>0.51034482758620692</c:v>
                </c:pt>
                <c:pt idx="13">
                  <c:v>0.49081364829396323</c:v>
                </c:pt>
                <c:pt idx="14">
                  <c:v>0.53878702397743305</c:v>
                </c:pt>
                <c:pt idx="15">
                  <c:v>0.20379146919431279</c:v>
                </c:pt>
                <c:pt idx="16">
                  <c:v>0.46869409660107336</c:v>
                </c:pt>
              </c:numCache>
            </c:numRef>
          </c:val>
          <c:extLst>
            <c:ext xmlns:c16="http://schemas.microsoft.com/office/drawing/2014/chart" uri="{C3380CC4-5D6E-409C-BE32-E72D297353CC}">
              <c16:uniqueId val="{00000001-9006-4B41-9547-A4707FD0B015}"/>
            </c:ext>
          </c:extLst>
        </c:ser>
        <c:ser>
          <c:idx val="2"/>
          <c:order val="2"/>
          <c:tx>
            <c:strRef>
              <c:f>'Q13'!$D$23</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'Q13'!$D$24:$D$40</c:f>
              <c:numCache>
                <c:formatCode>0%</c:formatCode>
                <c:ptCount val="17"/>
                <c:pt idx="0">
                  <c:v>0.1421188630490956</c:v>
                </c:pt>
                <c:pt idx="1">
                  <c:v>9.3457943925233641E-2</c:v>
                </c:pt>
                <c:pt idx="2">
                  <c:v>0.11363636363636363</c:v>
                </c:pt>
                <c:pt idx="3">
                  <c:v>7.8014184397163122E-2</c:v>
                </c:pt>
                <c:pt idx="4">
                  <c:v>0.12683823529411764</c:v>
                </c:pt>
                <c:pt idx="5">
                  <c:v>0.11608961303462322</c:v>
                </c:pt>
                <c:pt idx="6">
                  <c:v>6.3492063492063489E-2</c:v>
                </c:pt>
                <c:pt idx="7">
                  <c:v>0.10859728506787331</c:v>
                </c:pt>
                <c:pt idx="8">
                  <c:v>4.5454545454545456E-2</c:v>
                </c:pt>
                <c:pt idx="9">
                  <c:v>0.18717504332755633</c:v>
                </c:pt>
                <c:pt idx="10">
                  <c:v>0.15677966101694915</c:v>
                </c:pt>
                <c:pt idx="11">
                  <c:v>7.9069767441860464E-2</c:v>
                </c:pt>
                <c:pt idx="12">
                  <c:v>0.15862068965517243</c:v>
                </c:pt>
                <c:pt idx="13">
                  <c:v>0.10104986876640421</c:v>
                </c:pt>
                <c:pt idx="14">
                  <c:v>0.11847672778561354</c:v>
                </c:pt>
                <c:pt idx="15">
                  <c:v>8.0568720379146919E-2</c:v>
                </c:pt>
                <c:pt idx="16">
                  <c:v>0.13416815742397137</c:v>
                </c:pt>
              </c:numCache>
            </c:numRef>
          </c:val>
          <c:extLst>
            <c:ext xmlns:c16="http://schemas.microsoft.com/office/drawing/2014/chart" uri="{C3380CC4-5D6E-409C-BE32-E72D297353CC}">
              <c16:uniqueId val="{00000002-9006-4B41-9547-A4707FD0B015}"/>
            </c:ext>
          </c:extLst>
        </c:ser>
        <c:ser>
          <c:idx val="3"/>
          <c:order val="3"/>
          <c:tx>
            <c:strRef>
              <c:f>'Q13'!$E$23</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'Q13'!$E$24:$E$40</c:f>
              <c:numCache>
                <c:formatCode>0%</c:formatCode>
                <c:ptCount val="17"/>
                <c:pt idx="0">
                  <c:v>0.13178294573643412</c:v>
                </c:pt>
                <c:pt idx="1">
                  <c:v>5.6074766355140186E-2</c:v>
                </c:pt>
                <c:pt idx="2">
                  <c:v>5.844155844155844E-2</c:v>
                </c:pt>
                <c:pt idx="3">
                  <c:v>7.0921985815602842E-2</c:v>
                </c:pt>
                <c:pt idx="4">
                  <c:v>4.2279411764705885E-2</c:v>
                </c:pt>
                <c:pt idx="5">
                  <c:v>8.7576374745417518E-2</c:v>
                </c:pt>
                <c:pt idx="6">
                  <c:v>7.1428571428571425E-2</c:v>
                </c:pt>
                <c:pt idx="7">
                  <c:v>6.7873303167420809E-2</c:v>
                </c:pt>
                <c:pt idx="8">
                  <c:v>3.4090909090909088E-2</c:v>
                </c:pt>
                <c:pt idx="9">
                  <c:v>0.1195840554592721</c:v>
                </c:pt>
                <c:pt idx="10">
                  <c:v>0.15254237288135594</c:v>
                </c:pt>
                <c:pt idx="11">
                  <c:v>6.0465116279069767E-2</c:v>
                </c:pt>
                <c:pt idx="12">
                  <c:v>8.7356321839080459E-2</c:v>
                </c:pt>
                <c:pt idx="13">
                  <c:v>3.6745406824146981E-2</c:v>
                </c:pt>
                <c:pt idx="14">
                  <c:v>5.7827926657263752E-2</c:v>
                </c:pt>
                <c:pt idx="15">
                  <c:v>6.1611374407582936E-2</c:v>
                </c:pt>
                <c:pt idx="16">
                  <c:v>9.4812164579606437E-2</c:v>
                </c:pt>
              </c:numCache>
            </c:numRef>
          </c:val>
          <c:extLst>
            <c:ext xmlns:c16="http://schemas.microsoft.com/office/drawing/2014/chart" uri="{C3380CC4-5D6E-409C-BE32-E72D297353CC}">
              <c16:uniqueId val="{00000003-9006-4B41-9547-A4707FD0B015}"/>
            </c:ext>
          </c:extLst>
        </c:ser>
        <c:ser>
          <c:idx val="4"/>
          <c:order val="4"/>
          <c:tx>
            <c:strRef>
              <c:f>'Q13'!$F$23</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'Q13'!$F$24:$F$40</c:f>
              <c:numCache>
                <c:formatCode>0%</c:formatCode>
                <c:ptCount val="17"/>
                <c:pt idx="0">
                  <c:v>0.14728682170542637</c:v>
                </c:pt>
                <c:pt idx="1">
                  <c:v>6.5420560747663545E-2</c:v>
                </c:pt>
                <c:pt idx="2">
                  <c:v>3.896103896103896E-2</c:v>
                </c:pt>
                <c:pt idx="3">
                  <c:v>7.8014184397163122E-2</c:v>
                </c:pt>
                <c:pt idx="4">
                  <c:v>2.2058823529411766E-2</c:v>
                </c:pt>
                <c:pt idx="5">
                  <c:v>4.2769857433808553E-2</c:v>
                </c:pt>
                <c:pt idx="6">
                  <c:v>2.3809523809523808E-2</c:v>
                </c:pt>
                <c:pt idx="7">
                  <c:v>5.6561085972850679E-2</c:v>
                </c:pt>
                <c:pt idx="8">
                  <c:v>6.8181818181818177E-2</c:v>
                </c:pt>
                <c:pt idx="9">
                  <c:v>2.9462738301559793E-2</c:v>
                </c:pt>
                <c:pt idx="10">
                  <c:v>0.18220338983050846</c:v>
                </c:pt>
                <c:pt idx="11">
                  <c:v>1.8604651162790697E-2</c:v>
                </c:pt>
                <c:pt idx="12">
                  <c:v>4.5977011494252873E-2</c:v>
                </c:pt>
                <c:pt idx="13">
                  <c:v>1.8372703412073491E-2</c:v>
                </c:pt>
                <c:pt idx="14">
                  <c:v>2.8208744710860368E-2</c:v>
                </c:pt>
                <c:pt idx="15">
                  <c:v>0.12322274881516587</c:v>
                </c:pt>
                <c:pt idx="16">
                  <c:v>3.7567084078711989E-2</c:v>
                </c:pt>
              </c:numCache>
            </c:numRef>
          </c:val>
          <c:extLst>
            <c:ext xmlns:c16="http://schemas.microsoft.com/office/drawing/2014/chart" uri="{C3380CC4-5D6E-409C-BE32-E72D297353CC}">
              <c16:uniqueId val="{00000004-9006-4B41-9547-A4707FD0B015}"/>
            </c:ext>
          </c:extLst>
        </c:ser>
        <c:ser>
          <c:idx val="5"/>
          <c:order val="5"/>
          <c:tx>
            <c:strRef>
              <c:f>'Q13'!$G$23</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'Q13'!$G$24:$G$40</c:f>
              <c:numCache>
                <c:formatCode>0%</c:formatCode>
                <c:ptCount val="17"/>
                <c:pt idx="0">
                  <c:v>0.23255813953488372</c:v>
                </c:pt>
                <c:pt idx="1">
                  <c:v>0.17757009345794392</c:v>
                </c:pt>
                <c:pt idx="2">
                  <c:v>5.5194805194805192E-2</c:v>
                </c:pt>
                <c:pt idx="3">
                  <c:v>0.19148936170212766</c:v>
                </c:pt>
                <c:pt idx="4">
                  <c:v>3.6764705882352942E-2</c:v>
                </c:pt>
                <c:pt idx="5">
                  <c:v>7.3319755600814662E-2</c:v>
                </c:pt>
                <c:pt idx="6">
                  <c:v>0.2857142857142857</c:v>
                </c:pt>
                <c:pt idx="7">
                  <c:v>0.167420814479638</c:v>
                </c:pt>
                <c:pt idx="8">
                  <c:v>0.49621212121212122</c:v>
                </c:pt>
                <c:pt idx="9">
                  <c:v>4.6793760831889082E-2</c:v>
                </c:pt>
                <c:pt idx="10">
                  <c:v>0.13559322033898305</c:v>
                </c:pt>
                <c:pt idx="11">
                  <c:v>8.3720930232558138E-2</c:v>
                </c:pt>
                <c:pt idx="12">
                  <c:v>4.8275862068965517E-2</c:v>
                </c:pt>
                <c:pt idx="13">
                  <c:v>4.9868766404199474E-2</c:v>
                </c:pt>
                <c:pt idx="14">
                  <c:v>6.2059238363892807E-2</c:v>
                </c:pt>
                <c:pt idx="15">
                  <c:v>0.24170616113744076</c:v>
                </c:pt>
                <c:pt idx="16">
                  <c:v>7.3345259391771014E-2</c:v>
                </c:pt>
              </c:numCache>
            </c:numRef>
          </c:val>
          <c:extLst>
            <c:ext xmlns:c16="http://schemas.microsoft.com/office/drawing/2014/chart" uri="{C3380CC4-5D6E-409C-BE32-E72D297353CC}">
              <c16:uniqueId val="{00000005-9006-4B41-9547-A4707FD0B015}"/>
            </c:ext>
          </c:extLst>
        </c:ser>
        <c:dLbls>
          <c:dLblPos val="outEnd"/>
          <c:showLegendKey val="0"/>
          <c:showVal val="1"/>
          <c:showCatName val="0"/>
          <c:showSerName val="0"/>
          <c:showPercent val="0"/>
          <c:showBubbleSize val="0"/>
        </c:dLbls>
        <c:gapWidth val="219"/>
        <c:axId val="738864992"/>
        <c:axId val="738870240"/>
      </c:barChart>
      <c:catAx>
        <c:axId val="73886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70240"/>
        <c:crosses val="autoZero"/>
        <c:auto val="1"/>
        <c:lblAlgn val="ctr"/>
        <c:lblOffset val="100"/>
        <c:noMultiLvlLbl val="0"/>
      </c:catAx>
      <c:valAx>
        <c:axId val="738870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6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'Q14'!$B$23</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'Q14'!$B$24:$B$40</c:f>
              <c:numCache>
                <c:formatCode>0%</c:formatCode>
                <c:ptCount val="17"/>
                <c:pt idx="0">
                  <c:v>0.1566579634464752</c:v>
                </c:pt>
                <c:pt idx="1">
                  <c:v>0.43564356435643564</c:v>
                </c:pt>
                <c:pt idx="2">
                  <c:v>0.39016393442622949</c:v>
                </c:pt>
                <c:pt idx="3">
                  <c:v>0.42962962962962964</c:v>
                </c:pt>
                <c:pt idx="4">
                  <c:v>0.2140221402214022</c:v>
                </c:pt>
                <c:pt idx="5">
                  <c:v>0.29958677685950413</c:v>
                </c:pt>
                <c:pt idx="6">
                  <c:v>0.41322314049586778</c:v>
                </c:pt>
                <c:pt idx="7">
                  <c:v>0.33789954337899542</c:v>
                </c:pt>
                <c:pt idx="8">
                  <c:v>0.31906614785992216</c:v>
                </c:pt>
                <c:pt idx="9">
                  <c:v>0.21428571428571427</c:v>
                </c:pt>
                <c:pt idx="10">
                  <c:v>0.22943722943722944</c:v>
                </c:pt>
                <c:pt idx="11">
                  <c:v>0.41037735849056606</c:v>
                </c:pt>
                <c:pt idx="12">
                  <c:v>0.20370370370370369</c:v>
                </c:pt>
                <c:pt idx="13">
                  <c:v>0.36662286465177396</c:v>
                </c:pt>
                <c:pt idx="14">
                  <c:v>0.26293706293706293</c:v>
                </c:pt>
                <c:pt idx="15">
                  <c:v>0.28155339805825241</c:v>
                </c:pt>
                <c:pt idx="16">
                  <c:v>0.2772808586762075</c:v>
                </c:pt>
              </c:numCache>
            </c:numRef>
          </c:val>
          <c:extLst>
            <c:ext xmlns:c16="http://schemas.microsoft.com/office/drawing/2014/chart" uri="{C3380CC4-5D6E-409C-BE32-E72D297353CC}">
              <c16:uniqueId val="{00000000-0FBE-4F14-8A36-A016ABB082CF}"/>
            </c:ext>
          </c:extLst>
        </c:ser>
        <c:ser>
          <c:idx val="1"/>
          <c:order val="1"/>
          <c:tx>
            <c:strRef>
              <c:f>'Q14'!$C$23</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'Q14'!$C$24:$C$40</c:f>
              <c:numCache>
                <c:formatCode>0%</c:formatCode>
                <c:ptCount val="17"/>
                <c:pt idx="0">
                  <c:v>0.16449086161879894</c:v>
                </c:pt>
                <c:pt idx="1">
                  <c:v>6.9306930693069313E-2</c:v>
                </c:pt>
                <c:pt idx="2">
                  <c:v>0.45573770491803278</c:v>
                </c:pt>
                <c:pt idx="3">
                  <c:v>0.35555555555555557</c:v>
                </c:pt>
                <c:pt idx="4">
                  <c:v>0.57380073800738007</c:v>
                </c:pt>
                <c:pt idx="5">
                  <c:v>0.47520661157024796</c:v>
                </c:pt>
                <c:pt idx="6">
                  <c:v>0.13223140495867769</c:v>
                </c:pt>
                <c:pt idx="7">
                  <c:v>0.36529680365296802</c:v>
                </c:pt>
                <c:pt idx="8">
                  <c:v>0.11284046692607004</c:v>
                </c:pt>
                <c:pt idx="9">
                  <c:v>0.47038327526132406</c:v>
                </c:pt>
                <c:pt idx="10">
                  <c:v>0.12121212121212122</c:v>
                </c:pt>
                <c:pt idx="11">
                  <c:v>0.36792452830188677</c:v>
                </c:pt>
                <c:pt idx="12">
                  <c:v>0.51851851851851849</c:v>
                </c:pt>
                <c:pt idx="13">
                  <c:v>0.45597897503285151</c:v>
                </c:pt>
                <c:pt idx="14">
                  <c:v>0.53846153846153844</c:v>
                </c:pt>
                <c:pt idx="15">
                  <c:v>0.22330097087378642</c:v>
                </c:pt>
                <c:pt idx="16">
                  <c:v>0.45796064400715564</c:v>
                </c:pt>
              </c:numCache>
            </c:numRef>
          </c:val>
          <c:extLst>
            <c:ext xmlns:c16="http://schemas.microsoft.com/office/drawing/2014/chart" uri="{C3380CC4-5D6E-409C-BE32-E72D297353CC}">
              <c16:uniqueId val="{00000001-0FBE-4F14-8A36-A016ABB082CF}"/>
            </c:ext>
          </c:extLst>
        </c:ser>
        <c:ser>
          <c:idx val="2"/>
          <c:order val="2"/>
          <c:tx>
            <c:strRef>
              <c:f>'Q14'!$D$23</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'Q14'!$D$24:$D$40</c:f>
              <c:numCache>
                <c:formatCode>0%</c:formatCode>
                <c:ptCount val="17"/>
                <c:pt idx="0">
                  <c:v>9.921671018276762E-2</c:v>
                </c:pt>
                <c:pt idx="1">
                  <c:v>7.9207920792079209E-2</c:v>
                </c:pt>
                <c:pt idx="2">
                  <c:v>8.5245901639344257E-2</c:v>
                </c:pt>
                <c:pt idx="3">
                  <c:v>7.407407407407407E-2</c:v>
                </c:pt>
                <c:pt idx="4">
                  <c:v>0.13468634686346864</c:v>
                </c:pt>
                <c:pt idx="5">
                  <c:v>0.10950413223140495</c:v>
                </c:pt>
                <c:pt idx="6">
                  <c:v>4.9586776859504134E-2</c:v>
                </c:pt>
                <c:pt idx="7">
                  <c:v>0.10730593607305935</c:v>
                </c:pt>
                <c:pt idx="8">
                  <c:v>5.0583657587548639E-2</c:v>
                </c:pt>
                <c:pt idx="9">
                  <c:v>0.19337979094076654</c:v>
                </c:pt>
                <c:pt idx="10">
                  <c:v>0.14285714285714285</c:v>
                </c:pt>
                <c:pt idx="11">
                  <c:v>8.0188679245283015E-2</c:v>
                </c:pt>
                <c:pt idx="12">
                  <c:v>0.15046296296296297</c:v>
                </c:pt>
                <c:pt idx="13">
                  <c:v>0.1038107752956636</c:v>
                </c:pt>
                <c:pt idx="14">
                  <c:v>9.5104895104895101E-2</c:v>
                </c:pt>
                <c:pt idx="15">
                  <c:v>6.7961165048543687E-2</c:v>
                </c:pt>
                <c:pt idx="16">
                  <c:v>0.15205724508050089</c:v>
                </c:pt>
              </c:numCache>
            </c:numRef>
          </c:val>
          <c:extLst>
            <c:ext xmlns:c16="http://schemas.microsoft.com/office/drawing/2014/chart" uri="{C3380CC4-5D6E-409C-BE32-E72D297353CC}">
              <c16:uniqueId val="{00000002-0FBE-4F14-8A36-A016ABB082CF}"/>
            </c:ext>
          </c:extLst>
        </c:ser>
        <c:ser>
          <c:idx val="3"/>
          <c:order val="3"/>
          <c:tx>
            <c:strRef>
              <c:f>'Q14'!$E$23</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'Q14'!$E$24:$E$40</c:f>
              <c:numCache>
                <c:formatCode>0%</c:formatCode>
                <c:ptCount val="17"/>
                <c:pt idx="0">
                  <c:v>0.15404699738903394</c:v>
                </c:pt>
                <c:pt idx="1">
                  <c:v>9.9009900990099015E-2</c:v>
                </c:pt>
                <c:pt idx="2">
                  <c:v>3.6065573770491806E-2</c:v>
                </c:pt>
                <c:pt idx="3">
                  <c:v>5.185185185185185E-2</c:v>
                </c:pt>
                <c:pt idx="4">
                  <c:v>3.6900369003690037E-2</c:v>
                </c:pt>
                <c:pt idx="5">
                  <c:v>5.578512396694215E-2</c:v>
                </c:pt>
                <c:pt idx="6">
                  <c:v>4.1322314049586778E-2</c:v>
                </c:pt>
                <c:pt idx="7">
                  <c:v>5.4794520547945202E-2</c:v>
                </c:pt>
                <c:pt idx="8">
                  <c:v>3.1128404669260701E-2</c:v>
                </c:pt>
                <c:pt idx="9">
                  <c:v>6.6202090592334492E-2</c:v>
                </c:pt>
                <c:pt idx="10">
                  <c:v>0.16450216450216451</c:v>
                </c:pt>
                <c:pt idx="11">
                  <c:v>7.0754716981132074E-2</c:v>
                </c:pt>
                <c:pt idx="12">
                  <c:v>5.5555555555555552E-2</c:v>
                </c:pt>
                <c:pt idx="13">
                  <c:v>3.0223390275952694E-2</c:v>
                </c:pt>
                <c:pt idx="14">
                  <c:v>5.3146853146853149E-2</c:v>
                </c:pt>
                <c:pt idx="15">
                  <c:v>0.10679611650485436</c:v>
                </c:pt>
                <c:pt idx="16">
                  <c:v>5.1878354203935599E-2</c:v>
                </c:pt>
              </c:numCache>
            </c:numRef>
          </c:val>
          <c:extLst>
            <c:ext xmlns:c16="http://schemas.microsoft.com/office/drawing/2014/chart" uri="{C3380CC4-5D6E-409C-BE32-E72D297353CC}">
              <c16:uniqueId val="{00000003-0FBE-4F14-8A36-A016ABB082CF}"/>
            </c:ext>
          </c:extLst>
        </c:ser>
        <c:ser>
          <c:idx val="4"/>
          <c:order val="4"/>
          <c:tx>
            <c:strRef>
              <c:f>'Q14'!$F$23</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'Q14'!$F$24:$F$40</c:f>
              <c:numCache>
                <c:formatCode>0%</c:formatCode>
                <c:ptCount val="17"/>
                <c:pt idx="0">
                  <c:v>0.15404699738903394</c:v>
                </c:pt>
                <c:pt idx="1">
                  <c:v>8.9108910891089105E-2</c:v>
                </c:pt>
                <c:pt idx="2">
                  <c:v>1.6393442622950821E-2</c:v>
                </c:pt>
                <c:pt idx="3">
                  <c:v>2.9629629629629631E-2</c:v>
                </c:pt>
                <c:pt idx="4">
                  <c:v>1.4760147601476014E-2</c:v>
                </c:pt>
                <c:pt idx="5">
                  <c:v>1.6528925619834711E-2</c:v>
                </c:pt>
                <c:pt idx="6">
                  <c:v>5.7851239669421489E-2</c:v>
                </c:pt>
                <c:pt idx="7">
                  <c:v>2.0547945205479451E-2</c:v>
                </c:pt>
                <c:pt idx="8">
                  <c:v>7.0038910505836577E-2</c:v>
                </c:pt>
                <c:pt idx="9">
                  <c:v>2.7874564459930314E-2</c:v>
                </c:pt>
                <c:pt idx="10">
                  <c:v>0.14285714285714285</c:v>
                </c:pt>
                <c:pt idx="11">
                  <c:v>1.4150943396226415E-2</c:v>
                </c:pt>
                <c:pt idx="12">
                  <c:v>2.5462962962962962E-2</c:v>
                </c:pt>
                <c:pt idx="13">
                  <c:v>1.9710906701708279E-2</c:v>
                </c:pt>
                <c:pt idx="14">
                  <c:v>2.097902097902098E-2</c:v>
                </c:pt>
                <c:pt idx="15">
                  <c:v>9.2233009708737865E-2</c:v>
                </c:pt>
                <c:pt idx="16">
                  <c:v>2.8622540250447227E-2</c:v>
                </c:pt>
              </c:numCache>
            </c:numRef>
          </c:val>
          <c:extLst>
            <c:ext xmlns:c16="http://schemas.microsoft.com/office/drawing/2014/chart" uri="{C3380CC4-5D6E-409C-BE32-E72D297353CC}">
              <c16:uniqueId val="{00000004-0FBE-4F14-8A36-A016ABB082CF}"/>
            </c:ext>
          </c:extLst>
        </c:ser>
        <c:ser>
          <c:idx val="5"/>
          <c:order val="5"/>
          <c:tx>
            <c:strRef>
              <c:f>'Q14'!$G$23</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'Q14'!$G$24:$G$40</c:f>
              <c:numCache>
                <c:formatCode>0%</c:formatCode>
                <c:ptCount val="17"/>
                <c:pt idx="0">
                  <c:v>0.27154046997389036</c:v>
                </c:pt>
                <c:pt idx="1">
                  <c:v>0.22772277227722773</c:v>
                </c:pt>
                <c:pt idx="2">
                  <c:v>1.6393442622950821E-2</c:v>
                </c:pt>
                <c:pt idx="3">
                  <c:v>5.9259259259259262E-2</c:v>
                </c:pt>
                <c:pt idx="4">
                  <c:v>2.5830258302583026E-2</c:v>
                </c:pt>
                <c:pt idx="5">
                  <c:v>4.3388429752066117E-2</c:v>
                </c:pt>
                <c:pt idx="6">
                  <c:v>0.30578512396694213</c:v>
                </c:pt>
                <c:pt idx="7">
                  <c:v>0.11415525114155251</c:v>
                </c:pt>
                <c:pt idx="8">
                  <c:v>0.41634241245136189</c:v>
                </c:pt>
                <c:pt idx="9">
                  <c:v>2.7874564459930314E-2</c:v>
                </c:pt>
                <c:pt idx="10">
                  <c:v>0.19913419913419914</c:v>
                </c:pt>
                <c:pt idx="11">
                  <c:v>5.6603773584905662E-2</c:v>
                </c:pt>
                <c:pt idx="12">
                  <c:v>4.6296296296296294E-2</c:v>
                </c:pt>
                <c:pt idx="13">
                  <c:v>2.3653088042049936E-2</c:v>
                </c:pt>
                <c:pt idx="14">
                  <c:v>2.937062937062937E-2</c:v>
                </c:pt>
                <c:pt idx="15">
                  <c:v>0.22815533980582525</c:v>
                </c:pt>
                <c:pt idx="16">
                  <c:v>3.2200357781753133E-2</c:v>
                </c:pt>
              </c:numCache>
            </c:numRef>
          </c:val>
          <c:extLst>
            <c:ext xmlns:c16="http://schemas.microsoft.com/office/drawing/2014/chart" uri="{C3380CC4-5D6E-409C-BE32-E72D297353CC}">
              <c16:uniqueId val="{00000005-0FBE-4F14-8A36-A016ABB082CF}"/>
            </c:ext>
          </c:extLst>
        </c:ser>
        <c:dLbls>
          <c:dLblPos val="ctr"/>
          <c:showLegendKey val="0"/>
          <c:showVal val="1"/>
          <c:showCatName val="0"/>
          <c:showSerName val="0"/>
          <c:showPercent val="0"/>
          <c:showBubbleSize val="0"/>
        </c:dLbls>
        <c:gapWidth val="150"/>
        <c:overlap val="100"/>
        <c:axId val="738816120"/>
        <c:axId val="738820056"/>
      </c:barChart>
      <c:catAx>
        <c:axId val="738816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20056"/>
        <c:crosses val="autoZero"/>
        <c:auto val="1"/>
        <c:lblAlgn val="ctr"/>
        <c:lblOffset val="100"/>
        <c:noMultiLvlLbl val="0"/>
      </c:catAx>
      <c:valAx>
        <c:axId val="738820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1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'Q15'!$B$23</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'Q15'!$B$24:$B$40</c:f>
              <c:numCache>
                <c:formatCode>0%</c:formatCode>
                <c:ptCount val="17"/>
                <c:pt idx="0">
                  <c:v>0.18181818181818182</c:v>
                </c:pt>
                <c:pt idx="1">
                  <c:v>0.41176470588235292</c:v>
                </c:pt>
                <c:pt idx="2">
                  <c:v>0.19736842105263158</c:v>
                </c:pt>
                <c:pt idx="3">
                  <c:v>0.36296296296296299</c:v>
                </c:pt>
                <c:pt idx="4">
                  <c:v>0.1014760147601476</c:v>
                </c:pt>
                <c:pt idx="5">
                  <c:v>0.18404907975460122</c:v>
                </c:pt>
                <c:pt idx="6">
                  <c:v>0.51639344262295084</c:v>
                </c:pt>
                <c:pt idx="7">
                  <c:v>0.43280182232346243</c:v>
                </c:pt>
                <c:pt idx="8">
                  <c:v>0.73255813953488369</c:v>
                </c:pt>
                <c:pt idx="9">
                  <c:v>0.36713286713286714</c:v>
                </c:pt>
                <c:pt idx="10">
                  <c:v>0.28947368421052633</c:v>
                </c:pt>
                <c:pt idx="11">
                  <c:v>0.36492890995260663</c:v>
                </c:pt>
                <c:pt idx="12">
                  <c:v>9.2165898617511524E-2</c:v>
                </c:pt>
                <c:pt idx="13">
                  <c:v>7.4509803921568626E-2</c:v>
                </c:pt>
                <c:pt idx="14">
                  <c:v>7.1129707112970716E-2</c:v>
                </c:pt>
                <c:pt idx="15">
                  <c:v>0.24271844660194175</c:v>
                </c:pt>
                <c:pt idx="16">
                  <c:v>0.33273703041144903</c:v>
                </c:pt>
              </c:numCache>
            </c:numRef>
          </c:val>
          <c:extLst>
            <c:ext xmlns:c16="http://schemas.microsoft.com/office/drawing/2014/chart" uri="{C3380CC4-5D6E-409C-BE32-E72D297353CC}">
              <c16:uniqueId val="{00000000-3D83-4565-80C0-5EF0208EBA94}"/>
            </c:ext>
          </c:extLst>
        </c:ser>
        <c:ser>
          <c:idx val="1"/>
          <c:order val="1"/>
          <c:tx>
            <c:strRef>
              <c:f>'Q15'!$C$23</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'Q15'!$C$24:$C$40</c:f>
              <c:numCache>
                <c:formatCode>0%</c:formatCode>
                <c:ptCount val="17"/>
                <c:pt idx="0">
                  <c:v>6.4935064935064929E-2</c:v>
                </c:pt>
                <c:pt idx="1">
                  <c:v>6.8627450980392163E-2</c:v>
                </c:pt>
                <c:pt idx="2">
                  <c:v>0.11513157894736842</c:v>
                </c:pt>
                <c:pt idx="3">
                  <c:v>6.6666666666666666E-2</c:v>
                </c:pt>
                <c:pt idx="4">
                  <c:v>0.22693726937269373</c:v>
                </c:pt>
                <c:pt idx="5">
                  <c:v>0.14314928425357873</c:v>
                </c:pt>
                <c:pt idx="6">
                  <c:v>0.10655737704918032</c:v>
                </c:pt>
                <c:pt idx="7">
                  <c:v>0.32801822323462415</c:v>
                </c:pt>
                <c:pt idx="8">
                  <c:v>0.10852713178294573</c:v>
                </c:pt>
                <c:pt idx="9">
                  <c:v>0.21153846153846154</c:v>
                </c:pt>
                <c:pt idx="10">
                  <c:v>0.16666666666666666</c:v>
                </c:pt>
                <c:pt idx="11">
                  <c:v>0.16587677725118483</c:v>
                </c:pt>
                <c:pt idx="12">
                  <c:v>0.16129032258064516</c:v>
                </c:pt>
                <c:pt idx="13">
                  <c:v>6.7973856209150321E-2</c:v>
                </c:pt>
                <c:pt idx="14">
                  <c:v>9.6234309623430964E-2</c:v>
                </c:pt>
                <c:pt idx="15">
                  <c:v>0.11165048543689321</c:v>
                </c:pt>
                <c:pt idx="16">
                  <c:v>0.13953488372093023</c:v>
                </c:pt>
              </c:numCache>
            </c:numRef>
          </c:val>
          <c:extLst>
            <c:ext xmlns:c16="http://schemas.microsoft.com/office/drawing/2014/chart" uri="{C3380CC4-5D6E-409C-BE32-E72D297353CC}">
              <c16:uniqueId val="{00000001-3D83-4565-80C0-5EF0208EBA94}"/>
            </c:ext>
          </c:extLst>
        </c:ser>
        <c:ser>
          <c:idx val="2"/>
          <c:order val="2"/>
          <c:tx>
            <c:strRef>
              <c:f>'Q15'!$D$23</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'Q15'!$D$24:$D$40</c:f>
              <c:numCache>
                <c:formatCode>0%</c:formatCode>
                <c:ptCount val="17"/>
                <c:pt idx="0">
                  <c:v>4.6753246753246755E-2</c:v>
                </c:pt>
                <c:pt idx="1">
                  <c:v>4.9019607843137254E-2</c:v>
                </c:pt>
                <c:pt idx="2">
                  <c:v>7.5657894736842105E-2</c:v>
                </c:pt>
                <c:pt idx="3">
                  <c:v>7.407407407407407E-2</c:v>
                </c:pt>
                <c:pt idx="4">
                  <c:v>0.21586715867158671</c:v>
                </c:pt>
                <c:pt idx="5">
                  <c:v>0.12474437627811862</c:v>
                </c:pt>
                <c:pt idx="6">
                  <c:v>7.3770491803278687E-2</c:v>
                </c:pt>
                <c:pt idx="7">
                  <c:v>0.10478359908883828</c:v>
                </c:pt>
                <c:pt idx="8">
                  <c:v>1.937984496124031E-2</c:v>
                </c:pt>
                <c:pt idx="9">
                  <c:v>9.0909090909090912E-2</c:v>
                </c:pt>
                <c:pt idx="10">
                  <c:v>0.11403508771929824</c:v>
                </c:pt>
                <c:pt idx="11">
                  <c:v>0.10900473933649289</c:v>
                </c:pt>
                <c:pt idx="12">
                  <c:v>0.11290322580645161</c:v>
                </c:pt>
                <c:pt idx="13">
                  <c:v>6.6666666666666666E-2</c:v>
                </c:pt>
                <c:pt idx="14">
                  <c:v>8.3682008368200833E-2</c:v>
                </c:pt>
                <c:pt idx="15">
                  <c:v>8.2524271844660199E-2</c:v>
                </c:pt>
                <c:pt idx="16">
                  <c:v>6.2611806797853303E-2</c:v>
                </c:pt>
              </c:numCache>
            </c:numRef>
          </c:val>
          <c:extLst>
            <c:ext xmlns:c16="http://schemas.microsoft.com/office/drawing/2014/chart" uri="{C3380CC4-5D6E-409C-BE32-E72D297353CC}">
              <c16:uniqueId val="{00000002-3D83-4565-80C0-5EF0208EBA94}"/>
            </c:ext>
          </c:extLst>
        </c:ser>
        <c:ser>
          <c:idx val="3"/>
          <c:order val="3"/>
          <c:tx>
            <c:strRef>
              <c:f>'Q15'!$E$23</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'Q15'!$E$24:$E$40</c:f>
              <c:numCache>
                <c:formatCode>0%</c:formatCode>
                <c:ptCount val="17"/>
                <c:pt idx="0">
                  <c:v>5.1948051948051951E-2</c:v>
                </c:pt>
                <c:pt idx="1">
                  <c:v>4.9019607843137254E-2</c:v>
                </c:pt>
                <c:pt idx="2">
                  <c:v>9.5394736842105268E-2</c:v>
                </c:pt>
                <c:pt idx="3">
                  <c:v>7.407407407407407E-2</c:v>
                </c:pt>
                <c:pt idx="4">
                  <c:v>0.17158671586715868</c:v>
                </c:pt>
                <c:pt idx="5">
                  <c:v>0.1411042944785276</c:v>
                </c:pt>
                <c:pt idx="6">
                  <c:v>4.9180327868852458E-2</c:v>
                </c:pt>
                <c:pt idx="7">
                  <c:v>4.328018223234624E-2</c:v>
                </c:pt>
                <c:pt idx="8">
                  <c:v>2.7131782945736434E-2</c:v>
                </c:pt>
                <c:pt idx="9">
                  <c:v>6.4685314685314688E-2</c:v>
                </c:pt>
                <c:pt idx="10">
                  <c:v>0.10087719298245613</c:v>
                </c:pt>
                <c:pt idx="11">
                  <c:v>0.11374407582938388</c:v>
                </c:pt>
                <c:pt idx="12">
                  <c:v>0.16129032258064516</c:v>
                </c:pt>
                <c:pt idx="13">
                  <c:v>9.1503267973856203E-2</c:v>
                </c:pt>
                <c:pt idx="14">
                  <c:v>8.6471408647140868E-2</c:v>
                </c:pt>
                <c:pt idx="15">
                  <c:v>7.281553398058252E-2</c:v>
                </c:pt>
                <c:pt idx="16">
                  <c:v>5.7245080500894455E-2</c:v>
                </c:pt>
              </c:numCache>
            </c:numRef>
          </c:val>
          <c:extLst>
            <c:ext xmlns:c16="http://schemas.microsoft.com/office/drawing/2014/chart" uri="{C3380CC4-5D6E-409C-BE32-E72D297353CC}">
              <c16:uniqueId val="{00000003-3D83-4565-80C0-5EF0208EBA94}"/>
            </c:ext>
          </c:extLst>
        </c:ser>
        <c:ser>
          <c:idx val="4"/>
          <c:order val="4"/>
          <c:tx>
            <c:strRef>
              <c:f>'Q15'!$F$23</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'Q15'!$F$24:$F$40</c:f>
              <c:numCache>
                <c:formatCode>0%</c:formatCode>
                <c:ptCount val="17"/>
                <c:pt idx="0">
                  <c:v>0.12987012987012986</c:v>
                </c:pt>
                <c:pt idx="1">
                  <c:v>0.13725490196078433</c:v>
                </c:pt>
                <c:pt idx="2">
                  <c:v>0.125</c:v>
                </c:pt>
                <c:pt idx="3">
                  <c:v>0.12592592592592591</c:v>
                </c:pt>
                <c:pt idx="4">
                  <c:v>0.14022140221402213</c:v>
                </c:pt>
                <c:pt idx="5">
                  <c:v>0.12474437627811862</c:v>
                </c:pt>
                <c:pt idx="6">
                  <c:v>6.5573770491803282E-2</c:v>
                </c:pt>
                <c:pt idx="7">
                  <c:v>3.644646924829157E-2</c:v>
                </c:pt>
                <c:pt idx="8">
                  <c:v>3.4883720930232558E-2</c:v>
                </c:pt>
                <c:pt idx="9">
                  <c:v>4.195804195804196E-2</c:v>
                </c:pt>
                <c:pt idx="10">
                  <c:v>0.12280701754385964</c:v>
                </c:pt>
                <c:pt idx="11">
                  <c:v>9.004739336492891E-2</c:v>
                </c:pt>
                <c:pt idx="12">
                  <c:v>0.17511520737327188</c:v>
                </c:pt>
                <c:pt idx="13">
                  <c:v>0.14248366013071895</c:v>
                </c:pt>
                <c:pt idx="14">
                  <c:v>0.14923291492329149</c:v>
                </c:pt>
                <c:pt idx="15">
                  <c:v>0.11165048543689321</c:v>
                </c:pt>
                <c:pt idx="16">
                  <c:v>6.6189624329159216E-2</c:v>
                </c:pt>
              </c:numCache>
            </c:numRef>
          </c:val>
          <c:extLst>
            <c:ext xmlns:c16="http://schemas.microsoft.com/office/drawing/2014/chart" uri="{C3380CC4-5D6E-409C-BE32-E72D297353CC}">
              <c16:uniqueId val="{00000004-3D83-4565-80C0-5EF0208EBA94}"/>
            </c:ext>
          </c:extLst>
        </c:ser>
        <c:ser>
          <c:idx val="5"/>
          <c:order val="5"/>
          <c:tx>
            <c:strRef>
              <c:f>'Q15'!$G$23</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'Q15'!$G$24:$G$40</c:f>
              <c:numCache>
                <c:formatCode>0%</c:formatCode>
                <c:ptCount val="17"/>
                <c:pt idx="0">
                  <c:v>0.52467532467532463</c:v>
                </c:pt>
                <c:pt idx="1">
                  <c:v>0.28431372549019607</c:v>
                </c:pt>
                <c:pt idx="2">
                  <c:v>0.39144736842105265</c:v>
                </c:pt>
                <c:pt idx="3">
                  <c:v>0.29629629629629628</c:v>
                </c:pt>
                <c:pt idx="4">
                  <c:v>0.14391143911439114</c:v>
                </c:pt>
                <c:pt idx="5">
                  <c:v>0.2822085889570552</c:v>
                </c:pt>
                <c:pt idx="6">
                  <c:v>0.18852459016393441</c:v>
                </c:pt>
                <c:pt idx="7">
                  <c:v>5.4669703872437359E-2</c:v>
                </c:pt>
                <c:pt idx="8">
                  <c:v>7.7519379844961239E-2</c:v>
                </c:pt>
                <c:pt idx="9">
                  <c:v>0.22377622377622378</c:v>
                </c:pt>
                <c:pt idx="10">
                  <c:v>0.20614035087719298</c:v>
                </c:pt>
                <c:pt idx="11">
                  <c:v>0.15639810426540285</c:v>
                </c:pt>
                <c:pt idx="12">
                  <c:v>0.29723502304147464</c:v>
                </c:pt>
                <c:pt idx="13">
                  <c:v>0.55686274509803924</c:v>
                </c:pt>
                <c:pt idx="14">
                  <c:v>0.51324965132496514</c:v>
                </c:pt>
                <c:pt idx="15">
                  <c:v>0.37864077669902912</c:v>
                </c:pt>
                <c:pt idx="16">
                  <c:v>0.34168157423971379</c:v>
                </c:pt>
              </c:numCache>
            </c:numRef>
          </c:val>
          <c:extLst>
            <c:ext xmlns:c16="http://schemas.microsoft.com/office/drawing/2014/chart" uri="{C3380CC4-5D6E-409C-BE32-E72D297353CC}">
              <c16:uniqueId val="{00000005-3D83-4565-80C0-5EF0208EBA94}"/>
            </c:ext>
          </c:extLst>
        </c:ser>
        <c:dLbls>
          <c:dLblPos val="outEnd"/>
          <c:showLegendKey val="0"/>
          <c:showVal val="1"/>
          <c:showCatName val="0"/>
          <c:showSerName val="0"/>
          <c:showPercent val="0"/>
          <c:showBubbleSize val="0"/>
        </c:dLbls>
        <c:gapWidth val="182"/>
        <c:axId val="738896152"/>
        <c:axId val="738904680"/>
      </c:barChart>
      <c:catAx>
        <c:axId val="738896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904680"/>
        <c:crosses val="autoZero"/>
        <c:auto val="1"/>
        <c:lblAlgn val="ctr"/>
        <c:lblOffset val="100"/>
        <c:noMultiLvlLbl val="0"/>
      </c:catAx>
      <c:valAx>
        <c:axId val="738904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96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'Q16'!$B$23</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'Q16'!$B$24:$B$40</c:f>
              <c:numCache>
                <c:formatCode>0%</c:formatCode>
                <c:ptCount val="17"/>
                <c:pt idx="0">
                  <c:v>0.14470284237726097</c:v>
                </c:pt>
                <c:pt idx="1">
                  <c:v>0.40776699029126212</c:v>
                </c:pt>
                <c:pt idx="2">
                  <c:v>0.2185430463576159</c:v>
                </c:pt>
                <c:pt idx="3">
                  <c:v>0.40441176470588236</c:v>
                </c:pt>
                <c:pt idx="4">
                  <c:v>0.21546961325966851</c:v>
                </c:pt>
                <c:pt idx="5">
                  <c:v>0.21604938271604937</c:v>
                </c:pt>
                <c:pt idx="6">
                  <c:v>0.40163934426229508</c:v>
                </c:pt>
                <c:pt idx="7">
                  <c:v>0.40909090909090912</c:v>
                </c:pt>
                <c:pt idx="8">
                  <c:v>0.4061302681992337</c:v>
                </c:pt>
                <c:pt idx="9">
                  <c:v>0.26444833625218916</c:v>
                </c:pt>
                <c:pt idx="10">
                  <c:v>0.28017241379310343</c:v>
                </c:pt>
                <c:pt idx="11">
                  <c:v>0.34928229665071769</c:v>
                </c:pt>
                <c:pt idx="12">
                  <c:v>0.22685185185185186</c:v>
                </c:pt>
                <c:pt idx="13">
                  <c:v>6.0130718954248367E-2</c:v>
                </c:pt>
                <c:pt idx="14">
                  <c:v>0.1111111111111111</c:v>
                </c:pt>
                <c:pt idx="15">
                  <c:v>0.27536231884057971</c:v>
                </c:pt>
                <c:pt idx="16">
                  <c:v>0.24551971326164876</c:v>
                </c:pt>
              </c:numCache>
            </c:numRef>
          </c:val>
          <c:extLst>
            <c:ext xmlns:c16="http://schemas.microsoft.com/office/drawing/2014/chart" uri="{C3380CC4-5D6E-409C-BE32-E72D297353CC}">
              <c16:uniqueId val="{00000000-4A8F-42A1-952F-4168902352CC}"/>
            </c:ext>
          </c:extLst>
        </c:ser>
        <c:ser>
          <c:idx val="1"/>
          <c:order val="1"/>
          <c:tx>
            <c:strRef>
              <c:f>'Q16'!$C$23</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'Q16'!$C$24:$C$40</c:f>
              <c:numCache>
                <c:formatCode>0%</c:formatCode>
                <c:ptCount val="17"/>
                <c:pt idx="0">
                  <c:v>5.9431524547803614E-2</c:v>
                </c:pt>
                <c:pt idx="1">
                  <c:v>9.7087378640776698E-2</c:v>
                </c:pt>
                <c:pt idx="2">
                  <c:v>9.9337748344370855E-2</c:v>
                </c:pt>
                <c:pt idx="3">
                  <c:v>0.125</c:v>
                </c:pt>
                <c:pt idx="4">
                  <c:v>0.36832412523020258</c:v>
                </c:pt>
                <c:pt idx="5">
                  <c:v>0.22016460905349794</c:v>
                </c:pt>
                <c:pt idx="6">
                  <c:v>0.10655737704918032</c:v>
                </c:pt>
                <c:pt idx="7">
                  <c:v>0.27954545454545454</c:v>
                </c:pt>
                <c:pt idx="8">
                  <c:v>0.17241379310344829</c:v>
                </c:pt>
                <c:pt idx="9">
                  <c:v>0.21190893169877409</c:v>
                </c:pt>
                <c:pt idx="10">
                  <c:v>0.125</c:v>
                </c:pt>
                <c:pt idx="11">
                  <c:v>0.18181818181818182</c:v>
                </c:pt>
                <c:pt idx="12">
                  <c:v>0.31018518518518517</c:v>
                </c:pt>
                <c:pt idx="13">
                  <c:v>8.4967320261437912E-2</c:v>
                </c:pt>
                <c:pt idx="14">
                  <c:v>0.15416666666666667</c:v>
                </c:pt>
                <c:pt idx="15">
                  <c:v>9.1787439613526575E-2</c:v>
                </c:pt>
                <c:pt idx="16">
                  <c:v>0.17562724014336917</c:v>
                </c:pt>
              </c:numCache>
            </c:numRef>
          </c:val>
          <c:extLst>
            <c:ext xmlns:c16="http://schemas.microsoft.com/office/drawing/2014/chart" uri="{C3380CC4-5D6E-409C-BE32-E72D297353CC}">
              <c16:uniqueId val="{00000001-4A8F-42A1-952F-4168902352CC}"/>
            </c:ext>
          </c:extLst>
        </c:ser>
        <c:ser>
          <c:idx val="2"/>
          <c:order val="2"/>
          <c:tx>
            <c:strRef>
              <c:f>'Q16'!$D$23</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'Q16'!$D$24:$D$40</c:f>
              <c:numCache>
                <c:formatCode>0%</c:formatCode>
                <c:ptCount val="17"/>
                <c:pt idx="0">
                  <c:v>8.0103359173126609E-2</c:v>
                </c:pt>
                <c:pt idx="1">
                  <c:v>0.13592233009708737</c:v>
                </c:pt>
                <c:pt idx="2">
                  <c:v>9.9337748344370855E-2</c:v>
                </c:pt>
                <c:pt idx="3">
                  <c:v>5.1470588235294115E-2</c:v>
                </c:pt>
                <c:pt idx="4">
                  <c:v>0.18968692449355432</c:v>
                </c:pt>
                <c:pt idx="5">
                  <c:v>0.12757201646090535</c:v>
                </c:pt>
                <c:pt idx="6">
                  <c:v>5.737704918032787E-2</c:v>
                </c:pt>
                <c:pt idx="7">
                  <c:v>0.10909090909090909</c:v>
                </c:pt>
                <c:pt idx="8">
                  <c:v>9.1954022988505746E-2</c:v>
                </c:pt>
                <c:pt idx="9">
                  <c:v>0.11033274956217162</c:v>
                </c:pt>
                <c:pt idx="10">
                  <c:v>0.17672413793103448</c:v>
                </c:pt>
                <c:pt idx="11">
                  <c:v>0.13875598086124402</c:v>
                </c:pt>
                <c:pt idx="12">
                  <c:v>0.2013888888888889</c:v>
                </c:pt>
                <c:pt idx="13">
                  <c:v>9.1503267973856203E-2</c:v>
                </c:pt>
                <c:pt idx="14">
                  <c:v>0.12916666666666668</c:v>
                </c:pt>
                <c:pt idx="15">
                  <c:v>0.1111111111111111</c:v>
                </c:pt>
                <c:pt idx="16">
                  <c:v>0.1111111111111111</c:v>
                </c:pt>
              </c:numCache>
            </c:numRef>
          </c:val>
          <c:extLst>
            <c:ext xmlns:c16="http://schemas.microsoft.com/office/drawing/2014/chart" uri="{C3380CC4-5D6E-409C-BE32-E72D297353CC}">
              <c16:uniqueId val="{00000002-4A8F-42A1-952F-4168902352CC}"/>
            </c:ext>
          </c:extLst>
        </c:ser>
        <c:ser>
          <c:idx val="3"/>
          <c:order val="3"/>
          <c:tx>
            <c:strRef>
              <c:f>'Q16'!$E$23</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'Q16'!$E$24:$E$40</c:f>
              <c:numCache>
                <c:formatCode>0%</c:formatCode>
                <c:ptCount val="17"/>
                <c:pt idx="0">
                  <c:v>0.17571059431524547</c:v>
                </c:pt>
                <c:pt idx="1">
                  <c:v>8.7378640776699032E-2</c:v>
                </c:pt>
                <c:pt idx="2">
                  <c:v>0.12582781456953643</c:v>
                </c:pt>
                <c:pt idx="3">
                  <c:v>0.11764705882352941</c:v>
                </c:pt>
                <c:pt idx="4">
                  <c:v>9.5764272559852676E-2</c:v>
                </c:pt>
                <c:pt idx="5">
                  <c:v>0.12962962962962962</c:v>
                </c:pt>
                <c:pt idx="6">
                  <c:v>0.14754098360655737</c:v>
                </c:pt>
                <c:pt idx="7">
                  <c:v>7.2727272727272724E-2</c:v>
                </c:pt>
                <c:pt idx="8">
                  <c:v>6.1302681992337162E-2</c:v>
                </c:pt>
                <c:pt idx="9">
                  <c:v>8.0560420315236428E-2</c:v>
                </c:pt>
                <c:pt idx="10">
                  <c:v>0.16379310344827586</c:v>
                </c:pt>
                <c:pt idx="11">
                  <c:v>0.11004784688995216</c:v>
                </c:pt>
                <c:pt idx="12">
                  <c:v>0.11342592592592593</c:v>
                </c:pt>
                <c:pt idx="13">
                  <c:v>0.14117647058823529</c:v>
                </c:pt>
                <c:pt idx="14">
                  <c:v>0.14583333333333334</c:v>
                </c:pt>
                <c:pt idx="15">
                  <c:v>0.11594202898550725</c:v>
                </c:pt>
                <c:pt idx="16">
                  <c:v>0.10215053763440861</c:v>
                </c:pt>
              </c:numCache>
            </c:numRef>
          </c:val>
          <c:extLst>
            <c:ext xmlns:c16="http://schemas.microsoft.com/office/drawing/2014/chart" uri="{C3380CC4-5D6E-409C-BE32-E72D297353CC}">
              <c16:uniqueId val="{00000003-4A8F-42A1-952F-4168902352CC}"/>
            </c:ext>
          </c:extLst>
        </c:ser>
        <c:ser>
          <c:idx val="4"/>
          <c:order val="4"/>
          <c:tx>
            <c:strRef>
              <c:f>'Q16'!$F$23</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'Q16'!$F$24:$F$40</c:f>
              <c:numCache>
                <c:formatCode>0%</c:formatCode>
                <c:ptCount val="17"/>
                <c:pt idx="0">
                  <c:v>0.24031007751937986</c:v>
                </c:pt>
                <c:pt idx="1">
                  <c:v>7.7669902912621352E-2</c:v>
                </c:pt>
                <c:pt idx="2">
                  <c:v>0.14238410596026491</c:v>
                </c:pt>
                <c:pt idx="3">
                  <c:v>0.11029411764705882</c:v>
                </c:pt>
                <c:pt idx="4">
                  <c:v>6.6298342541436461E-2</c:v>
                </c:pt>
                <c:pt idx="5">
                  <c:v>0.11934156378600823</c:v>
                </c:pt>
                <c:pt idx="6">
                  <c:v>0.13114754098360656</c:v>
                </c:pt>
                <c:pt idx="7">
                  <c:v>5.6818181818181816E-2</c:v>
                </c:pt>
                <c:pt idx="8">
                  <c:v>0.11877394636015326</c:v>
                </c:pt>
                <c:pt idx="9">
                  <c:v>8.4063047285464099E-2</c:v>
                </c:pt>
                <c:pt idx="10">
                  <c:v>0.1336206896551724</c:v>
                </c:pt>
                <c:pt idx="11">
                  <c:v>8.6124401913875603E-2</c:v>
                </c:pt>
                <c:pt idx="12">
                  <c:v>7.407407407407407E-2</c:v>
                </c:pt>
                <c:pt idx="13">
                  <c:v>0.15294117647058825</c:v>
                </c:pt>
                <c:pt idx="14">
                  <c:v>0.14722222222222223</c:v>
                </c:pt>
                <c:pt idx="15">
                  <c:v>0.12560386473429952</c:v>
                </c:pt>
                <c:pt idx="16">
                  <c:v>9.3189964157706098E-2</c:v>
                </c:pt>
              </c:numCache>
            </c:numRef>
          </c:val>
          <c:extLst>
            <c:ext xmlns:c16="http://schemas.microsoft.com/office/drawing/2014/chart" uri="{C3380CC4-5D6E-409C-BE32-E72D297353CC}">
              <c16:uniqueId val="{00000004-4A8F-42A1-952F-4168902352CC}"/>
            </c:ext>
          </c:extLst>
        </c:ser>
        <c:ser>
          <c:idx val="5"/>
          <c:order val="5"/>
          <c:tx>
            <c:strRef>
              <c:f>'Q16'!$G$23</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'Q16'!$G$24:$G$40</c:f>
              <c:numCache>
                <c:formatCode>0%</c:formatCode>
                <c:ptCount val="17"/>
                <c:pt idx="0">
                  <c:v>0.29974160206718348</c:v>
                </c:pt>
                <c:pt idx="1">
                  <c:v>0.1941747572815534</c:v>
                </c:pt>
                <c:pt idx="2">
                  <c:v>0.31456953642384106</c:v>
                </c:pt>
                <c:pt idx="3">
                  <c:v>0.19117647058823528</c:v>
                </c:pt>
                <c:pt idx="4">
                  <c:v>6.4456721915285453E-2</c:v>
                </c:pt>
                <c:pt idx="5">
                  <c:v>0.18724279835390947</c:v>
                </c:pt>
                <c:pt idx="6">
                  <c:v>0.15573770491803279</c:v>
                </c:pt>
                <c:pt idx="7">
                  <c:v>7.2727272727272724E-2</c:v>
                </c:pt>
                <c:pt idx="8">
                  <c:v>0.14942528735632185</c:v>
                </c:pt>
                <c:pt idx="9">
                  <c:v>0.24868651488616461</c:v>
                </c:pt>
                <c:pt idx="10">
                  <c:v>0.1206896551724138</c:v>
                </c:pt>
                <c:pt idx="11">
                  <c:v>0.13397129186602871</c:v>
                </c:pt>
                <c:pt idx="12">
                  <c:v>7.407407407407407E-2</c:v>
                </c:pt>
                <c:pt idx="13">
                  <c:v>0.46928104575163399</c:v>
                </c:pt>
                <c:pt idx="14">
                  <c:v>0.3125</c:v>
                </c:pt>
                <c:pt idx="15">
                  <c:v>0.28019323671497587</c:v>
                </c:pt>
                <c:pt idx="16">
                  <c:v>0.27240143369175629</c:v>
                </c:pt>
              </c:numCache>
            </c:numRef>
          </c:val>
          <c:extLst>
            <c:ext xmlns:c16="http://schemas.microsoft.com/office/drawing/2014/chart" uri="{C3380CC4-5D6E-409C-BE32-E72D297353CC}">
              <c16:uniqueId val="{00000005-4A8F-42A1-952F-4168902352CC}"/>
            </c:ext>
          </c:extLst>
        </c:ser>
        <c:dLbls>
          <c:dLblPos val="ctr"/>
          <c:showLegendKey val="0"/>
          <c:showVal val="1"/>
          <c:showCatName val="0"/>
          <c:showSerName val="0"/>
          <c:showPercent val="0"/>
          <c:showBubbleSize val="0"/>
        </c:dLbls>
        <c:gapWidth val="182"/>
        <c:overlap val="100"/>
        <c:axId val="738293624"/>
        <c:axId val="738292640"/>
      </c:barChart>
      <c:catAx>
        <c:axId val="73829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Service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292640"/>
        <c:crosses val="autoZero"/>
        <c:auto val="1"/>
        <c:lblAlgn val="ctr"/>
        <c:lblOffset val="100"/>
        <c:noMultiLvlLbl val="0"/>
      </c:catAx>
      <c:valAx>
        <c:axId val="738292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provider response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293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'Q17'!$C$23:$H$23</c:f>
              <c:strCache>
                <c:ptCount val="6"/>
                <c:pt idx="0">
                  <c:v>None</c:v>
                </c:pt>
                <c:pt idx="1">
                  <c:v>Less than 10%</c:v>
                </c:pt>
                <c:pt idx="2">
                  <c:v>10-25%</c:v>
                </c:pt>
                <c:pt idx="3">
                  <c:v>26-50%</c:v>
                </c:pt>
                <c:pt idx="4">
                  <c:v>51-75%</c:v>
                </c:pt>
                <c:pt idx="5">
                  <c:v>More than 75%</c:v>
                </c:pt>
              </c:strCache>
            </c:strRef>
          </c:cat>
          <c:val>
            <c:numRef>
              <c:f>'Q17'!$C$24:$H$24</c:f>
              <c:numCache>
                <c:formatCode>0%</c:formatCode>
                <c:ptCount val="6"/>
                <c:pt idx="0">
                  <c:v>0.27856921647568905</c:v>
                </c:pt>
                <c:pt idx="1">
                  <c:v>0.27407866212449677</c:v>
                </c:pt>
                <c:pt idx="2">
                  <c:v>0.14880768039640754</c:v>
                </c:pt>
                <c:pt idx="3">
                  <c:v>0.11164447197274698</c:v>
                </c:pt>
                <c:pt idx="4">
                  <c:v>9.3682254567977699E-2</c:v>
                </c:pt>
                <c:pt idx="5">
                  <c:v>9.3217714462681942E-2</c:v>
                </c:pt>
              </c:numCache>
            </c:numRef>
          </c:val>
          <c:extLst>
            <c:ext xmlns:c16="http://schemas.microsoft.com/office/drawing/2014/chart" uri="{C3380CC4-5D6E-409C-BE32-E72D297353CC}">
              <c16:uniqueId val="{00000000-BD63-43D3-85AD-FCB0DB9C8FB8}"/>
            </c:ext>
          </c:extLst>
        </c:ser>
        <c:dLbls>
          <c:dLblPos val="outEnd"/>
          <c:showLegendKey val="0"/>
          <c:showVal val="1"/>
          <c:showCatName val="0"/>
          <c:showSerName val="0"/>
          <c:showPercent val="0"/>
          <c:showBubbleSize val="0"/>
        </c:dLbls>
        <c:gapWidth val="219"/>
        <c:overlap val="-27"/>
        <c:axId val="751243664"/>
        <c:axId val="751246616"/>
      </c:barChart>
      <c:catAx>
        <c:axId val="751243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clients regained physical/cognitive abilities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246616"/>
        <c:crosses val="autoZero"/>
        <c:auto val="1"/>
        <c:lblAlgn val="ctr"/>
        <c:lblOffset val="100"/>
        <c:noMultiLvlLbl val="0"/>
      </c:catAx>
      <c:valAx>
        <c:axId val="751246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provider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24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'Q18'!$B$23</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'Q18'!$B$24:$B$40</c:f>
              <c:numCache>
                <c:formatCode>0%</c:formatCode>
                <c:ptCount val="17"/>
                <c:pt idx="0">
                  <c:v>0.16052631578947368</c:v>
                </c:pt>
                <c:pt idx="1">
                  <c:v>0.51041666666666663</c:v>
                </c:pt>
                <c:pt idx="2">
                  <c:v>0.2687074829931973</c:v>
                </c:pt>
                <c:pt idx="3">
                  <c:v>0.40310077519379844</c:v>
                </c:pt>
                <c:pt idx="4">
                  <c:v>0.21851851851851853</c:v>
                </c:pt>
                <c:pt idx="5">
                  <c:v>0.26722338204592899</c:v>
                </c:pt>
                <c:pt idx="6">
                  <c:v>0.38793103448275862</c:v>
                </c:pt>
                <c:pt idx="7">
                  <c:v>0.38620689655172413</c:v>
                </c:pt>
                <c:pt idx="8">
                  <c:v>0.27519379844961239</c:v>
                </c:pt>
                <c:pt idx="9">
                  <c:v>0.25044404973357015</c:v>
                </c:pt>
                <c:pt idx="10">
                  <c:v>0.27391304347826084</c:v>
                </c:pt>
                <c:pt idx="11">
                  <c:v>0.36407766990291263</c:v>
                </c:pt>
                <c:pt idx="12">
                  <c:v>0.21759259259259259</c:v>
                </c:pt>
                <c:pt idx="13">
                  <c:v>0.1697860962566845</c:v>
                </c:pt>
                <c:pt idx="14">
                  <c:v>0.21468926553672316</c:v>
                </c:pt>
                <c:pt idx="15">
                  <c:v>0.33</c:v>
                </c:pt>
                <c:pt idx="16">
                  <c:v>0.3170289855072464</c:v>
                </c:pt>
              </c:numCache>
            </c:numRef>
          </c:val>
          <c:extLst>
            <c:ext xmlns:c16="http://schemas.microsoft.com/office/drawing/2014/chart" uri="{C3380CC4-5D6E-409C-BE32-E72D297353CC}">
              <c16:uniqueId val="{00000000-EA9D-444F-9E05-7ACB597B078E}"/>
            </c:ext>
          </c:extLst>
        </c:ser>
        <c:ser>
          <c:idx val="1"/>
          <c:order val="1"/>
          <c:tx>
            <c:strRef>
              <c:f>'Q18'!$C$23</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'Q18'!$C$24:$C$40</c:f>
              <c:numCache>
                <c:formatCode>0%</c:formatCode>
                <c:ptCount val="17"/>
                <c:pt idx="0">
                  <c:v>5.526315789473684E-2</c:v>
                </c:pt>
                <c:pt idx="1">
                  <c:v>9.375E-2</c:v>
                </c:pt>
                <c:pt idx="2">
                  <c:v>0.18027210884353742</c:v>
                </c:pt>
                <c:pt idx="3">
                  <c:v>0.17829457364341086</c:v>
                </c:pt>
                <c:pt idx="4">
                  <c:v>0.24629629629629629</c:v>
                </c:pt>
                <c:pt idx="5">
                  <c:v>0.22546972860125261</c:v>
                </c:pt>
                <c:pt idx="6">
                  <c:v>6.0344827586206899E-2</c:v>
                </c:pt>
                <c:pt idx="7">
                  <c:v>0.20229885057471264</c:v>
                </c:pt>
                <c:pt idx="8">
                  <c:v>0.10852713178294573</c:v>
                </c:pt>
                <c:pt idx="9">
                  <c:v>0.21847246891651864</c:v>
                </c:pt>
                <c:pt idx="10">
                  <c:v>0.10434782608695652</c:v>
                </c:pt>
                <c:pt idx="11">
                  <c:v>0.18446601941747573</c:v>
                </c:pt>
                <c:pt idx="12">
                  <c:v>0.21064814814814814</c:v>
                </c:pt>
                <c:pt idx="13">
                  <c:v>0.18449197860962566</c:v>
                </c:pt>
                <c:pt idx="14">
                  <c:v>0.18502824858757061</c:v>
                </c:pt>
                <c:pt idx="15">
                  <c:v>0.155</c:v>
                </c:pt>
                <c:pt idx="16">
                  <c:v>0.18478260869565216</c:v>
                </c:pt>
              </c:numCache>
            </c:numRef>
          </c:val>
          <c:extLst>
            <c:ext xmlns:c16="http://schemas.microsoft.com/office/drawing/2014/chart" uri="{C3380CC4-5D6E-409C-BE32-E72D297353CC}">
              <c16:uniqueId val="{00000001-EA9D-444F-9E05-7ACB597B078E}"/>
            </c:ext>
          </c:extLst>
        </c:ser>
        <c:ser>
          <c:idx val="2"/>
          <c:order val="2"/>
          <c:tx>
            <c:strRef>
              <c:f>'Q18'!$D$23</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'Q18'!$D$24:$D$40</c:f>
              <c:numCache>
                <c:formatCode>0%</c:formatCode>
                <c:ptCount val="17"/>
                <c:pt idx="0">
                  <c:v>9.4736842105263161E-2</c:v>
                </c:pt>
                <c:pt idx="1">
                  <c:v>0.11458333333333333</c:v>
                </c:pt>
                <c:pt idx="2">
                  <c:v>0.12585034013605442</c:v>
                </c:pt>
                <c:pt idx="3">
                  <c:v>0.11627906976744186</c:v>
                </c:pt>
                <c:pt idx="4">
                  <c:v>0.13703703703703704</c:v>
                </c:pt>
                <c:pt idx="5">
                  <c:v>0.13778705636743216</c:v>
                </c:pt>
                <c:pt idx="6">
                  <c:v>6.8965517241379309E-2</c:v>
                </c:pt>
                <c:pt idx="7">
                  <c:v>7.8160919540229884E-2</c:v>
                </c:pt>
                <c:pt idx="8">
                  <c:v>7.3643410852713184E-2</c:v>
                </c:pt>
                <c:pt idx="9">
                  <c:v>0.12433392539964476</c:v>
                </c:pt>
                <c:pt idx="10">
                  <c:v>0.11304347826086956</c:v>
                </c:pt>
                <c:pt idx="11">
                  <c:v>0.10194174757281553</c:v>
                </c:pt>
                <c:pt idx="12">
                  <c:v>0.16898148148148148</c:v>
                </c:pt>
                <c:pt idx="13">
                  <c:v>0.13903743315508021</c:v>
                </c:pt>
                <c:pt idx="14">
                  <c:v>0.14689265536723164</c:v>
                </c:pt>
                <c:pt idx="15">
                  <c:v>7.4999999999999997E-2</c:v>
                </c:pt>
                <c:pt idx="16">
                  <c:v>9.0579710144927536E-2</c:v>
                </c:pt>
              </c:numCache>
            </c:numRef>
          </c:val>
          <c:extLst>
            <c:ext xmlns:c16="http://schemas.microsoft.com/office/drawing/2014/chart" uri="{C3380CC4-5D6E-409C-BE32-E72D297353CC}">
              <c16:uniqueId val="{00000002-EA9D-444F-9E05-7ACB597B078E}"/>
            </c:ext>
          </c:extLst>
        </c:ser>
        <c:ser>
          <c:idx val="3"/>
          <c:order val="3"/>
          <c:tx>
            <c:strRef>
              <c:f>'Q18'!$E$23</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'Q18'!$E$24:$E$40</c:f>
              <c:numCache>
                <c:formatCode>0%</c:formatCode>
                <c:ptCount val="17"/>
                <c:pt idx="0">
                  <c:v>0.13421052631578947</c:v>
                </c:pt>
                <c:pt idx="1">
                  <c:v>0.10416666666666667</c:v>
                </c:pt>
                <c:pt idx="2">
                  <c:v>0.11904761904761904</c:v>
                </c:pt>
                <c:pt idx="3">
                  <c:v>6.9767441860465115E-2</c:v>
                </c:pt>
                <c:pt idx="4">
                  <c:v>0.10740740740740741</c:v>
                </c:pt>
                <c:pt idx="5">
                  <c:v>8.3507306889352817E-2</c:v>
                </c:pt>
                <c:pt idx="6">
                  <c:v>7.7586206896551727E-2</c:v>
                </c:pt>
                <c:pt idx="7">
                  <c:v>6.2068965517241378E-2</c:v>
                </c:pt>
                <c:pt idx="8">
                  <c:v>5.8139534883720929E-2</c:v>
                </c:pt>
                <c:pt idx="9">
                  <c:v>6.7495559502664296E-2</c:v>
                </c:pt>
                <c:pt idx="10">
                  <c:v>0.10434782608695652</c:v>
                </c:pt>
                <c:pt idx="11">
                  <c:v>4.8543689320388349E-2</c:v>
                </c:pt>
                <c:pt idx="12">
                  <c:v>0.10879629629629629</c:v>
                </c:pt>
                <c:pt idx="13">
                  <c:v>0.1483957219251337</c:v>
                </c:pt>
                <c:pt idx="14">
                  <c:v>0.11581920903954802</c:v>
                </c:pt>
                <c:pt idx="15">
                  <c:v>8.5000000000000006E-2</c:v>
                </c:pt>
                <c:pt idx="16">
                  <c:v>9.420289855072464E-2</c:v>
                </c:pt>
              </c:numCache>
            </c:numRef>
          </c:val>
          <c:extLst>
            <c:ext xmlns:c16="http://schemas.microsoft.com/office/drawing/2014/chart" uri="{C3380CC4-5D6E-409C-BE32-E72D297353CC}">
              <c16:uniqueId val="{00000003-EA9D-444F-9E05-7ACB597B078E}"/>
            </c:ext>
          </c:extLst>
        </c:ser>
        <c:ser>
          <c:idx val="4"/>
          <c:order val="4"/>
          <c:tx>
            <c:strRef>
              <c:f>'Q18'!$F$23</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'Q18'!$F$24:$F$40</c:f>
              <c:numCache>
                <c:formatCode>0%</c:formatCode>
                <c:ptCount val="17"/>
                <c:pt idx="0">
                  <c:v>0.25</c:v>
                </c:pt>
                <c:pt idx="1">
                  <c:v>7.2916666666666671E-2</c:v>
                </c:pt>
                <c:pt idx="2">
                  <c:v>0.12585034013605442</c:v>
                </c:pt>
                <c:pt idx="3">
                  <c:v>0.10077519379844961</c:v>
                </c:pt>
                <c:pt idx="4">
                  <c:v>0.14444444444444443</c:v>
                </c:pt>
                <c:pt idx="5">
                  <c:v>0.1022964509394572</c:v>
                </c:pt>
                <c:pt idx="6">
                  <c:v>0.14655172413793102</c:v>
                </c:pt>
                <c:pt idx="7">
                  <c:v>9.8850574712643677E-2</c:v>
                </c:pt>
                <c:pt idx="8">
                  <c:v>0.13565891472868216</c:v>
                </c:pt>
                <c:pt idx="9">
                  <c:v>9.236234458259325E-2</c:v>
                </c:pt>
                <c:pt idx="10">
                  <c:v>0.25217391304347825</c:v>
                </c:pt>
                <c:pt idx="11">
                  <c:v>8.7378640776699032E-2</c:v>
                </c:pt>
                <c:pt idx="12">
                  <c:v>0.14583333333333334</c:v>
                </c:pt>
                <c:pt idx="13">
                  <c:v>0.15106951871657753</c:v>
                </c:pt>
                <c:pt idx="14">
                  <c:v>0.14124293785310735</c:v>
                </c:pt>
                <c:pt idx="15">
                  <c:v>0.13500000000000001</c:v>
                </c:pt>
                <c:pt idx="16">
                  <c:v>0.12862318840579709</c:v>
                </c:pt>
              </c:numCache>
            </c:numRef>
          </c:val>
          <c:extLst>
            <c:ext xmlns:c16="http://schemas.microsoft.com/office/drawing/2014/chart" uri="{C3380CC4-5D6E-409C-BE32-E72D297353CC}">
              <c16:uniqueId val="{00000004-EA9D-444F-9E05-7ACB597B078E}"/>
            </c:ext>
          </c:extLst>
        </c:ser>
        <c:ser>
          <c:idx val="5"/>
          <c:order val="5"/>
          <c:tx>
            <c:strRef>
              <c:f>'Q18'!$G$23</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'Q18'!$A$24:$A$40</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'Q18'!$G$24:$G$40</c:f>
              <c:numCache>
                <c:formatCode>0%</c:formatCode>
                <c:ptCount val="17"/>
                <c:pt idx="0">
                  <c:v>0.30526315789473685</c:v>
                </c:pt>
                <c:pt idx="1">
                  <c:v>0.10416666666666667</c:v>
                </c:pt>
                <c:pt idx="2">
                  <c:v>0.18027210884353742</c:v>
                </c:pt>
                <c:pt idx="3">
                  <c:v>0.13178294573643412</c:v>
                </c:pt>
                <c:pt idx="4">
                  <c:v>0.14629629629629629</c:v>
                </c:pt>
                <c:pt idx="5">
                  <c:v>0.1837160751565762</c:v>
                </c:pt>
                <c:pt idx="6">
                  <c:v>0.25862068965517243</c:v>
                </c:pt>
                <c:pt idx="7">
                  <c:v>0.17241379310344829</c:v>
                </c:pt>
                <c:pt idx="8">
                  <c:v>0.34883720930232559</c:v>
                </c:pt>
                <c:pt idx="9">
                  <c:v>0.24689165186500889</c:v>
                </c:pt>
                <c:pt idx="10">
                  <c:v>0.15217391304347827</c:v>
                </c:pt>
                <c:pt idx="11">
                  <c:v>0.21359223300970873</c:v>
                </c:pt>
                <c:pt idx="12">
                  <c:v>0.14814814814814814</c:v>
                </c:pt>
                <c:pt idx="13">
                  <c:v>0.20721925133689839</c:v>
                </c:pt>
                <c:pt idx="14">
                  <c:v>0.1963276836158192</c:v>
                </c:pt>
                <c:pt idx="15">
                  <c:v>0.22</c:v>
                </c:pt>
                <c:pt idx="16">
                  <c:v>0.18478260869565216</c:v>
                </c:pt>
              </c:numCache>
            </c:numRef>
          </c:val>
          <c:extLst>
            <c:ext xmlns:c16="http://schemas.microsoft.com/office/drawing/2014/chart" uri="{C3380CC4-5D6E-409C-BE32-E72D297353CC}">
              <c16:uniqueId val="{00000005-EA9D-444F-9E05-7ACB597B078E}"/>
            </c:ext>
          </c:extLst>
        </c:ser>
        <c:dLbls>
          <c:dLblPos val="ctr"/>
          <c:showLegendKey val="0"/>
          <c:showVal val="1"/>
          <c:showCatName val="0"/>
          <c:showSerName val="0"/>
          <c:showPercent val="0"/>
          <c:showBubbleSize val="0"/>
        </c:dLbls>
        <c:gapWidth val="219"/>
        <c:overlap val="100"/>
        <c:axId val="738856464"/>
        <c:axId val="738856792"/>
      </c:barChart>
      <c:catAx>
        <c:axId val="73885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56792"/>
        <c:crosses val="autoZero"/>
        <c:auto val="1"/>
        <c:lblAlgn val="ctr"/>
        <c:lblOffset val="100"/>
        <c:noMultiLvlLbl val="0"/>
      </c:catAx>
      <c:valAx>
        <c:axId val="7388567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5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'Q17'!$C$23:$H$23</c:f>
              <c:strCache>
                <c:ptCount val="6"/>
                <c:pt idx="0">
                  <c:v>None</c:v>
                </c:pt>
                <c:pt idx="1">
                  <c:v>Less than 10%</c:v>
                </c:pt>
                <c:pt idx="2">
                  <c:v>10-25%</c:v>
                </c:pt>
                <c:pt idx="3">
                  <c:v>26-50%</c:v>
                </c:pt>
                <c:pt idx="4">
                  <c:v>51-75%</c:v>
                </c:pt>
                <c:pt idx="5">
                  <c:v>More than 75%</c:v>
                </c:pt>
              </c:strCache>
            </c:strRef>
          </c:cat>
          <c:val>
            <c:numRef>
              <c:f>'Q17'!$C$24:$H$24</c:f>
              <c:numCache>
                <c:formatCode>0%</c:formatCode>
                <c:ptCount val="6"/>
                <c:pt idx="0">
                  <c:v>0.27856921647568905</c:v>
                </c:pt>
                <c:pt idx="1">
                  <c:v>0.27407866212449677</c:v>
                </c:pt>
                <c:pt idx="2">
                  <c:v>0.14880768039640754</c:v>
                </c:pt>
                <c:pt idx="3">
                  <c:v>0.11164447197274698</c:v>
                </c:pt>
                <c:pt idx="4">
                  <c:v>9.3682254567977699E-2</c:v>
                </c:pt>
                <c:pt idx="5">
                  <c:v>9.3217714462681942E-2</c:v>
                </c:pt>
              </c:numCache>
            </c:numRef>
          </c:val>
          <c:extLst>
            <c:ext xmlns:c16="http://schemas.microsoft.com/office/drawing/2014/chart" uri="{C3380CC4-5D6E-409C-BE32-E72D297353CC}">
              <c16:uniqueId val="{00000000-74F3-47AC-B711-3A6089FC96CB}"/>
            </c:ext>
          </c:extLst>
        </c:ser>
        <c:dLbls>
          <c:dLblPos val="outEnd"/>
          <c:showLegendKey val="0"/>
          <c:showVal val="1"/>
          <c:showCatName val="0"/>
          <c:showSerName val="0"/>
          <c:showPercent val="0"/>
          <c:showBubbleSize val="0"/>
        </c:dLbls>
        <c:gapWidth val="219"/>
        <c:overlap val="-27"/>
        <c:axId val="751243664"/>
        <c:axId val="751246616"/>
      </c:barChart>
      <c:catAx>
        <c:axId val="751243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clients regained physical/cognitive abilities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246616"/>
        <c:crosses val="autoZero"/>
        <c:auto val="1"/>
        <c:lblAlgn val="ctr"/>
        <c:lblOffset val="100"/>
        <c:noMultiLvlLbl val="0"/>
      </c:catAx>
      <c:valAx>
        <c:axId val="751246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24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'Q19'!$B$22</c:f>
              <c:strCache>
                <c:ptCount val="1"/>
                <c:pt idx="0">
                  <c:v>Current service delivery model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'Q19'!$B$23:$B$39</c:f>
              <c:numCache>
                <c:formatCode>0%</c:formatCode>
                <c:ptCount val="17"/>
                <c:pt idx="0">
                  <c:v>0.14418604651162789</c:v>
                </c:pt>
                <c:pt idx="1">
                  <c:v>9.7674418604651161E-2</c:v>
                </c:pt>
                <c:pt idx="2">
                  <c:v>0.12170542635658919</c:v>
                </c:pt>
                <c:pt idx="3">
                  <c:v>0.10232558139534879</c:v>
                </c:pt>
                <c:pt idx="4">
                  <c:v>0.15658914728682169</c:v>
                </c:pt>
                <c:pt idx="5">
                  <c:v>0.1527131782945737</c:v>
                </c:pt>
                <c:pt idx="6">
                  <c:v>9.7674418604651161E-2</c:v>
                </c:pt>
                <c:pt idx="7">
                  <c:v>0.1527131782945737</c:v>
                </c:pt>
                <c:pt idx="8">
                  <c:v>0.11937984496124029</c:v>
                </c:pt>
                <c:pt idx="9">
                  <c:v>0.1798449612403101</c:v>
                </c:pt>
                <c:pt idx="10">
                  <c:v>0.1248062015503876</c:v>
                </c:pt>
                <c:pt idx="11">
                  <c:v>0.1131782945736434</c:v>
                </c:pt>
                <c:pt idx="12">
                  <c:v>0.14496124031007751</c:v>
                </c:pt>
                <c:pt idx="13">
                  <c:v>0.21162790697674419</c:v>
                </c:pt>
                <c:pt idx="14">
                  <c:v>0.19767441860465121</c:v>
                </c:pt>
                <c:pt idx="15">
                  <c:v>0.1124031007751938</c:v>
                </c:pt>
                <c:pt idx="16">
                  <c:v>0.18372093023255809</c:v>
                </c:pt>
              </c:numCache>
            </c:numRef>
          </c:val>
          <c:extLst>
            <c:ext xmlns:c16="http://schemas.microsoft.com/office/drawing/2014/chart" uri="{C3380CC4-5D6E-409C-BE32-E72D297353CC}">
              <c16:uniqueId val="{00000000-B9E2-4FDF-9C6A-BA7C4F9E8FB5}"/>
            </c:ext>
          </c:extLst>
        </c:ser>
        <c:ser>
          <c:idx val="1"/>
          <c:order val="1"/>
          <c:tx>
            <c:strRef>
              <c:f>'Q19'!$C$22</c:f>
              <c:strCache>
                <c:ptCount val="1"/>
                <c:pt idx="0">
                  <c:v>Costs associated with short-term services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'Q19'!$C$23:$C$39</c:f>
              <c:numCache>
                <c:formatCode>0%</c:formatCode>
                <c:ptCount val="17"/>
                <c:pt idx="0">
                  <c:v>5.193798449612403E-2</c:v>
                </c:pt>
                <c:pt idx="1">
                  <c:v>9.3023255813953487E-3</c:v>
                </c:pt>
                <c:pt idx="2">
                  <c:v>1.550387596899225E-2</c:v>
                </c:pt>
                <c:pt idx="3">
                  <c:v>1.085271317829457E-2</c:v>
                </c:pt>
                <c:pt idx="4">
                  <c:v>4.9612403100775193E-2</c:v>
                </c:pt>
                <c:pt idx="5">
                  <c:v>3.875968992248062E-2</c:v>
                </c:pt>
                <c:pt idx="6">
                  <c:v>1.4728682170542641E-2</c:v>
                </c:pt>
                <c:pt idx="7">
                  <c:v>4.5736434108527131E-2</c:v>
                </c:pt>
                <c:pt idx="8">
                  <c:v>2.0930232558139531E-2</c:v>
                </c:pt>
                <c:pt idx="9">
                  <c:v>4.4186046511627913E-2</c:v>
                </c:pt>
                <c:pt idx="10">
                  <c:v>2.713178294573643E-2</c:v>
                </c:pt>
                <c:pt idx="11">
                  <c:v>1.3178294573643411E-2</c:v>
                </c:pt>
                <c:pt idx="12">
                  <c:v>3.9534883720930232E-2</c:v>
                </c:pt>
                <c:pt idx="13">
                  <c:v>5.1162790697674418E-2</c:v>
                </c:pt>
                <c:pt idx="14">
                  <c:v>6.1240310077519372E-2</c:v>
                </c:pt>
                <c:pt idx="15">
                  <c:v>2.4031007751937981E-2</c:v>
                </c:pt>
                <c:pt idx="16">
                  <c:v>4.2635658914728682E-2</c:v>
                </c:pt>
              </c:numCache>
            </c:numRef>
          </c:val>
          <c:extLst>
            <c:ext xmlns:c16="http://schemas.microsoft.com/office/drawing/2014/chart" uri="{C3380CC4-5D6E-409C-BE32-E72D297353CC}">
              <c16:uniqueId val="{00000001-B9E2-4FDF-9C6A-BA7C4F9E8FB5}"/>
            </c:ext>
          </c:extLst>
        </c:ser>
        <c:ser>
          <c:idx val="2"/>
          <c:order val="2"/>
          <c:tx>
            <c:strRef>
              <c:f>'Q19'!$D$22</c:f>
              <c:strCache>
                <c:ptCount val="1"/>
                <c:pt idx="0">
                  <c:v>Size of organisation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'Q19'!$D$23:$D$39</c:f>
              <c:numCache>
                <c:formatCode>0%</c:formatCode>
                <c:ptCount val="17"/>
                <c:pt idx="0">
                  <c:v>5.503875968992248E-2</c:v>
                </c:pt>
                <c:pt idx="1">
                  <c:v>2.8682170542635659E-2</c:v>
                </c:pt>
                <c:pt idx="2">
                  <c:v>3.565891472868217E-2</c:v>
                </c:pt>
                <c:pt idx="3">
                  <c:v>2.9457364341085271E-2</c:v>
                </c:pt>
                <c:pt idx="4">
                  <c:v>5.1162790697674418E-2</c:v>
                </c:pt>
                <c:pt idx="5">
                  <c:v>4.2635658914728682E-2</c:v>
                </c:pt>
                <c:pt idx="6">
                  <c:v>2.5581395348837209E-2</c:v>
                </c:pt>
                <c:pt idx="7">
                  <c:v>4.7286821705426363E-2</c:v>
                </c:pt>
                <c:pt idx="8">
                  <c:v>2.5581395348837209E-2</c:v>
                </c:pt>
                <c:pt idx="9">
                  <c:v>7.674418604651162E-2</c:v>
                </c:pt>
                <c:pt idx="10">
                  <c:v>4.1860465116279069E-2</c:v>
                </c:pt>
                <c:pt idx="11">
                  <c:v>3.7209302325581388E-2</c:v>
                </c:pt>
                <c:pt idx="12">
                  <c:v>4.0310077519379837E-2</c:v>
                </c:pt>
                <c:pt idx="13">
                  <c:v>5.8139534883720943E-2</c:v>
                </c:pt>
                <c:pt idx="14">
                  <c:v>5.2713178294573643E-2</c:v>
                </c:pt>
                <c:pt idx="15">
                  <c:v>2.8682170542635659E-2</c:v>
                </c:pt>
                <c:pt idx="16">
                  <c:v>5.5813953488372092E-2</c:v>
                </c:pt>
              </c:numCache>
            </c:numRef>
          </c:val>
          <c:extLst>
            <c:ext xmlns:c16="http://schemas.microsoft.com/office/drawing/2014/chart" uri="{C3380CC4-5D6E-409C-BE32-E72D297353CC}">
              <c16:uniqueId val="{00000002-B9E2-4FDF-9C6A-BA7C4F9E8FB5}"/>
            </c:ext>
          </c:extLst>
        </c:ser>
        <c:ser>
          <c:idx val="3"/>
          <c:order val="3"/>
          <c:tx>
            <c:strRef>
              <c:f>'Q19'!$E$22</c:f>
              <c:strCache>
                <c:ptCount val="1"/>
                <c:pt idx="0">
                  <c:v>Client/Carers preferences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'Q19'!$E$23:$E$39</c:f>
              <c:numCache>
                <c:formatCode>0%</c:formatCode>
                <c:ptCount val="17"/>
                <c:pt idx="0">
                  <c:v>9.0697674418604657E-2</c:v>
                </c:pt>
                <c:pt idx="1">
                  <c:v>2.3255813953488368E-2</c:v>
                </c:pt>
                <c:pt idx="2">
                  <c:v>7.0542635658914721E-2</c:v>
                </c:pt>
                <c:pt idx="3">
                  <c:v>2.790697674418605E-2</c:v>
                </c:pt>
                <c:pt idx="4">
                  <c:v>0.22248062015503869</c:v>
                </c:pt>
                <c:pt idx="5">
                  <c:v>0.15503875968992251</c:v>
                </c:pt>
                <c:pt idx="6">
                  <c:v>2.3255813953488368E-2</c:v>
                </c:pt>
                <c:pt idx="7">
                  <c:v>0.1186046511627907</c:v>
                </c:pt>
                <c:pt idx="8">
                  <c:v>4.7286821705426363E-2</c:v>
                </c:pt>
                <c:pt idx="9">
                  <c:v>0.12790697674418611</c:v>
                </c:pt>
                <c:pt idx="10">
                  <c:v>5.8139534883720943E-2</c:v>
                </c:pt>
                <c:pt idx="11">
                  <c:v>5.193798449612403E-2</c:v>
                </c:pt>
                <c:pt idx="12">
                  <c:v>0.15736434108527131</c:v>
                </c:pt>
                <c:pt idx="13">
                  <c:v>0.1945736434108527</c:v>
                </c:pt>
                <c:pt idx="14">
                  <c:v>0.19379844961240311</c:v>
                </c:pt>
                <c:pt idx="15">
                  <c:v>4.2635658914728682E-2</c:v>
                </c:pt>
                <c:pt idx="16">
                  <c:v>0.113953488372093</c:v>
                </c:pt>
              </c:numCache>
            </c:numRef>
          </c:val>
          <c:extLst>
            <c:ext xmlns:c16="http://schemas.microsoft.com/office/drawing/2014/chart" uri="{C3380CC4-5D6E-409C-BE32-E72D297353CC}">
              <c16:uniqueId val="{00000003-B9E2-4FDF-9C6A-BA7C4F9E8FB5}"/>
            </c:ext>
          </c:extLst>
        </c:ser>
        <c:ser>
          <c:idx val="4"/>
          <c:order val="4"/>
          <c:tx>
            <c:strRef>
              <c:f>'Q19'!$F$22</c:f>
              <c:strCache>
                <c:ptCount val="1"/>
                <c:pt idx="0">
                  <c:v>Workforce issues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'Q19'!$F$23:$F$39</c:f>
              <c:numCache>
                <c:formatCode>0%</c:formatCode>
                <c:ptCount val="17"/>
                <c:pt idx="0">
                  <c:v>0.1007751937984496</c:v>
                </c:pt>
                <c:pt idx="1">
                  <c:v>1.8604651162790701E-2</c:v>
                </c:pt>
                <c:pt idx="2">
                  <c:v>3.1782945736434108E-2</c:v>
                </c:pt>
                <c:pt idx="3">
                  <c:v>1.7829457364341088E-2</c:v>
                </c:pt>
                <c:pt idx="4">
                  <c:v>0.12868217054263559</c:v>
                </c:pt>
                <c:pt idx="5">
                  <c:v>7.2868217054263565E-2</c:v>
                </c:pt>
                <c:pt idx="6">
                  <c:v>1.627906976744186E-2</c:v>
                </c:pt>
                <c:pt idx="7">
                  <c:v>6.589147286821706E-2</c:v>
                </c:pt>
                <c:pt idx="8">
                  <c:v>3.4108527131782952E-2</c:v>
                </c:pt>
                <c:pt idx="9">
                  <c:v>6.6666666666666666E-2</c:v>
                </c:pt>
                <c:pt idx="10">
                  <c:v>6.1240310077519372E-2</c:v>
                </c:pt>
                <c:pt idx="11">
                  <c:v>2.4031007751937981E-2</c:v>
                </c:pt>
                <c:pt idx="12">
                  <c:v>9.0697674418604657E-2</c:v>
                </c:pt>
                <c:pt idx="13">
                  <c:v>9.8449612403100767E-2</c:v>
                </c:pt>
                <c:pt idx="14">
                  <c:v>0.12093023255813951</c:v>
                </c:pt>
                <c:pt idx="15">
                  <c:v>3.023255813953489E-2</c:v>
                </c:pt>
                <c:pt idx="16">
                  <c:v>6.7441860465116271E-2</c:v>
                </c:pt>
              </c:numCache>
            </c:numRef>
          </c:val>
          <c:extLst>
            <c:ext xmlns:c16="http://schemas.microsoft.com/office/drawing/2014/chart" uri="{C3380CC4-5D6E-409C-BE32-E72D297353CC}">
              <c16:uniqueId val="{00000004-B9E2-4FDF-9C6A-BA7C4F9E8FB5}"/>
            </c:ext>
          </c:extLst>
        </c:ser>
        <c:ser>
          <c:idx val="5"/>
          <c:order val="5"/>
          <c:tx>
            <c:strRef>
              <c:f>'Q19'!$G$22</c:f>
              <c:strCache>
                <c:ptCount val="1"/>
                <c:pt idx="0">
                  <c:v>Lack of available funding</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'Q19'!$G$23:$G$39</c:f>
              <c:numCache>
                <c:formatCode>0%</c:formatCode>
                <c:ptCount val="17"/>
                <c:pt idx="0">
                  <c:v>0.17131782945736429</c:v>
                </c:pt>
                <c:pt idx="1">
                  <c:v>0.1093023255813954</c:v>
                </c:pt>
                <c:pt idx="2">
                  <c:v>0.1069767441860465</c:v>
                </c:pt>
                <c:pt idx="3">
                  <c:v>0.1062015503875969</c:v>
                </c:pt>
                <c:pt idx="4">
                  <c:v>0.17209302325581399</c:v>
                </c:pt>
                <c:pt idx="5">
                  <c:v>0.1224806201550388</c:v>
                </c:pt>
                <c:pt idx="6">
                  <c:v>0.13255813953488371</c:v>
                </c:pt>
                <c:pt idx="7">
                  <c:v>0.1527131782945737</c:v>
                </c:pt>
                <c:pt idx="8">
                  <c:v>0.13410852713178301</c:v>
                </c:pt>
                <c:pt idx="9">
                  <c:v>0.16046511627906981</c:v>
                </c:pt>
                <c:pt idx="10">
                  <c:v>0.1201550387596899</c:v>
                </c:pt>
                <c:pt idx="11">
                  <c:v>0.1116279069767442</c:v>
                </c:pt>
                <c:pt idx="12">
                  <c:v>0.14186046511627909</c:v>
                </c:pt>
                <c:pt idx="13">
                  <c:v>0.151937984496124</c:v>
                </c:pt>
                <c:pt idx="14">
                  <c:v>0.162015503875969</c:v>
                </c:pt>
                <c:pt idx="15">
                  <c:v>0.1224806201550388</c:v>
                </c:pt>
                <c:pt idx="16">
                  <c:v>0.14883720930232561</c:v>
                </c:pt>
              </c:numCache>
            </c:numRef>
          </c:val>
          <c:extLst>
            <c:ext xmlns:c16="http://schemas.microsoft.com/office/drawing/2014/chart" uri="{C3380CC4-5D6E-409C-BE32-E72D297353CC}">
              <c16:uniqueId val="{00000005-B9E2-4FDF-9C6A-BA7C4F9E8FB5}"/>
            </c:ext>
          </c:extLst>
        </c:ser>
        <c:ser>
          <c:idx val="6"/>
          <c:order val="6"/>
          <c:tx>
            <c:strRef>
              <c:f>'Q19'!$H$22</c:f>
              <c:strCache>
                <c:ptCount val="1"/>
                <c:pt idx="0">
                  <c:v>Funding not allocated where it's needed</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'Q19'!$H$23:$H$39</c:f>
              <c:numCache>
                <c:formatCode>0%</c:formatCode>
                <c:ptCount val="17"/>
                <c:pt idx="0">
                  <c:v>0.15736434108527131</c:v>
                </c:pt>
                <c:pt idx="1">
                  <c:v>0.14108527131782941</c:v>
                </c:pt>
                <c:pt idx="2">
                  <c:v>0.1224806201550388</c:v>
                </c:pt>
                <c:pt idx="3">
                  <c:v>0.13875968992248061</c:v>
                </c:pt>
                <c:pt idx="4">
                  <c:v>0.1310077519379845</c:v>
                </c:pt>
                <c:pt idx="5">
                  <c:v>0.1201550387596899</c:v>
                </c:pt>
                <c:pt idx="6">
                  <c:v>0.151937984496124</c:v>
                </c:pt>
                <c:pt idx="7">
                  <c:v>0.1310077519379845</c:v>
                </c:pt>
                <c:pt idx="8">
                  <c:v>0.1372093023255814</c:v>
                </c:pt>
                <c:pt idx="9">
                  <c:v>0.1201550387596899</c:v>
                </c:pt>
                <c:pt idx="10">
                  <c:v>0.13875968992248061</c:v>
                </c:pt>
                <c:pt idx="11">
                  <c:v>0.124031007751938</c:v>
                </c:pt>
                <c:pt idx="12">
                  <c:v>0.13023255813953491</c:v>
                </c:pt>
                <c:pt idx="13">
                  <c:v>0.1015503875968992</c:v>
                </c:pt>
                <c:pt idx="14">
                  <c:v>0.1069767441860465</c:v>
                </c:pt>
                <c:pt idx="15">
                  <c:v>0.13023255813953491</c:v>
                </c:pt>
                <c:pt idx="16">
                  <c:v>0.11472868217054261</c:v>
                </c:pt>
              </c:numCache>
            </c:numRef>
          </c:val>
          <c:extLst>
            <c:ext xmlns:c16="http://schemas.microsoft.com/office/drawing/2014/chart" uri="{C3380CC4-5D6E-409C-BE32-E72D297353CC}">
              <c16:uniqueId val="{00000006-B9E2-4FDF-9C6A-BA7C4F9E8FB5}"/>
            </c:ext>
          </c:extLst>
        </c:ser>
        <c:ser>
          <c:idx val="7"/>
          <c:order val="7"/>
          <c:tx>
            <c:strRef>
              <c:f>'Q19'!$I$22</c:f>
              <c:strCache>
                <c:ptCount val="1"/>
                <c:pt idx="0">
                  <c:v>Other (explain)</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'Q19'!$A$23:$A$39</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'Q19'!$I$23:$I$39</c:f>
              <c:numCache>
                <c:formatCode>0%</c:formatCode>
                <c:ptCount val="17"/>
                <c:pt idx="0">
                  <c:v>0.51782945736434105</c:v>
                </c:pt>
                <c:pt idx="1">
                  <c:v>0.64341085271317833</c:v>
                </c:pt>
                <c:pt idx="2">
                  <c:v>0.59224806201550384</c:v>
                </c:pt>
                <c:pt idx="3">
                  <c:v>0.63720930232558126</c:v>
                </c:pt>
                <c:pt idx="4">
                  <c:v>0.4635658914728682</c:v>
                </c:pt>
                <c:pt idx="5">
                  <c:v>0.52713178294573648</c:v>
                </c:pt>
                <c:pt idx="6">
                  <c:v>0.61860465116279073</c:v>
                </c:pt>
                <c:pt idx="7">
                  <c:v>0.52790697674418607</c:v>
                </c:pt>
                <c:pt idx="8">
                  <c:v>0.59457364341085273</c:v>
                </c:pt>
                <c:pt idx="9">
                  <c:v>0.51395348837209298</c:v>
                </c:pt>
                <c:pt idx="10">
                  <c:v>0.58062015503875963</c:v>
                </c:pt>
                <c:pt idx="11">
                  <c:v>0.61240310077519378</c:v>
                </c:pt>
                <c:pt idx="12">
                  <c:v>0.51317829457364339</c:v>
                </c:pt>
                <c:pt idx="13">
                  <c:v>0.45503875968992252</c:v>
                </c:pt>
                <c:pt idx="14">
                  <c:v>0.46046511627906977</c:v>
                </c:pt>
                <c:pt idx="15">
                  <c:v>0.61782945736434103</c:v>
                </c:pt>
                <c:pt idx="16">
                  <c:v>0.50852713178294573</c:v>
                </c:pt>
              </c:numCache>
            </c:numRef>
          </c:val>
          <c:extLst>
            <c:ext xmlns:c16="http://schemas.microsoft.com/office/drawing/2014/chart" uri="{C3380CC4-5D6E-409C-BE32-E72D297353CC}">
              <c16:uniqueId val="{00000007-B9E2-4FDF-9C6A-BA7C4F9E8FB5}"/>
            </c:ext>
          </c:extLst>
        </c:ser>
        <c:dLbls>
          <c:dLblPos val="inBase"/>
          <c:showLegendKey val="0"/>
          <c:showVal val="1"/>
          <c:showCatName val="0"/>
          <c:showSerName val="0"/>
          <c:showPercent val="0"/>
          <c:showBubbleSize val="0"/>
        </c:dLbls>
        <c:gapWidth val="150"/>
        <c:overlap val="100"/>
        <c:axId val="762861472"/>
        <c:axId val="762867048"/>
      </c:barChart>
      <c:catAx>
        <c:axId val="762861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Type</a:t>
                </a:r>
              </a:p>
            </c:rich>
          </c:tx>
          <c:layout>
            <c:manualLayout>
              <c:xMode val="edge"/>
              <c:yMode val="edge"/>
              <c:x val="3.0555555555555555E-2"/>
              <c:y val="0.167190142898804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867048"/>
        <c:crosses val="autoZero"/>
        <c:auto val="1"/>
        <c:lblAlgn val="ctr"/>
        <c:lblOffset val="100"/>
        <c:noMultiLvlLbl val="0"/>
      </c:catAx>
      <c:valAx>
        <c:axId val="76286704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provider response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86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'Q20'!$A$6:$I$6</c:f>
              <c:strCache>
                <c:ptCount val="9"/>
                <c:pt idx="0">
                  <c:v>Suggest client contacts My Aged Care</c:v>
                </c:pt>
                <c:pt idx="1">
                  <c:v>Arrange for new RAS/ACAT assessment</c:v>
                </c:pt>
                <c:pt idx="2">
                  <c:v>Suggest client sees GP or other help progessional to arrange referrals</c:v>
                </c:pt>
                <c:pt idx="3">
                  <c:v>Provide client with other contacts (e.g community nursing) to arrange additional help</c:v>
                </c:pt>
                <c:pt idx="4">
                  <c:v>Arrange for private providers (e.g physiotherapy) to see client</c:v>
                </c:pt>
                <c:pt idx="5">
                  <c:v>Deliver an ongoing service</c:v>
                </c:pt>
                <c:pt idx="6">
                  <c:v>Provide additional services through your organisation without a cost to the client</c:v>
                </c:pt>
                <c:pt idx="7">
                  <c:v>Provide additional services through your organisation at a cost to the client</c:v>
                </c:pt>
                <c:pt idx="8">
                  <c:v>Other (explain)</c:v>
                </c:pt>
              </c:strCache>
            </c:strRef>
          </c:cat>
          <c:val>
            <c:numRef>
              <c:f>'Q20'!$A$7:$I$7</c:f>
              <c:numCache>
                <c:formatCode>0%</c:formatCode>
                <c:ptCount val="9"/>
                <c:pt idx="0">
                  <c:v>0.78046875000000004</c:v>
                </c:pt>
                <c:pt idx="1">
                  <c:v>0.71171874999999996</c:v>
                </c:pt>
                <c:pt idx="2">
                  <c:v>0.63984375000000004</c:v>
                </c:pt>
                <c:pt idx="3">
                  <c:v>0.66484374999999996</c:v>
                </c:pt>
                <c:pt idx="4">
                  <c:v>0.25937500000000002</c:v>
                </c:pt>
                <c:pt idx="5">
                  <c:v>0.51171875</c:v>
                </c:pt>
                <c:pt idx="6">
                  <c:v>0.28125</c:v>
                </c:pt>
                <c:pt idx="7">
                  <c:v>0.31015625000000002</c:v>
                </c:pt>
                <c:pt idx="8">
                  <c:v>0.15312500000000001</c:v>
                </c:pt>
              </c:numCache>
            </c:numRef>
          </c:val>
          <c:extLst>
            <c:ext xmlns:c16="http://schemas.microsoft.com/office/drawing/2014/chart" uri="{C3380CC4-5D6E-409C-BE32-E72D297353CC}">
              <c16:uniqueId val="{00000000-C546-4778-A851-191081BCDB9C}"/>
            </c:ext>
          </c:extLst>
        </c:ser>
        <c:dLbls>
          <c:dLblPos val="outEnd"/>
          <c:showLegendKey val="0"/>
          <c:showVal val="1"/>
          <c:showCatName val="0"/>
          <c:showSerName val="0"/>
          <c:showPercent val="0"/>
          <c:showBubbleSize val="0"/>
        </c:dLbls>
        <c:gapWidth val="182"/>
        <c:axId val="739951944"/>
        <c:axId val="739952600"/>
      </c:barChart>
      <c:catAx>
        <c:axId val="739951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952600"/>
        <c:crosses val="autoZero"/>
        <c:auto val="1"/>
        <c:lblAlgn val="ctr"/>
        <c:lblOffset val="100"/>
        <c:noMultiLvlLbl val="0"/>
      </c:catAx>
      <c:valAx>
        <c:axId val="73995260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951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'Q21-23'!$B$7</c:f>
              <c:strCache>
                <c:ptCount val="1"/>
                <c:pt idx="0">
                  <c:v>Priority 1 - most favourable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'Q21-23'!$A$8:$A$10</c:f>
              <c:strCache>
                <c:ptCount val="3"/>
                <c:pt idx="0">
                  <c:v>Communication considerations and interaction techniques for working with older Australians</c:v>
                </c:pt>
                <c:pt idx="1">
                  <c:v>Deeper concepts in wellness and reablement and applying support plans</c:v>
                </c:pt>
                <c:pt idx="2">
                  <c:v>Introductory course regarding roles and responsibilities within My Aged Care, positive ageing, wellness and reablement</c:v>
                </c:pt>
              </c:strCache>
            </c:strRef>
          </c:cat>
          <c:val>
            <c:numRef>
              <c:f>'Q21-23'!$B$8:$B$10</c:f>
              <c:numCache>
                <c:formatCode>0%</c:formatCode>
                <c:ptCount val="3"/>
                <c:pt idx="0">
                  <c:v>0.12812499999999999</c:v>
                </c:pt>
                <c:pt idx="1">
                  <c:v>0.41093750000000001</c:v>
                </c:pt>
                <c:pt idx="2">
                  <c:v>0.46406249999999999</c:v>
                </c:pt>
              </c:numCache>
            </c:numRef>
          </c:val>
          <c:extLst>
            <c:ext xmlns:c16="http://schemas.microsoft.com/office/drawing/2014/chart" uri="{C3380CC4-5D6E-409C-BE32-E72D297353CC}">
              <c16:uniqueId val="{00000000-E6CA-4CB5-9AAC-C4D39EABA1DF}"/>
            </c:ext>
          </c:extLst>
        </c:ser>
        <c:ser>
          <c:idx val="1"/>
          <c:order val="1"/>
          <c:tx>
            <c:strRef>
              <c:f>'Q21-23'!$C$7</c:f>
              <c:strCache>
                <c:ptCount val="1"/>
                <c:pt idx="0">
                  <c:v>Priority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'Q21-23'!$A$8:$A$10</c:f>
              <c:strCache>
                <c:ptCount val="3"/>
                <c:pt idx="0">
                  <c:v>Communication considerations and interaction techniques for working with older Australians</c:v>
                </c:pt>
                <c:pt idx="1">
                  <c:v>Deeper concepts in wellness and reablement and applying support plans</c:v>
                </c:pt>
                <c:pt idx="2">
                  <c:v>Introductory course regarding roles and responsibilities within My Aged Care, positive ageing, wellness and reablement</c:v>
                </c:pt>
              </c:strCache>
            </c:strRef>
          </c:cat>
          <c:val>
            <c:numRef>
              <c:f>'Q21-23'!$C$8:$C$10</c:f>
              <c:numCache>
                <c:formatCode>0%</c:formatCode>
                <c:ptCount val="3"/>
                <c:pt idx="0">
                  <c:v>0.50468749999999996</c:v>
                </c:pt>
                <c:pt idx="1">
                  <c:v>0.28203125000000001</c:v>
                </c:pt>
                <c:pt idx="2">
                  <c:v>0.21718750000000001</c:v>
                </c:pt>
              </c:numCache>
            </c:numRef>
          </c:val>
          <c:extLst>
            <c:ext xmlns:c16="http://schemas.microsoft.com/office/drawing/2014/chart" uri="{C3380CC4-5D6E-409C-BE32-E72D297353CC}">
              <c16:uniqueId val="{00000001-E6CA-4CB5-9AAC-C4D39EABA1DF}"/>
            </c:ext>
          </c:extLst>
        </c:ser>
        <c:ser>
          <c:idx val="2"/>
          <c:order val="2"/>
          <c:tx>
            <c:strRef>
              <c:f>'Q21-23'!$D$7</c:f>
              <c:strCache>
                <c:ptCount val="1"/>
                <c:pt idx="0">
                  <c:v>Priority 3 - least favourable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'Q21-23'!$A$8:$A$10</c:f>
              <c:strCache>
                <c:ptCount val="3"/>
                <c:pt idx="0">
                  <c:v>Communication considerations and interaction techniques for working with older Australians</c:v>
                </c:pt>
                <c:pt idx="1">
                  <c:v>Deeper concepts in wellness and reablement and applying support plans</c:v>
                </c:pt>
                <c:pt idx="2">
                  <c:v>Introductory course regarding roles and responsibilities within My Aged Care, positive ageing, wellness and reablement</c:v>
                </c:pt>
              </c:strCache>
            </c:strRef>
          </c:cat>
          <c:val>
            <c:numRef>
              <c:f>'Q21-23'!$D$8:$D$10</c:f>
              <c:numCache>
                <c:formatCode>0%</c:formatCode>
                <c:ptCount val="3"/>
                <c:pt idx="0">
                  <c:v>0.37109375</c:v>
                </c:pt>
                <c:pt idx="1">
                  <c:v>0.31015625000000002</c:v>
                </c:pt>
                <c:pt idx="2">
                  <c:v>0.32187500000000002</c:v>
                </c:pt>
              </c:numCache>
            </c:numRef>
          </c:val>
          <c:extLst>
            <c:ext xmlns:c16="http://schemas.microsoft.com/office/drawing/2014/chart" uri="{C3380CC4-5D6E-409C-BE32-E72D297353CC}">
              <c16:uniqueId val="{00000002-E6CA-4CB5-9AAC-C4D39EABA1DF}"/>
            </c:ext>
          </c:extLst>
        </c:ser>
        <c:dLbls>
          <c:dLblPos val="outEnd"/>
          <c:showLegendKey val="0"/>
          <c:showVal val="1"/>
          <c:showCatName val="0"/>
          <c:showSerName val="0"/>
          <c:showPercent val="0"/>
          <c:showBubbleSize val="0"/>
        </c:dLbls>
        <c:gapWidth val="182"/>
        <c:axId val="738855480"/>
        <c:axId val="738855808"/>
      </c:barChart>
      <c:catAx>
        <c:axId val="738855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55808"/>
        <c:crosses val="autoZero"/>
        <c:auto val="1"/>
        <c:lblAlgn val="r"/>
        <c:lblOffset val="100"/>
        <c:noMultiLvlLbl val="0"/>
      </c:catAx>
      <c:valAx>
        <c:axId val="738855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55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143022747156604"/>
          <c:y val="5.0925925925925923E-2"/>
          <c:w val="0.46692388451443567"/>
          <c:h val="0.49965806357538639"/>
        </c:manualLayout>
      </c:layout>
      <c:barChart>
        <c:barDir val="bar"/>
        <c:grouping val="clustered"/>
        <c:varyColors val="0"/>
        <c:ser>
          <c:idx val="0"/>
          <c:order val="0"/>
          <c:tx>
            <c:strRef>
              <c:f>'Q21-23'!$A$26</c:f>
              <c:strCache>
                <c:ptCount val="1"/>
                <c:pt idx="0">
                  <c:v>Communication considerations and interaction techniques for working with older Australians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'Q21-23'!$B$25:$E$25</c:f>
              <c:strCache>
                <c:ptCount val="4"/>
                <c:pt idx="0">
                  <c:v>Face to face learning with an internal facilitator within your organisation</c:v>
                </c:pt>
                <c:pt idx="1">
                  <c:v>Face to face learning with an external facilitator</c:v>
                </c:pt>
                <c:pt idx="2">
                  <c:v>Blended training (both online learning and face to face learning)</c:v>
                </c:pt>
                <c:pt idx="3">
                  <c:v>Online learning only</c:v>
                </c:pt>
              </c:strCache>
            </c:strRef>
          </c:cat>
          <c:val>
            <c:numRef>
              <c:f>'Q21-23'!$B$26:$E$26</c:f>
              <c:numCache>
                <c:formatCode>0.0%</c:formatCode>
                <c:ptCount val="4"/>
                <c:pt idx="0">
                  <c:v>8.2812499999999997E-2</c:v>
                </c:pt>
                <c:pt idx="1">
                  <c:v>0.28125</c:v>
                </c:pt>
                <c:pt idx="2">
                  <c:v>0.39140625000000001</c:v>
                </c:pt>
                <c:pt idx="3">
                  <c:v>0.25078125000000001</c:v>
                </c:pt>
              </c:numCache>
            </c:numRef>
          </c:val>
          <c:extLst>
            <c:ext xmlns:c16="http://schemas.microsoft.com/office/drawing/2014/chart" uri="{C3380CC4-5D6E-409C-BE32-E72D297353CC}">
              <c16:uniqueId val="{00000000-5739-40AF-BABE-59BA2CD25F15}"/>
            </c:ext>
          </c:extLst>
        </c:ser>
        <c:ser>
          <c:idx val="1"/>
          <c:order val="1"/>
          <c:tx>
            <c:strRef>
              <c:f>'Q21-23'!$A$27</c:f>
              <c:strCache>
                <c:ptCount val="1"/>
                <c:pt idx="0">
                  <c:v>Deeper concepts in wellness and reablement and applying support plans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'Q21-23'!$B$25:$E$25</c:f>
              <c:strCache>
                <c:ptCount val="4"/>
                <c:pt idx="0">
                  <c:v>Face to face learning with an internal facilitator within your organisation</c:v>
                </c:pt>
                <c:pt idx="1">
                  <c:v>Face to face learning with an external facilitator</c:v>
                </c:pt>
                <c:pt idx="2">
                  <c:v>Blended training (both online learning and face to face learning)</c:v>
                </c:pt>
                <c:pt idx="3">
                  <c:v>Online learning only</c:v>
                </c:pt>
              </c:strCache>
            </c:strRef>
          </c:cat>
          <c:val>
            <c:numRef>
              <c:f>'Q21-23'!$B$27:$E$27</c:f>
              <c:numCache>
                <c:formatCode>0.0%</c:formatCode>
                <c:ptCount val="4"/>
                <c:pt idx="0">
                  <c:v>9.6093750000000006E-2</c:v>
                </c:pt>
                <c:pt idx="1">
                  <c:v>0.33750000000000002</c:v>
                </c:pt>
                <c:pt idx="2">
                  <c:v>0.36328125</c:v>
                </c:pt>
                <c:pt idx="3">
                  <c:v>0.20703125</c:v>
                </c:pt>
              </c:numCache>
            </c:numRef>
          </c:val>
          <c:extLst>
            <c:ext xmlns:c16="http://schemas.microsoft.com/office/drawing/2014/chart" uri="{C3380CC4-5D6E-409C-BE32-E72D297353CC}">
              <c16:uniqueId val="{00000001-5739-40AF-BABE-59BA2CD25F15}"/>
            </c:ext>
          </c:extLst>
        </c:ser>
        <c:ser>
          <c:idx val="2"/>
          <c:order val="2"/>
          <c:tx>
            <c:strRef>
              <c:f>'Q21-23'!$A$28</c:f>
              <c:strCache>
                <c:ptCount val="1"/>
                <c:pt idx="0">
                  <c:v>Introductory course regarding roles and responsibilities within My Aged Care, positive ageing, wellness and reablement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'Q21-23'!$B$25:$E$25</c:f>
              <c:strCache>
                <c:ptCount val="4"/>
                <c:pt idx="0">
                  <c:v>Face to face learning with an internal facilitator within your organisation</c:v>
                </c:pt>
                <c:pt idx="1">
                  <c:v>Face to face learning with an external facilitator</c:v>
                </c:pt>
                <c:pt idx="2">
                  <c:v>Blended training (both online learning and face to face learning)</c:v>
                </c:pt>
                <c:pt idx="3">
                  <c:v>Online learning only</c:v>
                </c:pt>
              </c:strCache>
            </c:strRef>
          </c:cat>
          <c:val>
            <c:numRef>
              <c:f>'Q21-23'!$B$28:$E$28</c:f>
              <c:numCache>
                <c:formatCode>0.0%</c:formatCode>
                <c:ptCount val="4"/>
                <c:pt idx="0">
                  <c:v>8.1250000000000003E-2</c:v>
                </c:pt>
                <c:pt idx="1">
                  <c:v>0.25312499999999999</c:v>
                </c:pt>
                <c:pt idx="2">
                  <c:v>0.35625000000000001</c:v>
                </c:pt>
                <c:pt idx="3">
                  <c:v>0.3125</c:v>
                </c:pt>
              </c:numCache>
            </c:numRef>
          </c:val>
          <c:extLst>
            <c:ext xmlns:c16="http://schemas.microsoft.com/office/drawing/2014/chart" uri="{C3380CC4-5D6E-409C-BE32-E72D297353CC}">
              <c16:uniqueId val="{00000002-5739-40AF-BABE-59BA2CD25F15}"/>
            </c:ext>
          </c:extLst>
        </c:ser>
        <c:dLbls>
          <c:dLblPos val="outEnd"/>
          <c:showLegendKey val="0"/>
          <c:showVal val="1"/>
          <c:showCatName val="0"/>
          <c:showSerName val="0"/>
          <c:showPercent val="0"/>
          <c:showBubbleSize val="0"/>
        </c:dLbls>
        <c:gapWidth val="182"/>
        <c:axId val="850868840"/>
        <c:axId val="850868184"/>
      </c:barChart>
      <c:catAx>
        <c:axId val="850868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868184"/>
        <c:crosses val="autoZero"/>
        <c:auto val="1"/>
        <c:lblAlgn val="ctr"/>
        <c:lblOffset val="100"/>
        <c:noMultiLvlLbl val="0"/>
      </c:catAx>
      <c:valAx>
        <c:axId val="8508681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868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'Q7'!$B$2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'Q7'!$A$3:$A$12</c:f>
              <c:strCache>
                <c:ptCount val="10"/>
                <c:pt idx="0">
                  <c:v>50-64</c:v>
                </c:pt>
                <c:pt idx="1">
                  <c:v>65-69</c:v>
                </c:pt>
                <c:pt idx="2">
                  <c:v>70-74</c:v>
                </c:pt>
                <c:pt idx="3">
                  <c:v>75-79</c:v>
                </c:pt>
                <c:pt idx="4">
                  <c:v>80-84</c:v>
                </c:pt>
                <c:pt idx="5">
                  <c:v>85-89</c:v>
                </c:pt>
                <c:pt idx="6">
                  <c:v>90-94</c:v>
                </c:pt>
                <c:pt idx="7">
                  <c:v>95-99</c:v>
                </c:pt>
                <c:pt idx="8">
                  <c:v>100-104</c:v>
                </c:pt>
                <c:pt idx="9">
                  <c:v>105 and over</c:v>
                </c:pt>
              </c:strCache>
            </c:strRef>
          </c:cat>
          <c:val>
            <c:numRef>
              <c:f>'Q7'!$B$3:$B$12</c:f>
              <c:numCache>
                <c:formatCode>0%</c:formatCode>
                <c:ptCount val="10"/>
                <c:pt idx="0">
                  <c:v>6.6847685544349625E-2</c:v>
                </c:pt>
                <c:pt idx="1">
                  <c:v>0.11703732436858889</c:v>
                </c:pt>
                <c:pt idx="2">
                  <c:v>0.16611714507370051</c:v>
                </c:pt>
                <c:pt idx="3">
                  <c:v>0.19879751745539179</c:v>
                </c:pt>
                <c:pt idx="4">
                  <c:v>0.19870054305663301</c:v>
                </c:pt>
                <c:pt idx="5">
                  <c:v>0.15245452978191529</c:v>
                </c:pt>
                <c:pt idx="6">
                  <c:v>7.4422463580725795E-2</c:v>
                </c:pt>
                <c:pt idx="7">
                  <c:v>2.0968019998276011E-2</c:v>
                </c:pt>
                <c:pt idx="8">
                  <c:v>3.4048788897508842E-3</c:v>
                </c:pt>
                <c:pt idx="9">
                  <c:v>1.2498922506680461E-3</c:v>
                </c:pt>
              </c:numCache>
            </c:numRef>
          </c:val>
          <c:extLst>
            <c:ext xmlns:c16="http://schemas.microsoft.com/office/drawing/2014/chart" uri="{C3380CC4-5D6E-409C-BE32-E72D297353CC}">
              <c16:uniqueId val="{00000000-53B3-49E9-A3AC-E861C20D6DDC}"/>
            </c:ext>
          </c:extLst>
        </c:ser>
        <c:dLbls>
          <c:dLblPos val="outEnd"/>
          <c:showLegendKey val="0"/>
          <c:showVal val="1"/>
          <c:showCatName val="0"/>
          <c:showSerName val="0"/>
          <c:showPercent val="0"/>
          <c:showBubbleSize val="0"/>
        </c:dLbls>
        <c:gapWidth val="219"/>
        <c:overlap val="-27"/>
        <c:axId val="600069536"/>
        <c:axId val="600070192"/>
      </c:barChart>
      <c:catAx>
        <c:axId val="600069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Range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070192"/>
        <c:crosses val="autoZero"/>
        <c:auto val="1"/>
        <c:lblAlgn val="ctr"/>
        <c:lblOffset val="100"/>
        <c:noMultiLvlLbl val="0"/>
      </c:catAx>
      <c:valAx>
        <c:axId val="60007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069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'Q7'!$A$20:$F$20</c:f>
              <c:strCache>
                <c:ptCount val="6"/>
                <c:pt idx="0">
                  <c:v>Less than 10%</c:v>
                </c:pt>
                <c:pt idx="1">
                  <c:v>10-25%</c:v>
                </c:pt>
                <c:pt idx="2">
                  <c:v>26-50%</c:v>
                </c:pt>
                <c:pt idx="3">
                  <c:v>51-75%</c:v>
                </c:pt>
                <c:pt idx="4">
                  <c:v>More than 75%</c:v>
                </c:pt>
                <c:pt idx="5">
                  <c:v>Unsure</c:v>
                </c:pt>
              </c:strCache>
            </c:strRef>
          </c:cat>
          <c:val>
            <c:numRef>
              <c:f>'Q7'!$A$21:$F$21</c:f>
              <c:numCache>
                <c:formatCode>0%</c:formatCode>
                <c:ptCount val="6"/>
                <c:pt idx="0">
                  <c:v>0.35084033613445381</c:v>
                </c:pt>
                <c:pt idx="1">
                  <c:v>0.2090336134453781</c:v>
                </c:pt>
                <c:pt idx="2">
                  <c:v>9.3487394957983194E-2</c:v>
                </c:pt>
                <c:pt idx="3">
                  <c:v>9.1386554621848734E-2</c:v>
                </c:pt>
                <c:pt idx="4">
                  <c:v>0.15231092436974791</c:v>
                </c:pt>
                <c:pt idx="5">
                  <c:v>0</c:v>
                </c:pt>
              </c:numCache>
            </c:numRef>
          </c:val>
          <c:extLst>
            <c:ext xmlns:c16="http://schemas.microsoft.com/office/drawing/2014/chart" uri="{C3380CC4-5D6E-409C-BE32-E72D297353CC}">
              <c16:uniqueId val="{00000000-7B22-4F8E-BF7A-30B69FF71332}"/>
            </c:ext>
          </c:extLst>
        </c:ser>
        <c:dLbls>
          <c:dLblPos val="outEnd"/>
          <c:showLegendKey val="0"/>
          <c:showVal val="1"/>
          <c:showCatName val="0"/>
          <c:showSerName val="0"/>
          <c:showPercent val="0"/>
          <c:showBubbleSize val="0"/>
        </c:dLbls>
        <c:gapWidth val="219"/>
        <c:overlap val="-27"/>
        <c:axId val="736442512"/>
        <c:axId val="736445464"/>
      </c:barChart>
      <c:catAx>
        <c:axId val="736442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Overall percentage of reablement clients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445464"/>
        <c:crosses val="autoZero"/>
        <c:auto val="1"/>
        <c:lblAlgn val="ctr"/>
        <c:lblOffset val="100"/>
        <c:noMultiLvlLbl val="0"/>
      </c:catAx>
      <c:valAx>
        <c:axId val="736445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baseline="0">
                    <a:effectLst/>
                  </a:rPr>
                  <a:t>Total Response (%) Total Response (%)</a:t>
                </a:r>
                <a:endParaRPr lang="en-AU"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44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'Q8'!$A$2:$C$2</c:f>
              <c:strCache>
                <c:ptCount val="3"/>
                <c:pt idx="0">
                  <c:v>Mild cognitive impairment</c:v>
                </c:pt>
                <c:pt idx="1">
                  <c:v>A diagnosis of dementia</c:v>
                </c:pt>
                <c:pt idx="2">
                  <c:v>Suspected dementia</c:v>
                </c:pt>
              </c:strCache>
            </c:strRef>
          </c:cat>
          <c:val>
            <c:numRef>
              <c:f>'Q8'!$A$3:$C$3</c:f>
              <c:numCache>
                <c:formatCode>0%</c:formatCode>
                <c:ptCount val="3"/>
                <c:pt idx="0">
                  <c:v>0.2056258596973865</c:v>
                </c:pt>
                <c:pt idx="1">
                  <c:v>0.1244841815680879</c:v>
                </c:pt>
                <c:pt idx="2">
                  <c:v>0.1019807427785418</c:v>
                </c:pt>
              </c:numCache>
            </c:numRef>
          </c:val>
          <c:extLst>
            <c:ext xmlns:c16="http://schemas.microsoft.com/office/drawing/2014/chart" uri="{C3380CC4-5D6E-409C-BE32-E72D297353CC}">
              <c16:uniqueId val="{00000000-3211-4BC9-BF81-D98727A48FC5}"/>
            </c:ext>
          </c:extLst>
        </c:ser>
        <c:dLbls>
          <c:dLblPos val="outEnd"/>
          <c:showLegendKey val="0"/>
          <c:showVal val="1"/>
          <c:showCatName val="0"/>
          <c:showSerName val="0"/>
          <c:showPercent val="0"/>
          <c:showBubbleSize val="0"/>
        </c:dLbls>
        <c:gapWidth val="182"/>
        <c:axId val="601971272"/>
        <c:axId val="601969632"/>
      </c:barChart>
      <c:catAx>
        <c:axId val="601971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69632"/>
        <c:crosses val="autoZero"/>
        <c:auto val="1"/>
        <c:lblAlgn val="ctr"/>
        <c:lblOffset val="100"/>
        <c:noMultiLvlLbl val="0"/>
      </c:catAx>
      <c:valAx>
        <c:axId val="601969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71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'Q9'!$B$24</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'Q9'!$B$25:$B$41</c:f>
              <c:numCache>
                <c:formatCode>0%</c:formatCode>
                <c:ptCount val="17"/>
                <c:pt idx="0">
                  <c:v>8.2294264339152115E-2</c:v>
                </c:pt>
                <c:pt idx="1">
                  <c:v>0.31192660550458717</c:v>
                </c:pt>
                <c:pt idx="2">
                  <c:v>9.49367088607595E-2</c:v>
                </c:pt>
                <c:pt idx="3">
                  <c:v>0.25925925925925924</c:v>
                </c:pt>
                <c:pt idx="4">
                  <c:v>3.7800687285223365E-2</c:v>
                </c:pt>
                <c:pt idx="5">
                  <c:v>6.6539923954372623E-2</c:v>
                </c:pt>
                <c:pt idx="6">
                  <c:v>0.20121951219512196</c:v>
                </c:pt>
                <c:pt idx="7">
                  <c:v>0.12284482758620689</c:v>
                </c:pt>
                <c:pt idx="8">
                  <c:v>0.22968197879858657</c:v>
                </c:pt>
                <c:pt idx="9">
                  <c:v>4.5676998368678633E-2</c:v>
                </c:pt>
                <c:pt idx="10">
                  <c:v>0.10276679841897234</c:v>
                </c:pt>
                <c:pt idx="11">
                  <c:v>0.18181818181818182</c:v>
                </c:pt>
                <c:pt idx="12">
                  <c:v>4.1394335511982572E-2</c:v>
                </c:pt>
                <c:pt idx="13">
                  <c:v>3.0112923462986198E-2</c:v>
                </c:pt>
                <c:pt idx="14">
                  <c:v>3.0104712041884817E-2</c:v>
                </c:pt>
                <c:pt idx="15">
                  <c:v>0.19313304721030042</c:v>
                </c:pt>
                <c:pt idx="16">
                  <c:v>7.7181208053691275E-2</c:v>
                </c:pt>
              </c:numCache>
            </c:numRef>
          </c:val>
          <c:extLst>
            <c:ext xmlns:c16="http://schemas.microsoft.com/office/drawing/2014/chart" uri="{C3380CC4-5D6E-409C-BE32-E72D297353CC}">
              <c16:uniqueId val="{00000000-4711-41ED-9328-B2E075759083}"/>
            </c:ext>
          </c:extLst>
        </c:ser>
        <c:ser>
          <c:idx val="1"/>
          <c:order val="1"/>
          <c:tx>
            <c:strRef>
              <c:f>'Q9'!$C$24</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'Q9'!$C$25:$C$41</c:f>
              <c:numCache>
                <c:formatCode>0%</c:formatCode>
                <c:ptCount val="17"/>
                <c:pt idx="0">
                  <c:v>4.738154613466334E-2</c:v>
                </c:pt>
                <c:pt idx="1">
                  <c:v>9.1743119266055051E-2</c:v>
                </c:pt>
                <c:pt idx="2">
                  <c:v>2.5316455696202531E-2</c:v>
                </c:pt>
                <c:pt idx="3">
                  <c:v>2.9629629629629631E-2</c:v>
                </c:pt>
                <c:pt idx="4">
                  <c:v>2.0618556701030927E-2</c:v>
                </c:pt>
                <c:pt idx="5">
                  <c:v>2.0912547528517109E-2</c:v>
                </c:pt>
                <c:pt idx="6">
                  <c:v>0.15853658536585366</c:v>
                </c:pt>
                <c:pt idx="7">
                  <c:v>9.0517241379310345E-2</c:v>
                </c:pt>
                <c:pt idx="8">
                  <c:v>0.13427561837455831</c:v>
                </c:pt>
                <c:pt idx="9">
                  <c:v>5.7096247960848286E-2</c:v>
                </c:pt>
                <c:pt idx="10">
                  <c:v>3.5573122529644272E-2</c:v>
                </c:pt>
                <c:pt idx="11">
                  <c:v>9.5454545454545459E-2</c:v>
                </c:pt>
                <c:pt idx="12">
                  <c:v>3.4858387799564274E-2</c:v>
                </c:pt>
                <c:pt idx="13">
                  <c:v>3.7641154328732745E-2</c:v>
                </c:pt>
                <c:pt idx="14">
                  <c:v>2.8795811518324606E-2</c:v>
                </c:pt>
                <c:pt idx="15">
                  <c:v>7.2961373390557943E-2</c:v>
                </c:pt>
                <c:pt idx="16">
                  <c:v>7.8859060402684561E-2</c:v>
                </c:pt>
              </c:numCache>
            </c:numRef>
          </c:val>
          <c:extLst>
            <c:ext xmlns:c16="http://schemas.microsoft.com/office/drawing/2014/chart" uri="{C3380CC4-5D6E-409C-BE32-E72D297353CC}">
              <c16:uniqueId val="{00000001-4711-41ED-9328-B2E075759083}"/>
            </c:ext>
          </c:extLst>
        </c:ser>
        <c:ser>
          <c:idx val="2"/>
          <c:order val="2"/>
          <c:tx>
            <c:strRef>
              <c:f>'Q9'!$D$24</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'Q9'!$D$25:$D$41</c:f>
              <c:numCache>
                <c:formatCode>0%</c:formatCode>
                <c:ptCount val="17"/>
                <c:pt idx="0">
                  <c:v>0.15710723192019951</c:v>
                </c:pt>
                <c:pt idx="1">
                  <c:v>9.1743119266055051E-2</c:v>
                </c:pt>
                <c:pt idx="2">
                  <c:v>5.3797468354430382E-2</c:v>
                </c:pt>
                <c:pt idx="3">
                  <c:v>2.9629629629629631E-2</c:v>
                </c:pt>
                <c:pt idx="4">
                  <c:v>4.9828178694158079E-2</c:v>
                </c:pt>
                <c:pt idx="5">
                  <c:v>5.8935361216730035E-2</c:v>
                </c:pt>
                <c:pt idx="6">
                  <c:v>0.14634146341463414</c:v>
                </c:pt>
                <c:pt idx="7">
                  <c:v>0.10129310344827586</c:v>
                </c:pt>
                <c:pt idx="8">
                  <c:v>0.1166077738515901</c:v>
                </c:pt>
                <c:pt idx="9">
                  <c:v>0.11419249592169657</c:v>
                </c:pt>
                <c:pt idx="10">
                  <c:v>9.4861660079051377E-2</c:v>
                </c:pt>
                <c:pt idx="11">
                  <c:v>9.5454545454545459E-2</c:v>
                </c:pt>
                <c:pt idx="12">
                  <c:v>5.0108932461873638E-2</c:v>
                </c:pt>
                <c:pt idx="13">
                  <c:v>9.7867001254705141E-2</c:v>
                </c:pt>
                <c:pt idx="14">
                  <c:v>8.5078534031413619E-2</c:v>
                </c:pt>
                <c:pt idx="15">
                  <c:v>9.8712446351931327E-2</c:v>
                </c:pt>
                <c:pt idx="16">
                  <c:v>0.12080536912751678</c:v>
                </c:pt>
              </c:numCache>
            </c:numRef>
          </c:val>
          <c:extLst>
            <c:ext xmlns:c16="http://schemas.microsoft.com/office/drawing/2014/chart" uri="{C3380CC4-5D6E-409C-BE32-E72D297353CC}">
              <c16:uniqueId val="{00000002-4711-41ED-9328-B2E075759083}"/>
            </c:ext>
          </c:extLst>
        </c:ser>
        <c:ser>
          <c:idx val="3"/>
          <c:order val="3"/>
          <c:tx>
            <c:strRef>
              <c:f>'Q9'!$E$24</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'Q9'!$E$25:$E$41</c:f>
              <c:numCache>
                <c:formatCode>0%</c:formatCode>
                <c:ptCount val="17"/>
                <c:pt idx="0">
                  <c:v>0.71321695760598502</c:v>
                </c:pt>
                <c:pt idx="1">
                  <c:v>0.50458715596330272</c:v>
                </c:pt>
                <c:pt idx="2">
                  <c:v>0.82594936708860756</c:v>
                </c:pt>
                <c:pt idx="3">
                  <c:v>0.68148148148148147</c:v>
                </c:pt>
                <c:pt idx="4">
                  <c:v>0.89175257731958768</c:v>
                </c:pt>
                <c:pt idx="5">
                  <c:v>0.85361216730038025</c:v>
                </c:pt>
                <c:pt idx="6">
                  <c:v>0.49390243902439024</c:v>
                </c:pt>
                <c:pt idx="7">
                  <c:v>0.68534482758620685</c:v>
                </c:pt>
                <c:pt idx="8">
                  <c:v>0.51943462897526504</c:v>
                </c:pt>
                <c:pt idx="9">
                  <c:v>0.78303425774877655</c:v>
                </c:pt>
                <c:pt idx="10">
                  <c:v>0.76679841897233203</c:v>
                </c:pt>
                <c:pt idx="11">
                  <c:v>0.62727272727272732</c:v>
                </c:pt>
                <c:pt idx="12">
                  <c:v>0.87363834422657949</c:v>
                </c:pt>
                <c:pt idx="13">
                  <c:v>0.83437892095357591</c:v>
                </c:pt>
                <c:pt idx="14">
                  <c:v>0.85602094240837701</c:v>
                </c:pt>
                <c:pt idx="15">
                  <c:v>0.63519313304721026</c:v>
                </c:pt>
                <c:pt idx="16">
                  <c:v>0.72315436241610742</c:v>
                </c:pt>
              </c:numCache>
            </c:numRef>
          </c:val>
          <c:extLst>
            <c:ext xmlns:c16="http://schemas.microsoft.com/office/drawing/2014/chart" uri="{C3380CC4-5D6E-409C-BE32-E72D297353CC}">
              <c16:uniqueId val="{00000003-4711-41ED-9328-B2E075759083}"/>
            </c:ext>
          </c:extLst>
        </c:ser>
        <c:dLbls>
          <c:dLblPos val="ctr"/>
          <c:showLegendKey val="0"/>
          <c:showVal val="1"/>
          <c:showCatName val="0"/>
          <c:showSerName val="0"/>
          <c:showPercent val="0"/>
          <c:showBubbleSize val="0"/>
        </c:dLbls>
        <c:gapWidth val="150"/>
        <c:overlap val="100"/>
        <c:axId val="747652472"/>
        <c:axId val="747649520"/>
      </c:barChart>
      <c:catAx>
        <c:axId val="747652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649520"/>
        <c:crosses val="autoZero"/>
        <c:auto val="1"/>
        <c:lblAlgn val="ctr"/>
        <c:lblOffset val="100"/>
        <c:noMultiLvlLbl val="0"/>
      </c:catAx>
      <c:valAx>
        <c:axId val="74764952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652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'Q10'!$B$18</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'Q10'!$A$19:$A$27</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'Q10'!$B$19:$B$27</c:f>
              <c:numCache>
                <c:formatCode>0%</c:formatCode>
                <c:ptCount val="9"/>
                <c:pt idx="0">
                  <c:v>8.4784254352763058E-2</c:v>
                </c:pt>
                <c:pt idx="1">
                  <c:v>0.27554882664647989</c:v>
                </c:pt>
                <c:pt idx="2">
                  <c:v>0.11884935654806961</c:v>
                </c:pt>
                <c:pt idx="3">
                  <c:v>6.2831188493565476E-2</c:v>
                </c:pt>
                <c:pt idx="4">
                  <c:v>0.1233913701741105</c:v>
                </c:pt>
                <c:pt idx="5">
                  <c:v>0.1241483724451173</c:v>
                </c:pt>
                <c:pt idx="6">
                  <c:v>0.210446631339894</c:v>
                </c:pt>
                <c:pt idx="7">
                  <c:v>7.9485238455715368E-2</c:v>
                </c:pt>
                <c:pt idx="8">
                  <c:v>8.7055261165783493E-2</c:v>
                </c:pt>
              </c:numCache>
            </c:numRef>
          </c:val>
          <c:extLst>
            <c:ext xmlns:c16="http://schemas.microsoft.com/office/drawing/2014/chart" uri="{C3380CC4-5D6E-409C-BE32-E72D297353CC}">
              <c16:uniqueId val="{00000000-ECDC-4B97-BE97-880822904DAF}"/>
            </c:ext>
          </c:extLst>
        </c:ser>
        <c:ser>
          <c:idx val="1"/>
          <c:order val="1"/>
          <c:tx>
            <c:strRef>
              <c:f>'Q10'!$C$18</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'Q10'!$A$19:$A$27</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'Q10'!$C$19:$C$27</c:f>
              <c:numCache>
                <c:formatCode>0%</c:formatCode>
                <c:ptCount val="9"/>
                <c:pt idx="0">
                  <c:v>3.8607115821347467E-2</c:v>
                </c:pt>
                <c:pt idx="1">
                  <c:v>0.20514761544284629</c:v>
                </c:pt>
                <c:pt idx="2">
                  <c:v>0.1105223315669947</c:v>
                </c:pt>
                <c:pt idx="3">
                  <c:v>2.952308856926571E-2</c:v>
                </c:pt>
                <c:pt idx="4">
                  <c:v>0.13096139288417871</c:v>
                </c:pt>
                <c:pt idx="5">
                  <c:v>0.1203633610900833</c:v>
                </c:pt>
                <c:pt idx="6">
                  <c:v>0.1975775927327782</c:v>
                </c:pt>
                <c:pt idx="7">
                  <c:v>4.1635124905374722E-2</c:v>
                </c:pt>
                <c:pt idx="8">
                  <c:v>4.9205147615442847E-2</c:v>
                </c:pt>
              </c:numCache>
            </c:numRef>
          </c:val>
          <c:extLst>
            <c:ext xmlns:c16="http://schemas.microsoft.com/office/drawing/2014/chart" uri="{C3380CC4-5D6E-409C-BE32-E72D297353CC}">
              <c16:uniqueId val="{00000001-ECDC-4B97-BE97-880822904DAF}"/>
            </c:ext>
          </c:extLst>
        </c:ser>
        <c:ser>
          <c:idx val="2"/>
          <c:order val="2"/>
          <c:tx>
            <c:strRef>
              <c:f>'Q10'!$D$18</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'Q10'!$A$19:$A$27</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'Q10'!$D$19:$D$27</c:f>
              <c:numCache>
                <c:formatCode>0%</c:formatCode>
                <c:ptCount val="9"/>
                <c:pt idx="0">
                  <c:v>0.26343679031037093</c:v>
                </c:pt>
                <c:pt idx="1">
                  <c:v>0.2558667676003028</c:v>
                </c:pt>
                <c:pt idx="2">
                  <c:v>0.36790310370931112</c:v>
                </c:pt>
                <c:pt idx="3">
                  <c:v>0.30809992429977301</c:v>
                </c:pt>
                <c:pt idx="4">
                  <c:v>0.38304314912944742</c:v>
                </c:pt>
                <c:pt idx="5">
                  <c:v>0.29447388342165032</c:v>
                </c:pt>
                <c:pt idx="6">
                  <c:v>0.30507191521574573</c:v>
                </c:pt>
                <c:pt idx="7">
                  <c:v>0.21196063588190761</c:v>
                </c:pt>
                <c:pt idx="8">
                  <c:v>0.25208175624526868</c:v>
                </c:pt>
              </c:numCache>
            </c:numRef>
          </c:val>
          <c:extLst>
            <c:ext xmlns:c16="http://schemas.microsoft.com/office/drawing/2014/chart" uri="{C3380CC4-5D6E-409C-BE32-E72D297353CC}">
              <c16:uniqueId val="{00000002-ECDC-4B97-BE97-880822904DAF}"/>
            </c:ext>
          </c:extLst>
        </c:ser>
        <c:ser>
          <c:idx val="3"/>
          <c:order val="3"/>
          <c:tx>
            <c:strRef>
              <c:f>'Q10'!$E$18</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'Q10'!$A$19:$A$27</c:f>
              <c:strCache>
                <c:ptCount val="9"/>
                <c:pt idx="0">
                  <c:v>Client's preferences (or those preferences documented in the RAS/ACAT support plan)?</c:v>
                </c:pt>
                <c:pt idx="1">
                  <c:v>End date (or references RAS/ACAT support plan end date)</c:v>
                </c:pt>
                <c:pt idx="2">
                  <c:v>How the provider/staff can build on a clients capacity/strengths (or references capacity/strengths in the RAS/ACAT support plan)?</c:v>
                </c:pt>
                <c:pt idx="3">
                  <c:v>How the provider/staff can deliver upon the client's preferences?</c:v>
                </c:pt>
                <c:pt idx="4">
                  <c:v>How the provider/staff can encourage self-sufficiency (or references self-sufficiency in the RAS/ACAT support plan)?</c:v>
                </c:pt>
                <c:pt idx="5">
                  <c:v>If the client has cognitive impairment or dementia</c:v>
                </c:pt>
                <c:pt idx="6">
                  <c:v>If the client is a Reablement client</c:v>
                </c:pt>
                <c:pt idx="7">
                  <c:v>Review Date</c:v>
                </c:pt>
                <c:pt idx="8">
                  <c:v>The clients's goals, including time-limited goals?</c:v>
                </c:pt>
              </c:strCache>
            </c:strRef>
          </c:cat>
          <c:val>
            <c:numRef>
              <c:f>'Q10'!$E$19:$E$27</c:f>
              <c:numCache>
                <c:formatCode>0%</c:formatCode>
                <c:ptCount val="9"/>
                <c:pt idx="0">
                  <c:v>0.61317183951551857</c:v>
                </c:pt>
                <c:pt idx="1">
                  <c:v>0.26343679031037093</c:v>
                </c:pt>
                <c:pt idx="2">
                  <c:v>0.40272520817562452</c:v>
                </c:pt>
                <c:pt idx="3">
                  <c:v>0.59954579863739588</c:v>
                </c:pt>
                <c:pt idx="4">
                  <c:v>0.36260408781226339</c:v>
                </c:pt>
                <c:pt idx="5">
                  <c:v>0.46101438304314912</c:v>
                </c:pt>
                <c:pt idx="6">
                  <c:v>0.28690386071158208</c:v>
                </c:pt>
                <c:pt idx="7">
                  <c:v>0.66691900075700228</c:v>
                </c:pt>
                <c:pt idx="8">
                  <c:v>0.6116578349735049</c:v>
                </c:pt>
              </c:numCache>
            </c:numRef>
          </c:val>
          <c:extLst>
            <c:ext xmlns:c16="http://schemas.microsoft.com/office/drawing/2014/chart" uri="{C3380CC4-5D6E-409C-BE32-E72D297353CC}">
              <c16:uniqueId val="{00000003-ECDC-4B97-BE97-880822904DAF}"/>
            </c:ext>
          </c:extLst>
        </c:ser>
        <c:dLbls>
          <c:showLegendKey val="0"/>
          <c:showVal val="0"/>
          <c:showCatName val="0"/>
          <c:showSerName val="0"/>
          <c:showPercent val="0"/>
          <c:showBubbleSize val="0"/>
        </c:dLbls>
        <c:gapWidth val="182"/>
        <c:overlap val="100"/>
        <c:axId val="344882400"/>
        <c:axId val="344888960"/>
      </c:barChart>
      <c:catAx>
        <c:axId val="344882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888960"/>
        <c:crosses val="autoZero"/>
        <c:auto val="1"/>
        <c:lblAlgn val="ctr"/>
        <c:lblOffset val="100"/>
        <c:noMultiLvlLbl val="0"/>
      </c:catAx>
      <c:valAx>
        <c:axId val="3448889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88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'Q11'!$B$24</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'Q11'!$A$25:$A$41</c:f>
              <c:strCache>
                <c:ptCount val="17"/>
                <c:pt idx="0">
                  <c:v>Allied Health</c:v>
                </c:pt>
                <c:pt idx="1">
                  <c:v>ACH</c:v>
                </c:pt>
                <c:pt idx="2">
                  <c:v>Centre-based Respite</c:v>
                </c:pt>
                <c:pt idx="3">
                  <c:v>Cottage Respite</c:v>
                </c:pt>
                <c:pt idx="4">
                  <c:v>DA</c:v>
                </c:pt>
                <c:pt idx="5">
                  <c:v>Flexi Respite</c:v>
                </c:pt>
                <c:pt idx="6">
                  <c:v>GEAT</c:v>
                </c:pt>
                <c:pt idx="7">
                  <c:v>Home Maintenance</c:v>
                </c:pt>
                <c:pt idx="8">
                  <c:v>Home Mods</c:v>
                </c:pt>
                <c:pt idx="9">
                  <c:v>Meals</c:v>
                </c:pt>
                <c:pt idx="10">
                  <c:v>Nursing</c:v>
                </c:pt>
                <c:pt idx="11">
                  <c:v>Other Food Services</c:v>
                </c:pt>
                <c:pt idx="12">
                  <c:v>Personal Care</c:v>
                </c:pt>
                <c:pt idx="13">
                  <c:v>SSG</c:v>
                </c:pt>
                <c:pt idx="14">
                  <c:v>SSI</c:v>
                </c:pt>
                <c:pt idx="15">
                  <c:v>SSS</c:v>
                </c:pt>
                <c:pt idx="16">
                  <c:v>Transport</c:v>
                </c:pt>
              </c:strCache>
            </c:strRef>
          </c:cat>
          <c:val>
            <c:numRef>
              <c:f>'Q11'!$B$25:$B$41</c:f>
              <c:numCache>
                <c:formatCode>0%</c:formatCode>
                <c:ptCount val="17"/>
                <c:pt idx="0">
                  <c:v>6.4267352185089971E-2</c:v>
                </c:pt>
                <c:pt idx="1">
                  <c:v>0.26530612244897961</c:v>
                </c:pt>
                <c:pt idx="2">
                  <c:v>0.11074918566775244</c:v>
                </c:pt>
                <c:pt idx="3">
                  <c:v>0.21666666666666667</c:v>
                </c:pt>
                <c:pt idx="4">
                  <c:v>5.5749128919860627E-2</c:v>
                </c:pt>
                <c:pt idx="5">
                  <c:v>8.2191780821917804E-2</c:v>
                </c:pt>
                <c:pt idx="6">
                  <c:v>0.12837837837837837</c:v>
                </c:pt>
                <c:pt idx="7">
                  <c:v>9.0308370044052858E-2</c:v>
                </c:pt>
                <c:pt idx="8">
                  <c:v>7.9710144927536225E-2</c:v>
                </c:pt>
                <c:pt idx="9">
                  <c:v>4.1118421052631582E-2</c:v>
                </c:pt>
                <c:pt idx="10">
                  <c:v>0.12083333333333333</c:v>
                </c:pt>
                <c:pt idx="11">
                  <c:v>0.16589861751152074</c:v>
                </c:pt>
                <c:pt idx="12">
                  <c:v>7.4889867841409691E-2</c:v>
                </c:pt>
                <c:pt idx="13">
                  <c:v>8.2580645161290323E-2</c:v>
                </c:pt>
                <c:pt idx="14">
                  <c:v>4.4973544973544971E-2</c:v>
                </c:pt>
                <c:pt idx="15">
                  <c:v>0.14798206278026907</c:v>
                </c:pt>
                <c:pt idx="16">
                  <c:v>6.8493150684931503E-2</c:v>
                </c:pt>
              </c:numCache>
            </c:numRef>
          </c:val>
          <c:extLst>
            <c:ext xmlns:c16="http://schemas.microsoft.com/office/drawing/2014/chart" uri="{C3380CC4-5D6E-409C-BE32-E72D297353CC}">
              <c16:uniqueId val="{00000000-4FFC-4A70-B15F-5EFE22B092F2}"/>
            </c:ext>
          </c:extLst>
        </c:ser>
        <c:ser>
          <c:idx val="1"/>
          <c:order val="1"/>
          <c:tx>
            <c:strRef>
              <c:f>'Q11'!$C$24</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'Q11'!$A$25:$A$41</c:f>
              <c:strCache>
                <c:ptCount val="17"/>
                <c:pt idx="0">
                  <c:v>Allied Health</c:v>
                </c:pt>
                <c:pt idx="1">
                  <c:v>ACH</c:v>
                </c:pt>
                <c:pt idx="2">
                  <c:v>Centre-based Respite</c:v>
                </c:pt>
                <c:pt idx="3">
                  <c:v>Cottage Respite</c:v>
                </c:pt>
                <c:pt idx="4">
                  <c:v>DA</c:v>
                </c:pt>
                <c:pt idx="5">
                  <c:v>Flexi Respite</c:v>
                </c:pt>
                <c:pt idx="6">
                  <c:v>GEAT</c:v>
                </c:pt>
                <c:pt idx="7">
                  <c:v>Home Maintenance</c:v>
                </c:pt>
                <c:pt idx="8">
                  <c:v>Home Mods</c:v>
                </c:pt>
                <c:pt idx="9">
                  <c:v>Meals</c:v>
                </c:pt>
                <c:pt idx="10">
                  <c:v>Nursing</c:v>
                </c:pt>
                <c:pt idx="11">
                  <c:v>Other Food Services</c:v>
                </c:pt>
                <c:pt idx="12">
                  <c:v>Personal Care</c:v>
                </c:pt>
                <c:pt idx="13">
                  <c:v>SSG</c:v>
                </c:pt>
                <c:pt idx="14">
                  <c:v>SSI</c:v>
                </c:pt>
                <c:pt idx="15">
                  <c:v>SSS</c:v>
                </c:pt>
                <c:pt idx="16">
                  <c:v>Transport</c:v>
                </c:pt>
              </c:strCache>
            </c:strRef>
          </c:cat>
          <c:val>
            <c:numRef>
              <c:f>'Q11'!$C$25:$C$41</c:f>
              <c:numCache>
                <c:formatCode>0%</c:formatCode>
                <c:ptCount val="17"/>
                <c:pt idx="0">
                  <c:v>6.9408740359897178E-2</c:v>
                </c:pt>
                <c:pt idx="1">
                  <c:v>9.1836734693877556E-2</c:v>
                </c:pt>
                <c:pt idx="2">
                  <c:v>8.143322475570032E-2</c:v>
                </c:pt>
                <c:pt idx="3">
                  <c:v>4.1666666666666664E-2</c:v>
                </c:pt>
                <c:pt idx="4">
                  <c:v>0.10975609756097561</c:v>
                </c:pt>
                <c:pt idx="5">
                  <c:v>6.4579256360078274E-2</c:v>
                </c:pt>
                <c:pt idx="6">
                  <c:v>0.1891891891891892</c:v>
                </c:pt>
                <c:pt idx="7">
                  <c:v>8.1497797356828189E-2</c:v>
                </c:pt>
                <c:pt idx="8">
                  <c:v>4.710144927536232E-2</c:v>
                </c:pt>
                <c:pt idx="9">
                  <c:v>6.7434210526315791E-2</c:v>
                </c:pt>
                <c:pt idx="10">
                  <c:v>4.583333333333333E-2</c:v>
                </c:pt>
                <c:pt idx="11">
                  <c:v>0.1152073732718894</c:v>
                </c:pt>
                <c:pt idx="12">
                  <c:v>6.3876651982378851E-2</c:v>
                </c:pt>
                <c:pt idx="13">
                  <c:v>9.8064516129032261E-2</c:v>
                </c:pt>
                <c:pt idx="14">
                  <c:v>9.391534391534391E-2</c:v>
                </c:pt>
                <c:pt idx="15">
                  <c:v>8.9686098654708515E-2</c:v>
                </c:pt>
                <c:pt idx="16">
                  <c:v>9.5890410958904104E-2</c:v>
                </c:pt>
              </c:numCache>
            </c:numRef>
          </c:val>
          <c:extLst>
            <c:ext xmlns:c16="http://schemas.microsoft.com/office/drawing/2014/chart" uri="{C3380CC4-5D6E-409C-BE32-E72D297353CC}">
              <c16:uniqueId val="{00000001-4FFC-4A70-B15F-5EFE22B092F2}"/>
            </c:ext>
          </c:extLst>
        </c:ser>
        <c:ser>
          <c:idx val="2"/>
          <c:order val="2"/>
          <c:tx>
            <c:strRef>
              <c:f>'Q11'!$D$24</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'Q11'!$A$25:$A$41</c:f>
              <c:strCache>
                <c:ptCount val="17"/>
                <c:pt idx="0">
                  <c:v>Allied Health</c:v>
                </c:pt>
                <c:pt idx="1">
                  <c:v>ACH</c:v>
                </c:pt>
                <c:pt idx="2">
                  <c:v>Centre-based Respite</c:v>
                </c:pt>
                <c:pt idx="3">
                  <c:v>Cottage Respite</c:v>
                </c:pt>
                <c:pt idx="4">
                  <c:v>DA</c:v>
                </c:pt>
                <c:pt idx="5">
                  <c:v>Flexi Respite</c:v>
                </c:pt>
                <c:pt idx="6">
                  <c:v>GEAT</c:v>
                </c:pt>
                <c:pt idx="7">
                  <c:v>Home Maintenance</c:v>
                </c:pt>
                <c:pt idx="8">
                  <c:v>Home Mods</c:v>
                </c:pt>
                <c:pt idx="9">
                  <c:v>Meals</c:v>
                </c:pt>
                <c:pt idx="10">
                  <c:v>Nursing</c:v>
                </c:pt>
                <c:pt idx="11">
                  <c:v>Other Food Services</c:v>
                </c:pt>
                <c:pt idx="12">
                  <c:v>Personal Care</c:v>
                </c:pt>
                <c:pt idx="13">
                  <c:v>SSG</c:v>
                </c:pt>
                <c:pt idx="14">
                  <c:v>SSI</c:v>
                </c:pt>
                <c:pt idx="15">
                  <c:v>SSS</c:v>
                </c:pt>
                <c:pt idx="16">
                  <c:v>Transport</c:v>
                </c:pt>
              </c:strCache>
            </c:strRef>
          </c:cat>
          <c:val>
            <c:numRef>
              <c:f>'Q11'!$D$25:$D$41</c:f>
              <c:numCache>
                <c:formatCode>0%</c:formatCode>
                <c:ptCount val="17"/>
                <c:pt idx="0">
                  <c:v>0.12596401028277635</c:v>
                </c:pt>
                <c:pt idx="1">
                  <c:v>6.1224489795918366E-2</c:v>
                </c:pt>
                <c:pt idx="2">
                  <c:v>8.4690553745928335E-2</c:v>
                </c:pt>
                <c:pt idx="3">
                  <c:v>6.6666666666666666E-2</c:v>
                </c:pt>
                <c:pt idx="4">
                  <c:v>0.13588850174216027</c:v>
                </c:pt>
                <c:pt idx="5">
                  <c:v>0.11937377690802348</c:v>
                </c:pt>
                <c:pt idx="6">
                  <c:v>0.14864864864864866</c:v>
                </c:pt>
                <c:pt idx="7">
                  <c:v>0.1277533039647577</c:v>
                </c:pt>
                <c:pt idx="8">
                  <c:v>0.10869565217391304</c:v>
                </c:pt>
                <c:pt idx="9">
                  <c:v>8.0592105263157895E-2</c:v>
                </c:pt>
                <c:pt idx="10">
                  <c:v>0.10416666666666667</c:v>
                </c:pt>
                <c:pt idx="11">
                  <c:v>0.11981566820276497</c:v>
                </c:pt>
                <c:pt idx="12">
                  <c:v>0.12995594713656389</c:v>
                </c:pt>
                <c:pt idx="13">
                  <c:v>0.10193548387096774</c:v>
                </c:pt>
                <c:pt idx="14">
                  <c:v>0.13624338624338625</c:v>
                </c:pt>
                <c:pt idx="15">
                  <c:v>0.1210762331838565</c:v>
                </c:pt>
                <c:pt idx="16">
                  <c:v>0.12842465753424659</c:v>
                </c:pt>
              </c:numCache>
            </c:numRef>
          </c:val>
          <c:extLst>
            <c:ext xmlns:c16="http://schemas.microsoft.com/office/drawing/2014/chart" uri="{C3380CC4-5D6E-409C-BE32-E72D297353CC}">
              <c16:uniqueId val="{00000002-4FFC-4A70-B15F-5EFE22B092F2}"/>
            </c:ext>
          </c:extLst>
        </c:ser>
        <c:ser>
          <c:idx val="3"/>
          <c:order val="3"/>
          <c:tx>
            <c:strRef>
              <c:f>'Q11'!$E$24</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'Q11'!$A$25:$A$41</c:f>
              <c:strCache>
                <c:ptCount val="17"/>
                <c:pt idx="0">
                  <c:v>Allied Health</c:v>
                </c:pt>
                <c:pt idx="1">
                  <c:v>ACH</c:v>
                </c:pt>
                <c:pt idx="2">
                  <c:v>Centre-based Respite</c:v>
                </c:pt>
                <c:pt idx="3">
                  <c:v>Cottage Respite</c:v>
                </c:pt>
                <c:pt idx="4">
                  <c:v>DA</c:v>
                </c:pt>
                <c:pt idx="5">
                  <c:v>Flexi Respite</c:v>
                </c:pt>
                <c:pt idx="6">
                  <c:v>GEAT</c:v>
                </c:pt>
                <c:pt idx="7">
                  <c:v>Home Maintenance</c:v>
                </c:pt>
                <c:pt idx="8">
                  <c:v>Home Mods</c:v>
                </c:pt>
                <c:pt idx="9">
                  <c:v>Meals</c:v>
                </c:pt>
                <c:pt idx="10">
                  <c:v>Nursing</c:v>
                </c:pt>
                <c:pt idx="11">
                  <c:v>Other Food Services</c:v>
                </c:pt>
                <c:pt idx="12">
                  <c:v>Personal Care</c:v>
                </c:pt>
                <c:pt idx="13">
                  <c:v>SSG</c:v>
                </c:pt>
                <c:pt idx="14">
                  <c:v>SSI</c:v>
                </c:pt>
                <c:pt idx="15">
                  <c:v>SSS</c:v>
                </c:pt>
                <c:pt idx="16">
                  <c:v>Transport</c:v>
                </c:pt>
              </c:strCache>
            </c:strRef>
          </c:cat>
          <c:val>
            <c:numRef>
              <c:f>'Q11'!$E$25:$E$41</c:f>
              <c:numCache>
                <c:formatCode>0%</c:formatCode>
                <c:ptCount val="17"/>
                <c:pt idx="0">
                  <c:v>0.74035989717223649</c:v>
                </c:pt>
                <c:pt idx="1">
                  <c:v>0.58163265306122447</c:v>
                </c:pt>
                <c:pt idx="2">
                  <c:v>0.72312703583061888</c:v>
                </c:pt>
                <c:pt idx="3">
                  <c:v>0.67500000000000004</c:v>
                </c:pt>
                <c:pt idx="4">
                  <c:v>0.69860627177700352</c:v>
                </c:pt>
                <c:pt idx="5">
                  <c:v>0.73385518590998045</c:v>
                </c:pt>
                <c:pt idx="6">
                  <c:v>0.53378378378378377</c:v>
                </c:pt>
                <c:pt idx="7">
                  <c:v>0.70044052863436124</c:v>
                </c:pt>
                <c:pt idx="8">
                  <c:v>0.76449275362318836</c:v>
                </c:pt>
                <c:pt idx="9">
                  <c:v>0.81085526315789469</c:v>
                </c:pt>
                <c:pt idx="10">
                  <c:v>0.72916666666666663</c:v>
                </c:pt>
                <c:pt idx="11">
                  <c:v>0.59907834101382484</c:v>
                </c:pt>
                <c:pt idx="12">
                  <c:v>0.7312775330396476</c:v>
                </c:pt>
                <c:pt idx="13">
                  <c:v>0.71741935483870967</c:v>
                </c:pt>
                <c:pt idx="14">
                  <c:v>0.72486772486772488</c:v>
                </c:pt>
                <c:pt idx="15">
                  <c:v>0.64125560538116588</c:v>
                </c:pt>
                <c:pt idx="16">
                  <c:v>0.7071917808219178</c:v>
                </c:pt>
              </c:numCache>
            </c:numRef>
          </c:val>
          <c:extLst>
            <c:ext xmlns:c16="http://schemas.microsoft.com/office/drawing/2014/chart" uri="{C3380CC4-5D6E-409C-BE32-E72D297353CC}">
              <c16:uniqueId val="{00000003-4FFC-4A70-B15F-5EFE22B092F2}"/>
            </c:ext>
          </c:extLst>
        </c:ser>
        <c:dLbls>
          <c:dLblPos val="ctr"/>
          <c:showLegendKey val="0"/>
          <c:showVal val="1"/>
          <c:showCatName val="0"/>
          <c:showSerName val="0"/>
          <c:showPercent val="0"/>
          <c:showBubbleSize val="0"/>
        </c:dLbls>
        <c:gapWidth val="150"/>
        <c:overlap val="100"/>
        <c:axId val="580323376"/>
        <c:axId val="580321736"/>
      </c:barChart>
      <c:catAx>
        <c:axId val="580323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321736"/>
        <c:crosses val="autoZero"/>
        <c:auto val="1"/>
        <c:lblAlgn val="ctr"/>
        <c:lblOffset val="100"/>
        <c:noMultiLvlLbl val="0"/>
      </c:catAx>
      <c:valAx>
        <c:axId val="58032173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32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'Q17'!$B$22:$L$22</c:f>
              <c:strCache>
                <c:ptCount val="11"/>
                <c:pt idx="0">
                  <c:v>None</c:v>
                </c:pt>
                <c:pt idx="2">
                  <c:v>Less than 10%</c:v>
                </c:pt>
                <c:pt idx="4">
                  <c:v>10-25%</c:v>
                </c:pt>
                <c:pt idx="6">
                  <c:v>26-50%</c:v>
                </c:pt>
                <c:pt idx="8">
                  <c:v>51-75%</c:v>
                </c:pt>
                <c:pt idx="10">
                  <c:v>More than 75%</c:v>
                </c:pt>
              </c:strCache>
            </c:strRef>
          </c:cat>
          <c:val>
            <c:numRef>
              <c:f>'Q17'!$B$23:$L$23</c:f>
              <c:numCache>
                <c:formatCode>General</c:formatCode>
                <c:ptCount val="11"/>
                <c:pt idx="0" formatCode="0%">
                  <c:v>0.22980988593155893</c:v>
                </c:pt>
                <c:pt idx="2" formatCode="0%">
                  <c:v>0.30007604562737644</c:v>
                </c:pt>
                <c:pt idx="4" formatCode="0%">
                  <c:v>0.16714828897338402</c:v>
                </c:pt>
                <c:pt idx="6" formatCode="0%">
                  <c:v>0.1250190114068441</c:v>
                </c:pt>
                <c:pt idx="8" formatCode="0%">
                  <c:v>9.0798479087452477E-2</c:v>
                </c:pt>
                <c:pt idx="10" formatCode="0%">
                  <c:v>8.714828897338403E-2</c:v>
                </c:pt>
              </c:numCache>
            </c:numRef>
          </c:val>
          <c:extLst>
            <c:ext xmlns:c16="http://schemas.microsoft.com/office/drawing/2014/chart" uri="{C3380CC4-5D6E-409C-BE32-E72D297353CC}">
              <c16:uniqueId val="{00000000-4B24-44A3-B8D6-D51B41DC9E0C}"/>
            </c:ext>
          </c:extLst>
        </c:ser>
        <c:dLbls>
          <c:showLegendKey val="0"/>
          <c:showVal val="0"/>
          <c:showCatName val="0"/>
          <c:showSerName val="0"/>
          <c:showPercent val="0"/>
          <c:showBubbleSize val="0"/>
        </c:dLbls>
        <c:gapWidth val="219"/>
        <c:overlap val="-27"/>
        <c:axId val="706285392"/>
        <c:axId val="706286376"/>
      </c:barChart>
      <c:catAx>
        <c:axId val="706285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clients regained physical/cognitive abilities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286376"/>
        <c:crosses val="autoZero"/>
        <c:auto val="1"/>
        <c:lblAlgn val="ctr"/>
        <c:lblOffset val="100"/>
        <c:noMultiLvlLbl val="0"/>
      </c:catAx>
      <c:valAx>
        <c:axId val="706286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28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'Q12'!$B$24</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'Q12'!$B$25:$B$41</c:f>
              <c:numCache>
                <c:formatCode>0%</c:formatCode>
                <c:ptCount val="17"/>
                <c:pt idx="0">
                  <c:v>9.0206185567010308E-2</c:v>
                </c:pt>
                <c:pt idx="1">
                  <c:v>0.30434782608695654</c:v>
                </c:pt>
                <c:pt idx="2">
                  <c:v>0.16666666666666666</c:v>
                </c:pt>
                <c:pt idx="3">
                  <c:v>0.23577235772357724</c:v>
                </c:pt>
                <c:pt idx="4">
                  <c:v>9.6830985915492954E-2</c:v>
                </c:pt>
                <c:pt idx="5">
                  <c:v>0.1141732283464567</c:v>
                </c:pt>
                <c:pt idx="6">
                  <c:v>0.2185430463576159</c:v>
                </c:pt>
                <c:pt idx="7">
                  <c:v>0.12582781456953643</c:v>
                </c:pt>
                <c:pt idx="8">
                  <c:v>0.11313868613138686</c:v>
                </c:pt>
                <c:pt idx="9">
                  <c:v>8.4297520661157019E-2</c:v>
                </c:pt>
                <c:pt idx="10">
                  <c:v>0.15352697095435686</c:v>
                </c:pt>
                <c:pt idx="11">
                  <c:v>0.22535211267605634</c:v>
                </c:pt>
                <c:pt idx="12">
                  <c:v>9.4713656387665199E-2</c:v>
                </c:pt>
                <c:pt idx="13">
                  <c:v>0.13419354838709677</c:v>
                </c:pt>
                <c:pt idx="14">
                  <c:v>9.4414893617021281E-2</c:v>
                </c:pt>
                <c:pt idx="15">
                  <c:v>0.20627802690582961</c:v>
                </c:pt>
                <c:pt idx="16">
                  <c:v>0.1111111111111111</c:v>
                </c:pt>
              </c:numCache>
            </c:numRef>
          </c:val>
          <c:extLst>
            <c:ext xmlns:c16="http://schemas.microsoft.com/office/drawing/2014/chart" uri="{C3380CC4-5D6E-409C-BE32-E72D297353CC}">
              <c16:uniqueId val="{00000000-3C20-4DE6-939F-93B88798F1A3}"/>
            </c:ext>
          </c:extLst>
        </c:ser>
        <c:ser>
          <c:idx val="1"/>
          <c:order val="1"/>
          <c:tx>
            <c:strRef>
              <c:f>'Q12'!$C$24</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'Q12'!$C$25:$C$41</c:f>
              <c:numCache>
                <c:formatCode>0%</c:formatCode>
                <c:ptCount val="17"/>
                <c:pt idx="0">
                  <c:v>8.247422680412371E-2</c:v>
                </c:pt>
                <c:pt idx="1">
                  <c:v>8.6956521739130432E-2</c:v>
                </c:pt>
                <c:pt idx="2">
                  <c:v>0.18627450980392157</c:v>
                </c:pt>
                <c:pt idx="3">
                  <c:v>0.10569105691056911</c:v>
                </c:pt>
                <c:pt idx="4">
                  <c:v>0.17253521126760563</c:v>
                </c:pt>
                <c:pt idx="5">
                  <c:v>0.12795275590551181</c:v>
                </c:pt>
                <c:pt idx="6">
                  <c:v>0.13907284768211919</c:v>
                </c:pt>
                <c:pt idx="7">
                  <c:v>0.12141280353200883</c:v>
                </c:pt>
                <c:pt idx="8">
                  <c:v>6.9343065693430656E-2</c:v>
                </c:pt>
                <c:pt idx="9">
                  <c:v>0.12727272727272726</c:v>
                </c:pt>
                <c:pt idx="10">
                  <c:v>7.4688796680497924E-2</c:v>
                </c:pt>
                <c:pt idx="11">
                  <c:v>0.13615023474178403</c:v>
                </c:pt>
                <c:pt idx="12">
                  <c:v>0.1343612334801762</c:v>
                </c:pt>
                <c:pt idx="13">
                  <c:v>0.19096774193548388</c:v>
                </c:pt>
                <c:pt idx="14">
                  <c:v>0.14893617021276595</c:v>
                </c:pt>
                <c:pt idx="15">
                  <c:v>0.11659192825112108</c:v>
                </c:pt>
                <c:pt idx="16">
                  <c:v>0.1388888888888889</c:v>
                </c:pt>
              </c:numCache>
            </c:numRef>
          </c:val>
          <c:extLst>
            <c:ext xmlns:c16="http://schemas.microsoft.com/office/drawing/2014/chart" uri="{C3380CC4-5D6E-409C-BE32-E72D297353CC}">
              <c16:uniqueId val="{00000001-3C20-4DE6-939F-93B88798F1A3}"/>
            </c:ext>
          </c:extLst>
        </c:ser>
        <c:ser>
          <c:idx val="2"/>
          <c:order val="2"/>
          <c:tx>
            <c:strRef>
              <c:f>'Q12'!$D$24</c:f>
              <c:strCache>
                <c:ptCount val="1"/>
                <c:pt idx="0">
                  <c:v>Mostly(%)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'Q12'!$D$25:$D$41</c:f>
              <c:numCache>
                <c:formatCode>0%</c:formatCode>
                <c:ptCount val="17"/>
                <c:pt idx="0">
                  <c:v>0.42525773195876287</c:v>
                </c:pt>
                <c:pt idx="1">
                  <c:v>0.15217391304347827</c:v>
                </c:pt>
                <c:pt idx="2">
                  <c:v>0.25163398692810457</c:v>
                </c:pt>
                <c:pt idx="3">
                  <c:v>0.22764227642276422</c:v>
                </c:pt>
                <c:pt idx="4">
                  <c:v>0.34683098591549294</c:v>
                </c:pt>
                <c:pt idx="5">
                  <c:v>0.32283464566929132</c:v>
                </c:pt>
                <c:pt idx="6">
                  <c:v>0.2119205298013245</c:v>
                </c:pt>
                <c:pt idx="7">
                  <c:v>0.27814569536423839</c:v>
                </c:pt>
                <c:pt idx="8">
                  <c:v>0.16423357664233576</c:v>
                </c:pt>
                <c:pt idx="9">
                  <c:v>0.34214876033057851</c:v>
                </c:pt>
                <c:pt idx="10">
                  <c:v>0.37344398340248963</c:v>
                </c:pt>
                <c:pt idx="11">
                  <c:v>0.29107981220657275</c:v>
                </c:pt>
                <c:pt idx="12">
                  <c:v>0.35022026431718062</c:v>
                </c:pt>
                <c:pt idx="13">
                  <c:v>0.28129032258064518</c:v>
                </c:pt>
                <c:pt idx="14">
                  <c:v>0.33111702127659576</c:v>
                </c:pt>
                <c:pt idx="15">
                  <c:v>0.2914798206278027</c:v>
                </c:pt>
                <c:pt idx="16">
                  <c:v>0.3125</c:v>
                </c:pt>
              </c:numCache>
            </c:numRef>
          </c:val>
          <c:extLst>
            <c:ext xmlns:c16="http://schemas.microsoft.com/office/drawing/2014/chart" uri="{C3380CC4-5D6E-409C-BE32-E72D297353CC}">
              <c16:uniqueId val="{00000002-3C20-4DE6-939F-93B88798F1A3}"/>
            </c:ext>
          </c:extLst>
        </c:ser>
        <c:ser>
          <c:idx val="3"/>
          <c:order val="3"/>
          <c:tx>
            <c:strRef>
              <c:f>'Q12'!$E$24</c:f>
              <c:strCache>
                <c:ptCount val="1"/>
                <c:pt idx="0">
                  <c:v>Always(%)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'Q12'!$E$25:$E$41</c:f>
              <c:numCache>
                <c:formatCode>0%</c:formatCode>
                <c:ptCount val="17"/>
                <c:pt idx="0">
                  <c:v>0.40206185567010311</c:v>
                </c:pt>
                <c:pt idx="1">
                  <c:v>0.45652173913043476</c:v>
                </c:pt>
                <c:pt idx="2">
                  <c:v>0.39542483660130717</c:v>
                </c:pt>
                <c:pt idx="3">
                  <c:v>0.43089430894308944</c:v>
                </c:pt>
                <c:pt idx="4">
                  <c:v>0.38380281690140844</c:v>
                </c:pt>
                <c:pt idx="5">
                  <c:v>0.43503937007874016</c:v>
                </c:pt>
                <c:pt idx="6">
                  <c:v>0.43046357615894038</c:v>
                </c:pt>
                <c:pt idx="7">
                  <c:v>0.47461368653421632</c:v>
                </c:pt>
                <c:pt idx="8">
                  <c:v>0.65328467153284675</c:v>
                </c:pt>
                <c:pt idx="9">
                  <c:v>0.4462809917355372</c:v>
                </c:pt>
                <c:pt idx="10">
                  <c:v>0.39834024896265557</c:v>
                </c:pt>
                <c:pt idx="11">
                  <c:v>0.34741784037558687</c:v>
                </c:pt>
                <c:pt idx="12">
                  <c:v>0.42070484581497797</c:v>
                </c:pt>
                <c:pt idx="13">
                  <c:v>0.3935483870967742</c:v>
                </c:pt>
                <c:pt idx="14">
                  <c:v>0.42553191489361702</c:v>
                </c:pt>
                <c:pt idx="15">
                  <c:v>0.38565022421524664</c:v>
                </c:pt>
                <c:pt idx="16">
                  <c:v>0.4375</c:v>
                </c:pt>
              </c:numCache>
            </c:numRef>
          </c:val>
          <c:extLst>
            <c:ext xmlns:c16="http://schemas.microsoft.com/office/drawing/2014/chart" uri="{C3380CC4-5D6E-409C-BE32-E72D297353CC}">
              <c16:uniqueId val="{00000003-3C20-4DE6-939F-93B88798F1A3}"/>
            </c:ext>
          </c:extLst>
        </c:ser>
        <c:dLbls>
          <c:dLblPos val="ctr"/>
          <c:showLegendKey val="0"/>
          <c:showVal val="1"/>
          <c:showCatName val="0"/>
          <c:showSerName val="0"/>
          <c:showPercent val="0"/>
          <c:showBubbleSize val="0"/>
        </c:dLbls>
        <c:gapWidth val="150"/>
        <c:overlap val="100"/>
        <c:axId val="575545392"/>
        <c:axId val="575545720"/>
      </c:barChart>
      <c:catAx>
        <c:axId val="575545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45720"/>
        <c:crosses val="autoZero"/>
        <c:auto val="1"/>
        <c:lblAlgn val="ctr"/>
        <c:lblOffset val="100"/>
        <c:noMultiLvlLbl val="0"/>
      </c:catAx>
      <c:valAx>
        <c:axId val="57554572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4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'Q13'!$B$24</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'Q13'!$B$25:$B$41</c:f>
              <c:numCache>
                <c:formatCode>0%</c:formatCode>
                <c:ptCount val="17"/>
                <c:pt idx="0">
                  <c:v>0.13402061855670103</c:v>
                </c:pt>
                <c:pt idx="1">
                  <c:v>0.30769230769230771</c:v>
                </c:pt>
                <c:pt idx="2">
                  <c:v>0.31023102310231021</c:v>
                </c:pt>
                <c:pt idx="3">
                  <c:v>0.29838709677419356</c:v>
                </c:pt>
                <c:pt idx="4">
                  <c:v>0.14938488576449913</c:v>
                </c:pt>
                <c:pt idx="5">
                  <c:v>0.20866141732283464</c:v>
                </c:pt>
                <c:pt idx="6">
                  <c:v>0.23648648648648649</c:v>
                </c:pt>
                <c:pt idx="7">
                  <c:v>0.19426048565121412</c:v>
                </c:pt>
                <c:pt idx="8">
                  <c:v>0.145985401459854</c:v>
                </c:pt>
                <c:pt idx="9">
                  <c:v>0.1118421052631579</c:v>
                </c:pt>
                <c:pt idx="10">
                  <c:v>0.16597510373443983</c:v>
                </c:pt>
                <c:pt idx="11">
                  <c:v>0.30188679245283018</c:v>
                </c:pt>
                <c:pt idx="12">
                  <c:v>0.15077605321507762</c:v>
                </c:pt>
                <c:pt idx="13">
                  <c:v>0.30680359435173299</c:v>
                </c:pt>
                <c:pt idx="14">
                  <c:v>0.17374005305039789</c:v>
                </c:pt>
                <c:pt idx="15">
                  <c:v>0.2088888888888889</c:v>
                </c:pt>
                <c:pt idx="16">
                  <c:v>0.19516407599309155</c:v>
                </c:pt>
              </c:numCache>
            </c:numRef>
          </c:val>
          <c:extLst>
            <c:ext xmlns:c16="http://schemas.microsoft.com/office/drawing/2014/chart" uri="{C3380CC4-5D6E-409C-BE32-E72D297353CC}">
              <c16:uniqueId val="{00000000-EAF4-4408-A03A-C7416060504E}"/>
            </c:ext>
          </c:extLst>
        </c:ser>
        <c:ser>
          <c:idx val="1"/>
          <c:order val="1"/>
          <c:tx>
            <c:strRef>
              <c:f>'Q13'!$C$24</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'Q13'!$C$25:$C$41</c:f>
              <c:numCache>
                <c:formatCode>0%</c:formatCode>
                <c:ptCount val="17"/>
                <c:pt idx="0">
                  <c:v>0.15721649484536082</c:v>
                </c:pt>
                <c:pt idx="1">
                  <c:v>0.14285714285714285</c:v>
                </c:pt>
                <c:pt idx="2">
                  <c:v>0.42904290429042902</c:v>
                </c:pt>
                <c:pt idx="3">
                  <c:v>0.20161290322580644</c:v>
                </c:pt>
                <c:pt idx="4">
                  <c:v>0.5975395430579965</c:v>
                </c:pt>
                <c:pt idx="5">
                  <c:v>0.44881889763779526</c:v>
                </c:pt>
                <c:pt idx="6">
                  <c:v>0.18243243243243243</c:v>
                </c:pt>
                <c:pt idx="7">
                  <c:v>0.41501103752759383</c:v>
                </c:pt>
                <c:pt idx="8">
                  <c:v>0.16788321167883211</c:v>
                </c:pt>
                <c:pt idx="9">
                  <c:v>0.44901315789473684</c:v>
                </c:pt>
                <c:pt idx="10">
                  <c:v>0.17012448132780084</c:v>
                </c:pt>
                <c:pt idx="11">
                  <c:v>0.36792452830188677</c:v>
                </c:pt>
                <c:pt idx="12">
                  <c:v>0.49667405764966743</c:v>
                </c:pt>
                <c:pt idx="13">
                  <c:v>0.49550706033376124</c:v>
                </c:pt>
                <c:pt idx="14">
                  <c:v>0.51856763925729443</c:v>
                </c:pt>
                <c:pt idx="15">
                  <c:v>0.24444444444444444</c:v>
                </c:pt>
                <c:pt idx="16">
                  <c:v>0.45077720207253885</c:v>
                </c:pt>
              </c:numCache>
            </c:numRef>
          </c:val>
          <c:extLst>
            <c:ext xmlns:c16="http://schemas.microsoft.com/office/drawing/2014/chart" uri="{C3380CC4-5D6E-409C-BE32-E72D297353CC}">
              <c16:uniqueId val="{00000001-EAF4-4408-A03A-C7416060504E}"/>
            </c:ext>
          </c:extLst>
        </c:ser>
        <c:ser>
          <c:idx val="2"/>
          <c:order val="2"/>
          <c:tx>
            <c:strRef>
              <c:f>'Q13'!$D$24</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'Q13'!$D$25:$D$41</c:f>
              <c:numCache>
                <c:formatCode>0%</c:formatCode>
                <c:ptCount val="17"/>
                <c:pt idx="0">
                  <c:v>0.17010309278350516</c:v>
                </c:pt>
                <c:pt idx="1">
                  <c:v>0.12087912087912088</c:v>
                </c:pt>
                <c:pt idx="2">
                  <c:v>0.10561056105610561</c:v>
                </c:pt>
                <c:pt idx="3">
                  <c:v>0.13709677419354838</c:v>
                </c:pt>
                <c:pt idx="4">
                  <c:v>0.15817223198594024</c:v>
                </c:pt>
                <c:pt idx="5">
                  <c:v>0.14763779527559054</c:v>
                </c:pt>
                <c:pt idx="6">
                  <c:v>0.12162162162162163</c:v>
                </c:pt>
                <c:pt idx="7">
                  <c:v>9.4922737306843266E-2</c:v>
                </c:pt>
                <c:pt idx="8">
                  <c:v>4.7445255474452552E-2</c:v>
                </c:pt>
                <c:pt idx="9">
                  <c:v>0.22861842105263158</c:v>
                </c:pt>
                <c:pt idx="10">
                  <c:v>0.14522821576763487</c:v>
                </c:pt>
                <c:pt idx="11">
                  <c:v>0.12264150943396226</c:v>
                </c:pt>
                <c:pt idx="12">
                  <c:v>0.17960088691796008</c:v>
                </c:pt>
                <c:pt idx="13">
                  <c:v>0.10012836970474968</c:v>
                </c:pt>
                <c:pt idx="14">
                  <c:v>0.16047745358090185</c:v>
                </c:pt>
                <c:pt idx="15">
                  <c:v>0.08</c:v>
                </c:pt>
                <c:pt idx="16">
                  <c:v>0.13989637305699482</c:v>
                </c:pt>
              </c:numCache>
            </c:numRef>
          </c:val>
          <c:extLst>
            <c:ext xmlns:c16="http://schemas.microsoft.com/office/drawing/2014/chart" uri="{C3380CC4-5D6E-409C-BE32-E72D297353CC}">
              <c16:uniqueId val="{00000002-EAF4-4408-A03A-C7416060504E}"/>
            </c:ext>
          </c:extLst>
        </c:ser>
        <c:ser>
          <c:idx val="3"/>
          <c:order val="3"/>
          <c:tx>
            <c:strRef>
              <c:f>'Q13'!$E$24</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'Q13'!$E$25:$E$41</c:f>
              <c:numCache>
                <c:formatCode>0%</c:formatCode>
                <c:ptCount val="17"/>
                <c:pt idx="0">
                  <c:v>0.11855670103092783</c:v>
                </c:pt>
                <c:pt idx="1">
                  <c:v>9.8901098901098897E-2</c:v>
                </c:pt>
                <c:pt idx="2">
                  <c:v>5.9405940594059403E-2</c:v>
                </c:pt>
                <c:pt idx="3">
                  <c:v>8.8709677419354843E-2</c:v>
                </c:pt>
                <c:pt idx="4">
                  <c:v>2.6362038664323375E-2</c:v>
                </c:pt>
                <c:pt idx="5">
                  <c:v>8.8582677165354326E-2</c:v>
                </c:pt>
                <c:pt idx="6">
                  <c:v>6.7567567567567571E-2</c:v>
                </c:pt>
                <c:pt idx="7">
                  <c:v>6.6225165562913912E-2</c:v>
                </c:pt>
                <c:pt idx="8">
                  <c:v>4.0145985401459854E-2</c:v>
                </c:pt>
                <c:pt idx="9">
                  <c:v>0.1069078947368421</c:v>
                </c:pt>
                <c:pt idx="10">
                  <c:v>0.17427385892116182</c:v>
                </c:pt>
                <c:pt idx="11">
                  <c:v>9.9056603773584911E-2</c:v>
                </c:pt>
                <c:pt idx="12">
                  <c:v>6.6518847006651879E-2</c:v>
                </c:pt>
                <c:pt idx="13">
                  <c:v>3.3376123234916559E-2</c:v>
                </c:pt>
                <c:pt idx="14">
                  <c:v>6.49867374005305E-2</c:v>
                </c:pt>
                <c:pt idx="15">
                  <c:v>0.1111111111111111</c:v>
                </c:pt>
                <c:pt idx="16">
                  <c:v>8.2901554404145081E-2</c:v>
                </c:pt>
              </c:numCache>
            </c:numRef>
          </c:val>
          <c:extLst>
            <c:ext xmlns:c16="http://schemas.microsoft.com/office/drawing/2014/chart" uri="{C3380CC4-5D6E-409C-BE32-E72D297353CC}">
              <c16:uniqueId val="{00000003-EAF4-4408-A03A-C7416060504E}"/>
            </c:ext>
          </c:extLst>
        </c:ser>
        <c:ser>
          <c:idx val="4"/>
          <c:order val="4"/>
          <c:tx>
            <c:strRef>
              <c:f>'Q13'!$F$24</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'Q13'!$F$25:$F$41</c:f>
              <c:numCache>
                <c:formatCode>0%</c:formatCode>
                <c:ptCount val="17"/>
                <c:pt idx="0">
                  <c:v>0.18814432989690721</c:v>
                </c:pt>
                <c:pt idx="1">
                  <c:v>0.12087912087912088</c:v>
                </c:pt>
                <c:pt idx="2">
                  <c:v>3.3003300330033E-2</c:v>
                </c:pt>
                <c:pt idx="3">
                  <c:v>6.4516129032258063E-2</c:v>
                </c:pt>
                <c:pt idx="4">
                  <c:v>1.4059753954305799E-2</c:v>
                </c:pt>
                <c:pt idx="5">
                  <c:v>4.1338582677165357E-2</c:v>
                </c:pt>
                <c:pt idx="6">
                  <c:v>6.7567567567567571E-2</c:v>
                </c:pt>
                <c:pt idx="7">
                  <c:v>3.3112582781456956E-2</c:v>
                </c:pt>
                <c:pt idx="8">
                  <c:v>7.6642335766423361E-2</c:v>
                </c:pt>
                <c:pt idx="9">
                  <c:v>4.6052631578947366E-2</c:v>
                </c:pt>
                <c:pt idx="10">
                  <c:v>0.16597510373443983</c:v>
                </c:pt>
                <c:pt idx="11">
                  <c:v>2.8301886792452831E-2</c:v>
                </c:pt>
                <c:pt idx="12">
                  <c:v>5.543237250554324E-2</c:v>
                </c:pt>
                <c:pt idx="13">
                  <c:v>2.0539152759948651E-2</c:v>
                </c:pt>
                <c:pt idx="14">
                  <c:v>3.0503978779840849E-2</c:v>
                </c:pt>
                <c:pt idx="15">
                  <c:v>0.10666666666666667</c:v>
                </c:pt>
                <c:pt idx="16">
                  <c:v>5.0086355785837651E-2</c:v>
                </c:pt>
              </c:numCache>
            </c:numRef>
          </c:val>
          <c:extLst>
            <c:ext xmlns:c16="http://schemas.microsoft.com/office/drawing/2014/chart" uri="{C3380CC4-5D6E-409C-BE32-E72D297353CC}">
              <c16:uniqueId val="{00000004-EAF4-4408-A03A-C7416060504E}"/>
            </c:ext>
          </c:extLst>
        </c:ser>
        <c:ser>
          <c:idx val="5"/>
          <c:order val="5"/>
          <c:tx>
            <c:strRef>
              <c:f>'Q13'!$G$24</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'Q13'!$G$25:$G$41</c:f>
              <c:numCache>
                <c:formatCode>0%</c:formatCode>
                <c:ptCount val="17"/>
                <c:pt idx="0">
                  <c:v>0.23195876288659795</c:v>
                </c:pt>
                <c:pt idx="1">
                  <c:v>0.2087912087912088</c:v>
                </c:pt>
                <c:pt idx="2">
                  <c:v>6.2706270627062702E-2</c:v>
                </c:pt>
                <c:pt idx="3">
                  <c:v>0.20967741935483872</c:v>
                </c:pt>
                <c:pt idx="4">
                  <c:v>5.4481546572934976E-2</c:v>
                </c:pt>
                <c:pt idx="5">
                  <c:v>6.4960629921259838E-2</c:v>
                </c:pt>
                <c:pt idx="6">
                  <c:v>0.32432432432432434</c:v>
                </c:pt>
                <c:pt idx="7">
                  <c:v>0.19646799116997793</c:v>
                </c:pt>
                <c:pt idx="8">
                  <c:v>0.52189781021897808</c:v>
                </c:pt>
                <c:pt idx="9">
                  <c:v>5.7565789473684209E-2</c:v>
                </c:pt>
                <c:pt idx="10">
                  <c:v>0.17842323651452283</c:v>
                </c:pt>
                <c:pt idx="11">
                  <c:v>8.0188679245283015E-2</c:v>
                </c:pt>
                <c:pt idx="12">
                  <c:v>5.0997782705099776E-2</c:v>
                </c:pt>
                <c:pt idx="13">
                  <c:v>4.3645699614890884E-2</c:v>
                </c:pt>
                <c:pt idx="14">
                  <c:v>5.1724137931034482E-2</c:v>
                </c:pt>
                <c:pt idx="15">
                  <c:v>0.24888888888888888</c:v>
                </c:pt>
                <c:pt idx="16">
                  <c:v>8.1174438687392061E-2</c:v>
                </c:pt>
              </c:numCache>
            </c:numRef>
          </c:val>
          <c:extLst>
            <c:ext xmlns:c16="http://schemas.microsoft.com/office/drawing/2014/chart" uri="{C3380CC4-5D6E-409C-BE32-E72D297353CC}">
              <c16:uniqueId val="{00000005-EAF4-4408-A03A-C7416060504E}"/>
            </c:ext>
          </c:extLst>
        </c:ser>
        <c:dLbls>
          <c:dLblPos val="ctr"/>
          <c:showLegendKey val="0"/>
          <c:showVal val="1"/>
          <c:showCatName val="0"/>
          <c:showSerName val="0"/>
          <c:showPercent val="0"/>
          <c:showBubbleSize val="0"/>
        </c:dLbls>
        <c:gapWidth val="150"/>
        <c:overlap val="100"/>
        <c:axId val="814246968"/>
        <c:axId val="814247296"/>
      </c:barChart>
      <c:catAx>
        <c:axId val="814246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247296"/>
        <c:crosses val="autoZero"/>
        <c:auto val="1"/>
        <c:lblAlgn val="ctr"/>
        <c:lblOffset val="100"/>
        <c:noMultiLvlLbl val="0"/>
      </c:catAx>
      <c:valAx>
        <c:axId val="8142472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246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'Q14'!$B$25</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'Q14'!$B$26:$B$42</c:f>
              <c:numCache>
                <c:formatCode>0%</c:formatCode>
                <c:ptCount val="17"/>
                <c:pt idx="0">
                  <c:v>0.13695090439276486</c:v>
                </c:pt>
                <c:pt idx="1">
                  <c:v>0.29213483146067415</c:v>
                </c:pt>
                <c:pt idx="2">
                  <c:v>0.38486842105263158</c:v>
                </c:pt>
                <c:pt idx="3">
                  <c:v>0.35245901639344263</c:v>
                </c:pt>
                <c:pt idx="4">
                  <c:v>0.19683655536028119</c:v>
                </c:pt>
                <c:pt idx="5">
                  <c:v>0.29191321499013806</c:v>
                </c:pt>
                <c:pt idx="6">
                  <c:v>0.35507246376811596</c:v>
                </c:pt>
                <c:pt idx="7">
                  <c:v>0.30309734513274339</c:v>
                </c:pt>
                <c:pt idx="8">
                  <c:v>0.25912408759124089</c:v>
                </c:pt>
                <c:pt idx="9">
                  <c:v>0.1870860927152318</c:v>
                </c:pt>
                <c:pt idx="10">
                  <c:v>0.18672199170124482</c:v>
                </c:pt>
                <c:pt idx="11">
                  <c:v>0.38571428571428573</c:v>
                </c:pt>
                <c:pt idx="12">
                  <c:v>0.20484581497797358</c:v>
                </c:pt>
                <c:pt idx="13">
                  <c:v>0.35723431498079383</c:v>
                </c:pt>
                <c:pt idx="14">
                  <c:v>0.24768211920529801</c:v>
                </c:pt>
                <c:pt idx="15">
                  <c:v>0.26339285714285715</c:v>
                </c:pt>
                <c:pt idx="16">
                  <c:v>0.27758620689655172</c:v>
                </c:pt>
              </c:numCache>
            </c:numRef>
          </c:val>
          <c:extLst>
            <c:ext xmlns:c16="http://schemas.microsoft.com/office/drawing/2014/chart" uri="{C3380CC4-5D6E-409C-BE32-E72D297353CC}">
              <c16:uniqueId val="{00000000-70AD-4F31-99EC-D528A0808F5A}"/>
            </c:ext>
          </c:extLst>
        </c:ser>
        <c:ser>
          <c:idx val="1"/>
          <c:order val="1"/>
          <c:tx>
            <c:strRef>
              <c:f>'Q14'!$C$25</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'Q14'!$C$26:$C$42</c:f>
              <c:numCache>
                <c:formatCode>0%</c:formatCode>
                <c:ptCount val="17"/>
                <c:pt idx="0">
                  <c:v>0.13953488372093023</c:v>
                </c:pt>
                <c:pt idx="1">
                  <c:v>0.11235955056179775</c:v>
                </c:pt>
                <c:pt idx="2">
                  <c:v>0.43092105263157893</c:v>
                </c:pt>
                <c:pt idx="3">
                  <c:v>0.38524590163934425</c:v>
                </c:pt>
                <c:pt idx="4">
                  <c:v>0.56063268892794371</c:v>
                </c:pt>
                <c:pt idx="5">
                  <c:v>0.47534516765285995</c:v>
                </c:pt>
                <c:pt idx="6">
                  <c:v>0.15217391304347827</c:v>
                </c:pt>
                <c:pt idx="7">
                  <c:v>0.38274336283185839</c:v>
                </c:pt>
                <c:pt idx="8">
                  <c:v>0.12043795620437957</c:v>
                </c:pt>
                <c:pt idx="9">
                  <c:v>0.47350993377483441</c:v>
                </c:pt>
                <c:pt idx="10">
                  <c:v>0.13692946058091288</c:v>
                </c:pt>
                <c:pt idx="11">
                  <c:v>0.37619047619047619</c:v>
                </c:pt>
                <c:pt idx="12">
                  <c:v>0.48017621145374451</c:v>
                </c:pt>
                <c:pt idx="13">
                  <c:v>0.46606914212548017</c:v>
                </c:pt>
                <c:pt idx="14">
                  <c:v>0.49933774834437084</c:v>
                </c:pt>
                <c:pt idx="15">
                  <c:v>0.24107142857142858</c:v>
                </c:pt>
                <c:pt idx="16">
                  <c:v>0.44137931034482758</c:v>
                </c:pt>
              </c:numCache>
            </c:numRef>
          </c:val>
          <c:extLst>
            <c:ext xmlns:c16="http://schemas.microsoft.com/office/drawing/2014/chart" uri="{C3380CC4-5D6E-409C-BE32-E72D297353CC}">
              <c16:uniqueId val="{00000001-70AD-4F31-99EC-D528A0808F5A}"/>
            </c:ext>
          </c:extLst>
        </c:ser>
        <c:ser>
          <c:idx val="2"/>
          <c:order val="2"/>
          <c:tx>
            <c:strRef>
              <c:f>'Q14'!$D$25</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'Q14'!$D$26:$D$42</c:f>
              <c:numCache>
                <c:formatCode>0%</c:formatCode>
                <c:ptCount val="17"/>
                <c:pt idx="0">
                  <c:v>8.0103359173126609E-2</c:v>
                </c:pt>
                <c:pt idx="1">
                  <c:v>7.8651685393258425E-2</c:v>
                </c:pt>
                <c:pt idx="2">
                  <c:v>0.10197368421052631</c:v>
                </c:pt>
                <c:pt idx="3">
                  <c:v>0.12295081967213115</c:v>
                </c:pt>
                <c:pt idx="4">
                  <c:v>0.14586994727592267</c:v>
                </c:pt>
                <c:pt idx="5">
                  <c:v>0.12820512820512819</c:v>
                </c:pt>
                <c:pt idx="6">
                  <c:v>7.2463768115942032E-2</c:v>
                </c:pt>
                <c:pt idx="7">
                  <c:v>0.11283185840707964</c:v>
                </c:pt>
                <c:pt idx="8">
                  <c:v>5.4744525547445258E-2</c:v>
                </c:pt>
                <c:pt idx="9">
                  <c:v>0.2119205298013245</c:v>
                </c:pt>
                <c:pt idx="10">
                  <c:v>0.11203319502074689</c:v>
                </c:pt>
                <c:pt idx="11">
                  <c:v>8.0952380952380956E-2</c:v>
                </c:pt>
                <c:pt idx="12">
                  <c:v>0.15638766519823788</c:v>
                </c:pt>
                <c:pt idx="13">
                  <c:v>0.10243277848911651</c:v>
                </c:pt>
                <c:pt idx="14">
                  <c:v>0.14701986754966886</c:v>
                </c:pt>
                <c:pt idx="15">
                  <c:v>9.375E-2</c:v>
                </c:pt>
                <c:pt idx="16">
                  <c:v>0.14310344827586208</c:v>
                </c:pt>
              </c:numCache>
            </c:numRef>
          </c:val>
          <c:extLst>
            <c:ext xmlns:c16="http://schemas.microsoft.com/office/drawing/2014/chart" uri="{C3380CC4-5D6E-409C-BE32-E72D297353CC}">
              <c16:uniqueId val="{00000002-70AD-4F31-99EC-D528A0808F5A}"/>
            </c:ext>
          </c:extLst>
        </c:ser>
        <c:ser>
          <c:idx val="3"/>
          <c:order val="3"/>
          <c:tx>
            <c:strRef>
              <c:f>'Q14'!$E$25</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'Q14'!$E$26:$E$42</c:f>
              <c:numCache>
                <c:formatCode>0%</c:formatCode>
                <c:ptCount val="17"/>
                <c:pt idx="0">
                  <c:v>0.17571059431524547</c:v>
                </c:pt>
                <c:pt idx="1">
                  <c:v>0.10112359550561797</c:v>
                </c:pt>
                <c:pt idx="2">
                  <c:v>4.6052631578947366E-2</c:v>
                </c:pt>
                <c:pt idx="3">
                  <c:v>6.5573770491803282E-2</c:v>
                </c:pt>
                <c:pt idx="4">
                  <c:v>4.0421792618629174E-2</c:v>
                </c:pt>
                <c:pt idx="5">
                  <c:v>5.3254437869822487E-2</c:v>
                </c:pt>
                <c:pt idx="6">
                  <c:v>6.5217391304347824E-2</c:v>
                </c:pt>
                <c:pt idx="7">
                  <c:v>5.5309734513274339E-2</c:v>
                </c:pt>
                <c:pt idx="8">
                  <c:v>4.7445255474452552E-2</c:v>
                </c:pt>
                <c:pt idx="9">
                  <c:v>7.6158940397350994E-2</c:v>
                </c:pt>
                <c:pt idx="10">
                  <c:v>0.17012448132780084</c:v>
                </c:pt>
                <c:pt idx="11">
                  <c:v>6.6666666666666666E-2</c:v>
                </c:pt>
                <c:pt idx="12">
                  <c:v>7.4889867841409691E-2</c:v>
                </c:pt>
                <c:pt idx="13">
                  <c:v>3.9692701664532648E-2</c:v>
                </c:pt>
                <c:pt idx="14">
                  <c:v>5.0331125827814571E-2</c:v>
                </c:pt>
                <c:pt idx="15">
                  <c:v>0.11160714285714286</c:v>
                </c:pt>
                <c:pt idx="16">
                  <c:v>7.586206896551724E-2</c:v>
                </c:pt>
              </c:numCache>
            </c:numRef>
          </c:val>
          <c:extLst>
            <c:ext xmlns:c16="http://schemas.microsoft.com/office/drawing/2014/chart" uri="{C3380CC4-5D6E-409C-BE32-E72D297353CC}">
              <c16:uniqueId val="{00000003-70AD-4F31-99EC-D528A0808F5A}"/>
            </c:ext>
          </c:extLst>
        </c:ser>
        <c:ser>
          <c:idx val="4"/>
          <c:order val="4"/>
          <c:tx>
            <c:strRef>
              <c:f>'Q14'!$F$25</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'Q14'!$F$26:$F$42</c:f>
              <c:numCache>
                <c:formatCode>0%</c:formatCode>
                <c:ptCount val="17"/>
                <c:pt idx="0">
                  <c:v>0.16795865633074936</c:v>
                </c:pt>
                <c:pt idx="1">
                  <c:v>0.12359550561797752</c:v>
                </c:pt>
                <c:pt idx="2">
                  <c:v>1.3157894736842105E-2</c:v>
                </c:pt>
                <c:pt idx="3">
                  <c:v>4.0983606557377046E-2</c:v>
                </c:pt>
                <c:pt idx="4">
                  <c:v>1.9332161687170474E-2</c:v>
                </c:pt>
                <c:pt idx="5">
                  <c:v>2.1696252465483234E-2</c:v>
                </c:pt>
                <c:pt idx="6">
                  <c:v>4.3478260869565216E-2</c:v>
                </c:pt>
                <c:pt idx="7">
                  <c:v>2.8761061946902654E-2</c:v>
                </c:pt>
                <c:pt idx="8">
                  <c:v>8.7591240875912413E-2</c:v>
                </c:pt>
                <c:pt idx="9">
                  <c:v>3.3112582781456956E-2</c:v>
                </c:pt>
                <c:pt idx="10">
                  <c:v>0.18257261410788381</c:v>
                </c:pt>
                <c:pt idx="11">
                  <c:v>4.2857142857142858E-2</c:v>
                </c:pt>
                <c:pt idx="12">
                  <c:v>2.8634361233480177E-2</c:v>
                </c:pt>
                <c:pt idx="13">
                  <c:v>2.0486555697823303E-2</c:v>
                </c:pt>
                <c:pt idx="14">
                  <c:v>2.5165562913907286E-2</c:v>
                </c:pt>
                <c:pt idx="15">
                  <c:v>8.4821428571428575E-2</c:v>
                </c:pt>
                <c:pt idx="16">
                  <c:v>3.793103448275862E-2</c:v>
                </c:pt>
              </c:numCache>
            </c:numRef>
          </c:val>
          <c:extLst>
            <c:ext xmlns:c16="http://schemas.microsoft.com/office/drawing/2014/chart" uri="{C3380CC4-5D6E-409C-BE32-E72D297353CC}">
              <c16:uniqueId val="{00000004-70AD-4F31-99EC-D528A0808F5A}"/>
            </c:ext>
          </c:extLst>
        </c:ser>
        <c:ser>
          <c:idx val="5"/>
          <c:order val="5"/>
          <c:tx>
            <c:strRef>
              <c:f>'Q14'!$G$25</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'Q14'!$G$26:$G$42</c:f>
              <c:numCache>
                <c:formatCode>0%</c:formatCode>
                <c:ptCount val="17"/>
                <c:pt idx="0">
                  <c:v>0.29974160206718348</c:v>
                </c:pt>
                <c:pt idx="1">
                  <c:v>0.29213483146067415</c:v>
                </c:pt>
                <c:pt idx="2">
                  <c:v>2.3026315789473683E-2</c:v>
                </c:pt>
                <c:pt idx="3">
                  <c:v>3.2786885245901641E-2</c:v>
                </c:pt>
                <c:pt idx="4">
                  <c:v>3.6906854130052721E-2</c:v>
                </c:pt>
                <c:pt idx="5">
                  <c:v>2.9585798816568046E-2</c:v>
                </c:pt>
                <c:pt idx="6">
                  <c:v>0.31159420289855072</c:v>
                </c:pt>
                <c:pt idx="7">
                  <c:v>0.11725663716814159</c:v>
                </c:pt>
                <c:pt idx="8">
                  <c:v>0.43065693430656932</c:v>
                </c:pt>
                <c:pt idx="9">
                  <c:v>1.8211920529801324E-2</c:v>
                </c:pt>
                <c:pt idx="10">
                  <c:v>0.21161825726141079</c:v>
                </c:pt>
                <c:pt idx="11">
                  <c:v>4.7619047619047616E-2</c:v>
                </c:pt>
                <c:pt idx="12">
                  <c:v>5.5066079295154183E-2</c:v>
                </c:pt>
                <c:pt idx="13">
                  <c:v>1.4084507042253521E-2</c:v>
                </c:pt>
                <c:pt idx="14">
                  <c:v>3.0463576158940398E-2</c:v>
                </c:pt>
                <c:pt idx="15">
                  <c:v>0.20535714285714285</c:v>
                </c:pt>
                <c:pt idx="16">
                  <c:v>2.4137931034482758E-2</c:v>
                </c:pt>
              </c:numCache>
            </c:numRef>
          </c:val>
          <c:extLst>
            <c:ext xmlns:c16="http://schemas.microsoft.com/office/drawing/2014/chart" uri="{C3380CC4-5D6E-409C-BE32-E72D297353CC}">
              <c16:uniqueId val="{00000005-70AD-4F31-99EC-D528A0808F5A}"/>
            </c:ext>
          </c:extLst>
        </c:ser>
        <c:dLbls>
          <c:dLblPos val="ctr"/>
          <c:showLegendKey val="0"/>
          <c:showVal val="1"/>
          <c:showCatName val="0"/>
          <c:showSerName val="0"/>
          <c:showPercent val="0"/>
          <c:showBubbleSize val="0"/>
        </c:dLbls>
        <c:gapWidth val="150"/>
        <c:overlap val="100"/>
        <c:axId val="819491824"/>
        <c:axId val="819490512"/>
      </c:barChart>
      <c:catAx>
        <c:axId val="819491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90512"/>
        <c:crosses val="autoZero"/>
        <c:auto val="1"/>
        <c:lblAlgn val="ctr"/>
        <c:lblOffset val="100"/>
        <c:noMultiLvlLbl val="0"/>
      </c:catAx>
      <c:valAx>
        <c:axId val="81949051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'Q16'!$B$25</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'Q16'!$B$26:$B$42</c:f>
              <c:numCache>
                <c:formatCode>0%</c:formatCode>
                <c:ptCount val="17"/>
                <c:pt idx="0">
                  <c:v>9.8191214470284241E-2</c:v>
                </c:pt>
                <c:pt idx="1">
                  <c:v>0.22222222222222221</c:v>
                </c:pt>
                <c:pt idx="2">
                  <c:v>0.13804713804713806</c:v>
                </c:pt>
                <c:pt idx="3">
                  <c:v>0.29411764705882354</c:v>
                </c:pt>
                <c:pt idx="4">
                  <c:v>0.15873015873015872</c:v>
                </c:pt>
                <c:pt idx="5">
                  <c:v>0.15324165029469547</c:v>
                </c:pt>
                <c:pt idx="6">
                  <c:v>0.23741007194244604</c:v>
                </c:pt>
                <c:pt idx="7">
                  <c:v>0.31165919282511212</c:v>
                </c:pt>
                <c:pt idx="8">
                  <c:v>0.36029411764705882</c:v>
                </c:pt>
                <c:pt idx="9">
                  <c:v>0.22110552763819097</c:v>
                </c:pt>
                <c:pt idx="10">
                  <c:v>0.20512820512820512</c:v>
                </c:pt>
                <c:pt idx="11">
                  <c:v>0.27722772277227725</c:v>
                </c:pt>
                <c:pt idx="12">
                  <c:v>0.19419642857142858</c:v>
                </c:pt>
                <c:pt idx="13">
                  <c:v>4.3589743589743588E-2</c:v>
                </c:pt>
                <c:pt idx="14">
                  <c:v>7.2463768115942032E-2</c:v>
                </c:pt>
                <c:pt idx="15">
                  <c:v>0.18396226415094338</c:v>
                </c:pt>
                <c:pt idx="16">
                  <c:v>0.20898100172711573</c:v>
                </c:pt>
              </c:numCache>
            </c:numRef>
          </c:val>
          <c:extLst>
            <c:ext xmlns:c16="http://schemas.microsoft.com/office/drawing/2014/chart" uri="{C3380CC4-5D6E-409C-BE32-E72D297353CC}">
              <c16:uniqueId val="{00000000-FA0F-42C8-8A2C-31CF132B4902}"/>
            </c:ext>
          </c:extLst>
        </c:ser>
        <c:ser>
          <c:idx val="1"/>
          <c:order val="1"/>
          <c:tx>
            <c:strRef>
              <c:f>'Q16'!$C$25</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'Q16'!$C$26:$C$42</c:f>
              <c:numCache>
                <c:formatCode>0%</c:formatCode>
                <c:ptCount val="17"/>
                <c:pt idx="0">
                  <c:v>6.4599483204134361E-2</c:v>
                </c:pt>
                <c:pt idx="1">
                  <c:v>0.14444444444444443</c:v>
                </c:pt>
                <c:pt idx="2">
                  <c:v>0.12457912457912458</c:v>
                </c:pt>
                <c:pt idx="3">
                  <c:v>0.15966386554621848</c:v>
                </c:pt>
                <c:pt idx="4">
                  <c:v>0.41093474426807758</c:v>
                </c:pt>
                <c:pt idx="5">
                  <c:v>0.24165029469548133</c:v>
                </c:pt>
                <c:pt idx="6">
                  <c:v>0.14388489208633093</c:v>
                </c:pt>
                <c:pt idx="7">
                  <c:v>0.37668161434977576</c:v>
                </c:pt>
                <c:pt idx="8">
                  <c:v>0.19485294117647059</c:v>
                </c:pt>
                <c:pt idx="9">
                  <c:v>0.21775544388609716</c:v>
                </c:pt>
                <c:pt idx="10">
                  <c:v>0.17948717948717949</c:v>
                </c:pt>
                <c:pt idx="11">
                  <c:v>0.28217821782178215</c:v>
                </c:pt>
                <c:pt idx="12">
                  <c:v>0.34151785714285715</c:v>
                </c:pt>
                <c:pt idx="13">
                  <c:v>8.2051282051282051E-2</c:v>
                </c:pt>
                <c:pt idx="14">
                  <c:v>0.13175230566534915</c:v>
                </c:pt>
                <c:pt idx="15">
                  <c:v>0.14622641509433962</c:v>
                </c:pt>
                <c:pt idx="16">
                  <c:v>0.21243523316062177</c:v>
                </c:pt>
              </c:numCache>
            </c:numRef>
          </c:val>
          <c:extLst>
            <c:ext xmlns:c16="http://schemas.microsoft.com/office/drawing/2014/chart" uri="{C3380CC4-5D6E-409C-BE32-E72D297353CC}">
              <c16:uniqueId val="{00000001-FA0F-42C8-8A2C-31CF132B4902}"/>
            </c:ext>
          </c:extLst>
        </c:ser>
        <c:ser>
          <c:idx val="2"/>
          <c:order val="2"/>
          <c:tx>
            <c:strRef>
              <c:f>'Q16'!$D$25</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'Q16'!$D$26:$D$42</c:f>
              <c:numCache>
                <c:formatCode>0%</c:formatCode>
                <c:ptCount val="17"/>
                <c:pt idx="0">
                  <c:v>0.10335917312661498</c:v>
                </c:pt>
                <c:pt idx="1">
                  <c:v>0.12222222222222222</c:v>
                </c:pt>
                <c:pt idx="2">
                  <c:v>0.1111111111111111</c:v>
                </c:pt>
                <c:pt idx="3">
                  <c:v>8.4033613445378158E-2</c:v>
                </c:pt>
                <c:pt idx="4">
                  <c:v>0.20282186948853614</c:v>
                </c:pt>
                <c:pt idx="5">
                  <c:v>0.15717092337917485</c:v>
                </c:pt>
                <c:pt idx="6">
                  <c:v>0.1079136690647482</c:v>
                </c:pt>
                <c:pt idx="7">
                  <c:v>0.11434977578475336</c:v>
                </c:pt>
                <c:pt idx="8">
                  <c:v>7.3529411764705885E-2</c:v>
                </c:pt>
                <c:pt idx="9">
                  <c:v>0.1440536013400335</c:v>
                </c:pt>
                <c:pt idx="10">
                  <c:v>0.15384615384615385</c:v>
                </c:pt>
                <c:pt idx="11">
                  <c:v>0.15346534653465346</c:v>
                </c:pt>
                <c:pt idx="12">
                  <c:v>0.21428571428571427</c:v>
                </c:pt>
                <c:pt idx="13">
                  <c:v>0.1076923076923077</c:v>
                </c:pt>
                <c:pt idx="14">
                  <c:v>0.16996047430830039</c:v>
                </c:pt>
                <c:pt idx="15">
                  <c:v>6.6037735849056603E-2</c:v>
                </c:pt>
                <c:pt idx="16">
                  <c:v>0.11226252158894647</c:v>
                </c:pt>
              </c:numCache>
            </c:numRef>
          </c:val>
          <c:extLst>
            <c:ext xmlns:c16="http://schemas.microsoft.com/office/drawing/2014/chart" uri="{C3380CC4-5D6E-409C-BE32-E72D297353CC}">
              <c16:uniqueId val="{00000002-FA0F-42C8-8A2C-31CF132B4902}"/>
            </c:ext>
          </c:extLst>
        </c:ser>
        <c:ser>
          <c:idx val="3"/>
          <c:order val="3"/>
          <c:tx>
            <c:strRef>
              <c:f>'Q16'!$E$25</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'Q16'!$E$26:$E$42</c:f>
              <c:numCache>
                <c:formatCode>0%</c:formatCode>
                <c:ptCount val="17"/>
                <c:pt idx="0">
                  <c:v>0.18604651162790697</c:v>
                </c:pt>
                <c:pt idx="1">
                  <c:v>0.15555555555555556</c:v>
                </c:pt>
                <c:pt idx="2">
                  <c:v>0.14478114478114479</c:v>
                </c:pt>
                <c:pt idx="3">
                  <c:v>0.16806722689075632</c:v>
                </c:pt>
                <c:pt idx="4">
                  <c:v>0.10934744268077601</c:v>
                </c:pt>
                <c:pt idx="5">
                  <c:v>0.14145383104125736</c:v>
                </c:pt>
                <c:pt idx="6">
                  <c:v>0.15827338129496402</c:v>
                </c:pt>
                <c:pt idx="7">
                  <c:v>8.744394618834081E-2</c:v>
                </c:pt>
                <c:pt idx="8">
                  <c:v>9.9264705882352935E-2</c:v>
                </c:pt>
                <c:pt idx="9">
                  <c:v>0.10385259631490787</c:v>
                </c:pt>
                <c:pt idx="10">
                  <c:v>0.19230769230769232</c:v>
                </c:pt>
                <c:pt idx="11">
                  <c:v>0.11386138613861387</c:v>
                </c:pt>
                <c:pt idx="12">
                  <c:v>0.11383928571428571</c:v>
                </c:pt>
                <c:pt idx="13">
                  <c:v>0.13205128205128205</c:v>
                </c:pt>
                <c:pt idx="14">
                  <c:v>0.13965744400527008</c:v>
                </c:pt>
                <c:pt idx="15">
                  <c:v>0.13207547169811321</c:v>
                </c:pt>
                <c:pt idx="16">
                  <c:v>8.46286701208981E-2</c:v>
                </c:pt>
              </c:numCache>
            </c:numRef>
          </c:val>
          <c:extLst>
            <c:ext xmlns:c16="http://schemas.microsoft.com/office/drawing/2014/chart" uri="{C3380CC4-5D6E-409C-BE32-E72D297353CC}">
              <c16:uniqueId val="{00000003-FA0F-42C8-8A2C-31CF132B4902}"/>
            </c:ext>
          </c:extLst>
        </c:ser>
        <c:ser>
          <c:idx val="4"/>
          <c:order val="4"/>
          <c:tx>
            <c:strRef>
              <c:f>'Q16'!$F$25</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'Q16'!$F$26:$F$42</c:f>
              <c:numCache>
                <c:formatCode>0%</c:formatCode>
                <c:ptCount val="17"/>
                <c:pt idx="0">
                  <c:v>0.21188630490956073</c:v>
                </c:pt>
                <c:pt idx="1">
                  <c:v>0.15555555555555556</c:v>
                </c:pt>
                <c:pt idx="2">
                  <c:v>0.18518518518518517</c:v>
                </c:pt>
                <c:pt idx="3">
                  <c:v>0.14285714285714285</c:v>
                </c:pt>
                <c:pt idx="4">
                  <c:v>7.0546737213403876E-2</c:v>
                </c:pt>
                <c:pt idx="5">
                  <c:v>0.12573673870333987</c:v>
                </c:pt>
                <c:pt idx="6">
                  <c:v>0.12949640287769784</c:v>
                </c:pt>
                <c:pt idx="7">
                  <c:v>4.708520179372197E-2</c:v>
                </c:pt>
                <c:pt idx="8">
                  <c:v>0.11764705882352941</c:v>
                </c:pt>
                <c:pt idx="9">
                  <c:v>0.12395309882747069</c:v>
                </c:pt>
                <c:pt idx="10">
                  <c:v>0.14102564102564102</c:v>
                </c:pt>
                <c:pt idx="11">
                  <c:v>7.4257425742574254E-2</c:v>
                </c:pt>
                <c:pt idx="12">
                  <c:v>7.3660714285714288E-2</c:v>
                </c:pt>
                <c:pt idx="13">
                  <c:v>0.18205128205128204</c:v>
                </c:pt>
                <c:pt idx="14">
                  <c:v>0.16205533596837945</c:v>
                </c:pt>
                <c:pt idx="15">
                  <c:v>0.17452830188679244</c:v>
                </c:pt>
                <c:pt idx="16">
                  <c:v>0.10880829015544041</c:v>
                </c:pt>
              </c:numCache>
            </c:numRef>
          </c:val>
          <c:extLst>
            <c:ext xmlns:c16="http://schemas.microsoft.com/office/drawing/2014/chart" uri="{C3380CC4-5D6E-409C-BE32-E72D297353CC}">
              <c16:uniqueId val="{00000004-FA0F-42C8-8A2C-31CF132B4902}"/>
            </c:ext>
          </c:extLst>
        </c:ser>
        <c:ser>
          <c:idx val="5"/>
          <c:order val="5"/>
          <c:tx>
            <c:strRef>
              <c:f>'Q16'!$G$25</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'Q16'!$G$26:$G$42</c:f>
              <c:numCache>
                <c:formatCode>0%</c:formatCode>
                <c:ptCount val="17"/>
                <c:pt idx="0">
                  <c:v>0.33591731266149871</c:v>
                </c:pt>
                <c:pt idx="1">
                  <c:v>0.2</c:v>
                </c:pt>
                <c:pt idx="2">
                  <c:v>0.29629629629629628</c:v>
                </c:pt>
                <c:pt idx="3">
                  <c:v>0.15126050420168066</c:v>
                </c:pt>
                <c:pt idx="4">
                  <c:v>4.7619047619047616E-2</c:v>
                </c:pt>
                <c:pt idx="5">
                  <c:v>0.18074656188605109</c:v>
                </c:pt>
                <c:pt idx="6">
                  <c:v>0.22302158273381295</c:v>
                </c:pt>
                <c:pt idx="7">
                  <c:v>6.2780269058295965E-2</c:v>
                </c:pt>
                <c:pt idx="8">
                  <c:v>0.15441176470588236</c:v>
                </c:pt>
                <c:pt idx="9">
                  <c:v>0.18927973199329984</c:v>
                </c:pt>
                <c:pt idx="10">
                  <c:v>0.12820512820512819</c:v>
                </c:pt>
                <c:pt idx="11">
                  <c:v>9.9009900990099015E-2</c:v>
                </c:pt>
                <c:pt idx="12">
                  <c:v>6.25E-2</c:v>
                </c:pt>
                <c:pt idx="13">
                  <c:v>0.45256410256410257</c:v>
                </c:pt>
                <c:pt idx="14">
                  <c:v>0.32411067193675891</c:v>
                </c:pt>
                <c:pt idx="15">
                  <c:v>0.29716981132075471</c:v>
                </c:pt>
                <c:pt idx="16">
                  <c:v>0.27288428324697755</c:v>
                </c:pt>
              </c:numCache>
            </c:numRef>
          </c:val>
          <c:extLst>
            <c:ext xmlns:c16="http://schemas.microsoft.com/office/drawing/2014/chart" uri="{C3380CC4-5D6E-409C-BE32-E72D297353CC}">
              <c16:uniqueId val="{00000005-FA0F-42C8-8A2C-31CF132B4902}"/>
            </c:ext>
          </c:extLst>
        </c:ser>
        <c:dLbls>
          <c:dLblPos val="ctr"/>
          <c:showLegendKey val="0"/>
          <c:showVal val="1"/>
          <c:showCatName val="0"/>
          <c:showSerName val="0"/>
          <c:showPercent val="0"/>
          <c:showBubbleSize val="0"/>
        </c:dLbls>
        <c:gapWidth val="182"/>
        <c:overlap val="100"/>
        <c:axId val="579449032"/>
        <c:axId val="579439520"/>
      </c:barChart>
      <c:catAx>
        <c:axId val="579449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39520"/>
        <c:crosses val="autoZero"/>
        <c:auto val="1"/>
        <c:lblAlgn val="ctr"/>
        <c:lblOffset val="100"/>
        <c:noMultiLvlLbl val="0"/>
      </c:catAx>
      <c:valAx>
        <c:axId val="57943952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a:t>
                </a:r>
                <a:r>
                  <a:rPr lang="en-AU" baseline="0"/>
                  <a:t> provider response (%)</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49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50644437601723"/>
          <c:y val="4.7271525738617585E-3"/>
          <c:w val="0.63314256807284564"/>
          <c:h val="0.81924501717570342"/>
        </c:manualLayout>
      </c:layout>
      <c:barChart>
        <c:barDir val="bar"/>
        <c:grouping val="stacked"/>
        <c:varyColors val="0"/>
        <c:ser>
          <c:idx val="0"/>
          <c:order val="0"/>
          <c:tx>
            <c:strRef>
              <c:f>'Q15'!$B$24</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'Q15'!$B$25:$B$41</c:f>
              <c:numCache>
                <c:formatCode>0%</c:formatCode>
                <c:ptCount val="17"/>
                <c:pt idx="0">
                  <c:v>0.13695090439276486</c:v>
                </c:pt>
                <c:pt idx="1">
                  <c:v>0.27777777777777779</c:v>
                </c:pt>
                <c:pt idx="2">
                  <c:v>0.14950166112956811</c:v>
                </c:pt>
                <c:pt idx="3">
                  <c:v>0.29599999999999999</c:v>
                </c:pt>
                <c:pt idx="4">
                  <c:v>8.24561403508772E-2</c:v>
                </c:pt>
                <c:pt idx="5">
                  <c:v>0.15068493150684931</c:v>
                </c:pt>
                <c:pt idx="6">
                  <c:v>0.42753623188405798</c:v>
                </c:pt>
                <c:pt idx="7">
                  <c:v>0.3888888888888889</c:v>
                </c:pt>
                <c:pt idx="8">
                  <c:v>0.67399267399267404</c:v>
                </c:pt>
                <c:pt idx="9">
                  <c:v>0.36439267886855242</c:v>
                </c:pt>
                <c:pt idx="10">
                  <c:v>0.24369747899159663</c:v>
                </c:pt>
                <c:pt idx="11">
                  <c:v>0.33175355450236965</c:v>
                </c:pt>
                <c:pt idx="12">
                  <c:v>9.8901098901098897E-2</c:v>
                </c:pt>
                <c:pt idx="13">
                  <c:v>7.5063613231552168E-2</c:v>
                </c:pt>
                <c:pt idx="14">
                  <c:v>7.6215505913272016E-2</c:v>
                </c:pt>
                <c:pt idx="15">
                  <c:v>0.21621621621621623</c:v>
                </c:pt>
                <c:pt idx="16">
                  <c:v>0.31794871794871793</c:v>
                </c:pt>
              </c:numCache>
            </c:numRef>
          </c:val>
          <c:extLst>
            <c:ext xmlns:c16="http://schemas.microsoft.com/office/drawing/2014/chart" uri="{C3380CC4-5D6E-409C-BE32-E72D297353CC}">
              <c16:uniqueId val="{00000000-AAEC-4E89-B2D5-CBA389581EE0}"/>
            </c:ext>
          </c:extLst>
        </c:ser>
        <c:ser>
          <c:idx val="1"/>
          <c:order val="1"/>
          <c:tx>
            <c:strRef>
              <c:f>'Q15'!$C$24</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'Q15'!$C$25:$C$41</c:f>
              <c:numCache>
                <c:formatCode>0%</c:formatCode>
                <c:ptCount val="17"/>
                <c:pt idx="0">
                  <c:v>7.2351421188630485E-2</c:v>
                </c:pt>
                <c:pt idx="1">
                  <c:v>0.1111111111111111</c:v>
                </c:pt>
                <c:pt idx="2">
                  <c:v>0.10631229235880399</c:v>
                </c:pt>
                <c:pt idx="3">
                  <c:v>6.4000000000000001E-2</c:v>
                </c:pt>
                <c:pt idx="4">
                  <c:v>0.21403508771929824</c:v>
                </c:pt>
                <c:pt idx="5">
                  <c:v>0.14677103718199608</c:v>
                </c:pt>
                <c:pt idx="6">
                  <c:v>0.13043478260869565</c:v>
                </c:pt>
                <c:pt idx="7">
                  <c:v>0.36222222222222222</c:v>
                </c:pt>
                <c:pt idx="8">
                  <c:v>0.16117216117216118</c:v>
                </c:pt>
                <c:pt idx="9">
                  <c:v>0.22129783693843594</c:v>
                </c:pt>
                <c:pt idx="10">
                  <c:v>0.18067226890756302</c:v>
                </c:pt>
                <c:pt idx="11">
                  <c:v>0.1895734597156398</c:v>
                </c:pt>
                <c:pt idx="12">
                  <c:v>0.17362637362637362</c:v>
                </c:pt>
                <c:pt idx="13">
                  <c:v>7.2519083969465645E-2</c:v>
                </c:pt>
                <c:pt idx="14">
                  <c:v>8.0157687253613663E-2</c:v>
                </c:pt>
                <c:pt idx="15">
                  <c:v>0.1036036036036036</c:v>
                </c:pt>
                <c:pt idx="16">
                  <c:v>0.15555555555555556</c:v>
                </c:pt>
              </c:numCache>
            </c:numRef>
          </c:val>
          <c:extLst>
            <c:ext xmlns:c16="http://schemas.microsoft.com/office/drawing/2014/chart" uri="{C3380CC4-5D6E-409C-BE32-E72D297353CC}">
              <c16:uniqueId val="{00000001-AAEC-4E89-B2D5-CBA389581EE0}"/>
            </c:ext>
          </c:extLst>
        </c:ser>
        <c:ser>
          <c:idx val="2"/>
          <c:order val="2"/>
          <c:tx>
            <c:strRef>
              <c:f>'Q15'!$D$24</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'Q15'!$D$25:$D$41</c:f>
              <c:numCache>
                <c:formatCode>0%</c:formatCode>
                <c:ptCount val="17"/>
                <c:pt idx="0">
                  <c:v>5.4263565891472867E-2</c:v>
                </c:pt>
                <c:pt idx="1">
                  <c:v>3.3333333333333333E-2</c:v>
                </c:pt>
                <c:pt idx="2">
                  <c:v>0.11295681063122924</c:v>
                </c:pt>
                <c:pt idx="3">
                  <c:v>0.14399999999999999</c:v>
                </c:pt>
                <c:pt idx="4">
                  <c:v>0.24035087719298245</c:v>
                </c:pt>
                <c:pt idx="5">
                  <c:v>0.11741682974559686</c:v>
                </c:pt>
                <c:pt idx="6">
                  <c:v>0.10869565217391304</c:v>
                </c:pt>
                <c:pt idx="7">
                  <c:v>0.11777777777777777</c:v>
                </c:pt>
                <c:pt idx="8">
                  <c:v>4.7619047619047616E-2</c:v>
                </c:pt>
                <c:pt idx="9">
                  <c:v>0.10815307820299501</c:v>
                </c:pt>
                <c:pt idx="10">
                  <c:v>0.12605042016806722</c:v>
                </c:pt>
                <c:pt idx="11">
                  <c:v>9.004739336492891E-2</c:v>
                </c:pt>
                <c:pt idx="12">
                  <c:v>0.12087912087912088</c:v>
                </c:pt>
                <c:pt idx="13">
                  <c:v>7.5063613231552168E-2</c:v>
                </c:pt>
                <c:pt idx="14">
                  <c:v>9.1984231274638631E-2</c:v>
                </c:pt>
                <c:pt idx="15">
                  <c:v>9.0090090090090086E-2</c:v>
                </c:pt>
                <c:pt idx="16">
                  <c:v>8.0341880341880348E-2</c:v>
                </c:pt>
              </c:numCache>
            </c:numRef>
          </c:val>
          <c:extLst>
            <c:ext xmlns:c16="http://schemas.microsoft.com/office/drawing/2014/chart" uri="{C3380CC4-5D6E-409C-BE32-E72D297353CC}">
              <c16:uniqueId val="{00000002-AAEC-4E89-B2D5-CBA389581EE0}"/>
            </c:ext>
          </c:extLst>
        </c:ser>
        <c:ser>
          <c:idx val="3"/>
          <c:order val="3"/>
          <c:tx>
            <c:strRef>
              <c:f>'Q15'!$E$24</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'Q15'!$E$25:$E$41</c:f>
              <c:numCache>
                <c:formatCode>0%</c:formatCode>
                <c:ptCount val="17"/>
                <c:pt idx="0">
                  <c:v>5.9431524547803614E-2</c:v>
                </c:pt>
                <c:pt idx="1">
                  <c:v>7.7777777777777779E-2</c:v>
                </c:pt>
                <c:pt idx="2">
                  <c:v>6.3122923588039864E-2</c:v>
                </c:pt>
                <c:pt idx="3">
                  <c:v>0.04</c:v>
                </c:pt>
                <c:pt idx="4">
                  <c:v>0.21403508771929824</c:v>
                </c:pt>
                <c:pt idx="5">
                  <c:v>0.13111545988258316</c:v>
                </c:pt>
                <c:pt idx="6">
                  <c:v>4.3478260869565216E-2</c:v>
                </c:pt>
                <c:pt idx="7">
                  <c:v>4.4444444444444446E-2</c:v>
                </c:pt>
                <c:pt idx="8">
                  <c:v>1.8315018315018316E-2</c:v>
                </c:pt>
                <c:pt idx="9">
                  <c:v>6.156405990016639E-2</c:v>
                </c:pt>
                <c:pt idx="10">
                  <c:v>9.6638655462184878E-2</c:v>
                </c:pt>
                <c:pt idx="11">
                  <c:v>0.13270142180094788</c:v>
                </c:pt>
                <c:pt idx="12">
                  <c:v>0.13626373626373625</c:v>
                </c:pt>
                <c:pt idx="13">
                  <c:v>8.3969465648854963E-2</c:v>
                </c:pt>
                <c:pt idx="14">
                  <c:v>0.1038107752956636</c:v>
                </c:pt>
                <c:pt idx="15">
                  <c:v>7.2072072072072071E-2</c:v>
                </c:pt>
                <c:pt idx="16">
                  <c:v>5.9829059829059832E-2</c:v>
                </c:pt>
              </c:numCache>
            </c:numRef>
          </c:val>
          <c:extLst>
            <c:ext xmlns:c16="http://schemas.microsoft.com/office/drawing/2014/chart" uri="{C3380CC4-5D6E-409C-BE32-E72D297353CC}">
              <c16:uniqueId val="{00000003-AAEC-4E89-B2D5-CBA389581EE0}"/>
            </c:ext>
          </c:extLst>
        </c:ser>
        <c:ser>
          <c:idx val="4"/>
          <c:order val="4"/>
          <c:tx>
            <c:strRef>
              <c:f>'Q15'!$F$24</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'Q15'!$F$25:$F$41</c:f>
              <c:numCache>
                <c:formatCode>0%</c:formatCode>
                <c:ptCount val="17"/>
                <c:pt idx="0">
                  <c:v>0.12144702842377261</c:v>
                </c:pt>
                <c:pt idx="1">
                  <c:v>0.16666666666666666</c:v>
                </c:pt>
                <c:pt idx="2">
                  <c:v>0.11627906976744186</c:v>
                </c:pt>
                <c:pt idx="3">
                  <c:v>0.14399999999999999</c:v>
                </c:pt>
                <c:pt idx="4">
                  <c:v>0.1368421052631579</c:v>
                </c:pt>
                <c:pt idx="5">
                  <c:v>0.15459882583170254</c:v>
                </c:pt>
                <c:pt idx="6">
                  <c:v>5.0724637681159424E-2</c:v>
                </c:pt>
                <c:pt idx="7">
                  <c:v>3.3333333333333333E-2</c:v>
                </c:pt>
                <c:pt idx="8">
                  <c:v>3.2967032967032968E-2</c:v>
                </c:pt>
                <c:pt idx="9">
                  <c:v>4.6589018302828619E-2</c:v>
                </c:pt>
                <c:pt idx="10">
                  <c:v>0.12184873949579832</c:v>
                </c:pt>
                <c:pt idx="11">
                  <c:v>8.0568720379146919E-2</c:v>
                </c:pt>
                <c:pt idx="12">
                  <c:v>0.16043956043956045</c:v>
                </c:pt>
                <c:pt idx="13">
                  <c:v>0.14631043256997456</c:v>
                </c:pt>
                <c:pt idx="14">
                  <c:v>0.14980289093298291</c:v>
                </c:pt>
                <c:pt idx="15">
                  <c:v>0.11261261261261261</c:v>
                </c:pt>
                <c:pt idx="16">
                  <c:v>5.9829059829059832E-2</c:v>
                </c:pt>
              </c:numCache>
            </c:numRef>
          </c:val>
          <c:extLst>
            <c:ext xmlns:c16="http://schemas.microsoft.com/office/drawing/2014/chart" uri="{C3380CC4-5D6E-409C-BE32-E72D297353CC}">
              <c16:uniqueId val="{00000004-AAEC-4E89-B2D5-CBA389581EE0}"/>
            </c:ext>
          </c:extLst>
        </c:ser>
        <c:ser>
          <c:idx val="5"/>
          <c:order val="5"/>
          <c:tx>
            <c:strRef>
              <c:f>'Q15'!$G$24</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'Q15'!$A$25:$A$41</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'Q15'!$G$25:$G$41</c:f>
              <c:numCache>
                <c:formatCode>0%</c:formatCode>
                <c:ptCount val="17"/>
                <c:pt idx="0">
                  <c:v>0.55555555555555558</c:v>
                </c:pt>
                <c:pt idx="1">
                  <c:v>0.33333333333333331</c:v>
                </c:pt>
                <c:pt idx="2">
                  <c:v>0.45182724252491696</c:v>
                </c:pt>
                <c:pt idx="3">
                  <c:v>0.312</c:v>
                </c:pt>
                <c:pt idx="4">
                  <c:v>0.11228070175438597</c:v>
                </c:pt>
                <c:pt idx="5">
                  <c:v>0.299412915851272</c:v>
                </c:pt>
                <c:pt idx="6">
                  <c:v>0.2391304347826087</c:v>
                </c:pt>
                <c:pt idx="7">
                  <c:v>5.3333333333333337E-2</c:v>
                </c:pt>
                <c:pt idx="8">
                  <c:v>6.5934065934065936E-2</c:v>
                </c:pt>
                <c:pt idx="9">
                  <c:v>0.19800332778702162</c:v>
                </c:pt>
                <c:pt idx="10">
                  <c:v>0.23109243697478993</c:v>
                </c:pt>
                <c:pt idx="11">
                  <c:v>0.17535545023696683</c:v>
                </c:pt>
                <c:pt idx="12">
                  <c:v>0.3098901098901099</c:v>
                </c:pt>
                <c:pt idx="13">
                  <c:v>0.54707379134860046</c:v>
                </c:pt>
                <c:pt idx="14">
                  <c:v>0.49802890932982918</c:v>
                </c:pt>
                <c:pt idx="15">
                  <c:v>0.40540540540540543</c:v>
                </c:pt>
                <c:pt idx="16">
                  <c:v>0.3264957264957265</c:v>
                </c:pt>
              </c:numCache>
            </c:numRef>
          </c:val>
          <c:extLst>
            <c:ext xmlns:c16="http://schemas.microsoft.com/office/drawing/2014/chart" uri="{C3380CC4-5D6E-409C-BE32-E72D297353CC}">
              <c16:uniqueId val="{00000005-AAEC-4E89-B2D5-CBA389581EE0}"/>
            </c:ext>
          </c:extLst>
        </c:ser>
        <c:dLbls>
          <c:dLblPos val="ctr"/>
          <c:showLegendKey val="0"/>
          <c:showVal val="1"/>
          <c:showCatName val="0"/>
          <c:showSerName val="0"/>
          <c:showPercent val="0"/>
          <c:showBubbleSize val="0"/>
        </c:dLbls>
        <c:gapWidth val="150"/>
        <c:overlap val="100"/>
        <c:axId val="572393632"/>
        <c:axId val="572392648"/>
      </c:barChart>
      <c:catAx>
        <c:axId val="572393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392648"/>
        <c:crosses val="autoZero"/>
        <c:auto val="1"/>
        <c:lblAlgn val="ctr"/>
        <c:lblOffset val="100"/>
        <c:noMultiLvlLbl val="0"/>
      </c:catAx>
      <c:valAx>
        <c:axId val="57239264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3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'Q17'!$B$22:$L$22</c:f>
              <c:strCache>
                <c:ptCount val="11"/>
                <c:pt idx="0">
                  <c:v>None</c:v>
                </c:pt>
                <c:pt idx="2">
                  <c:v>Less than 10%</c:v>
                </c:pt>
                <c:pt idx="4">
                  <c:v>10-25%</c:v>
                </c:pt>
                <c:pt idx="6">
                  <c:v>26-50%</c:v>
                </c:pt>
                <c:pt idx="8">
                  <c:v>51-75%</c:v>
                </c:pt>
                <c:pt idx="10">
                  <c:v>More than 75%</c:v>
                </c:pt>
              </c:strCache>
            </c:strRef>
          </c:cat>
          <c:val>
            <c:numRef>
              <c:f>'Q17'!$B$23:$L$23</c:f>
              <c:numCache>
                <c:formatCode>General</c:formatCode>
                <c:ptCount val="11"/>
                <c:pt idx="0" formatCode="0%">
                  <c:v>0.22980988593155893</c:v>
                </c:pt>
                <c:pt idx="2" formatCode="0%">
                  <c:v>0.30007604562737644</c:v>
                </c:pt>
                <c:pt idx="4" formatCode="0%">
                  <c:v>0.16714828897338402</c:v>
                </c:pt>
                <c:pt idx="6" formatCode="0%">
                  <c:v>0.1250190114068441</c:v>
                </c:pt>
                <c:pt idx="8" formatCode="0%">
                  <c:v>9.0798479087452477E-2</c:v>
                </c:pt>
                <c:pt idx="10" formatCode="0%">
                  <c:v>8.714828897338403E-2</c:v>
                </c:pt>
              </c:numCache>
            </c:numRef>
          </c:val>
          <c:extLst>
            <c:ext xmlns:c16="http://schemas.microsoft.com/office/drawing/2014/chart" uri="{C3380CC4-5D6E-409C-BE32-E72D297353CC}">
              <c16:uniqueId val="{00000000-DB42-41AF-9E13-947C7EDCD013}"/>
            </c:ext>
          </c:extLst>
        </c:ser>
        <c:dLbls>
          <c:showLegendKey val="0"/>
          <c:showVal val="0"/>
          <c:showCatName val="0"/>
          <c:showSerName val="0"/>
          <c:showPercent val="0"/>
          <c:showBubbleSize val="0"/>
        </c:dLbls>
        <c:gapWidth val="219"/>
        <c:overlap val="-27"/>
        <c:axId val="706285392"/>
        <c:axId val="706286376"/>
      </c:barChart>
      <c:catAx>
        <c:axId val="706285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clients regained physical/cognitive abilities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286376"/>
        <c:crosses val="autoZero"/>
        <c:auto val="1"/>
        <c:lblAlgn val="ctr"/>
        <c:lblOffset val="100"/>
        <c:noMultiLvlLbl val="0"/>
      </c:catAx>
      <c:valAx>
        <c:axId val="706286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28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'Q18'!$B$25</c:f>
              <c:strCache>
                <c:ptCount val="1"/>
                <c:pt idx="0">
                  <c:v>None(%)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'Q18'!$B$26:$B$42</c:f>
              <c:numCache>
                <c:formatCode>0%</c:formatCode>
                <c:ptCount val="17"/>
                <c:pt idx="0">
                  <c:v>0.10621761658031088</c:v>
                </c:pt>
                <c:pt idx="1">
                  <c:v>0.3595505617977528</c:v>
                </c:pt>
                <c:pt idx="2">
                  <c:v>0.22525597269624573</c:v>
                </c:pt>
                <c:pt idx="3">
                  <c:v>0.33333333333333331</c:v>
                </c:pt>
                <c:pt idx="4">
                  <c:v>0.15178571428571427</c:v>
                </c:pt>
                <c:pt idx="5">
                  <c:v>0.23366336633663368</c:v>
                </c:pt>
                <c:pt idx="6">
                  <c:v>0.20863309352517986</c:v>
                </c:pt>
                <c:pt idx="7">
                  <c:v>0.28828828828828829</c:v>
                </c:pt>
                <c:pt idx="8">
                  <c:v>0.23773584905660378</c:v>
                </c:pt>
                <c:pt idx="9">
                  <c:v>0.22857142857142856</c:v>
                </c:pt>
                <c:pt idx="10">
                  <c:v>0.16810344827586207</c:v>
                </c:pt>
                <c:pt idx="11">
                  <c:v>0.32</c:v>
                </c:pt>
                <c:pt idx="12">
                  <c:v>0.14093959731543623</c:v>
                </c:pt>
                <c:pt idx="13">
                  <c:v>0.1377091377091377</c:v>
                </c:pt>
                <c:pt idx="14">
                  <c:v>0.1487935656836461</c:v>
                </c:pt>
                <c:pt idx="15">
                  <c:v>0.24766355140186916</c:v>
                </c:pt>
                <c:pt idx="16">
                  <c:v>0.24471830985915494</c:v>
                </c:pt>
              </c:numCache>
            </c:numRef>
          </c:val>
          <c:extLst>
            <c:ext xmlns:c16="http://schemas.microsoft.com/office/drawing/2014/chart" uri="{C3380CC4-5D6E-409C-BE32-E72D297353CC}">
              <c16:uniqueId val="{00000000-6F69-4A26-8301-66BD553EB084}"/>
            </c:ext>
          </c:extLst>
        </c:ser>
        <c:ser>
          <c:idx val="1"/>
          <c:order val="1"/>
          <c:tx>
            <c:strRef>
              <c:f>'Q18'!$C$25</c:f>
              <c:strCache>
                <c:ptCount val="1"/>
                <c:pt idx="0">
                  <c:v>Less than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'Q18'!$C$26:$C$42</c:f>
              <c:numCache>
                <c:formatCode>0%</c:formatCode>
                <c:ptCount val="17"/>
                <c:pt idx="0">
                  <c:v>4.6632124352331605E-2</c:v>
                </c:pt>
                <c:pt idx="1">
                  <c:v>0.11235955056179775</c:v>
                </c:pt>
                <c:pt idx="2">
                  <c:v>0.22184300341296928</c:v>
                </c:pt>
                <c:pt idx="3">
                  <c:v>0.19166666666666668</c:v>
                </c:pt>
                <c:pt idx="4">
                  <c:v>0.27857142857142858</c:v>
                </c:pt>
                <c:pt idx="5">
                  <c:v>0.2198019801980198</c:v>
                </c:pt>
                <c:pt idx="6">
                  <c:v>0.1223021582733813</c:v>
                </c:pt>
                <c:pt idx="7">
                  <c:v>0.27252252252252251</c:v>
                </c:pt>
                <c:pt idx="8">
                  <c:v>8.6792452830188674E-2</c:v>
                </c:pt>
                <c:pt idx="9">
                  <c:v>0.21008403361344538</c:v>
                </c:pt>
                <c:pt idx="10">
                  <c:v>0.125</c:v>
                </c:pt>
                <c:pt idx="11">
                  <c:v>0.215</c:v>
                </c:pt>
                <c:pt idx="12">
                  <c:v>0.25503355704697989</c:v>
                </c:pt>
                <c:pt idx="13">
                  <c:v>0.1891891891891892</c:v>
                </c:pt>
                <c:pt idx="14">
                  <c:v>0.21179624664879357</c:v>
                </c:pt>
                <c:pt idx="15">
                  <c:v>0.11682242990654206</c:v>
                </c:pt>
                <c:pt idx="16">
                  <c:v>0.2130281690140845</c:v>
                </c:pt>
              </c:numCache>
            </c:numRef>
          </c:val>
          <c:extLst>
            <c:ext xmlns:c16="http://schemas.microsoft.com/office/drawing/2014/chart" uri="{C3380CC4-5D6E-409C-BE32-E72D297353CC}">
              <c16:uniqueId val="{00000001-6F69-4A26-8301-66BD553EB084}"/>
            </c:ext>
          </c:extLst>
        </c:ser>
        <c:ser>
          <c:idx val="2"/>
          <c:order val="2"/>
          <c:tx>
            <c:strRef>
              <c:f>'Q18'!$D$25</c:f>
              <c:strCache>
                <c:ptCount val="1"/>
                <c:pt idx="0">
                  <c:v>10-25%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'Q18'!$D$26:$D$42</c:f>
              <c:numCache>
                <c:formatCode>0%</c:formatCode>
                <c:ptCount val="17"/>
                <c:pt idx="0">
                  <c:v>0.10621761658031088</c:v>
                </c:pt>
                <c:pt idx="1">
                  <c:v>0.16853932584269662</c:v>
                </c:pt>
                <c:pt idx="2">
                  <c:v>0.13993174061433447</c:v>
                </c:pt>
                <c:pt idx="3">
                  <c:v>0.11666666666666667</c:v>
                </c:pt>
                <c:pt idx="4">
                  <c:v>0.17142857142857143</c:v>
                </c:pt>
                <c:pt idx="5">
                  <c:v>0.18217821782178217</c:v>
                </c:pt>
                <c:pt idx="6">
                  <c:v>0.10071942446043165</c:v>
                </c:pt>
                <c:pt idx="7">
                  <c:v>9.45945945945946E-2</c:v>
                </c:pt>
                <c:pt idx="8">
                  <c:v>8.3018867924528297E-2</c:v>
                </c:pt>
                <c:pt idx="9">
                  <c:v>0.14621848739495799</c:v>
                </c:pt>
                <c:pt idx="10">
                  <c:v>0.1336206896551724</c:v>
                </c:pt>
                <c:pt idx="11">
                  <c:v>0.14000000000000001</c:v>
                </c:pt>
                <c:pt idx="12">
                  <c:v>0.19463087248322147</c:v>
                </c:pt>
                <c:pt idx="13">
                  <c:v>0.15701415701415702</c:v>
                </c:pt>
                <c:pt idx="14">
                  <c:v>0.17694369973190349</c:v>
                </c:pt>
                <c:pt idx="15">
                  <c:v>0.14018691588785046</c:v>
                </c:pt>
                <c:pt idx="16">
                  <c:v>0.12852112676056338</c:v>
                </c:pt>
              </c:numCache>
            </c:numRef>
          </c:val>
          <c:extLst>
            <c:ext xmlns:c16="http://schemas.microsoft.com/office/drawing/2014/chart" uri="{C3380CC4-5D6E-409C-BE32-E72D297353CC}">
              <c16:uniqueId val="{00000002-6F69-4A26-8301-66BD553EB084}"/>
            </c:ext>
          </c:extLst>
        </c:ser>
        <c:ser>
          <c:idx val="3"/>
          <c:order val="3"/>
          <c:tx>
            <c:strRef>
              <c:f>'Q18'!$E$25</c:f>
              <c:strCache>
                <c:ptCount val="1"/>
                <c:pt idx="0">
                  <c:v>26-50%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'Q18'!$E$26:$E$42</c:f>
              <c:numCache>
                <c:formatCode>0%</c:formatCode>
                <c:ptCount val="17"/>
                <c:pt idx="0">
                  <c:v>0.16839378238341968</c:v>
                </c:pt>
                <c:pt idx="1">
                  <c:v>0.11235955056179775</c:v>
                </c:pt>
                <c:pt idx="2">
                  <c:v>0.10921501706484642</c:v>
                </c:pt>
                <c:pt idx="3">
                  <c:v>0.16666666666666666</c:v>
                </c:pt>
                <c:pt idx="4">
                  <c:v>0.13392857142857142</c:v>
                </c:pt>
                <c:pt idx="5">
                  <c:v>0.11881188118811881</c:v>
                </c:pt>
                <c:pt idx="6">
                  <c:v>0.11510791366906475</c:v>
                </c:pt>
                <c:pt idx="7">
                  <c:v>8.7837837837837843E-2</c:v>
                </c:pt>
                <c:pt idx="8">
                  <c:v>9.8113207547169817E-2</c:v>
                </c:pt>
                <c:pt idx="9">
                  <c:v>0.10420168067226891</c:v>
                </c:pt>
                <c:pt idx="10">
                  <c:v>0.18965517241379309</c:v>
                </c:pt>
                <c:pt idx="11">
                  <c:v>0.09</c:v>
                </c:pt>
                <c:pt idx="12">
                  <c:v>0.12975391498881431</c:v>
                </c:pt>
                <c:pt idx="13">
                  <c:v>0.16344916344916344</c:v>
                </c:pt>
                <c:pt idx="14">
                  <c:v>0.13136729222520108</c:v>
                </c:pt>
                <c:pt idx="15">
                  <c:v>0.14485981308411214</c:v>
                </c:pt>
                <c:pt idx="16">
                  <c:v>0.10915492957746478</c:v>
                </c:pt>
              </c:numCache>
            </c:numRef>
          </c:val>
          <c:extLst>
            <c:ext xmlns:c16="http://schemas.microsoft.com/office/drawing/2014/chart" uri="{C3380CC4-5D6E-409C-BE32-E72D297353CC}">
              <c16:uniqueId val="{00000003-6F69-4A26-8301-66BD553EB084}"/>
            </c:ext>
          </c:extLst>
        </c:ser>
        <c:ser>
          <c:idx val="4"/>
          <c:order val="4"/>
          <c:tx>
            <c:strRef>
              <c:f>'Q18'!$F$25</c:f>
              <c:strCache>
                <c:ptCount val="1"/>
                <c:pt idx="0">
                  <c:v>51-75%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'Q18'!$F$26:$F$42</c:f>
              <c:numCache>
                <c:formatCode>0%</c:formatCode>
                <c:ptCount val="17"/>
                <c:pt idx="0">
                  <c:v>0.22797927461139897</c:v>
                </c:pt>
                <c:pt idx="1">
                  <c:v>0.10112359550561797</c:v>
                </c:pt>
                <c:pt idx="2">
                  <c:v>0.12627986348122866</c:v>
                </c:pt>
                <c:pt idx="3">
                  <c:v>0.1</c:v>
                </c:pt>
                <c:pt idx="4">
                  <c:v>0.11607142857142858</c:v>
                </c:pt>
                <c:pt idx="5">
                  <c:v>9.3069306930693069E-2</c:v>
                </c:pt>
                <c:pt idx="6">
                  <c:v>0.15107913669064749</c:v>
                </c:pt>
                <c:pt idx="7">
                  <c:v>9.0090090090090086E-2</c:v>
                </c:pt>
                <c:pt idx="8">
                  <c:v>0.14716981132075471</c:v>
                </c:pt>
                <c:pt idx="9">
                  <c:v>0.10252100840336134</c:v>
                </c:pt>
                <c:pt idx="10">
                  <c:v>0.20258620689655171</c:v>
                </c:pt>
                <c:pt idx="11">
                  <c:v>6.5000000000000002E-2</c:v>
                </c:pt>
                <c:pt idx="12">
                  <c:v>0.10961968680089486</c:v>
                </c:pt>
                <c:pt idx="13">
                  <c:v>0.13642213642213641</c:v>
                </c:pt>
                <c:pt idx="14">
                  <c:v>0.14075067024128687</c:v>
                </c:pt>
                <c:pt idx="15">
                  <c:v>0.14953271028037382</c:v>
                </c:pt>
                <c:pt idx="16">
                  <c:v>9.8591549295774641E-2</c:v>
                </c:pt>
              </c:numCache>
            </c:numRef>
          </c:val>
          <c:extLst>
            <c:ext xmlns:c16="http://schemas.microsoft.com/office/drawing/2014/chart" uri="{C3380CC4-5D6E-409C-BE32-E72D297353CC}">
              <c16:uniqueId val="{00000004-6F69-4A26-8301-66BD553EB084}"/>
            </c:ext>
          </c:extLst>
        </c:ser>
        <c:ser>
          <c:idx val="5"/>
          <c:order val="5"/>
          <c:tx>
            <c:strRef>
              <c:f>'Q18'!$G$25</c:f>
              <c:strCache>
                <c:ptCount val="1"/>
                <c:pt idx="0">
                  <c:v>More than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'Q18'!$A$26:$A$42</c:f>
              <c:strCache>
                <c:ptCount val="17"/>
                <c:pt idx="0">
                  <c:v>Allied Health and Therapy Services</c:v>
                </c:pt>
                <c:pt idx="1">
                  <c:v>Assistance with Care and Housing</c:v>
                </c:pt>
                <c:pt idx="2">
                  <c:v>Centre-based Respite</c:v>
                </c:pt>
                <c:pt idx="3">
                  <c:v>Cottage Respite</c:v>
                </c:pt>
                <c:pt idx="4">
                  <c:v>Domestic Assistance</c:v>
                </c:pt>
                <c:pt idx="5">
                  <c:v>Flexible Respite</c:v>
                </c:pt>
                <c:pt idx="6">
                  <c:v>Goods, Equipment and Assistive Technology</c:v>
                </c:pt>
                <c:pt idx="7">
                  <c:v>Home Maintenance</c:v>
                </c:pt>
                <c:pt idx="8">
                  <c:v>Home Modifications</c:v>
                </c:pt>
                <c:pt idx="9">
                  <c:v>Meals</c:v>
                </c:pt>
                <c:pt idx="10">
                  <c:v>Nursing</c:v>
                </c:pt>
                <c:pt idx="11">
                  <c:v>Other Food Services</c:v>
                </c:pt>
                <c:pt idx="12">
                  <c:v>Personal Care</c:v>
                </c:pt>
                <c:pt idx="13">
                  <c:v>Social Support - Group</c:v>
                </c:pt>
                <c:pt idx="14">
                  <c:v>Social Support - Individual</c:v>
                </c:pt>
                <c:pt idx="15">
                  <c:v>Specialised Support Services</c:v>
                </c:pt>
                <c:pt idx="16">
                  <c:v>Transport</c:v>
                </c:pt>
              </c:strCache>
            </c:strRef>
          </c:cat>
          <c:val>
            <c:numRef>
              <c:f>'Q18'!$G$26:$G$42</c:f>
              <c:numCache>
                <c:formatCode>0%</c:formatCode>
                <c:ptCount val="17"/>
                <c:pt idx="0">
                  <c:v>0.34455958549222798</c:v>
                </c:pt>
                <c:pt idx="1">
                  <c:v>0.14606741573033707</c:v>
                </c:pt>
                <c:pt idx="2">
                  <c:v>0.17747440273037543</c:v>
                </c:pt>
                <c:pt idx="3">
                  <c:v>9.166666666666666E-2</c:v>
                </c:pt>
                <c:pt idx="4">
                  <c:v>0.14821428571428572</c:v>
                </c:pt>
                <c:pt idx="5">
                  <c:v>0.15247524752475247</c:v>
                </c:pt>
                <c:pt idx="6">
                  <c:v>0.30215827338129497</c:v>
                </c:pt>
                <c:pt idx="7">
                  <c:v>0.16666666666666666</c:v>
                </c:pt>
                <c:pt idx="8">
                  <c:v>0.3471698113207547</c:v>
                </c:pt>
                <c:pt idx="9">
                  <c:v>0.20840336134453782</c:v>
                </c:pt>
                <c:pt idx="10">
                  <c:v>0.18103448275862069</c:v>
                </c:pt>
                <c:pt idx="11">
                  <c:v>0.17</c:v>
                </c:pt>
                <c:pt idx="12">
                  <c:v>0.17002237136465326</c:v>
                </c:pt>
                <c:pt idx="13">
                  <c:v>0.21621621621621623</c:v>
                </c:pt>
                <c:pt idx="14">
                  <c:v>0.19034852546916889</c:v>
                </c:pt>
                <c:pt idx="15">
                  <c:v>0.20093457943925233</c:v>
                </c:pt>
                <c:pt idx="16">
                  <c:v>0.20598591549295775</c:v>
                </c:pt>
              </c:numCache>
            </c:numRef>
          </c:val>
          <c:extLst>
            <c:ext xmlns:c16="http://schemas.microsoft.com/office/drawing/2014/chart" uri="{C3380CC4-5D6E-409C-BE32-E72D297353CC}">
              <c16:uniqueId val="{00000005-6F69-4A26-8301-66BD553EB084}"/>
            </c:ext>
          </c:extLst>
        </c:ser>
        <c:dLbls>
          <c:dLblPos val="ctr"/>
          <c:showLegendKey val="0"/>
          <c:showVal val="1"/>
          <c:showCatName val="0"/>
          <c:showSerName val="0"/>
          <c:showPercent val="0"/>
          <c:showBubbleSize val="0"/>
        </c:dLbls>
        <c:gapWidth val="150"/>
        <c:overlap val="100"/>
        <c:axId val="836178224"/>
        <c:axId val="836178880"/>
      </c:barChart>
      <c:catAx>
        <c:axId val="836178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178880"/>
        <c:crosses val="autoZero"/>
        <c:auto val="1"/>
        <c:lblAlgn val="ctr"/>
        <c:lblOffset val="100"/>
        <c:noMultiLvlLbl val="0"/>
      </c:catAx>
      <c:valAx>
        <c:axId val="83617888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17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'Q19'!$B$21:$H$21</c:f>
              <c:strCache>
                <c:ptCount val="7"/>
                <c:pt idx="0">
                  <c:v>Current service delivery model</c:v>
                </c:pt>
                <c:pt idx="1">
                  <c:v>Costs associated with short-term services</c:v>
                </c:pt>
                <c:pt idx="2">
                  <c:v>Size of organisation</c:v>
                </c:pt>
                <c:pt idx="3">
                  <c:v>Client/Carers preferences</c:v>
                </c:pt>
                <c:pt idx="4">
                  <c:v>Workforce issues</c:v>
                </c:pt>
                <c:pt idx="5">
                  <c:v>Lack of available funding</c:v>
                </c:pt>
                <c:pt idx="6">
                  <c:v>Funding not allocated where it's needed</c:v>
                </c:pt>
              </c:strCache>
            </c:strRef>
          </c:cat>
          <c:val>
            <c:numRef>
              <c:f>'Q19'!$B$22:$H$22</c:f>
              <c:numCache>
                <c:formatCode>General</c:formatCode>
                <c:ptCount val="7"/>
                <c:pt idx="0">
                  <c:v>1782</c:v>
                </c:pt>
                <c:pt idx="1">
                  <c:v>616</c:v>
                </c:pt>
                <c:pt idx="2" formatCode="#,##0">
                  <c:v>488</c:v>
                </c:pt>
                <c:pt idx="3" formatCode="#,##0">
                  <c:v>2268</c:v>
                </c:pt>
                <c:pt idx="4" formatCode="#,##0">
                  <c:v>1412</c:v>
                </c:pt>
                <c:pt idx="5" formatCode="#,##0">
                  <c:v>1300</c:v>
                </c:pt>
                <c:pt idx="6" formatCode="#,##0">
                  <c:v>650</c:v>
                </c:pt>
              </c:numCache>
            </c:numRef>
          </c:val>
          <c:extLst>
            <c:ext xmlns:c16="http://schemas.microsoft.com/office/drawing/2014/chart" uri="{C3380CC4-5D6E-409C-BE32-E72D297353CC}">
              <c16:uniqueId val="{00000000-9595-4237-8839-64C09A2396BE}"/>
            </c:ext>
          </c:extLst>
        </c:ser>
        <c:dLbls>
          <c:showLegendKey val="0"/>
          <c:showVal val="0"/>
          <c:showCatName val="0"/>
          <c:showSerName val="0"/>
          <c:showPercent val="0"/>
          <c:showBubbleSize val="0"/>
        </c:dLbls>
        <c:gapWidth val="182"/>
        <c:axId val="524687936"/>
        <c:axId val="524688264"/>
      </c:barChart>
      <c:catAx>
        <c:axId val="524687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Delivery Barriers/Challenges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88264"/>
        <c:crosses val="autoZero"/>
        <c:auto val="1"/>
        <c:lblAlgn val="ctr"/>
        <c:lblOffset val="100"/>
        <c:noMultiLvlLbl val="0"/>
      </c:catAx>
      <c:valAx>
        <c:axId val="524688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8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92861820505359"/>
          <c:y val="3.0349006404596226E-2"/>
          <c:w val="0.51259257280303672"/>
          <c:h val="0.89621165540447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'Q20'!$B$6:$J$6</c:f>
              <c:strCache>
                <c:ptCount val="9"/>
                <c:pt idx="0">
                  <c:v>Arrange for new RAS/ACAT assessment</c:v>
                </c:pt>
                <c:pt idx="1">
                  <c:v>Suggest client sees GP or other help progessional to arrange referrals</c:v>
                </c:pt>
                <c:pt idx="2">
                  <c:v>Provide client with other contacts (e.g community nursing) to arrange additional help</c:v>
                </c:pt>
                <c:pt idx="3">
                  <c:v>Arrange for private providers (e.g physiotherapy) to see client</c:v>
                </c:pt>
                <c:pt idx="4">
                  <c:v>Deliver an ongoing service</c:v>
                </c:pt>
                <c:pt idx="5">
                  <c:v>Provide additional services through your organisation without a cost to the client</c:v>
                </c:pt>
                <c:pt idx="6">
                  <c:v>Provide additional services through your organisation at a cost to the client</c:v>
                </c:pt>
                <c:pt idx="7">
                  <c:v>Suggest client contacts My Aged Care </c:v>
                </c:pt>
                <c:pt idx="8">
                  <c:v>All Met</c:v>
                </c:pt>
              </c:strCache>
            </c:strRef>
          </c:cat>
          <c:val>
            <c:numRef>
              <c:f>'Q20'!$B$7:$J$7</c:f>
              <c:numCache>
                <c:formatCode>0%</c:formatCode>
                <c:ptCount val="9"/>
                <c:pt idx="0">
                  <c:v>0.7236941710825131</c:v>
                </c:pt>
                <c:pt idx="1">
                  <c:v>0.68584405753217259</c:v>
                </c:pt>
                <c:pt idx="2">
                  <c:v>0.66010598031794099</c:v>
                </c:pt>
                <c:pt idx="3">
                  <c:v>0.23921271763815291</c:v>
                </c:pt>
                <c:pt idx="4">
                  <c:v>0.514004542013626</c:v>
                </c:pt>
                <c:pt idx="5">
                  <c:v>0.31112793338380013</c:v>
                </c:pt>
                <c:pt idx="6">
                  <c:v>0.27554882664647989</c:v>
                </c:pt>
                <c:pt idx="7">
                  <c:v>0.77214231642694919</c:v>
                </c:pt>
                <c:pt idx="8">
                  <c:v>0.24829674489023471</c:v>
                </c:pt>
              </c:numCache>
            </c:numRef>
          </c:val>
          <c:extLst>
            <c:ext xmlns:c16="http://schemas.microsoft.com/office/drawing/2014/chart" uri="{C3380CC4-5D6E-409C-BE32-E72D297353CC}">
              <c16:uniqueId val="{00000000-10F0-4760-942F-FA91B73138D8}"/>
            </c:ext>
          </c:extLst>
        </c:ser>
        <c:dLbls>
          <c:showLegendKey val="0"/>
          <c:showVal val="0"/>
          <c:showCatName val="0"/>
          <c:showSerName val="0"/>
          <c:showPercent val="0"/>
          <c:showBubbleSize val="0"/>
        </c:dLbls>
        <c:gapWidth val="182"/>
        <c:axId val="523995960"/>
        <c:axId val="523996288"/>
      </c:barChart>
      <c:catAx>
        <c:axId val="523995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96288"/>
        <c:crosses val="autoZero"/>
        <c:auto val="1"/>
        <c:lblAlgn val="ctr"/>
        <c:lblOffset val="100"/>
        <c:noMultiLvlLbl val="0"/>
      </c:catAx>
      <c:valAx>
        <c:axId val="5239962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9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'Q19'!$C$23:$I$23</c:f>
              <c:strCache>
                <c:ptCount val="7"/>
                <c:pt idx="0">
                  <c:v>Current service delivery model</c:v>
                </c:pt>
                <c:pt idx="1">
                  <c:v>Costs associated with short-term services</c:v>
                </c:pt>
                <c:pt idx="2">
                  <c:v>Size of organisation</c:v>
                </c:pt>
                <c:pt idx="3">
                  <c:v>Client/Carers preferences</c:v>
                </c:pt>
                <c:pt idx="4">
                  <c:v>Workforce issues</c:v>
                </c:pt>
                <c:pt idx="5">
                  <c:v>Lack of available funding</c:v>
                </c:pt>
                <c:pt idx="6">
                  <c:v>Funding not allocated where it's needed</c:v>
                </c:pt>
              </c:strCache>
            </c:strRef>
          </c:cat>
          <c:val>
            <c:numRef>
              <c:f>'Q19'!$C$24:$I$24</c:f>
              <c:numCache>
                <c:formatCode>0</c:formatCode>
                <c:ptCount val="7"/>
                <c:pt idx="0">
                  <c:v>3113</c:v>
                </c:pt>
                <c:pt idx="1">
                  <c:v>723</c:v>
                </c:pt>
                <c:pt idx="2">
                  <c:v>945</c:v>
                </c:pt>
                <c:pt idx="3">
                  <c:v>2218</c:v>
                </c:pt>
                <c:pt idx="4">
                  <c:v>1350</c:v>
                </c:pt>
                <c:pt idx="5">
                  <c:v>3002</c:v>
                </c:pt>
                <c:pt idx="6">
                  <c:v>2835</c:v>
                </c:pt>
              </c:numCache>
            </c:numRef>
          </c:val>
          <c:extLst>
            <c:ext xmlns:c16="http://schemas.microsoft.com/office/drawing/2014/chart" uri="{C3380CC4-5D6E-409C-BE32-E72D297353CC}">
              <c16:uniqueId val="{00000000-0DC1-48A7-8BFE-D73F9C9B3937}"/>
            </c:ext>
          </c:extLst>
        </c:ser>
        <c:dLbls>
          <c:dLblPos val="outEnd"/>
          <c:showLegendKey val="0"/>
          <c:showVal val="1"/>
          <c:showCatName val="0"/>
          <c:showSerName val="0"/>
          <c:showPercent val="0"/>
          <c:showBubbleSize val="0"/>
        </c:dLbls>
        <c:gapWidth val="182"/>
        <c:axId val="634758320"/>
        <c:axId val="634757992"/>
      </c:barChart>
      <c:catAx>
        <c:axId val="634758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Delivery Barriers/Challenges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57992"/>
        <c:crosses val="autoZero"/>
        <c:auto val="1"/>
        <c:lblAlgn val="ctr"/>
        <c:lblOffset val="100"/>
        <c:noMultiLvlLbl val="0"/>
      </c:catAx>
      <c:valAx>
        <c:axId val="634757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5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'Q19'!$B$21:$H$21</c:f>
              <c:strCache>
                <c:ptCount val="7"/>
                <c:pt idx="0">
                  <c:v>Current service delivery model</c:v>
                </c:pt>
                <c:pt idx="1">
                  <c:v>Costs associated with short-term services</c:v>
                </c:pt>
                <c:pt idx="2">
                  <c:v>Size of organisation</c:v>
                </c:pt>
                <c:pt idx="3">
                  <c:v>Client/Carers preferences</c:v>
                </c:pt>
                <c:pt idx="4">
                  <c:v>Workforce issues</c:v>
                </c:pt>
                <c:pt idx="5">
                  <c:v>Lack of available funding</c:v>
                </c:pt>
                <c:pt idx="6">
                  <c:v>Funding not allocated where it's needed</c:v>
                </c:pt>
              </c:strCache>
            </c:strRef>
          </c:cat>
          <c:val>
            <c:numRef>
              <c:f>'Q19'!$B$22:$H$22</c:f>
              <c:numCache>
                <c:formatCode>General</c:formatCode>
                <c:ptCount val="7"/>
                <c:pt idx="0">
                  <c:v>1782</c:v>
                </c:pt>
                <c:pt idx="1">
                  <c:v>616</c:v>
                </c:pt>
                <c:pt idx="2" formatCode="#,##0">
                  <c:v>488</c:v>
                </c:pt>
                <c:pt idx="3" formatCode="#,##0">
                  <c:v>2268</c:v>
                </c:pt>
                <c:pt idx="4" formatCode="#,##0">
                  <c:v>1412</c:v>
                </c:pt>
                <c:pt idx="5" formatCode="#,##0">
                  <c:v>1300</c:v>
                </c:pt>
                <c:pt idx="6" formatCode="#,##0">
                  <c:v>650</c:v>
                </c:pt>
              </c:numCache>
            </c:numRef>
          </c:val>
          <c:extLst>
            <c:ext xmlns:c16="http://schemas.microsoft.com/office/drawing/2014/chart" uri="{C3380CC4-5D6E-409C-BE32-E72D297353CC}">
              <c16:uniqueId val="{00000000-E164-45CE-A089-99D01E783E13}"/>
            </c:ext>
          </c:extLst>
        </c:ser>
        <c:dLbls>
          <c:showLegendKey val="0"/>
          <c:showVal val="0"/>
          <c:showCatName val="0"/>
          <c:showSerName val="0"/>
          <c:showPercent val="0"/>
          <c:showBubbleSize val="0"/>
        </c:dLbls>
        <c:gapWidth val="182"/>
        <c:axId val="524687936"/>
        <c:axId val="524688264"/>
      </c:barChart>
      <c:catAx>
        <c:axId val="524687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 Delivery Barriers/Challenges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88264"/>
        <c:crosses val="autoZero"/>
        <c:auto val="1"/>
        <c:lblAlgn val="ctr"/>
        <c:lblOffset val="100"/>
        <c:noMultiLvlLbl val="0"/>
      </c:catAx>
      <c:valAx>
        <c:axId val="524688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8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'Q20'!$A$6:$J$6</c:f>
              <c:strCache>
                <c:ptCount val="10"/>
                <c:pt idx="0">
                  <c:v>Other (explain)</c:v>
                </c:pt>
                <c:pt idx="1">
                  <c:v>Arrange for new RAS/ACAT assessment</c:v>
                </c:pt>
                <c:pt idx="2">
                  <c:v>Suggest client sees GP or other help progessional to arrange referrals</c:v>
                </c:pt>
                <c:pt idx="3">
                  <c:v>Provide client with other contacts (e.g community nursing) to arrange additional help</c:v>
                </c:pt>
                <c:pt idx="4">
                  <c:v>Arrange for private providers (e.g physiotherapy) to see client</c:v>
                </c:pt>
                <c:pt idx="5">
                  <c:v>Deliver an ongoing service</c:v>
                </c:pt>
                <c:pt idx="6">
                  <c:v>Provide additional services through your organisation without a cost to the client</c:v>
                </c:pt>
                <c:pt idx="7">
                  <c:v>Provide additional services through your organisation at a cost to the client</c:v>
                </c:pt>
                <c:pt idx="8">
                  <c:v>Suggest client contacts My Aged Care </c:v>
                </c:pt>
                <c:pt idx="9">
                  <c:v>All Met</c:v>
                </c:pt>
              </c:strCache>
            </c:strRef>
          </c:cat>
          <c:val>
            <c:numRef>
              <c:f>'Q20'!$A$7:$J$7</c:f>
              <c:numCache>
                <c:formatCode>0%</c:formatCode>
                <c:ptCount val="10"/>
                <c:pt idx="0">
                  <c:v>0.1</c:v>
                </c:pt>
                <c:pt idx="1">
                  <c:v>0.7236941710825131</c:v>
                </c:pt>
                <c:pt idx="2">
                  <c:v>0.68584405753217259</c:v>
                </c:pt>
                <c:pt idx="3">
                  <c:v>0.66010598031794099</c:v>
                </c:pt>
                <c:pt idx="4">
                  <c:v>0.23921271763815291</c:v>
                </c:pt>
                <c:pt idx="5">
                  <c:v>0.514004542013626</c:v>
                </c:pt>
                <c:pt idx="6">
                  <c:v>0.31112793338380013</c:v>
                </c:pt>
                <c:pt idx="7">
                  <c:v>0.27554882664647989</c:v>
                </c:pt>
                <c:pt idx="8">
                  <c:v>0.77214231642694919</c:v>
                </c:pt>
                <c:pt idx="9">
                  <c:v>0.24829674489023471</c:v>
                </c:pt>
              </c:numCache>
            </c:numRef>
          </c:val>
          <c:extLst>
            <c:ext xmlns:c16="http://schemas.microsoft.com/office/drawing/2014/chart" uri="{C3380CC4-5D6E-409C-BE32-E72D297353CC}">
              <c16:uniqueId val="{00000000-46A7-40ED-9D47-B9B775163179}"/>
            </c:ext>
          </c:extLst>
        </c:ser>
        <c:dLbls>
          <c:showLegendKey val="0"/>
          <c:showVal val="0"/>
          <c:showCatName val="0"/>
          <c:showSerName val="0"/>
          <c:showPercent val="0"/>
          <c:showBubbleSize val="0"/>
        </c:dLbls>
        <c:gapWidth val="182"/>
        <c:axId val="523995960"/>
        <c:axId val="523996288"/>
      </c:barChart>
      <c:catAx>
        <c:axId val="523995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96288"/>
        <c:crosses val="autoZero"/>
        <c:auto val="1"/>
        <c:lblAlgn val="ctr"/>
        <c:lblOffset val="100"/>
        <c:noMultiLvlLbl val="0"/>
      </c:catAx>
      <c:valAx>
        <c:axId val="5239962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9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'Q7-8'!$B$2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'Q7-8'!$A$3:$A$12</c:f>
              <c:strCache>
                <c:ptCount val="10"/>
                <c:pt idx="0">
                  <c:v>50-64</c:v>
                </c:pt>
                <c:pt idx="1">
                  <c:v>65-69</c:v>
                </c:pt>
                <c:pt idx="2">
                  <c:v>70-74</c:v>
                </c:pt>
                <c:pt idx="3">
                  <c:v>75-79</c:v>
                </c:pt>
                <c:pt idx="4">
                  <c:v>80-84</c:v>
                </c:pt>
                <c:pt idx="5">
                  <c:v>85-89</c:v>
                </c:pt>
                <c:pt idx="6">
                  <c:v>90-94</c:v>
                </c:pt>
                <c:pt idx="7">
                  <c:v>95-99</c:v>
                </c:pt>
                <c:pt idx="8">
                  <c:v>100-104</c:v>
                </c:pt>
                <c:pt idx="9">
                  <c:v>105 and over</c:v>
                </c:pt>
              </c:strCache>
            </c:strRef>
          </c:cat>
          <c:val>
            <c:numRef>
              <c:f>'Q7-8'!$B$3:$B$12</c:f>
              <c:numCache>
                <c:formatCode>0%</c:formatCode>
                <c:ptCount val="10"/>
                <c:pt idx="0">
                  <c:v>6.4386704369631328E-2</c:v>
                </c:pt>
                <c:pt idx="1">
                  <c:v>0.1142399829269594</c:v>
                </c:pt>
                <c:pt idx="2">
                  <c:v>0.17569225844315209</c:v>
                </c:pt>
                <c:pt idx="3">
                  <c:v>0.19428053139838869</c:v>
                </c:pt>
                <c:pt idx="4">
                  <c:v>0.20090700528197189</c:v>
                </c:pt>
                <c:pt idx="5">
                  <c:v>0.1512564690817905</c:v>
                </c:pt>
                <c:pt idx="6">
                  <c:v>7.6497892546550705E-2</c:v>
                </c:pt>
                <c:pt idx="7">
                  <c:v>1.9367230432694869E-2</c:v>
                </c:pt>
                <c:pt idx="8">
                  <c:v>2.1341300752280852E-3</c:v>
                </c:pt>
                <c:pt idx="9">
                  <c:v>1.237795443632289E-3</c:v>
                </c:pt>
              </c:numCache>
            </c:numRef>
          </c:val>
          <c:extLst>
            <c:ext xmlns:c16="http://schemas.microsoft.com/office/drawing/2014/chart" uri="{C3380CC4-5D6E-409C-BE32-E72D297353CC}">
              <c16:uniqueId val="{00000000-C928-481F-9073-8C0A5464B1B4}"/>
            </c:ext>
          </c:extLst>
        </c:ser>
        <c:dLbls>
          <c:dLblPos val="outEnd"/>
          <c:showLegendKey val="0"/>
          <c:showVal val="1"/>
          <c:showCatName val="0"/>
          <c:showSerName val="0"/>
          <c:showPercent val="0"/>
          <c:showBubbleSize val="0"/>
        </c:dLbls>
        <c:gapWidth val="219"/>
        <c:overlap val="-27"/>
        <c:axId val="600069536"/>
        <c:axId val="600070192"/>
      </c:barChart>
      <c:catAx>
        <c:axId val="600069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Range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070192"/>
        <c:crosses val="autoZero"/>
        <c:auto val="1"/>
        <c:lblAlgn val="ctr"/>
        <c:lblOffset val="100"/>
        <c:noMultiLvlLbl val="0"/>
      </c:catAx>
      <c:valAx>
        <c:axId val="60007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069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'Q7-8'!$A$20:$F$20</c:f>
              <c:strCache>
                <c:ptCount val="6"/>
                <c:pt idx="0">
                  <c:v>Less than 10%</c:v>
                </c:pt>
                <c:pt idx="1">
                  <c:v>10-25%</c:v>
                </c:pt>
                <c:pt idx="2">
                  <c:v>26-50%</c:v>
                </c:pt>
                <c:pt idx="3">
                  <c:v>51-75%</c:v>
                </c:pt>
                <c:pt idx="4">
                  <c:v>More than 75%</c:v>
                </c:pt>
                <c:pt idx="5">
                  <c:v>Unsure</c:v>
                </c:pt>
              </c:strCache>
            </c:strRef>
          </c:cat>
          <c:val>
            <c:numRef>
              <c:f>'Q7-8'!$A$21:$F$21</c:f>
              <c:numCache>
                <c:formatCode>0%</c:formatCode>
                <c:ptCount val="6"/>
                <c:pt idx="0">
                  <c:v>0.35802469135802462</c:v>
                </c:pt>
                <c:pt idx="1">
                  <c:v>0.20246913580246911</c:v>
                </c:pt>
                <c:pt idx="2">
                  <c:v>0.1</c:v>
                </c:pt>
                <c:pt idx="3">
                  <c:v>7.9012345679012344E-2</c:v>
                </c:pt>
                <c:pt idx="4">
                  <c:v>0.14814814814814811</c:v>
                </c:pt>
                <c:pt idx="5">
                  <c:v>0.1123456790123457</c:v>
                </c:pt>
              </c:numCache>
            </c:numRef>
          </c:val>
          <c:extLst>
            <c:ext xmlns:c16="http://schemas.microsoft.com/office/drawing/2014/chart" uri="{C3380CC4-5D6E-409C-BE32-E72D297353CC}">
              <c16:uniqueId val="{00000000-3162-4B5D-B134-CF5E04010226}"/>
            </c:ext>
          </c:extLst>
        </c:ser>
        <c:dLbls>
          <c:dLblPos val="outEnd"/>
          <c:showLegendKey val="0"/>
          <c:showVal val="1"/>
          <c:showCatName val="0"/>
          <c:showSerName val="0"/>
          <c:showPercent val="0"/>
          <c:showBubbleSize val="0"/>
        </c:dLbls>
        <c:gapWidth val="219"/>
        <c:overlap val="-27"/>
        <c:axId val="736442512"/>
        <c:axId val="736445464"/>
      </c:barChart>
      <c:catAx>
        <c:axId val="736442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Overall percentage range of reablement clients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445464"/>
        <c:crosses val="autoZero"/>
        <c:auto val="1"/>
        <c:lblAlgn val="ctr"/>
        <c:lblOffset val="100"/>
        <c:noMultiLvlLbl val="0"/>
      </c:catAx>
      <c:valAx>
        <c:axId val="736445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44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'Q7-8'!$A$36:$D$36</c:f>
              <c:strCache>
                <c:ptCount val="4"/>
                <c:pt idx="0">
                  <c:v>Mild cognitive impairment</c:v>
                </c:pt>
                <c:pt idx="1">
                  <c:v>A diagnosis of dementia</c:v>
                </c:pt>
                <c:pt idx="2">
                  <c:v>Suspected dementia</c:v>
                </c:pt>
                <c:pt idx="3">
                  <c:v>My organisation does not record this information</c:v>
                </c:pt>
              </c:strCache>
            </c:strRef>
          </c:cat>
          <c:val>
            <c:numRef>
              <c:f>'Q7-8'!$A$37:$D$37</c:f>
              <c:numCache>
                <c:formatCode>0%</c:formatCode>
                <c:ptCount val="4"/>
                <c:pt idx="0">
                  <c:v>0.22176470588235281</c:v>
                </c:pt>
                <c:pt idx="1">
                  <c:v>0.13332107843137231</c:v>
                </c:pt>
                <c:pt idx="2">
                  <c:v>0.1150245098039214</c:v>
                </c:pt>
                <c:pt idx="3">
                  <c:v>0.63255813953488371</c:v>
                </c:pt>
              </c:numCache>
            </c:numRef>
          </c:val>
          <c:extLst>
            <c:ext xmlns:c16="http://schemas.microsoft.com/office/drawing/2014/chart" uri="{C3380CC4-5D6E-409C-BE32-E72D297353CC}">
              <c16:uniqueId val="{00000000-9248-4EF6-ACCB-09BF668605A1}"/>
            </c:ext>
          </c:extLst>
        </c:ser>
        <c:dLbls>
          <c:dLblPos val="outEnd"/>
          <c:showLegendKey val="0"/>
          <c:showVal val="1"/>
          <c:showCatName val="0"/>
          <c:showSerName val="0"/>
          <c:showPercent val="0"/>
          <c:showBubbleSize val="0"/>
        </c:dLbls>
        <c:gapWidth val="182"/>
        <c:axId val="601971272"/>
        <c:axId val="601969632"/>
      </c:barChart>
      <c:catAx>
        <c:axId val="601971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69632"/>
        <c:crosses val="autoZero"/>
        <c:auto val="1"/>
        <c:lblAlgn val="ctr"/>
        <c:lblOffset val="100"/>
        <c:noMultiLvlLbl val="0"/>
      </c:catAx>
      <c:valAx>
        <c:axId val="601969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71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B1C1-646A-473A-A794-36DDF42E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5323</Words>
  <Characters>29838</Characters>
  <Application>Microsoft Office Word</Application>
  <DocSecurity>0</DocSecurity>
  <Lines>852</Lines>
  <Paragraphs>439</Paragraphs>
  <ScaleCrop>false</ScaleCrop>
  <HeadingPairs>
    <vt:vector size="2" baseType="variant">
      <vt:variant>
        <vt:lpstr>Title</vt:lpstr>
      </vt:variant>
      <vt:variant>
        <vt:i4>1</vt:i4>
      </vt:variant>
    </vt:vector>
  </HeadingPairs>
  <TitlesOfParts>
    <vt:vector size="1" baseType="lpstr">
      <vt:lpstr>2019 - 2020 wellness and reablement report outcomes</vt:lpstr>
    </vt:vector>
  </TitlesOfParts>
  <Company>Department of Health</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2019 - 2020 wellness and reablement report outcomes</dc:title>
  <dc:subject>Aged Care</dc:subject>
  <dc:creator>Australian Government Department of Health</dc:creator>
  <cp:keywords>wellness, reablement, report, outcomes</cp:keywords>
  <dc:description/>
  <cp:lastModifiedBy>MASCHKE, Elvia</cp:lastModifiedBy>
  <cp:revision>4</cp:revision>
  <cp:lastPrinted>2020-07-30T01:02:00Z</cp:lastPrinted>
  <dcterms:created xsi:type="dcterms:W3CDTF">2021-09-07T08:35:00Z</dcterms:created>
  <dcterms:modified xsi:type="dcterms:W3CDTF">2021-09-07T08:45:00Z</dcterms:modified>
</cp:coreProperties>
</file>