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33"/>
        <w:ind w:left="2119" w:right="2080" w:firstLine="2"/>
        <w:jc w:val="center"/>
        <w:rPr>
          <w:u w:val="none"/>
        </w:rPr>
      </w:pPr>
      <w:r>
        <w:rPr>
          <w:u w:val="single"/>
        </w:rPr>
        <w:t>National Communicable Diseases Surveillance Report</w:t>
      </w:r>
      <w:r>
        <w:rPr>
          <w:spacing w:val="1"/>
          <w:u w:val="none"/>
        </w:rPr>
        <w:t> </w:t>
      </w:r>
      <w:r>
        <w:rPr>
          <w:u w:val="single"/>
        </w:rPr>
        <w:t>Fortnight 07, 2020 Summary Notes for Selected Diseases</w:t>
      </w:r>
      <w:r>
        <w:rPr>
          <w:spacing w:val="-52"/>
          <w:u w:val="none"/>
        </w:rPr>
        <w:t> </w:t>
      </w:r>
      <w:bookmarkStart w:name="28 March to 10 April 2020" w:id="1"/>
      <w:bookmarkEnd w:id="1"/>
      <w:r>
        <w:rPr>
          <w:u w:val="single"/>
        </w:rPr>
        <w:t>28</w:t>
      </w:r>
      <w:r>
        <w:rPr>
          <w:u w:val="single"/>
        </w:rPr>
        <w:t> March</w:t>
      </w:r>
      <w:r>
        <w:rPr>
          <w:spacing w:val="-1"/>
          <w:u w:val="single"/>
        </w:rPr>
        <w:t> </w:t>
      </w:r>
      <w:r>
        <w:rPr>
          <w:u w:val="single"/>
        </w:rPr>
        <w:t>to</w:t>
      </w:r>
      <w:r>
        <w:rPr>
          <w:spacing w:val="-1"/>
          <w:u w:val="single"/>
        </w:rPr>
        <w:t> </w:t>
      </w:r>
      <w:r>
        <w:rPr>
          <w:u w:val="single"/>
        </w:rPr>
        <w:t>10</w:t>
      </w:r>
      <w:r>
        <w:rPr>
          <w:spacing w:val="-1"/>
          <w:u w:val="single"/>
        </w:rPr>
        <w:t> </w:t>
      </w:r>
      <w:r>
        <w:rPr>
          <w:u w:val="single"/>
        </w:rPr>
        <w:t>April</w:t>
      </w:r>
      <w:r>
        <w:rPr>
          <w:spacing w:val="1"/>
          <w:u w:val="single"/>
        </w:rPr>
        <w:t> </w:t>
      </w:r>
      <w:r>
        <w:rPr>
          <w:u w:val="single"/>
        </w:rPr>
        <w:t>2020</w:t>
      </w:r>
    </w:p>
    <w:p>
      <w:pPr>
        <w:pStyle w:val="BodyText"/>
        <w:spacing w:before="9"/>
        <w:rPr>
          <w:b/>
          <w:sz w:val="17"/>
        </w:rPr>
      </w:pPr>
    </w:p>
    <w:p>
      <w:pPr>
        <w:spacing w:before="51"/>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3"/>
        </w:rPr>
        <w:t> </w:t>
      </w:r>
      <w:r>
        <w:rPr/>
        <w:t>in</w:t>
      </w:r>
      <w:r>
        <w:rPr>
          <w:spacing w:val="-2"/>
        </w:rPr>
        <w:t> </w:t>
      </w:r>
      <w:r>
        <w:rPr/>
        <w:t>urban areas</w:t>
      </w:r>
      <w:r>
        <w:rPr>
          <w:spacing w:val="-1"/>
        </w:rPr>
        <w:t> </w:t>
      </w:r>
      <w:r>
        <w:rPr/>
        <w:t>of</w:t>
      </w:r>
      <w:r>
        <w:rPr>
          <w:spacing w:val="-2"/>
        </w:rPr>
        <w:t> </w:t>
      </w:r>
      <w:r>
        <w:rPr/>
        <w:t>NSW, Vic, Qld 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pPr>
    </w:p>
    <w:p>
      <w:pPr>
        <w:pStyle w:val="Heading1"/>
        <w:rPr>
          <w:u w:val="none"/>
        </w:rPr>
      </w:pPr>
      <w:r>
        <w:rPr>
          <w:u w:val="single"/>
        </w:rPr>
        <w:t>Influenza</w:t>
      </w:r>
    </w:p>
    <w:p>
      <w:pPr>
        <w:pStyle w:val="BodyText"/>
        <w:ind w:left="112" w:right="322"/>
      </w:pPr>
      <w:r>
        <w:rPr/>
        <w:t>In 2020 up to 10 April, there have been 19,757 laboratory confirmed influenza cases reported to</w:t>
      </w:r>
      <w:r>
        <w:rPr>
          <w:spacing w:val="-52"/>
        </w:rPr>
        <w:t> </w:t>
      </w:r>
      <w:r>
        <w:rPr/>
        <w:t>the</w:t>
      </w:r>
      <w:r>
        <w:rPr>
          <w:spacing w:val="-3"/>
        </w:rPr>
        <w:t> </w:t>
      </w:r>
      <w:r>
        <w:rPr/>
        <w:t>National</w:t>
      </w:r>
      <w:r>
        <w:rPr>
          <w:spacing w:val="-3"/>
        </w:rPr>
        <w:t> </w:t>
      </w:r>
      <w:r>
        <w:rPr/>
        <w:t>Notifiable</w:t>
      </w:r>
      <w:r>
        <w:rPr>
          <w:spacing w:val="-1"/>
        </w:rPr>
        <w:t> </w:t>
      </w:r>
      <w:r>
        <w:rPr/>
        <w:t>Diseases</w:t>
      </w:r>
      <w:r>
        <w:rPr>
          <w:spacing w:val="-2"/>
        </w:rPr>
        <w:t> </w:t>
      </w:r>
      <w:r>
        <w:rPr/>
        <w:t>Surveillance</w:t>
      </w:r>
      <w:r>
        <w:rPr>
          <w:spacing w:val="-1"/>
        </w:rPr>
        <w:t> </w:t>
      </w:r>
      <w:r>
        <w:rPr/>
        <w:t>System</w:t>
      </w:r>
      <w:r>
        <w:rPr>
          <w:spacing w:val="-1"/>
        </w:rPr>
        <w:t> </w:t>
      </w:r>
      <w:r>
        <w:rPr/>
        <w:t>(NNDSS).</w:t>
      </w:r>
      <w:r>
        <w:rPr>
          <w:spacing w:val="-2"/>
        </w:rPr>
        <w:t> </w:t>
      </w:r>
      <w:r>
        <w:rPr/>
        <w:t>In</w:t>
      </w:r>
      <w:r>
        <w:rPr>
          <w:spacing w:val="-2"/>
        </w:rPr>
        <w:t> </w:t>
      </w:r>
      <w:r>
        <w:rPr/>
        <w:t>the</w:t>
      </w:r>
      <w:r>
        <w:rPr>
          <w:spacing w:val="-1"/>
        </w:rPr>
        <w:t> </w:t>
      </w:r>
      <w:r>
        <w:rPr/>
        <w:t>reporting</w:t>
      </w:r>
      <w:r>
        <w:rPr>
          <w:spacing w:val="-4"/>
        </w:rPr>
        <w:t> </w:t>
      </w:r>
      <w:r>
        <w:rPr/>
        <w:t>period</w:t>
      </w:r>
      <w:r>
        <w:rPr>
          <w:spacing w:val="-3"/>
        </w:rPr>
        <w:t> </w:t>
      </w:r>
      <w:r>
        <w:rPr/>
        <w:t>between</w:t>
      </w:r>
    </w:p>
    <w:p>
      <w:pPr>
        <w:pStyle w:val="BodyText"/>
        <w:ind w:left="112" w:right="142"/>
      </w:pPr>
      <w:r>
        <w:rPr/>
        <w:t>28 March and 10 April 2020 there have been 244 confirmed influenza cases. This is lower than the</w:t>
      </w:r>
      <w:r>
        <w:rPr>
          <w:spacing w:val="-52"/>
        </w:rPr>
        <w:t> </w:t>
      </w:r>
      <w:r>
        <w:rPr/>
        <w:t>5 year mean for this period (n=2,810), for the same period in 2019 (n= 7,299) and is the lowest</w:t>
      </w:r>
      <w:r>
        <w:rPr>
          <w:spacing w:val="1"/>
        </w:rPr>
        <w:t> </w:t>
      </w:r>
      <w:r>
        <w:rPr/>
        <w:t>number</w:t>
      </w:r>
      <w:r>
        <w:rPr>
          <w:spacing w:val="-3"/>
        </w:rPr>
        <w:t> </w:t>
      </w:r>
      <w:r>
        <w:rPr/>
        <w:t>of</w:t>
      </w:r>
      <w:r>
        <w:rPr>
          <w:spacing w:val="-1"/>
        </w:rPr>
        <w:t> </w:t>
      </w:r>
      <w:r>
        <w:rPr/>
        <w:t>notifications</w:t>
      </w:r>
      <w:r>
        <w:rPr>
          <w:spacing w:val="-2"/>
        </w:rPr>
        <w:t> </w:t>
      </w:r>
      <w:r>
        <w:rPr/>
        <w:t>for</w:t>
      </w:r>
      <w:r>
        <w:rPr>
          <w:spacing w:val="1"/>
        </w:rPr>
        <w:t> </w:t>
      </w:r>
      <w:r>
        <w:rPr/>
        <w:t>this</w:t>
      </w:r>
      <w:r>
        <w:rPr>
          <w:spacing w:val="-2"/>
        </w:rPr>
        <w:t> </w:t>
      </w:r>
      <w:r>
        <w:rPr/>
        <w:t>period</w:t>
      </w:r>
      <w:r>
        <w:rPr>
          <w:spacing w:val="2"/>
        </w:rPr>
        <w:t> </w:t>
      </w:r>
      <w:r>
        <w:rPr/>
        <w:t>since</w:t>
      </w:r>
      <w:r>
        <w:rPr>
          <w:spacing w:val="-2"/>
        </w:rPr>
        <w:t> </w:t>
      </w:r>
      <w:r>
        <w:rPr/>
        <w:t>2012</w:t>
      </w:r>
      <w:r>
        <w:rPr>
          <w:spacing w:val="-1"/>
        </w:rPr>
        <w:t> </w:t>
      </w:r>
      <w:r>
        <w:rPr/>
        <w:t>(n=249).</w:t>
      </w:r>
    </w:p>
    <w:p>
      <w:pPr>
        <w:pStyle w:val="BodyText"/>
        <w:spacing w:before="11"/>
        <w:rPr>
          <w:sz w:val="23"/>
        </w:rPr>
      </w:pPr>
    </w:p>
    <w:p>
      <w:pPr>
        <w:pStyle w:val="BodyText"/>
        <w:ind w:left="112" w:right="567"/>
      </w:pPr>
      <w:r>
        <w:rPr/>
        <w:t>Elements of the COVID-19 response, including social distancing measures and the diversion of</w:t>
      </w:r>
      <w:r>
        <w:rPr>
          <w:spacing w:val="-52"/>
        </w:rPr>
        <w:t> </w:t>
      </w:r>
      <w:r>
        <w:rPr/>
        <w:t>testing resources to COVID-19 diagnosis, are affecting the number of laboratory-confirmed</w:t>
      </w:r>
      <w:r>
        <w:rPr>
          <w:spacing w:val="1"/>
        </w:rPr>
        <w:t> </w:t>
      </w:r>
      <w:r>
        <w:rPr/>
        <w:t>influenza cases</w:t>
      </w:r>
      <w:r>
        <w:rPr>
          <w:spacing w:val="-2"/>
        </w:rPr>
        <w:t> </w:t>
      </w:r>
      <w:r>
        <w:rPr/>
        <w:t>notified</w:t>
      </w:r>
      <w:r>
        <w:rPr>
          <w:spacing w:val="-2"/>
        </w:rPr>
        <w:t> </w:t>
      </w:r>
      <w:r>
        <w:rPr/>
        <w:t>to</w:t>
      </w:r>
      <w:r>
        <w:rPr>
          <w:spacing w:val="1"/>
        </w:rPr>
        <w:t> </w:t>
      </w:r>
      <w:r>
        <w:rPr/>
        <w:t>the</w:t>
      </w:r>
      <w:r>
        <w:rPr>
          <w:spacing w:val="-2"/>
        </w:rPr>
        <w:t> </w:t>
      </w:r>
      <w:r>
        <w:rPr/>
        <w:t>NNDSS.</w:t>
      </w:r>
      <w:r>
        <w:rPr>
          <w:spacing w:val="-1"/>
        </w:rPr>
        <w:t> </w:t>
      </w:r>
      <w:r>
        <w:rPr/>
        <w:t>These</w:t>
      </w:r>
      <w:r>
        <w:rPr>
          <w:spacing w:val="-1"/>
        </w:rPr>
        <w:t> </w:t>
      </w:r>
      <w:r>
        <w:rPr/>
        <w:t>effects</w:t>
      </w:r>
      <w:r>
        <w:rPr>
          <w:spacing w:val="-1"/>
        </w:rPr>
        <w:t> </w:t>
      </w:r>
      <w:r>
        <w:rPr/>
        <w:t>may differ</w:t>
      </w:r>
      <w:r>
        <w:rPr>
          <w:spacing w:val="-2"/>
        </w:rPr>
        <w:t> </w:t>
      </w:r>
      <w:r>
        <w:rPr/>
        <w:t>by</w:t>
      </w:r>
      <w:r>
        <w:rPr>
          <w:spacing w:val="-1"/>
        </w:rPr>
        <w:t> </w:t>
      </w:r>
      <w:r>
        <w:rPr/>
        <w:t>jurisdiction.</w:t>
      </w:r>
    </w:p>
    <w:p>
      <w:pPr>
        <w:pStyle w:val="BodyText"/>
        <w:spacing w:before="1"/>
      </w:pPr>
    </w:p>
    <w:p>
      <w:pPr>
        <w:pStyle w:val="BodyText"/>
        <w:spacing w:before="1"/>
        <w:ind w:left="112" w:right="837"/>
      </w:pPr>
      <w:r>
        <w:rPr/>
        <w:t>The Department of Health closely monitors national influenza activity throughout the year,</w:t>
      </w:r>
      <w:r>
        <w:rPr>
          <w:spacing w:val="-52"/>
        </w:rPr>
        <w:t> </w:t>
      </w:r>
      <w:r>
        <w:rPr/>
        <w:t>including</w:t>
      </w:r>
      <w:r>
        <w:rPr>
          <w:spacing w:val="-1"/>
        </w:rPr>
        <w:t> </w:t>
      </w:r>
      <w:r>
        <w:rPr/>
        <w:t>during the</w:t>
      </w:r>
      <w:r>
        <w:rPr>
          <w:spacing w:val="-2"/>
        </w:rPr>
        <w:t> </w:t>
      </w:r>
      <w:r>
        <w:rPr/>
        <w:t>inter-seasonal</w:t>
      </w:r>
      <w:r>
        <w:rPr>
          <w:spacing w:val="-2"/>
        </w:rPr>
        <w:t> </w:t>
      </w:r>
      <w:r>
        <w:rPr/>
        <w:t>period.</w:t>
      </w:r>
    </w:p>
    <w:p>
      <w:pPr>
        <w:spacing w:after="0"/>
        <w:sectPr>
          <w:type w:val="continuous"/>
          <w:pgSz w:w="11910" w:h="16840"/>
          <w:pgMar w:top="800" w:bottom="280" w:left="1020" w:right="1060"/>
        </w:sectPr>
      </w:pPr>
    </w:p>
    <w:p>
      <w:pPr>
        <w:spacing w:line="195" w:lineRule="exact" w:before="52"/>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89"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1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1"/>
          <w:sz w:val="16"/>
        </w:rPr>
        <w:t> </w:t>
      </w:r>
      <w:r>
        <w:rPr>
          <w:i/>
          <w:sz w:val="16"/>
        </w:rPr>
        <w:t>previous</w:t>
      </w:r>
      <w:r>
        <w:rPr>
          <w:i/>
          <w:spacing w:val="1"/>
          <w:sz w:val="16"/>
        </w:rPr>
        <w:t> </w:t>
      </w:r>
      <w:r>
        <w:rPr>
          <w:i/>
          <w:sz w:val="16"/>
        </w:rPr>
        <w:t>period.</w:t>
      </w:r>
    </w:p>
    <w:p>
      <w:pPr>
        <w:spacing w:before="121"/>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(12/01/2020</w:t>
      </w:r>
      <w:r>
        <w:rPr>
          <w:i/>
          <w:spacing w:val="-2"/>
          <w:sz w:val="16"/>
          <w:vertAlign w:val="baseline"/>
        </w:rPr>
        <w:t> </w:t>
      </w:r>
      <w:r>
        <w:rPr>
          <w:i/>
          <w:sz w:val="16"/>
          <w:vertAlign w:val="baseline"/>
        </w:rPr>
        <w:t>to</w:t>
      </w:r>
      <w:r>
        <w:rPr>
          <w:i/>
          <w:spacing w:val="-3"/>
          <w:sz w:val="16"/>
          <w:vertAlign w:val="baseline"/>
        </w:rPr>
        <w:t> </w:t>
      </w:r>
      <w:r>
        <w:rPr>
          <w:i/>
          <w:sz w:val="16"/>
          <w:vertAlign w:val="baseline"/>
        </w:rPr>
        <w:t>10/04/2020).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10/04/2020.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(11/04/2019</w:t>
      </w:r>
      <w:r>
        <w:rPr>
          <w:i/>
          <w:spacing w:val="-3"/>
          <w:sz w:val="16"/>
          <w:vertAlign w:val="baseline"/>
        </w:rPr>
        <w:t> </w:t>
      </w:r>
      <w:r>
        <w:rPr>
          <w:i/>
          <w:sz w:val="16"/>
          <w:vertAlign w:val="baseline"/>
        </w:rPr>
        <w:t>to</w:t>
      </w:r>
      <w:r>
        <w:rPr>
          <w:i/>
          <w:spacing w:val="-2"/>
          <w:sz w:val="16"/>
          <w:vertAlign w:val="baseline"/>
        </w:rPr>
        <w:t> </w:t>
      </w:r>
      <w:r>
        <w:rPr>
          <w:i/>
          <w:sz w:val="16"/>
          <w:vertAlign w:val="baseline"/>
        </w:rPr>
        <w:t>10/04/2020).</w:t>
      </w:r>
    </w:p>
    <w:p>
      <w:pPr>
        <w:spacing w:before="119"/>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10/04/2020.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20"/>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780" w:bottom="280" w:left="1020" w:right="1060"/>
        </w:sectPr>
      </w:pPr>
    </w:p>
    <w:p>
      <w:pPr>
        <w:spacing w:before="56"/>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733279pt;width:933pt;height:701.8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FN07/2020</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Tas</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sz w:val="17"/>
                          </w:rPr>
                        </w:pPr>
                      </w:p>
                      <w:p>
                        <w:pPr>
                          <w:pStyle w:val="TableParagraph"/>
                          <w:spacing w:line="240" w:lineRule="auto"/>
                          <w:ind w:left="22" w:right="5"/>
                          <w:jc w:val="center"/>
                          <w:rPr>
                            <w:b/>
                            <w:sz w:val="13"/>
                          </w:rPr>
                        </w:pPr>
                        <w:r>
                          <w:rPr>
                            <w:b/>
                            <w:color w:val="FFFFFF"/>
                            <w:w w:val="105"/>
                            <w:sz w:val="13"/>
                          </w:rPr>
                          <w:t>28/03/2020</w:t>
                        </w:r>
                      </w:p>
                      <w:p>
                        <w:pPr>
                          <w:pStyle w:val="TableParagraph"/>
                          <w:spacing w:line="134" w:lineRule="exact" w:before="21"/>
                          <w:ind w:left="22" w:right="5"/>
                          <w:jc w:val="center"/>
                          <w:rPr>
                            <w:b/>
                            <w:sz w:val="13"/>
                          </w:rPr>
                        </w:pPr>
                        <w:r>
                          <w:rPr>
                            <w:b/>
                            <w:color w:val="FFFFFF"/>
                            <w:w w:val="105"/>
                            <w:sz w:val="13"/>
                          </w:rPr>
                          <w:t>10/04/2020</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14/03/2020</w:t>
                        </w:r>
                      </w:p>
                      <w:p>
                        <w:pPr>
                          <w:pStyle w:val="TableParagraph"/>
                          <w:spacing w:line="134" w:lineRule="exact" w:before="22"/>
                          <w:ind w:left="78" w:right="52"/>
                          <w:jc w:val="center"/>
                          <w:rPr>
                            <w:sz w:val="13"/>
                          </w:rPr>
                        </w:pPr>
                        <w:r>
                          <w:rPr>
                            <w:color w:val="FFFFFF"/>
                            <w:w w:val="105"/>
                            <w:sz w:val="13"/>
                          </w:rPr>
                          <w:t>27/03/2020</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28/03/2019</w:t>
                        </w:r>
                      </w:p>
                      <w:p>
                        <w:pPr>
                          <w:pStyle w:val="TableParagraph"/>
                          <w:spacing w:line="134" w:lineRule="exact" w:before="21"/>
                          <w:ind w:left="78" w:right="52"/>
                          <w:jc w:val="center"/>
                          <w:rPr>
                            <w:sz w:val="13"/>
                          </w:rPr>
                        </w:pPr>
                        <w:r>
                          <w:rPr>
                            <w:color w:val="FFFFFF"/>
                            <w:w w:val="105"/>
                            <w:sz w:val="13"/>
                          </w:rPr>
                          <w:t>10/04/2019</w:t>
                        </w:r>
                      </w:p>
                    </w:tc>
                    <w:tc>
                      <w:tcPr>
                        <w:tcW w:w="844" w:type="dxa"/>
                        <w:tcBorders>
                          <w:lef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sz w:val="17"/>
                          </w:rPr>
                        </w:pPr>
                      </w:p>
                      <w:p>
                        <w:pPr>
                          <w:pStyle w:val="TableParagraph"/>
                          <w:spacing w:line="240" w:lineRule="auto"/>
                          <w:ind w:left="69" w:right="34"/>
                          <w:jc w:val="center"/>
                          <w:rPr>
                            <w:sz w:val="13"/>
                          </w:rPr>
                        </w:pPr>
                        <w:r>
                          <w:rPr>
                            <w:color w:val="FFFFFF"/>
                            <w:w w:val="105"/>
                            <w:sz w:val="13"/>
                          </w:rPr>
                          <w:t>01/01/2019</w:t>
                        </w:r>
                      </w:p>
                      <w:p>
                        <w:pPr>
                          <w:pStyle w:val="TableParagraph"/>
                          <w:spacing w:line="134" w:lineRule="exact" w:before="21"/>
                          <w:ind w:left="69" w:right="34"/>
                          <w:jc w:val="center"/>
                          <w:rPr>
                            <w:sz w:val="13"/>
                          </w:rPr>
                        </w:pPr>
                        <w:r>
                          <w:rPr>
                            <w:color w:val="FFFFFF"/>
                            <w:w w:val="105"/>
                            <w:sz w:val="13"/>
                          </w:rPr>
                          <w:t>10/04/2020</w:t>
                        </w:r>
                      </w:p>
                    </w:tc>
                    <w:tc>
                      <w:tcPr>
                        <w:tcW w:w="846" w:type="dxa"/>
                        <w:tcBorders>
                          <w:right w:val="single" w:sz="6" w:space="0" w:color="000000"/>
                        </w:tcBorders>
                        <w:shd w:val="clear" w:color="auto" w:fill="75933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1"/>
                          <w:jc w:val="left"/>
                          <w:rPr>
                            <w:sz w:val="13"/>
                          </w:rPr>
                        </w:pPr>
                        <w:r>
                          <w:rPr>
                            <w:color w:val="FFFFFF"/>
                            <w:w w:val="105"/>
                            <w:sz w:val="13"/>
                          </w:rPr>
                          <w:t>12/01/2020</w:t>
                        </w:r>
                      </w:p>
                      <w:p>
                        <w:pPr>
                          <w:pStyle w:val="TableParagraph"/>
                          <w:spacing w:line="134" w:lineRule="exact" w:before="21"/>
                          <w:ind w:left="91"/>
                          <w:jc w:val="left"/>
                          <w:rPr>
                            <w:sz w:val="13"/>
                          </w:rPr>
                        </w:pPr>
                        <w:r>
                          <w:rPr>
                            <w:color w:val="FFFFFF"/>
                            <w:w w:val="105"/>
                            <w:sz w:val="13"/>
                          </w:rPr>
                          <w:t>10/04/2020</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0"/>
                          <w:jc w:val="left"/>
                          <w:rPr>
                            <w:sz w:val="13"/>
                          </w:rPr>
                        </w:pPr>
                        <w:r>
                          <w:rPr>
                            <w:color w:val="FFFFFF"/>
                            <w:w w:val="105"/>
                            <w:sz w:val="13"/>
                          </w:rPr>
                          <w:t>11/04/2019</w:t>
                        </w:r>
                      </w:p>
                      <w:p>
                        <w:pPr>
                          <w:pStyle w:val="TableParagraph"/>
                          <w:spacing w:line="134" w:lineRule="exact" w:before="21"/>
                          <w:ind w:left="90"/>
                          <w:jc w:val="left"/>
                          <w:rPr>
                            <w:sz w:val="13"/>
                          </w:rPr>
                        </w:pPr>
                        <w:r>
                          <w:rPr>
                            <w:color w:val="FFFFFF"/>
                            <w:w w:val="105"/>
                            <w:sz w:val="13"/>
                          </w:rPr>
                          <w:t>10/04/2020</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11/04/2014</w:t>
                        </w:r>
                      </w:p>
                      <w:p>
                        <w:pPr>
                          <w:pStyle w:val="TableParagraph"/>
                          <w:spacing w:line="134" w:lineRule="exact" w:before="21"/>
                          <w:ind w:left="42"/>
                          <w:jc w:val="left"/>
                          <w:rPr>
                            <w:sz w:val="13"/>
                          </w:rPr>
                        </w:pPr>
                        <w:r>
                          <w:rPr>
                            <w:color w:val="FFFFFF"/>
                            <w:w w:val="105"/>
                            <w:sz w:val="13"/>
                          </w:rPr>
                          <w:t>10/04/2019</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4"/>
                          <w:jc w:val="left"/>
                          <w:rPr>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3</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6</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7</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29</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26</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39.4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0.7</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140</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156.2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0.9</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1,291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1,154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1,530.0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5,324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6,130.4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174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177.8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703.8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354</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2,031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1,840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2,542.2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7,996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10,014.4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13</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9</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0.6</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67.4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1.0</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83"/>
                          <w:jc w:val="left"/>
                          <w:rPr>
                            <w:sz w:val="13"/>
                          </w:rPr>
                        </w:pPr>
                        <w:r>
                          <w:rPr>
                            <w:w w:val="105"/>
                            <w:sz w:val="13"/>
                          </w:rPr>
                          <w:t>‐</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0.7</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207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18</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191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570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948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1,347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9,105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7,840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6,902.2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34,839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26,533.6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102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1,558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1,455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1,670.4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3,157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3,964.8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88.0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2.2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6.8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47.2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5.4</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75.4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35.4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242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107.4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2.0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703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359.0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2.0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120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350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616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731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5,988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5,437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5,688.8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15,471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16,309.4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1,094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971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498.2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3,231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1,682.0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6"/>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2</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8</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77</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71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60.8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181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140.4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1.3</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34</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1,029</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14</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285</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145</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65</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533</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226</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2,331</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3,689</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6,326</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6,326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6,326.0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6,326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6,326.0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9"/>
                          <w:jc w:val="left"/>
                          <w:rPr>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34</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656</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80</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626</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171</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30</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287</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1,884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2,812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4,205</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21,936</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19,903</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26,287.4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0.8</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93,270</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96,345.4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319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30</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238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111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750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987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1,386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8,175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7,251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6,972.0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32,175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24,559.2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066</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16</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14</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47</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126</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224</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1,188</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1,047</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1,015.0</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5,371</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3,758.4</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Syphilis</w:t>
                        </w:r>
                        <w:r>
                          <w:rPr>
                            <w:spacing w:val="-3"/>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456</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542.8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2,271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2,074.8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4</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5.0</w:t>
                        </w:r>
                      </w:p>
                    </w:tc>
                    <w:tc>
                      <w:tcPr>
                        <w:tcW w:w="736"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0.6</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9</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1.6</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2</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2.0</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1.0</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6.8</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79</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19</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64</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24</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24</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27</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244</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2,180</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7,299</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19,757</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17,843</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11,327.0</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1.6</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303,161</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119,118.0</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2.5</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32,167.8</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123.8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164.4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614.8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123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2,303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1,945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3,747.2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10,924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16,079.8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354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236.8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1,784.0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01"/>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4"/>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987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739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653.4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6,386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4,036.0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8</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529</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432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691.0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3,771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3,171.0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15</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161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2,968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2,504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2,491.8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14,038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9,002.8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8</w:t>
                        </w:r>
                      </w:p>
                    </w:tc>
                    <w:tc>
                      <w:tcPr>
                        <w:tcW w:w="667" w:type="dxa"/>
                        <w:tcBorders>
                          <w:top w:val="single" w:sz="6" w:space="0" w:color="000000"/>
                          <w:left w:val="single" w:sz="6" w:space="0" w:color="000000"/>
                          <w:right w:val="single" w:sz="6" w:space="0" w:color="000000"/>
                        </w:tcBorders>
                      </w:tcPr>
                      <w:p>
                        <w:pPr>
                          <w:pStyle w:val="TableParagraph"/>
                          <w:spacing w:line="134" w:lineRule="exact"/>
                          <w:ind w:left="256"/>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2"/>
                          <w:rPr>
                            <w:sz w:val="13"/>
                          </w:rPr>
                        </w:pPr>
                        <w:r>
                          <w:rPr>
                            <w:w w:val="105"/>
                            <w:sz w:val="13"/>
                          </w:rPr>
                          <w:t>2</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298</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35</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14</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58</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415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519</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592</w:t>
                        </w:r>
                      </w:p>
                    </w:tc>
                    <w:tc>
                      <w:tcPr>
                        <w:tcW w:w="844" w:type="dxa"/>
                        <w:tcBorders>
                          <w:top w:val="single" w:sz="6" w:space="0" w:color="000000"/>
                          <w:left w:val="single" w:sz="6" w:space="0" w:color="000000"/>
                        </w:tcBorders>
                      </w:tcPr>
                      <w:p>
                        <w:pPr>
                          <w:pStyle w:val="TableParagraph"/>
                          <w:spacing w:line="134" w:lineRule="exact"/>
                          <w:ind w:right="37"/>
                          <w:rPr>
                            <w:sz w:val="13"/>
                          </w:rPr>
                        </w:pPr>
                        <w:r>
                          <w:rPr>
                            <w:w w:val="105"/>
                            <w:sz w:val="13"/>
                          </w:rPr>
                          <w:t>2,199</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2,125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3,492.4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0.6</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10,584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14,181.6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0.7</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20</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1</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23</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30</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20</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150</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141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140.4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1.0</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314</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445.4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0.7</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95.0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200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510.0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1,221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1,505.8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2.5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4.0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0.6</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91.0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377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287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361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894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859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2,576.0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2,939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5,605.8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1"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1</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1.0</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2.1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8"/>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Brucellosis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004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Leptospirosis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37.4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126</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148.0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498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538.0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before="1"/>
                          <w:jc w:val="left"/>
                          <w:rPr>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5</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2"/>
                          <w:rPr>
                            <w:sz w:val="13"/>
                          </w:rPr>
                        </w:pPr>
                        <w:r>
                          <w:rPr>
                            <w:w w:val="105"/>
                            <w:sz w:val="13"/>
                          </w:rPr>
                          <w:t>1</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4</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5</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18</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28</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15</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152</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138</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99.0</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1.4</w:t>
                        </w:r>
                      </w:p>
                    </w:tc>
                    <w:tc>
                      <w:tcPr>
                        <w:tcW w:w="736" w:type="dxa"/>
                        <w:tcBorders>
                          <w:left w:val="single" w:sz="6" w:space="0" w:color="000000"/>
                          <w:bottom w:val="single" w:sz="6" w:space="0" w:color="000000"/>
                        </w:tcBorders>
                        <w:shd w:val="clear" w:color="auto" w:fill="DAEEF3"/>
                      </w:tcPr>
                      <w:p>
                        <w:pPr>
                          <w:pStyle w:val="TableParagraph"/>
                          <w:spacing w:line="129" w:lineRule="exact"/>
                          <w:ind w:right="36"/>
                          <w:rPr>
                            <w:sz w:val="13"/>
                          </w:rPr>
                        </w:pPr>
                        <w:r>
                          <w:rPr>
                            <w:w w:val="105"/>
                            <w:sz w:val="13"/>
                          </w:rPr>
                          <w:t>10.6</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472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401.6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1.2</w:t>
                        </w:r>
                      </w:p>
                    </w:tc>
                    <w:tc>
                      <w:tcPr>
                        <w:tcW w:w="735" w:type="dxa"/>
                        <w:tcBorders>
                          <w:left w:val="single" w:sz="6" w:space="0" w:color="000000"/>
                          <w:bottom w:val="single" w:sz="6" w:space="0" w:color="000000"/>
                        </w:tcBorders>
                        <w:shd w:val="clear" w:color="auto" w:fill="DAEEF3"/>
                      </w:tcPr>
                      <w:p>
                        <w:pPr>
                          <w:pStyle w:val="TableParagraph"/>
                          <w:spacing w:line="129" w:lineRule="exact"/>
                          <w:ind w:right="35"/>
                          <w:rPr>
                            <w:sz w:val="13"/>
                          </w:rPr>
                        </w:pPr>
                        <w:r>
                          <w:rPr>
                            <w:w w:val="105"/>
                            <w:sz w:val="13"/>
                          </w:rPr>
                          <w:t>1.3</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43.4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254.2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22</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6</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4</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5</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37</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36</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68</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346</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323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318.4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1.0</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1,473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1,376.0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131</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2,687</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227</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2,371</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652</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179</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631</w:t>
                        </w:r>
                      </w:p>
                    </w:tc>
                    <w:tc>
                      <w:tcPr>
                        <w:tcW w:w="556" w:type="dxa"/>
                        <w:tcBorders>
                          <w:left w:val="single" w:sz="6" w:space="0" w:color="000000"/>
                        </w:tcBorders>
                      </w:tcPr>
                      <w:p>
                        <w:pPr>
                          <w:pStyle w:val="TableParagraph"/>
                          <w:spacing w:line="135" w:lineRule="exact"/>
                          <w:ind w:right="35"/>
                          <w:rPr>
                            <w:sz w:val="13"/>
                          </w:rPr>
                        </w:pPr>
                        <w:r>
                          <w:rPr>
                            <w:w w:val="105"/>
                            <w:sz w:val="13"/>
                          </w:rPr>
                          <w:t>1,037</w:t>
                        </w:r>
                      </w:p>
                    </w:tc>
                    <w:tc>
                      <w:tcPr>
                        <w:tcW w:w="846" w:type="dxa"/>
                      </w:tcPr>
                      <w:p>
                        <w:pPr>
                          <w:pStyle w:val="TableParagraph"/>
                          <w:spacing w:line="135" w:lineRule="exact"/>
                          <w:ind w:right="36"/>
                          <w:rPr>
                            <w:sz w:val="13"/>
                          </w:rPr>
                        </w:pPr>
                        <w:r>
                          <w:rPr>
                            <w:w w:val="105"/>
                            <w:sz w:val="13"/>
                          </w:rPr>
                          <w:t>7,915</w:t>
                        </w:r>
                      </w:p>
                    </w:tc>
                    <w:tc>
                      <w:tcPr>
                        <w:tcW w:w="845" w:type="dxa"/>
                      </w:tcPr>
                      <w:p>
                        <w:pPr>
                          <w:pStyle w:val="TableParagraph"/>
                          <w:spacing w:line="135" w:lineRule="exact"/>
                          <w:ind w:right="36"/>
                          <w:rPr>
                            <w:sz w:val="13"/>
                          </w:rPr>
                        </w:pPr>
                        <w:r>
                          <w:rPr>
                            <w:w w:val="105"/>
                            <w:sz w:val="13"/>
                          </w:rPr>
                          <w:t>13,714</w:t>
                        </w:r>
                      </w:p>
                    </w:tc>
                    <w:tc>
                      <w:tcPr>
                        <w:tcW w:w="845" w:type="dxa"/>
                      </w:tcPr>
                      <w:p>
                        <w:pPr>
                          <w:pStyle w:val="TableParagraph"/>
                          <w:spacing w:line="135" w:lineRule="exact"/>
                          <w:ind w:right="37"/>
                          <w:rPr>
                            <w:sz w:val="13"/>
                          </w:rPr>
                        </w:pPr>
                        <w:r>
                          <w:rPr>
                            <w:w w:val="105"/>
                            <w:sz w:val="13"/>
                          </w:rPr>
                          <w:t>18,601</w:t>
                        </w:r>
                      </w:p>
                    </w:tc>
                    <w:tc>
                      <w:tcPr>
                        <w:tcW w:w="844" w:type="dxa"/>
                      </w:tcPr>
                      <w:p>
                        <w:pPr>
                          <w:pStyle w:val="TableParagraph"/>
                          <w:spacing w:line="135" w:lineRule="exact"/>
                          <w:ind w:right="36"/>
                          <w:rPr>
                            <w:sz w:val="13"/>
                          </w:rPr>
                        </w:pPr>
                        <w:r>
                          <w:rPr>
                            <w:w w:val="105"/>
                            <w:sz w:val="13"/>
                          </w:rPr>
                          <w:t>91,130</w:t>
                        </w:r>
                      </w:p>
                    </w:tc>
                    <w:tc>
                      <w:tcPr>
                        <w:tcW w:w="846" w:type="dxa"/>
                      </w:tcPr>
                      <w:p>
                        <w:pPr>
                          <w:pStyle w:val="TableParagraph"/>
                          <w:spacing w:line="135" w:lineRule="exact"/>
                          <w:ind w:right="37"/>
                          <w:rPr>
                            <w:sz w:val="13"/>
                          </w:rPr>
                        </w:pPr>
                        <w:r>
                          <w:rPr>
                            <w:w w:val="105"/>
                            <w:sz w:val="13"/>
                          </w:rPr>
                          <w:t>82,166</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570,944</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
        <w:rPr>
          <w:b/>
          <w:sz w:val="13"/>
        </w:rPr>
      </w:pPr>
    </w:p>
    <w:p>
      <w:pPr>
        <w:spacing w:before="1"/>
        <w:ind w:left="150" w:right="0" w:firstLine="0"/>
        <w:jc w:val="left"/>
        <w:rPr>
          <w:sz w:val="11"/>
        </w:rPr>
      </w:pPr>
      <w:r>
        <w:rPr>
          <w:w w:val="105"/>
          <w:sz w:val="11"/>
        </w:rPr>
        <w:t>Footnotes:</w:t>
      </w:r>
    </w:p>
    <w:p>
      <w:pPr>
        <w:spacing w:line="271" w:lineRule="auto" w:before="17"/>
        <w:ind w:left="150" w:right="10641" w:hanging="1"/>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prior</w:t>
      </w:r>
      <w:r>
        <w:rPr>
          <w:spacing w:val="-6"/>
          <w:w w:val="105"/>
          <w:sz w:val="11"/>
        </w:rPr>
        <w:t> </w:t>
      </w:r>
      <w:r>
        <w:rPr>
          <w:spacing w:val="-1"/>
          <w:w w:val="105"/>
          <w:sz w:val="11"/>
        </w:rPr>
        <w:t>surveillance</w:t>
      </w:r>
      <w:r>
        <w:rPr>
          <w:spacing w:val="-5"/>
          <w:w w:val="105"/>
          <w:sz w:val="11"/>
        </w:rPr>
        <w:t> </w:t>
      </w:r>
      <w:r>
        <w:rPr>
          <w:spacing w:val="-1"/>
          <w:w w:val="105"/>
          <w:sz w:val="11"/>
        </w:rPr>
        <w:t>period</w:t>
      </w:r>
      <w:r>
        <w:rPr>
          <w:spacing w:val="-6"/>
          <w:w w:val="105"/>
          <w:sz w:val="11"/>
        </w:rPr>
        <w:t> </w:t>
      </w:r>
      <w:r>
        <w:rPr>
          <w:spacing w:val="-1"/>
          <w:w w:val="105"/>
          <w:sz w:val="11"/>
        </w:rPr>
        <w:t>to</w:t>
      </w:r>
      <w:r>
        <w:rPr>
          <w:spacing w:val="-5"/>
          <w:w w:val="105"/>
          <w:sz w:val="11"/>
        </w:rPr>
        <w:t> </w:t>
      </w:r>
      <w:r>
        <w:rPr>
          <w:spacing w:val="-1"/>
          <w:w w:val="105"/>
          <w:sz w:val="11"/>
        </w:rPr>
        <w:t>the</w:t>
      </w:r>
      <w:r>
        <w:rPr>
          <w:spacing w:val="-6"/>
          <w:w w:val="105"/>
          <w:sz w:val="11"/>
        </w:rPr>
        <w:t> </w:t>
      </w:r>
      <w:r>
        <w:rPr>
          <w:spacing w:val="-1"/>
          <w:w w:val="105"/>
          <w:sz w:val="11"/>
        </w:rPr>
        <w:t>past</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5</w:t>
      </w:r>
      <w:r>
        <w:rPr>
          <w:spacing w:val="-6"/>
          <w:w w:val="105"/>
          <w:sz w:val="11"/>
        </w:rPr>
        <w:t> </w:t>
      </w:r>
      <w:r>
        <w:rPr>
          <w:spacing w:val="-1"/>
          <w:w w:val="105"/>
          <w:sz w:val="11"/>
        </w:rPr>
        <w:t>year</w:t>
      </w:r>
      <w:r>
        <w:rPr>
          <w:spacing w:val="-5"/>
          <w:w w:val="105"/>
          <w:sz w:val="11"/>
        </w:rPr>
        <w:t> </w:t>
      </w:r>
      <w:r>
        <w:rPr>
          <w:spacing w:val="-1"/>
          <w:w w:val="105"/>
          <w:sz w:val="11"/>
        </w:rPr>
        <w:t>rolling</w:t>
      </w:r>
      <w:r>
        <w:rPr>
          <w:spacing w:val="-6"/>
          <w:w w:val="105"/>
          <w:sz w:val="11"/>
        </w:rPr>
        <w:t> </w:t>
      </w:r>
      <w:r>
        <w:rPr>
          <w:spacing w:val="-1"/>
          <w:w w:val="105"/>
          <w:sz w:val="11"/>
        </w:rPr>
        <w:t>mean,</w:t>
      </w:r>
      <w:r>
        <w:rPr>
          <w:spacing w:val="-5"/>
          <w:w w:val="105"/>
          <w:sz w:val="11"/>
        </w:rPr>
        <w:t> </w:t>
      </w:r>
      <w:r>
        <w:rPr>
          <w:spacing w:val="-1"/>
          <w:w w:val="105"/>
          <w:sz w:val="11"/>
        </w:rPr>
        <w:t>or</w:t>
      </w:r>
      <w:r>
        <w:rPr>
          <w:spacing w:val="-6"/>
          <w:w w:val="105"/>
          <w:sz w:val="11"/>
        </w:rPr>
        <w:t> </w:t>
      </w:r>
      <w:r>
        <w:rPr>
          <w:w w:val="105"/>
          <w:sz w:val="11"/>
        </w:rPr>
        <w:t>ratio</w:t>
      </w:r>
      <w:r>
        <w:rPr>
          <w:spacing w:val="-5"/>
          <w:w w:val="105"/>
          <w:sz w:val="11"/>
        </w:rPr>
        <w:t> </w:t>
      </w:r>
      <w:r>
        <w:rPr>
          <w:w w:val="105"/>
          <w:sz w:val="11"/>
        </w:rPr>
        <w:t>of</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prior</w:t>
      </w:r>
      <w:r>
        <w:rPr>
          <w:spacing w:val="-6"/>
          <w:w w:val="105"/>
          <w:sz w:val="11"/>
        </w:rPr>
        <w:t> </w:t>
      </w:r>
      <w:r>
        <w:rPr>
          <w:w w:val="105"/>
          <w:sz w:val="11"/>
        </w:rPr>
        <w:t>surveillance</w:t>
      </w:r>
      <w:r>
        <w:rPr>
          <w:spacing w:val="-5"/>
          <w:w w:val="105"/>
          <w:sz w:val="11"/>
        </w:rPr>
        <w:t> </w:t>
      </w:r>
      <w:r>
        <w:rPr>
          <w:w w:val="105"/>
          <w:sz w:val="11"/>
        </w:rPr>
        <w:t>period</w:t>
      </w:r>
      <w:r>
        <w:rPr>
          <w:spacing w:val="-6"/>
          <w:w w:val="105"/>
          <w:sz w:val="11"/>
        </w:rPr>
        <w:t> </w:t>
      </w:r>
      <w:r>
        <w:rPr>
          <w:w w:val="105"/>
          <w:sz w:val="11"/>
        </w:rPr>
        <w:t>to</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5</w:t>
      </w:r>
      <w:r>
        <w:rPr>
          <w:spacing w:val="-5"/>
          <w:w w:val="105"/>
          <w:sz w:val="11"/>
        </w:rPr>
        <w:t> </w:t>
      </w:r>
      <w:r>
        <w:rPr>
          <w:w w:val="105"/>
          <w:sz w:val="11"/>
        </w:rPr>
        <w:t>year</w:t>
      </w:r>
      <w:r>
        <w:rPr>
          <w:spacing w:val="-6"/>
          <w:w w:val="105"/>
          <w:sz w:val="11"/>
        </w:rPr>
        <w:t> </w:t>
      </w:r>
      <w:r>
        <w:rPr>
          <w:w w:val="105"/>
          <w:sz w:val="11"/>
        </w:rPr>
        <w:t>rolling</w:t>
      </w:r>
      <w:r>
        <w:rPr>
          <w:spacing w:val="-5"/>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6"/>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(14/04/2020).</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2021-09-08T03:19:14Z</dcterms:created>
  <dcterms:modified xsi:type="dcterms:W3CDTF">2021-09-08T03:19:14Z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20 for Word</vt:lpwstr>
  </property>
  <property fmtid="{D5CDD505-2E9C-101B-9397-08002B2CF9AE}" pid="4" name="LastSaved">
    <vt:filetime>2021-09-08T00:00:00Z</vt:filetime>
  </property>
</Properties>
</file>