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19, 2020 Summary Notes for Selected Diseases</w:t>
      </w:r>
      <w:r>
        <w:rPr>
          <w:spacing w:val="-52"/>
          <w:u w:val="none"/>
        </w:rPr>
        <w:t> </w:t>
      </w:r>
      <w:bookmarkStart w:name="12 September to 25 September 2020" w:id="1"/>
      <w:bookmarkEnd w:id="1"/>
      <w:r>
        <w:rPr>
          <w:u w:val="single"/>
        </w:rPr>
        <w:t>12</w:t>
      </w:r>
      <w:r>
        <w:rPr>
          <w:u w:val="single"/>
        </w:rPr>
        <w:t> September</w:t>
      </w:r>
      <w:r>
        <w:rPr>
          <w:spacing w:val="-1"/>
          <w:u w:val="single"/>
        </w:rPr>
        <w:t> </w:t>
      </w:r>
      <w:r>
        <w:rPr>
          <w:u w:val="single"/>
        </w:rPr>
        <w:t>to 25</w:t>
      </w:r>
      <w:r>
        <w:rPr>
          <w:spacing w:val="1"/>
          <w:u w:val="single"/>
        </w:rPr>
        <w:t> </w:t>
      </w:r>
      <w:r>
        <w:rPr>
          <w:u w:val="single"/>
        </w:rPr>
        <w:t>September</w:t>
      </w:r>
      <w:r>
        <w:rPr>
          <w:spacing w:val="2"/>
          <w:u w:val="single"/>
        </w:rPr>
        <w:t> </w:t>
      </w:r>
      <w:r>
        <w:rPr>
          <w:u w:val="single"/>
        </w:rPr>
        <w:t>2020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3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r>
        <w:rPr/>
        <w:t>Department’s website </w:t>
      </w:r>
      <w:hyperlink r:id="rId5">
        <w:r>
          <w:rPr>
            <w:color w:val="0000FF"/>
            <w:u w:val="single" w:color="0000FF"/>
          </w:rPr>
          <w:t>https://www1.health.gov.au/internet/main/publishing.nsf/Content/ohp-</w:t>
        </w:r>
      </w:hyperlink>
      <w:r>
        <w:rPr>
          <w:color w:val="0000FF"/>
          <w:spacing w:val="1"/>
        </w:rPr>
        <w:t> </w:t>
      </w:r>
      <w:hyperlink r:id="rId5">
        <w:r>
          <w:rPr>
            <w:color w:val="0000FF"/>
            <w:u w:val="single" w:color="0000FF"/>
          </w:rPr>
          <w:t>infectious-syphilis-outbreak.htm</w:t>
        </w:r>
      </w:hyperlink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spacing w:line="242" w:lineRule="auto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</w:t>
      </w:r>
      <w:r>
        <w:rPr>
          <w:spacing w:val="-1"/>
        </w:rPr>
        <w:t> </w:t>
      </w:r>
      <w:r>
        <w:rPr/>
        <w:t>Qld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7"/>
        <w:rPr>
          <w:sz w:val="23"/>
        </w:rPr>
      </w:pPr>
    </w:p>
    <w:p>
      <w:pPr>
        <w:spacing w:line="195" w:lineRule="exact" w:before="0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3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20"/>
        <w:ind w:left="112" w:right="4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(28/06/2020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25/09/2020).</w:t>
      </w:r>
    </w:p>
    <w:p>
      <w:pPr>
        <w:spacing w:before="119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25/09/2020.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(26/09/2019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25/09/2020).</w:t>
      </w:r>
    </w:p>
    <w:p>
      <w:pPr>
        <w:spacing w:before="121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25/09/2020.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 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18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40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1.813285pt;width:922.2pt;height:701.8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FN19/2020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12/09/2020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25/09/2020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29/08/2020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11/09/2020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12/09/2019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25/09/2019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25/09/2020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28/06/2020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25/09/2020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26/09/2019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25/09/2020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26/09/2014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25/09/2019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153.0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3,766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1,519.4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5,155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6,046.4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5,419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1,796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2,361.2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7,456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9,900.8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1,093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1,405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21,659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6,870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6,563.0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32,451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27,800.2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2,792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3,938.8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9,641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1,523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2,662.8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13,647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16,103.0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1,472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477.2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2,235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1,876.0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1,095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27,074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19,184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19,184.0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27,074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27,074.0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895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2,598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2,697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4,040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55,439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17,651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24,017.8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78,204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98,247.6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1,026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1,276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22,831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6,648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6,648.4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31,548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26,284.0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3,756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1,067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1,097.0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5,289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4,104.0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1,573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2,221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2,144.0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5.3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15,115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21,708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104,868.6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42,409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161,590.4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3,536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3,777.4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6,930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16,208.6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1,850.8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1,481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1,426.0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4,470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4,311.2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1,860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1,007.6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3,167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3,405.0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10,929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2,969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2,536.4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15,532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9,864.8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9,940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4,289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3,548.2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12,968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14,354.4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56.0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646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412.4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1,496.8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5,411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5,871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5,497.0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537.6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492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264.0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1,397.8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2,040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2,227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620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1,240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1,035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7,564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8,621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26,163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214,985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67,684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307,488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(28/09/2020).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2021-09-07T05:04:41Z</dcterms:created>
  <dcterms:modified xsi:type="dcterms:W3CDTF">2021-09-07T05:04:41Z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